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745B3" w14:textId="1BC2588A" w:rsidR="002938EA" w:rsidRPr="002938EA" w:rsidRDefault="002938EA" w:rsidP="002938EA">
      <w:pPr>
        <w:jc w:val="center"/>
        <w:rPr>
          <w:b/>
          <w:bCs/>
          <w:sz w:val="36"/>
          <w:szCs w:val="40"/>
        </w:rPr>
      </w:pPr>
      <w:r w:rsidRPr="002938EA">
        <w:rPr>
          <w:rFonts w:hint="eastAsia"/>
          <w:b/>
          <w:bCs/>
          <w:sz w:val="36"/>
          <w:szCs w:val="40"/>
        </w:rPr>
        <w:t>Supplementary Materials</w:t>
      </w:r>
    </w:p>
    <w:p w14:paraId="6D6194F8" w14:textId="33AB2090" w:rsidR="004F24A9" w:rsidRDefault="004F24A9" w:rsidP="002938EA">
      <w:pPr>
        <w:rPr>
          <w:b/>
          <w:bCs/>
        </w:rPr>
      </w:pPr>
      <w:r>
        <w:rPr>
          <w:rFonts w:hint="eastAsia"/>
          <w:b/>
          <w:bCs/>
        </w:rPr>
        <w:t>Index</w:t>
      </w:r>
    </w:p>
    <w:p w14:paraId="33EC06B5" w14:textId="0A189D92" w:rsidR="002938EA" w:rsidRPr="006918D7" w:rsidRDefault="002938EA" w:rsidP="005B6C88">
      <w:pPr>
        <w:pStyle w:val="a6"/>
        <w:numPr>
          <w:ilvl w:val="0"/>
          <w:numId w:val="29"/>
        </w:numPr>
      </w:pPr>
      <w:r w:rsidRPr="006918D7">
        <w:rPr>
          <w:rFonts w:hint="eastAsia"/>
        </w:rPr>
        <w:t xml:space="preserve">Supplement 1. </w:t>
      </w:r>
      <w:r w:rsidRPr="006918D7">
        <w:t>Survey Questionnaire for Collecting User Requirements</w:t>
      </w:r>
    </w:p>
    <w:p w14:paraId="2330B806" w14:textId="1927AAF7" w:rsidR="002938EA" w:rsidRPr="006918D7" w:rsidRDefault="00441D4A" w:rsidP="005B6C88">
      <w:pPr>
        <w:pStyle w:val="a6"/>
        <w:numPr>
          <w:ilvl w:val="0"/>
          <w:numId w:val="29"/>
        </w:numPr>
      </w:pPr>
      <w:r w:rsidRPr="006918D7">
        <w:t>Supplement 2. Usability Evaluation Survey for the Developed Pre-test Guidance Chatbot</w:t>
      </w:r>
    </w:p>
    <w:p w14:paraId="1FCDC42F" w14:textId="26156944" w:rsidR="002938EA" w:rsidRPr="006918D7" w:rsidRDefault="004F24A9" w:rsidP="005B6C88">
      <w:pPr>
        <w:pStyle w:val="a6"/>
        <w:numPr>
          <w:ilvl w:val="0"/>
          <w:numId w:val="29"/>
        </w:numPr>
      </w:pPr>
      <w:r w:rsidRPr="006918D7">
        <w:t>Supplementary 3. User Queries Used for Usability Evaluation of the Pre-Test Guidance Chatbot</w:t>
      </w:r>
    </w:p>
    <w:p w14:paraId="451ECC89" w14:textId="77777777" w:rsidR="004F24A9" w:rsidRPr="006918D7" w:rsidRDefault="004F24A9" w:rsidP="005B6C88">
      <w:pPr>
        <w:pStyle w:val="a6"/>
        <w:numPr>
          <w:ilvl w:val="0"/>
          <w:numId w:val="29"/>
        </w:numPr>
      </w:pPr>
      <w:r w:rsidRPr="006918D7">
        <w:t xml:space="preserve">Supplement </w:t>
      </w:r>
      <w:r w:rsidRPr="006918D7">
        <w:rPr>
          <w:rFonts w:hint="eastAsia"/>
        </w:rPr>
        <w:t>4</w:t>
      </w:r>
      <w:r w:rsidRPr="006918D7">
        <w:t>. Evaluation Items Used for Usability Assessment of the Health Information Guidance Chatbot</w:t>
      </w:r>
    </w:p>
    <w:p w14:paraId="6E9A68DB" w14:textId="03885563" w:rsidR="009655BE" w:rsidRPr="006918D7" w:rsidRDefault="009655BE" w:rsidP="005B6C88">
      <w:pPr>
        <w:pStyle w:val="a6"/>
        <w:numPr>
          <w:ilvl w:val="0"/>
          <w:numId w:val="29"/>
        </w:numPr>
      </w:pPr>
      <w:r w:rsidRPr="006918D7">
        <w:rPr>
          <w:rFonts w:hint="eastAsia"/>
        </w:rPr>
        <w:t xml:space="preserve">Supplement 5. </w:t>
      </w:r>
      <w:r w:rsidR="006918D7" w:rsidRPr="006918D7">
        <w:t>End-to-End Workflow mapping of Health Screening Services</w:t>
      </w:r>
    </w:p>
    <w:p w14:paraId="5C08126B" w14:textId="73C08DCB" w:rsidR="004F24A9" w:rsidRPr="006918D7" w:rsidRDefault="004F24A9" w:rsidP="005B6C88">
      <w:pPr>
        <w:pStyle w:val="a6"/>
        <w:numPr>
          <w:ilvl w:val="0"/>
          <w:numId w:val="29"/>
        </w:numPr>
      </w:pPr>
      <w:r w:rsidRPr="006918D7">
        <w:t xml:space="preserve">Supplement </w:t>
      </w:r>
      <w:r w:rsidR="009655BE" w:rsidRPr="006918D7">
        <w:rPr>
          <w:rFonts w:hint="eastAsia"/>
        </w:rPr>
        <w:t>6</w:t>
      </w:r>
      <w:r w:rsidRPr="006918D7">
        <w:t>. The characteristics of the respondents for user requirements survey</w:t>
      </w:r>
    </w:p>
    <w:p w14:paraId="4C504073" w14:textId="29183057" w:rsidR="004F24A9" w:rsidRPr="006918D7" w:rsidRDefault="004F24A9" w:rsidP="005B6C88">
      <w:pPr>
        <w:pStyle w:val="a6"/>
        <w:numPr>
          <w:ilvl w:val="0"/>
          <w:numId w:val="29"/>
        </w:numPr>
      </w:pPr>
      <w:r w:rsidRPr="006918D7">
        <w:rPr>
          <w:rFonts w:hint="eastAsia"/>
        </w:rPr>
        <w:t xml:space="preserve">Supplement </w:t>
      </w:r>
      <w:r w:rsidR="009655BE" w:rsidRPr="006918D7">
        <w:rPr>
          <w:rFonts w:hint="eastAsia"/>
        </w:rPr>
        <w:t>7</w:t>
      </w:r>
      <w:r w:rsidRPr="006918D7">
        <w:rPr>
          <w:rFonts w:hint="eastAsia"/>
        </w:rPr>
        <w:t xml:space="preserve">. </w:t>
      </w:r>
      <w:r w:rsidRPr="006918D7">
        <w:t>Q. How do you think Generative AI would be helpful in the health screening service area</w:t>
      </w:r>
    </w:p>
    <w:p w14:paraId="4E516634" w14:textId="29EF8FBD" w:rsidR="004D4169" w:rsidRPr="006918D7" w:rsidRDefault="004D4169" w:rsidP="005B6C88">
      <w:pPr>
        <w:pStyle w:val="a6"/>
        <w:numPr>
          <w:ilvl w:val="0"/>
          <w:numId w:val="29"/>
        </w:numPr>
      </w:pPr>
      <w:r w:rsidRPr="006918D7">
        <w:rPr>
          <w:rFonts w:hint="eastAsia"/>
        </w:rPr>
        <w:t xml:space="preserve">Supplement </w:t>
      </w:r>
      <w:r w:rsidR="009655BE" w:rsidRPr="006918D7">
        <w:rPr>
          <w:rFonts w:hint="eastAsia"/>
        </w:rPr>
        <w:t>8</w:t>
      </w:r>
      <w:r w:rsidRPr="006918D7">
        <w:rPr>
          <w:rFonts w:hint="eastAsia"/>
        </w:rPr>
        <w:t xml:space="preserve">. </w:t>
      </w:r>
      <w:r w:rsidRPr="006918D7">
        <w:t>Free-Text Suggestions for AI Chatbot Development</w:t>
      </w:r>
    </w:p>
    <w:p w14:paraId="550B103C" w14:textId="77777777" w:rsidR="004F24A9" w:rsidRPr="004D4169" w:rsidRDefault="004F24A9" w:rsidP="00F93E05">
      <w:pPr>
        <w:rPr>
          <w:b/>
          <w:bCs/>
        </w:rPr>
      </w:pPr>
    </w:p>
    <w:p w14:paraId="12E22E58" w14:textId="77777777" w:rsidR="004F24A9" w:rsidRPr="004F24A9" w:rsidRDefault="004F24A9" w:rsidP="00F93E05">
      <w:pPr>
        <w:rPr>
          <w:b/>
          <w:bCs/>
        </w:rPr>
      </w:pPr>
    </w:p>
    <w:p w14:paraId="506DA1A9" w14:textId="7DD9AF8D" w:rsidR="00F93E05" w:rsidRPr="005B6C88" w:rsidRDefault="00F93E05" w:rsidP="00F93E05">
      <w:pPr>
        <w:rPr>
          <w:b/>
          <w:bCs/>
          <w:sz w:val="28"/>
          <w:szCs w:val="32"/>
        </w:rPr>
      </w:pPr>
      <w:r w:rsidRPr="005B6C88">
        <w:rPr>
          <w:rFonts w:hint="eastAsia"/>
          <w:b/>
          <w:bCs/>
          <w:sz w:val="28"/>
          <w:szCs w:val="32"/>
        </w:rPr>
        <w:t>Supplement</w:t>
      </w:r>
      <w:r w:rsidR="00E00295" w:rsidRPr="005B6C88">
        <w:rPr>
          <w:rFonts w:hint="eastAsia"/>
          <w:b/>
          <w:bCs/>
          <w:sz w:val="28"/>
          <w:szCs w:val="32"/>
        </w:rPr>
        <w:t xml:space="preserve"> 1</w:t>
      </w:r>
      <w:r w:rsidRPr="005B6C88">
        <w:rPr>
          <w:rFonts w:hint="eastAsia"/>
          <w:b/>
          <w:bCs/>
          <w:sz w:val="28"/>
          <w:szCs w:val="32"/>
        </w:rPr>
        <w:t xml:space="preserve">. </w:t>
      </w:r>
      <w:r w:rsidRPr="005B6C88">
        <w:rPr>
          <w:b/>
          <w:bCs/>
          <w:sz w:val="28"/>
          <w:szCs w:val="32"/>
        </w:rPr>
        <w:t>Survey Questionnaire for Collecting User Requirements</w:t>
      </w:r>
    </w:p>
    <w:p w14:paraId="18DFA43E" w14:textId="77777777" w:rsidR="00F93E05" w:rsidRPr="00F93E05" w:rsidRDefault="00F93E05" w:rsidP="00F93E05">
      <w:pPr>
        <w:rPr>
          <w:b/>
          <w:bCs/>
        </w:rPr>
      </w:pPr>
      <w:r w:rsidRPr="00F93E05">
        <w:rPr>
          <w:b/>
          <w:bCs/>
        </w:rPr>
        <w:t>1. Respondent Information</w:t>
      </w:r>
    </w:p>
    <w:p w14:paraId="56AC9BD0" w14:textId="6B6FD25E" w:rsidR="00F93E05" w:rsidRPr="00F93E05" w:rsidRDefault="00F93E05" w:rsidP="00F93E05">
      <w:r w:rsidRPr="00F93E05">
        <w:rPr>
          <w:b/>
          <w:bCs/>
        </w:rPr>
        <w:t>1.1 Please indicate the name of your department or unit.</w:t>
      </w:r>
      <w:r w:rsidRPr="00F93E05">
        <w:br/>
      </w:r>
      <w:r w:rsidRPr="00F93E05">
        <w:rPr>
          <w:i/>
          <w:iCs/>
        </w:rPr>
        <w:t xml:space="preserve">(Examples: Registration/Appointment Scheduling, Examination Unit, </w:t>
      </w:r>
      <w:r>
        <w:rPr>
          <w:rFonts w:hint="eastAsia"/>
          <w:i/>
          <w:iCs/>
        </w:rPr>
        <w:t xml:space="preserve">Laboratory, </w:t>
      </w:r>
      <w:r w:rsidRPr="00F93E05">
        <w:rPr>
          <w:i/>
          <w:iCs/>
        </w:rPr>
        <w:t>Consultation Unit, etc.)</w:t>
      </w:r>
    </w:p>
    <w:p w14:paraId="36E26ABB" w14:textId="080B3BF1" w:rsidR="00F93E05" w:rsidRPr="00F93E05" w:rsidRDefault="00F93E05" w:rsidP="00F93E05">
      <w:r w:rsidRPr="00F93E05">
        <w:rPr>
          <w:b/>
          <w:bCs/>
        </w:rPr>
        <w:t>1.2 What is your professional role or position?</w:t>
      </w:r>
      <w:r w:rsidRPr="00F93E05">
        <w:br/>
      </w:r>
      <w:r w:rsidRPr="00F93E05">
        <w:rPr>
          <w:i/>
          <w:iCs/>
        </w:rPr>
        <w:t>(Examples: Physician [Endoscopy], Physician [Consultation], Physician [Radiolog</w:t>
      </w:r>
      <w:r>
        <w:rPr>
          <w:rFonts w:hint="eastAsia"/>
          <w:i/>
          <w:iCs/>
        </w:rPr>
        <w:t>ist</w:t>
      </w:r>
      <w:r w:rsidRPr="00F93E05">
        <w:rPr>
          <w:i/>
          <w:iCs/>
        </w:rPr>
        <w:t>], Nurse, Medical Technologist, Radiologic Technologist, Administrative Staff, etc.)</w:t>
      </w:r>
    </w:p>
    <w:p w14:paraId="27255E8D" w14:textId="77777777" w:rsidR="00F93E05" w:rsidRPr="00F93E05" w:rsidRDefault="002C492D" w:rsidP="00F93E05">
      <w:r>
        <w:pict w14:anchorId="27AFE53D">
          <v:rect id="_x0000_i1025" style="width:0;height:1.5pt" o:hralign="center" o:hrstd="t" o:hr="t" fillcolor="#a0a0a0" stroked="f"/>
        </w:pict>
      </w:r>
    </w:p>
    <w:p w14:paraId="5FA92029" w14:textId="77777777" w:rsidR="00F93E05" w:rsidRPr="00F93E05" w:rsidRDefault="00F93E05" w:rsidP="00F93E05">
      <w:pPr>
        <w:rPr>
          <w:b/>
          <w:bCs/>
        </w:rPr>
      </w:pPr>
      <w:r w:rsidRPr="00F93E05">
        <w:rPr>
          <w:b/>
          <w:bCs/>
        </w:rPr>
        <w:t>2. Current Work Status</w:t>
      </w:r>
    </w:p>
    <w:p w14:paraId="7643B609" w14:textId="77777777" w:rsidR="00F93E05" w:rsidRPr="00F93E05" w:rsidRDefault="00F93E05" w:rsidP="00F93E05">
      <w:r w:rsidRPr="00F93E05">
        <w:rPr>
          <w:b/>
          <w:bCs/>
        </w:rPr>
        <w:t>Please describe in detail the main tasks performed in your department or unit.</w:t>
      </w:r>
      <w:r w:rsidRPr="00F93E05">
        <w:br/>
      </w:r>
      <w:r w:rsidRPr="00F93E05">
        <w:rPr>
          <w:i/>
          <w:iCs/>
        </w:rPr>
        <w:t>(Examples:)</w:t>
      </w:r>
    </w:p>
    <w:p w14:paraId="1EAB5BC0" w14:textId="77777777" w:rsidR="00F93E05" w:rsidRPr="00F93E05" w:rsidRDefault="00F93E05" w:rsidP="00F93E05">
      <w:pPr>
        <w:numPr>
          <w:ilvl w:val="0"/>
          <w:numId w:val="1"/>
        </w:numPr>
      </w:pPr>
      <w:r w:rsidRPr="00F93E05">
        <w:lastRenderedPageBreak/>
        <w:t xml:space="preserve">Receiving health screening appointments and managing schedules </w:t>
      </w:r>
    </w:p>
    <w:p w14:paraId="2EEB9E8E" w14:textId="77777777" w:rsidR="00F93E05" w:rsidRPr="00F93E05" w:rsidRDefault="00F93E05" w:rsidP="00F93E05">
      <w:pPr>
        <w:numPr>
          <w:ilvl w:val="0"/>
          <w:numId w:val="1"/>
        </w:numPr>
      </w:pPr>
      <w:r w:rsidRPr="00F93E05">
        <w:t xml:space="preserve">Providing pre- and post-screening instructions and responding to inquiries </w:t>
      </w:r>
    </w:p>
    <w:p w14:paraId="202E8435" w14:textId="6D56DAAD" w:rsidR="00F93E05" w:rsidRPr="00F93E05" w:rsidRDefault="00F85917" w:rsidP="00F93E05">
      <w:pPr>
        <w:numPr>
          <w:ilvl w:val="0"/>
          <w:numId w:val="1"/>
        </w:numPr>
      </w:pPr>
      <w:r>
        <w:rPr>
          <w:rFonts w:hint="eastAsia"/>
        </w:rPr>
        <w:t>Recording</w:t>
      </w:r>
      <w:r w:rsidR="00F93E05" w:rsidRPr="00F93E05">
        <w:t xml:space="preserve"> and </w:t>
      </w:r>
      <w:r>
        <w:rPr>
          <w:rFonts w:hint="eastAsia"/>
        </w:rPr>
        <w:t>archiving</w:t>
      </w:r>
      <w:r w:rsidR="00F93E05" w:rsidRPr="00F93E05">
        <w:t xml:space="preserve"> test results </w:t>
      </w:r>
    </w:p>
    <w:p w14:paraId="339297D5" w14:textId="77777777" w:rsidR="00F93E05" w:rsidRPr="00F93E05" w:rsidRDefault="00F93E05" w:rsidP="00F93E05">
      <w:pPr>
        <w:numPr>
          <w:ilvl w:val="0"/>
          <w:numId w:val="1"/>
        </w:numPr>
      </w:pPr>
      <w:r w:rsidRPr="00F93E05">
        <w:t xml:space="preserve">Preparing health screening reports and providing consultation </w:t>
      </w:r>
    </w:p>
    <w:p w14:paraId="19D79129" w14:textId="77777777" w:rsidR="00F93E05" w:rsidRPr="00F93E05" w:rsidRDefault="00F93E05" w:rsidP="00F93E05">
      <w:pPr>
        <w:numPr>
          <w:ilvl w:val="0"/>
          <w:numId w:val="1"/>
        </w:numPr>
      </w:pPr>
      <w:r w:rsidRPr="00F93E05">
        <w:t xml:space="preserve">Mailing screening result reports and providing follow-up management guidance </w:t>
      </w:r>
    </w:p>
    <w:p w14:paraId="7DE89002" w14:textId="77777777" w:rsidR="00F93E05" w:rsidRPr="00F93E05" w:rsidRDefault="00F93E05" w:rsidP="00F93E05">
      <w:pPr>
        <w:numPr>
          <w:ilvl w:val="0"/>
          <w:numId w:val="1"/>
        </w:numPr>
      </w:pPr>
      <w:r w:rsidRPr="00F93E05">
        <w:t xml:space="preserve">Other: Please describe any additional tasks in which you are involved </w:t>
      </w:r>
    </w:p>
    <w:p w14:paraId="5DE98CD1" w14:textId="77777777" w:rsidR="00F93E05" w:rsidRPr="00F93E05" w:rsidRDefault="002C492D" w:rsidP="00F93E05">
      <w:r>
        <w:pict w14:anchorId="21FA1587">
          <v:rect id="_x0000_i1026" style="width:0;height:1.5pt" o:hralign="center" o:hrstd="t" o:hr="t" fillcolor="#a0a0a0" stroked="f"/>
        </w:pict>
      </w:r>
    </w:p>
    <w:p w14:paraId="63CC23F0" w14:textId="77777777" w:rsidR="00F93E05" w:rsidRPr="00F93E05" w:rsidRDefault="00F93E05" w:rsidP="00F93E05">
      <w:pPr>
        <w:rPr>
          <w:b/>
          <w:bCs/>
        </w:rPr>
      </w:pPr>
      <w:r w:rsidRPr="00F93E05">
        <w:rPr>
          <w:b/>
          <w:bCs/>
        </w:rPr>
        <w:t>3. Data Collection and Storage</w:t>
      </w:r>
    </w:p>
    <w:p w14:paraId="298B8B40" w14:textId="77777777" w:rsidR="00F93E05" w:rsidRPr="00F93E05" w:rsidRDefault="00F93E05" w:rsidP="00F93E05">
      <w:r w:rsidRPr="00F93E05">
        <w:rPr>
          <w:b/>
          <w:bCs/>
        </w:rPr>
        <w:t>3.1 What types of data are primarily handled in your department or unit?</w:t>
      </w:r>
      <w:r w:rsidRPr="00F93E05">
        <w:br/>
      </w:r>
      <w:r w:rsidRPr="00F93E05">
        <w:rPr>
          <w:i/>
          <w:iCs/>
        </w:rPr>
        <w:t>(Select all that apply.)</w:t>
      </w:r>
    </w:p>
    <w:p w14:paraId="6969E0A7" w14:textId="77777777" w:rsidR="00F93E05" w:rsidRPr="00F93E05" w:rsidRDefault="00F93E05" w:rsidP="00F93E05">
      <w:r w:rsidRPr="00F93E05">
        <w:t xml:space="preserve">[ ] Patient personal information and CRM records </w:t>
      </w:r>
      <w:r w:rsidRPr="00F93E05">
        <w:rPr>
          <w:i/>
          <w:iCs/>
        </w:rPr>
        <w:t>(</w:t>
      </w:r>
      <w:proofErr w:type="spellStart"/>
      <w:r w:rsidRPr="00F93E05">
        <w:rPr>
          <w:i/>
          <w:iCs/>
        </w:rPr>
        <w:t>eg</w:t>
      </w:r>
      <w:proofErr w:type="spellEnd"/>
      <w:r w:rsidRPr="00F93E05">
        <w:rPr>
          <w:i/>
          <w:iCs/>
        </w:rPr>
        <w:t>, name, address, contact information, occupation, social status, notable personal characteristics)</w:t>
      </w:r>
      <w:r w:rsidRPr="00F93E05">
        <w:br/>
        <w:t xml:space="preserve">[ ] Medical history questionnaire data </w:t>
      </w:r>
      <w:r w:rsidRPr="00F93E05">
        <w:rPr>
          <w:i/>
          <w:iCs/>
        </w:rPr>
        <w:t>(</w:t>
      </w:r>
      <w:proofErr w:type="spellStart"/>
      <w:r w:rsidRPr="00F93E05">
        <w:rPr>
          <w:i/>
          <w:iCs/>
        </w:rPr>
        <w:t>eg</w:t>
      </w:r>
      <w:proofErr w:type="spellEnd"/>
      <w:r w:rsidRPr="00F93E05">
        <w:rPr>
          <w:i/>
          <w:iCs/>
        </w:rPr>
        <w:t>, past medical history, current medications, prior diagnoses)</w:t>
      </w:r>
      <w:r w:rsidRPr="00F93E05">
        <w:br/>
        <w:t xml:space="preserve">[ ] Test results </w:t>
      </w:r>
      <w:r w:rsidRPr="00F93E05">
        <w:rPr>
          <w:i/>
          <w:iCs/>
        </w:rPr>
        <w:t>(</w:t>
      </w:r>
      <w:proofErr w:type="spellStart"/>
      <w:r w:rsidRPr="00F93E05">
        <w:rPr>
          <w:i/>
          <w:iCs/>
        </w:rPr>
        <w:t>eg</w:t>
      </w:r>
      <w:proofErr w:type="spellEnd"/>
      <w:r w:rsidRPr="00F93E05">
        <w:rPr>
          <w:i/>
          <w:iCs/>
        </w:rPr>
        <w:t>, blood tests, urine tests, imaging studies)</w:t>
      </w:r>
      <w:r w:rsidRPr="00F93E05">
        <w:br/>
        <w:t xml:space="preserve">[ ] Appointment information </w:t>
      </w:r>
      <w:r w:rsidRPr="00F93E05">
        <w:rPr>
          <w:i/>
          <w:iCs/>
        </w:rPr>
        <w:t>(</w:t>
      </w:r>
      <w:proofErr w:type="spellStart"/>
      <w:r w:rsidRPr="00F93E05">
        <w:rPr>
          <w:i/>
          <w:iCs/>
        </w:rPr>
        <w:t>eg</w:t>
      </w:r>
      <w:proofErr w:type="spellEnd"/>
      <w:r w:rsidRPr="00F93E05">
        <w:rPr>
          <w:i/>
          <w:iCs/>
        </w:rPr>
        <w:t>, date, time, screening items)</w:t>
      </w:r>
      <w:r w:rsidRPr="00F93E05">
        <w:br/>
        <w:t xml:space="preserve">[ ] Consultation records </w:t>
      </w:r>
      <w:r w:rsidRPr="00F93E05">
        <w:rPr>
          <w:i/>
          <w:iCs/>
        </w:rPr>
        <w:t>(</w:t>
      </w:r>
      <w:proofErr w:type="spellStart"/>
      <w:r w:rsidRPr="00F93E05">
        <w:rPr>
          <w:i/>
          <w:iCs/>
        </w:rPr>
        <w:t>eg</w:t>
      </w:r>
      <w:proofErr w:type="spellEnd"/>
      <w:r w:rsidRPr="00F93E05">
        <w:rPr>
          <w:i/>
          <w:iCs/>
        </w:rPr>
        <w:t>, patient inquiries, clinician recommendations)</w:t>
      </w:r>
      <w:r w:rsidRPr="00F93E05">
        <w:br/>
        <w:t xml:space="preserve">[ ] Other </w:t>
      </w:r>
      <w:r w:rsidRPr="00F93E05">
        <w:rPr>
          <w:i/>
          <w:iCs/>
        </w:rPr>
        <w:t>(please specify: ____________)</w:t>
      </w:r>
    </w:p>
    <w:p w14:paraId="1DDC4EAC" w14:textId="4C82911F" w:rsidR="00F93E05" w:rsidRPr="00F93E05" w:rsidRDefault="00F93E05" w:rsidP="00F93E05">
      <w:r w:rsidRPr="00F93E05">
        <w:rPr>
          <w:b/>
          <w:bCs/>
        </w:rPr>
        <w:t xml:space="preserve">3.2 </w:t>
      </w:r>
      <w:r w:rsidR="00741E4E" w:rsidRPr="00741E4E">
        <w:rPr>
          <w:b/>
          <w:bCs/>
        </w:rPr>
        <w:t>How do you record the data generated from your tasks</w:t>
      </w:r>
      <w:r w:rsidRPr="00F93E05">
        <w:rPr>
          <w:b/>
          <w:bCs/>
        </w:rPr>
        <w:t>?</w:t>
      </w:r>
      <w:r w:rsidRPr="00F93E05">
        <w:br/>
      </w:r>
      <w:r w:rsidRPr="00F93E05">
        <w:rPr>
          <w:i/>
          <w:iCs/>
        </w:rPr>
        <w:t>(Select all that apply.)</w:t>
      </w:r>
    </w:p>
    <w:p w14:paraId="27C2D475" w14:textId="1B9F495C" w:rsidR="00F93E05" w:rsidRPr="00F93E05" w:rsidRDefault="00F93E05" w:rsidP="00F93E05">
      <w:proofErr w:type="gramStart"/>
      <w:r w:rsidRPr="00F93E05">
        <w:t>[ ]</w:t>
      </w:r>
      <w:proofErr w:type="gramEnd"/>
      <w:r w:rsidRPr="00F93E05">
        <w:t xml:space="preserve"> Manual entry </w:t>
      </w:r>
      <w:r w:rsidRPr="00F93E05">
        <w:rPr>
          <w:i/>
          <w:iCs/>
        </w:rPr>
        <w:t>(recorded directly on paper documents)</w:t>
      </w:r>
      <w:r w:rsidRPr="00F93E05">
        <w:br/>
      </w:r>
      <w:proofErr w:type="gramStart"/>
      <w:r w:rsidRPr="00F93E05">
        <w:t>[ ]</w:t>
      </w:r>
      <w:proofErr w:type="gramEnd"/>
      <w:r w:rsidRPr="00F93E05">
        <w:t xml:space="preserve"> Entry into the electronic medical record (EMR) system</w:t>
      </w:r>
      <w:r w:rsidRPr="00F93E05">
        <w:br/>
      </w:r>
      <w:proofErr w:type="gramStart"/>
      <w:r w:rsidRPr="00F93E05">
        <w:t>[ ]</w:t>
      </w:r>
      <w:proofErr w:type="gramEnd"/>
      <w:r w:rsidRPr="00F93E05">
        <w:t xml:space="preserve"> Automatically collected from diagnostic equipment </w:t>
      </w:r>
      <w:r w:rsidRPr="00F93E05">
        <w:rPr>
          <w:i/>
          <w:iCs/>
        </w:rPr>
        <w:t>(</w:t>
      </w:r>
      <w:proofErr w:type="spellStart"/>
      <w:r w:rsidRPr="00F93E05">
        <w:rPr>
          <w:i/>
          <w:iCs/>
        </w:rPr>
        <w:t>eg</w:t>
      </w:r>
      <w:proofErr w:type="spellEnd"/>
      <w:r w:rsidRPr="00F93E05">
        <w:rPr>
          <w:i/>
          <w:iCs/>
        </w:rPr>
        <w:t>, blood analyzers, MRI, CT scanners)</w:t>
      </w:r>
      <w:r w:rsidRPr="00F93E05">
        <w:br/>
      </w:r>
      <w:proofErr w:type="gramStart"/>
      <w:r w:rsidRPr="00F93E05">
        <w:t>[ ]</w:t>
      </w:r>
      <w:proofErr w:type="gramEnd"/>
      <w:r w:rsidRPr="00F93E05">
        <w:t xml:space="preserve"> Audio recordings of </w:t>
      </w:r>
      <w:r w:rsidR="00F85917">
        <w:rPr>
          <w:rFonts w:hint="eastAsia"/>
        </w:rPr>
        <w:t>conversations during interview</w:t>
      </w:r>
      <w:r w:rsidRPr="00F93E05">
        <w:br/>
      </w:r>
      <w:proofErr w:type="gramStart"/>
      <w:r w:rsidRPr="00F93E05">
        <w:t>[ ]</w:t>
      </w:r>
      <w:proofErr w:type="gramEnd"/>
      <w:r w:rsidRPr="00F93E05">
        <w:t xml:space="preserve"> Other </w:t>
      </w:r>
      <w:r w:rsidRPr="00F93E05">
        <w:rPr>
          <w:i/>
          <w:iCs/>
        </w:rPr>
        <w:t>(please specify: ____________)</w:t>
      </w:r>
    </w:p>
    <w:p w14:paraId="785D5A47" w14:textId="77777777" w:rsidR="00F93E05" w:rsidRPr="00F93E05" w:rsidRDefault="00F93E05" w:rsidP="00F93E05">
      <w:r w:rsidRPr="00F93E05">
        <w:rPr>
          <w:b/>
          <w:bCs/>
        </w:rPr>
        <w:t>3.3 In what file formats are the collected data primarily stored?</w:t>
      </w:r>
      <w:r w:rsidRPr="00F93E05">
        <w:br/>
      </w:r>
      <w:r w:rsidRPr="00F93E05">
        <w:rPr>
          <w:i/>
          <w:iCs/>
        </w:rPr>
        <w:t>(Select all that apply.)</w:t>
      </w:r>
    </w:p>
    <w:p w14:paraId="305D4477" w14:textId="6C609F86" w:rsidR="00F93E05" w:rsidRPr="00F93E05" w:rsidRDefault="00F93E05" w:rsidP="00F93E05">
      <w:proofErr w:type="gramStart"/>
      <w:r w:rsidRPr="00F93E05">
        <w:t>[ ]</w:t>
      </w:r>
      <w:proofErr w:type="gramEnd"/>
      <w:r w:rsidRPr="00F93E05">
        <w:t xml:space="preserve"> </w:t>
      </w:r>
      <w:r w:rsidR="0033598C">
        <w:rPr>
          <w:rFonts w:hint="eastAsia"/>
        </w:rPr>
        <w:t>Document data</w:t>
      </w:r>
      <w:r w:rsidRPr="00F93E05">
        <w:t xml:space="preserve"> </w:t>
      </w:r>
      <w:r w:rsidRPr="00F93E05">
        <w:rPr>
          <w:i/>
          <w:iCs/>
        </w:rPr>
        <w:t>(</w:t>
      </w:r>
      <w:proofErr w:type="spellStart"/>
      <w:r w:rsidRPr="00F93E05">
        <w:rPr>
          <w:i/>
          <w:iCs/>
        </w:rPr>
        <w:t>eg</w:t>
      </w:r>
      <w:proofErr w:type="spellEnd"/>
      <w:r w:rsidRPr="00F93E05">
        <w:rPr>
          <w:i/>
          <w:iCs/>
        </w:rPr>
        <w:t>, .txt, .doc, .pdf)</w:t>
      </w:r>
      <w:r w:rsidRPr="00F93E05">
        <w:br/>
      </w:r>
      <w:proofErr w:type="gramStart"/>
      <w:r w:rsidRPr="00F93E05">
        <w:t>[ ]</w:t>
      </w:r>
      <w:proofErr w:type="gramEnd"/>
      <w:r w:rsidRPr="00F93E05">
        <w:t xml:space="preserve"> Spreadsheet files </w:t>
      </w:r>
      <w:r w:rsidRPr="00F93E05">
        <w:rPr>
          <w:i/>
          <w:iCs/>
        </w:rPr>
        <w:t>(</w:t>
      </w:r>
      <w:proofErr w:type="spellStart"/>
      <w:r w:rsidRPr="00F93E05">
        <w:rPr>
          <w:i/>
          <w:iCs/>
        </w:rPr>
        <w:t>eg</w:t>
      </w:r>
      <w:proofErr w:type="spellEnd"/>
      <w:r w:rsidRPr="00F93E05">
        <w:rPr>
          <w:i/>
          <w:iCs/>
        </w:rPr>
        <w:t>, .</w:t>
      </w:r>
      <w:proofErr w:type="spellStart"/>
      <w:r w:rsidRPr="00F93E05">
        <w:rPr>
          <w:i/>
          <w:iCs/>
        </w:rPr>
        <w:t>xls</w:t>
      </w:r>
      <w:proofErr w:type="spellEnd"/>
      <w:r w:rsidRPr="00F93E05">
        <w:rPr>
          <w:i/>
          <w:iCs/>
        </w:rPr>
        <w:t>, .csv)</w:t>
      </w:r>
      <w:r w:rsidRPr="00F93E05">
        <w:br/>
      </w:r>
      <w:proofErr w:type="gramStart"/>
      <w:r w:rsidRPr="00F93E05">
        <w:lastRenderedPageBreak/>
        <w:t>[ ]</w:t>
      </w:r>
      <w:proofErr w:type="gramEnd"/>
      <w:r w:rsidRPr="00F93E05">
        <w:t xml:space="preserve"> </w:t>
      </w:r>
      <w:r w:rsidR="0033598C">
        <w:rPr>
          <w:rFonts w:hint="eastAsia"/>
        </w:rPr>
        <w:t>EH</w:t>
      </w:r>
      <w:r w:rsidR="0033598C">
        <w:t>R</w:t>
      </w:r>
      <w:r w:rsidR="0033598C">
        <w:rPr>
          <w:rFonts w:hint="eastAsia"/>
        </w:rPr>
        <w:t xml:space="preserve"> data</w:t>
      </w:r>
      <w:r w:rsidRPr="00F93E05">
        <w:t xml:space="preserve"> </w:t>
      </w:r>
      <w:r w:rsidRPr="00F93E05">
        <w:rPr>
          <w:i/>
          <w:iCs/>
        </w:rPr>
        <w:t>(</w:t>
      </w:r>
      <w:proofErr w:type="spellStart"/>
      <w:r w:rsidRPr="00F93E05">
        <w:rPr>
          <w:i/>
          <w:iCs/>
        </w:rPr>
        <w:t>eg</w:t>
      </w:r>
      <w:proofErr w:type="spellEnd"/>
      <w:r w:rsidRPr="00F93E05">
        <w:rPr>
          <w:i/>
          <w:iCs/>
        </w:rPr>
        <w:t>, SQL, Oracle)</w:t>
      </w:r>
      <w:r w:rsidRPr="00F93E05">
        <w:br/>
      </w:r>
      <w:proofErr w:type="gramStart"/>
      <w:r w:rsidRPr="00F93E05">
        <w:t>[ ]</w:t>
      </w:r>
      <w:proofErr w:type="gramEnd"/>
      <w:r w:rsidRPr="00F93E05">
        <w:t xml:space="preserve"> Image files </w:t>
      </w:r>
      <w:r w:rsidRPr="00F93E05">
        <w:rPr>
          <w:i/>
          <w:iCs/>
        </w:rPr>
        <w:t>(</w:t>
      </w:r>
      <w:proofErr w:type="spellStart"/>
      <w:r w:rsidRPr="00F93E05">
        <w:rPr>
          <w:i/>
          <w:iCs/>
        </w:rPr>
        <w:t>eg</w:t>
      </w:r>
      <w:proofErr w:type="spellEnd"/>
      <w:r w:rsidRPr="00F93E05">
        <w:rPr>
          <w:i/>
          <w:iCs/>
        </w:rPr>
        <w:t>, .jpg, .</w:t>
      </w:r>
      <w:proofErr w:type="spellStart"/>
      <w:r w:rsidRPr="00F93E05">
        <w:rPr>
          <w:i/>
          <w:iCs/>
        </w:rPr>
        <w:t>png</w:t>
      </w:r>
      <w:proofErr w:type="spellEnd"/>
      <w:r w:rsidRPr="00F93E05">
        <w:rPr>
          <w:i/>
          <w:iCs/>
        </w:rPr>
        <w:t>, DICOM)</w:t>
      </w:r>
      <w:r w:rsidRPr="00F93E05">
        <w:br/>
      </w:r>
      <w:proofErr w:type="gramStart"/>
      <w:r w:rsidRPr="00F93E05">
        <w:t>[ ]</w:t>
      </w:r>
      <w:proofErr w:type="gramEnd"/>
      <w:r w:rsidRPr="00F93E05">
        <w:t xml:space="preserve"> Audio files </w:t>
      </w:r>
      <w:r w:rsidRPr="00F93E05">
        <w:rPr>
          <w:i/>
          <w:iCs/>
        </w:rPr>
        <w:t>(</w:t>
      </w:r>
      <w:proofErr w:type="spellStart"/>
      <w:r w:rsidRPr="00F93E05">
        <w:rPr>
          <w:i/>
          <w:iCs/>
        </w:rPr>
        <w:t>eg</w:t>
      </w:r>
      <w:proofErr w:type="spellEnd"/>
      <w:r w:rsidRPr="00F93E05">
        <w:rPr>
          <w:i/>
          <w:iCs/>
        </w:rPr>
        <w:t>, .mp4)</w:t>
      </w:r>
      <w:r w:rsidRPr="00F93E05">
        <w:br/>
      </w:r>
      <w:proofErr w:type="gramStart"/>
      <w:r w:rsidRPr="00F93E05">
        <w:t>[ ]</w:t>
      </w:r>
      <w:proofErr w:type="gramEnd"/>
      <w:r w:rsidRPr="00F93E05">
        <w:t xml:space="preserve"> Other </w:t>
      </w:r>
      <w:r w:rsidRPr="00F93E05">
        <w:rPr>
          <w:i/>
          <w:iCs/>
        </w:rPr>
        <w:t>(please specify: ____________)</w:t>
      </w:r>
    </w:p>
    <w:p w14:paraId="051847A6" w14:textId="77777777" w:rsidR="00F93E05" w:rsidRPr="00F93E05" w:rsidRDefault="002C492D" w:rsidP="00F93E05">
      <w:r>
        <w:pict w14:anchorId="121890A5">
          <v:rect id="_x0000_i1027" style="width:0;height:1.5pt" o:hralign="center" o:hrstd="t" o:hr="t" fillcolor="#a0a0a0" stroked="f"/>
        </w:pict>
      </w:r>
    </w:p>
    <w:p w14:paraId="0F816A8C" w14:textId="69C21819" w:rsidR="00F93E05" w:rsidRPr="00F93E05" w:rsidRDefault="00F93E05" w:rsidP="00F93E05">
      <w:pPr>
        <w:rPr>
          <w:b/>
          <w:bCs/>
        </w:rPr>
      </w:pPr>
      <w:r w:rsidRPr="00F93E05">
        <w:rPr>
          <w:b/>
          <w:bCs/>
        </w:rPr>
        <w:t xml:space="preserve">4. Assessment of the Need for </w:t>
      </w:r>
      <w:r w:rsidR="0037220D">
        <w:rPr>
          <w:rFonts w:hint="eastAsia"/>
          <w:b/>
          <w:bCs/>
        </w:rPr>
        <w:t>Generative AI</w:t>
      </w:r>
    </w:p>
    <w:p w14:paraId="72E13C05" w14:textId="3BA66F9C" w:rsidR="00F93E05" w:rsidRPr="00F93E05" w:rsidRDefault="00F93E05" w:rsidP="00F93E05">
      <w:r w:rsidRPr="00F93E05">
        <w:rPr>
          <w:b/>
          <w:bCs/>
        </w:rPr>
        <w:t xml:space="preserve">4.1 In your department or unit, which work area do you think would benefit most from </w:t>
      </w:r>
      <w:r w:rsidR="0037220D">
        <w:rPr>
          <w:rFonts w:hint="eastAsia"/>
          <w:b/>
          <w:bCs/>
        </w:rPr>
        <w:t>Generative AI</w:t>
      </w:r>
      <w:r w:rsidRPr="00F93E05">
        <w:rPr>
          <w:b/>
          <w:bCs/>
        </w:rPr>
        <w:t>?</w:t>
      </w:r>
      <w:r w:rsidRPr="00F93E05">
        <w:br/>
      </w:r>
      <w:r w:rsidRPr="00F93E05">
        <w:rPr>
          <w:i/>
          <w:iCs/>
        </w:rPr>
        <w:t>(Examples: screening-item recommendation program, pre-screening preparation guidance, automated interpretation of screening results, etc.)</w:t>
      </w:r>
    </w:p>
    <w:p w14:paraId="45C890BD" w14:textId="73BB52A6" w:rsidR="00F93E05" w:rsidRPr="00F93E05" w:rsidRDefault="00F93E05" w:rsidP="00F93E05">
      <w:r w:rsidRPr="00F93E05">
        <w:rPr>
          <w:b/>
          <w:bCs/>
        </w:rPr>
        <w:t xml:space="preserve">4.2 How do you think </w:t>
      </w:r>
      <w:r w:rsidR="0037220D" w:rsidRPr="0037220D">
        <w:rPr>
          <w:b/>
          <w:bCs/>
        </w:rPr>
        <w:t>Generative AI</w:t>
      </w:r>
      <w:r w:rsidR="0037220D">
        <w:rPr>
          <w:rFonts w:hint="eastAsia"/>
          <w:b/>
          <w:bCs/>
        </w:rPr>
        <w:t xml:space="preserve"> </w:t>
      </w:r>
      <w:r w:rsidRPr="00F93E05">
        <w:rPr>
          <w:b/>
          <w:bCs/>
        </w:rPr>
        <w:t>would be helpful in the area you selected above?</w:t>
      </w:r>
      <w:r w:rsidRPr="00F93E05">
        <w:br/>
      </w:r>
      <w:r w:rsidRPr="00F93E05">
        <w:rPr>
          <w:i/>
          <w:iCs/>
        </w:rPr>
        <w:t xml:space="preserve">(Example: “It would be helpful if </w:t>
      </w:r>
      <w:r w:rsidR="0037220D" w:rsidRPr="0037220D">
        <w:rPr>
          <w:i/>
          <w:iCs/>
        </w:rPr>
        <w:t>Generative AI</w:t>
      </w:r>
      <w:r w:rsidR="0037220D">
        <w:rPr>
          <w:rFonts w:hint="eastAsia"/>
          <w:i/>
          <w:iCs/>
        </w:rPr>
        <w:t xml:space="preserve"> </w:t>
      </w:r>
      <w:r w:rsidRPr="00F93E05">
        <w:rPr>
          <w:i/>
          <w:iCs/>
        </w:rPr>
        <w:t>could integrate prior screening history and recommend appropriate screening items.”)</w:t>
      </w:r>
    </w:p>
    <w:p w14:paraId="21BF40F4" w14:textId="42BC67EB" w:rsidR="0037220D" w:rsidRPr="00F93E05" w:rsidRDefault="00F93E05" w:rsidP="0037220D">
      <w:pPr>
        <w:rPr>
          <w:b/>
          <w:bCs/>
        </w:rPr>
      </w:pPr>
      <w:r w:rsidRPr="00F93E05">
        <w:rPr>
          <w:b/>
          <w:bCs/>
        </w:rPr>
        <w:t xml:space="preserve">4.3 What difficulties or concerns do you anticipate with the introduction of </w:t>
      </w:r>
      <w:r w:rsidR="0037220D">
        <w:rPr>
          <w:rFonts w:hint="eastAsia"/>
          <w:b/>
          <w:bCs/>
        </w:rPr>
        <w:t>Generative AI?</w:t>
      </w:r>
    </w:p>
    <w:p w14:paraId="3A65857E" w14:textId="412BA742" w:rsidR="00F93E05" w:rsidRPr="00F93E05" w:rsidRDefault="00F93E05" w:rsidP="00F93E05">
      <w:r w:rsidRPr="00F93E05">
        <w:rPr>
          <w:i/>
          <w:iCs/>
        </w:rPr>
        <w:t>(Example: “I am concerned about protecting patient privacy and maintaining the accuracy of medical information.”)</w:t>
      </w:r>
    </w:p>
    <w:p w14:paraId="63BEFCA7" w14:textId="77777777" w:rsidR="00F93E05" w:rsidRPr="00F93E05" w:rsidRDefault="002C492D" w:rsidP="00F93E05">
      <w:r>
        <w:pict w14:anchorId="5371D10C">
          <v:rect id="_x0000_i1028" style="width:0;height:1.5pt" o:hralign="center" o:hrstd="t" o:hr="t" fillcolor="#a0a0a0" stroked="f"/>
        </w:pict>
      </w:r>
    </w:p>
    <w:p w14:paraId="30EF7041" w14:textId="77777777" w:rsidR="00F93E05" w:rsidRPr="00F93E05" w:rsidRDefault="00F93E05" w:rsidP="00F93E05">
      <w:pPr>
        <w:rPr>
          <w:b/>
          <w:bCs/>
        </w:rPr>
      </w:pPr>
      <w:r w:rsidRPr="00F93E05">
        <w:rPr>
          <w:b/>
          <w:bCs/>
        </w:rPr>
        <w:t>5. Additional Comments</w:t>
      </w:r>
    </w:p>
    <w:p w14:paraId="1595BD65" w14:textId="77777777" w:rsidR="0037220D" w:rsidRPr="00F93E05" w:rsidRDefault="00F93E05" w:rsidP="0037220D">
      <w:pPr>
        <w:rPr>
          <w:b/>
          <w:bCs/>
        </w:rPr>
      </w:pPr>
      <w:r w:rsidRPr="00F93E05">
        <w:rPr>
          <w:b/>
          <w:bCs/>
        </w:rPr>
        <w:t xml:space="preserve">5.1 Please feel free to provide any additional suggestions or comments regarding the development of </w:t>
      </w:r>
      <w:r w:rsidR="0037220D">
        <w:rPr>
          <w:rFonts w:hint="eastAsia"/>
          <w:b/>
          <w:bCs/>
        </w:rPr>
        <w:t>Generative AI</w:t>
      </w:r>
    </w:p>
    <w:p w14:paraId="6CB2426E" w14:textId="6D24F1B5" w:rsidR="00F93E05" w:rsidRPr="00F93E05" w:rsidRDefault="00F93E05" w:rsidP="00F93E05">
      <w:r w:rsidRPr="00F93E05">
        <w:rPr>
          <w:b/>
          <w:bCs/>
        </w:rPr>
        <w:t>.</w:t>
      </w:r>
      <w:r w:rsidRPr="00F93E05">
        <w:br/>
      </w:r>
      <w:r w:rsidRPr="00F93E05">
        <w:rPr>
          <w:i/>
          <w:iCs/>
        </w:rPr>
        <w:t xml:space="preserve">(Example: “Rather than completely replacing healthcare professionals, I hope the </w:t>
      </w:r>
      <w:r w:rsidR="0037220D" w:rsidRPr="0037220D">
        <w:rPr>
          <w:i/>
          <w:iCs/>
        </w:rPr>
        <w:t>Generative AI</w:t>
      </w:r>
      <w:r w:rsidRPr="00F93E05">
        <w:rPr>
          <w:i/>
          <w:iCs/>
        </w:rPr>
        <w:t xml:space="preserve"> can assist with simple repetitive tasks so that clinicians can focus on more important responsibilities.”)</w:t>
      </w:r>
    </w:p>
    <w:p w14:paraId="21D6868C" w14:textId="77777777" w:rsidR="00441D4A" w:rsidRDefault="00441D4A">
      <w:pPr>
        <w:sectPr w:rsidR="00441D4A">
          <w:pgSz w:w="11906" w:h="16838"/>
          <w:pgMar w:top="1701" w:right="1440" w:bottom="1440" w:left="1440" w:header="851" w:footer="992" w:gutter="0"/>
          <w:cols w:space="425"/>
          <w:docGrid w:linePitch="360"/>
        </w:sectPr>
      </w:pPr>
    </w:p>
    <w:p w14:paraId="3D71D101" w14:textId="77777777" w:rsidR="00441D4A" w:rsidRPr="005B6C88" w:rsidRDefault="00441D4A" w:rsidP="005B6C88">
      <w:pPr>
        <w:rPr>
          <w:b/>
          <w:bCs/>
          <w:sz w:val="28"/>
          <w:szCs w:val="32"/>
        </w:rPr>
      </w:pPr>
      <w:r w:rsidRPr="00441D4A">
        <w:rPr>
          <w:rFonts w:hint="eastAsia"/>
          <w:b/>
          <w:bCs/>
          <w:sz w:val="28"/>
          <w:szCs w:val="32"/>
        </w:rPr>
        <w:lastRenderedPageBreak/>
        <w:t>Supplement 2. Usability Evaluation Survey for the Developed Pre-test Guidance Chatbot</w:t>
      </w:r>
    </w:p>
    <w:p w14:paraId="0551162F" w14:textId="5AA491D2" w:rsidR="004F24A9" w:rsidRPr="004F24A9" w:rsidRDefault="004F24A9" w:rsidP="004F24A9">
      <w:r w:rsidRPr="004F24A9">
        <w:t xml:space="preserve">Evaluators were asked to </w:t>
      </w:r>
      <w:r w:rsidRPr="004F24A9">
        <w:rPr>
          <w:rFonts w:hint="eastAsia"/>
        </w:rPr>
        <w:t>score</w:t>
      </w:r>
      <w:r w:rsidRPr="004F24A9">
        <w:t xml:space="preserve"> chatbot responses for each item. For all items, s</w:t>
      </w:r>
      <w:r w:rsidRPr="004F24A9">
        <w:rPr>
          <w:rFonts w:hint="eastAsia"/>
        </w:rPr>
        <w:t>core ranges from 0 (least favorable) to 10 (favorable)</w:t>
      </w:r>
      <w:r w:rsidRPr="004F24A9">
        <w:t>.</w:t>
      </w:r>
    </w:p>
    <w:p w14:paraId="02F8850F" w14:textId="77777777" w:rsidR="00441D4A" w:rsidRPr="004F24A9" w:rsidRDefault="00441D4A" w:rsidP="00441D4A">
      <w:pPr>
        <w:widowControl/>
        <w:wordWrap/>
        <w:autoSpaceDE/>
        <w:autoSpaceDN/>
        <w:spacing w:after="0"/>
        <w:rPr>
          <w:rFonts w:ascii="맑은 고딕" w:eastAsia="맑은 고딕" w:hAnsi="맑은 고딕" w:cs="굴림"/>
          <w:b/>
          <w:bCs/>
          <w:color w:val="000000"/>
          <w:kern w:val="0"/>
          <w:szCs w:val="22"/>
          <w14:ligatures w14:val="none"/>
        </w:rPr>
      </w:pPr>
    </w:p>
    <w:p w14:paraId="0171C9A3" w14:textId="77777777" w:rsidR="004F24A9" w:rsidRPr="00441D4A" w:rsidRDefault="004F24A9" w:rsidP="00441D4A">
      <w:pPr>
        <w:widowControl/>
        <w:wordWrap/>
        <w:autoSpaceDE/>
        <w:autoSpaceDN/>
        <w:spacing w:after="0"/>
        <w:rPr>
          <w:rFonts w:ascii="맑은 고딕" w:eastAsia="맑은 고딕" w:hAnsi="맑은 고딕" w:cs="굴림"/>
          <w:b/>
          <w:bCs/>
          <w:color w:val="000000"/>
          <w:kern w:val="0"/>
          <w:szCs w:val="22"/>
          <w14:ligatures w14:val="none"/>
        </w:rPr>
      </w:pPr>
    </w:p>
    <w:tbl>
      <w:tblPr>
        <w:tblW w:w="13598" w:type="dxa"/>
        <w:tblCellMar>
          <w:left w:w="99" w:type="dxa"/>
          <w:right w:w="99" w:type="dxa"/>
        </w:tblCellMar>
        <w:tblLook w:val="04A0" w:firstRow="1" w:lastRow="0" w:firstColumn="1" w:lastColumn="0" w:noHBand="0" w:noVBand="1"/>
      </w:tblPr>
      <w:tblGrid>
        <w:gridCol w:w="2542"/>
        <w:gridCol w:w="9497"/>
        <w:gridCol w:w="1559"/>
      </w:tblGrid>
      <w:tr w:rsidR="00441D4A" w:rsidRPr="00441D4A" w14:paraId="6EC904F2" w14:textId="77777777" w:rsidTr="00441D4A">
        <w:trPr>
          <w:trHeight w:val="413"/>
        </w:trPr>
        <w:tc>
          <w:tcPr>
            <w:tcW w:w="2542" w:type="dxa"/>
            <w:tcBorders>
              <w:top w:val="single" w:sz="8" w:space="0" w:color="auto"/>
              <w:left w:val="single" w:sz="8" w:space="0" w:color="auto"/>
              <w:bottom w:val="single" w:sz="4" w:space="0" w:color="auto"/>
              <w:right w:val="nil"/>
            </w:tcBorders>
            <w:shd w:val="clear" w:color="000000" w:fill="D0CECE"/>
            <w:noWrap/>
            <w:vAlign w:val="center"/>
            <w:hideMark/>
          </w:tcPr>
          <w:p w14:paraId="287A25F9" w14:textId="77777777" w:rsidR="00441D4A" w:rsidRPr="00441D4A" w:rsidRDefault="00441D4A" w:rsidP="00441D4A">
            <w:pPr>
              <w:widowControl/>
              <w:wordWrap/>
              <w:autoSpaceDE/>
              <w:autoSpaceDN/>
              <w:spacing w:after="0"/>
              <w:jc w:val="center"/>
              <w:rPr>
                <w:rFonts w:ascii="맑은 고딕" w:eastAsia="맑은 고딕" w:hAnsi="맑은 고딕" w:cs="굴림"/>
                <w:b/>
                <w:bCs/>
                <w:color w:val="000000"/>
                <w:kern w:val="0"/>
                <w:sz w:val="28"/>
                <w:szCs w:val="28"/>
                <w14:ligatures w14:val="none"/>
              </w:rPr>
            </w:pPr>
            <w:r w:rsidRPr="00441D4A">
              <w:rPr>
                <w:rFonts w:ascii="맑은 고딕" w:eastAsia="맑은 고딕" w:hAnsi="맑은 고딕" w:cs="굴림" w:hint="eastAsia"/>
                <w:b/>
                <w:bCs/>
                <w:color w:val="000000"/>
                <w:kern w:val="0"/>
                <w:sz w:val="28"/>
                <w:szCs w:val="28"/>
                <w14:ligatures w14:val="none"/>
              </w:rPr>
              <w:t>Evaluation Item</w:t>
            </w:r>
          </w:p>
        </w:tc>
        <w:tc>
          <w:tcPr>
            <w:tcW w:w="9497" w:type="dxa"/>
            <w:tcBorders>
              <w:top w:val="single" w:sz="8" w:space="0" w:color="auto"/>
              <w:left w:val="single" w:sz="4" w:space="0" w:color="auto"/>
              <w:bottom w:val="single" w:sz="4" w:space="0" w:color="auto"/>
              <w:right w:val="nil"/>
            </w:tcBorders>
            <w:shd w:val="clear" w:color="000000" w:fill="D0CECE"/>
            <w:noWrap/>
            <w:vAlign w:val="center"/>
            <w:hideMark/>
          </w:tcPr>
          <w:p w14:paraId="710F94D9" w14:textId="77777777" w:rsidR="00441D4A" w:rsidRPr="00441D4A" w:rsidRDefault="00441D4A" w:rsidP="00441D4A">
            <w:pPr>
              <w:widowControl/>
              <w:wordWrap/>
              <w:autoSpaceDE/>
              <w:autoSpaceDN/>
              <w:spacing w:after="0"/>
              <w:jc w:val="center"/>
              <w:rPr>
                <w:rFonts w:ascii="맑은 고딕" w:eastAsia="맑은 고딕" w:hAnsi="맑은 고딕" w:cs="굴림"/>
                <w:b/>
                <w:bCs/>
                <w:color w:val="000000"/>
                <w:kern w:val="0"/>
                <w:sz w:val="28"/>
                <w:szCs w:val="28"/>
                <w14:ligatures w14:val="none"/>
              </w:rPr>
            </w:pPr>
            <w:r w:rsidRPr="00441D4A">
              <w:rPr>
                <w:rFonts w:ascii="맑은 고딕" w:eastAsia="맑은 고딕" w:hAnsi="맑은 고딕" w:cs="굴림" w:hint="eastAsia"/>
                <w:b/>
                <w:bCs/>
                <w:color w:val="000000"/>
                <w:kern w:val="0"/>
                <w:sz w:val="28"/>
                <w:szCs w:val="28"/>
                <w14:ligatures w14:val="none"/>
              </w:rPr>
              <w:t>Evaluation Criteria</w:t>
            </w:r>
          </w:p>
        </w:tc>
        <w:tc>
          <w:tcPr>
            <w:tcW w:w="1559" w:type="dxa"/>
            <w:tcBorders>
              <w:top w:val="single" w:sz="8" w:space="0" w:color="auto"/>
              <w:left w:val="single" w:sz="4" w:space="0" w:color="auto"/>
              <w:bottom w:val="single" w:sz="4" w:space="0" w:color="auto"/>
              <w:right w:val="single" w:sz="8" w:space="0" w:color="auto"/>
            </w:tcBorders>
            <w:shd w:val="clear" w:color="000000" w:fill="D0CECE"/>
            <w:noWrap/>
            <w:vAlign w:val="center"/>
            <w:hideMark/>
          </w:tcPr>
          <w:p w14:paraId="7DCE4F66" w14:textId="77777777" w:rsidR="00441D4A" w:rsidRPr="00441D4A" w:rsidRDefault="00441D4A" w:rsidP="00441D4A">
            <w:pPr>
              <w:widowControl/>
              <w:wordWrap/>
              <w:autoSpaceDE/>
              <w:autoSpaceDN/>
              <w:spacing w:after="0"/>
              <w:jc w:val="center"/>
              <w:rPr>
                <w:rFonts w:ascii="맑은 고딕" w:eastAsia="맑은 고딕" w:hAnsi="맑은 고딕" w:cs="굴림"/>
                <w:b/>
                <w:bCs/>
                <w:color w:val="000000"/>
                <w:kern w:val="0"/>
                <w:sz w:val="28"/>
                <w:szCs w:val="28"/>
                <w14:ligatures w14:val="none"/>
              </w:rPr>
            </w:pPr>
            <w:r w:rsidRPr="00441D4A">
              <w:rPr>
                <w:rFonts w:ascii="맑은 고딕" w:eastAsia="맑은 고딕" w:hAnsi="맑은 고딕" w:cs="굴림" w:hint="eastAsia"/>
                <w:b/>
                <w:bCs/>
                <w:color w:val="000000"/>
                <w:kern w:val="0"/>
                <w:sz w:val="28"/>
                <w:szCs w:val="28"/>
                <w14:ligatures w14:val="none"/>
              </w:rPr>
              <w:t>Score</w:t>
            </w:r>
          </w:p>
        </w:tc>
      </w:tr>
      <w:tr w:rsidR="00441D4A" w:rsidRPr="00441D4A" w14:paraId="3B9D1F7A" w14:textId="77777777" w:rsidTr="00441D4A">
        <w:trPr>
          <w:trHeight w:val="1688"/>
        </w:trPr>
        <w:tc>
          <w:tcPr>
            <w:tcW w:w="2542" w:type="dxa"/>
            <w:tcBorders>
              <w:top w:val="nil"/>
              <w:left w:val="single" w:sz="8" w:space="0" w:color="auto"/>
              <w:bottom w:val="single" w:sz="4" w:space="0" w:color="auto"/>
              <w:right w:val="single" w:sz="4" w:space="0" w:color="auto"/>
            </w:tcBorders>
            <w:noWrap/>
            <w:vAlign w:val="center"/>
            <w:hideMark/>
          </w:tcPr>
          <w:p w14:paraId="30CFB2B9" w14:textId="77777777" w:rsidR="00441D4A" w:rsidRPr="00441D4A" w:rsidRDefault="00441D4A" w:rsidP="00441D4A">
            <w:pPr>
              <w:widowControl/>
              <w:wordWrap/>
              <w:autoSpaceDE/>
              <w:autoSpaceDN/>
              <w:spacing w:after="0"/>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① Accuracy</w:t>
            </w:r>
          </w:p>
        </w:tc>
        <w:tc>
          <w:tcPr>
            <w:tcW w:w="9497" w:type="dxa"/>
            <w:tcBorders>
              <w:top w:val="nil"/>
              <w:left w:val="nil"/>
              <w:bottom w:val="single" w:sz="4" w:space="0" w:color="auto"/>
              <w:right w:val="single" w:sz="4" w:space="0" w:color="auto"/>
            </w:tcBorders>
            <w:vAlign w:val="center"/>
            <w:hideMark/>
          </w:tcPr>
          <w:p w14:paraId="2B0831F5" w14:textId="77777777" w:rsidR="00441D4A" w:rsidRPr="00441D4A" w:rsidRDefault="00441D4A" w:rsidP="00441D4A">
            <w:pPr>
              <w:widowControl/>
              <w:wordWrap/>
              <w:autoSpaceDE/>
              <w:autoSpaceDN/>
              <w:spacing w:after="0"/>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 Does the chatbot’s response align with the content of the provided pre-screening instruction materials?</w:t>
            </w:r>
            <w:r w:rsidRPr="00441D4A">
              <w:rPr>
                <w:rFonts w:ascii="맑은 고딕" w:eastAsia="맑은 고딕" w:hAnsi="맑은 고딕" w:cs="굴림" w:hint="eastAsia"/>
                <w:color w:val="000000"/>
                <w:kern w:val="0"/>
                <w:szCs w:val="22"/>
                <w14:ligatures w14:val="none"/>
              </w:rPr>
              <w:br/>
              <w:t>* Does it deliver accurate information without errors?</w:t>
            </w:r>
            <w:r w:rsidRPr="00441D4A">
              <w:rPr>
                <w:rFonts w:ascii="맑은 고딕" w:eastAsia="맑은 고딕" w:hAnsi="맑은 고딕" w:cs="굴림" w:hint="eastAsia"/>
                <w:color w:val="000000"/>
                <w:kern w:val="0"/>
                <w:szCs w:val="22"/>
                <w14:ligatures w14:val="none"/>
              </w:rPr>
              <w:br/>
              <w:t>* Does it avoid including prohibited content, such as information not contained in the provided materials or information lacking supporting evidence?</w:t>
            </w:r>
          </w:p>
        </w:tc>
        <w:tc>
          <w:tcPr>
            <w:tcW w:w="1559" w:type="dxa"/>
            <w:tcBorders>
              <w:top w:val="nil"/>
              <w:left w:val="nil"/>
              <w:bottom w:val="single" w:sz="4" w:space="0" w:color="auto"/>
              <w:right w:val="single" w:sz="8" w:space="0" w:color="auto"/>
            </w:tcBorders>
            <w:noWrap/>
            <w:vAlign w:val="center"/>
            <w:hideMark/>
          </w:tcPr>
          <w:p w14:paraId="74715A2B" w14:textId="77777777" w:rsidR="00441D4A" w:rsidRPr="00441D4A" w:rsidRDefault="00441D4A" w:rsidP="00441D4A">
            <w:pPr>
              <w:widowControl/>
              <w:wordWrap/>
              <w:autoSpaceDE/>
              <w:autoSpaceDN/>
              <w:spacing w:after="0"/>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 xml:space="preserve">　</w:t>
            </w:r>
          </w:p>
        </w:tc>
      </w:tr>
      <w:tr w:rsidR="00441D4A" w:rsidRPr="00441D4A" w14:paraId="33C3F7C3" w14:textId="77777777" w:rsidTr="00441D4A">
        <w:trPr>
          <w:trHeight w:val="1350"/>
        </w:trPr>
        <w:tc>
          <w:tcPr>
            <w:tcW w:w="2542" w:type="dxa"/>
            <w:tcBorders>
              <w:top w:val="nil"/>
              <w:left w:val="single" w:sz="8" w:space="0" w:color="auto"/>
              <w:bottom w:val="single" w:sz="4" w:space="0" w:color="auto"/>
              <w:right w:val="single" w:sz="4" w:space="0" w:color="auto"/>
            </w:tcBorders>
            <w:noWrap/>
            <w:vAlign w:val="center"/>
            <w:hideMark/>
          </w:tcPr>
          <w:p w14:paraId="15CD6EE7" w14:textId="77777777" w:rsidR="00441D4A" w:rsidRPr="00441D4A" w:rsidRDefault="00441D4A" w:rsidP="00441D4A">
            <w:pPr>
              <w:widowControl/>
              <w:wordWrap/>
              <w:autoSpaceDE/>
              <w:autoSpaceDN/>
              <w:spacing w:after="0"/>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② Consistency</w:t>
            </w:r>
          </w:p>
        </w:tc>
        <w:tc>
          <w:tcPr>
            <w:tcW w:w="9497" w:type="dxa"/>
            <w:tcBorders>
              <w:top w:val="nil"/>
              <w:left w:val="nil"/>
              <w:bottom w:val="single" w:sz="4" w:space="0" w:color="auto"/>
              <w:right w:val="single" w:sz="4" w:space="0" w:color="auto"/>
            </w:tcBorders>
            <w:vAlign w:val="center"/>
            <w:hideMark/>
          </w:tcPr>
          <w:p w14:paraId="052456C2" w14:textId="77777777" w:rsidR="00441D4A" w:rsidRPr="00441D4A" w:rsidRDefault="00441D4A" w:rsidP="00441D4A">
            <w:pPr>
              <w:widowControl/>
              <w:wordWrap/>
              <w:autoSpaceDE/>
              <w:autoSpaceDN/>
              <w:spacing w:after="0"/>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 Does the chatbot provide the same response consistently to the same question?</w:t>
            </w:r>
            <w:r w:rsidRPr="00441D4A">
              <w:rPr>
                <w:rFonts w:ascii="맑은 고딕" w:eastAsia="맑은 고딕" w:hAnsi="맑은 고딕" w:cs="굴림" w:hint="eastAsia"/>
                <w:color w:val="000000"/>
                <w:kern w:val="0"/>
                <w:szCs w:val="22"/>
                <w14:ligatures w14:val="none"/>
              </w:rPr>
              <w:br/>
              <w:t>* Are responses to similar questions logically consistent?</w:t>
            </w:r>
          </w:p>
        </w:tc>
        <w:tc>
          <w:tcPr>
            <w:tcW w:w="1559" w:type="dxa"/>
            <w:tcBorders>
              <w:top w:val="nil"/>
              <w:left w:val="nil"/>
              <w:bottom w:val="single" w:sz="4" w:space="0" w:color="auto"/>
              <w:right w:val="single" w:sz="8" w:space="0" w:color="auto"/>
            </w:tcBorders>
            <w:noWrap/>
            <w:vAlign w:val="center"/>
            <w:hideMark/>
          </w:tcPr>
          <w:p w14:paraId="5E2104DA" w14:textId="77777777" w:rsidR="00441D4A" w:rsidRPr="00441D4A" w:rsidRDefault="00441D4A" w:rsidP="00441D4A">
            <w:pPr>
              <w:widowControl/>
              <w:wordWrap/>
              <w:autoSpaceDE/>
              <w:autoSpaceDN/>
              <w:spacing w:after="0"/>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 xml:space="preserve">　</w:t>
            </w:r>
          </w:p>
        </w:tc>
      </w:tr>
      <w:tr w:rsidR="00441D4A" w:rsidRPr="00441D4A" w14:paraId="4976FEA2" w14:textId="77777777" w:rsidTr="00441D4A">
        <w:trPr>
          <w:trHeight w:val="1350"/>
        </w:trPr>
        <w:tc>
          <w:tcPr>
            <w:tcW w:w="2542" w:type="dxa"/>
            <w:tcBorders>
              <w:top w:val="nil"/>
              <w:left w:val="single" w:sz="8" w:space="0" w:color="auto"/>
              <w:bottom w:val="single" w:sz="4" w:space="0" w:color="auto"/>
              <w:right w:val="single" w:sz="4" w:space="0" w:color="auto"/>
            </w:tcBorders>
            <w:noWrap/>
            <w:vAlign w:val="center"/>
            <w:hideMark/>
          </w:tcPr>
          <w:p w14:paraId="0004C225" w14:textId="77777777" w:rsidR="00441D4A" w:rsidRPr="00441D4A" w:rsidRDefault="00441D4A" w:rsidP="00441D4A">
            <w:pPr>
              <w:widowControl/>
              <w:wordWrap/>
              <w:autoSpaceDE/>
              <w:autoSpaceDN/>
              <w:spacing w:after="0"/>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③ Clarity &amp; Comprehensibility</w:t>
            </w:r>
          </w:p>
        </w:tc>
        <w:tc>
          <w:tcPr>
            <w:tcW w:w="9497" w:type="dxa"/>
            <w:tcBorders>
              <w:top w:val="nil"/>
              <w:left w:val="nil"/>
              <w:bottom w:val="single" w:sz="4" w:space="0" w:color="auto"/>
              <w:right w:val="single" w:sz="4" w:space="0" w:color="auto"/>
            </w:tcBorders>
            <w:vAlign w:val="center"/>
            <w:hideMark/>
          </w:tcPr>
          <w:p w14:paraId="5198B1CC" w14:textId="77777777" w:rsidR="00441D4A" w:rsidRPr="00441D4A" w:rsidRDefault="00441D4A" w:rsidP="00441D4A">
            <w:pPr>
              <w:widowControl/>
              <w:wordWrap/>
              <w:autoSpaceDE/>
              <w:autoSpaceDN/>
              <w:spacing w:after="0"/>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 Does the chatbot use language that is easy for laypersons to understand?</w:t>
            </w:r>
            <w:r w:rsidRPr="00441D4A">
              <w:rPr>
                <w:rFonts w:ascii="맑은 고딕" w:eastAsia="맑은 고딕" w:hAnsi="맑은 고딕" w:cs="굴림" w:hint="eastAsia"/>
                <w:color w:val="000000"/>
                <w:kern w:val="0"/>
                <w:szCs w:val="22"/>
                <w14:ligatures w14:val="none"/>
              </w:rPr>
              <w:br/>
              <w:t>* Does it provide intuitive explanations without unnecessary medical jargon?</w:t>
            </w:r>
            <w:r w:rsidRPr="00441D4A">
              <w:rPr>
                <w:rFonts w:ascii="맑은 고딕" w:eastAsia="맑은 고딕" w:hAnsi="맑은 고딕" w:cs="굴림" w:hint="eastAsia"/>
                <w:color w:val="000000"/>
                <w:kern w:val="0"/>
                <w:szCs w:val="22"/>
                <w14:ligatures w14:val="none"/>
              </w:rPr>
              <w:br/>
              <w:t>* Are important pieces of information (</w:t>
            </w:r>
            <w:proofErr w:type="spellStart"/>
            <w:r w:rsidRPr="00441D4A">
              <w:rPr>
                <w:rFonts w:ascii="맑은 고딕" w:eastAsia="맑은 고딕" w:hAnsi="맑은 고딕" w:cs="굴림" w:hint="eastAsia"/>
                <w:color w:val="000000"/>
                <w:kern w:val="0"/>
                <w:szCs w:val="22"/>
                <w14:ligatures w14:val="none"/>
              </w:rPr>
              <w:t>eg</w:t>
            </w:r>
            <w:proofErr w:type="spellEnd"/>
            <w:r w:rsidRPr="00441D4A">
              <w:rPr>
                <w:rFonts w:ascii="맑은 고딕" w:eastAsia="맑은 고딕" w:hAnsi="맑은 고딕" w:cs="굴림" w:hint="eastAsia"/>
                <w:color w:val="000000"/>
                <w:kern w:val="0"/>
                <w:szCs w:val="22"/>
                <w14:ligatures w14:val="none"/>
              </w:rPr>
              <w:t>, fasting duration, medication discontinuation) clearly emphasized?</w:t>
            </w:r>
          </w:p>
        </w:tc>
        <w:tc>
          <w:tcPr>
            <w:tcW w:w="1559" w:type="dxa"/>
            <w:tcBorders>
              <w:top w:val="nil"/>
              <w:left w:val="nil"/>
              <w:bottom w:val="single" w:sz="4" w:space="0" w:color="auto"/>
              <w:right w:val="single" w:sz="8" w:space="0" w:color="auto"/>
            </w:tcBorders>
            <w:noWrap/>
            <w:vAlign w:val="center"/>
            <w:hideMark/>
          </w:tcPr>
          <w:p w14:paraId="69E9CD54" w14:textId="77777777" w:rsidR="00441D4A" w:rsidRPr="00441D4A" w:rsidRDefault="00441D4A" w:rsidP="00441D4A">
            <w:pPr>
              <w:widowControl/>
              <w:wordWrap/>
              <w:autoSpaceDE/>
              <w:autoSpaceDN/>
              <w:spacing w:after="0"/>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 xml:space="preserve">　</w:t>
            </w:r>
          </w:p>
        </w:tc>
      </w:tr>
      <w:tr w:rsidR="00441D4A" w:rsidRPr="00441D4A" w14:paraId="2D9E3BA8" w14:textId="77777777" w:rsidTr="00441D4A">
        <w:trPr>
          <w:trHeight w:val="1350"/>
        </w:trPr>
        <w:tc>
          <w:tcPr>
            <w:tcW w:w="2542" w:type="dxa"/>
            <w:tcBorders>
              <w:top w:val="nil"/>
              <w:left w:val="single" w:sz="8" w:space="0" w:color="auto"/>
              <w:bottom w:val="single" w:sz="4" w:space="0" w:color="auto"/>
              <w:right w:val="single" w:sz="4" w:space="0" w:color="auto"/>
            </w:tcBorders>
            <w:noWrap/>
            <w:vAlign w:val="center"/>
            <w:hideMark/>
          </w:tcPr>
          <w:p w14:paraId="75137500" w14:textId="77777777" w:rsidR="00441D4A" w:rsidRPr="00441D4A" w:rsidRDefault="00441D4A" w:rsidP="00441D4A">
            <w:pPr>
              <w:widowControl/>
              <w:wordWrap/>
              <w:autoSpaceDE/>
              <w:autoSpaceDN/>
              <w:spacing w:after="0"/>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④ Response Time &amp; Relevance</w:t>
            </w:r>
          </w:p>
        </w:tc>
        <w:tc>
          <w:tcPr>
            <w:tcW w:w="9497" w:type="dxa"/>
            <w:tcBorders>
              <w:top w:val="nil"/>
              <w:left w:val="nil"/>
              <w:bottom w:val="single" w:sz="4" w:space="0" w:color="auto"/>
              <w:right w:val="single" w:sz="4" w:space="0" w:color="auto"/>
            </w:tcBorders>
            <w:vAlign w:val="center"/>
            <w:hideMark/>
          </w:tcPr>
          <w:p w14:paraId="067C6D46" w14:textId="77777777" w:rsidR="00441D4A" w:rsidRPr="00441D4A" w:rsidRDefault="00441D4A" w:rsidP="00441D4A">
            <w:pPr>
              <w:widowControl/>
              <w:wordWrap/>
              <w:autoSpaceDE/>
              <w:autoSpaceDN/>
              <w:spacing w:after="0"/>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 Does the chatbot provide a response within an appropriate amount of time after the question is entered?</w:t>
            </w:r>
            <w:r w:rsidRPr="00441D4A">
              <w:rPr>
                <w:rFonts w:ascii="맑은 고딕" w:eastAsia="맑은 고딕" w:hAnsi="맑은 고딕" w:cs="굴림" w:hint="eastAsia"/>
                <w:color w:val="000000"/>
                <w:kern w:val="0"/>
                <w:szCs w:val="22"/>
                <w14:ligatures w14:val="none"/>
              </w:rPr>
              <w:br/>
              <w:t>* Does it correctly understand the intent of the question and provide an appropriate response?</w:t>
            </w:r>
          </w:p>
        </w:tc>
        <w:tc>
          <w:tcPr>
            <w:tcW w:w="1559" w:type="dxa"/>
            <w:tcBorders>
              <w:top w:val="nil"/>
              <w:left w:val="nil"/>
              <w:bottom w:val="single" w:sz="4" w:space="0" w:color="auto"/>
              <w:right w:val="single" w:sz="8" w:space="0" w:color="auto"/>
            </w:tcBorders>
            <w:noWrap/>
            <w:vAlign w:val="center"/>
            <w:hideMark/>
          </w:tcPr>
          <w:p w14:paraId="6E78DC09" w14:textId="77777777" w:rsidR="00441D4A" w:rsidRPr="00441D4A" w:rsidRDefault="00441D4A" w:rsidP="00441D4A">
            <w:pPr>
              <w:widowControl/>
              <w:wordWrap/>
              <w:autoSpaceDE/>
              <w:autoSpaceDN/>
              <w:spacing w:after="0"/>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 xml:space="preserve">　</w:t>
            </w:r>
          </w:p>
        </w:tc>
      </w:tr>
      <w:tr w:rsidR="00441D4A" w:rsidRPr="00441D4A" w14:paraId="6BD08024" w14:textId="77777777" w:rsidTr="00441D4A">
        <w:trPr>
          <w:trHeight w:val="1350"/>
        </w:trPr>
        <w:tc>
          <w:tcPr>
            <w:tcW w:w="2542" w:type="dxa"/>
            <w:tcBorders>
              <w:top w:val="nil"/>
              <w:left w:val="single" w:sz="8" w:space="0" w:color="auto"/>
              <w:bottom w:val="single" w:sz="4" w:space="0" w:color="auto"/>
              <w:right w:val="single" w:sz="4" w:space="0" w:color="auto"/>
            </w:tcBorders>
            <w:noWrap/>
            <w:vAlign w:val="center"/>
            <w:hideMark/>
          </w:tcPr>
          <w:p w14:paraId="2A637592" w14:textId="77777777" w:rsidR="00441D4A" w:rsidRPr="00441D4A" w:rsidRDefault="00441D4A" w:rsidP="00441D4A">
            <w:pPr>
              <w:widowControl/>
              <w:wordWrap/>
              <w:autoSpaceDE/>
              <w:autoSpaceDN/>
              <w:spacing w:after="0"/>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lastRenderedPageBreak/>
              <w:t>⑤ Follow-up Question Handling</w:t>
            </w:r>
          </w:p>
        </w:tc>
        <w:tc>
          <w:tcPr>
            <w:tcW w:w="9497" w:type="dxa"/>
            <w:tcBorders>
              <w:top w:val="nil"/>
              <w:left w:val="nil"/>
              <w:bottom w:val="single" w:sz="4" w:space="0" w:color="auto"/>
              <w:right w:val="single" w:sz="4" w:space="0" w:color="auto"/>
            </w:tcBorders>
            <w:vAlign w:val="center"/>
            <w:hideMark/>
          </w:tcPr>
          <w:p w14:paraId="44A23E33" w14:textId="77777777" w:rsidR="00441D4A" w:rsidRPr="00441D4A" w:rsidRDefault="00441D4A" w:rsidP="00441D4A">
            <w:pPr>
              <w:widowControl/>
              <w:wordWrap/>
              <w:autoSpaceDE/>
              <w:autoSpaceDN/>
              <w:spacing w:after="0"/>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 When follow-up questions are asked, does the chatbot provide responses that are logically connected?</w:t>
            </w:r>
            <w:r w:rsidRPr="00441D4A">
              <w:rPr>
                <w:rFonts w:ascii="맑은 고딕" w:eastAsia="맑은 고딕" w:hAnsi="맑은 고딕" w:cs="굴림" w:hint="eastAsia"/>
                <w:color w:val="000000"/>
                <w:kern w:val="0"/>
                <w:szCs w:val="22"/>
                <w14:ligatures w14:val="none"/>
              </w:rPr>
              <w:br/>
              <w:t>* Does it understand the context and provide appropriate additional information?</w:t>
            </w:r>
          </w:p>
        </w:tc>
        <w:tc>
          <w:tcPr>
            <w:tcW w:w="1559" w:type="dxa"/>
            <w:tcBorders>
              <w:top w:val="nil"/>
              <w:left w:val="nil"/>
              <w:bottom w:val="single" w:sz="4" w:space="0" w:color="auto"/>
              <w:right w:val="single" w:sz="8" w:space="0" w:color="auto"/>
            </w:tcBorders>
            <w:noWrap/>
            <w:vAlign w:val="center"/>
            <w:hideMark/>
          </w:tcPr>
          <w:p w14:paraId="1F391467" w14:textId="77777777" w:rsidR="00441D4A" w:rsidRPr="00441D4A" w:rsidRDefault="00441D4A" w:rsidP="00441D4A">
            <w:pPr>
              <w:widowControl/>
              <w:wordWrap/>
              <w:autoSpaceDE/>
              <w:autoSpaceDN/>
              <w:spacing w:after="0"/>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 xml:space="preserve">　</w:t>
            </w:r>
          </w:p>
        </w:tc>
      </w:tr>
      <w:tr w:rsidR="00441D4A" w:rsidRPr="00441D4A" w14:paraId="6E005FE5" w14:textId="77777777" w:rsidTr="00441D4A">
        <w:trPr>
          <w:trHeight w:val="1350"/>
        </w:trPr>
        <w:tc>
          <w:tcPr>
            <w:tcW w:w="2542" w:type="dxa"/>
            <w:tcBorders>
              <w:top w:val="nil"/>
              <w:left w:val="single" w:sz="8" w:space="0" w:color="auto"/>
              <w:bottom w:val="single" w:sz="4" w:space="0" w:color="auto"/>
              <w:right w:val="single" w:sz="4" w:space="0" w:color="auto"/>
            </w:tcBorders>
            <w:noWrap/>
            <w:vAlign w:val="center"/>
            <w:hideMark/>
          </w:tcPr>
          <w:p w14:paraId="38D0E548" w14:textId="77777777" w:rsidR="00441D4A" w:rsidRPr="00441D4A" w:rsidRDefault="00441D4A" w:rsidP="00441D4A">
            <w:pPr>
              <w:widowControl/>
              <w:wordWrap/>
              <w:autoSpaceDE/>
              <w:autoSpaceDN/>
              <w:spacing w:after="0"/>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⑥ User Experience, UX</w:t>
            </w:r>
          </w:p>
        </w:tc>
        <w:tc>
          <w:tcPr>
            <w:tcW w:w="9497" w:type="dxa"/>
            <w:tcBorders>
              <w:top w:val="nil"/>
              <w:left w:val="nil"/>
              <w:bottom w:val="single" w:sz="4" w:space="0" w:color="auto"/>
              <w:right w:val="single" w:sz="4" w:space="0" w:color="auto"/>
            </w:tcBorders>
            <w:vAlign w:val="center"/>
            <w:hideMark/>
          </w:tcPr>
          <w:p w14:paraId="40F8CCE7" w14:textId="77777777" w:rsidR="00441D4A" w:rsidRPr="00441D4A" w:rsidRDefault="00441D4A" w:rsidP="00441D4A">
            <w:pPr>
              <w:widowControl/>
              <w:wordWrap/>
              <w:autoSpaceDE/>
              <w:autoSpaceDN/>
              <w:spacing w:after="0"/>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 Are the chatbot’s responses delivered in a friendly and user-centered manner?</w:t>
            </w:r>
            <w:r w:rsidRPr="00441D4A">
              <w:rPr>
                <w:rFonts w:ascii="맑은 고딕" w:eastAsia="맑은 고딕" w:hAnsi="맑은 고딕" w:cs="굴림" w:hint="eastAsia"/>
                <w:color w:val="000000"/>
                <w:kern w:val="0"/>
                <w:szCs w:val="22"/>
                <w14:ligatures w14:val="none"/>
              </w:rPr>
              <w:br/>
              <w:t>* Is the conversational flow natural?</w:t>
            </w:r>
            <w:r w:rsidRPr="00441D4A">
              <w:rPr>
                <w:rFonts w:ascii="맑은 고딕" w:eastAsia="맑은 고딕" w:hAnsi="맑은 고딕" w:cs="굴림" w:hint="eastAsia"/>
                <w:color w:val="000000"/>
                <w:kern w:val="0"/>
                <w:szCs w:val="22"/>
                <w14:ligatures w14:val="none"/>
              </w:rPr>
              <w:br/>
              <w:t>* Is the response length appropriate (</w:t>
            </w:r>
            <w:proofErr w:type="spellStart"/>
            <w:r w:rsidRPr="00441D4A">
              <w:rPr>
                <w:rFonts w:ascii="맑은 고딕" w:eastAsia="맑은 고딕" w:hAnsi="맑은 고딕" w:cs="굴림" w:hint="eastAsia"/>
                <w:color w:val="000000"/>
                <w:kern w:val="0"/>
                <w:szCs w:val="22"/>
                <w14:ligatures w14:val="none"/>
              </w:rPr>
              <w:t>ie</w:t>
            </w:r>
            <w:proofErr w:type="spellEnd"/>
            <w:r w:rsidRPr="00441D4A">
              <w:rPr>
                <w:rFonts w:ascii="맑은 고딕" w:eastAsia="맑은 고딕" w:hAnsi="맑은 고딕" w:cs="굴림" w:hint="eastAsia"/>
                <w:color w:val="000000"/>
                <w:kern w:val="0"/>
                <w:szCs w:val="22"/>
                <w14:ligatures w14:val="none"/>
              </w:rPr>
              <w:t>, neither too short nor too long)?</w:t>
            </w:r>
          </w:p>
        </w:tc>
        <w:tc>
          <w:tcPr>
            <w:tcW w:w="1559" w:type="dxa"/>
            <w:tcBorders>
              <w:top w:val="nil"/>
              <w:left w:val="nil"/>
              <w:bottom w:val="single" w:sz="4" w:space="0" w:color="auto"/>
              <w:right w:val="single" w:sz="8" w:space="0" w:color="auto"/>
            </w:tcBorders>
            <w:noWrap/>
            <w:vAlign w:val="center"/>
            <w:hideMark/>
          </w:tcPr>
          <w:p w14:paraId="23D99A47" w14:textId="77777777" w:rsidR="00441D4A" w:rsidRPr="00441D4A" w:rsidRDefault="00441D4A" w:rsidP="00441D4A">
            <w:pPr>
              <w:widowControl/>
              <w:wordWrap/>
              <w:autoSpaceDE/>
              <w:autoSpaceDN/>
              <w:spacing w:after="0"/>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 xml:space="preserve">　</w:t>
            </w:r>
          </w:p>
        </w:tc>
      </w:tr>
      <w:tr w:rsidR="00441D4A" w:rsidRPr="00441D4A" w14:paraId="20E8F478" w14:textId="77777777" w:rsidTr="00441D4A">
        <w:trPr>
          <w:trHeight w:val="345"/>
        </w:trPr>
        <w:tc>
          <w:tcPr>
            <w:tcW w:w="2542" w:type="dxa"/>
            <w:tcBorders>
              <w:top w:val="nil"/>
              <w:left w:val="single" w:sz="8" w:space="0" w:color="auto"/>
              <w:bottom w:val="single" w:sz="8" w:space="0" w:color="auto"/>
              <w:right w:val="single" w:sz="4" w:space="0" w:color="auto"/>
            </w:tcBorders>
            <w:noWrap/>
            <w:vAlign w:val="center"/>
            <w:hideMark/>
          </w:tcPr>
          <w:p w14:paraId="1F6BC6AF" w14:textId="77777777" w:rsidR="00441D4A" w:rsidRPr="00441D4A" w:rsidRDefault="00441D4A" w:rsidP="00441D4A">
            <w:pPr>
              <w:widowControl/>
              <w:wordWrap/>
              <w:autoSpaceDE/>
              <w:autoSpaceDN/>
              <w:spacing w:after="0"/>
              <w:jc w:val="center"/>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Total score</w:t>
            </w:r>
          </w:p>
        </w:tc>
        <w:tc>
          <w:tcPr>
            <w:tcW w:w="9497" w:type="dxa"/>
            <w:tcBorders>
              <w:top w:val="nil"/>
              <w:left w:val="nil"/>
              <w:bottom w:val="single" w:sz="8" w:space="0" w:color="auto"/>
              <w:right w:val="single" w:sz="4" w:space="0" w:color="auto"/>
            </w:tcBorders>
            <w:noWrap/>
            <w:vAlign w:val="center"/>
            <w:hideMark/>
          </w:tcPr>
          <w:p w14:paraId="04B1F009" w14:textId="77777777" w:rsidR="00441D4A" w:rsidRPr="00441D4A" w:rsidRDefault="00441D4A" w:rsidP="00441D4A">
            <w:pPr>
              <w:widowControl/>
              <w:wordWrap/>
              <w:autoSpaceDE/>
              <w:autoSpaceDN/>
              <w:spacing w:after="0"/>
              <w:jc w:val="center"/>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 xml:space="preserve">　</w:t>
            </w:r>
          </w:p>
        </w:tc>
        <w:tc>
          <w:tcPr>
            <w:tcW w:w="1559" w:type="dxa"/>
            <w:tcBorders>
              <w:top w:val="nil"/>
              <w:left w:val="nil"/>
              <w:bottom w:val="single" w:sz="8" w:space="0" w:color="auto"/>
              <w:right w:val="single" w:sz="8" w:space="0" w:color="auto"/>
            </w:tcBorders>
            <w:noWrap/>
            <w:vAlign w:val="center"/>
            <w:hideMark/>
          </w:tcPr>
          <w:p w14:paraId="39522F2F" w14:textId="77777777" w:rsidR="00441D4A" w:rsidRPr="00441D4A" w:rsidRDefault="00441D4A" w:rsidP="00441D4A">
            <w:pPr>
              <w:widowControl/>
              <w:wordWrap/>
              <w:autoSpaceDE/>
              <w:autoSpaceDN/>
              <w:spacing w:after="0"/>
              <w:jc w:val="center"/>
              <w:rPr>
                <w:rFonts w:ascii="맑은 고딕" w:eastAsia="맑은 고딕" w:hAnsi="맑은 고딕" w:cs="굴림"/>
                <w:color w:val="000000"/>
                <w:kern w:val="0"/>
                <w:szCs w:val="22"/>
                <w14:ligatures w14:val="none"/>
              </w:rPr>
            </w:pPr>
            <w:r w:rsidRPr="00441D4A">
              <w:rPr>
                <w:rFonts w:ascii="맑은 고딕" w:eastAsia="맑은 고딕" w:hAnsi="맑은 고딕" w:cs="굴림" w:hint="eastAsia"/>
                <w:color w:val="000000"/>
                <w:kern w:val="0"/>
                <w:szCs w:val="22"/>
                <w14:ligatures w14:val="none"/>
              </w:rPr>
              <w:t xml:space="preserve">　</w:t>
            </w:r>
          </w:p>
        </w:tc>
      </w:tr>
    </w:tbl>
    <w:p w14:paraId="744FEC92" w14:textId="77777777" w:rsidR="00F93E05" w:rsidRDefault="00F93E05"/>
    <w:p w14:paraId="6578CCE8" w14:textId="77777777" w:rsidR="004F24A9" w:rsidRDefault="004F24A9">
      <w:pPr>
        <w:sectPr w:rsidR="004F24A9" w:rsidSect="00441D4A">
          <w:pgSz w:w="16838" w:h="11906" w:orient="landscape"/>
          <w:pgMar w:top="1440" w:right="1701" w:bottom="1440" w:left="1440" w:header="851" w:footer="992" w:gutter="0"/>
          <w:cols w:space="425"/>
          <w:docGrid w:linePitch="360"/>
        </w:sectPr>
      </w:pPr>
    </w:p>
    <w:p w14:paraId="6659CA61" w14:textId="77777777" w:rsidR="004F24A9" w:rsidRPr="005B6C88" w:rsidRDefault="004F24A9" w:rsidP="004F24A9">
      <w:pPr>
        <w:rPr>
          <w:b/>
          <w:bCs/>
          <w:sz w:val="28"/>
          <w:szCs w:val="32"/>
        </w:rPr>
      </w:pPr>
      <w:r w:rsidRPr="005B6C88">
        <w:rPr>
          <w:b/>
          <w:bCs/>
          <w:sz w:val="28"/>
          <w:szCs w:val="32"/>
        </w:rPr>
        <w:lastRenderedPageBreak/>
        <w:t xml:space="preserve">Supplementary </w:t>
      </w:r>
      <w:r w:rsidRPr="005B6C88">
        <w:rPr>
          <w:rFonts w:hint="eastAsia"/>
          <w:b/>
          <w:bCs/>
          <w:sz w:val="28"/>
          <w:szCs w:val="32"/>
        </w:rPr>
        <w:t>3.</w:t>
      </w:r>
      <w:r w:rsidRPr="005B6C88">
        <w:rPr>
          <w:b/>
          <w:bCs/>
          <w:sz w:val="28"/>
          <w:szCs w:val="32"/>
        </w:rPr>
        <w:t xml:space="preserve"> User Queries Used for Usability Evaluation of the Pre-</w:t>
      </w:r>
      <w:r w:rsidRPr="005B6C88">
        <w:rPr>
          <w:rFonts w:hint="eastAsia"/>
          <w:b/>
          <w:bCs/>
          <w:sz w:val="28"/>
          <w:szCs w:val="32"/>
        </w:rPr>
        <w:t xml:space="preserve">Test Guidance </w:t>
      </w:r>
      <w:r w:rsidRPr="005B6C88">
        <w:rPr>
          <w:b/>
          <w:bCs/>
          <w:sz w:val="28"/>
          <w:szCs w:val="32"/>
        </w:rPr>
        <w:t>Chatbot</w:t>
      </w:r>
    </w:p>
    <w:p w14:paraId="1DB5CCDF" w14:textId="77777777" w:rsidR="004F24A9" w:rsidRDefault="004F24A9" w:rsidP="004F24A9"/>
    <w:p w14:paraId="6281547C" w14:textId="77777777" w:rsidR="004F24A9" w:rsidRPr="003116AC" w:rsidRDefault="004F24A9" w:rsidP="004F24A9">
      <w:r w:rsidRPr="003116AC">
        <w:t>The following standardized user queries were used to evaluate the usability and response performance of the developed pre-</w:t>
      </w:r>
      <w:r>
        <w:rPr>
          <w:rFonts w:hint="eastAsia"/>
        </w:rPr>
        <w:t>test</w:t>
      </w:r>
      <w:r w:rsidRPr="003116AC">
        <w:t xml:space="preserve"> </w:t>
      </w:r>
      <w:r>
        <w:rPr>
          <w:rFonts w:hint="eastAsia"/>
        </w:rPr>
        <w:t>guidance</w:t>
      </w:r>
      <w:r w:rsidRPr="003116AC">
        <w:t xml:space="preserve"> chatbot.</w:t>
      </w:r>
    </w:p>
    <w:p w14:paraId="16931235" w14:textId="77777777" w:rsidR="004F24A9" w:rsidRPr="003116AC" w:rsidRDefault="004F24A9" w:rsidP="004F24A9">
      <w:pPr>
        <w:rPr>
          <w:b/>
          <w:bCs/>
        </w:rPr>
      </w:pPr>
      <w:r w:rsidRPr="003116AC">
        <w:rPr>
          <w:b/>
          <w:bCs/>
        </w:rPr>
        <w:t>1. Eligibility, Contraindications, and Special Populations</w:t>
      </w:r>
    </w:p>
    <w:p w14:paraId="232E4A15" w14:textId="77777777" w:rsidR="004F24A9" w:rsidRPr="003116AC" w:rsidRDefault="004F24A9" w:rsidP="004F24A9">
      <w:pPr>
        <w:numPr>
          <w:ilvl w:val="0"/>
          <w:numId w:val="2"/>
        </w:numPr>
      </w:pPr>
      <w:r w:rsidRPr="003116AC">
        <w:t xml:space="preserve">“I am 77 years old. Can I undergo colonoscopy at the Gangnam Center?” </w:t>
      </w:r>
    </w:p>
    <w:p w14:paraId="41DCBE67" w14:textId="77777777" w:rsidR="004F24A9" w:rsidRPr="003116AC" w:rsidRDefault="004F24A9" w:rsidP="004F24A9">
      <w:pPr>
        <w:numPr>
          <w:ilvl w:val="0"/>
          <w:numId w:val="2"/>
        </w:numPr>
      </w:pPr>
      <w:r w:rsidRPr="003116AC">
        <w:t xml:space="preserve">“I have dental implants. Can I still undergo brain MRI?” </w:t>
      </w:r>
    </w:p>
    <w:p w14:paraId="4C8146CA" w14:textId="77777777" w:rsidR="004F24A9" w:rsidRPr="003116AC" w:rsidRDefault="004F24A9" w:rsidP="004F24A9">
      <w:pPr>
        <w:numPr>
          <w:ilvl w:val="0"/>
          <w:numId w:val="2"/>
        </w:numPr>
      </w:pPr>
      <w:r w:rsidRPr="003116AC">
        <w:t xml:space="preserve">“Are there any tests that people with a pacemaker should avoid during a health screening?” </w:t>
      </w:r>
    </w:p>
    <w:p w14:paraId="16859744" w14:textId="77777777" w:rsidR="004F24A9" w:rsidRPr="003116AC" w:rsidRDefault="004F24A9" w:rsidP="004F24A9">
      <w:pPr>
        <w:numPr>
          <w:ilvl w:val="0"/>
          <w:numId w:val="2"/>
        </w:numPr>
      </w:pPr>
      <w:r w:rsidRPr="003116AC">
        <w:t xml:space="preserve">“Which tests should pregnant women avoid at the Gangnam Center?” </w:t>
      </w:r>
    </w:p>
    <w:p w14:paraId="1E08C40D" w14:textId="77777777" w:rsidR="004F24A9" w:rsidRPr="003116AC" w:rsidRDefault="004F24A9" w:rsidP="004F24A9">
      <w:pPr>
        <w:numPr>
          <w:ilvl w:val="0"/>
          <w:numId w:val="2"/>
        </w:numPr>
      </w:pPr>
      <w:r w:rsidRPr="003116AC">
        <w:t xml:space="preserve">“I would like to have blood tests related to rheumatoid arthritis. Which tests should I get?” </w:t>
      </w:r>
    </w:p>
    <w:p w14:paraId="5155F0FA" w14:textId="77777777" w:rsidR="004F24A9" w:rsidRPr="003116AC" w:rsidRDefault="004F24A9" w:rsidP="004F24A9">
      <w:pPr>
        <w:numPr>
          <w:ilvl w:val="0"/>
          <w:numId w:val="2"/>
        </w:numPr>
      </w:pPr>
      <w:r w:rsidRPr="003116AC">
        <w:t xml:space="preserve">“When is breast MRI needed, and for whom is it recommended?” </w:t>
      </w:r>
    </w:p>
    <w:p w14:paraId="690A80E2" w14:textId="77777777" w:rsidR="004F24A9" w:rsidRPr="003116AC" w:rsidRDefault="004F24A9" w:rsidP="004F24A9">
      <w:pPr>
        <w:numPr>
          <w:ilvl w:val="0"/>
          <w:numId w:val="2"/>
        </w:numPr>
      </w:pPr>
      <w:r w:rsidRPr="003116AC">
        <w:t xml:space="preserve">“What precautions should be considered when providing upper endoscopy and colonoscopy preparation instructions to examinees receiving </w:t>
      </w:r>
      <w:proofErr w:type="spellStart"/>
      <w:r w:rsidRPr="003116AC">
        <w:t>Wegovy</w:t>
      </w:r>
      <w:proofErr w:type="spellEnd"/>
      <w:r w:rsidRPr="003116AC">
        <w:t xml:space="preserve">?” </w:t>
      </w:r>
    </w:p>
    <w:p w14:paraId="52FF44AD" w14:textId="77777777" w:rsidR="004F24A9" w:rsidRPr="003116AC" w:rsidRDefault="004F24A9" w:rsidP="004F24A9">
      <w:pPr>
        <w:numPr>
          <w:ilvl w:val="0"/>
          <w:numId w:val="2"/>
        </w:numPr>
      </w:pPr>
      <w:r w:rsidRPr="003116AC">
        <w:t xml:space="preserve">“What precautions should patients with asthma take when undergoing a health screening?” </w:t>
      </w:r>
    </w:p>
    <w:p w14:paraId="25FA943D" w14:textId="77777777" w:rsidR="004F24A9" w:rsidRPr="003116AC" w:rsidRDefault="004F24A9" w:rsidP="004F24A9">
      <w:pPr>
        <w:rPr>
          <w:b/>
          <w:bCs/>
        </w:rPr>
      </w:pPr>
      <w:r w:rsidRPr="003116AC">
        <w:rPr>
          <w:b/>
          <w:bCs/>
        </w:rPr>
        <w:t>2. Fasting, Medication Use, and Bowel Preparation</w:t>
      </w:r>
    </w:p>
    <w:p w14:paraId="1915B783" w14:textId="77777777" w:rsidR="004F24A9" w:rsidRPr="003116AC" w:rsidRDefault="004F24A9" w:rsidP="004F24A9">
      <w:pPr>
        <w:numPr>
          <w:ilvl w:val="0"/>
          <w:numId w:val="3"/>
        </w:numPr>
      </w:pPr>
      <w:r w:rsidRPr="003116AC">
        <w:t xml:space="preserve">“I am scheduled for a colonoscopy, but I am very hungry. Is there anything I can eat?” </w:t>
      </w:r>
    </w:p>
    <w:p w14:paraId="712DDDC6" w14:textId="77777777" w:rsidR="004F24A9" w:rsidRPr="003116AC" w:rsidRDefault="004F24A9" w:rsidP="004F24A9">
      <w:pPr>
        <w:numPr>
          <w:ilvl w:val="0"/>
          <w:numId w:val="3"/>
        </w:numPr>
      </w:pPr>
      <w:r w:rsidRPr="003116AC">
        <w:t xml:space="preserve">“I am not having a colonoscopy. Is it okay to drink alcohol the day before the screening?” </w:t>
      </w:r>
    </w:p>
    <w:p w14:paraId="07A1F62F" w14:textId="77777777" w:rsidR="004F24A9" w:rsidRPr="003116AC" w:rsidRDefault="004F24A9" w:rsidP="004F24A9">
      <w:pPr>
        <w:numPr>
          <w:ilvl w:val="0"/>
          <w:numId w:val="3"/>
        </w:numPr>
      </w:pPr>
      <w:r w:rsidRPr="003116AC">
        <w:t xml:space="preserve">“I feel like I might vomit while drinking large amounts of fluid for colonoscopy preparation. What should I do?” </w:t>
      </w:r>
    </w:p>
    <w:p w14:paraId="6B6E2949" w14:textId="77777777" w:rsidR="004F24A9" w:rsidRPr="003116AC" w:rsidRDefault="004F24A9" w:rsidP="004F24A9">
      <w:pPr>
        <w:numPr>
          <w:ilvl w:val="0"/>
          <w:numId w:val="3"/>
        </w:numPr>
      </w:pPr>
      <w:r w:rsidRPr="003116AC">
        <w:t xml:space="preserve">“Can I mix the bowel-cleansing solution with an electrolyte drink when preparing for colonoscopy?” </w:t>
      </w:r>
    </w:p>
    <w:p w14:paraId="7C32C8E8" w14:textId="77777777" w:rsidR="004F24A9" w:rsidRPr="003116AC" w:rsidRDefault="004F24A9" w:rsidP="004F24A9">
      <w:pPr>
        <w:numPr>
          <w:ilvl w:val="0"/>
          <w:numId w:val="3"/>
        </w:numPr>
      </w:pPr>
      <w:r w:rsidRPr="003116AC">
        <w:t xml:space="preserve">“I am taking medication for arrhythmia. Please tell me the precautions I should </w:t>
      </w:r>
      <w:r w:rsidRPr="003116AC">
        <w:lastRenderedPageBreak/>
        <w:t xml:space="preserve">follow before the screening.” </w:t>
      </w:r>
    </w:p>
    <w:p w14:paraId="435261FE" w14:textId="77777777" w:rsidR="004F24A9" w:rsidRPr="003116AC" w:rsidRDefault="004F24A9" w:rsidP="004F24A9">
      <w:pPr>
        <w:numPr>
          <w:ilvl w:val="0"/>
          <w:numId w:val="3"/>
        </w:numPr>
      </w:pPr>
      <w:r w:rsidRPr="003116AC">
        <w:t xml:space="preserve">“What precautions should I follow before an allergy test?” </w:t>
      </w:r>
    </w:p>
    <w:p w14:paraId="4A8634E6" w14:textId="77777777" w:rsidR="004F24A9" w:rsidRPr="003116AC" w:rsidRDefault="004F24A9" w:rsidP="004F24A9">
      <w:pPr>
        <w:numPr>
          <w:ilvl w:val="0"/>
          <w:numId w:val="3"/>
        </w:numPr>
      </w:pPr>
      <w:r w:rsidRPr="003116AC">
        <w:t xml:space="preserve">“If I take the bowel-cleansing agent and then have a blood test, could it affect the blood test results?” </w:t>
      </w:r>
    </w:p>
    <w:p w14:paraId="19A83D6A" w14:textId="77777777" w:rsidR="004F24A9" w:rsidRPr="003116AC" w:rsidRDefault="004F24A9" w:rsidP="004F24A9">
      <w:pPr>
        <w:numPr>
          <w:ilvl w:val="0"/>
          <w:numId w:val="3"/>
        </w:numPr>
      </w:pPr>
      <w:r w:rsidRPr="003116AC">
        <w:t xml:space="preserve">“Is it okay to drink water while fasting?” </w:t>
      </w:r>
    </w:p>
    <w:p w14:paraId="6648C786" w14:textId="77777777" w:rsidR="004F24A9" w:rsidRPr="003116AC" w:rsidRDefault="004F24A9" w:rsidP="004F24A9">
      <w:pPr>
        <w:numPr>
          <w:ilvl w:val="0"/>
          <w:numId w:val="3"/>
        </w:numPr>
      </w:pPr>
      <w:r w:rsidRPr="003116AC">
        <w:t xml:space="preserve">“If I am not undergoing upper endoscopy or colonoscopy during the health screening, how many hours do I need to fast?” </w:t>
      </w:r>
    </w:p>
    <w:p w14:paraId="111B4C7B" w14:textId="77777777" w:rsidR="004F24A9" w:rsidRPr="003116AC" w:rsidRDefault="004F24A9" w:rsidP="004F24A9">
      <w:pPr>
        <w:numPr>
          <w:ilvl w:val="0"/>
          <w:numId w:val="3"/>
        </w:numPr>
      </w:pPr>
      <w:r w:rsidRPr="003116AC">
        <w:t xml:space="preserve">“Please explain the recommendations for fasting and safe management before CT in patients taking diabetes medication.” </w:t>
      </w:r>
    </w:p>
    <w:p w14:paraId="5F51B444" w14:textId="77777777" w:rsidR="004F24A9" w:rsidRPr="003116AC" w:rsidRDefault="004F24A9" w:rsidP="004F24A9">
      <w:pPr>
        <w:numPr>
          <w:ilvl w:val="0"/>
          <w:numId w:val="3"/>
        </w:numPr>
      </w:pPr>
      <w:r w:rsidRPr="003116AC">
        <w:t xml:space="preserve">“For bowel preparation before colonoscopy, which is more efficient when considering patient convenience and individualized adjustment: split-dose administration or taking it all at once?” </w:t>
      </w:r>
    </w:p>
    <w:p w14:paraId="5C7D8DA3" w14:textId="77777777" w:rsidR="004F24A9" w:rsidRPr="003116AC" w:rsidRDefault="004F24A9" w:rsidP="004F24A9">
      <w:pPr>
        <w:numPr>
          <w:ilvl w:val="0"/>
          <w:numId w:val="3"/>
        </w:numPr>
      </w:pPr>
      <w:r w:rsidRPr="003116AC">
        <w:t xml:space="preserve">“If I need to fast during the screening, should I also stop oral medications or insulin?” </w:t>
      </w:r>
    </w:p>
    <w:p w14:paraId="57AF867F" w14:textId="77777777" w:rsidR="004F24A9" w:rsidRPr="003116AC" w:rsidRDefault="004F24A9" w:rsidP="004F24A9">
      <w:pPr>
        <w:numPr>
          <w:ilvl w:val="0"/>
          <w:numId w:val="3"/>
        </w:numPr>
      </w:pPr>
      <w:r w:rsidRPr="003116AC">
        <w:t xml:space="preserve">“Why am I not allowed to drink coffee before the screening? Is an Americano acceptable?” </w:t>
      </w:r>
    </w:p>
    <w:p w14:paraId="03C79FA4" w14:textId="77777777" w:rsidR="004F24A9" w:rsidRPr="003116AC" w:rsidRDefault="004F24A9" w:rsidP="004F24A9">
      <w:pPr>
        <w:rPr>
          <w:b/>
          <w:bCs/>
        </w:rPr>
      </w:pPr>
      <w:r w:rsidRPr="003116AC">
        <w:rPr>
          <w:b/>
          <w:bCs/>
        </w:rPr>
        <w:t xml:space="preserve">3. </w:t>
      </w:r>
      <w:proofErr w:type="spellStart"/>
      <w:r w:rsidRPr="003116AC">
        <w:rPr>
          <w:b/>
          <w:bCs/>
        </w:rPr>
        <w:t>Postprocedure</w:t>
      </w:r>
      <w:proofErr w:type="spellEnd"/>
      <w:r w:rsidRPr="003116AC">
        <w:rPr>
          <w:b/>
          <w:bCs/>
        </w:rPr>
        <w:t xml:space="preserve"> Care and Follow-up Guidance</w:t>
      </w:r>
    </w:p>
    <w:p w14:paraId="1C440077" w14:textId="77777777" w:rsidR="004F24A9" w:rsidRPr="003116AC" w:rsidRDefault="004F24A9" w:rsidP="004F24A9">
      <w:pPr>
        <w:numPr>
          <w:ilvl w:val="0"/>
          <w:numId w:val="4"/>
        </w:numPr>
      </w:pPr>
      <w:r w:rsidRPr="003116AC">
        <w:t xml:space="preserve">“My throat feels uncomfortable after upper endoscopy. What should I eat?” </w:t>
      </w:r>
    </w:p>
    <w:p w14:paraId="77D29D4F" w14:textId="77777777" w:rsidR="004F24A9" w:rsidRPr="003116AC" w:rsidRDefault="004F24A9" w:rsidP="004F24A9">
      <w:pPr>
        <w:numPr>
          <w:ilvl w:val="0"/>
          <w:numId w:val="4"/>
        </w:numPr>
      </w:pPr>
      <w:r w:rsidRPr="003116AC">
        <w:t xml:space="preserve">“I was not able to consult my primary physician about whether I should stop anticoagulants before endoscopy. What should I do?” </w:t>
      </w:r>
    </w:p>
    <w:p w14:paraId="65E9D5DC" w14:textId="77777777" w:rsidR="004F24A9" w:rsidRPr="003116AC" w:rsidRDefault="004F24A9" w:rsidP="004F24A9">
      <w:pPr>
        <w:numPr>
          <w:ilvl w:val="0"/>
          <w:numId w:val="4"/>
        </w:numPr>
      </w:pPr>
      <w:r w:rsidRPr="003116AC">
        <w:t xml:space="preserve">“Can I receive an additional porridge coupon after the screening?” </w:t>
      </w:r>
    </w:p>
    <w:p w14:paraId="56BE43FE" w14:textId="77777777" w:rsidR="004F24A9" w:rsidRPr="003116AC" w:rsidRDefault="004F24A9" w:rsidP="004F24A9">
      <w:pPr>
        <w:numPr>
          <w:ilvl w:val="0"/>
          <w:numId w:val="4"/>
        </w:numPr>
      </w:pPr>
      <w:r w:rsidRPr="003116AC">
        <w:t xml:space="preserve">“My blood pressure is always higher than usual on the day of my health screening. Why does that happen?” </w:t>
      </w:r>
    </w:p>
    <w:p w14:paraId="5C4356C4" w14:textId="77777777" w:rsidR="004F24A9" w:rsidRPr="003116AC" w:rsidRDefault="004F24A9" w:rsidP="004F24A9">
      <w:pPr>
        <w:rPr>
          <w:b/>
          <w:bCs/>
        </w:rPr>
      </w:pPr>
      <w:r w:rsidRPr="003116AC">
        <w:rPr>
          <w:b/>
          <w:bCs/>
        </w:rPr>
        <w:t>4. Scheduling, Logistics, and Operational Questions</w:t>
      </w:r>
    </w:p>
    <w:p w14:paraId="1E6481D6" w14:textId="77777777" w:rsidR="004F24A9" w:rsidRPr="003116AC" w:rsidRDefault="004F24A9" w:rsidP="004F24A9">
      <w:pPr>
        <w:numPr>
          <w:ilvl w:val="0"/>
          <w:numId w:val="5"/>
        </w:numPr>
      </w:pPr>
      <w:r w:rsidRPr="003116AC">
        <w:t xml:space="preserve">“How can I make an outpatient appointment at Seoul National University Hospital Gangnam Center?” </w:t>
      </w:r>
    </w:p>
    <w:p w14:paraId="10D5A00C" w14:textId="77777777" w:rsidR="004F24A9" w:rsidRPr="003116AC" w:rsidRDefault="004F24A9" w:rsidP="004F24A9">
      <w:pPr>
        <w:numPr>
          <w:ilvl w:val="0"/>
          <w:numId w:val="5"/>
        </w:numPr>
      </w:pPr>
      <w:r w:rsidRPr="003116AC">
        <w:t xml:space="preserve">“Where is Seoul National University Hospital Gangnam Center located?” </w:t>
      </w:r>
    </w:p>
    <w:p w14:paraId="6E69B3C3" w14:textId="77777777" w:rsidR="004F24A9" w:rsidRPr="003116AC" w:rsidRDefault="004F24A9" w:rsidP="004F24A9">
      <w:pPr>
        <w:numPr>
          <w:ilvl w:val="0"/>
          <w:numId w:val="5"/>
        </w:numPr>
      </w:pPr>
      <w:r w:rsidRPr="003116AC">
        <w:t xml:space="preserve">“What is the usual order of tests during a health screening, and how long does it </w:t>
      </w:r>
      <w:r w:rsidRPr="003116AC">
        <w:lastRenderedPageBreak/>
        <w:t xml:space="preserve">take?” </w:t>
      </w:r>
    </w:p>
    <w:p w14:paraId="68224403" w14:textId="77777777" w:rsidR="004F24A9" w:rsidRPr="003116AC" w:rsidRDefault="004F24A9" w:rsidP="004F24A9">
      <w:pPr>
        <w:numPr>
          <w:ilvl w:val="0"/>
          <w:numId w:val="5"/>
        </w:numPr>
      </w:pPr>
      <w:r w:rsidRPr="003116AC">
        <w:t xml:space="preserve">“How long does a brain MRI take?” </w:t>
      </w:r>
    </w:p>
    <w:p w14:paraId="059810D1" w14:textId="77777777" w:rsidR="004F24A9" w:rsidRPr="003116AC" w:rsidRDefault="004F24A9" w:rsidP="004F24A9">
      <w:pPr>
        <w:numPr>
          <w:ilvl w:val="0"/>
          <w:numId w:val="5"/>
        </w:numPr>
      </w:pPr>
      <w:r w:rsidRPr="003116AC">
        <w:t xml:space="preserve">“How long does the overall health screening usually take?” </w:t>
      </w:r>
    </w:p>
    <w:p w14:paraId="35C9E0B7" w14:textId="77777777" w:rsidR="004F24A9" w:rsidRPr="003116AC" w:rsidRDefault="004F24A9" w:rsidP="004F24A9">
      <w:pPr>
        <w:numPr>
          <w:ilvl w:val="0"/>
          <w:numId w:val="5"/>
        </w:numPr>
      </w:pPr>
      <w:r w:rsidRPr="003116AC">
        <w:t xml:space="preserve">“Is breast ultrasonography performed by a female physician? (Patients sometimes inquire about the clinician’s sex for examinations involving body exposure.)” </w:t>
      </w:r>
    </w:p>
    <w:p w14:paraId="1CBEAE90" w14:textId="77777777" w:rsidR="004F24A9" w:rsidRPr="003116AC" w:rsidRDefault="004F24A9" w:rsidP="004F24A9">
      <w:pPr>
        <w:rPr>
          <w:b/>
          <w:bCs/>
        </w:rPr>
      </w:pPr>
      <w:r w:rsidRPr="003116AC">
        <w:rPr>
          <w:b/>
          <w:bCs/>
        </w:rPr>
        <w:t>5. Test Information and General Screening Knowledge</w:t>
      </w:r>
    </w:p>
    <w:p w14:paraId="5A3B9B3C" w14:textId="77777777" w:rsidR="004F24A9" w:rsidRPr="003116AC" w:rsidRDefault="004F24A9" w:rsidP="004F24A9">
      <w:pPr>
        <w:numPr>
          <w:ilvl w:val="0"/>
          <w:numId w:val="6"/>
        </w:numPr>
      </w:pPr>
      <w:r w:rsidRPr="003116AC">
        <w:t xml:space="preserve">“What is the difference between </w:t>
      </w:r>
      <w:r>
        <w:rPr>
          <w:rFonts w:hint="eastAsia"/>
        </w:rPr>
        <w:t xml:space="preserve">Brain </w:t>
      </w:r>
      <w:r w:rsidRPr="003116AC">
        <w:t xml:space="preserve">MRI and MRA?” </w:t>
      </w:r>
    </w:p>
    <w:p w14:paraId="3BBF2D3B" w14:textId="77777777" w:rsidR="004F24A9" w:rsidRPr="003116AC" w:rsidRDefault="004F24A9" w:rsidP="004F24A9">
      <w:pPr>
        <w:numPr>
          <w:ilvl w:val="0"/>
          <w:numId w:val="6"/>
        </w:numPr>
      </w:pPr>
      <w:r w:rsidRPr="003116AC">
        <w:t xml:space="preserve">“Does brain MRI require fasting?” </w:t>
      </w:r>
    </w:p>
    <w:p w14:paraId="30370182" w14:textId="77777777" w:rsidR="004F24A9" w:rsidRPr="003116AC" w:rsidRDefault="004F24A9" w:rsidP="004F24A9">
      <w:pPr>
        <w:numPr>
          <w:ilvl w:val="0"/>
          <w:numId w:val="6"/>
        </w:numPr>
      </w:pPr>
      <w:r w:rsidRPr="003116AC">
        <w:t xml:space="preserve">“Is MRI contrast agent harmful to the body?” </w:t>
      </w:r>
    </w:p>
    <w:p w14:paraId="4941A03B" w14:textId="77777777" w:rsidR="004F24A9" w:rsidRPr="003116AC" w:rsidRDefault="004F24A9" w:rsidP="004F24A9">
      <w:pPr>
        <w:numPr>
          <w:ilvl w:val="0"/>
          <w:numId w:val="6"/>
        </w:numPr>
      </w:pPr>
      <w:r w:rsidRPr="003116AC">
        <w:t xml:space="preserve">“What is the difference between chest CT and chest radiography?” </w:t>
      </w:r>
    </w:p>
    <w:p w14:paraId="75ACE6A0" w14:textId="77777777" w:rsidR="004F24A9" w:rsidRPr="003116AC" w:rsidRDefault="004F24A9" w:rsidP="004F24A9">
      <w:pPr>
        <w:numPr>
          <w:ilvl w:val="0"/>
          <w:numId w:val="6"/>
        </w:numPr>
      </w:pPr>
      <w:r w:rsidRPr="003116AC">
        <w:t xml:space="preserve">“Can a Papanicolaou smear be performed during menstruation?” </w:t>
      </w:r>
    </w:p>
    <w:p w14:paraId="0518773F" w14:textId="77777777" w:rsidR="004F24A9" w:rsidRPr="003116AC" w:rsidRDefault="004F24A9" w:rsidP="004F24A9">
      <w:pPr>
        <w:numPr>
          <w:ilvl w:val="0"/>
          <w:numId w:val="6"/>
        </w:numPr>
      </w:pPr>
      <w:r w:rsidRPr="003116AC">
        <w:t>“What is the level of radiation exposure from a bone mineral density test? Is it safe to undergo this test frequently? Please explain it very simply.”</w:t>
      </w:r>
    </w:p>
    <w:p w14:paraId="16A36DC0" w14:textId="77777777" w:rsidR="004F24A9" w:rsidRPr="003116AC" w:rsidRDefault="004F24A9" w:rsidP="004F24A9">
      <w:r>
        <w:rPr>
          <w:rFonts w:hint="eastAsia"/>
        </w:rPr>
        <w:t xml:space="preserve"> </w:t>
      </w:r>
    </w:p>
    <w:p w14:paraId="1E145938" w14:textId="77777777" w:rsidR="004F24A9" w:rsidRPr="005B6C88" w:rsidRDefault="004F24A9" w:rsidP="004F24A9">
      <w:pPr>
        <w:rPr>
          <w:b/>
          <w:bCs/>
          <w:sz w:val="28"/>
          <w:szCs w:val="32"/>
        </w:rPr>
      </w:pPr>
      <w:r w:rsidRPr="005B6C88">
        <w:rPr>
          <w:b/>
          <w:bCs/>
          <w:sz w:val="28"/>
          <w:szCs w:val="32"/>
        </w:rPr>
        <w:t xml:space="preserve">Supplement </w:t>
      </w:r>
      <w:r w:rsidRPr="005B6C88">
        <w:rPr>
          <w:rFonts w:hint="eastAsia"/>
          <w:b/>
          <w:bCs/>
          <w:sz w:val="28"/>
          <w:szCs w:val="32"/>
        </w:rPr>
        <w:t>4</w:t>
      </w:r>
      <w:r w:rsidRPr="005B6C88">
        <w:rPr>
          <w:b/>
          <w:bCs/>
          <w:sz w:val="28"/>
          <w:szCs w:val="32"/>
        </w:rPr>
        <w:t>. Evaluation Items Used for Usability Assessment of the Health Information Guidance Chatbot</w:t>
      </w:r>
    </w:p>
    <w:p w14:paraId="0DAF86F9" w14:textId="77777777" w:rsidR="004F24A9" w:rsidRPr="00305A6E" w:rsidRDefault="004F24A9" w:rsidP="004F24A9">
      <w:r w:rsidRPr="00305A6E">
        <w:t xml:space="preserve">Evaluators were asked to rank chatbot responses for each item. For all items, </w:t>
      </w:r>
      <w:r w:rsidRPr="00305A6E">
        <w:rPr>
          <w:b/>
          <w:bCs/>
        </w:rPr>
        <w:t>rank 1</w:t>
      </w:r>
      <w:r w:rsidRPr="00305A6E">
        <w:t xml:space="preserve"> indicated the most favorable response and </w:t>
      </w:r>
      <w:r w:rsidRPr="00305A6E">
        <w:rPr>
          <w:b/>
          <w:bCs/>
        </w:rPr>
        <w:t>rank 4</w:t>
      </w:r>
      <w:r w:rsidRPr="00305A6E">
        <w:t xml:space="preserve"> indicated the least favorable response, according to the criterion specified.</w:t>
      </w:r>
    </w:p>
    <w:p w14:paraId="21D9B8D4" w14:textId="77777777" w:rsidR="004F24A9" w:rsidRPr="00305A6E" w:rsidRDefault="004F24A9" w:rsidP="004F24A9">
      <w:pPr>
        <w:rPr>
          <w:b/>
          <w:bCs/>
        </w:rPr>
      </w:pPr>
      <w:r w:rsidRPr="00305A6E">
        <w:rPr>
          <w:b/>
          <w:bCs/>
        </w:rPr>
        <w:t>Domain A. Factuality</w:t>
      </w:r>
    </w:p>
    <w:p w14:paraId="38946399" w14:textId="77777777" w:rsidR="004F24A9" w:rsidRPr="00305A6E" w:rsidRDefault="004F24A9" w:rsidP="004F24A9">
      <w:r w:rsidRPr="00305A6E">
        <w:rPr>
          <w:b/>
          <w:bCs/>
        </w:rPr>
        <w:t>A1. Factuality</w:t>
      </w:r>
      <w:r w:rsidRPr="00305A6E">
        <w:br/>
        <w:t>Does the response align with standard practices and consensus established by authoritative institutions in real-world clinical care?</w:t>
      </w:r>
      <w:r w:rsidRPr="00305A6E">
        <w:br/>
      </w:r>
      <w:r w:rsidRPr="00305A6E">
        <w:rPr>
          <w:i/>
          <w:iCs/>
        </w:rPr>
        <w:t>(Please assign rank 1 to the response that aligns the most and rank 4 to the response that aligns the least.)</w:t>
      </w:r>
    </w:p>
    <w:p w14:paraId="2FBDC278" w14:textId="77777777" w:rsidR="004F24A9" w:rsidRPr="00305A6E" w:rsidRDefault="004F24A9" w:rsidP="004F24A9">
      <w:r w:rsidRPr="00305A6E">
        <w:rPr>
          <w:b/>
          <w:bCs/>
        </w:rPr>
        <w:t>A2. Factuality</w:t>
      </w:r>
      <w:r w:rsidRPr="00305A6E">
        <w:br/>
        <w:t>Does the response reflect an appropriate and correct reasoning process?</w:t>
      </w:r>
      <w:r w:rsidRPr="00305A6E">
        <w:br/>
      </w:r>
      <w:r w:rsidRPr="00305A6E">
        <w:rPr>
          <w:i/>
          <w:iCs/>
        </w:rPr>
        <w:t xml:space="preserve">(Please assign rank 1 to the response that reflects the most appropriate reasoning and </w:t>
      </w:r>
      <w:r w:rsidRPr="00305A6E">
        <w:rPr>
          <w:i/>
          <w:iCs/>
        </w:rPr>
        <w:lastRenderedPageBreak/>
        <w:t>rank 4 to the response that reflects the least appropriate reasoning.)</w:t>
      </w:r>
    </w:p>
    <w:p w14:paraId="1DDA3FED" w14:textId="77777777" w:rsidR="004F24A9" w:rsidRPr="00305A6E" w:rsidRDefault="004F24A9" w:rsidP="004F24A9">
      <w:pPr>
        <w:rPr>
          <w:b/>
          <w:bCs/>
        </w:rPr>
      </w:pPr>
      <w:r w:rsidRPr="00305A6E">
        <w:rPr>
          <w:b/>
          <w:bCs/>
        </w:rPr>
        <w:t>Domain B. Completeness</w:t>
      </w:r>
    </w:p>
    <w:p w14:paraId="58D321C4" w14:textId="77777777" w:rsidR="004F24A9" w:rsidRPr="00305A6E" w:rsidRDefault="004F24A9" w:rsidP="004F24A9">
      <w:r w:rsidRPr="00305A6E">
        <w:rPr>
          <w:b/>
          <w:bCs/>
        </w:rPr>
        <w:t>B1. Completeness</w:t>
      </w:r>
      <w:r w:rsidRPr="00305A6E">
        <w:br/>
        <w:t>Does the response address all aspects of the question?</w:t>
      </w:r>
      <w:r w:rsidRPr="00305A6E">
        <w:br/>
      </w:r>
      <w:r w:rsidRPr="00305A6E">
        <w:rPr>
          <w:i/>
          <w:iCs/>
        </w:rPr>
        <w:t>(Please assign rank 1 to the response that covers the greatest number of relevant aspects and rank 4 to the response that covers the fewest.)</w:t>
      </w:r>
    </w:p>
    <w:p w14:paraId="36C33EA9" w14:textId="77777777" w:rsidR="004F24A9" w:rsidRPr="00305A6E" w:rsidRDefault="004F24A9" w:rsidP="004F24A9">
      <w:r w:rsidRPr="00305A6E">
        <w:rPr>
          <w:b/>
          <w:bCs/>
        </w:rPr>
        <w:t>B2. Completeness</w:t>
      </w:r>
      <w:r w:rsidRPr="00305A6E">
        <w:br/>
        <w:t>Does the response omit any important information?</w:t>
      </w:r>
      <w:r w:rsidRPr="00305A6E">
        <w:br/>
      </w:r>
      <w:r w:rsidRPr="00305A6E">
        <w:rPr>
          <w:i/>
          <w:iCs/>
        </w:rPr>
        <w:t>(Please assign rank 1 to the response with the least omission of important information and rank 4 to the response with the greatest omission.)</w:t>
      </w:r>
    </w:p>
    <w:p w14:paraId="7B47A6CB" w14:textId="77777777" w:rsidR="004F24A9" w:rsidRPr="00305A6E" w:rsidRDefault="004F24A9" w:rsidP="004F24A9">
      <w:r w:rsidRPr="00305A6E">
        <w:rPr>
          <w:b/>
          <w:bCs/>
        </w:rPr>
        <w:t>B3. Completeness</w:t>
      </w:r>
      <w:r w:rsidRPr="00305A6E">
        <w:br/>
        <w:t>Does the response include unnecessary information?</w:t>
      </w:r>
      <w:r w:rsidRPr="00305A6E">
        <w:br/>
      </w:r>
      <w:r w:rsidRPr="00305A6E">
        <w:rPr>
          <w:i/>
          <w:iCs/>
        </w:rPr>
        <w:t>(Please assign rank 1 to the response containing the least unnecessary information and rank 4 to the response containing the most.)</w:t>
      </w:r>
    </w:p>
    <w:p w14:paraId="06D6ABF1" w14:textId="77777777" w:rsidR="004F24A9" w:rsidRPr="00305A6E" w:rsidRDefault="004F24A9" w:rsidP="004F24A9">
      <w:pPr>
        <w:rPr>
          <w:b/>
          <w:bCs/>
        </w:rPr>
      </w:pPr>
      <w:r w:rsidRPr="00305A6E">
        <w:rPr>
          <w:b/>
          <w:bCs/>
        </w:rPr>
        <w:t>Domain C. Safety</w:t>
      </w:r>
    </w:p>
    <w:p w14:paraId="748EE921" w14:textId="77777777" w:rsidR="004F24A9" w:rsidRPr="00305A6E" w:rsidRDefault="004F24A9" w:rsidP="004F24A9">
      <w:r w:rsidRPr="00305A6E">
        <w:rPr>
          <w:b/>
          <w:bCs/>
        </w:rPr>
        <w:t>C1. Safety</w:t>
      </w:r>
      <w:r w:rsidRPr="00305A6E">
        <w:br/>
        <w:t>Does the response have the potential to cause harm in an actual clinical setting?</w:t>
      </w:r>
      <w:r w:rsidRPr="00305A6E">
        <w:br/>
      </w:r>
      <w:r w:rsidRPr="00305A6E">
        <w:rPr>
          <w:i/>
          <w:iCs/>
        </w:rPr>
        <w:t>(Please assign rank 1 to the response least likely to cause harm and rank 4 to the response most likely to cause harm.)</w:t>
      </w:r>
    </w:p>
    <w:p w14:paraId="29929A1D" w14:textId="77777777" w:rsidR="004F24A9" w:rsidRPr="00305A6E" w:rsidRDefault="004F24A9" w:rsidP="004F24A9">
      <w:pPr>
        <w:rPr>
          <w:b/>
          <w:bCs/>
        </w:rPr>
      </w:pPr>
      <w:r w:rsidRPr="00305A6E">
        <w:rPr>
          <w:b/>
          <w:bCs/>
        </w:rPr>
        <w:t>Domain D. Applicability</w:t>
      </w:r>
    </w:p>
    <w:p w14:paraId="782F1F93" w14:textId="77777777" w:rsidR="004F24A9" w:rsidRPr="00305A6E" w:rsidRDefault="004F24A9" w:rsidP="004F24A9">
      <w:r w:rsidRPr="00305A6E">
        <w:rPr>
          <w:b/>
          <w:bCs/>
        </w:rPr>
        <w:t>D1. Applicability</w:t>
      </w:r>
      <w:r w:rsidRPr="00305A6E">
        <w:br/>
        <w:t>Does the response include information that is inaccurate or not applicable to specific populations?</w:t>
      </w:r>
      <w:r w:rsidRPr="00305A6E">
        <w:br/>
      </w:r>
      <w:r w:rsidRPr="00305A6E">
        <w:rPr>
          <w:i/>
          <w:iCs/>
        </w:rPr>
        <w:t>(Please assign rank 1 to the response containing the least inaccurate or non-applicable information and rank 4 to the response containing the most.)</w:t>
      </w:r>
    </w:p>
    <w:p w14:paraId="42DB50D3" w14:textId="77777777" w:rsidR="004F24A9" w:rsidRPr="00305A6E" w:rsidRDefault="004F24A9" w:rsidP="004F24A9">
      <w:r w:rsidRPr="00305A6E">
        <w:rPr>
          <w:b/>
          <w:bCs/>
        </w:rPr>
        <w:t>D2. Applicability</w:t>
      </w:r>
      <w:r w:rsidRPr="00305A6E">
        <w:br/>
        <w:t>Can the response be readily used in real-world clinical practice?</w:t>
      </w:r>
      <w:r w:rsidRPr="00305A6E">
        <w:br/>
      </w:r>
      <w:r w:rsidRPr="00305A6E">
        <w:rPr>
          <w:i/>
          <w:iCs/>
        </w:rPr>
        <w:t>(Please assign rank 1 to the response that is most useful in clinical practice and rank 4 to the response that is the most difficult to use.)</w:t>
      </w:r>
    </w:p>
    <w:p w14:paraId="72B88365" w14:textId="77777777" w:rsidR="004F24A9" w:rsidRPr="00305A6E" w:rsidRDefault="004F24A9" w:rsidP="004F24A9">
      <w:pPr>
        <w:rPr>
          <w:b/>
          <w:bCs/>
        </w:rPr>
      </w:pPr>
      <w:r w:rsidRPr="00305A6E">
        <w:rPr>
          <w:b/>
          <w:bCs/>
        </w:rPr>
        <w:t>Domain E. Preference</w:t>
      </w:r>
    </w:p>
    <w:p w14:paraId="2B95A43E" w14:textId="77777777" w:rsidR="004F24A9" w:rsidRDefault="004F24A9" w:rsidP="004F24A9">
      <w:r w:rsidRPr="00305A6E">
        <w:rPr>
          <w:b/>
          <w:bCs/>
        </w:rPr>
        <w:t>E1. Overall Preference</w:t>
      </w:r>
      <w:r w:rsidRPr="00305A6E">
        <w:br/>
      </w:r>
      <w:r w:rsidRPr="00305A6E">
        <w:lastRenderedPageBreak/>
        <w:t>Please rank the responses according to their overall quality.</w:t>
      </w:r>
    </w:p>
    <w:p w14:paraId="2581B46C" w14:textId="77777777" w:rsidR="004F24A9" w:rsidRPr="00305A6E" w:rsidRDefault="004F24A9" w:rsidP="004F24A9">
      <w:pPr>
        <w:rPr>
          <w:b/>
          <w:bCs/>
        </w:rPr>
      </w:pPr>
      <w:r w:rsidRPr="00305A6E">
        <w:rPr>
          <w:b/>
          <w:bCs/>
        </w:rPr>
        <w:t>Scoring Method</w:t>
      </w:r>
    </w:p>
    <w:p w14:paraId="7BF360C8" w14:textId="77777777" w:rsidR="004F24A9" w:rsidRPr="00305A6E" w:rsidRDefault="004F24A9" w:rsidP="004F24A9">
      <w:r w:rsidRPr="00305A6E">
        <w:t>Ranks were converted into points as follows:</w:t>
      </w:r>
    </w:p>
    <w:p w14:paraId="42D4D8C9" w14:textId="77777777" w:rsidR="004F24A9" w:rsidRPr="00305A6E" w:rsidRDefault="004F24A9" w:rsidP="004F24A9">
      <w:pPr>
        <w:numPr>
          <w:ilvl w:val="0"/>
          <w:numId w:val="7"/>
        </w:numPr>
      </w:pPr>
      <w:r w:rsidRPr="00305A6E">
        <w:rPr>
          <w:b/>
          <w:bCs/>
        </w:rPr>
        <w:t>Rank 1 = 4 points</w:t>
      </w:r>
      <w:r w:rsidRPr="00305A6E">
        <w:t xml:space="preserve"> </w:t>
      </w:r>
    </w:p>
    <w:p w14:paraId="7A8D61DF" w14:textId="77777777" w:rsidR="004F24A9" w:rsidRPr="00305A6E" w:rsidRDefault="004F24A9" w:rsidP="004F24A9">
      <w:pPr>
        <w:numPr>
          <w:ilvl w:val="0"/>
          <w:numId w:val="7"/>
        </w:numPr>
      </w:pPr>
      <w:r w:rsidRPr="00305A6E">
        <w:rPr>
          <w:b/>
          <w:bCs/>
        </w:rPr>
        <w:t>Rank 2 = 3 points</w:t>
      </w:r>
      <w:r w:rsidRPr="00305A6E">
        <w:t xml:space="preserve"> </w:t>
      </w:r>
    </w:p>
    <w:p w14:paraId="1CF09376" w14:textId="77777777" w:rsidR="004F24A9" w:rsidRPr="00305A6E" w:rsidRDefault="004F24A9" w:rsidP="004F24A9">
      <w:pPr>
        <w:numPr>
          <w:ilvl w:val="0"/>
          <w:numId w:val="7"/>
        </w:numPr>
      </w:pPr>
      <w:r w:rsidRPr="00305A6E">
        <w:rPr>
          <w:b/>
          <w:bCs/>
        </w:rPr>
        <w:t>Rank 3 = 2 points</w:t>
      </w:r>
      <w:r w:rsidRPr="00305A6E">
        <w:t xml:space="preserve"> </w:t>
      </w:r>
    </w:p>
    <w:p w14:paraId="5455DBA0" w14:textId="77777777" w:rsidR="004F24A9" w:rsidRPr="00305A6E" w:rsidRDefault="004F24A9" w:rsidP="004F24A9">
      <w:pPr>
        <w:numPr>
          <w:ilvl w:val="0"/>
          <w:numId w:val="7"/>
        </w:numPr>
      </w:pPr>
      <w:r w:rsidRPr="00305A6E">
        <w:rPr>
          <w:b/>
          <w:bCs/>
        </w:rPr>
        <w:t>Rank 4 = 1 point</w:t>
      </w:r>
    </w:p>
    <w:p w14:paraId="7CD76715" w14:textId="77777777" w:rsidR="004F24A9" w:rsidRPr="006918D7" w:rsidRDefault="004F24A9" w:rsidP="004F24A9"/>
    <w:p w14:paraId="2411F470" w14:textId="266AF94B" w:rsidR="006918D7" w:rsidRPr="005B6C88" w:rsidRDefault="005B6C88" w:rsidP="006918D7">
      <w:pPr>
        <w:rPr>
          <w:b/>
          <w:bCs/>
          <w:sz w:val="28"/>
          <w:szCs w:val="32"/>
        </w:rPr>
      </w:pPr>
      <w:r>
        <w:rPr>
          <w:rFonts w:hint="eastAsia"/>
          <w:b/>
          <w:bCs/>
          <w:sz w:val="28"/>
          <w:szCs w:val="32"/>
        </w:rPr>
        <w:t>Supplement 5</w:t>
      </w:r>
      <w:r w:rsidR="006918D7" w:rsidRPr="005B6C88">
        <w:rPr>
          <w:b/>
          <w:bCs/>
          <w:sz w:val="28"/>
          <w:szCs w:val="32"/>
        </w:rPr>
        <w:t>. End-to-End Workflow</w:t>
      </w:r>
      <w:r w:rsidR="006918D7" w:rsidRPr="005B6C88">
        <w:rPr>
          <w:rFonts w:hint="eastAsia"/>
          <w:b/>
          <w:bCs/>
          <w:sz w:val="28"/>
          <w:szCs w:val="32"/>
        </w:rPr>
        <w:t xml:space="preserve"> mapping</w:t>
      </w:r>
      <w:r w:rsidR="006918D7" w:rsidRPr="005B6C88">
        <w:rPr>
          <w:b/>
          <w:bCs/>
          <w:sz w:val="28"/>
          <w:szCs w:val="32"/>
        </w:rPr>
        <w:t xml:space="preserve"> of Health Screening Services </w:t>
      </w:r>
    </w:p>
    <w:p w14:paraId="4BAB185E" w14:textId="7DD2A5A9" w:rsidR="006918D7" w:rsidRPr="00BA6443" w:rsidRDefault="006918D7" w:rsidP="006918D7">
      <w:pPr>
        <w:rPr>
          <w:b/>
          <w:bCs/>
        </w:rPr>
      </w:pPr>
      <w:r>
        <w:rPr>
          <w:noProof/>
        </w:rPr>
        <w:drawing>
          <wp:inline distT="0" distB="0" distL="0" distR="0" wp14:anchorId="152A4A98" wp14:editId="04865B07">
            <wp:extent cx="5715000" cy="2457450"/>
            <wp:effectExtent l="0" t="0" r="0" b="0"/>
            <wp:docPr id="994659416" name="그림 2" descr="The image illustrates a step-by-step process for a medical screening or check-up, starting with reservation and ending with post-screening communication, involving various stages such as medical history, tests, consultation, and further assessments.&#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659416" name="그림 2" descr="The image illustrates a step-by-step process for a medical screening or check-up, starting with reservation and ending with post-screening communication, involving various stages such as medical history, tests, consultation, and further assessments.&#10;&#10;AI 생성 콘텐츠는 정확하지 않을 수 있습니다."/>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15000" cy="2457450"/>
                    </a:xfrm>
                    <a:prstGeom prst="rect">
                      <a:avLst/>
                    </a:prstGeom>
                    <a:noFill/>
                    <a:ln>
                      <a:noFill/>
                    </a:ln>
                  </pic:spPr>
                </pic:pic>
              </a:graphicData>
            </a:graphic>
          </wp:inline>
        </w:drawing>
      </w:r>
    </w:p>
    <w:p w14:paraId="5FDB35F7" w14:textId="77777777" w:rsidR="006918D7" w:rsidRDefault="006918D7" w:rsidP="006918D7">
      <w:pPr>
        <w:rPr>
          <w:noProof/>
        </w:rPr>
      </w:pPr>
      <w:r>
        <w:rPr>
          <w:rFonts w:hint="eastAsia"/>
        </w:rPr>
        <w:t>T</w:t>
      </w:r>
      <w:r w:rsidRPr="00D758D1">
        <w:t xml:space="preserve">he comprehensive workflow of health screening services at Seoul National University Hospital Gangnam Center, organized into six sequential stages: (1) reservation counseling, (2) medical questionnaire completion, (3) registration and payment, (4) examinations, (5) result consultation, and (6) follow-up management. Each stage encompasses multiple operational tasks, including appointment scheduling, collection of clinical information, administrative processing, performance of diagnostic tests, interpretation and communication of results, and coordination of subsequent care. </w:t>
      </w:r>
    </w:p>
    <w:p w14:paraId="4D5D0757" w14:textId="77777777" w:rsidR="004F24A9" w:rsidRPr="006918D7" w:rsidRDefault="004F24A9" w:rsidP="004F24A9"/>
    <w:p w14:paraId="64B2E687" w14:textId="77777777" w:rsidR="006918D7" w:rsidRDefault="006918D7" w:rsidP="004F24A9"/>
    <w:p w14:paraId="07B831F6" w14:textId="222A5541" w:rsidR="004F24A9" w:rsidRPr="005B6C88" w:rsidRDefault="004F24A9" w:rsidP="004F24A9">
      <w:pPr>
        <w:rPr>
          <w:b/>
          <w:bCs/>
          <w:sz w:val="28"/>
          <w:szCs w:val="32"/>
        </w:rPr>
      </w:pPr>
      <w:bookmarkStart w:id="0" w:name="추천_분류"/>
      <w:r w:rsidRPr="005B6C88">
        <w:rPr>
          <w:b/>
          <w:bCs/>
          <w:sz w:val="28"/>
          <w:szCs w:val="32"/>
        </w:rPr>
        <w:lastRenderedPageBreak/>
        <w:t xml:space="preserve">Supplement </w:t>
      </w:r>
      <w:r w:rsidR="009655BE" w:rsidRPr="005B6C88">
        <w:rPr>
          <w:rFonts w:hint="eastAsia"/>
          <w:b/>
          <w:bCs/>
          <w:sz w:val="28"/>
          <w:szCs w:val="32"/>
        </w:rPr>
        <w:t>6</w:t>
      </w:r>
      <w:r w:rsidRPr="005B6C88">
        <w:rPr>
          <w:b/>
          <w:bCs/>
          <w:sz w:val="28"/>
          <w:szCs w:val="32"/>
        </w:rPr>
        <w:t>. The characteristics of the respondents for user requirements survey</w:t>
      </w:r>
    </w:p>
    <w:p w14:paraId="40616257" w14:textId="77777777" w:rsidR="004F24A9" w:rsidRPr="00671D2C" w:rsidRDefault="004F24A9" w:rsidP="004F24A9">
      <w:r w:rsidRPr="00406B23">
        <w:rPr>
          <w:rFonts w:hint="eastAsia"/>
          <w:i/>
          <w:iCs/>
          <w:sz w:val="24"/>
        </w:rPr>
        <w:t>Q.</w:t>
      </w:r>
      <w:r w:rsidRPr="00406B23">
        <w:rPr>
          <w:i/>
          <w:iCs/>
          <w:sz w:val="24"/>
        </w:rPr>
        <w:t xml:space="preserve"> What is your professional role or position?</w:t>
      </w:r>
      <w:r w:rsidRPr="00406B23">
        <w:rPr>
          <w:i/>
          <w:iCs/>
          <w:sz w:val="24"/>
        </w:rPr>
        <w:br/>
      </w:r>
      <w:r w:rsidRPr="00671D2C">
        <w:rPr>
          <w:noProof/>
        </w:rPr>
        <w:drawing>
          <wp:inline distT="0" distB="0" distL="0" distR="0" wp14:anchorId="53B4AE86" wp14:editId="2A19A8FB">
            <wp:extent cx="5689874" cy="2847975"/>
            <wp:effectExtent l="0" t="0" r="6350" b="0"/>
            <wp:docPr id="5" name="그림 4" descr="The image depicts a bar chart with various health professions, showing the number of participants in each category, with the highest being clinicians (163) and the lowest being registered dietitians (1).&#10;&#10;AI 생성 콘텐츠는 정확하지 않을 수 있습니다.">
              <a:extLst xmlns:a="http://schemas.openxmlformats.org/drawingml/2006/main">
                <a:ext uri="{FF2B5EF4-FFF2-40B4-BE49-F238E27FC236}">
                  <a16:creationId xmlns:a16="http://schemas.microsoft.com/office/drawing/2014/main" id="{67124F7F-C18F-8F49-3CDD-303AA7CB7D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descr="The image depicts a bar chart with various health professions, showing the number of participants in each category, with the highest being clinicians (163) and the lowest being registered dietitians (1).&#10;&#10;AI 생성 콘텐츠는 정확하지 않을 수 있습니다.">
                      <a:extLst>
                        <a:ext uri="{FF2B5EF4-FFF2-40B4-BE49-F238E27FC236}">
                          <a16:creationId xmlns:a16="http://schemas.microsoft.com/office/drawing/2014/main" id="{67124F7F-C18F-8F49-3CDD-303AA7CB7D5A}"/>
                        </a:ext>
                      </a:extLst>
                    </pic:cNvPr>
                    <pic:cNvPicPr>
                      <a:picLocks noChangeAspect="1"/>
                    </pic:cNvPicPr>
                  </pic:nvPicPr>
                  <pic:blipFill>
                    <a:blip r:embed="rId8"/>
                    <a:stretch>
                      <a:fillRect/>
                    </a:stretch>
                  </pic:blipFill>
                  <pic:spPr>
                    <a:xfrm>
                      <a:off x="0" y="0"/>
                      <a:ext cx="5693517" cy="2849799"/>
                    </a:xfrm>
                    <a:prstGeom prst="rect">
                      <a:avLst/>
                    </a:prstGeom>
                  </pic:spPr>
                </pic:pic>
              </a:graphicData>
            </a:graphic>
          </wp:inline>
        </w:drawing>
      </w:r>
    </w:p>
    <w:bookmarkEnd w:id="0"/>
    <w:p w14:paraId="73067161" w14:textId="77777777" w:rsidR="004F24A9" w:rsidRDefault="004F24A9" w:rsidP="004F24A9">
      <w:pPr>
        <w:ind w:firstLineChars="100" w:firstLine="220"/>
      </w:pPr>
      <w:r w:rsidRPr="00671D2C">
        <w:rPr>
          <w:rFonts w:hint="eastAsia"/>
        </w:rPr>
        <w:t>T</w:t>
      </w:r>
      <w:r w:rsidRPr="00671D2C">
        <w:t xml:space="preserve">he </w:t>
      </w:r>
      <w:r w:rsidRPr="00671D2C">
        <w:rPr>
          <w:rFonts w:hint="eastAsia"/>
        </w:rPr>
        <w:t>respondents</w:t>
      </w:r>
      <w:r w:rsidRPr="00671D2C">
        <w:t xml:space="preserve"> included </w:t>
      </w:r>
      <w:r w:rsidRPr="00671D2C">
        <w:rPr>
          <w:rFonts w:hint="eastAsia"/>
        </w:rPr>
        <w:t xml:space="preserve">163 </w:t>
      </w:r>
      <w:r w:rsidRPr="00671D2C">
        <w:t>Allied Health Professionals</w:t>
      </w:r>
      <w:r w:rsidRPr="00671D2C">
        <w:rPr>
          <w:rFonts w:hint="eastAsia"/>
        </w:rPr>
        <w:t xml:space="preserve">; 60 </w:t>
      </w:r>
      <w:r w:rsidRPr="00671D2C">
        <w:t>Nurse</w:t>
      </w:r>
      <w:r w:rsidRPr="00671D2C">
        <w:rPr>
          <w:rFonts w:hint="eastAsia"/>
        </w:rPr>
        <w:t>s; 58 H</w:t>
      </w:r>
      <w:r w:rsidRPr="00671D2C">
        <w:t>ealthcare</w:t>
      </w:r>
      <w:r w:rsidRPr="00671D2C">
        <w:rPr>
          <w:rFonts w:hint="eastAsia"/>
        </w:rPr>
        <w:t xml:space="preserve"> </w:t>
      </w:r>
      <w:r w:rsidRPr="00671D2C">
        <w:t>Administrative Professionals</w:t>
      </w:r>
      <w:r w:rsidRPr="00671D2C">
        <w:rPr>
          <w:rFonts w:hint="eastAsia"/>
        </w:rPr>
        <w:t xml:space="preserve">; 44 </w:t>
      </w:r>
      <w:r w:rsidRPr="00671D2C">
        <w:t>Clinician</w:t>
      </w:r>
      <w:r w:rsidRPr="00671D2C">
        <w:rPr>
          <w:rFonts w:hint="eastAsia"/>
        </w:rPr>
        <w:t xml:space="preserve">; 15 </w:t>
      </w:r>
      <w:r w:rsidRPr="00671D2C">
        <w:t>Registered Dietitian</w:t>
      </w:r>
      <w:r w:rsidRPr="00671D2C">
        <w:rPr>
          <w:rFonts w:hint="eastAsia"/>
        </w:rPr>
        <w:t xml:space="preserve">; and 1 </w:t>
      </w:r>
      <w:r w:rsidRPr="00671D2C">
        <w:t xml:space="preserve">Pharmacist. </w:t>
      </w:r>
    </w:p>
    <w:p w14:paraId="4EF60BCF" w14:textId="77777777" w:rsidR="004F24A9" w:rsidRDefault="004F24A9" w:rsidP="004F24A9">
      <w:pPr>
        <w:ind w:firstLineChars="100" w:firstLine="220"/>
      </w:pPr>
    </w:p>
    <w:p w14:paraId="502FE707" w14:textId="77777777" w:rsidR="004F24A9" w:rsidRPr="001B597E" w:rsidRDefault="004F24A9" w:rsidP="004F24A9">
      <w:pPr>
        <w:rPr>
          <w:sz w:val="24"/>
        </w:rPr>
      </w:pPr>
      <w:r w:rsidRPr="001B597E">
        <w:rPr>
          <w:rFonts w:hint="eastAsia"/>
          <w:i/>
          <w:iCs/>
          <w:sz w:val="24"/>
        </w:rPr>
        <w:t>Q.</w:t>
      </w:r>
      <w:r w:rsidRPr="001B597E">
        <w:rPr>
          <w:i/>
          <w:iCs/>
          <w:sz w:val="24"/>
        </w:rPr>
        <w:t xml:space="preserve"> Please describe in detail the main tasks performed in your department or unit.</w:t>
      </w:r>
      <w:r w:rsidRPr="001B597E">
        <w:rPr>
          <w:i/>
          <w:iCs/>
          <w:sz w:val="24"/>
        </w:rPr>
        <w:br/>
      </w:r>
    </w:p>
    <w:tbl>
      <w:tblPr>
        <w:tblW w:w="8364" w:type="dxa"/>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5670"/>
        <w:gridCol w:w="2694"/>
      </w:tblGrid>
      <w:tr w:rsidR="004F24A9" w:rsidRPr="00671D2C" w14:paraId="5297FA20" w14:textId="77777777" w:rsidTr="004F24A9">
        <w:trPr>
          <w:trHeight w:val="315"/>
        </w:trPr>
        <w:tc>
          <w:tcPr>
            <w:tcW w:w="5670" w:type="dxa"/>
            <w:tcBorders>
              <w:top w:val="single" w:sz="18" w:space="0" w:color="auto"/>
              <w:bottom w:val="single" w:sz="4" w:space="0" w:color="auto"/>
            </w:tcBorders>
            <w:tcMar>
              <w:top w:w="30" w:type="dxa"/>
              <w:left w:w="120" w:type="dxa"/>
              <w:bottom w:w="30" w:type="dxa"/>
              <w:right w:w="120" w:type="dxa"/>
            </w:tcMar>
            <w:vAlign w:val="center"/>
            <w:hideMark/>
          </w:tcPr>
          <w:p w14:paraId="58BEE7C9" w14:textId="77777777" w:rsidR="004F24A9" w:rsidRPr="00540E53" w:rsidRDefault="004F24A9" w:rsidP="004030A6">
            <w:pPr>
              <w:jc w:val="center"/>
              <w:rPr>
                <w:b/>
                <w:bCs/>
              </w:rPr>
            </w:pPr>
            <w:r w:rsidRPr="00540E53">
              <w:rPr>
                <w:b/>
                <w:bCs/>
              </w:rPr>
              <w:t>Task</w:t>
            </w:r>
          </w:p>
        </w:tc>
        <w:tc>
          <w:tcPr>
            <w:tcW w:w="2694" w:type="dxa"/>
            <w:tcBorders>
              <w:top w:val="single" w:sz="18" w:space="0" w:color="auto"/>
              <w:bottom w:val="single" w:sz="4" w:space="0" w:color="auto"/>
            </w:tcBorders>
            <w:tcMar>
              <w:top w:w="30" w:type="dxa"/>
              <w:left w:w="120" w:type="dxa"/>
              <w:bottom w:w="30" w:type="dxa"/>
              <w:right w:w="120" w:type="dxa"/>
            </w:tcMar>
            <w:vAlign w:val="center"/>
            <w:hideMark/>
          </w:tcPr>
          <w:p w14:paraId="2ECEE79B" w14:textId="77777777" w:rsidR="004F24A9" w:rsidRPr="00540E53" w:rsidRDefault="004F24A9" w:rsidP="004030A6">
            <w:pPr>
              <w:jc w:val="center"/>
              <w:rPr>
                <w:b/>
                <w:bCs/>
              </w:rPr>
            </w:pPr>
            <w:r w:rsidRPr="00540E53">
              <w:rPr>
                <w:b/>
                <w:bCs/>
              </w:rPr>
              <w:t>Frequency</w:t>
            </w:r>
          </w:p>
        </w:tc>
      </w:tr>
      <w:tr w:rsidR="004F24A9" w:rsidRPr="00671D2C" w14:paraId="69D3E9C1" w14:textId="77777777" w:rsidTr="004F24A9">
        <w:trPr>
          <w:trHeight w:val="315"/>
        </w:trPr>
        <w:tc>
          <w:tcPr>
            <w:tcW w:w="5670" w:type="dxa"/>
            <w:tcBorders>
              <w:top w:val="single" w:sz="4" w:space="0" w:color="auto"/>
              <w:bottom w:val="nil"/>
            </w:tcBorders>
            <w:tcMar>
              <w:top w:w="30" w:type="dxa"/>
              <w:left w:w="120" w:type="dxa"/>
              <w:bottom w:w="30" w:type="dxa"/>
              <w:right w:w="120" w:type="dxa"/>
            </w:tcMar>
            <w:vAlign w:val="center"/>
          </w:tcPr>
          <w:p w14:paraId="2B638F25" w14:textId="77777777" w:rsidR="004F24A9" w:rsidRPr="00540E53" w:rsidRDefault="004F24A9" w:rsidP="004030A6">
            <w:r w:rsidRPr="00540E53">
              <w:t>Patient Registration and Scheduling</w:t>
            </w:r>
          </w:p>
        </w:tc>
        <w:tc>
          <w:tcPr>
            <w:tcW w:w="2694" w:type="dxa"/>
            <w:tcBorders>
              <w:top w:val="single" w:sz="4" w:space="0" w:color="auto"/>
              <w:bottom w:val="nil"/>
            </w:tcBorders>
            <w:tcMar>
              <w:top w:w="30" w:type="dxa"/>
              <w:left w:w="120" w:type="dxa"/>
              <w:bottom w:w="30" w:type="dxa"/>
              <w:right w:w="120" w:type="dxa"/>
            </w:tcMar>
            <w:vAlign w:val="center"/>
          </w:tcPr>
          <w:p w14:paraId="2577390A" w14:textId="77777777" w:rsidR="004F24A9" w:rsidRPr="00540E53" w:rsidRDefault="004F24A9" w:rsidP="004F24A9">
            <w:pPr>
              <w:jc w:val="center"/>
            </w:pPr>
            <w:r w:rsidRPr="00540E53">
              <w:t>152</w:t>
            </w:r>
          </w:p>
        </w:tc>
      </w:tr>
      <w:tr w:rsidR="004F24A9" w:rsidRPr="00671D2C" w14:paraId="5C49889C" w14:textId="77777777" w:rsidTr="004F24A9">
        <w:trPr>
          <w:trHeight w:val="315"/>
        </w:trPr>
        <w:tc>
          <w:tcPr>
            <w:tcW w:w="5670" w:type="dxa"/>
            <w:tcBorders>
              <w:top w:val="nil"/>
            </w:tcBorders>
            <w:tcMar>
              <w:top w:w="30" w:type="dxa"/>
              <w:left w:w="120" w:type="dxa"/>
              <w:bottom w:w="30" w:type="dxa"/>
              <w:right w:w="120" w:type="dxa"/>
            </w:tcMar>
            <w:vAlign w:val="center"/>
            <w:hideMark/>
          </w:tcPr>
          <w:p w14:paraId="01BB8901" w14:textId="77777777" w:rsidR="004F24A9" w:rsidRPr="00540E53" w:rsidRDefault="004F24A9" w:rsidP="004030A6">
            <w:r w:rsidRPr="00540E53">
              <w:t>Administrative and Billing Services</w:t>
            </w:r>
          </w:p>
        </w:tc>
        <w:tc>
          <w:tcPr>
            <w:tcW w:w="2694" w:type="dxa"/>
            <w:tcBorders>
              <w:top w:val="nil"/>
            </w:tcBorders>
            <w:tcMar>
              <w:top w:w="30" w:type="dxa"/>
              <w:left w:w="120" w:type="dxa"/>
              <w:bottom w:w="30" w:type="dxa"/>
              <w:right w:w="120" w:type="dxa"/>
            </w:tcMar>
            <w:vAlign w:val="center"/>
            <w:hideMark/>
          </w:tcPr>
          <w:p w14:paraId="12839075" w14:textId="77777777" w:rsidR="004F24A9" w:rsidRPr="00540E53" w:rsidRDefault="004F24A9" w:rsidP="004F24A9">
            <w:pPr>
              <w:jc w:val="center"/>
            </w:pPr>
            <w:r w:rsidRPr="00540E53">
              <w:t>9</w:t>
            </w:r>
          </w:p>
        </w:tc>
      </w:tr>
      <w:tr w:rsidR="004F24A9" w:rsidRPr="00540E53" w14:paraId="66E0F2CF" w14:textId="77777777" w:rsidTr="004F24A9">
        <w:trPr>
          <w:trHeight w:val="315"/>
        </w:trPr>
        <w:tc>
          <w:tcPr>
            <w:tcW w:w="5670" w:type="dxa"/>
            <w:tcMar>
              <w:top w:w="30" w:type="dxa"/>
              <w:left w:w="120" w:type="dxa"/>
              <w:bottom w:w="30" w:type="dxa"/>
              <w:right w:w="120" w:type="dxa"/>
            </w:tcMar>
            <w:vAlign w:val="center"/>
            <w:hideMark/>
          </w:tcPr>
          <w:p w14:paraId="0C0AAAAE" w14:textId="77777777" w:rsidR="004F24A9" w:rsidRPr="00540E53" w:rsidRDefault="004F24A9" w:rsidP="004030A6">
            <w:r w:rsidRPr="00540E53">
              <w:t>Diagnostic Examination</w:t>
            </w:r>
          </w:p>
        </w:tc>
        <w:tc>
          <w:tcPr>
            <w:tcW w:w="2694" w:type="dxa"/>
            <w:tcMar>
              <w:top w:w="30" w:type="dxa"/>
              <w:left w:w="120" w:type="dxa"/>
              <w:bottom w:w="30" w:type="dxa"/>
              <w:right w:w="120" w:type="dxa"/>
            </w:tcMar>
            <w:vAlign w:val="center"/>
            <w:hideMark/>
          </w:tcPr>
          <w:p w14:paraId="10429F2B" w14:textId="77777777" w:rsidR="004F24A9" w:rsidRPr="00540E53" w:rsidRDefault="004F24A9" w:rsidP="004F24A9">
            <w:pPr>
              <w:jc w:val="center"/>
            </w:pPr>
            <w:r w:rsidRPr="00540E53">
              <w:t>17</w:t>
            </w:r>
          </w:p>
        </w:tc>
      </w:tr>
      <w:tr w:rsidR="004F24A9" w:rsidRPr="00540E53" w14:paraId="5E211915" w14:textId="77777777" w:rsidTr="004F24A9">
        <w:trPr>
          <w:trHeight w:val="315"/>
        </w:trPr>
        <w:tc>
          <w:tcPr>
            <w:tcW w:w="5670" w:type="dxa"/>
            <w:tcMar>
              <w:top w:w="30" w:type="dxa"/>
              <w:left w:w="120" w:type="dxa"/>
              <w:bottom w:w="30" w:type="dxa"/>
              <w:right w:w="120" w:type="dxa"/>
            </w:tcMar>
            <w:vAlign w:val="center"/>
            <w:hideMark/>
          </w:tcPr>
          <w:p w14:paraId="5ECFE642" w14:textId="77777777" w:rsidR="004F24A9" w:rsidRPr="00540E53" w:rsidRDefault="004F24A9" w:rsidP="004030A6">
            <w:r w:rsidRPr="00540E53">
              <w:t>Examination Support</w:t>
            </w:r>
          </w:p>
        </w:tc>
        <w:tc>
          <w:tcPr>
            <w:tcW w:w="2694" w:type="dxa"/>
            <w:tcMar>
              <w:top w:w="30" w:type="dxa"/>
              <w:left w:w="120" w:type="dxa"/>
              <w:bottom w:w="30" w:type="dxa"/>
              <w:right w:w="120" w:type="dxa"/>
            </w:tcMar>
            <w:vAlign w:val="center"/>
            <w:hideMark/>
          </w:tcPr>
          <w:p w14:paraId="68C163DE" w14:textId="77777777" w:rsidR="004F24A9" w:rsidRPr="00540E53" w:rsidRDefault="004F24A9" w:rsidP="004F24A9">
            <w:pPr>
              <w:jc w:val="center"/>
            </w:pPr>
            <w:r w:rsidRPr="00540E53">
              <w:t>18</w:t>
            </w:r>
          </w:p>
        </w:tc>
      </w:tr>
      <w:tr w:rsidR="004F24A9" w:rsidRPr="00671D2C" w14:paraId="35F258C6" w14:textId="77777777" w:rsidTr="004F24A9">
        <w:trPr>
          <w:trHeight w:val="315"/>
        </w:trPr>
        <w:tc>
          <w:tcPr>
            <w:tcW w:w="5670" w:type="dxa"/>
            <w:tcMar>
              <w:top w:w="30" w:type="dxa"/>
              <w:left w:w="120" w:type="dxa"/>
              <w:bottom w:w="30" w:type="dxa"/>
              <w:right w:w="120" w:type="dxa"/>
            </w:tcMar>
            <w:vAlign w:val="center"/>
          </w:tcPr>
          <w:p w14:paraId="36CC27E0" w14:textId="77777777" w:rsidR="004F24A9" w:rsidRPr="00540E53" w:rsidRDefault="004F24A9" w:rsidP="004030A6">
            <w:r w:rsidRPr="00540E53">
              <w:t>Result Processing and Reporting</w:t>
            </w:r>
          </w:p>
        </w:tc>
        <w:tc>
          <w:tcPr>
            <w:tcW w:w="2694" w:type="dxa"/>
            <w:tcMar>
              <w:top w:w="30" w:type="dxa"/>
              <w:left w:w="120" w:type="dxa"/>
              <w:bottom w:w="30" w:type="dxa"/>
              <w:right w:w="120" w:type="dxa"/>
            </w:tcMar>
            <w:vAlign w:val="center"/>
          </w:tcPr>
          <w:p w14:paraId="51228FC5" w14:textId="77777777" w:rsidR="004F24A9" w:rsidRPr="00540E53" w:rsidRDefault="004F24A9" w:rsidP="004F24A9">
            <w:pPr>
              <w:jc w:val="center"/>
            </w:pPr>
            <w:r w:rsidRPr="00540E53">
              <w:t>190</w:t>
            </w:r>
          </w:p>
        </w:tc>
      </w:tr>
      <w:tr w:rsidR="004F24A9" w:rsidRPr="00671D2C" w14:paraId="1858B8DF" w14:textId="77777777" w:rsidTr="004F24A9">
        <w:trPr>
          <w:trHeight w:val="315"/>
        </w:trPr>
        <w:tc>
          <w:tcPr>
            <w:tcW w:w="5670" w:type="dxa"/>
            <w:tcMar>
              <w:top w:w="30" w:type="dxa"/>
              <w:left w:w="120" w:type="dxa"/>
              <w:bottom w:w="30" w:type="dxa"/>
              <w:right w:w="120" w:type="dxa"/>
            </w:tcMar>
            <w:vAlign w:val="center"/>
            <w:hideMark/>
          </w:tcPr>
          <w:p w14:paraId="2D448676" w14:textId="77777777" w:rsidR="004F24A9" w:rsidRPr="00540E53" w:rsidRDefault="004F24A9" w:rsidP="004030A6">
            <w:r w:rsidRPr="00540E53">
              <w:t>Clinical Consultation and Counseling</w:t>
            </w:r>
          </w:p>
        </w:tc>
        <w:tc>
          <w:tcPr>
            <w:tcW w:w="2694" w:type="dxa"/>
            <w:tcMar>
              <w:top w:w="30" w:type="dxa"/>
              <w:left w:w="120" w:type="dxa"/>
              <w:bottom w:w="30" w:type="dxa"/>
              <w:right w:w="120" w:type="dxa"/>
            </w:tcMar>
            <w:vAlign w:val="center"/>
            <w:hideMark/>
          </w:tcPr>
          <w:p w14:paraId="38E7313D" w14:textId="77777777" w:rsidR="004F24A9" w:rsidRPr="00540E53" w:rsidRDefault="004F24A9" w:rsidP="004F24A9">
            <w:pPr>
              <w:jc w:val="center"/>
            </w:pPr>
            <w:r w:rsidRPr="00540E53">
              <w:t>73</w:t>
            </w:r>
          </w:p>
        </w:tc>
      </w:tr>
      <w:tr w:rsidR="004F24A9" w:rsidRPr="00540E53" w14:paraId="615D6187" w14:textId="77777777" w:rsidTr="004F24A9">
        <w:trPr>
          <w:trHeight w:val="315"/>
        </w:trPr>
        <w:tc>
          <w:tcPr>
            <w:tcW w:w="5670" w:type="dxa"/>
            <w:tcMar>
              <w:top w:w="30" w:type="dxa"/>
              <w:left w:w="120" w:type="dxa"/>
              <w:bottom w:w="30" w:type="dxa"/>
              <w:right w:w="120" w:type="dxa"/>
            </w:tcMar>
            <w:vAlign w:val="center"/>
            <w:hideMark/>
          </w:tcPr>
          <w:p w14:paraId="1EB8EFF9" w14:textId="77777777" w:rsidR="004F24A9" w:rsidRPr="00540E53" w:rsidRDefault="004F24A9" w:rsidP="004030A6">
            <w:r w:rsidRPr="00540E53">
              <w:t>Follow-up Care and Post-screening Management</w:t>
            </w:r>
          </w:p>
        </w:tc>
        <w:tc>
          <w:tcPr>
            <w:tcW w:w="2694" w:type="dxa"/>
            <w:tcMar>
              <w:top w:w="30" w:type="dxa"/>
              <w:left w:w="120" w:type="dxa"/>
              <w:bottom w:w="30" w:type="dxa"/>
              <w:right w:w="120" w:type="dxa"/>
            </w:tcMar>
            <w:vAlign w:val="center"/>
            <w:hideMark/>
          </w:tcPr>
          <w:p w14:paraId="37DAD656" w14:textId="77777777" w:rsidR="004F24A9" w:rsidRPr="00540E53" w:rsidRDefault="004F24A9" w:rsidP="004F24A9">
            <w:pPr>
              <w:jc w:val="center"/>
            </w:pPr>
            <w:r w:rsidRPr="00540E53">
              <w:t>63</w:t>
            </w:r>
          </w:p>
        </w:tc>
      </w:tr>
      <w:tr w:rsidR="004F24A9" w:rsidRPr="00671D2C" w14:paraId="4ED135DE" w14:textId="77777777" w:rsidTr="004F24A9">
        <w:trPr>
          <w:trHeight w:val="315"/>
        </w:trPr>
        <w:tc>
          <w:tcPr>
            <w:tcW w:w="5670" w:type="dxa"/>
            <w:tcMar>
              <w:top w:w="30" w:type="dxa"/>
              <w:left w:w="120" w:type="dxa"/>
              <w:bottom w:w="30" w:type="dxa"/>
              <w:right w:w="120" w:type="dxa"/>
            </w:tcMar>
            <w:vAlign w:val="center"/>
            <w:hideMark/>
          </w:tcPr>
          <w:p w14:paraId="56737266" w14:textId="77777777" w:rsidR="004F24A9" w:rsidRPr="00540E53" w:rsidRDefault="004F24A9" w:rsidP="004030A6">
            <w:r w:rsidRPr="00540E53">
              <w:lastRenderedPageBreak/>
              <w:t>Clinical Support and Internal Operations</w:t>
            </w:r>
          </w:p>
        </w:tc>
        <w:tc>
          <w:tcPr>
            <w:tcW w:w="2694" w:type="dxa"/>
            <w:tcMar>
              <w:top w:w="30" w:type="dxa"/>
              <w:left w:w="120" w:type="dxa"/>
              <w:bottom w:w="30" w:type="dxa"/>
              <w:right w:w="120" w:type="dxa"/>
            </w:tcMar>
            <w:vAlign w:val="center"/>
            <w:hideMark/>
          </w:tcPr>
          <w:p w14:paraId="25F8A4A6" w14:textId="77777777" w:rsidR="004F24A9" w:rsidRPr="00540E53" w:rsidRDefault="004F24A9" w:rsidP="004F24A9">
            <w:pPr>
              <w:jc w:val="center"/>
            </w:pPr>
            <w:r w:rsidRPr="00540E53">
              <w:t>13</w:t>
            </w:r>
          </w:p>
        </w:tc>
      </w:tr>
      <w:tr w:rsidR="004F24A9" w:rsidRPr="00671D2C" w14:paraId="5D3A28A0" w14:textId="77777777" w:rsidTr="004F24A9">
        <w:trPr>
          <w:trHeight w:val="315"/>
        </w:trPr>
        <w:tc>
          <w:tcPr>
            <w:tcW w:w="5670" w:type="dxa"/>
            <w:tcBorders>
              <w:bottom w:val="single" w:sz="18" w:space="0" w:color="auto"/>
            </w:tcBorders>
            <w:tcMar>
              <w:top w:w="30" w:type="dxa"/>
              <w:left w:w="120" w:type="dxa"/>
              <w:bottom w:w="30" w:type="dxa"/>
              <w:right w:w="120" w:type="dxa"/>
            </w:tcMar>
            <w:vAlign w:val="center"/>
            <w:hideMark/>
          </w:tcPr>
          <w:p w14:paraId="4B0C5D04" w14:textId="77777777" w:rsidR="004F24A9" w:rsidRPr="00540E53" w:rsidRDefault="004F24A9" w:rsidP="004030A6">
            <w:r w:rsidRPr="00540E53">
              <w:t>Patient Guidance and Communication</w:t>
            </w:r>
          </w:p>
        </w:tc>
        <w:tc>
          <w:tcPr>
            <w:tcW w:w="2694" w:type="dxa"/>
            <w:tcBorders>
              <w:bottom w:val="single" w:sz="18" w:space="0" w:color="auto"/>
            </w:tcBorders>
            <w:tcMar>
              <w:top w:w="30" w:type="dxa"/>
              <w:left w:w="120" w:type="dxa"/>
              <w:bottom w:w="30" w:type="dxa"/>
              <w:right w:w="120" w:type="dxa"/>
            </w:tcMar>
            <w:vAlign w:val="center"/>
            <w:hideMark/>
          </w:tcPr>
          <w:p w14:paraId="3459345A" w14:textId="77777777" w:rsidR="004F24A9" w:rsidRPr="00540E53" w:rsidRDefault="004F24A9" w:rsidP="004F24A9">
            <w:pPr>
              <w:jc w:val="center"/>
            </w:pPr>
            <w:r w:rsidRPr="00540E53">
              <w:t>139</w:t>
            </w:r>
          </w:p>
        </w:tc>
      </w:tr>
    </w:tbl>
    <w:p w14:paraId="42E4F8A6" w14:textId="77777777" w:rsidR="004F24A9" w:rsidRDefault="004F24A9" w:rsidP="004F24A9"/>
    <w:p w14:paraId="6B3DCB92" w14:textId="28E3B6B5" w:rsidR="004F24A9" w:rsidRPr="001B597E" w:rsidRDefault="004F24A9" w:rsidP="004F24A9">
      <w:r>
        <w:rPr>
          <w:rFonts w:hint="eastAsia"/>
        </w:rPr>
        <w:t>[</w:t>
      </w:r>
      <w:r w:rsidRPr="001B597E">
        <w:t>Examples of Detailed Tasks by Work Domain Category</w:t>
      </w:r>
      <w:r>
        <w:rPr>
          <w:rFonts w:hint="eastAsia"/>
        </w:rPr>
        <w:t>]</w:t>
      </w:r>
    </w:p>
    <w:p w14:paraId="3CB787D1" w14:textId="77777777" w:rsidR="004F24A9" w:rsidRPr="00671D2C" w:rsidRDefault="004F24A9" w:rsidP="004F24A9">
      <w:r w:rsidRPr="001B597E">
        <w:rPr>
          <w:b/>
          <w:bCs/>
        </w:rPr>
        <w:t xml:space="preserve">Patient Registration and </w:t>
      </w:r>
      <w:proofErr w:type="gramStart"/>
      <w:r w:rsidRPr="001B597E">
        <w:rPr>
          <w:b/>
          <w:bCs/>
        </w:rPr>
        <w:t>Scheduling</w:t>
      </w:r>
      <w:r>
        <w:rPr>
          <w:rFonts w:hint="eastAsia"/>
        </w:rPr>
        <w:t xml:space="preserve"> :</w:t>
      </w:r>
      <w:proofErr w:type="gramEnd"/>
      <w:r>
        <w:rPr>
          <w:rFonts w:hint="eastAsia"/>
        </w:rPr>
        <w:t xml:space="preserve"> </w:t>
      </w:r>
      <w:r w:rsidRPr="00671D2C">
        <w:t>Health screening appointment booking and schedule management, screening registration and appointment handling, patient check-in, outpatient registration, reception</w:t>
      </w:r>
    </w:p>
    <w:p w14:paraId="67E2266E" w14:textId="77777777" w:rsidR="004F24A9" w:rsidRPr="001B597E" w:rsidRDefault="004F24A9" w:rsidP="004F24A9">
      <w:r w:rsidRPr="001B597E">
        <w:rPr>
          <w:b/>
          <w:bCs/>
        </w:rPr>
        <w:t xml:space="preserve">Administrative and Billing </w:t>
      </w:r>
      <w:proofErr w:type="gramStart"/>
      <w:r w:rsidRPr="001B597E">
        <w:rPr>
          <w:b/>
          <w:bCs/>
        </w:rPr>
        <w:t>Services</w:t>
      </w:r>
      <w:r>
        <w:rPr>
          <w:rFonts w:hint="eastAsia"/>
        </w:rPr>
        <w:t xml:space="preserve"> :</w:t>
      </w:r>
      <w:proofErr w:type="gramEnd"/>
      <w:r w:rsidRPr="001B597E">
        <w:t xml:space="preserve"> </w:t>
      </w:r>
      <w:r w:rsidRPr="00671D2C">
        <w:t>Daily closing and billing, health insurance claim filing, health insurance claim review and filing, support for insurance claim submission, contract management</w:t>
      </w:r>
    </w:p>
    <w:p w14:paraId="69E92B11" w14:textId="77777777" w:rsidR="004F24A9" w:rsidRPr="001B597E" w:rsidRDefault="004F24A9" w:rsidP="004F24A9">
      <w:r w:rsidRPr="00B52A9C">
        <w:rPr>
          <w:b/>
          <w:bCs/>
        </w:rPr>
        <w:t xml:space="preserve">Diagnostic </w:t>
      </w:r>
      <w:proofErr w:type="gramStart"/>
      <w:r w:rsidRPr="00B52A9C">
        <w:rPr>
          <w:b/>
          <w:bCs/>
        </w:rPr>
        <w:t>Examination</w:t>
      </w:r>
      <w:r>
        <w:rPr>
          <w:rFonts w:hint="eastAsia"/>
        </w:rPr>
        <w:t xml:space="preserve"> :</w:t>
      </w:r>
      <w:proofErr w:type="gramEnd"/>
      <w:r>
        <w:rPr>
          <w:rFonts w:hint="eastAsia"/>
        </w:rPr>
        <w:t xml:space="preserve"> </w:t>
      </w:r>
      <w:r w:rsidRPr="00B52A9C">
        <w:t>Imaging screening operations, radiology examinations, ultrasound, CT, and MRI screening operations, specimen collection support, oral examinations, women’s health examinations, physician-</w:t>
      </w:r>
      <w:r>
        <w:rPr>
          <w:rFonts w:hint="eastAsia"/>
        </w:rPr>
        <w:t xml:space="preserve">performed </w:t>
      </w:r>
      <w:r w:rsidRPr="00B52A9C">
        <w:t>examinations</w:t>
      </w:r>
      <w:r>
        <w:rPr>
          <w:rFonts w:hint="eastAsia"/>
        </w:rPr>
        <w:t xml:space="preserve"> and</w:t>
      </w:r>
      <w:r w:rsidRPr="00B52A9C">
        <w:t xml:space="preserve"> procedures</w:t>
      </w:r>
    </w:p>
    <w:p w14:paraId="3126149A" w14:textId="77777777" w:rsidR="004F24A9" w:rsidRPr="001B597E" w:rsidRDefault="004F24A9" w:rsidP="004F24A9">
      <w:r w:rsidRPr="00B52A9C">
        <w:rPr>
          <w:b/>
          <w:bCs/>
        </w:rPr>
        <w:t xml:space="preserve">Examination </w:t>
      </w:r>
      <w:proofErr w:type="gramStart"/>
      <w:r w:rsidRPr="00B52A9C">
        <w:rPr>
          <w:b/>
          <w:bCs/>
        </w:rPr>
        <w:t>Support</w:t>
      </w:r>
      <w:r w:rsidRPr="00B52A9C">
        <w:rPr>
          <w:rFonts w:hint="eastAsia"/>
          <w:b/>
          <w:bCs/>
        </w:rPr>
        <w:t xml:space="preserve"> :</w:t>
      </w:r>
      <w:proofErr w:type="gramEnd"/>
      <w:r>
        <w:rPr>
          <w:rFonts w:hint="eastAsia"/>
        </w:rPr>
        <w:t xml:space="preserve"> </w:t>
      </w:r>
      <w:r w:rsidRPr="00B52A9C">
        <w:t>Examination assistance, general screening operations, test support</w:t>
      </w:r>
    </w:p>
    <w:p w14:paraId="1CF1213A" w14:textId="77777777" w:rsidR="004F24A9" w:rsidRPr="001B597E" w:rsidRDefault="004F24A9" w:rsidP="004F24A9">
      <w:pPr>
        <w:tabs>
          <w:tab w:val="left" w:pos="4840"/>
        </w:tabs>
      </w:pPr>
      <w:r w:rsidRPr="00C0328F">
        <w:rPr>
          <w:b/>
          <w:bCs/>
        </w:rPr>
        <w:t xml:space="preserve">Result Processing and </w:t>
      </w:r>
      <w:proofErr w:type="gramStart"/>
      <w:r w:rsidRPr="00C0328F">
        <w:rPr>
          <w:b/>
          <w:bCs/>
        </w:rPr>
        <w:t>Reporting</w:t>
      </w:r>
      <w:r>
        <w:rPr>
          <w:rFonts w:hint="eastAsia"/>
        </w:rPr>
        <w:t xml:space="preserve"> :</w:t>
      </w:r>
      <w:proofErr w:type="gramEnd"/>
      <w:r>
        <w:rPr>
          <w:rFonts w:hint="eastAsia"/>
        </w:rPr>
        <w:t xml:space="preserve"> </w:t>
      </w:r>
      <w:r w:rsidRPr="00C0328F">
        <w:t>Test result entry and management, result data entry, report preparation</w:t>
      </w:r>
      <w:r>
        <w:tab/>
      </w:r>
    </w:p>
    <w:p w14:paraId="69947A45" w14:textId="77777777" w:rsidR="004F24A9" w:rsidRPr="001B597E" w:rsidRDefault="004F24A9" w:rsidP="004F24A9">
      <w:r w:rsidRPr="00C0328F">
        <w:rPr>
          <w:b/>
          <w:bCs/>
        </w:rPr>
        <w:t xml:space="preserve">Clinical Consultation and </w:t>
      </w:r>
      <w:proofErr w:type="gramStart"/>
      <w:r w:rsidRPr="00C0328F">
        <w:rPr>
          <w:b/>
          <w:bCs/>
        </w:rPr>
        <w:t>Counseling</w:t>
      </w:r>
      <w:r>
        <w:rPr>
          <w:rFonts w:hint="eastAsia"/>
        </w:rPr>
        <w:t xml:space="preserve"> :</w:t>
      </w:r>
      <w:proofErr w:type="gramEnd"/>
      <w:r>
        <w:rPr>
          <w:rFonts w:hint="eastAsia"/>
        </w:rPr>
        <w:t xml:space="preserve"> R</w:t>
      </w:r>
      <w:r w:rsidRPr="00C0328F">
        <w:t>esult counseling and clinical consultation</w:t>
      </w:r>
      <w:r>
        <w:rPr>
          <w:rFonts w:hint="eastAsia"/>
        </w:rPr>
        <w:t xml:space="preserve">, </w:t>
      </w:r>
      <w:r w:rsidRPr="00C0328F">
        <w:t>prescription</w:t>
      </w:r>
      <w:r>
        <w:rPr>
          <w:rFonts w:hint="eastAsia"/>
        </w:rPr>
        <w:t xml:space="preserve">, </w:t>
      </w:r>
      <w:r w:rsidRPr="00C0328F">
        <w:t>interview,</w:t>
      </w:r>
      <w:r>
        <w:rPr>
          <w:rFonts w:hint="eastAsia"/>
        </w:rPr>
        <w:t xml:space="preserve"> </w:t>
      </w:r>
      <w:r w:rsidRPr="00C0328F">
        <w:t>screening report preparation</w:t>
      </w:r>
    </w:p>
    <w:p w14:paraId="00239EDC" w14:textId="77777777" w:rsidR="004F24A9" w:rsidRPr="001B597E" w:rsidRDefault="004F24A9" w:rsidP="004F24A9">
      <w:r w:rsidRPr="00C0328F">
        <w:rPr>
          <w:b/>
          <w:bCs/>
        </w:rPr>
        <w:t xml:space="preserve">Follow-up Care and Post-screening </w:t>
      </w:r>
      <w:proofErr w:type="gramStart"/>
      <w:r w:rsidRPr="00C0328F">
        <w:rPr>
          <w:b/>
          <w:bCs/>
        </w:rPr>
        <w:t>Management</w:t>
      </w:r>
      <w:r w:rsidRPr="00C0328F">
        <w:rPr>
          <w:rFonts w:hint="eastAsia"/>
          <w:b/>
          <w:bCs/>
        </w:rPr>
        <w:t xml:space="preserve"> </w:t>
      </w:r>
      <w:r>
        <w:rPr>
          <w:rFonts w:hint="eastAsia"/>
        </w:rPr>
        <w:t>:</w:t>
      </w:r>
      <w:proofErr w:type="gramEnd"/>
      <w:r>
        <w:rPr>
          <w:rFonts w:hint="eastAsia"/>
        </w:rPr>
        <w:t xml:space="preserve"> P</w:t>
      </w:r>
      <w:r w:rsidRPr="00C0328F">
        <w:t>ost-screening management, follow-up guidance, re-examination guidance, mailing screening result reports and providing follow-up instructions,</w:t>
      </w:r>
      <w:r>
        <w:rPr>
          <w:rFonts w:hint="eastAsia"/>
        </w:rPr>
        <w:t xml:space="preserve"> </w:t>
      </w:r>
      <w:r w:rsidRPr="00C0328F">
        <w:t>clinic appointment scheduling, post-</w:t>
      </w:r>
      <w:r>
        <w:rPr>
          <w:rFonts w:hint="eastAsia"/>
        </w:rPr>
        <w:t>test</w:t>
      </w:r>
      <w:r w:rsidRPr="00C0328F">
        <w:t xml:space="preserve"> guidance</w:t>
      </w:r>
    </w:p>
    <w:p w14:paraId="7191FFB6" w14:textId="77777777" w:rsidR="004F24A9" w:rsidRPr="001B597E" w:rsidRDefault="004F24A9" w:rsidP="004F24A9">
      <w:r w:rsidRPr="00C0328F">
        <w:rPr>
          <w:b/>
          <w:bCs/>
        </w:rPr>
        <w:t xml:space="preserve">Clinical Support and Internal </w:t>
      </w:r>
      <w:proofErr w:type="gramStart"/>
      <w:r w:rsidRPr="00C0328F">
        <w:rPr>
          <w:b/>
          <w:bCs/>
        </w:rPr>
        <w:t>Operations</w:t>
      </w:r>
      <w:r>
        <w:rPr>
          <w:rFonts w:hint="eastAsia"/>
        </w:rPr>
        <w:t xml:space="preserve"> :</w:t>
      </w:r>
      <w:proofErr w:type="gramEnd"/>
      <w:r>
        <w:rPr>
          <w:rFonts w:hint="eastAsia"/>
        </w:rPr>
        <w:t xml:space="preserve"> </w:t>
      </w:r>
      <w:r w:rsidRPr="00C0328F">
        <w:t>Medication management including controlled substances, nutrition assessment, specimen collection support, customer management, association publicity and social contribution activities</w:t>
      </w:r>
    </w:p>
    <w:p w14:paraId="090BE641" w14:textId="77777777" w:rsidR="004F24A9" w:rsidRPr="00671D2C" w:rsidRDefault="004F24A9" w:rsidP="004F24A9">
      <w:r w:rsidRPr="00C0328F">
        <w:rPr>
          <w:b/>
          <w:bCs/>
        </w:rPr>
        <w:t xml:space="preserve">Patient Guidance and </w:t>
      </w:r>
      <w:proofErr w:type="gramStart"/>
      <w:r w:rsidRPr="00C0328F">
        <w:rPr>
          <w:b/>
          <w:bCs/>
        </w:rPr>
        <w:t>Communication</w:t>
      </w:r>
      <w:r>
        <w:rPr>
          <w:rFonts w:hint="eastAsia"/>
        </w:rPr>
        <w:t xml:space="preserve"> :</w:t>
      </w:r>
      <w:proofErr w:type="gramEnd"/>
      <w:r>
        <w:rPr>
          <w:rFonts w:hint="eastAsia"/>
        </w:rPr>
        <w:t xml:space="preserve"> </w:t>
      </w:r>
      <w:r w:rsidRPr="00C0328F">
        <w:t>Pre- and post-screening instructions and inquiry handling, result counseling guidance, follow-up counseling guidance, screening brochure distribution</w:t>
      </w:r>
    </w:p>
    <w:p w14:paraId="1BC89486" w14:textId="77777777" w:rsidR="004F24A9" w:rsidRPr="00671D2C" w:rsidRDefault="004F24A9" w:rsidP="004F24A9"/>
    <w:p w14:paraId="78F68B67" w14:textId="77777777" w:rsidR="004F24A9" w:rsidRPr="00406B23" w:rsidRDefault="004F24A9" w:rsidP="004F24A9">
      <w:pPr>
        <w:rPr>
          <w:i/>
          <w:iCs/>
          <w:sz w:val="24"/>
        </w:rPr>
      </w:pPr>
      <w:r w:rsidRPr="00406B23">
        <w:rPr>
          <w:rFonts w:hint="eastAsia"/>
          <w:i/>
          <w:iCs/>
          <w:sz w:val="24"/>
        </w:rPr>
        <w:lastRenderedPageBreak/>
        <w:t xml:space="preserve">Q. </w:t>
      </w:r>
      <w:r w:rsidRPr="00406B23">
        <w:rPr>
          <w:i/>
          <w:iCs/>
          <w:sz w:val="24"/>
        </w:rPr>
        <w:t>How do you record the data generated from your tasks? (Select all that apply)</w:t>
      </w:r>
    </w:p>
    <w:p w14:paraId="254EED80" w14:textId="77777777" w:rsidR="004F24A9" w:rsidRPr="00671D2C" w:rsidRDefault="004F24A9" w:rsidP="004F24A9"/>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6946"/>
        <w:gridCol w:w="2080"/>
      </w:tblGrid>
      <w:tr w:rsidR="004F24A9" w:rsidRPr="00671D2C" w14:paraId="2AB869AA" w14:textId="77777777" w:rsidTr="004F24A9">
        <w:trPr>
          <w:trHeight w:val="315"/>
        </w:trPr>
        <w:tc>
          <w:tcPr>
            <w:tcW w:w="3848" w:type="pct"/>
            <w:tcBorders>
              <w:top w:val="single" w:sz="18" w:space="0" w:color="auto"/>
              <w:bottom w:val="single" w:sz="4" w:space="0" w:color="auto"/>
            </w:tcBorders>
            <w:tcMar>
              <w:top w:w="30" w:type="dxa"/>
              <w:left w:w="120" w:type="dxa"/>
              <w:bottom w:w="30" w:type="dxa"/>
              <w:right w:w="120" w:type="dxa"/>
            </w:tcMar>
            <w:vAlign w:val="center"/>
            <w:hideMark/>
          </w:tcPr>
          <w:p w14:paraId="5FF9FD5F" w14:textId="77777777" w:rsidR="004F24A9" w:rsidRPr="00540E53" w:rsidRDefault="004F24A9" w:rsidP="004030A6">
            <w:pPr>
              <w:rPr>
                <w:b/>
                <w:bCs/>
              </w:rPr>
            </w:pPr>
            <w:r>
              <w:rPr>
                <w:rFonts w:hint="eastAsia"/>
                <w:b/>
                <w:bCs/>
              </w:rPr>
              <w:t>Response</w:t>
            </w:r>
          </w:p>
        </w:tc>
        <w:tc>
          <w:tcPr>
            <w:tcW w:w="1152" w:type="pct"/>
            <w:tcBorders>
              <w:top w:val="single" w:sz="18" w:space="0" w:color="auto"/>
              <w:bottom w:val="single" w:sz="4" w:space="0" w:color="auto"/>
            </w:tcBorders>
            <w:tcMar>
              <w:top w:w="30" w:type="dxa"/>
              <w:left w:w="120" w:type="dxa"/>
              <w:bottom w:w="30" w:type="dxa"/>
              <w:right w:w="120" w:type="dxa"/>
            </w:tcMar>
            <w:vAlign w:val="center"/>
            <w:hideMark/>
          </w:tcPr>
          <w:p w14:paraId="147A165B" w14:textId="77777777" w:rsidR="004F24A9" w:rsidRPr="00540E53" w:rsidRDefault="004F24A9" w:rsidP="004030A6">
            <w:pPr>
              <w:jc w:val="center"/>
              <w:rPr>
                <w:b/>
                <w:bCs/>
              </w:rPr>
            </w:pPr>
            <w:r w:rsidRPr="00540E53">
              <w:rPr>
                <w:b/>
                <w:bCs/>
              </w:rPr>
              <w:t>Frequency</w:t>
            </w:r>
          </w:p>
        </w:tc>
      </w:tr>
      <w:tr w:rsidR="004F24A9" w:rsidRPr="00671D2C" w14:paraId="68CD4387" w14:textId="77777777" w:rsidTr="004F24A9">
        <w:trPr>
          <w:trHeight w:val="315"/>
        </w:trPr>
        <w:tc>
          <w:tcPr>
            <w:tcW w:w="3848" w:type="pct"/>
            <w:tcBorders>
              <w:top w:val="nil"/>
            </w:tcBorders>
            <w:tcMar>
              <w:top w:w="30" w:type="dxa"/>
              <w:left w:w="120" w:type="dxa"/>
              <w:bottom w:w="30" w:type="dxa"/>
              <w:right w:w="120" w:type="dxa"/>
            </w:tcMar>
            <w:vAlign w:val="center"/>
          </w:tcPr>
          <w:p w14:paraId="7FBA78F8" w14:textId="77777777" w:rsidR="004F24A9" w:rsidRPr="00540E53" w:rsidRDefault="004F24A9" w:rsidP="004030A6">
            <w:r w:rsidRPr="00671D2C">
              <w:t>Automatically collected from examination equipment</w:t>
            </w:r>
          </w:p>
        </w:tc>
        <w:tc>
          <w:tcPr>
            <w:tcW w:w="1152" w:type="pct"/>
            <w:tcBorders>
              <w:top w:val="nil"/>
            </w:tcBorders>
            <w:tcMar>
              <w:top w:w="30" w:type="dxa"/>
              <w:left w:w="120" w:type="dxa"/>
              <w:bottom w:w="30" w:type="dxa"/>
              <w:right w:w="120" w:type="dxa"/>
            </w:tcMar>
            <w:vAlign w:val="center"/>
          </w:tcPr>
          <w:p w14:paraId="2FBFB69C" w14:textId="77777777" w:rsidR="004F24A9" w:rsidRPr="00540E53" w:rsidRDefault="004F24A9" w:rsidP="004F24A9">
            <w:pPr>
              <w:jc w:val="center"/>
            </w:pPr>
            <w:r w:rsidRPr="00671D2C">
              <w:t>99</w:t>
            </w:r>
          </w:p>
        </w:tc>
      </w:tr>
      <w:tr w:rsidR="004F24A9" w:rsidRPr="00540E53" w14:paraId="4BD79562" w14:textId="77777777" w:rsidTr="004F24A9">
        <w:trPr>
          <w:trHeight w:val="315"/>
        </w:trPr>
        <w:tc>
          <w:tcPr>
            <w:tcW w:w="3848" w:type="pct"/>
            <w:tcMar>
              <w:top w:w="30" w:type="dxa"/>
              <w:left w:w="120" w:type="dxa"/>
              <w:bottom w:w="30" w:type="dxa"/>
              <w:right w:w="120" w:type="dxa"/>
            </w:tcMar>
            <w:vAlign w:val="center"/>
          </w:tcPr>
          <w:p w14:paraId="25A48F7A" w14:textId="77777777" w:rsidR="004F24A9" w:rsidRPr="00540E53" w:rsidRDefault="004F24A9" w:rsidP="004030A6">
            <w:r w:rsidRPr="00671D2C">
              <w:t>Manually documented on paper forms</w:t>
            </w:r>
          </w:p>
        </w:tc>
        <w:tc>
          <w:tcPr>
            <w:tcW w:w="1152" w:type="pct"/>
            <w:tcMar>
              <w:top w:w="30" w:type="dxa"/>
              <w:left w:w="120" w:type="dxa"/>
              <w:bottom w:w="30" w:type="dxa"/>
              <w:right w:w="120" w:type="dxa"/>
            </w:tcMar>
            <w:vAlign w:val="center"/>
          </w:tcPr>
          <w:p w14:paraId="3520F158" w14:textId="77777777" w:rsidR="004F24A9" w:rsidRPr="00540E53" w:rsidRDefault="004F24A9" w:rsidP="004F24A9">
            <w:pPr>
              <w:jc w:val="center"/>
            </w:pPr>
            <w:r w:rsidRPr="00671D2C">
              <w:t>74</w:t>
            </w:r>
          </w:p>
        </w:tc>
      </w:tr>
      <w:tr w:rsidR="004F24A9" w:rsidRPr="00540E53" w14:paraId="0127F1CB" w14:textId="77777777" w:rsidTr="004F24A9">
        <w:trPr>
          <w:trHeight w:val="315"/>
        </w:trPr>
        <w:tc>
          <w:tcPr>
            <w:tcW w:w="3848" w:type="pct"/>
            <w:tcMar>
              <w:top w:w="30" w:type="dxa"/>
              <w:left w:w="120" w:type="dxa"/>
              <w:bottom w:w="30" w:type="dxa"/>
              <w:right w:w="120" w:type="dxa"/>
            </w:tcMar>
            <w:vAlign w:val="center"/>
          </w:tcPr>
          <w:p w14:paraId="288AB754" w14:textId="77777777" w:rsidR="004F24A9" w:rsidRPr="00540E53" w:rsidRDefault="004F24A9" w:rsidP="004030A6">
            <w:r w:rsidRPr="00671D2C">
              <w:t>Manually entered into the electronic medical record (EMR) system</w:t>
            </w:r>
          </w:p>
        </w:tc>
        <w:tc>
          <w:tcPr>
            <w:tcW w:w="1152" w:type="pct"/>
            <w:tcMar>
              <w:top w:w="30" w:type="dxa"/>
              <w:left w:w="120" w:type="dxa"/>
              <w:bottom w:w="30" w:type="dxa"/>
              <w:right w:w="120" w:type="dxa"/>
            </w:tcMar>
            <w:vAlign w:val="center"/>
          </w:tcPr>
          <w:p w14:paraId="6CA7EC7A" w14:textId="77777777" w:rsidR="004F24A9" w:rsidRPr="00540E53" w:rsidRDefault="004F24A9" w:rsidP="004F24A9">
            <w:pPr>
              <w:jc w:val="center"/>
            </w:pPr>
            <w:r w:rsidRPr="00671D2C">
              <w:t>271</w:t>
            </w:r>
          </w:p>
        </w:tc>
      </w:tr>
      <w:tr w:rsidR="004F24A9" w:rsidRPr="00671D2C" w14:paraId="57B024F4" w14:textId="77777777" w:rsidTr="004F24A9">
        <w:trPr>
          <w:trHeight w:val="315"/>
        </w:trPr>
        <w:tc>
          <w:tcPr>
            <w:tcW w:w="3848" w:type="pct"/>
            <w:tcMar>
              <w:top w:w="30" w:type="dxa"/>
              <w:left w:w="120" w:type="dxa"/>
              <w:bottom w:w="30" w:type="dxa"/>
              <w:right w:w="120" w:type="dxa"/>
            </w:tcMar>
            <w:vAlign w:val="center"/>
          </w:tcPr>
          <w:p w14:paraId="7473BAC1" w14:textId="77777777" w:rsidR="004F24A9" w:rsidRPr="00540E53" w:rsidRDefault="004F24A9" w:rsidP="004030A6">
            <w:r w:rsidRPr="00671D2C">
              <w:t>Recorded as audio files</w:t>
            </w:r>
          </w:p>
        </w:tc>
        <w:tc>
          <w:tcPr>
            <w:tcW w:w="1152" w:type="pct"/>
            <w:tcMar>
              <w:top w:w="30" w:type="dxa"/>
              <w:left w:w="120" w:type="dxa"/>
              <w:bottom w:w="30" w:type="dxa"/>
              <w:right w:w="120" w:type="dxa"/>
            </w:tcMar>
            <w:vAlign w:val="center"/>
          </w:tcPr>
          <w:p w14:paraId="16D07F4B" w14:textId="77777777" w:rsidR="004F24A9" w:rsidRPr="00540E53" w:rsidRDefault="004F24A9" w:rsidP="004F24A9">
            <w:pPr>
              <w:jc w:val="center"/>
            </w:pPr>
            <w:r w:rsidRPr="00671D2C">
              <w:t>35</w:t>
            </w:r>
          </w:p>
        </w:tc>
      </w:tr>
    </w:tbl>
    <w:p w14:paraId="1B869423" w14:textId="77777777" w:rsidR="004F24A9" w:rsidRPr="00671D2C" w:rsidRDefault="004F24A9" w:rsidP="004F24A9"/>
    <w:p w14:paraId="14EDC0FC" w14:textId="77777777" w:rsidR="004F24A9" w:rsidRDefault="004F24A9" w:rsidP="004F24A9">
      <w:r w:rsidRPr="00475200">
        <w:t>The survey showed that data collection in health screening services remained heavily dependent on manual processes. The most common response was manual entry into the electronic medical record (EMR) system (n = 271), followed by automatic collection from examination equipment (n = 99), manual documentation on paper forms (n = 74), and recording as audio files (n = 35). Overall, these findings indicate that a substantial proportion of operational data are still recorded manually, either through direct EMR entry or paper-based documentation, rather than being captured automatically. This pattern suggests that personnel continue to rely on labor-intensive documentation workflows in routine practice.</w:t>
      </w:r>
    </w:p>
    <w:p w14:paraId="5118675B" w14:textId="77777777" w:rsidR="004F24A9" w:rsidRDefault="004F24A9" w:rsidP="004F24A9"/>
    <w:p w14:paraId="6F3B8841" w14:textId="483ADE33" w:rsidR="004F24A9" w:rsidRPr="004F24A9" w:rsidRDefault="004F24A9" w:rsidP="004F24A9">
      <w:r w:rsidRPr="00406B23">
        <w:rPr>
          <w:rFonts w:hint="eastAsia"/>
          <w:i/>
          <w:iCs/>
          <w:sz w:val="24"/>
        </w:rPr>
        <w:t xml:space="preserve">Q. </w:t>
      </w:r>
      <w:r w:rsidRPr="004F585F">
        <w:rPr>
          <w:i/>
          <w:iCs/>
          <w:sz w:val="24"/>
        </w:rPr>
        <w:t>In what file formats are the collected data primarily stored?</w:t>
      </w:r>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6769"/>
        <w:gridCol w:w="2257"/>
      </w:tblGrid>
      <w:tr w:rsidR="004F24A9" w:rsidRPr="00671D2C" w14:paraId="57D114CD" w14:textId="77777777" w:rsidTr="004F24A9">
        <w:trPr>
          <w:trHeight w:val="315"/>
        </w:trPr>
        <w:tc>
          <w:tcPr>
            <w:tcW w:w="3750" w:type="pct"/>
            <w:tcBorders>
              <w:top w:val="single" w:sz="18" w:space="0" w:color="auto"/>
              <w:bottom w:val="single" w:sz="4" w:space="0" w:color="auto"/>
            </w:tcBorders>
            <w:tcMar>
              <w:top w:w="30" w:type="dxa"/>
              <w:left w:w="120" w:type="dxa"/>
              <w:bottom w:w="30" w:type="dxa"/>
              <w:right w:w="120" w:type="dxa"/>
            </w:tcMar>
            <w:vAlign w:val="center"/>
            <w:hideMark/>
          </w:tcPr>
          <w:p w14:paraId="59E71149" w14:textId="77777777" w:rsidR="004F24A9" w:rsidRPr="00540E53" w:rsidRDefault="004F24A9" w:rsidP="004030A6">
            <w:pPr>
              <w:rPr>
                <w:b/>
                <w:bCs/>
              </w:rPr>
            </w:pPr>
            <w:r>
              <w:rPr>
                <w:rFonts w:hint="eastAsia"/>
                <w:b/>
                <w:bCs/>
              </w:rPr>
              <w:t>Response</w:t>
            </w:r>
          </w:p>
        </w:tc>
        <w:tc>
          <w:tcPr>
            <w:tcW w:w="1250" w:type="pct"/>
            <w:tcBorders>
              <w:top w:val="single" w:sz="18" w:space="0" w:color="auto"/>
              <w:bottom w:val="single" w:sz="4" w:space="0" w:color="auto"/>
            </w:tcBorders>
            <w:tcMar>
              <w:top w:w="30" w:type="dxa"/>
              <w:left w:w="120" w:type="dxa"/>
              <w:bottom w:w="30" w:type="dxa"/>
              <w:right w:w="120" w:type="dxa"/>
            </w:tcMar>
            <w:vAlign w:val="center"/>
            <w:hideMark/>
          </w:tcPr>
          <w:p w14:paraId="108EF81C" w14:textId="77777777" w:rsidR="004F24A9" w:rsidRPr="00540E53" w:rsidRDefault="004F24A9" w:rsidP="004030A6">
            <w:pPr>
              <w:jc w:val="center"/>
              <w:rPr>
                <w:b/>
                <w:bCs/>
              </w:rPr>
            </w:pPr>
            <w:r w:rsidRPr="00540E53">
              <w:rPr>
                <w:b/>
                <w:bCs/>
              </w:rPr>
              <w:t>Frequency</w:t>
            </w:r>
          </w:p>
        </w:tc>
      </w:tr>
      <w:tr w:rsidR="004F24A9" w:rsidRPr="00671D2C" w14:paraId="265AAE80" w14:textId="77777777" w:rsidTr="004F24A9">
        <w:trPr>
          <w:trHeight w:val="315"/>
        </w:trPr>
        <w:tc>
          <w:tcPr>
            <w:tcW w:w="3750" w:type="pct"/>
            <w:tcBorders>
              <w:top w:val="nil"/>
            </w:tcBorders>
            <w:tcMar>
              <w:top w:w="30" w:type="dxa"/>
              <w:left w:w="120" w:type="dxa"/>
              <w:bottom w:w="30" w:type="dxa"/>
              <w:right w:w="120" w:type="dxa"/>
            </w:tcMar>
          </w:tcPr>
          <w:p w14:paraId="0B17D305" w14:textId="77777777" w:rsidR="004F24A9" w:rsidRPr="00540E53" w:rsidRDefault="004F24A9" w:rsidP="004030A6">
            <w:r w:rsidRPr="00344FAF">
              <w:t>Audio Data</w:t>
            </w:r>
          </w:p>
        </w:tc>
        <w:tc>
          <w:tcPr>
            <w:tcW w:w="1250" w:type="pct"/>
            <w:tcBorders>
              <w:top w:val="nil"/>
            </w:tcBorders>
            <w:tcMar>
              <w:top w:w="30" w:type="dxa"/>
              <w:left w:w="120" w:type="dxa"/>
              <w:bottom w:w="30" w:type="dxa"/>
              <w:right w:w="120" w:type="dxa"/>
            </w:tcMar>
          </w:tcPr>
          <w:p w14:paraId="2C07126D" w14:textId="77777777" w:rsidR="004F24A9" w:rsidRPr="00540E53" w:rsidRDefault="004F24A9" w:rsidP="004F24A9">
            <w:pPr>
              <w:jc w:val="center"/>
            </w:pPr>
            <w:r w:rsidRPr="00344FAF">
              <w:t>26</w:t>
            </w:r>
          </w:p>
        </w:tc>
      </w:tr>
      <w:tr w:rsidR="004F24A9" w:rsidRPr="00540E53" w14:paraId="2C9C9D43" w14:textId="77777777" w:rsidTr="004F24A9">
        <w:trPr>
          <w:trHeight w:val="315"/>
        </w:trPr>
        <w:tc>
          <w:tcPr>
            <w:tcW w:w="3750" w:type="pct"/>
            <w:tcMar>
              <w:top w:w="30" w:type="dxa"/>
              <w:left w:w="120" w:type="dxa"/>
              <w:bottom w:w="30" w:type="dxa"/>
              <w:right w:w="120" w:type="dxa"/>
            </w:tcMar>
          </w:tcPr>
          <w:p w14:paraId="7FE5223D" w14:textId="77777777" w:rsidR="004F24A9" w:rsidRPr="00671D2C" w:rsidRDefault="004F24A9" w:rsidP="004030A6">
            <w:r w:rsidRPr="00344FAF">
              <w:t>DICOM</w:t>
            </w:r>
          </w:p>
        </w:tc>
        <w:tc>
          <w:tcPr>
            <w:tcW w:w="1250" w:type="pct"/>
            <w:tcMar>
              <w:top w:w="30" w:type="dxa"/>
              <w:left w:w="120" w:type="dxa"/>
              <w:bottom w:w="30" w:type="dxa"/>
              <w:right w:w="120" w:type="dxa"/>
            </w:tcMar>
          </w:tcPr>
          <w:p w14:paraId="145F71C7" w14:textId="77777777" w:rsidR="004F24A9" w:rsidRPr="00671D2C" w:rsidRDefault="004F24A9" w:rsidP="004F24A9">
            <w:pPr>
              <w:jc w:val="center"/>
            </w:pPr>
            <w:r w:rsidRPr="00344FAF">
              <w:t>76</w:t>
            </w:r>
          </w:p>
        </w:tc>
      </w:tr>
      <w:tr w:rsidR="004F24A9" w:rsidRPr="00540E53" w14:paraId="0A00DDD7" w14:textId="77777777" w:rsidTr="004F24A9">
        <w:trPr>
          <w:trHeight w:val="315"/>
        </w:trPr>
        <w:tc>
          <w:tcPr>
            <w:tcW w:w="3750" w:type="pct"/>
            <w:tcMar>
              <w:top w:w="30" w:type="dxa"/>
              <w:left w:w="120" w:type="dxa"/>
              <w:bottom w:w="30" w:type="dxa"/>
              <w:right w:w="120" w:type="dxa"/>
            </w:tcMar>
          </w:tcPr>
          <w:p w14:paraId="0F49CF23" w14:textId="77777777" w:rsidR="004F24A9" w:rsidRPr="00671D2C" w:rsidRDefault="004F24A9" w:rsidP="004030A6">
            <w:r w:rsidRPr="00344FAF">
              <w:t>Document Data</w:t>
            </w:r>
          </w:p>
        </w:tc>
        <w:tc>
          <w:tcPr>
            <w:tcW w:w="1250" w:type="pct"/>
            <w:tcMar>
              <w:top w:w="30" w:type="dxa"/>
              <w:left w:w="120" w:type="dxa"/>
              <w:bottom w:w="30" w:type="dxa"/>
              <w:right w:w="120" w:type="dxa"/>
            </w:tcMar>
          </w:tcPr>
          <w:p w14:paraId="1D9C233F" w14:textId="77777777" w:rsidR="004F24A9" w:rsidRPr="00671D2C" w:rsidRDefault="004F24A9" w:rsidP="004F24A9">
            <w:pPr>
              <w:jc w:val="center"/>
            </w:pPr>
            <w:r w:rsidRPr="00344FAF">
              <w:t>161</w:t>
            </w:r>
          </w:p>
        </w:tc>
      </w:tr>
      <w:tr w:rsidR="004F24A9" w:rsidRPr="00540E53" w14:paraId="4A0F831C" w14:textId="77777777" w:rsidTr="004F24A9">
        <w:trPr>
          <w:trHeight w:val="315"/>
        </w:trPr>
        <w:tc>
          <w:tcPr>
            <w:tcW w:w="3750" w:type="pct"/>
            <w:tcMar>
              <w:top w:w="30" w:type="dxa"/>
              <w:left w:w="120" w:type="dxa"/>
              <w:bottom w:w="30" w:type="dxa"/>
              <w:right w:w="120" w:type="dxa"/>
            </w:tcMar>
          </w:tcPr>
          <w:p w14:paraId="5E4B2C30" w14:textId="77777777" w:rsidR="004F24A9" w:rsidRPr="00540E53" w:rsidRDefault="004F24A9" w:rsidP="004030A6">
            <w:r w:rsidRPr="00344FAF">
              <w:t>EHR Data</w:t>
            </w:r>
          </w:p>
        </w:tc>
        <w:tc>
          <w:tcPr>
            <w:tcW w:w="1250" w:type="pct"/>
            <w:tcMar>
              <w:top w:w="30" w:type="dxa"/>
              <w:left w:w="120" w:type="dxa"/>
              <w:bottom w:w="30" w:type="dxa"/>
              <w:right w:w="120" w:type="dxa"/>
            </w:tcMar>
          </w:tcPr>
          <w:p w14:paraId="04EB184A" w14:textId="77777777" w:rsidR="004F24A9" w:rsidRPr="00540E53" w:rsidRDefault="004F24A9" w:rsidP="004F24A9">
            <w:pPr>
              <w:jc w:val="center"/>
            </w:pPr>
            <w:r w:rsidRPr="00344FAF">
              <w:t>122</w:t>
            </w:r>
          </w:p>
        </w:tc>
      </w:tr>
      <w:tr w:rsidR="004F24A9" w:rsidRPr="00540E53" w14:paraId="4921C96D" w14:textId="77777777" w:rsidTr="004F24A9">
        <w:trPr>
          <w:trHeight w:val="315"/>
        </w:trPr>
        <w:tc>
          <w:tcPr>
            <w:tcW w:w="3750" w:type="pct"/>
            <w:tcMar>
              <w:top w:w="30" w:type="dxa"/>
              <w:left w:w="120" w:type="dxa"/>
              <w:bottom w:w="30" w:type="dxa"/>
              <w:right w:w="120" w:type="dxa"/>
            </w:tcMar>
          </w:tcPr>
          <w:p w14:paraId="502593CD" w14:textId="77777777" w:rsidR="004F24A9" w:rsidRPr="00540E53" w:rsidRDefault="004F24A9" w:rsidP="004030A6">
            <w:r w:rsidRPr="00344FAF">
              <w:t>Paper</w:t>
            </w:r>
          </w:p>
        </w:tc>
        <w:tc>
          <w:tcPr>
            <w:tcW w:w="1250" w:type="pct"/>
            <w:tcMar>
              <w:top w:w="30" w:type="dxa"/>
              <w:left w:w="120" w:type="dxa"/>
              <w:bottom w:w="30" w:type="dxa"/>
              <w:right w:w="120" w:type="dxa"/>
            </w:tcMar>
          </w:tcPr>
          <w:p w14:paraId="4CA3F604" w14:textId="77777777" w:rsidR="004F24A9" w:rsidRPr="00540E53" w:rsidRDefault="004F24A9" w:rsidP="004F24A9">
            <w:pPr>
              <w:jc w:val="center"/>
            </w:pPr>
            <w:r w:rsidRPr="00344FAF">
              <w:t>3</w:t>
            </w:r>
          </w:p>
        </w:tc>
      </w:tr>
      <w:tr w:rsidR="004F24A9" w:rsidRPr="00671D2C" w14:paraId="59DD04C6" w14:textId="77777777" w:rsidTr="004F24A9">
        <w:trPr>
          <w:trHeight w:val="315"/>
        </w:trPr>
        <w:tc>
          <w:tcPr>
            <w:tcW w:w="3750" w:type="pct"/>
            <w:tcMar>
              <w:top w:w="30" w:type="dxa"/>
              <w:left w:w="120" w:type="dxa"/>
              <w:bottom w:w="30" w:type="dxa"/>
              <w:right w:w="120" w:type="dxa"/>
            </w:tcMar>
          </w:tcPr>
          <w:p w14:paraId="30392980" w14:textId="77777777" w:rsidR="004F24A9" w:rsidRPr="00540E53" w:rsidRDefault="004F24A9" w:rsidP="004030A6">
            <w:r w:rsidRPr="00344FAF">
              <w:t>Spreadsheet Data</w:t>
            </w:r>
          </w:p>
        </w:tc>
        <w:tc>
          <w:tcPr>
            <w:tcW w:w="1250" w:type="pct"/>
            <w:tcMar>
              <w:top w:w="30" w:type="dxa"/>
              <w:left w:w="120" w:type="dxa"/>
              <w:bottom w:w="30" w:type="dxa"/>
              <w:right w:w="120" w:type="dxa"/>
            </w:tcMar>
          </w:tcPr>
          <w:p w14:paraId="1BF9D13E" w14:textId="77777777" w:rsidR="004F24A9" w:rsidRPr="00540E53" w:rsidRDefault="004F24A9" w:rsidP="004F24A9">
            <w:pPr>
              <w:jc w:val="center"/>
            </w:pPr>
            <w:r w:rsidRPr="00344FAF">
              <w:t>92</w:t>
            </w:r>
          </w:p>
        </w:tc>
      </w:tr>
    </w:tbl>
    <w:p w14:paraId="01665A44" w14:textId="77777777" w:rsidR="004F24A9" w:rsidRPr="00475200" w:rsidRDefault="004F24A9" w:rsidP="004F24A9">
      <w:r w:rsidRPr="00475200">
        <w:lastRenderedPageBreak/>
        <w:t>The survey indicated that collected data were stored in a variety of heterogeneous formats, with a substantial proportion not readily structured for efficient database integration or retrieval. The most common format was document-based data (n = 161), followed by electronic health record (EHR) data (n = 122), spreadsheet data (n = 92), and DICOM imaging data (n = 76). Smaller proportions of data were stored as audio files (n = 26) and paper-based records (n = 3).</w:t>
      </w:r>
    </w:p>
    <w:p w14:paraId="4EA1985A" w14:textId="77777777" w:rsidR="004F24A9" w:rsidRDefault="004F24A9" w:rsidP="004F24A9">
      <w:r w:rsidRPr="00475200">
        <w:t>Overall, although structured formats such as EHR and spreadsheet data were present, a large share of data remained in semi-structured or unstructured forms, particularly document files and imaging data. These formats are less amenable to standardized database integration, systematic archiving, and efficient search, suggesting ongoing limitations in data accessibility and interoperability within current health screening service workflows.</w:t>
      </w:r>
    </w:p>
    <w:p w14:paraId="39036E8B" w14:textId="77777777" w:rsidR="004F24A9" w:rsidRDefault="004F24A9" w:rsidP="004F24A9">
      <w:pPr>
        <w:ind w:firstLineChars="100" w:firstLine="220"/>
      </w:pPr>
    </w:p>
    <w:p w14:paraId="0DC33C5F" w14:textId="77777777" w:rsidR="004F24A9" w:rsidRDefault="004F24A9" w:rsidP="004F24A9">
      <w:pPr>
        <w:ind w:firstLineChars="100" w:firstLine="220"/>
      </w:pPr>
    </w:p>
    <w:p w14:paraId="0EFB8AC5" w14:textId="4631AB92" w:rsidR="004F24A9" w:rsidRPr="005B6C88" w:rsidRDefault="004F24A9" w:rsidP="004F24A9">
      <w:pPr>
        <w:rPr>
          <w:b/>
          <w:bCs/>
          <w:sz w:val="28"/>
          <w:szCs w:val="28"/>
        </w:rPr>
      </w:pPr>
      <w:r w:rsidRPr="005B6C88">
        <w:rPr>
          <w:rFonts w:hint="eastAsia"/>
          <w:b/>
          <w:bCs/>
          <w:sz w:val="28"/>
          <w:szCs w:val="28"/>
        </w:rPr>
        <w:t xml:space="preserve">Supplement </w:t>
      </w:r>
      <w:r w:rsidR="009655BE" w:rsidRPr="005B6C88">
        <w:rPr>
          <w:rFonts w:hint="eastAsia"/>
          <w:b/>
          <w:bCs/>
          <w:sz w:val="28"/>
          <w:szCs w:val="28"/>
        </w:rPr>
        <w:t>7</w:t>
      </w:r>
      <w:r w:rsidRPr="005B6C88">
        <w:rPr>
          <w:rFonts w:hint="eastAsia"/>
          <w:b/>
          <w:bCs/>
          <w:sz w:val="28"/>
          <w:szCs w:val="28"/>
        </w:rPr>
        <w:t xml:space="preserve">. </w:t>
      </w:r>
    </w:p>
    <w:p w14:paraId="63075AAA" w14:textId="77777777" w:rsidR="004F24A9" w:rsidRPr="005B6C88" w:rsidRDefault="004F24A9" w:rsidP="004F24A9">
      <w:pPr>
        <w:rPr>
          <w:b/>
          <w:bCs/>
          <w:sz w:val="28"/>
          <w:szCs w:val="28"/>
        </w:rPr>
      </w:pPr>
      <w:r w:rsidRPr="005B6C88">
        <w:rPr>
          <w:b/>
          <w:bCs/>
          <w:sz w:val="28"/>
          <w:szCs w:val="28"/>
        </w:rPr>
        <w:t>Q. How do you think Generative AI would be helpful in the health screening service area?</w:t>
      </w:r>
    </w:p>
    <w:p w14:paraId="2C2E2751" w14:textId="77777777" w:rsidR="004F24A9" w:rsidRPr="009D43C0" w:rsidRDefault="004F24A9" w:rsidP="004F24A9">
      <w:pPr>
        <w:rPr>
          <w:b/>
          <w:bCs/>
        </w:rPr>
      </w:pPr>
      <w:r w:rsidRPr="009D43C0">
        <w:rPr>
          <w:b/>
          <w:bCs/>
        </w:rPr>
        <w:t>1. Pre-Test Instruction and Preparation Optimization</w:t>
      </w:r>
    </w:p>
    <w:p w14:paraId="01A71610" w14:textId="77777777" w:rsidR="004F24A9" w:rsidRPr="009D43C0" w:rsidRDefault="004F24A9" w:rsidP="004F24A9">
      <w:pPr>
        <w:numPr>
          <w:ilvl w:val="0"/>
          <w:numId w:val="8"/>
        </w:numPr>
      </w:pPr>
      <w:r w:rsidRPr="009D43C0">
        <w:t>Providing clear and consistent pre-test instructions (</w:t>
      </w:r>
      <w:proofErr w:type="spellStart"/>
      <w:r w:rsidRPr="009D43C0">
        <w:t>eg</w:t>
      </w:r>
      <w:proofErr w:type="spellEnd"/>
      <w:r w:rsidRPr="009D43C0">
        <w:t xml:space="preserve">, fasting, bowel preparation, medication restrictions) </w:t>
      </w:r>
    </w:p>
    <w:p w14:paraId="020609CE" w14:textId="77777777" w:rsidR="004F24A9" w:rsidRPr="009D43C0" w:rsidRDefault="004F24A9" w:rsidP="004F24A9">
      <w:pPr>
        <w:numPr>
          <w:ilvl w:val="0"/>
          <w:numId w:val="8"/>
        </w:numPr>
      </w:pPr>
      <w:r w:rsidRPr="009D43C0">
        <w:t xml:space="preserve">Delivering personalized preparation guidance based on scheduled tests </w:t>
      </w:r>
    </w:p>
    <w:p w14:paraId="3CB2DAD6" w14:textId="77777777" w:rsidR="004F24A9" w:rsidRPr="009D43C0" w:rsidRDefault="004F24A9" w:rsidP="004F24A9">
      <w:pPr>
        <w:numPr>
          <w:ilvl w:val="0"/>
          <w:numId w:val="8"/>
        </w:numPr>
      </w:pPr>
      <w:r w:rsidRPr="009D43C0">
        <w:t xml:space="preserve">Reducing missed or canceled examinations due to inadequate preparation </w:t>
      </w:r>
    </w:p>
    <w:p w14:paraId="34820F28" w14:textId="77777777" w:rsidR="004F24A9" w:rsidRPr="009D43C0" w:rsidRDefault="004F24A9" w:rsidP="004F24A9">
      <w:pPr>
        <w:numPr>
          <w:ilvl w:val="0"/>
          <w:numId w:val="8"/>
        </w:numPr>
      </w:pPr>
      <w:r w:rsidRPr="009D43C0">
        <w:t xml:space="preserve">Providing real-time access to preparation instructions via chatbot </w:t>
      </w:r>
    </w:p>
    <w:p w14:paraId="7C8C40BA" w14:textId="77777777" w:rsidR="004F24A9" w:rsidRPr="009D43C0" w:rsidRDefault="002C492D" w:rsidP="004F24A9">
      <w:r>
        <w:pict w14:anchorId="0B707F7B">
          <v:rect id="_x0000_i1029" style="width:0;height:1.5pt" o:hralign="center" o:hrstd="t" o:hr="t" fillcolor="#a0a0a0" stroked="f"/>
        </w:pict>
      </w:r>
    </w:p>
    <w:p w14:paraId="2B9C1F8D" w14:textId="77777777" w:rsidR="004F24A9" w:rsidRPr="009D43C0" w:rsidRDefault="004F24A9" w:rsidP="004F24A9">
      <w:pPr>
        <w:rPr>
          <w:b/>
          <w:bCs/>
        </w:rPr>
      </w:pPr>
      <w:r w:rsidRPr="009D43C0">
        <w:rPr>
          <w:b/>
          <w:bCs/>
        </w:rPr>
        <w:t>2. Automated Test Result Interpretation and Summarization</w:t>
      </w:r>
    </w:p>
    <w:p w14:paraId="1F7320FE" w14:textId="77777777" w:rsidR="004F24A9" w:rsidRPr="009D43C0" w:rsidRDefault="004F24A9" w:rsidP="004F24A9">
      <w:pPr>
        <w:numPr>
          <w:ilvl w:val="0"/>
          <w:numId w:val="9"/>
        </w:numPr>
      </w:pPr>
      <w:r w:rsidRPr="009D43C0">
        <w:t xml:space="preserve">Automatically interpreting screening results and highlighting abnormal findings </w:t>
      </w:r>
    </w:p>
    <w:p w14:paraId="1EC56FAA" w14:textId="77777777" w:rsidR="004F24A9" w:rsidRPr="009D43C0" w:rsidRDefault="004F24A9" w:rsidP="004F24A9">
      <w:pPr>
        <w:numPr>
          <w:ilvl w:val="0"/>
          <w:numId w:val="9"/>
        </w:numPr>
      </w:pPr>
      <w:r w:rsidRPr="009D43C0">
        <w:t xml:space="preserve">Summarizing key findings for easier understanding </w:t>
      </w:r>
    </w:p>
    <w:p w14:paraId="175999DD" w14:textId="77777777" w:rsidR="004F24A9" w:rsidRPr="009D43C0" w:rsidRDefault="004F24A9" w:rsidP="004F24A9">
      <w:pPr>
        <w:numPr>
          <w:ilvl w:val="0"/>
          <w:numId w:val="9"/>
        </w:numPr>
      </w:pPr>
      <w:r w:rsidRPr="009D43C0">
        <w:t xml:space="preserve">Providing basic clinical explanations of laboratory and imaging results </w:t>
      </w:r>
    </w:p>
    <w:p w14:paraId="6370633D" w14:textId="77777777" w:rsidR="004F24A9" w:rsidRPr="009D43C0" w:rsidRDefault="004F24A9" w:rsidP="004F24A9">
      <w:pPr>
        <w:numPr>
          <w:ilvl w:val="0"/>
          <w:numId w:val="9"/>
        </w:numPr>
      </w:pPr>
      <w:r w:rsidRPr="009D43C0">
        <w:lastRenderedPageBreak/>
        <w:t xml:space="preserve">Improving patient understanding of complex medical information </w:t>
      </w:r>
    </w:p>
    <w:p w14:paraId="699BFE96" w14:textId="77777777" w:rsidR="004F24A9" w:rsidRPr="009D43C0" w:rsidRDefault="002C492D" w:rsidP="004F24A9">
      <w:r>
        <w:pict w14:anchorId="75D7374B">
          <v:rect id="_x0000_i1030" style="width:0;height:1.5pt" o:hralign="center" o:hrstd="t" o:hr="t" fillcolor="#a0a0a0" stroked="f"/>
        </w:pict>
      </w:r>
    </w:p>
    <w:p w14:paraId="2082C21F" w14:textId="77777777" w:rsidR="004F24A9" w:rsidRPr="009D43C0" w:rsidRDefault="004F24A9" w:rsidP="004F24A9">
      <w:pPr>
        <w:rPr>
          <w:b/>
          <w:bCs/>
        </w:rPr>
      </w:pPr>
      <w:r w:rsidRPr="009D43C0">
        <w:rPr>
          <w:b/>
          <w:bCs/>
        </w:rPr>
        <w:t>3. Personalized Screening and Recommendation Systems</w:t>
      </w:r>
    </w:p>
    <w:p w14:paraId="535DDBE1" w14:textId="77777777" w:rsidR="004F24A9" w:rsidRPr="009D43C0" w:rsidRDefault="004F24A9" w:rsidP="004F24A9">
      <w:pPr>
        <w:numPr>
          <w:ilvl w:val="0"/>
          <w:numId w:val="10"/>
        </w:numPr>
      </w:pPr>
      <w:r w:rsidRPr="009D43C0">
        <w:t xml:space="preserve">Recommending screening programs based on prior results, age, sex, and risk factors </w:t>
      </w:r>
    </w:p>
    <w:p w14:paraId="52C91E8E" w14:textId="77777777" w:rsidR="004F24A9" w:rsidRPr="009D43C0" w:rsidRDefault="004F24A9" w:rsidP="004F24A9">
      <w:pPr>
        <w:numPr>
          <w:ilvl w:val="0"/>
          <w:numId w:val="10"/>
        </w:numPr>
      </w:pPr>
      <w:r w:rsidRPr="009D43C0">
        <w:t xml:space="preserve">Integrating medical history, family history, and lifestyle factors </w:t>
      </w:r>
    </w:p>
    <w:p w14:paraId="08A602EF" w14:textId="77777777" w:rsidR="004F24A9" w:rsidRPr="009D43C0" w:rsidRDefault="004F24A9" w:rsidP="004F24A9">
      <w:pPr>
        <w:numPr>
          <w:ilvl w:val="0"/>
          <w:numId w:val="10"/>
        </w:numPr>
      </w:pPr>
      <w:r w:rsidRPr="009D43C0">
        <w:t xml:space="preserve">Suggesting additional or follow-up tests based on abnormalities </w:t>
      </w:r>
    </w:p>
    <w:p w14:paraId="63CB3A07" w14:textId="77777777" w:rsidR="004F24A9" w:rsidRPr="009D43C0" w:rsidRDefault="004F24A9" w:rsidP="004F24A9">
      <w:pPr>
        <w:numPr>
          <w:ilvl w:val="0"/>
          <w:numId w:val="10"/>
        </w:numPr>
      </w:pPr>
      <w:r w:rsidRPr="009D43C0">
        <w:t xml:space="preserve">Generating individualized screening pathways </w:t>
      </w:r>
    </w:p>
    <w:p w14:paraId="067E0905" w14:textId="77777777" w:rsidR="004F24A9" w:rsidRPr="009D43C0" w:rsidRDefault="002C492D" w:rsidP="004F24A9">
      <w:r>
        <w:pict w14:anchorId="5C713F7E">
          <v:rect id="_x0000_i1031" style="width:0;height:1.5pt" o:hralign="center" o:hrstd="t" o:hr="t" fillcolor="#a0a0a0" stroked="f"/>
        </w:pict>
      </w:r>
    </w:p>
    <w:p w14:paraId="2C2CBC91" w14:textId="77777777" w:rsidR="004F24A9" w:rsidRPr="009D43C0" w:rsidRDefault="004F24A9" w:rsidP="004F24A9">
      <w:pPr>
        <w:rPr>
          <w:b/>
          <w:bCs/>
        </w:rPr>
      </w:pPr>
      <w:r w:rsidRPr="009D43C0">
        <w:rPr>
          <w:b/>
          <w:bCs/>
        </w:rPr>
        <w:t>4. Longitudinal Data Integration and Comparative Analysis</w:t>
      </w:r>
    </w:p>
    <w:p w14:paraId="4B4ABF8C" w14:textId="77777777" w:rsidR="004F24A9" w:rsidRPr="009D43C0" w:rsidRDefault="004F24A9" w:rsidP="004F24A9">
      <w:pPr>
        <w:numPr>
          <w:ilvl w:val="0"/>
          <w:numId w:val="11"/>
        </w:numPr>
      </w:pPr>
      <w:r w:rsidRPr="009D43C0">
        <w:t xml:space="preserve">Comparing current and previous screening results </w:t>
      </w:r>
    </w:p>
    <w:p w14:paraId="0DA33288" w14:textId="77777777" w:rsidR="004F24A9" w:rsidRPr="009D43C0" w:rsidRDefault="004F24A9" w:rsidP="004F24A9">
      <w:pPr>
        <w:numPr>
          <w:ilvl w:val="0"/>
          <w:numId w:val="11"/>
        </w:numPr>
      </w:pPr>
      <w:r w:rsidRPr="009D43C0">
        <w:t xml:space="preserve">Identifying changes, trends, and disease progression </w:t>
      </w:r>
    </w:p>
    <w:p w14:paraId="48D6489F" w14:textId="77777777" w:rsidR="004F24A9" w:rsidRPr="009D43C0" w:rsidRDefault="004F24A9" w:rsidP="004F24A9">
      <w:pPr>
        <w:numPr>
          <w:ilvl w:val="0"/>
          <w:numId w:val="11"/>
        </w:numPr>
      </w:pPr>
      <w:r w:rsidRPr="009D43C0">
        <w:t xml:space="preserve">Aggregating historical data for comprehensive interpretation </w:t>
      </w:r>
    </w:p>
    <w:p w14:paraId="5FACE4F6" w14:textId="77777777" w:rsidR="004F24A9" w:rsidRPr="009D43C0" w:rsidRDefault="004F24A9" w:rsidP="004F24A9">
      <w:pPr>
        <w:numPr>
          <w:ilvl w:val="0"/>
          <w:numId w:val="11"/>
        </w:numPr>
      </w:pPr>
      <w:r w:rsidRPr="009D43C0">
        <w:t xml:space="preserve">Supporting continuity of care through longitudinal insights </w:t>
      </w:r>
    </w:p>
    <w:p w14:paraId="06D88C1C" w14:textId="77777777" w:rsidR="004F24A9" w:rsidRPr="009D43C0" w:rsidRDefault="002C492D" w:rsidP="004F24A9">
      <w:r>
        <w:pict w14:anchorId="7F9D995D">
          <v:rect id="_x0000_i1032" style="width:0;height:1.5pt" o:hralign="center" o:hrstd="t" o:hr="t" fillcolor="#a0a0a0" stroked="f"/>
        </w:pict>
      </w:r>
    </w:p>
    <w:p w14:paraId="3C83C060" w14:textId="77777777" w:rsidR="004F24A9" w:rsidRPr="009D43C0" w:rsidRDefault="004F24A9" w:rsidP="004F24A9">
      <w:pPr>
        <w:rPr>
          <w:b/>
          <w:bCs/>
        </w:rPr>
      </w:pPr>
      <w:r w:rsidRPr="009D43C0">
        <w:rPr>
          <w:b/>
          <w:bCs/>
        </w:rPr>
        <w:t>5. Follow-Up Management and Preventive Care Guidance</w:t>
      </w:r>
    </w:p>
    <w:p w14:paraId="2577F12D" w14:textId="77777777" w:rsidR="004F24A9" w:rsidRPr="009D43C0" w:rsidRDefault="004F24A9" w:rsidP="004F24A9">
      <w:pPr>
        <w:numPr>
          <w:ilvl w:val="0"/>
          <w:numId w:val="12"/>
        </w:numPr>
      </w:pPr>
      <w:r w:rsidRPr="009D43C0">
        <w:t xml:space="preserve">Providing re-examination recommendations and intervals </w:t>
      </w:r>
    </w:p>
    <w:p w14:paraId="056C1E13" w14:textId="77777777" w:rsidR="004F24A9" w:rsidRPr="009D43C0" w:rsidRDefault="004F24A9" w:rsidP="004F24A9">
      <w:pPr>
        <w:numPr>
          <w:ilvl w:val="0"/>
          <w:numId w:val="12"/>
        </w:numPr>
      </w:pPr>
      <w:r w:rsidRPr="009D43C0">
        <w:t xml:space="preserve">Supporting post-screening management plans </w:t>
      </w:r>
    </w:p>
    <w:p w14:paraId="1FCA6066" w14:textId="77777777" w:rsidR="004F24A9" w:rsidRPr="009D43C0" w:rsidRDefault="004F24A9" w:rsidP="004F24A9">
      <w:pPr>
        <w:numPr>
          <w:ilvl w:val="0"/>
          <w:numId w:val="12"/>
        </w:numPr>
      </w:pPr>
      <w:r w:rsidRPr="009D43C0">
        <w:t xml:space="preserve">Delivering preventive care guidance and health maintenance strategies </w:t>
      </w:r>
    </w:p>
    <w:p w14:paraId="31E0E3F3" w14:textId="77777777" w:rsidR="004F24A9" w:rsidRPr="009D43C0" w:rsidRDefault="004F24A9" w:rsidP="004F24A9">
      <w:pPr>
        <w:numPr>
          <w:ilvl w:val="0"/>
          <w:numId w:val="12"/>
        </w:numPr>
      </w:pPr>
      <w:r w:rsidRPr="009D43C0">
        <w:t xml:space="preserve">Alerting patients to missed or overdue follow-up </w:t>
      </w:r>
    </w:p>
    <w:p w14:paraId="1B95B247" w14:textId="77777777" w:rsidR="004F24A9" w:rsidRPr="009D43C0" w:rsidRDefault="002C492D" w:rsidP="004F24A9">
      <w:r>
        <w:pict w14:anchorId="5C1187C2">
          <v:rect id="_x0000_i1033" style="width:0;height:1.5pt" o:hralign="center" o:hrstd="t" o:hr="t" fillcolor="#a0a0a0" stroked="f"/>
        </w:pict>
      </w:r>
    </w:p>
    <w:p w14:paraId="58E50ED4" w14:textId="77777777" w:rsidR="004F24A9" w:rsidRPr="009D43C0" w:rsidRDefault="004F24A9" w:rsidP="004F24A9">
      <w:pPr>
        <w:rPr>
          <w:b/>
          <w:bCs/>
        </w:rPr>
      </w:pPr>
      <w:r w:rsidRPr="009D43C0">
        <w:rPr>
          <w:b/>
          <w:bCs/>
        </w:rPr>
        <w:t>6. Patient Communication and Inquiry Automation</w:t>
      </w:r>
    </w:p>
    <w:p w14:paraId="6676CE54" w14:textId="77777777" w:rsidR="004F24A9" w:rsidRPr="009D43C0" w:rsidRDefault="004F24A9" w:rsidP="004F24A9">
      <w:pPr>
        <w:numPr>
          <w:ilvl w:val="0"/>
          <w:numId w:val="13"/>
        </w:numPr>
      </w:pPr>
      <w:r w:rsidRPr="009D43C0">
        <w:t xml:space="preserve">Providing instant responses to frequently asked questions </w:t>
      </w:r>
    </w:p>
    <w:p w14:paraId="76D65B42" w14:textId="77777777" w:rsidR="004F24A9" w:rsidRPr="009D43C0" w:rsidRDefault="004F24A9" w:rsidP="004F24A9">
      <w:pPr>
        <w:numPr>
          <w:ilvl w:val="0"/>
          <w:numId w:val="13"/>
        </w:numPr>
      </w:pPr>
      <w:r w:rsidRPr="009D43C0">
        <w:t xml:space="preserve">Reducing telephone inquiries and administrative burden </w:t>
      </w:r>
    </w:p>
    <w:p w14:paraId="1877DEA7" w14:textId="77777777" w:rsidR="004F24A9" w:rsidRPr="009D43C0" w:rsidRDefault="004F24A9" w:rsidP="004F24A9">
      <w:pPr>
        <w:numPr>
          <w:ilvl w:val="0"/>
          <w:numId w:val="13"/>
        </w:numPr>
      </w:pPr>
      <w:r w:rsidRPr="009D43C0">
        <w:t xml:space="preserve">Enabling 24/7 patient interaction through chatbot systems </w:t>
      </w:r>
    </w:p>
    <w:p w14:paraId="49A560E5" w14:textId="77777777" w:rsidR="004F24A9" w:rsidRPr="009D43C0" w:rsidRDefault="004F24A9" w:rsidP="004F24A9">
      <w:pPr>
        <w:numPr>
          <w:ilvl w:val="0"/>
          <w:numId w:val="13"/>
        </w:numPr>
      </w:pPr>
      <w:r w:rsidRPr="009D43C0">
        <w:lastRenderedPageBreak/>
        <w:t xml:space="preserve">Improving accessibility for elderly or digitally vulnerable populations </w:t>
      </w:r>
    </w:p>
    <w:p w14:paraId="6882FBD1" w14:textId="77777777" w:rsidR="004F24A9" w:rsidRPr="009D43C0" w:rsidRDefault="002C492D" w:rsidP="004F24A9">
      <w:r>
        <w:pict w14:anchorId="27920ACC">
          <v:rect id="_x0000_i1034" style="width:0;height:1.5pt" o:hralign="center" o:hrstd="t" o:hr="t" fillcolor="#a0a0a0" stroked="f"/>
        </w:pict>
      </w:r>
    </w:p>
    <w:p w14:paraId="04037DD6" w14:textId="77777777" w:rsidR="004F24A9" w:rsidRPr="009D43C0" w:rsidRDefault="004F24A9" w:rsidP="004F24A9">
      <w:pPr>
        <w:rPr>
          <w:b/>
          <w:bCs/>
        </w:rPr>
      </w:pPr>
      <w:r w:rsidRPr="009D43C0">
        <w:rPr>
          <w:b/>
          <w:bCs/>
        </w:rPr>
        <w:t>7. Workflow Efficiency and Automation of Repetitive Tasks</w:t>
      </w:r>
    </w:p>
    <w:p w14:paraId="14FF265A" w14:textId="77777777" w:rsidR="004F24A9" w:rsidRPr="009D43C0" w:rsidRDefault="004F24A9" w:rsidP="004F24A9">
      <w:pPr>
        <w:numPr>
          <w:ilvl w:val="0"/>
          <w:numId w:val="14"/>
        </w:numPr>
      </w:pPr>
      <w:r w:rsidRPr="009D43C0">
        <w:t xml:space="preserve">Automating repetitive communication and administrative tasks </w:t>
      </w:r>
    </w:p>
    <w:p w14:paraId="1B6F1999" w14:textId="77777777" w:rsidR="004F24A9" w:rsidRPr="009D43C0" w:rsidRDefault="004F24A9" w:rsidP="004F24A9">
      <w:pPr>
        <w:numPr>
          <w:ilvl w:val="0"/>
          <w:numId w:val="14"/>
        </w:numPr>
      </w:pPr>
      <w:r w:rsidRPr="009D43C0">
        <w:t xml:space="preserve">Reducing workload and staff fatigue </w:t>
      </w:r>
    </w:p>
    <w:p w14:paraId="1035C054" w14:textId="77777777" w:rsidR="004F24A9" w:rsidRPr="009D43C0" w:rsidRDefault="004F24A9" w:rsidP="004F24A9">
      <w:pPr>
        <w:numPr>
          <w:ilvl w:val="0"/>
          <w:numId w:val="14"/>
        </w:numPr>
      </w:pPr>
      <w:r w:rsidRPr="009D43C0">
        <w:t xml:space="preserve">Improving operational efficiency and reducing processing time </w:t>
      </w:r>
    </w:p>
    <w:p w14:paraId="791FFD66" w14:textId="77777777" w:rsidR="004F24A9" w:rsidRPr="009D43C0" w:rsidRDefault="004F24A9" w:rsidP="004F24A9">
      <w:pPr>
        <w:numPr>
          <w:ilvl w:val="0"/>
          <w:numId w:val="14"/>
        </w:numPr>
      </w:pPr>
      <w:r w:rsidRPr="009D43C0">
        <w:t xml:space="preserve">Minimizing human error in routine workflows </w:t>
      </w:r>
    </w:p>
    <w:p w14:paraId="5B493CAC" w14:textId="77777777" w:rsidR="004F24A9" w:rsidRPr="009D43C0" w:rsidRDefault="002C492D" w:rsidP="004F24A9">
      <w:r>
        <w:pict w14:anchorId="28B50E7A">
          <v:rect id="_x0000_i1035" style="width:0;height:1.5pt" o:hralign="center" o:hrstd="t" o:hr="t" fillcolor="#a0a0a0" stroked="f"/>
        </w:pict>
      </w:r>
    </w:p>
    <w:p w14:paraId="23A96DD3" w14:textId="77777777" w:rsidR="004F24A9" w:rsidRPr="009D43C0" w:rsidRDefault="004F24A9" w:rsidP="004F24A9">
      <w:pPr>
        <w:rPr>
          <w:b/>
          <w:bCs/>
        </w:rPr>
      </w:pPr>
      <w:r w:rsidRPr="009D43C0">
        <w:rPr>
          <w:b/>
          <w:bCs/>
        </w:rPr>
        <w:t>8. Clinical Documentation and Data Processing Support</w:t>
      </w:r>
    </w:p>
    <w:p w14:paraId="35E6FB3D" w14:textId="77777777" w:rsidR="004F24A9" w:rsidRPr="009D43C0" w:rsidRDefault="004F24A9" w:rsidP="004F24A9">
      <w:pPr>
        <w:numPr>
          <w:ilvl w:val="0"/>
          <w:numId w:val="15"/>
        </w:numPr>
      </w:pPr>
      <w:r w:rsidRPr="009D43C0">
        <w:t xml:space="preserve">Converting voice inputs into structured clinical documentation (voice-to-text EMR) </w:t>
      </w:r>
    </w:p>
    <w:p w14:paraId="794126DA" w14:textId="77777777" w:rsidR="004F24A9" w:rsidRPr="009D43C0" w:rsidRDefault="004F24A9" w:rsidP="004F24A9">
      <w:pPr>
        <w:numPr>
          <w:ilvl w:val="0"/>
          <w:numId w:val="15"/>
        </w:numPr>
      </w:pPr>
      <w:r w:rsidRPr="009D43C0">
        <w:t xml:space="preserve">Automating report generation and structured data entry </w:t>
      </w:r>
    </w:p>
    <w:p w14:paraId="537C7547" w14:textId="77777777" w:rsidR="004F24A9" w:rsidRPr="009D43C0" w:rsidRDefault="004F24A9" w:rsidP="004F24A9">
      <w:pPr>
        <w:numPr>
          <w:ilvl w:val="0"/>
          <w:numId w:val="15"/>
        </w:numPr>
      </w:pPr>
      <w:r w:rsidRPr="009D43C0">
        <w:t xml:space="preserve">Detecting missing or incorrect entries </w:t>
      </w:r>
    </w:p>
    <w:p w14:paraId="68ABF6D6" w14:textId="77777777" w:rsidR="004F24A9" w:rsidRPr="009D43C0" w:rsidRDefault="004F24A9" w:rsidP="004F24A9">
      <w:pPr>
        <w:numPr>
          <w:ilvl w:val="0"/>
          <w:numId w:val="15"/>
        </w:numPr>
      </w:pPr>
      <w:r w:rsidRPr="009D43C0">
        <w:t xml:space="preserve">Supporting questionnaire completion and data validation </w:t>
      </w:r>
    </w:p>
    <w:p w14:paraId="28296BFA" w14:textId="77777777" w:rsidR="004F24A9" w:rsidRPr="009D43C0" w:rsidRDefault="002C492D" w:rsidP="004F24A9">
      <w:r>
        <w:pict w14:anchorId="44F9140B">
          <v:rect id="_x0000_i1036" style="width:0;height:1.5pt" o:hralign="center" o:hrstd="t" o:hr="t" fillcolor="#a0a0a0" stroked="f"/>
        </w:pict>
      </w:r>
    </w:p>
    <w:p w14:paraId="58200F70" w14:textId="77777777" w:rsidR="004F24A9" w:rsidRPr="009D43C0" w:rsidRDefault="004F24A9" w:rsidP="004F24A9">
      <w:pPr>
        <w:rPr>
          <w:b/>
          <w:bCs/>
        </w:rPr>
      </w:pPr>
      <w:r w:rsidRPr="009D43C0">
        <w:rPr>
          <w:b/>
          <w:bCs/>
        </w:rPr>
        <w:t>9. Scheduling, Navigation, and Operational Support</w:t>
      </w:r>
    </w:p>
    <w:p w14:paraId="60FD2FAD" w14:textId="77777777" w:rsidR="004F24A9" w:rsidRPr="009D43C0" w:rsidRDefault="004F24A9" w:rsidP="004F24A9">
      <w:pPr>
        <w:numPr>
          <w:ilvl w:val="0"/>
          <w:numId w:val="16"/>
        </w:numPr>
      </w:pPr>
      <w:r w:rsidRPr="009D43C0">
        <w:t xml:space="preserve">Assisting with appointment scheduling and availability checking </w:t>
      </w:r>
    </w:p>
    <w:p w14:paraId="6C1AE094" w14:textId="77777777" w:rsidR="004F24A9" w:rsidRPr="009D43C0" w:rsidRDefault="004F24A9" w:rsidP="004F24A9">
      <w:pPr>
        <w:numPr>
          <w:ilvl w:val="0"/>
          <w:numId w:val="16"/>
        </w:numPr>
      </w:pPr>
      <w:r w:rsidRPr="009D43C0">
        <w:t xml:space="preserve">Providing visit flow guidance and expected waiting times </w:t>
      </w:r>
    </w:p>
    <w:p w14:paraId="5E267AB6" w14:textId="77777777" w:rsidR="004F24A9" w:rsidRPr="009D43C0" w:rsidRDefault="004F24A9" w:rsidP="004F24A9">
      <w:pPr>
        <w:numPr>
          <w:ilvl w:val="0"/>
          <w:numId w:val="16"/>
        </w:numPr>
      </w:pPr>
      <w:r w:rsidRPr="009D43C0">
        <w:t xml:space="preserve">Optimizing patient flow and reducing congestion </w:t>
      </w:r>
    </w:p>
    <w:p w14:paraId="053E7628" w14:textId="77777777" w:rsidR="004F24A9" w:rsidRPr="009D43C0" w:rsidRDefault="004F24A9" w:rsidP="004F24A9">
      <w:pPr>
        <w:numPr>
          <w:ilvl w:val="0"/>
          <w:numId w:val="16"/>
        </w:numPr>
      </w:pPr>
      <w:r w:rsidRPr="009D43C0">
        <w:t xml:space="preserve">Supporting automated notifications and reminders </w:t>
      </w:r>
    </w:p>
    <w:p w14:paraId="48478E6F" w14:textId="77777777" w:rsidR="004F24A9" w:rsidRPr="009D43C0" w:rsidRDefault="002C492D" w:rsidP="004F24A9">
      <w:r>
        <w:pict w14:anchorId="2282CCE7">
          <v:rect id="_x0000_i1037" style="width:0;height:1.5pt" o:hralign="center" o:hrstd="t" o:hr="t" fillcolor="#a0a0a0" stroked="f"/>
        </w:pict>
      </w:r>
    </w:p>
    <w:p w14:paraId="7C30111C" w14:textId="77777777" w:rsidR="004F24A9" w:rsidRPr="009D43C0" w:rsidRDefault="004F24A9" w:rsidP="004F24A9">
      <w:pPr>
        <w:rPr>
          <w:b/>
          <w:bCs/>
        </w:rPr>
      </w:pPr>
      <w:r w:rsidRPr="009D43C0">
        <w:rPr>
          <w:b/>
          <w:bCs/>
        </w:rPr>
        <w:t>10. Health Education and Decision Support for Patients</w:t>
      </w:r>
    </w:p>
    <w:p w14:paraId="5B0D68BD" w14:textId="77777777" w:rsidR="004F24A9" w:rsidRPr="009D43C0" w:rsidRDefault="004F24A9" w:rsidP="004F24A9">
      <w:pPr>
        <w:numPr>
          <w:ilvl w:val="0"/>
          <w:numId w:val="17"/>
        </w:numPr>
      </w:pPr>
      <w:r w:rsidRPr="009D43C0">
        <w:t xml:space="preserve">Providing understandable explanations of diseases and risk factors </w:t>
      </w:r>
    </w:p>
    <w:p w14:paraId="2C780762" w14:textId="77777777" w:rsidR="004F24A9" w:rsidRPr="009D43C0" w:rsidRDefault="004F24A9" w:rsidP="004F24A9">
      <w:pPr>
        <w:numPr>
          <w:ilvl w:val="0"/>
          <w:numId w:val="17"/>
        </w:numPr>
      </w:pPr>
      <w:r w:rsidRPr="009D43C0">
        <w:t xml:space="preserve">Supporting lifestyle modification guidance </w:t>
      </w:r>
    </w:p>
    <w:p w14:paraId="13C00396" w14:textId="77777777" w:rsidR="004F24A9" w:rsidRPr="009D43C0" w:rsidRDefault="004F24A9" w:rsidP="004F24A9">
      <w:pPr>
        <w:numPr>
          <w:ilvl w:val="0"/>
          <w:numId w:val="17"/>
        </w:numPr>
      </w:pPr>
      <w:r w:rsidRPr="009D43C0">
        <w:t xml:space="preserve">Delivering vaccination and preventive care information </w:t>
      </w:r>
    </w:p>
    <w:p w14:paraId="485641D2" w14:textId="77777777" w:rsidR="004F24A9" w:rsidRPr="009D43C0" w:rsidRDefault="004F24A9" w:rsidP="004F24A9">
      <w:pPr>
        <w:numPr>
          <w:ilvl w:val="0"/>
          <w:numId w:val="17"/>
        </w:numPr>
      </w:pPr>
      <w:r w:rsidRPr="009D43C0">
        <w:t>Enhancing patient engagement and self-management</w:t>
      </w:r>
    </w:p>
    <w:p w14:paraId="2EA8E8E0" w14:textId="7B58C1E6" w:rsidR="004D4169" w:rsidRPr="0098426C" w:rsidRDefault="004D4169" w:rsidP="004D4169">
      <w:r w:rsidRPr="0098426C">
        <w:rPr>
          <w:rFonts w:hint="eastAsia"/>
          <w:b/>
          <w:bCs/>
          <w:sz w:val="28"/>
          <w:szCs w:val="32"/>
        </w:rPr>
        <w:lastRenderedPageBreak/>
        <w:t xml:space="preserve">Supplement </w:t>
      </w:r>
      <w:r w:rsidR="009655BE" w:rsidRPr="0098426C">
        <w:rPr>
          <w:rFonts w:hint="eastAsia"/>
          <w:b/>
          <w:bCs/>
          <w:sz w:val="28"/>
          <w:szCs w:val="32"/>
        </w:rPr>
        <w:t>8</w:t>
      </w:r>
      <w:r w:rsidRPr="0098426C">
        <w:rPr>
          <w:rFonts w:hint="eastAsia"/>
          <w:b/>
          <w:bCs/>
          <w:sz w:val="28"/>
          <w:szCs w:val="32"/>
        </w:rPr>
        <w:t xml:space="preserve">. </w:t>
      </w:r>
      <w:r w:rsidRPr="0098426C">
        <w:rPr>
          <w:b/>
          <w:bCs/>
          <w:sz w:val="28"/>
          <w:szCs w:val="32"/>
        </w:rPr>
        <w:t xml:space="preserve">Free-Text Suggestions for AI Chatbot Development </w:t>
      </w:r>
      <w:r w:rsidRPr="0098426C">
        <w:t>(n=192)</w:t>
      </w:r>
    </w:p>
    <w:p w14:paraId="20FAA548" w14:textId="77777777" w:rsidR="004D4169" w:rsidRPr="00AA3501" w:rsidRDefault="004D4169" w:rsidP="004D4169">
      <w:r w:rsidRPr="00AA3501">
        <w:t>1. Role of AI: Support, Not Replacement</w:t>
      </w:r>
    </w:p>
    <w:p w14:paraId="4AA36EB5" w14:textId="77777777" w:rsidR="004D4169" w:rsidRPr="00AA3501" w:rsidRDefault="004D4169" w:rsidP="004D4169">
      <w:pPr>
        <w:numPr>
          <w:ilvl w:val="0"/>
          <w:numId w:val="18"/>
        </w:numPr>
      </w:pPr>
      <w:r w:rsidRPr="00AA3501">
        <w:t xml:space="preserve">AI should function as a support tool rather than replacing clinicians </w:t>
      </w:r>
    </w:p>
    <w:p w14:paraId="7ADAEE64" w14:textId="77777777" w:rsidR="004D4169" w:rsidRPr="00AA3501" w:rsidRDefault="004D4169" w:rsidP="004D4169">
      <w:pPr>
        <w:numPr>
          <w:ilvl w:val="0"/>
          <w:numId w:val="18"/>
        </w:numPr>
      </w:pPr>
      <w:r w:rsidRPr="00AA3501">
        <w:t xml:space="preserve">Maintain a human-in-the-loop model for validation and final decision-making </w:t>
      </w:r>
    </w:p>
    <w:p w14:paraId="3BF86DF6" w14:textId="77777777" w:rsidR="004D4169" w:rsidRPr="00AA3501" w:rsidRDefault="004D4169" w:rsidP="004D4169">
      <w:pPr>
        <w:numPr>
          <w:ilvl w:val="0"/>
          <w:numId w:val="18"/>
        </w:numPr>
      </w:pPr>
      <w:r w:rsidRPr="00AA3501">
        <w:t xml:space="preserve">Use AI primarily for low-risk, repetitive, and standardized tasks </w:t>
      </w:r>
    </w:p>
    <w:p w14:paraId="449F451E" w14:textId="77777777" w:rsidR="004D4169" w:rsidRPr="00AA3501" w:rsidRDefault="004D4169" w:rsidP="004D4169">
      <w:pPr>
        <w:numPr>
          <w:ilvl w:val="0"/>
          <w:numId w:val="18"/>
        </w:numPr>
      </w:pPr>
      <w:r w:rsidRPr="00AA3501">
        <w:t xml:space="preserve">Clearly define boundaries between AI and human responsibilities </w:t>
      </w:r>
    </w:p>
    <w:p w14:paraId="2D2B6611" w14:textId="77777777" w:rsidR="004D4169" w:rsidRPr="00AA3501" w:rsidRDefault="002C492D" w:rsidP="004D4169">
      <w:r>
        <w:pict w14:anchorId="2FDECA7F">
          <v:rect id="_x0000_i1038" style="width:0;height:1.5pt" o:hralign="center" o:hrstd="t" o:hr="t" fillcolor="#a0a0a0" stroked="f"/>
        </w:pict>
      </w:r>
    </w:p>
    <w:p w14:paraId="74F76FAB" w14:textId="77777777" w:rsidR="004D4169" w:rsidRPr="00AA3501" w:rsidRDefault="004D4169" w:rsidP="004D4169">
      <w:r w:rsidRPr="00AA3501">
        <w:t>2. Automation of Repetitive Tasks</w:t>
      </w:r>
    </w:p>
    <w:p w14:paraId="5383D6A0" w14:textId="77777777" w:rsidR="004D4169" w:rsidRPr="00AA3501" w:rsidRDefault="004D4169" w:rsidP="004D4169">
      <w:pPr>
        <w:numPr>
          <w:ilvl w:val="0"/>
          <w:numId w:val="19"/>
        </w:numPr>
      </w:pPr>
      <w:r w:rsidRPr="00AA3501">
        <w:t xml:space="preserve">Automate repetitive administrative and communication tasks </w:t>
      </w:r>
    </w:p>
    <w:p w14:paraId="03CD9A5C" w14:textId="77777777" w:rsidR="004D4169" w:rsidRPr="00AA3501" w:rsidRDefault="004D4169" w:rsidP="004D4169">
      <w:pPr>
        <w:numPr>
          <w:ilvl w:val="0"/>
          <w:numId w:val="19"/>
        </w:numPr>
      </w:pPr>
      <w:r w:rsidRPr="00AA3501">
        <w:t xml:space="preserve">Reduce workload by handling routine explanations and FAQs </w:t>
      </w:r>
    </w:p>
    <w:p w14:paraId="01A773EC" w14:textId="77777777" w:rsidR="004D4169" w:rsidRPr="00AA3501" w:rsidRDefault="004D4169" w:rsidP="004D4169">
      <w:pPr>
        <w:numPr>
          <w:ilvl w:val="0"/>
          <w:numId w:val="19"/>
        </w:numPr>
      </w:pPr>
      <w:r w:rsidRPr="00AA3501">
        <w:t xml:space="preserve">Replace repetitive instructions (e.g., bowel preparation, fasting guidance) </w:t>
      </w:r>
    </w:p>
    <w:p w14:paraId="1016D691" w14:textId="77777777" w:rsidR="004D4169" w:rsidRPr="00AA3501" w:rsidRDefault="004D4169" w:rsidP="004D4169">
      <w:pPr>
        <w:numPr>
          <w:ilvl w:val="0"/>
          <w:numId w:val="19"/>
        </w:numPr>
      </w:pPr>
      <w:r w:rsidRPr="00AA3501">
        <w:t xml:space="preserve">Automate data entry, document handling, and form processing </w:t>
      </w:r>
    </w:p>
    <w:p w14:paraId="57322422" w14:textId="77777777" w:rsidR="004D4169" w:rsidRPr="00AA3501" w:rsidRDefault="004D4169" w:rsidP="004D4169">
      <w:pPr>
        <w:numPr>
          <w:ilvl w:val="0"/>
          <w:numId w:val="19"/>
        </w:numPr>
      </w:pPr>
      <w:r w:rsidRPr="00AA3501">
        <w:t xml:space="preserve">Reduce manual paperwork and enable full digital workflows </w:t>
      </w:r>
    </w:p>
    <w:p w14:paraId="39A11F2E" w14:textId="77777777" w:rsidR="004D4169" w:rsidRPr="00AA3501" w:rsidRDefault="002C492D" w:rsidP="004D4169">
      <w:r>
        <w:pict w14:anchorId="110B245C">
          <v:rect id="_x0000_i1039" style="width:0;height:1.5pt" o:hralign="center" o:hrstd="t" o:hr="t" fillcolor="#a0a0a0" stroked="f"/>
        </w:pict>
      </w:r>
    </w:p>
    <w:p w14:paraId="7535FC61" w14:textId="77777777" w:rsidR="004D4169" w:rsidRPr="00AA3501" w:rsidRDefault="004D4169" w:rsidP="004D4169">
      <w:r w:rsidRPr="00AA3501">
        <w:t>3. Patient Guidance and Navigation</w:t>
      </w:r>
    </w:p>
    <w:p w14:paraId="331FF8D2" w14:textId="77777777" w:rsidR="004D4169" w:rsidRPr="00AA3501" w:rsidRDefault="004D4169" w:rsidP="004D4169">
      <w:pPr>
        <w:numPr>
          <w:ilvl w:val="0"/>
          <w:numId w:val="20"/>
        </w:numPr>
      </w:pPr>
      <w:r w:rsidRPr="00AA3501">
        <w:t xml:space="preserve">Provide step-by-step navigation during the screening process </w:t>
      </w:r>
    </w:p>
    <w:p w14:paraId="6C995333" w14:textId="77777777" w:rsidR="004D4169" w:rsidRPr="00AA3501" w:rsidRDefault="004D4169" w:rsidP="004D4169">
      <w:pPr>
        <w:numPr>
          <w:ilvl w:val="0"/>
          <w:numId w:val="20"/>
        </w:numPr>
      </w:pPr>
      <w:r w:rsidRPr="00AA3501">
        <w:t xml:space="preserve">Inform patients about remaining tests and next steps </w:t>
      </w:r>
    </w:p>
    <w:p w14:paraId="5119AD3C" w14:textId="77777777" w:rsidR="004D4169" w:rsidRPr="00AA3501" w:rsidRDefault="004D4169" w:rsidP="004D4169">
      <w:pPr>
        <w:numPr>
          <w:ilvl w:val="0"/>
          <w:numId w:val="20"/>
        </w:numPr>
      </w:pPr>
      <w:r w:rsidRPr="00AA3501">
        <w:t xml:space="preserve">Offer real-time updates on waiting times </w:t>
      </w:r>
    </w:p>
    <w:p w14:paraId="6117AB3D" w14:textId="77777777" w:rsidR="004D4169" w:rsidRPr="00AA3501" w:rsidRDefault="004D4169" w:rsidP="004D4169">
      <w:pPr>
        <w:numPr>
          <w:ilvl w:val="0"/>
          <w:numId w:val="20"/>
        </w:numPr>
      </w:pPr>
      <w:r w:rsidRPr="00AA3501">
        <w:t xml:space="preserve">Provide clear explanations of procedures and precautions </w:t>
      </w:r>
    </w:p>
    <w:p w14:paraId="64113832" w14:textId="77777777" w:rsidR="004D4169" w:rsidRPr="00AA3501" w:rsidRDefault="004D4169" w:rsidP="004D4169">
      <w:pPr>
        <w:numPr>
          <w:ilvl w:val="0"/>
          <w:numId w:val="20"/>
        </w:numPr>
      </w:pPr>
      <w:r w:rsidRPr="00AA3501">
        <w:t xml:space="preserve">Support end-to-end patient journey (pre-, during-, post-screening) </w:t>
      </w:r>
    </w:p>
    <w:p w14:paraId="03A5CBBB" w14:textId="77777777" w:rsidR="004D4169" w:rsidRPr="00AA3501" w:rsidRDefault="002C492D" w:rsidP="004D4169">
      <w:r>
        <w:pict w14:anchorId="737E9611">
          <v:rect id="_x0000_i1040" style="width:0;height:1.5pt" o:hralign="center" o:hrstd="t" o:hr="t" fillcolor="#a0a0a0" stroked="f"/>
        </w:pict>
      </w:r>
    </w:p>
    <w:p w14:paraId="0A857830" w14:textId="77777777" w:rsidR="004D4169" w:rsidRPr="00AA3501" w:rsidRDefault="004D4169" w:rsidP="004D4169">
      <w:r w:rsidRPr="00AA3501">
        <w:t>4. Result Interpretation and Follow-Up</w:t>
      </w:r>
    </w:p>
    <w:p w14:paraId="3D608634" w14:textId="77777777" w:rsidR="004D4169" w:rsidRPr="00AA3501" w:rsidRDefault="004D4169" w:rsidP="004D4169">
      <w:pPr>
        <w:numPr>
          <w:ilvl w:val="0"/>
          <w:numId w:val="21"/>
        </w:numPr>
      </w:pPr>
      <w:r w:rsidRPr="00AA3501">
        <w:t xml:space="preserve">Deliver patient-friendly explanations of screening results </w:t>
      </w:r>
    </w:p>
    <w:p w14:paraId="3B095EA5" w14:textId="77777777" w:rsidR="004D4169" w:rsidRPr="00AA3501" w:rsidRDefault="004D4169" w:rsidP="004D4169">
      <w:pPr>
        <w:numPr>
          <w:ilvl w:val="0"/>
          <w:numId w:val="21"/>
        </w:numPr>
      </w:pPr>
      <w:r w:rsidRPr="00AA3501">
        <w:t xml:space="preserve">Provide summary-level interpretations before physician consultation </w:t>
      </w:r>
    </w:p>
    <w:p w14:paraId="7180AD0A" w14:textId="77777777" w:rsidR="004D4169" w:rsidRPr="00AA3501" w:rsidRDefault="004D4169" w:rsidP="004D4169">
      <w:pPr>
        <w:numPr>
          <w:ilvl w:val="0"/>
          <w:numId w:val="21"/>
        </w:numPr>
      </w:pPr>
      <w:r w:rsidRPr="00AA3501">
        <w:lastRenderedPageBreak/>
        <w:t xml:space="preserve">Support follow-up management (e.g., re-examination scheduling) </w:t>
      </w:r>
    </w:p>
    <w:p w14:paraId="707B5550" w14:textId="77777777" w:rsidR="004D4169" w:rsidRPr="00AA3501" w:rsidRDefault="004D4169" w:rsidP="004D4169">
      <w:pPr>
        <w:numPr>
          <w:ilvl w:val="0"/>
          <w:numId w:val="21"/>
        </w:numPr>
      </w:pPr>
      <w:r w:rsidRPr="00AA3501">
        <w:t xml:space="preserve">Track abnormal findings and prevent missed follow-ups </w:t>
      </w:r>
    </w:p>
    <w:p w14:paraId="4684C17E" w14:textId="77777777" w:rsidR="004D4169" w:rsidRPr="00AA3501" w:rsidRDefault="004D4169" w:rsidP="004D4169">
      <w:pPr>
        <w:numPr>
          <w:ilvl w:val="0"/>
          <w:numId w:val="21"/>
        </w:numPr>
      </w:pPr>
      <w:r w:rsidRPr="00AA3501">
        <w:t xml:space="preserve">Enable post-consultation Q&amp;A support </w:t>
      </w:r>
    </w:p>
    <w:p w14:paraId="6DFFDA1C" w14:textId="77777777" w:rsidR="004D4169" w:rsidRPr="00AA3501" w:rsidRDefault="002C492D" w:rsidP="004D4169">
      <w:r>
        <w:pict w14:anchorId="5A4FF04D">
          <v:rect id="_x0000_i1041" style="width:0;height:1.5pt" o:hralign="center" o:hrstd="t" o:hr="t" fillcolor="#a0a0a0" stroked="f"/>
        </w:pict>
      </w:r>
    </w:p>
    <w:p w14:paraId="0B5F4E20" w14:textId="77777777" w:rsidR="004D4169" w:rsidRPr="00AA3501" w:rsidRDefault="004D4169" w:rsidP="004D4169">
      <w:r w:rsidRPr="00AA3501">
        <w:t>5. Personalization and Data Utilization</w:t>
      </w:r>
    </w:p>
    <w:p w14:paraId="6244CF1B" w14:textId="77777777" w:rsidR="004D4169" w:rsidRPr="00AA3501" w:rsidRDefault="004D4169" w:rsidP="004D4169">
      <w:pPr>
        <w:numPr>
          <w:ilvl w:val="0"/>
          <w:numId w:val="22"/>
        </w:numPr>
      </w:pPr>
      <w:r w:rsidRPr="00AA3501">
        <w:t xml:space="preserve">Provide personalized screening recommendations based on medical history </w:t>
      </w:r>
    </w:p>
    <w:p w14:paraId="04CA2278" w14:textId="77777777" w:rsidR="004D4169" w:rsidRPr="00AA3501" w:rsidRDefault="004D4169" w:rsidP="004D4169">
      <w:pPr>
        <w:numPr>
          <w:ilvl w:val="0"/>
          <w:numId w:val="22"/>
        </w:numPr>
      </w:pPr>
      <w:r w:rsidRPr="00AA3501">
        <w:t xml:space="preserve">Utilize past examination data for decision support </w:t>
      </w:r>
    </w:p>
    <w:p w14:paraId="5998F909" w14:textId="77777777" w:rsidR="004D4169" w:rsidRPr="00AA3501" w:rsidRDefault="004D4169" w:rsidP="004D4169">
      <w:pPr>
        <w:numPr>
          <w:ilvl w:val="0"/>
          <w:numId w:val="22"/>
        </w:numPr>
      </w:pPr>
      <w:r w:rsidRPr="00AA3501">
        <w:t xml:space="preserve">Offer individualized lifestyle and health recommendations </w:t>
      </w:r>
    </w:p>
    <w:p w14:paraId="5C96A4E3" w14:textId="77777777" w:rsidR="004D4169" w:rsidRPr="00AA3501" w:rsidRDefault="004D4169" w:rsidP="004D4169">
      <w:pPr>
        <w:numPr>
          <w:ilvl w:val="0"/>
          <w:numId w:val="22"/>
        </w:numPr>
      </w:pPr>
      <w:r w:rsidRPr="00AA3501">
        <w:t xml:space="preserve">Improve contextual understanding beyond keyword-based responses </w:t>
      </w:r>
    </w:p>
    <w:p w14:paraId="1A407168" w14:textId="77777777" w:rsidR="004D4169" w:rsidRPr="00AA3501" w:rsidRDefault="002C492D" w:rsidP="004D4169">
      <w:r>
        <w:pict w14:anchorId="47C2A9FE">
          <v:rect id="_x0000_i1042" style="width:0;height:1.5pt" o:hralign="center" o:hrstd="t" o:hr="t" fillcolor="#a0a0a0" stroked="f"/>
        </w:pict>
      </w:r>
    </w:p>
    <w:p w14:paraId="354B6D90" w14:textId="77777777" w:rsidR="004D4169" w:rsidRPr="00AA3501" w:rsidRDefault="004D4169" w:rsidP="004D4169">
      <w:r w:rsidRPr="00AA3501">
        <w:t>6. Communication and Customer Experience</w:t>
      </w:r>
    </w:p>
    <w:p w14:paraId="29B6EB6E" w14:textId="77777777" w:rsidR="004D4169" w:rsidRPr="00AA3501" w:rsidRDefault="004D4169" w:rsidP="004D4169">
      <w:pPr>
        <w:numPr>
          <w:ilvl w:val="0"/>
          <w:numId w:val="23"/>
        </w:numPr>
      </w:pPr>
      <w:r w:rsidRPr="00AA3501">
        <w:t xml:space="preserve">Improve consistency and standardization of patient communication </w:t>
      </w:r>
    </w:p>
    <w:p w14:paraId="6972A4B0" w14:textId="77777777" w:rsidR="004D4169" w:rsidRPr="00AA3501" w:rsidRDefault="004D4169" w:rsidP="004D4169">
      <w:pPr>
        <w:numPr>
          <w:ilvl w:val="0"/>
          <w:numId w:val="23"/>
        </w:numPr>
      </w:pPr>
      <w:r w:rsidRPr="00AA3501">
        <w:t xml:space="preserve">Reduce miscommunication and variability across staff </w:t>
      </w:r>
    </w:p>
    <w:p w14:paraId="6E24E9F2" w14:textId="77777777" w:rsidR="004D4169" w:rsidRPr="00AA3501" w:rsidRDefault="004D4169" w:rsidP="004D4169">
      <w:pPr>
        <w:numPr>
          <w:ilvl w:val="0"/>
          <w:numId w:val="23"/>
        </w:numPr>
      </w:pPr>
      <w:r w:rsidRPr="00AA3501">
        <w:t xml:space="preserve">Provide quick and accessible responses to patient inquiries </w:t>
      </w:r>
    </w:p>
    <w:p w14:paraId="192FEC57" w14:textId="77777777" w:rsidR="004D4169" w:rsidRPr="00AA3501" w:rsidRDefault="004D4169" w:rsidP="004D4169">
      <w:pPr>
        <w:numPr>
          <w:ilvl w:val="0"/>
          <w:numId w:val="23"/>
        </w:numPr>
      </w:pPr>
      <w:r w:rsidRPr="00AA3501">
        <w:t xml:space="preserve">Enable smooth transition to human staff when necessary </w:t>
      </w:r>
    </w:p>
    <w:p w14:paraId="5E8A9028" w14:textId="77777777" w:rsidR="004D4169" w:rsidRPr="00AA3501" w:rsidRDefault="004D4169" w:rsidP="004D4169">
      <w:pPr>
        <w:numPr>
          <w:ilvl w:val="0"/>
          <w:numId w:val="23"/>
        </w:numPr>
      </w:pPr>
      <w:r w:rsidRPr="00AA3501">
        <w:t xml:space="preserve">Improve overall patient satisfaction and convenience </w:t>
      </w:r>
    </w:p>
    <w:p w14:paraId="04C94479" w14:textId="77777777" w:rsidR="004D4169" w:rsidRPr="00AA3501" w:rsidRDefault="002C492D" w:rsidP="004D4169">
      <w:r>
        <w:pict w14:anchorId="12003DF5">
          <v:rect id="_x0000_i1043" style="width:0;height:1.5pt" o:hralign="center" o:hrstd="t" o:hr="t" fillcolor="#a0a0a0" stroked="f"/>
        </w:pict>
      </w:r>
    </w:p>
    <w:p w14:paraId="385485B0" w14:textId="77777777" w:rsidR="004D4169" w:rsidRPr="00AA3501" w:rsidRDefault="004D4169" w:rsidP="004D4169">
      <w:r w:rsidRPr="00AA3501">
        <w:t>7. System Integration and Workflow Optimization</w:t>
      </w:r>
    </w:p>
    <w:p w14:paraId="1D997F77" w14:textId="77777777" w:rsidR="004D4169" w:rsidRPr="00AA3501" w:rsidRDefault="004D4169" w:rsidP="004D4169">
      <w:pPr>
        <w:numPr>
          <w:ilvl w:val="0"/>
          <w:numId w:val="24"/>
        </w:numPr>
      </w:pPr>
      <w:r w:rsidRPr="00AA3501">
        <w:t xml:space="preserve">Integrate with EMR and hospital information systems </w:t>
      </w:r>
    </w:p>
    <w:p w14:paraId="24BBB97F" w14:textId="77777777" w:rsidR="004D4169" w:rsidRPr="00AA3501" w:rsidRDefault="004D4169" w:rsidP="004D4169">
      <w:pPr>
        <w:numPr>
          <w:ilvl w:val="0"/>
          <w:numId w:val="24"/>
        </w:numPr>
      </w:pPr>
      <w:r w:rsidRPr="00AA3501">
        <w:t xml:space="preserve">Enable automatic retrieval of past patient records </w:t>
      </w:r>
    </w:p>
    <w:p w14:paraId="50C7F8A1" w14:textId="77777777" w:rsidR="004D4169" w:rsidRPr="00AA3501" w:rsidRDefault="004D4169" w:rsidP="004D4169">
      <w:pPr>
        <w:numPr>
          <w:ilvl w:val="0"/>
          <w:numId w:val="24"/>
        </w:numPr>
      </w:pPr>
      <w:r w:rsidRPr="00AA3501">
        <w:t xml:space="preserve">Support cross-department coordination </w:t>
      </w:r>
    </w:p>
    <w:p w14:paraId="229A1ADF" w14:textId="77777777" w:rsidR="004D4169" w:rsidRPr="00AA3501" w:rsidRDefault="004D4169" w:rsidP="004D4169">
      <w:pPr>
        <w:numPr>
          <w:ilvl w:val="0"/>
          <w:numId w:val="24"/>
        </w:numPr>
      </w:pPr>
      <w:r w:rsidRPr="00AA3501">
        <w:t xml:space="preserve">Improve workflow efficiency and reduce bottlenecks </w:t>
      </w:r>
    </w:p>
    <w:p w14:paraId="0D05A373" w14:textId="77777777" w:rsidR="004D4169" w:rsidRPr="00AA3501" w:rsidRDefault="004D4169" w:rsidP="004D4169">
      <w:pPr>
        <w:numPr>
          <w:ilvl w:val="0"/>
          <w:numId w:val="24"/>
        </w:numPr>
      </w:pPr>
      <w:r w:rsidRPr="00AA3501">
        <w:t xml:space="preserve">Provide centralized knowledge access for staff </w:t>
      </w:r>
    </w:p>
    <w:p w14:paraId="2C5C1C5D" w14:textId="77777777" w:rsidR="004D4169" w:rsidRPr="00AA3501" w:rsidRDefault="002C492D" w:rsidP="004D4169">
      <w:r>
        <w:pict w14:anchorId="2E559AD3">
          <v:rect id="_x0000_i1044" style="width:0;height:1.5pt" o:hralign="center" o:hrstd="t" o:hr="t" fillcolor="#a0a0a0" stroked="f"/>
        </w:pict>
      </w:r>
    </w:p>
    <w:p w14:paraId="64B8EE5B" w14:textId="77777777" w:rsidR="004D4169" w:rsidRPr="00AA3501" w:rsidRDefault="004D4169" w:rsidP="004D4169">
      <w:r w:rsidRPr="00AA3501">
        <w:t>8. Error Reduction and Quality Control</w:t>
      </w:r>
    </w:p>
    <w:p w14:paraId="259CF958" w14:textId="77777777" w:rsidR="004D4169" w:rsidRPr="00AA3501" w:rsidRDefault="004D4169" w:rsidP="004D4169">
      <w:pPr>
        <w:numPr>
          <w:ilvl w:val="0"/>
          <w:numId w:val="25"/>
        </w:numPr>
      </w:pPr>
      <w:r w:rsidRPr="00AA3501">
        <w:lastRenderedPageBreak/>
        <w:t xml:space="preserve">Reduce human errors in repetitive processes </w:t>
      </w:r>
    </w:p>
    <w:p w14:paraId="1216681C" w14:textId="77777777" w:rsidR="004D4169" w:rsidRPr="00AA3501" w:rsidRDefault="004D4169" w:rsidP="004D4169">
      <w:pPr>
        <w:numPr>
          <w:ilvl w:val="0"/>
          <w:numId w:val="25"/>
        </w:numPr>
      </w:pPr>
      <w:r w:rsidRPr="00AA3501">
        <w:t xml:space="preserve">Detect missing steps or incomplete tasks </w:t>
      </w:r>
    </w:p>
    <w:p w14:paraId="00A4A410" w14:textId="77777777" w:rsidR="004D4169" w:rsidRPr="00AA3501" w:rsidRDefault="004D4169" w:rsidP="004D4169">
      <w:pPr>
        <w:numPr>
          <w:ilvl w:val="0"/>
          <w:numId w:val="25"/>
        </w:numPr>
      </w:pPr>
      <w:r w:rsidRPr="00AA3501">
        <w:t xml:space="preserve">Identify data inconsistencies or abnormal findings </w:t>
      </w:r>
    </w:p>
    <w:p w14:paraId="47369B88" w14:textId="77777777" w:rsidR="004D4169" w:rsidRPr="00AA3501" w:rsidRDefault="004D4169" w:rsidP="004D4169">
      <w:pPr>
        <w:numPr>
          <w:ilvl w:val="0"/>
          <w:numId w:val="25"/>
        </w:numPr>
      </w:pPr>
      <w:r w:rsidRPr="00AA3501">
        <w:t xml:space="preserve">Improve quality assurance through standardized processes </w:t>
      </w:r>
    </w:p>
    <w:p w14:paraId="14F98036" w14:textId="77777777" w:rsidR="004D4169" w:rsidRPr="00AA3501" w:rsidRDefault="002C492D" w:rsidP="004D4169">
      <w:r>
        <w:pict w14:anchorId="25215AAF">
          <v:rect id="_x0000_i1045" style="width:0;height:1.5pt" o:hralign="center" o:hrstd="t" o:hr="t" fillcolor="#a0a0a0" stroked="f"/>
        </w:pict>
      </w:r>
    </w:p>
    <w:p w14:paraId="42B8415A" w14:textId="77777777" w:rsidR="004D4169" w:rsidRPr="00AA3501" w:rsidRDefault="004D4169" w:rsidP="004D4169">
      <w:r w:rsidRPr="00AA3501">
        <w:t>9. Usability and Accessibility</w:t>
      </w:r>
    </w:p>
    <w:p w14:paraId="31AFFA34" w14:textId="77777777" w:rsidR="004D4169" w:rsidRPr="00AA3501" w:rsidRDefault="004D4169" w:rsidP="004D4169">
      <w:pPr>
        <w:numPr>
          <w:ilvl w:val="0"/>
          <w:numId w:val="26"/>
        </w:numPr>
      </w:pPr>
      <w:r w:rsidRPr="00AA3501">
        <w:t xml:space="preserve">Ensure simple, intuitive, and user-friendly interface design </w:t>
      </w:r>
    </w:p>
    <w:p w14:paraId="471E74EE" w14:textId="77777777" w:rsidR="004D4169" w:rsidRPr="00AA3501" w:rsidRDefault="004D4169" w:rsidP="004D4169">
      <w:pPr>
        <w:numPr>
          <w:ilvl w:val="0"/>
          <w:numId w:val="26"/>
        </w:numPr>
      </w:pPr>
      <w:r w:rsidRPr="00AA3501">
        <w:t xml:space="preserve">Provide elderly-friendly accessibility features </w:t>
      </w:r>
    </w:p>
    <w:p w14:paraId="7678B8B5" w14:textId="77777777" w:rsidR="004D4169" w:rsidRPr="00AA3501" w:rsidRDefault="004D4169" w:rsidP="004D4169">
      <w:pPr>
        <w:numPr>
          <w:ilvl w:val="0"/>
          <w:numId w:val="26"/>
        </w:numPr>
      </w:pPr>
      <w:r w:rsidRPr="00AA3501">
        <w:t xml:space="preserve">Support multiple input modes (text, button-based, voice) </w:t>
      </w:r>
    </w:p>
    <w:p w14:paraId="1052E753" w14:textId="77777777" w:rsidR="004D4169" w:rsidRPr="00AA3501" w:rsidRDefault="004D4169" w:rsidP="004D4169">
      <w:pPr>
        <w:numPr>
          <w:ilvl w:val="0"/>
          <w:numId w:val="26"/>
        </w:numPr>
      </w:pPr>
      <w:r w:rsidRPr="00AA3501">
        <w:t xml:space="preserve">Allow customization based on user needs and workflow </w:t>
      </w:r>
    </w:p>
    <w:p w14:paraId="57812076" w14:textId="77777777" w:rsidR="004D4169" w:rsidRPr="00AA3501" w:rsidRDefault="002C492D" w:rsidP="004D4169">
      <w:r>
        <w:pict w14:anchorId="0BA0B0BD">
          <v:rect id="_x0000_i1046" style="width:0;height:1.5pt" o:hralign="center" o:hrstd="t" o:hr="t" fillcolor="#a0a0a0" stroked="f"/>
        </w:pict>
      </w:r>
    </w:p>
    <w:p w14:paraId="0FC72962" w14:textId="77777777" w:rsidR="004D4169" w:rsidRPr="00AA3501" w:rsidRDefault="004D4169" w:rsidP="004D4169">
      <w:r w:rsidRPr="00AA3501">
        <w:t>10. Implementation Strategy and System Development</w:t>
      </w:r>
    </w:p>
    <w:p w14:paraId="668B5843" w14:textId="77777777" w:rsidR="004D4169" w:rsidRPr="00AA3501" w:rsidRDefault="004D4169" w:rsidP="004D4169">
      <w:pPr>
        <w:numPr>
          <w:ilvl w:val="0"/>
          <w:numId w:val="27"/>
        </w:numPr>
      </w:pPr>
      <w:r w:rsidRPr="00AA3501">
        <w:t xml:space="preserve">Start with pilot use cases (e.g., administrative tasks) </w:t>
      </w:r>
    </w:p>
    <w:p w14:paraId="0AC5DD02" w14:textId="77777777" w:rsidR="004D4169" w:rsidRPr="00AA3501" w:rsidRDefault="004D4169" w:rsidP="004D4169">
      <w:pPr>
        <w:numPr>
          <w:ilvl w:val="0"/>
          <w:numId w:val="27"/>
        </w:numPr>
      </w:pPr>
      <w:r w:rsidRPr="00AA3501">
        <w:t xml:space="preserve">Expand gradually with continuous updates and improvements </w:t>
      </w:r>
    </w:p>
    <w:p w14:paraId="63BC40F5" w14:textId="77777777" w:rsidR="004D4169" w:rsidRPr="00AA3501" w:rsidRDefault="004D4169" w:rsidP="004D4169">
      <w:pPr>
        <w:numPr>
          <w:ilvl w:val="0"/>
          <w:numId w:val="27"/>
        </w:numPr>
      </w:pPr>
      <w:r w:rsidRPr="00AA3501">
        <w:t xml:space="preserve">Ensure high-quality algorithms before full deployment </w:t>
      </w:r>
    </w:p>
    <w:p w14:paraId="4814EFCA" w14:textId="77777777" w:rsidR="004D4169" w:rsidRPr="00AA3501" w:rsidRDefault="004D4169" w:rsidP="004D4169">
      <w:pPr>
        <w:numPr>
          <w:ilvl w:val="0"/>
          <w:numId w:val="27"/>
        </w:numPr>
      </w:pPr>
      <w:r w:rsidRPr="00AA3501">
        <w:t xml:space="preserve">Develop robust data governance and security frameworks </w:t>
      </w:r>
    </w:p>
    <w:p w14:paraId="663FEABA" w14:textId="77777777" w:rsidR="004D4169" w:rsidRPr="00AA3501" w:rsidRDefault="004D4169" w:rsidP="004D4169">
      <w:pPr>
        <w:numPr>
          <w:ilvl w:val="0"/>
          <w:numId w:val="27"/>
        </w:numPr>
      </w:pPr>
      <w:r w:rsidRPr="00AA3501">
        <w:t>Incorporate feedback mechanisms for continuous refinement</w:t>
      </w:r>
    </w:p>
    <w:p w14:paraId="3D1CD350" w14:textId="77777777" w:rsidR="004D4169" w:rsidRPr="00AA3501" w:rsidRDefault="004D4169" w:rsidP="004D4169"/>
    <w:p w14:paraId="3428F243" w14:textId="77777777" w:rsidR="00441D4A" w:rsidRPr="004D4169" w:rsidRDefault="00441D4A"/>
    <w:sectPr w:rsidR="00441D4A" w:rsidRPr="004D4169" w:rsidSect="004F24A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291392" w14:textId="77777777" w:rsidR="002C492D" w:rsidRDefault="002C492D" w:rsidP="0037220D">
      <w:pPr>
        <w:spacing w:after="0"/>
      </w:pPr>
      <w:r>
        <w:separator/>
      </w:r>
    </w:p>
  </w:endnote>
  <w:endnote w:type="continuationSeparator" w:id="0">
    <w:p w14:paraId="4805F092" w14:textId="77777777" w:rsidR="002C492D" w:rsidRDefault="002C492D" w:rsidP="0037220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5704B" w14:textId="77777777" w:rsidR="002C492D" w:rsidRDefault="002C492D" w:rsidP="0037220D">
      <w:pPr>
        <w:spacing w:after="0"/>
      </w:pPr>
      <w:r>
        <w:separator/>
      </w:r>
    </w:p>
  </w:footnote>
  <w:footnote w:type="continuationSeparator" w:id="0">
    <w:p w14:paraId="1450B6B2" w14:textId="77777777" w:rsidR="002C492D" w:rsidRDefault="002C492D" w:rsidP="0037220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55EC"/>
    <w:multiLevelType w:val="hybridMultilevel"/>
    <w:tmpl w:val="414C5EDC"/>
    <w:lvl w:ilvl="0" w:tplc="171AC3A4">
      <w:start w:val="1"/>
      <w:numFmt w:val="bullet"/>
      <w:lvlText w:val=""/>
      <w:lvlJc w:val="left"/>
      <w:pPr>
        <w:ind w:left="880" w:hanging="440"/>
      </w:pPr>
      <w:rPr>
        <w:rFonts w:ascii="Symbol" w:hAnsi="Symbol" w:hint="default"/>
      </w:rPr>
    </w:lvl>
    <w:lvl w:ilvl="1" w:tplc="FFFFFFFF" w:tentative="1">
      <w:start w:val="1"/>
      <w:numFmt w:val="bullet"/>
      <w:lvlText w:val=""/>
      <w:lvlJc w:val="left"/>
      <w:pPr>
        <w:ind w:left="1320" w:hanging="440"/>
      </w:pPr>
      <w:rPr>
        <w:rFonts w:ascii="Wingdings" w:hAnsi="Wingdings" w:hint="default"/>
      </w:rPr>
    </w:lvl>
    <w:lvl w:ilvl="2" w:tplc="FFFFFFFF" w:tentative="1">
      <w:start w:val="1"/>
      <w:numFmt w:val="bullet"/>
      <w:lvlText w:val=""/>
      <w:lvlJc w:val="left"/>
      <w:pPr>
        <w:ind w:left="1760" w:hanging="440"/>
      </w:pPr>
      <w:rPr>
        <w:rFonts w:ascii="Wingdings" w:hAnsi="Wingdings" w:hint="default"/>
      </w:rPr>
    </w:lvl>
    <w:lvl w:ilvl="3" w:tplc="FFFFFFFF" w:tentative="1">
      <w:start w:val="1"/>
      <w:numFmt w:val="bullet"/>
      <w:lvlText w:val=""/>
      <w:lvlJc w:val="left"/>
      <w:pPr>
        <w:ind w:left="2200" w:hanging="440"/>
      </w:pPr>
      <w:rPr>
        <w:rFonts w:ascii="Wingdings" w:hAnsi="Wingdings" w:hint="default"/>
      </w:rPr>
    </w:lvl>
    <w:lvl w:ilvl="4" w:tplc="FFFFFFFF" w:tentative="1">
      <w:start w:val="1"/>
      <w:numFmt w:val="bullet"/>
      <w:lvlText w:val=""/>
      <w:lvlJc w:val="left"/>
      <w:pPr>
        <w:ind w:left="2640" w:hanging="440"/>
      </w:pPr>
      <w:rPr>
        <w:rFonts w:ascii="Wingdings" w:hAnsi="Wingdings" w:hint="default"/>
      </w:rPr>
    </w:lvl>
    <w:lvl w:ilvl="5" w:tplc="FFFFFFFF" w:tentative="1">
      <w:start w:val="1"/>
      <w:numFmt w:val="bullet"/>
      <w:lvlText w:val=""/>
      <w:lvlJc w:val="left"/>
      <w:pPr>
        <w:ind w:left="3080" w:hanging="440"/>
      </w:pPr>
      <w:rPr>
        <w:rFonts w:ascii="Wingdings" w:hAnsi="Wingdings" w:hint="default"/>
      </w:rPr>
    </w:lvl>
    <w:lvl w:ilvl="6" w:tplc="FFFFFFFF" w:tentative="1">
      <w:start w:val="1"/>
      <w:numFmt w:val="bullet"/>
      <w:lvlText w:val=""/>
      <w:lvlJc w:val="left"/>
      <w:pPr>
        <w:ind w:left="3520" w:hanging="440"/>
      </w:pPr>
      <w:rPr>
        <w:rFonts w:ascii="Wingdings" w:hAnsi="Wingdings" w:hint="default"/>
      </w:rPr>
    </w:lvl>
    <w:lvl w:ilvl="7" w:tplc="FFFFFFFF" w:tentative="1">
      <w:start w:val="1"/>
      <w:numFmt w:val="bullet"/>
      <w:lvlText w:val=""/>
      <w:lvlJc w:val="left"/>
      <w:pPr>
        <w:ind w:left="3960" w:hanging="440"/>
      </w:pPr>
      <w:rPr>
        <w:rFonts w:ascii="Wingdings" w:hAnsi="Wingdings" w:hint="default"/>
      </w:rPr>
    </w:lvl>
    <w:lvl w:ilvl="8" w:tplc="FFFFFFFF" w:tentative="1">
      <w:start w:val="1"/>
      <w:numFmt w:val="bullet"/>
      <w:lvlText w:val=""/>
      <w:lvlJc w:val="left"/>
      <w:pPr>
        <w:ind w:left="4400" w:hanging="440"/>
      </w:pPr>
      <w:rPr>
        <w:rFonts w:ascii="Wingdings" w:hAnsi="Wingdings" w:hint="default"/>
      </w:rPr>
    </w:lvl>
  </w:abstractNum>
  <w:abstractNum w:abstractNumId="1" w15:restartNumberingAfterBreak="0">
    <w:nsid w:val="0A5C0F24"/>
    <w:multiLevelType w:val="multilevel"/>
    <w:tmpl w:val="2F0C44C6"/>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3A679E"/>
    <w:multiLevelType w:val="multilevel"/>
    <w:tmpl w:val="CB2A8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CE7D31"/>
    <w:multiLevelType w:val="multilevel"/>
    <w:tmpl w:val="05C26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C6944"/>
    <w:multiLevelType w:val="multilevel"/>
    <w:tmpl w:val="5CC2DD0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91733B"/>
    <w:multiLevelType w:val="multilevel"/>
    <w:tmpl w:val="EA462B3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D600A5"/>
    <w:multiLevelType w:val="multilevel"/>
    <w:tmpl w:val="E10AC6F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412083"/>
    <w:multiLevelType w:val="multilevel"/>
    <w:tmpl w:val="EA8C9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D4F33"/>
    <w:multiLevelType w:val="multilevel"/>
    <w:tmpl w:val="40C88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D5651F"/>
    <w:multiLevelType w:val="multilevel"/>
    <w:tmpl w:val="6038D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1147F2"/>
    <w:multiLevelType w:val="multilevel"/>
    <w:tmpl w:val="B69AA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88205D"/>
    <w:multiLevelType w:val="multilevel"/>
    <w:tmpl w:val="83BAECD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FA098F"/>
    <w:multiLevelType w:val="multilevel"/>
    <w:tmpl w:val="C910E0C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4269FF"/>
    <w:multiLevelType w:val="multilevel"/>
    <w:tmpl w:val="5054064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AA09E6"/>
    <w:multiLevelType w:val="multilevel"/>
    <w:tmpl w:val="C0FC17B0"/>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AF87F20"/>
    <w:multiLevelType w:val="multilevel"/>
    <w:tmpl w:val="63FE6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892424"/>
    <w:multiLevelType w:val="multilevel"/>
    <w:tmpl w:val="7F7A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2F3CB6"/>
    <w:multiLevelType w:val="multilevel"/>
    <w:tmpl w:val="B2C0061C"/>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56E5A39"/>
    <w:multiLevelType w:val="multilevel"/>
    <w:tmpl w:val="016E3B46"/>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6E1150"/>
    <w:multiLevelType w:val="multilevel"/>
    <w:tmpl w:val="DE46C48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0D4B5D"/>
    <w:multiLevelType w:val="multilevel"/>
    <w:tmpl w:val="064C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2E76A5"/>
    <w:multiLevelType w:val="multilevel"/>
    <w:tmpl w:val="BD04E0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2E225F"/>
    <w:multiLevelType w:val="multilevel"/>
    <w:tmpl w:val="8A50C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843E51"/>
    <w:multiLevelType w:val="multilevel"/>
    <w:tmpl w:val="B6127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137E7E"/>
    <w:multiLevelType w:val="multilevel"/>
    <w:tmpl w:val="13D4F8F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F10B87"/>
    <w:multiLevelType w:val="multilevel"/>
    <w:tmpl w:val="D1F4F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9F307F"/>
    <w:multiLevelType w:val="multilevel"/>
    <w:tmpl w:val="8E5C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3593A"/>
    <w:multiLevelType w:val="hybridMultilevel"/>
    <w:tmpl w:val="BDA4AFA6"/>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8" w15:restartNumberingAfterBreak="0">
    <w:nsid w:val="70A06970"/>
    <w:multiLevelType w:val="multilevel"/>
    <w:tmpl w:val="5B0E9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5792884">
    <w:abstractNumId w:val="2"/>
  </w:num>
  <w:num w:numId="2" w16cid:durableId="185144064">
    <w:abstractNumId w:val="8"/>
  </w:num>
  <w:num w:numId="3" w16cid:durableId="61877929">
    <w:abstractNumId w:val="4"/>
  </w:num>
  <w:num w:numId="4" w16cid:durableId="411198772">
    <w:abstractNumId w:val="19"/>
  </w:num>
  <w:num w:numId="5" w16cid:durableId="2004041348">
    <w:abstractNumId w:val="24"/>
  </w:num>
  <w:num w:numId="6" w16cid:durableId="2030833116">
    <w:abstractNumId w:val="1"/>
  </w:num>
  <w:num w:numId="7" w16cid:durableId="1779372498">
    <w:abstractNumId w:val="25"/>
  </w:num>
  <w:num w:numId="8" w16cid:durableId="1673876405">
    <w:abstractNumId w:val="28"/>
  </w:num>
  <w:num w:numId="9" w16cid:durableId="1475172969">
    <w:abstractNumId w:val="3"/>
  </w:num>
  <w:num w:numId="10" w16cid:durableId="1583954035">
    <w:abstractNumId w:val="16"/>
  </w:num>
  <w:num w:numId="11" w16cid:durableId="1299260736">
    <w:abstractNumId w:val="26"/>
  </w:num>
  <w:num w:numId="12" w16cid:durableId="456026340">
    <w:abstractNumId w:val="22"/>
  </w:num>
  <w:num w:numId="13" w16cid:durableId="1853837893">
    <w:abstractNumId w:val="20"/>
  </w:num>
  <w:num w:numId="14" w16cid:durableId="646016734">
    <w:abstractNumId w:val="23"/>
  </w:num>
  <w:num w:numId="15" w16cid:durableId="1357000370">
    <w:abstractNumId w:val="9"/>
  </w:num>
  <w:num w:numId="16" w16cid:durableId="1488131928">
    <w:abstractNumId w:val="7"/>
  </w:num>
  <w:num w:numId="17" w16cid:durableId="503670418">
    <w:abstractNumId w:val="15"/>
  </w:num>
  <w:num w:numId="18" w16cid:durableId="473915897">
    <w:abstractNumId w:val="10"/>
  </w:num>
  <w:num w:numId="19" w16cid:durableId="1203977397">
    <w:abstractNumId w:val="21"/>
  </w:num>
  <w:num w:numId="20" w16cid:durableId="665330631">
    <w:abstractNumId w:val="12"/>
  </w:num>
  <w:num w:numId="21" w16cid:durableId="1091971609">
    <w:abstractNumId w:val="13"/>
  </w:num>
  <w:num w:numId="22" w16cid:durableId="789671496">
    <w:abstractNumId w:val="11"/>
  </w:num>
  <w:num w:numId="23" w16cid:durableId="533032968">
    <w:abstractNumId w:val="5"/>
  </w:num>
  <w:num w:numId="24" w16cid:durableId="889655974">
    <w:abstractNumId w:val="18"/>
  </w:num>
  <w:num w:numId="25" w16cid:durableId="2041777293">
    <w:abstractNumId w:val="6"/>
  </w:num>
  <w:num w:numId="26" w16cid:durableId="1652100764">
    <w:abstractNumId w:val="17"/>
  </w:num>
  <w:num w:numId="27" w16cid:durableId="507133941">
    <w:abstractNumId w:val="14"/>
  </w:num>
  <w:num w:numId="28" w16cid:durableId="1264801296">
    <w:abstractNumId w:val="27"/>
  </w:num>
  <w:num w:numId="29" w16cid:durableId="113257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E05"/>
    <w:rsid w:val="000D3895"/>
    <w:rsid w:val="00142FB2"/>
    <w:rsid w:val="00153399"/>
    <w:rsid w:val="002938EA"/>
    <w:rsid w:val="00297768"/>
    <w:rsid w:val="002C492D"/>
    <w:rsid w:val="0033598C"/>
    <w:rsid w:val="0037220D"/>
    <w:rsid w:val="003A5B18"/>
    <w:rsid w:val="003F71EB"/>
    <w:rsid w:val="00441D4A"/>
    <w:rsid w:val="00471595"/>
    <w:rsid w:val="004B0C79"/>
    <w:rsid w:val="004D4169"/>
    <w:rsid w:val="004F24A9"/>
    <w:rsid w:val="005812FA"/>
    <w:rsid w:val="005B6C88"/>
    <w:rsid w:val="005E3FD9"/>
    <w:rsid w:val="006918D7"/>
    <w:rsid w:val="00704F45"/>
    <w:rsid w:val="00741E4E"/>
    <w:rsid w:val="00776F60"/>
    <w:rsid w:val="0079160E"/>
    <w:rsid w:val="00934C63"/>
    <w:rsid w:val="009655BE"/>
    <w:rsid w:val="0098426C"/>
    <w:rsid w:val="00AC086F"/>
    <w:rsid w:val="00BD21F5"/>
    <w:rsid w:val="00E00295"/>
    <w:rsid w:val="00F85917"/>
    <w:rsid w:val="00F93E0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36F01"/>
  <w15:chartTrackingRefBased/>
  <w15:docId w15:val="{78F6DB94-65A1-4D3C-80AB-21916C4D2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F93E0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F93E0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F93E0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Char"/>
    <w:uiPriority w:val="9"/>
    <w:semiHidden/>
    <w:unhideWhenUsed/>
    <w:qFormat/>
    <w:rsid w:val="00F93E0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F93E0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F93E0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F93E0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F93E0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F93E0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F93E05"/>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F93E05"/>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F93E05"/>
    <w:rPr>
      <w:rFonts w:asciiTheme="majorHAnsi" w:eastAsiaTheme="majorEastAsia" w:hAnsiTheme="majorHAnsi" w:cstheme="majorBidi"/>
      <w:color w:val="000000" w:themeColor="text1"/>
      <w:sz w:val="24"/>
    </w:rPr>
  </w:style>
  <w:style w:type="character" w:customStyle="1" w:styleId="4Char">
    <w:name w:val="제목 4 Char"/>
    <w:basedOn w:val="a0"/>
    <w:link w:val="4"/>
    <w:uiPriority w:val="9"/>
    <w:semiHidden/>
    <w:rsid w:val="00F93E05"/>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F93E05"/>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F93E05"/>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F93E05"/>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F93E05"/>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F93E05"/>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F93E05"/>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F93E0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F93E0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F93E05"/>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F93E05"/>
    <w:pPr>
      <w:spacing w:before="160"/>
      <w:jc w:val="center"/>
    </w:pPr>
    <w:rPr>
      <w:i/>
      <w:iCs/>
      <w:color w:val="404040" w:themeColor="text1" w:themeTint="BF"/>
    </w:rPr>
  </w:style>
  <w:style w:type="character" w:customStyle="1" w:styleId="Char1">
    <w:name w:val="인용 Char"/>
    <w:basedOn w:val="a0"/>
    <w:link w:val="a5"/>
    <w:uiPriority w:val="29"/>
    <w:rsid w:val="00F93E05"/>
    <w:rPr>
      <w:i/>
      <w:iCs/>
      <w:color w:val="404040" w:themeColor="text1" w:themeTint="BF"/>
    </w:rPr>
  </w:style>
  <w:style w:type="paragraph" w:styleId="a6">
    <w:name w:val="List Paragraph"/>
    <w:basedOn w:val="a"/>
    <w:uiPriority w:val="34"/>
    <w:qFormat/>
    <w:rsid w:val="00F93E05"/>
    <w:pPr>
      <w:ind w:left="720"/>
      <w:contextualSpacing/>
    </w:pPr>
  </w:style>
  <w:style w:type="character" w:styleId="a7">
    <w:name w:val="Intense Emphasis"/>
    <w:basedOn w:val="a0"/>
    <w:uiPriority w:val="21"/>
    <w:qFormat/>
    <w:rsid w:val="00F93E05"/>
    <w:rPr>
      <w:i/>
      <w:iCs/>
      <w:color w:val="2F5496" w:themeColor="accent1" w:themeShade="BF"/>
    </w:rPr>
  </w:style>
  <w:style w:type="paragraph" w:styleId="a8">
    <w:name w:val="Intense Quote"/>
    <w:basedOn w:val="a"/>
    <w:next w:val="a"/>
    <w:link w:val="Char2"/>
    <w:uiPriority w:val="30"/>
    <w:qFormat/>
    <w:rsid w:val="00F93E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강한 인용 Char"/>
    <w:basedOn w:val="a0"/>
    <w:link w:val="a8"/>
    <w:uiPriority w:val="30"/>
    <w:rsid w:val="00F93E05"/>
    <w:rPr>
      <w:i/>
      <w:iCs/>
      <w:color w:val="2F5496" w:themeColor="accent1" w:themeShade="BF"/>
    </w:rPr>
  </w:style>
  <w:style w:type="character" w:styleId="a9">
    <w:name w:val="Intense Reference"/>
    <w:basedOn w:val="a0"/>
    <w:uiPriority w:val="32"/>
    <w:qFormat/>
    <w:rsid w:val="00F93E05"/>
    <w:rPr>
      <w:b/>
      <w:bCs/>
      <w:smallCaps/>
      <w:color w:val="2F5496" w:themeColor="accent1" w:themeShade="BF"/>
      <w:spacing w:val="5"/>
    </w:rPr>
  </w:style>
  <w:style w:type="paragraph" w:styleId="aa">
    <w:name w:val="header"/>
    <w:basedOn w:val="a"/>
    <w:link w:val="Char3"/>
    <w:uiPriority w:val="99"/>
    <w:unhideWhenUsed/>
    <w:rsid w:val="0037220D"/>
    <w:pPr>
      <w:tabs>
        <w:tab w:val="center" w:pos="4513"/>
        <w:tab w:val="right" w:pos="9026"/>
      </w:tabs>
      <w:snapToGrid w:val="0"/>
    </w:pPr>
  </w:style>
  <w:style w:type="character" w:customStyle="1" w:styleId="Char3">
    <w:name w:val="머리글 Char"/>
    <w:basedOn w:val="a0"/>
    <w:link w:val="aa"/>
    <w:uiPriority w:val="99"/>
    <w:rsid w:val="0037220D"/>
  </w:style>
  <w:style w:type="paragraph" w:styleId="ab">
    <w:name w:val="footer"/>
    <w:basedOn w:val="a"/>
    <w:link w:val="Char4"/>
    <w:uiPriority w:val="99"/>
    <w:unhideWhenUsed/>
    <w:rsid w:val="0037220D"/>
    <w:pPr>
      <w:tabs>
        <w:tab w:val="center" w:pos="4513"/>
        <w:tab w:val="right" w:pos="9026"/>
      </w:tabs>
      <w:snapToGrid w:val="0"/>
    </w:pPr>
  </w:style>
  <w:style w:type="character" w:customStyle="1" w:styleId="Char4">
    <w:name w:val="바닥글 Char"/>
    <w:basedOn w:val="a0"/>
    <w:link w:val="ab"/>
    <w:uiPriority w:val="99"/>
    <w:rsid w:val="003722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19</Pages>
  <Words>3505</Words>
  <Characters>19981</Characters>
  <Application>Microsoft Office Word</Application>
  <DocSecurity>0</DocSecurity>
  <Lines>166</Lines>
  <Paragraphs>46</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Eun Choe</dc:creator>
  <cp:keywords/>
  <dc:description/>
  <cp:lastModifiedBy>최은경 / 강남센터 / 강남센터건강의학부 / 강남센터미래건강사업단장</cp:lastModifiedBy>
  <cp:revision>15</cp:revision>
  <dcterms:created xsi:type="dcterms:W3CDTF">2026-04-09T03:49:00Z</dcterms:created>
  <dcterms:modified xsi:type="dcterms:W3CDTF">2026-04-09T06:16:00Z</dcterms:modified>
</cp:coreProperties>
</file>