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ABCE5" w14:textId="253D06A2" w:rsidR="00F53BF7" w:rsidRPr="00A42A2B" w:rsidRDefault="00000000">
      <w:pPr>
        <w:pStyle w:val="Heading2"/>
        <w:ind w:left="-720"/>
        <w:rPr>
          <w:b/>
          <w:bCs/>
          <w:sz w:val="24"/>
          <w:szCs w:val="24"/>
          <w:highlight w:val="white"/>
        </w:rPr>
      </w:pPr>
      <w:r w:rsidRPr="00A42A2B">
        <w:rPr>
          <w:b/>
          <w:bCs/>
          <w:sz w:val="24"/>
          <w:szCs w:val="24"/>
          <w:highlight w:val="white"/>
        </w:rPr>
        <w:t xml:space="preserve">Supplemental </w:t>
      </w:r>
      <w:r w:rsidR="00A42A2B" w:rsidRPr="00A42A2B">
        <w:rPr>
          <w:b/>
          <w:bCs/>
          <w:sz w:val="24"/>
          <w:szCs w:val="24"/>
          <w:highlight w:val="white"/>
        </w:rPr>
        <w:t>Information</w:t>
      </w:r>
    </w:p>
    <w:p w14:paraId="13B64AD8" w14:textId="4C8F0C0B" w:rsidR="00F53BF7" w:rsidRPr="00A42A2B" w:rsidRDefault="00F53BF7" w:rsidP="00781C20">
      <w:pPr>
        <w:widowControl w:val="0"/>
        <w:rPr>
          <w:b/>
          <w:bCs/>
          <w:sz w:val="24"/>
          <w:szCs w:val="24"/>
        </w:rPr>
      </w:pPr>
      <w:bookmarkStart w:id="0" w:name="_47en47e4ssrj" w:colFirst="0" w:colLast="0"/>
      <w:bookmarkEnd w:id="0"/>
    </w:p>
    <w:p w14:paraId="3D82C94D" w14:textId="3F824F49" w:rsidR="00F53BF7" w:rsidRPr="00A42A2B" w:rsidRDefault="00A42A2B" w:rsidP="00A42A2B">
      <w:pPr>
        <w:widowControl w:val="0"/>
        <w:ind w:left="-720"/>
        <w:rPr>
          <w:sz w:val="24"/>
          <w:szCs w:val="24"/>
        </w:rPr>
      </w:pPr>
      <w:r w:rsidRPr="00A42A2B">
        <w:rPr>
          <w:noProof/>
          <w:sz w:val="24"/>
          <w:szCs w:val="24"/>
        </w:rPr>
        <w:drawing>
          <wp:anchor distT="0" distB="0" distL="0" distR="0" simplePos="0" relativeHeight="251658240" behindDoc="0" locked="0" layoutInCell="1" hidden="0" allowOverlap="1" wp14:anchorId="123C7B3D" wp14:editId="52A6928F">
            <wp:simplePos x="0" y="0"/>
            <wp:positionH relativeFrom="column">
              <wp:posOffset>-450850</wp:posOffset>
            </wp:positionH>
            <wp:positionV relativeFrom="paragraph">
              <wp:posOffset>1503045</wp:posOffset>
            </wp:positionV>
            <wp:extent cx="6967220" cy="6758305"/>
            <wp:effectExtent l="0" t="0" r="0" b="0"/>
            <wp:wrapTopAndBottom distT="0" distB="0"/>
            <wp:docPr id="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7220" cy="6758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B2A43" w:rsidRPr="00A42A2B">
        <w:rPr>
          <w:b/>
          <w:bCs/>
          <w:sz w:val="24"/>
          <w:szCs w:val="24"/>
        </w:rPr>
        <w:t xml:space="preserve">Supplemental Fig. </w:t>
      </w:r>
      <w:r w:rsidR="00A22D79" w:rsidRPr="00A42A2B">
        <w:rPr>
          <w:b/>
          <w:bCs/>
          <w:sz w:val="24"/>
          <w:szCs w:val="24"/>
        </w:rPr>
        <w:t>1</w:t>
      </w:r>
      <w:r w:rsidR="00BB2A43" w:rsidRPr="00A42A2B">
        <w:rPr>
          <w:b/>
          <w:bCs/>
          <w:sz w:val="24"/>
          <w:szCs w:val="24"/>
        </w:rPr>
        <w:t xml:space="preserve">. </w:t>
      </w:r>
      <w:r w:rsidR="00BB2A43" w:rsidRPr="00A42A2B">
        <w:rPr>
          <w:sz w:val="24"/>
          <w:szCs w:val="24"/>
        </w:rPr>
        <w:t xml:space="preserve">Individual patient electrodes were mapped onto their native brain surface using an intraoperative CT </w:t>
      </w:r>
      <w:proofErr w:type="spellStart"/>
      <w:r w:rsidR="00BB2A43" w:rsidRPr="00A42A2B">
        <w:rPr>
          <w:sz w:val="24"/>
          <w:szCs w:val="24"/>
        </w:rPr>
        <w:t>coregistered</w:t>
      </w:r>
      <w:proofErr w:type="spellEnd"/>
      <w:r w:rsidR="00BB2A43" w:rsidRPr="00A42A2B">
        <w:rPr>
          <w:sz w:val="24"/>
          <w:szCs w:val="24"/>
        </w:rPr>
        <w:t xml:space="preserve"> to the preoperative MRI. The hdMEA has three radiopaque fiducials that were used to map to patient anatomy using the YA</w:t>
      </w:r>
      <w:r w:rsidR="00365247">
        <w:rPr>
          <w:sz w:val="24"/>
          <w:szCs w:val="24"/>
        </w:rPr>
        <w:t>EL</w:t>
      </w:r>
      <w:r w:rsidR="00BB2A43" w:rsidRPr="00A42A2B">
        <w:rPr>
          <w:sz w:val="24"/>
          <w:szCs w:val="24"/>
        </w:rPr>
        <w:t xml:space="preserve"> software on RAVE. Individual electrode values in dB change from baseline were represented on a color map from -1 to 1. Individual channels were then mapped to the “</w:t>
      </w:r>
      <w:proofErr w:type="spellStart"/>
      <w:r w:rsidR="00BB2A43" w:rsidRPr="00A42A2B">
        <w:rPr>
          <w:sz w:val="24"/>
          <w:szCs w:val="24"/>
        </w:rPr>
        <w:t>fsaverage</w:t>
      </w:r>
      <w:proofErr w:type="spellEnd"/>
      <w:r w:rsidR="00BB2A43" w:rsidRPr="00A42A2B">
        <w:rPr>
          <w:sz w:val="24"/>
          <w:szCs w:val="24"/>
        </w:rPr>
        <w:t>” brain (Panel B) and the effect size for changes between movement and rest were plotted in the common mapped electrodes.</w:t>
      </w:r>
    </w:p>
    <w:p w14:paraId="47E20B51" w14:textId="31475094" w:rsidR="008F3CE6" w:rsidRPr="00A42A2B" w:rsidRDefault="008F3CE6" w:rsidP="008F3CE6">
      <w:pPr>
        <w:ind w:left="-720"/>
        <w:rPr>
          <w:sz w:val="24"/>
          <w:szCs w:val="24"/>
        </w:rPr>
      </w:pPr>
      <w:r w:rsidRPr="00A42A2B">
        <w:rPr>
          <w:b/>
          <w:bCs/>
          <w:sz w:val="24"/>
          <w:szCs w:val="24"/>
        </w:rPr>
        <w:lastRenderedPageBreak/>
        <w:t>Supplemental Fig. 2</w:t>
      </w:r>
      <w:r w:rsidRPr="00A42A2B">
        <w:rPr>
          <w:sz w:val="24"/>
          <w:szCs w:val="24"/>
        </w:rPr>
        <w:t xml:space="preserve">. Velocity curves and chosen baseline periods for the isolated joint paradigm for </w:t>
      </w:r>
      <w:r w:rsidR="00724B7A">
        <w:rPr>
          <w:sz w:val="24"/>
          <w:szCs w:val="24"/>
        </w:rPr>
        <w:t>participant</w:t>
      </w:r>
      <w:r w:rsidRPr="00A42A2B">
        <w:rPr>
          <w:sz w:val="24"/>
          <w:szCs w:val="24"/>
        </w:rPr>
        <w:t>s 4, 6, 9, 10, 12.</w:t>
      </w:r>
    </w:p>
    <w:p w14:paraId="5D7169B6" w14:textId="26953FED" w:rsidR="00F53BF7" w:rsidRPr="00A42A2B" w:rsidRDefault="00A966D4" w:rsidP="008218E7">
      <w:pPr>
        <w:ind w:left="-72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6C21C26" wp14:editId="43BB1DAE">
            <wp:extent cx="5943600" cy="8380730"/>
            <wp:effectExtent l="0" t="0" r="0" b="1270"/>
            <wp:docPr id="230312437" name="Picture 6" descr="A group of graphs showing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12437" name="Picture 6" descr="A group of graphs showing different types of data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D4C9" w14:textId="03CEC685" w:rsidR="008F3CE6" w:rsidRDefault="008F3CE6" w:rsidP="008218E7">
      <w:pPr>
        <w:ind w:left="-720"/>
        <w:rPr>
          <w:sz w:val="24"/>
          <w:szCs w:val="24"/>
        </w:rPr>
      </w:pPr>
      <w:r w:rsidRPr="00A42A2B">
        <w:rPr>
          <w:b/>
          <w:bCs/>
          <w:sz w:val="24"/>
          <w:szCs w:val="24"/>
        </w:rPr>
        <w:lastRenderedPageBreak/>
        <w:t xml:space="preserve">Supplemental Fig. 3. </w:t>
      </w:r>
      <w:r w:rsidRPr="00A42A2B">
        <w:rPr>
          <w:sz w:val="24"/>
          <w:szCs w:val="24"/>
        </w:rPr>
        <w:t xml:space="preserve">For </w:t>
      </w:r>
      <w:r w:rsidR="00724B7A">
        <w:rPr>
          <w:sz w:val="24"/>
          <w:szCs w:val="24"/>
        </w:rPr>
        <w:t>participant</w:t>
      </w:r>
      <w:r w:rsidRPr="00A42A2B">
        <w:rPr>
          <w:sz w:val="24"/>
          <w:szCs w:val="24"/>
        </w:rPr>
        <w:t>s 4, 6, 9, 10 and 12: dB changes between movement and rest related to each joint mobilization.</w:t>
      </w:r>
    </w:p>
    <w:p w14:paraId="3013D228" w14:textId="0B98C6FE" w:rsidR="008218E7" w:rsidRPr="00A42A2B" w:rsidRDefault="00A966D4" w:rsidP="008218E7">
      <w:pPr>
        <w:ind w:left="-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16C18E" wp14:editId="6FFCF937">
            <wp:extent cx="5943600" cy="8446770"/>
            <wp:effectExtent l="0" t="0" r="0" b="0"/>
            <wp:docPr id="1433435928" name="Picture 7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35928" name="Picture 7" descr="A screenshot of a computer generated ima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DE23" w14:textId="25D16935" w:rsidR="008F3CE6" w:rsidRPr="00A42A2B" w:rsidRDefault="008F3CE6" w:rsidP="008F3CE6">
      <w:pPr>
        <w:ind w:left="-720"/>
        <w:rPr>
          <w:sz w:val="24"/>
          <w:szCs w:val="24"/>
        </w:rPr>
      </w:pPr>
      <w:r w:rsidRPr="00A42A2B">
        <w:rPr>
          <w:b/>
          <w:bCs/>
          <w:sz w:val="24"/>
          <w:szCs w:val="24"/>
        </w:rPr>
        <w:lastRenderedPageBreak/>
        <w:t xml:space="preserve">Supplemental Fig. 4. </w:t>
      </w:r>
      <w:r w:rsidRPr="00A42A2B">
        <w:rPr>
          <w:sz w:val="24"/>
          <w:szCs w:val="24"/>
        </w:rPr>
        <w:t xml:space="preserve">For </w:t>
      </w:r>
      <w:r w:rsidR="00724B7A">
        <w:rPr>
          <w:sz w:val="24"/>
          <w:szCs w:val="24"/>
        </w:rPr>
        <w:t>participant</w:t>
      </w:r>
      <w:r w:rsidRPr="00A42A2B">
        <w:rPr>
          <w:sz w:val="24"/>
          <w:szCs w:val="24"/>
        </w:rPr>
        <w:t>s 4, 6, 9, 10 and 12: TFCE scores between movement and rest related to each joint mobilization</w:t>
      </w:r>
      <w:r w:rsidRPr="00A42A2B">
        <w:rPr>
          <w:noProof/>
          <w:sz w:val="24"/>
          <w:szCs w:val="24"/>
        </w:rPr>
        <w:drawing>
          <wp:anchor distT="0" distB="0" distL="0" distR="0" simplePos="0" relativeHeight="251673600" behindDoc="0" locked="0" layoutInCell="1" hidden="0" allowOverlap="1" wp14:anchorId="3E4134E4" wp14:editId="6696DEED">
            <wp:simplePos x="0" y="0"/>
            <wp:positionH relativeFrom="column">
              <wp:posOffset>-209549</wp:posOffset>
            </wp:positionH>
            <wp:positionV relativeFrom="paragraph">
              <wp:posOffset>438150</wp:posOffset>
            </wp:positionV>
            <wp:extent cx="5943600" cy="8496300"/>
            <wp:effectExtent l="0" t="0" r="0" b="0"/>
            <wp:wrapTopAndBottom distT="0" distB="0"/>
            <wp:docPr id="11" name="image4.png" descr="A screenshot of a g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 descr="A screenshot of a game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3D2F68" w14:textId="307E58D0" w:rsidR="008F3CE6" w:rsidRDefault="008F3CE6" w:rsidP="008F3CE6">
      <w:pPr>
        <w:ind w:left="-720"/>
        <w:rPr>
          <w:sz w:val="24"/>
          <w:szCs w:val="24"/>
        </w:rPr>
      </w:pPr>
      <w:r w:rsidRPr="00A42A2B">
        <w:rPr>
          <w:b/>
          <w:bCs/>
          <w:sz w:val="24"/>
          <w:szCs w:val="24"/>
        </w:rPr>
        <w:lastRenderedPageBreak/>
        <w:t xml:space="preserve">Supplemental Fig. 5. </w:t>
      </w:r>
      <w:r w:rsidRPr="00A42A2B">
        <w:rPr>
          <w:sz w:val="24"/>
          <w:szCs w:val="24"/>
        </w:rPr>
        <w:t xml:space="preserve">For </w:t>
      </w:r>
      <w:r w:rsidR="00724B7A">
        <w:rPr>
          <w:sz w:val="24"/>
          <w:szCs w:val="24"/>
        </w:rPr>
        <w:t>participant</w:t>
      </w:r>
      <w:r w:rsidRPr="00A42A2B">
        <w:rPr>
          <w:sz w:val="24"/>
          <w:szCs w:val="24"/>
        </w:rPr>
        <w:t>s 4, 6, 9, 10 and 12: signed R</w:t>
      </w:r>
      <w:r w:rsidRPr="00A42A2B">
        <w:rPr>
          <w:sz w:val="24"/>
          <w:szCs w:val="24"/>
          <w:vertAlign w:val="superscript"/>
        </w:rPr>
        <w:t>2</w:t>
      </w:r>
      <w:r w:rsidRPr="00A42A2B">
        <w:rPr>
          <w:sz w:val="24"/>
          <w:szCs w:val="24"/>
        </w:rPr>
        <w:t xml:space="preserve"> between movement and rest related to each joint mobilization.</w:t>
      </w:r>
    </w:p>
    <w:p w14:paraId="1BBB8AC3" w14:textId="59D305FF" w:rsidR="008218E7" w:rsidRPr="00A42A2B" w:rsidRDefault="00A966D4" w:rsidP="008F3CE6">
      <w:pPr>
        <w:ind w:left="-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F99F316" wp14:editId="0132B5F8">
            <wp:extent cx="5943600" cy="8496300"/>
            <wp:effectExtent l="0" t="0" r="0" b="0"/>
            <wp:docPr id="1543938234" name="Picture 8" descr="A screenshot of a computer generated im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38234" name="Picture 8" descr="A screenshot of a computer generated imag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0E28" w14:textId="4C2C3745" w:rsidR="00F53BF7" w:rsidRPr="00A42A2B" w:rsidRDefault="00000000" w:rsidP="008F3CE6">
      <w:pPr>
        <w:ind w:left="-720"/>
        <w:rPr>
          <w:sz w:val="24"/>
          <w:szCs w:val="24"/>
        </w:rPr>
      </w:pPr>
      <w:r w:rsidRPr="00A42A2B">
        <w:rPr>
          <w:b/>
          <w:bCs/>
          <w:sz w:val="24"/>
          <w:szCs w:val="24"/>
        </w:rPr>
        <w:lastRenderedPageBreak/>
        <w:t xml:space="preserve">Supplemental Fig. </w:t>
      </w:r>
      <w:r w:rsidR="008F3CE6" w:rsidRPr="00A42A2B">
        <w:rPr>
          <w:b/>
          <w:bCs/>
          <w:sz w:val="24"/>
          <w:szCs w:val="24"/>
        </w:rPr>
        <w:t>6</w:t>
      </w:r>
      <w:r w:rsidRPr="00A42A2B">
        <w:rPr>
          <w:b/>
          <w:bCs/>
          <w:sz w:val="24"/>
          <w:szCs w:val="24"/>
        </w:rPr>
        <w:t xml:space="preserve">. </w:t>
      </w:r>
      <w:r w:rsidRPr="00A42A2B">
        <w:rPr>
          <w:sz w:val="24"/>
          <w:szCs w:val="24"/>
        </w:rPr>
        <w:t>Coverage map of the brain surface in the normative surface brain (“</w:t>
      </w:r>
      <w:proofErr w:type="spellStart"/>
      <w:r w:rsidRPr="00A42A2B">
        <w:rPr>
          <w:sz w:val="24"/>
          <w:szCs w:val="24"/>
        </w:rPr>
        <w:t>fsaverage</w:t>
      </w:r>
      <w:proofErr w:type="spellEnd"/>
      <w:r w:rsidRPr="00A42A2B">
        <w:rPr>
          <w:sz w:val="24"/>
          <w:szCs w:val="24"/>
        </w:rPr>
        <w:t xml:space="preserve">”) with M1 and S1 being outlined as the precentral and postcentral gyri, </w:t>
      </w:r>
      <w:r w:rsidR="008218E7" w:rsidRPr="00A42A2B">
        <w:rPr>
          <w:sz w:val="24"/>
          <w:szCs w:val="24"/>
        </w:rPr>
        <w:t>respectively.</w:t>
      </w:r>
    </w:p>
    <w:p w14:paraId="24148280" w14:textId="1AC18025" w:rsidR="00F53BF7" w:rsidRPr="00A42A2B" w:rsidRDefault="00A966D4" w:rsidP="008218E7">
      <w:pPr>
        <w:ind w:left="-72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0C5DCD28" wp14:editId="74366EC6">
            <wp:extent cx="3632556" cy="8337884"/>
            <wp:effectExtent l="0" t="0" r="0" b="0"/>
            <wp:docPr id="897160060" name="Picture 9" descr="A close-up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60060" name="Picture 9" descr="A close-up of a bra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639" cy="834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E49E8" w14:textId="40588B8D" w:rsidR="008F3CE6" w:rsidRPr="00A42A2B" w:rsidRDefault="008F3CE6" w:rsidP="008F3CE6">
      <w:pPr>
        <w:widowControl w:val="0"/>
        <w:ind w:left="-720"/>
        <w:rPr>
          <w:sz w:val="24"/>
          <w:szCs w:val="24"/>
        </w:rPr>
      </w:pPr>
      <w:r w:rsidRPr="00A42A2B">
        <w:rPr>
          <w:b/>
          <w:bCs/>
          <w:sz w:val="24"/>
          <w:szCs w:val="24"/>
        </w:rPr>
        <w:lastRenderedPageBreak/>
        <w:t xml:space="preserve">Supplemental Fig. 7. </w:t>
      </w:r>
      <w:r w:rsidRPr="00A42A2B">
        <w:rPr>
          <w:sz w:val="24"/>
          <w:szCs w:val="24"/>
        </w:rPr>
        <w:t xml:space="preserve">Velocity curves per trials for each </w:t>
      </w:r>
      <w:r w:rsidR="00724B7A">
        <w:rPr>
          <w:sz w:val="24"/>
          <w:szCs w:val="24"/>
        </w:rPr>
        <w:t>participant</w:t>
      </w:r>
      <w:r w:rsidRPr="00A42A2B">
        <w:rPr>
          <w:sz w:val="24"/>
          <w:szCs w:val="24"/>
        </w:rPr>
        <w:t xml:space="preserve"> for trials included and excluded due to excessive movement in the baseline and immediate post-movement periods.</w:t>
      </w:r>
    </w:p>
    <w:p w14:paraId="2FBA1ECD" w14:textId="4E68EB65" w:rsidR="00F53BF7" w:rsidRDefault="00A966D4" w:rsidP="008218E7">
      <w:r>
        <w:rPr>
          <w:noProof/>
        </w:rPr>
        <w:drawing>
          <wp:inline distT="0" distB="0" distL="0" distR="0" wp14:anchorId="2A1B5FCE" wp14:editId="1027A74F">
            <wp:extent cx="5943600" cy="8401050"/>
            <wp:effectExtent l="0" t="0" r="0" b="1270"/>
            <wp:docPr id="1581082015" name="Picture 10" descr="A collection of graphs showing different types of dat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82015" name="Picture 10" descr="A collection of graphs showing different types of data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BF7">
      <w:pgSz w:w="12240" w:h="15840"/>
      <w:pgMar w:top="270" w:right="1440" w:bottom="1440" w:left="14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312AF20-C935-9446-87AD-E81F0E4F26D6}"/>
    <w:embedBold r:id="rId2" w:fontKey="{D3E66733-705A-0248-9B47-8ED37EF1985F}"/>
    <w:embedItalic r:id="rId3" w:fontKey="{DC8ABDE8-7162-9D47-94A4-C88CFDEC96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F7667CD-0D2A-3840-9622-BFC784FB7C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2581DDF-657D-094A-98F2-4DB6F73429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D69C95D-5F2B-E443-92C4-7AF7B14BC1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7"/>
    <w:rsid w:val="00166C47"/>
    <w:rsid w:val="0034500D"/>
    <w:rsid w:val="00365247"/>
    <w:rsid w:val="004005E2"/>
    <w:rsid w:val="004259A9"/>
    <w:rsid w:val="006015A2"/>
    <w:rsid w:val="00724B7A"/>
    <w:rsid w:val="00781C20"/>
    <w:rsid w:val="008218E7"/>
    <w:rsid w:val="008D028F"/>
    <w:rsid w:val="008F0391"/>
    <w:rsid w:val="008F3CE6"/>
    <w:rsid w:val="00A22D79"/>
    <w:rsid w:val="00A31253"/>
    <w:rsid w:val="00A42A2B"/>
    <w:rsid w:val="00A966D4"/>
    <w:rsid w:val="00BB2A43"/>
    <w:rsid w:val="00CB6DA2"/>
    <w:rsid w:val="00D93007"/>
    <w:rsid w:val="00F5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800B0E7"/>
  <w15:docId w15:val="{56C6CA4C-A0B2-0448-8F1D-A341EFD10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211</Words>
  <Characters>1267</Characters>
  <Application>Microsoft Office Word</Application>
  <DocSecurity>0</DocSecurity>
  <Lines>19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Pedro Borges</cp:lastModifiedBy>
  <cp:revision>6</cp:revision>
  <dcterms:created xsi:type="dcterms:W3CDTF">2026-04-25T04:48:00Z</dcterms:created>
  <dcterms:modified xsi:type="dcterms:W3CDTF">2026-04-25T17:09:00Z</dcterms:modified>
</cp:coreProperties>
</file>