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E78EC" w14:textId="0FD33F7C" w:rsidR="00F94171" w:rsidRPr="00405D30" w:rsidRDefault="00F94171" w:rsidP="00F94171">
      <w:pPr>
        <w:pStyle w:val="Corps"/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27689149"/>
      <w:r w:rsidRPr="00405D30">
        <w:rPr>
          <w:rStyle w:val="Aucun"/>
          <w:rFonts w:ascii="Times New Roman" w:hAnsi="Times New Roman" w:cs="Times New Roman"/>
          <w:b/>
          <w:bCs/>
          <w:sz w:val="24"/>
          <w:szCs w:val="24"/>
          <w:lang w:val="en-US"/>
        </w:rPr>
        <w:t>Visual enhancement with Blender</w:t>
      </w:r>
      <w:r w:rsidR="007D691A">
        <w:rPr>
          <w:rStyle w:val="Aucun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(v. 4.0)</w:t>
      </w:r>
      <w:r w:rsidRPr="00405D30">
        <w:rPr>
          <w:rStyle w:val="Aucun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Tutorial </w:t>
      </w:r>
    </w:p>
    <w:p w14:paraId="68019F8B" w14:textId="253C9664" w:rsidR="00F94171" w:rsidRPr="00405D30" w:rsidRDefault="00F94171" w:rsidP="00F94171">
      <w:pPr>
        <w:pStyle w:val="Corps"/>
        <w:spacing w:before="240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I. Organization and navigation in Blender’s</w:t>
      </w:r>
      <w:r w:rsidRPr="00405D30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 Layout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Workspace</w:t>
      </w:r>
    </w:p>
    <w:p w14:paraId="6805DE43" w14:textId="0E0217A9" w:rsidR="00E74CDB" w:rsidRPr="00405D30" w:rsidRDefault="00E74CDB" w:rsidP="009256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After launching the software, a pop-up window appears allowing the user to select which file to open. In the </w:t>
      </w:r>
      <w:r w:rsidRPr="00BD169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en-GB"/>
        </w:rPr>
        <w:t>New</w:t>
      </w:r>
      <w:r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 xml:space="preserve"> </w:t>
      </w:r>
      <w:r w:rsidRPr="00BD169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en-GB"/>
        </w:rPr>
        <w:t>File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column, select </w:t>
      </w:r>
      <w:r w:rsidRPr="00BD169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en-GB"/>
        </w:rPr>
        <w:t>General</w:t>
      </w:r>
      <w:r w:rsidR="0026102F" w:rsidRPr="00BD169C">
        <w:rPr>
          <w:rFonts w:ascii="Times New Roman" w:eastAsia="Times New Roman" w:hAnsi="Times New Roman" w:cs="Times New Roman"/>
          <w:i/>
          <w:iCs/>
          <w:sz w:val="20"/>
          <w:szCs w:val="20"/>
          <w:lang w:eastAsia="en-GB"/>
        </w:rPr>
        <w:t>.</w:t>
      </w:r>
      <w:r w:rsidRPr="00BD169C">
        <w:rPr>
          <w:rFonts w:ascii="Times New Roman" w:eastAsia="Times New Roman" w:hAnsi="Times New Roman" w:cs="Times New Roman"/>
          <w:i/>
          <w:iCs/>
          <w:sz w:val="20"/>
          <w:szCs w:val="20"/>
          <w:lang w:eastAsia="en-GB"/>
        </w:rPr>
        <w:t xml:space="preserve"> 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This option opens the default </w:t>
      </w:r>
      <w:r w:rsidRPr="00BD169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en-GB"/>
        </w:rPr>
        <w:t>Layout</w:t>
      </w:r>
      <w:r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 xml:space="preserve"> workspace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. Blender provides eleven different workspaces, each designed for specific functionalities; however, in the present workflow, only the </w:t>
      </w:r>
      <w:r w:rsidRPr="00BD169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en-GB"/>
        </w:rPr>
        <w:t xml:space="preserve">Layout </w:t>
      </w:r>
      <w:r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>workspace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will be used.</w:t>
      </w:r>
    </w:p>
    <w:p w14:paraId="442C9FC2" w14:textId="7442B472" w:rsidR="00E74CDB" w:rsidRPr="00405D30" w:rsidRDefault="00E74CDB" w:rsidP="009256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>The Layout workspace is divided into four main areas (Fig. 1):</w:t>
      </w:r>
    </w:p>
    <w:p w14:paraId="7EF9B322" w14:textId="6CF56FFC" w:rsidR="00E74CDB" w:rsidRPr="00405D30" w:rsidRDefault="00E74CDB" w:rsidP="00925634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 xml:space="preserve">The </w:t>
      </w:r>
      <w:r w:rsidRPr="00BD169C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>3D</w:t>
      </w:r>
      <w:r w:rsidRPr="00BD169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en-GB"/>
        </w:rPr>
        <w:t xml:space="preserve"> Viewport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which occupies most of the screen and represents the 3D space (or </w:t>
      </w:r>
      <w:r w:rsidRPr="00405D30">
        <w:rPr>
          <w:rFonts w:ascii="Times New Roman" w:eastAsia="Times New Roman" w:hAnsi="Times New Roman" w:cs="Times New Roman"/>
          <w:i/>
          <w:iCs/>
          <w:sz w:val="20"/>
          <w:szCs w:val="20"/>
          <w:lang w:eastAsia="en-GB"/>
        </w:rPr>
        <w:t>scene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) where meshes can be imported, visualized, and manipulated. </w:t>
      </w:r>
    </w:p>
    <w:p w14:paraId="4C5A2180" w14:textId="7BDAE86E" w:rsidR="00E74CDB" w:rsidRPr="00405D30" w:rsidRDefault="00E74CDB" w:rsidP="00925634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 xml:space="preserve">The </w:t>
      </w:r>
      <w:r w:rsidRPr="00BD169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en-GB"/>
        </w:rPr>
        <w:t>Outliner</w:t>
      </w:r>
      <w:r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 xml:space="preserve"> panel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located in the upper-right corner of the interface, which lists all 3D objects present in the scene. </w:t>
      </w:r>
    </w:p>
    <w:p w14:paraId="38C418F9" w14:textId="7D7484FD" w:rsidR="00E74CDB" w:rsidRPr="00405D30" w:rsidRDefault="00E74CDB" w:rsidP="00925634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 xml:space="preserve">The </w:t>
      </w:r>
      <w:r w:rsidRPr="00BD169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en-GB"/>
        </w:rPr>
        <w:t>Properties</w:t>
      </w:r>
      <w:r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 xml:space="preserve"> panel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located in the lower-right corner, which provides access to numerous tools and configuration settings. </w:t>
      </w:r>
    </w:p>
    <w:p w14:paraId="55FECA65" w14:textId="7D97A61B" w:rsidR="00E74CDB" w:rsidRPr="00405D30" w:rsidRDefault="00E74CDB" w:rsidP="00925634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 xml:space="preserve">The </w:t>
      </w:r>
      <w:commentRangeStart w:id="1"/>
      <w:r w:rsidRPr="00BD169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en-GB"/>
        </w:rPr>
        <w:t>Dope Sheet</w:t>
      </w:r>
      <w:r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 xml:space="preserve"> (Timeline</w:t>
      </w:r>
      <w:commentRangeEnd w:id="1"/>
      <w:r w:rsidR="00BD169C">
        <w:rPr>
          <w:rStyle w:val="Marquedecommentaire"/>
        </w:rPr>
        <w:commentReference w:id="1"/>
      </w:r>
      <w:r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>)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located at the bottom of the interface beneath the 3D Viewport, which is primarily used for animation control. </w:t>
      </w:r>
    </w:p>
    <w:p w14:paraId="2AA7588A" w14:textId="6314CDDE" w:rsidR="00E74CDB" w:rsidRPr="00405D30" w:rsidRDefault="00E74CDB" w:rsidP="009256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At the top of the interface is the </w:t>
      </w:r>
      <w:r w:rsidR="00405D30" w:rsidRPr="00405D30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>Top bar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which serves as the main menu. It provides access to standard functionality panels (such as </w:t>
      </w:r>
      <w:r w:rsidRPr="00BD169C">
        <w:rPr>
          <w:rFonts w:ascii="Times New Roman" w:eastAsia="Times New Roman" w:hAnsi="Times New Roman" w:cs="Times New Roman"/>
          <w:i/>
          <w:iCs/>
          <w:sz w:val="20"/>
          <w:szCs w:val="20"/>
          <w:lang w:eastAsia="en-GB"/>
        </w:rPr>
        <w:t>File, Edit, Window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and </w:t>
      </w:r>
      <w:r w:rsidRPr="00BD169C">
        <w:rPr>
          <w:rFonts w:ascii="Times New Roman" w:eastAsia="Times New Roman" w:hAnsi="Times New Roman" w:cs="Times New Roman"/>
          <w:i/>
          <w:iCs/>
          <w:sz w:val="20"/>
          <w:szCs w:val="20"/>
          <w:lang w:eastAsia="en-GB"/>
        </w:rPr>
        <w:t>Help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>), a panel dedicated to rendering the 3D scene (</w:t>
      </w:r>
      <w:r w:rsidRPr="00BD169C">
        <w:rPr>
          <w:rFonts w:ascii="Times New Roman" w:eastAsia="Times New Roman" w:hAnsi="Times New Roman" w:cs="Times New Roman"/>
          <w:i/>
          <w:iCs/>
          <w:sz w:val="20"/>
          <w:szCs w:val="20"/>
          <w:lang w:eastAsia="en-GB"/>
        </w:rPr>
        <w:t>Rende</w:t>
      </w:r>
      <w:r w:rsidRPr="00405D30">
        <w:rPr>
          <w:rFonts w:ascii="Times New Roman" w:eastAsia="Times New Roman" w:hAnsi="Times New Roman" w:cs="Times New Roman"/>
          <w:sz w:val="20"/>
          <w:szCs w:val="20"/>
          <w:lang w:eastAsia="en-GB"/>
        </w:rPr>
        <w:t>r), as well as shortcuts to the different Blender workspaces.</w:t>
      </w:r>
    </w:p>
    <w:p w14:paraId="7AAB490C" w14:textId="679BA736" w:rsidR="00F94171" w:rsidRPr="00405D30" w:rsidRDefault="00F94171" w:rsidP="005F4DD9">
      <w:pPr>
        <w:pStyle w:val="Corps"/>
        <w:spacing w:before="240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56E227E3" wp14:editId="4A927359">
            <wp:extent cx="5783142" cy="3042774"/>
            <wp:effectExtent l="0" t="0" r="8255" b="5715"/>
            <wp:docPr id="1073741835" name="officeArt object" descr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 21" descr="Image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5339" cy="3043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81E54C9" w14:textId="647238A8" w:rsidR="00F94171" w:rsidRPr="00405D30" w:rsidRDefault="00F94171" w:rsidP="00F94171">
      <w:pPr>
        <w:pStyle w:val="Corps"/>
        <w:spacing w:before="240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bookmarkStart w:id="2" w:name="_Hlk227924587"/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1.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Blender’s </w:t>
      </w:r>
      <w:r w:rsidRPr="00BD169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Layou</w:t>
      </w:r>
      <w:r w:rsidR="0026102F" w:rsidRPr="00BD169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t</w:t>
      </w:r>
      <w:r w:rsidRPr="00BD169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BD169C">
        <w:rPr>
          <w:rStyle w:val="Aucun"/>
          <w:rFonts w:ascii="Times New Roman" w:hAnsi="Times New Roman" w:cs="Times New Roman"/>
          <w:sz w:val="20"/>
          <w:szCs w:val="20"/>
          <w:lang w:val="en-US"/>
        </w:rPr>
        <w:t>w</w:t>
      </w:r>
      <w:r w:rsidRPr="00BD169C">
        <w:rPr>
          <w:rStyle w:val="Aucun"/>
          <w:rFonts w:ascii="Times New Roman" w:hAnsi="Times New Roman" w:cs="Times New Roman"/>
          <w:sz w:val="20"/>
          <w:szCs w:val="20"/>
          <w:lang w:val="en-US"/>
        </w:rPr>
        <w:t>orkspace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with four editors: 3D </w:t>
      </w:r>
      <w:r w:rsidRPr="00BD169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Viewport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(yellow), </w:t>
      </w:r>
      <w:r w:rsidRPr="00BD169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Outliner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(green), </w:t>
      </w:r>
      <w:r w:rsidRPr="00BD169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Properties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(blue) and </w:t>
      </w:r>
      <w:r w:rsidRPr="00BD169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Timeline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(red). From </w:t>
      </w:r>
      <w:hyperlink r:id="rId12" w:history="1">
        <w:r w:rsidRPr="00405D30">
          <w:rPr>
            <w:rStyle w:val="Hyperlink0"/>
            <w:rFonts w:ascii="Times New Roman" w:hAnsi="Times New Roman" w:cs="Times New Roman"/>
            <w:sz w:val="20"/>
            <w:szCs w:val="20"/>
          </w:rPr>
          <w:t>blender.org</w:t>
        </w:r>
      </w:hyperlink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</w:t>
      </w:r>
    </w:p>
    <w:bookmarkEnd w:id="2"/>
    <w:p w14:paraId="5EA76D92" w14:textId="7A8E84CF" w:rsidR="00F94171" w:rsidRPr="00405D30" w:rsidRDefault="00F94171" w:rsidP="00F94171">
      <w:pPr>
        <w:pStyle w:val="Corps"/>
        <w:spacing w:before="240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</w:p>
    <w:p w14:paraId="7A9C3AF5" w14:textId="77777777" w:rsidR="00E74CDB" w:rsidRPr="00405D30" w:rsidRDefault="00E74CDB" w:rsidP="00F94171">
      <w:pPr>
        <w:pStyle w:val="Corps"/>
        <w:spacing w:before="240"/>
        <w:rPr>
          <w:rFonts w:ascii="Times New Roman" w:hAnsi="Times New Roman" w:cs="Times New Roman"/>
          <w:sz w:val="20"/>
          <w:szCs w:val="20"/>
        </w:rPr>
      </w:pPr>
    </w:p>
    <w:p w14:paraId="3D45B963" w14:textId="3A4E8292" w:rsidR="00E74CDB" w:rsidRPr="00405D30" w:rsidRDefault="00925634" w:rsidP="00F94171">
      <w:pPr>
        <w:pStyle w:val="Corps"/>
        <w:spacing w:before="240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139700" distB="139700" distL="139700" distR="139700" simplePos="0" relativeHeight="251659264" behindDoc="1" locked="0" layoutInCell="1" allowOverlap="1" wp14:anchorId="399C84EC" wp14:editId="5ECD1A15">
            <wp:simplePos x="0" y="0"/>
            <wp:positionH relativeFrom="margin">
              <wp:posOffset>48895</wp:posOffset>
            </wp:positionH>
            <wp:positionV relativeFrom="line">
              <wp:posOffset>315595</wp:posOffset>
            </wp:positionV>
            <wp:extent cx="748030" cy="2026285"/>
            <wp:effectExtent l="0" t="0" r="0" b="0"/>
            <wp:wrapTight wrapText="bothSides">
              <wp:wrapPolygon edited="0">
                <wp:start x="0" y="0"/>
                <wp:lineTo x="0" y="21322"/>
                <wp:lineTo x="20903" y="21322"/>
                <wp:lineTo x="20903" y="0"/>
                <wp:lineTo x="0" y="0"/>
              </wp:wrapPolygon>
            </wp:wrapTight>
            <wp:docPr id="1073741836" name="officeArt object" descr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37.jpg" descr="image37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2026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36FFA" w14:textId="2BD2352B" w:rsidR="00F94171" w:rsidRPr="00405D30" w:rsidRDefault="00E74CDB" w:rsidP="00925634">
      <w:pPr>
        <w:pStyle w:val="Corps"/>
        <w:spacing w:before="240"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Fonts w:ascii="Times New Roman" w:hAnsi="Times New Roman" w:cs="Times New Roman"/>
          <w:sz w:val="20"/>
          <w:szCs w:val="20"/>
        </w:rPr>
        <w:t>Two primary methods can be used to navigate within the 3D scene (Fig. 2)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: </w:t>
      </w:r>
    </w:p>
    <w:p w14:paraId="628B9FE9" w14:textId="1F2BC798" w:rsidR="00F94171" w:rsidRPr="00405D30" w:rsidRDefault="00E9639B" w:rsidP="00925634">
      <w:pPr>
        <w:pStyle w:val="Corps"/>
        <w:numPr>
          <w:ilvl w:val="0"/>
          <w:numId w:val="17"/>
        </w:numPr>
        <w:spacing w:after="0" w:line="360" w:lineRule="auto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Fonts w:ascii="Times New Roman" w:hAnsi="Times New Roman" w:cs="Times New Roman"/>
          <w:b/>
          <w:bCs/>
          <w:sz w:val="20"/>
          <w:szCs w:val="20"/>
        </w:rPr>
        <w:t>Rotating the scene:</w:t>
      </w:r>
      <w:r w:rsidRPr="00405D30">
        <w:rPr>
          <w:rFonts w:ascii="Times New Roman" w:hAnsi="Times New Roman" w:cs="Times New Roman"/>
          <w:sz w:val="20"/>
          <w:szCs w:val="20"/>
        </w:rPr>
        <w:t xml:space="preserve"> </w:t>
      </w:r>
      <w:r w:rsidR="00E74CDB" w:rsidRPr="00405D30">
        <w:rPr>
          <w:rFonts w:ascii="Times New Roman" w:hAnsi="Times New Roman" w:cs="Times New Roman"/>
          <w:sz w:val="20"/>
          <w:szCs w:val="20"/>
        </w:rPr>
        <w:t xml:space="preserve">To rotate the view around the current center of the scene, press and hold the </w:t>
      </w:r>
      <w:r w:rsidR="00E74CDB" w:rsidRPr="00405D30">
        <w:rPr>
          <w:rStyle w:val="lev"/>
          <w:rFonts w:ascii="Times New Roman" w:hAnsi="Times New Roman" w:cs="Times New Roman"/>
          <w:sz w:val="20"/>
          <w:szCs w:val="20"/>
        </w:rPr>
        <w:t>middle mouse button</w:t>
      </w:r>
      <w:r w:rsidR="00E74CDB" w:rsidRPr="00405D3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74CDB" w:rsidRPr="00405D30">
        <w:rPr>
          <w:rFonts w:ascii="Times New Roman" w:hAnsi="Times New Roman" w:cs="Times New Roman"/>
          <w:sz w:val="20"/>
          <w:szCs w:val="20"/>
        </w:rPr>
        <w:t xml:space="preserve">and drag the cursor. Alternatively, the </w:t>
      </w:r>
      <w:r w:rsidR="00E74CDB" w:rsidRPr="00405D30">
        <w:rPr>
          <w:rStyle w:val="lev"/>
          <w:rFonts w:ascii="Times New Roman" w:hAnsi="Times New Roman" w:cs="Times New Roman"/>
          <w:sz w:val="20"/>
          <w:szCs w:val="20"/>
        </w:rPr>
        <w:t>navigation gizmo</w:t>
      </w:r>
      <w:r w:rsidR="00E74CDB" w:rsidRPr="00405D30">
        <w:rPr>
          <w:rFonts w:ascii="Times New Roman" w:hAnsi="Times New Roman" w:cs="Times New Roman"/>
          <w:sz w:val="20"/>
          <w:szCs w:val="20"/>
        </w:rPr>
        <w:t xml:space="preserve"> located in the upper-right corner of the 3D Viewport can be used to control the viewing angle.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33C92CBD" w14:textId="082277B8" w:rsidR="00332CB7" w:rsidRPr="00405D30" w:rsidRDefault="006A4A4D" w:rsidP="00925634">
      <w:pPr>
        <w:pStyle w:val="Corps"/>
        <w:numPr>
          <w:ilvl w:val="0"/>
          <w:numId w:val="17"/>
        </w:numPr>
        <w:spacing w:after="0" w:line="360" w:lineRule="auto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Fonts w:ascii="Times New Roman" w:hAnsi="Times New Roman" w:cs="Times New Roman"/>
          <w:b/>
          <w:bCs/>
          <w:sz w:val="20"/>
          <w:szCs w:val="20"/>
        </w:rPr>
        <w:t>Panning the view:</w:t>
      </w:r>
      <w:r w:rsidRPr="00405D30">
        <w:rPr>
          <w:rFonts w:ascii="Times New Roman" w:hAnsi="Times New Roman" w:cs="Times New Roman"/>
          <w:sz w:val="20"/>
          <w:szCs w:val="20"/>
        </w:rPr>
        <w:t xml:space="preserve"> </w:t>
      </w:r>
      <w:r w:rsidR="00E74CDB" w:rsidRPr="00405D30">
        <w:rPr>
          <w:rFonts w:ascii="Times New Roman" w:hAnsi="Times New Roman" w:cs="Times New Roman"/>
          <w:sz w:val="20"/>
          <w:szCs w:val="20"/>
        </w:rPr>
        <w:t xml:space="preserve">To translate the scene laterally (pan movement), press and hold the </w:t>
      </w:r>
      <w:r w:rsidR="00E74CDB" w:rsidRPr="00405D30">
        <w:rPr>
          <w:rStyle w:val="lev"/>
          <w:rFonts w:ascii="Times New Roman" w:hAnsi="Times New Roman" w:cs="Times New Roman"/>
          <w:sz w:val="20"/>
          <w:szCs w:val="20"/>
        </w:rPr>
        <w:t>middle mouse button</w:t>
      </w:r>
      <w:r w:rsidR="00E74CDB" w:rsidRPr="00405D30">
        <w:rPr>
          <w:rStyle w:val="lev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="00E74CDB" w:rsidRPr="00405D30">
        <w:rPr>
          <w:rStyle w:val="lev"/>
          <w:rFonts w:ascii="Times New Roman" w:hAnsi="Times New Roman" w:cs="Times New Roman"/>
          <w:sz w:val="20"/>
          <w:szCs w:val="20"/>
        </w:rPr>
        <w:t>while holding the Shift key</w:t>
      </w:r>
      <w:r w:rsidR="00E74CDB" w:rsidRPr="00405D30">
        <w:rPr>
          <w:rFonts w:ascii="Times New Roman" w:hAnsi="Times New Roman" w:cs="Times New Roman"/>
          <w:sz w:val="20"/>
          <w:szCs w:val="20"/>
        </w:rPr>
        <w:t xml:space="preserve">, and drag the cursor. The same action can also be performed using the </w:t>
      </w:r>
      <w:r w:rsidR="00E74CDB" w:rsidRPr="00BD169C">
        <w:rPr>
          <w:rStyle w:val="lev"/>
          <w:rFonts w:ascii="Times New Roman" w:hAnsi="Times New Roman" w:cs="Times New Roman"/>
          <w:i/>
          <w:iCs/>
          <w:sz w:val="20"/>
          <w:szCs w:val="20"/>
        </w:rPr>
        <w:t>Move View</w:t>
      </w:r>
      <w:r w:rsidR="00E74CDB" w:rsidRPr="00405D30">
        <w:rPr>
          <w:rStyle w:val="lev"/>
          <w:rFonts w:ascii="Times New Roman" w:hAnsi="Times New Roman" w:cs="Times New Roman"/>
          <w:b w:val="0"/>
          <w:bCs w:val="0"/>
          <w:sz w:val="20"/>
          <w:szCs w:val="20"/>
        </w:rPr>
        <w:t xml:space="preserve"> tool</w:t>
      </w:r>
      <w:r w:rsidR="00E74CDB" w:rsidRPr="00405D30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E74CDB" w:rsidRPr="00405D30">
        <w:rPr>
          <w:rFonts w:ascii="Times New Roman" w:hAnsi="Times New Roman" w:cs="Times New Roman"/>
          <w:sz w:val="20"/>
          <w:szCs w:val="20"/>
        </w:rPr>
        <w:t xml:space="preserve"> represented by a hand icon in the right-side toolbar of the Viewport</w:t>
      </w:r>
    </w:p>
    <w:p w14:paraId="632B8768" w14:textId="000E8884" w:rsidR="0026102F" w:rsidRPr="00405D30" w:rsidRDefault="00332CB7" w:rsidP="00925634">
      <w:pPr>
        <w:pStyle w:val="Corps"/>
        <w:spacing w:before="240" w:after="0" w:line="360" w:lineRule="auto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bookmarkStart w:id="3" w:name="_Hlk227924602"/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Fig. 2.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Navigation gizmo and visualization tools</w:t>
      </w:r>
      <w:r w:rsidR="007D691A">
        <w:rPr>
          <w:rStyle w:val="Aucun"/>
          <w:rFonts w:ascii="Times New Roman" w:hAnsi="Times New Roman" w:cs="Times New Roman"/>
          <w:sz w:val="20"/>
          <w:szCs w:val="20"/>
          <w:lang w:val="en-US"/>
        </w:rPr>
        <w:t>.</w:t>
      </w:r>
    </w:p>
    <w:bookmarkEnd w:id="3"/>
    <w:p w14:paraId="01DEF6BC" w14:textId="77777777" w:rsidR="0026102F" w:rsidRPr="00405D30" w:rsidRDefault="0026102F" w:rsidP="00925634">
      <w:pPr>
        <w:pStyle w:val="Corps"/>
        <w:spacing w:after="0" w:line="360" w:lineRule="auto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</w:p>
    <w:p w14:paraId="26B78324" w14:textId="62476706" w:rsidR="00F94171" w:rsidRPr="00405D30" w:rsidRDefault="00F94171" w:rsidP="00925634">
      <w:pPr>
        <w:pStyle w:val="Corps"/>
        <w:spacing w:before="240" w:line="360" w:lineRule="auto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I</w:t>
      </w:r>
      <w:r w:rsidR="0060164A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I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Importing a 3D file </w:t>
      </w:r>
    </w:p>
    <w:p w14:paraId="692ECC06" w14:textId="10CC9B2E" w:rsidR="00F94171" w:rsidRPr="00405D30" w:rsidRDefault="00F94171" w:rsidP="00925634">
      <w:pPr>
        <w:pStyle w:val="Corps"/>
        <w:spacing w:before="240"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Once you are acquainted with </w:t>
      </w:r>
      <w:r w:rsidR="00332CB7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navigating the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Viewport, the first step is to </w:t>
      </w:r>
      <w:r w:rsidR="00332CB7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remove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default 3D mesh present in the scene. To do so, </w:t>
      </w:r>
      <w:r w:rsidR="00332CB7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select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grey cube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press the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X key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and select </w:t>
      </w:r>
      <w:r w:rsidR="00332CB7" w:rsidRPr="00BD169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D</w:t>
      </w:r>
      <w:r w:rsidRPr="00BD169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elete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4355FB1D" w14:textId="61AF68E2" w:rsidR="00F94171" w:rsidRPr="00405D30" w:rsidRDefault="00332CB7" w:rsidP="00925634">
      <w:pPr>
        <w:pStyle w:val="Corps"/>
        <w:spacing w:before="240"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Next, open the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4171" w:rsidRPr="00BD169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File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menu in the </w:t>
      </w:r>
      <w:r w:rsidR="00405D30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Top bar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and in the dropdown menu, select </w:t>
      </w:r>
      <w:r w:rsidR="00F94171" w:rsidRPr="00BD169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Import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 secondary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dropdown menu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will appear</w:t>
      </w:r>
      <w:r w:rsidR="00005FF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,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05FF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asking you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to select the </w:t>
      </w:r>
      <w:r w:rsidR="00005FF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file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format you wish to import (Fig. 3. a). Once selected, a pop-up window </w:t>
      </w:r>
      <w:r w:rsidR="00005FF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will open,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allowing you to </w:t>
      </w:r>
      <w:r w:rsidR="00005FF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locate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your file (Fig. 3. b). Select it and click </w:t>
      </w:r>
      <w:r w:rsidR="00F94171" w:rsidRPr="00BD169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Import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005FF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imported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3D object will appear with its designated center positioned on the 3D cursor (represented by a red and white circle), </w:t>
      </w:r>
      <w:r w:rsidR="00005FF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which is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located at the center of the scene </w:t>
      </w:r>
      <w:r w:rsidR="00005FF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by default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(Fig. 3. c). </w:t>
      </w:r>
    </w:p>
    <w:p w14:paraId="548F67D1" w14:textId="77777777" w:rsidR="00F94171" w:rsidRPr="00405D30" w:rsidRDefault="00F94171" w:rsidP="0055735B">
      <w:pPr>
        <w:pStyle w:val="Corps"/>
        <w:spacing w:before="240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8A71DE4" wp14:editId="42EF2C7C">
            <wp:extent cx="5831206" cy="2216786"/>
            <wp:effectExtent l="0" t="0" r="0" b="0"/>
            <wp:docPr id="1073741837" name="officeArt object" descr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 22" descr="Image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1280" cy="22168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C8EA66D" w14:textId="77777777" w:rsidR="00F94171" w:rsidRPr="00405D30" w:rsidRDefault="00F94171" w:rsidP="00E774C0">
      <w:pPr>
        <w:pStyle w:val="Corps"/>
        <w:spacing w:before="240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292BD459" wp14:editId="7543BDEA">
            <wp:extent cx="5617210" cy="2941320"/>
            <wp:effectExtent l="0" t="0" r="2540" b="0"/>
            <wp:docPr id="1073741838" name="officeArt object" descr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 31" descr="Image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4387" cy="29450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79373D9" w14:textId="062DA271" w:rsidR="00F94171" w:rsidRPr="00405D30" w:rsidRDefault="00F94171" w:rsidP="00F94171">
      <w:pPr>
        <w:pStyle w:val="Corps"/>
        <w:spacing w:before="240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3.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Importing a mesh in three steps: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a.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Format selection.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b.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File selection.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c.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Mesh imported in the </w:t>
      </w:r>
      <w:r w:rsidRPr="00BD169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Viewport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</w:t>
      </w:r>
    </w:p>
    <w:p w14:paraId="5ED013E9" w14:textId="77777777" w:rsidR="00F94171" w:rsidRPr="00405D30" w:rsidRDefault="00F94171" w:rsidP="00F94171">
      <w:pPr>
        <w:pStyle w:val="Corps"/>
        <w:spacing w:before="240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</w:p>
    <w:p w14:paraId="6F98C7CE" w14:textId="4B08805D" w:rsidR="00F94171" w:rsidRPr="00405D30" w:rsidRDefault="00F94171" w:rsidP="00925634">
      <w:pPr>
        <w:pStyle w:val="Corps"/>
        <w:spacing w:before="240" w:line="360" w:lineRule="auto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I</w:t>
      </w:r>
      <w:r w:rsidR="0060164A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II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Positioning your 3D mesh </w:t>
      </w:r>
    </w:p>
    <w:p w14:paraId="533614D5" w14:textId="580C29F4" w:rsidR="00F94171" w:rsidRPr="00405D30" w:rsidRDefault="006324BA" w:rsidP="00925634">
      <w:pPr>
        <w:pStyle w:val="Corps"/>
        <w:spacing w:before="240"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Once the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3D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imported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in the scene, we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recommend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to reposition it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in order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facilitate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navigation and visuali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z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ation, as imported 3D mesh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es are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rarely</w:t>
      </w:r>
      <w:r w:rsidR="00F34A59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optimally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positioned.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In most cases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most practical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configuration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is to position your object right at the center of the scene, with its front facing strictly one of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the three axes (X, Y or Z)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5CCA17E7" w14:textId="3C457D2C" w:rsidR="00F94171" w:rsidRPr="00405D30" w:rsidRDefault="00F94171" w:rsidP="00925634">
      <w:pPr>
        <w:pStyle w:val="Corps"/>
        <w:spacing w:before="240"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6324B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achieve this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6324B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first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select </w:t>
      </w:r>
      <w:r w:rsidR="006324B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object (its outlines should appear </w:t>
      </w:r>
      <w:r w:rsidR="006324B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orange)</w:t>
      </w:r>
      <w:r w:rsidR="001C223D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,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324B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then proceed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as follows: </w:t>
      </w:r>
    </w:p>
    <w:p w14:paraId="32FA7282" w14:textId="4D07A537" w:rsidR="00B905AC" w:rsidRPr="00405D30" w:rsidRDefault="00B905AC" w:rsidP="00925634">
      <w:pPr>
        <w:pStyle w:val="Corps"/>
        <w:numPr>
          <w:ilvl w:val="0"/>
          <w:numId w:val="6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Reposition the object’s origin</w:t>
      </w:r>
    </w:p>
    <w:p w14:paraId="5003E1AB" w14:textId="313839AE" w:rsidR="00F94171" w:rsidRPr="00405D30" w:rsidRDefault="00F94171" w:rsidP="00925634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Right click on </w:t>
      </w:r>
      <w:r w:rsidR="001C223D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the object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and in the dropdown menu, select </w:t>
      </w:r>
      <w:r w:rsidRPr="00BD169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Set origin &gt; Geometry to origin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(Fig. 4. a). This </w:t>
      </w:r>
      <w:r w:rsidR="001C223D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operation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will move the mesh so that its </w:t>
      </w:r>
      <w:r w:rsidR="009D2A48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Origin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center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(represented by an orange dot) corresponds to its geometric center</w:t>
      </w:r>
      <w:r w:rsidR="006D1538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and places it automatically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at the center of </w:t>
      </w:r>
      <w:r w:rsidR="001C223D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scene (Fig. 4. b). Note that every transformation applied to the mesh will </w:t>
      </w:r>
      <w:r w:rsidR="001C223D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subsequently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be operated </w:t>
      </w:r>
      <w:r w:rsidR="001C223D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relative to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this </w:t>
      </w:r>
      <w:r w:rsidR="009D2A4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origin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point. </w:t>
      </w:r>
    </w:p>
    <w:p w14:paraId="2A66817D" w14:textId="77777777" w:rsidR="00B905AC" w:rsidRPr="00405D30" w:rsidRDefault="00B905AC" w:rsidP="00925634">
      <w:pPr>
        <w:pStyle w:val="Corps"/>
        <w:numPr>
          <w:ilvl w:val="0"/>
          <w:numId w:val="6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Rotate the mesh</w:t>
      </w:r>
    </w:p>
    <w:p w14:paraId="3FF5346A" w14:textId="1CA58561" w:rsidR="00F94171" w:rsidRPr="00405D30" w:rsidRDefault="00F94171" w:rsidP="00925634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Go to the left toolbar and select the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BD169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Rotate </w:t>
      </w:r>
      <w:r w:rsidRPr="00BD169C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tool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(Fig. 4. c). A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trackball </w:t>
      </w:r>
      <w:r w:rsidR="0075784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manipulator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appears around the </w:t>
      </w:r>
      <w:r w:rsidR="00405D30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mesh allowing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interactive rotation through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click and drag movements to position the object facing one of the axes of the </w:t>
      </w:r>
      <w:r w:rsidRPr="00BD169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Viewport.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C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lick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ing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anywhere on the </w:t>
      </w:r>
      <w:r w:rsidR="00405D30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trackball rotates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object relative to </w:t>
      </w:r>
      <w:r w:rsidR="006D1538">
        <w:rPr>
          <w:rStyle w:val="Aucun"/>
          <w:rFonts w:ascii="Times New Roman" w:hAnsi="Times New Roman" w:cs="Times New Roman"/>
          <w:sz w:val="20"/>
          <w:szCs w:val="20"/>
          <w:lang w:val="en-US"/>
        </w:rPr>
        <w:t>t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he current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view 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affecting </w:t>
      </w:r>
      <w:r w:rsidR="006D1538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two of the three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axes 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simultaneously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For more precise </w:t>
      </w:r>
      <w:r w:rsidR="00405D30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control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, it is recommended to use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colored wheel to rotate your mesh according to 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 single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axis. </w:t>
      </w:r>
    </w:p>
    <w:p w14:paraId="139B4004" w14:textId="77777777" w:rsidR="00B905AC" w:rsidRPr="00405D30" w:rsidRDefault="00B905AC" w:rsidP="00925634">
      <w:pPr>
        <w:pStyle w:val="Corps"/>
        <w:numPr>
          <w:ilvl w:val="0"/>
          <w:numId w:val="6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Use preset viewpoints for precise alignment</w:t>
      </w:r>
    </w:p>
    <w:p w14:paraId="3CE89170" w14:textId="66041637" w:rsidR="00F94171" w:rsidRPr="00405D30" w:rsidRDefault="00F94171" w:rsidP="00925634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assist with accurate alignment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, you can use the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BD169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Preset viewpoints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provided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by the navigation gizmo 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in the upper-right corner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of the screen (Fig. 4. d).</w:t>
      </w:r>
      <w:r w:rsidR="0026102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Clicking on one of</w:t>
      </w:r>
      <w:r w:rsidR="00AA1AF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he axis labels (</w:t>
      </w:r>
      <w:r w:rsidR="00757841" w:rsidRPr="00BD169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X, Y, Z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) aligns the view with the selected </w:t>
      </w:r>
      <w:r w:rsidR="00405D30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axis</w:t>
      </w:r>
      <w:r w:rsid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5784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F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or example, clicking the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green </w:t>
      </w:r>
      <w:r w:rsidR="0026102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“</w:t>
      </w:r>
      <w:r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Y</w:t>
      </w:r>
      <w:r w:rsidR="00F34A59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”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A1AF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aligns the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view strictly facing the Y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lastRenderedPageBreak/>
        <w:t xml:space="preserve">axis, with no perspective </w:t>
      </w:r>
      <w:r w:rsidR="00AA1AF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distortion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(Fig. 4. e). </w:t>
      </w:r>
      <w:r w:rsidR="00AA1AF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From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each constrained view, use the colored wheels to rotate the mesh so that it's </w:t>
      </w:r>
      <w:r w:rsidR="00AA1AF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properly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aligned with the </w:t>
      </w:r>
      <w:r w:rsidR="00AA1AF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corresponding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axis (Fig. 4. f-g).</w:t>
      </w:r>
    </w:p>
    <w:p w14:paraId="412041BD" w14:textId="5DBC0E23" w:rsidR="00F94171" w:rsidRPr="00405D30" w:rsidRDefault="00F94171" w:rsidP="00925634">
      <w:pPr>
        <w:pStyle w:val="Corps"/>
        <w:spacing w:before="240"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This operation can also be executed through </w:t>
      </w:r>
      <w:r w:rsidR="00FD767D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keyboard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shortcuts</w:t>
      </w:r>
      <w:r w:rsidR="00FD767D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 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 activate the Rotate tool, press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R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FD767D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 constrain the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rotation on an axis, press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R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+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X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Y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or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Z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depending on the </w:t>
      </w:r>
      <w:r w:rsidR="00FD767D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selected </w:t>
      </w:r>
      <w:r w:rsidR="0026102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axis of</w:t>
      </w:r>
      <w:r w:rsidR="00FD767D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rotation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0D86D784" w14:textId="77777777" w:rsidR="00F94171" w:rsidRPr="00405D30" w:rsidRDefault="00F94171" w:rsidP="00F94171">
      <w:pPr>
        <w:pStyle w:val="Corps"/>
        <w:spacing w:before="240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04B5D2D" wp14:editId="56425C8A">
            <wp:extent cx="5002305" cy="2396010"/>
            <wp:effectExtent l="0" t="0" r="0" b="0"/>
            <wp:docPr id="1073741839" name="officeArt object" descr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 47" descr="Image 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2305" cy="2396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9068CFE" w14:textId="17163DEB" w:rsidR="00F94171" w:rsidRPr="00405D30" w:rsidRDefault="00F94171" w:rsidP="00F94171">
      <w:pPr>
        <w:pStyle w:val="Corps"/>
        <w:spacing w:before="240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4. a-b.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Positioning </w:t>
      </w:r>
      <w:r w:rsidR="0068531B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mesh at the center of the scene.</w:t>
      </w:r>
    </w:p>
    <w:p w14:paraId="5B5B9BED" w14:textId="77777777" w:rsidR="00F94171" w:rsidRPr="00405D30" w:rsidRDefault="00F94171" w:rsidP="00F94171">
      <w:pPr>
        <w:pStyle w:val="Corps"/>
        <w:spacing w:before="240"/>
        <w:ind w:left="720" w:hanging="720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4AE50821" wp14:editId="4F75A657">
            <wp:extent cx="2528048" cy="2331016"/>
            <wp:effectExtent l="0" t="0" r="0" b="0"/>
            <wp:docPr id="1073741840" name="officeArt object" descr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 55" descr="Image 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8048" cy="2331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479C104" w14:textId="77777777" w:rsidR="00F94171" w:rsidRPr="00405D30" w:rsidRDefault="00F94171" w:rsidP="00F94171">
      <w:pPr>
        <w:pStyle w:val="Corps"/>
        <w:spacing w:before="240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4. c.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Rotate tool (toolbar and trackball).</w:t>
      </w:r>
    </w:p>
    <w:p w14:paraId="2DEEA234" w14:textId="77777777" w:rsidR="00F94171" w:rsidRPr="00405D30" w:rsidRDefault="00F94171" w:rsidP="00F94171">
      <w:pPr>
        <w:pStyle w:val="Corps"/>
        <w:spacing w:before="240"/>
        <w:ind w:left="141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6F7B34F7" wp14:editId="64ABCE01">
            <wp:extent cx="4478158" cy="2266790"/>
            <wp:effectExtent l="0" t="0" r="0" b="0"/>
            <wp:docPr id="1073741841" name="officeArt object" descr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 58" descr="Image 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8158" cy="2266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6D16003" w14:textId="77777777" w:rsidR="00F94171" w:rsidRPr="00405D30" w:rsidRDefault="00F94171" w:rsidP="00F94171">
      <w:pPr>
        <w:pStyle w:val="Corps"/>
        <w:spacing w:before="240"/>
        <w:ind w:left="141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4. d-e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3F0A02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Preset viewpoint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: constrained view facing the Y axis.</w:t>
      </w:r>
    </w:p>
    <w:p w14:paraId="195D12A2" w14:textId="77777777" w:rsidR="00F94171" w:rsidRPr="00405D30" w:rsidRDefault="00F94171" w:rsidP="0055735B">
      <w:pPr>
        <w:pStyle w:val="Corps"/>
        <w:spacing w:before="240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E0AFA52" wp14:editId="45A842F3">
            <wp:extent cx="5755006" cy="2117726"/>
            <wp:effectExtent l="0" t="0" r="0" b="0"/>
            <wp:docPr id="1073741842" name="officeArt object" descr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 59" descr="Image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5074" cy="2117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2A08587" w14:textId="1C30C38E" w:rsidR="00F94171" w:rsidRPr="00405D30" w:rsidRDefault="00F94171" w:rsidP="00F94171">
      <w:pPr>
        <w:pStyle w:val="Corps"/>
        <w:spacing w:before="240"/>
        <w:ind w:left="720" w:hanging="720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4. f.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Using the </w:t>
      </w:r>
      <w:r w:rsidRPr="003F0A02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Rotate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tool on a constrained axis (Y, X </w:t>
      </w:r>
      <w:r w:rsidR="00E8579B">
        <w:rPr>
          <w:rStyle w:val="Aucun"/>
          <w:rFonts w:ascii="Times New Roman" w:hAnsi="Times New Roman" w:cs="Times New Roman"/>
          <w:sz w:val="20"/>
          <w:szCs w:val="20"/>
          <w:lang w:val="en-US"/>
        </w:rPr>
        <w:t>and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Z), </w:t>
      </w:r>
      <w:bookmarkStart w:id="4" w:name="_Hlk227926108"/>
      <w:r w:rsidR="00642C4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assisted by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</w:t>
      </w:r>
      <w:bookmarkEnd w:id="4"/>
      <w:r w:rsidRPr="003F0A02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Preset viewpoints.</w:t>
      </w:r>
    </w:p>
    <w:p w14:paraId="032F5A1F" w14:textId="77777777" w:rsidR="00F94171" w:rsidRPr="00405D30" w:rsidRDefault="00F94171" w:rsidP="0055735B">
      <w:pPr>
        <w:pStyle w:val="Corps"/>
        <w:spacing w:before="240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1DA7F00" wp14:editId="66470C6C">
            <wp:extent cx="2451207" cy="2287491"/>
            <wp:effectExtent l="0" t="0" r="0" b="0"/>
            <wp:docPr id="1073741843" name="officeArt object" descr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 60" descr="Image 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1207" cy="2287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AA11514" w14:textId="42CBB449" w:rsidR="00F94171" w:rsidRPr="00405D30" w:rsidRDefault="00F94171" w:rsidP="00F94171">
      <w:pPr>
        <w:pStyle w:val="Corps"/>
        <w:spacing w:before="240"/>
        <w:ind w:left="141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4. g.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Mesh repositioned.</w:t>
      </w:r>
    </w:p>
    <w:p w14:paraId="20B2747D" w14:textId="77777777" w:rsidR="00F94171" w:rsidRPr="00405D30" w:rsidRDefault="00F94171" w:rsidP="00F94171">
      <w:pPr>
        <w:pStyle w:val="Corps"/>
        <w:spacing w:before="240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</w:p>
    <w:p w14:paraId="792BB02E" w14:textId="7F592C08" w:rsidR="00F94171" w:rsidRPr="00405D30" w:rsidRDefault="00F94171" w:rsidP="00925634">
      <w:pPr>
        <w:pStyle w:val="Corps"/>
        <w:spacing w:before="240" w:line="360" w:lineRule="auto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I</w:t>
      </w:r>
      <w:r w:rsidR="0060164A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V.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Changing the settings of the </w:t>
      </w:r>
      <w:r w:rsidRPr="00DC5BA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Viewport Shading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panel </w:t>
      </w:r>
    </w:p>
    <w:p w14:paraId="1C12CD93" w14:textId="403B9E2E" w:rsidR="00F94171" w:rsidRPr="00405D30" w:rsidRDefault="00FD767D" w:rsidP="00925634">
      <w:pPr>
        <w:pStyle w:val="Corps"/>
        <w:spacing w:before="240"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lastRenderedPageBreak/>
        <w:t>Once the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3D mesh correctly positioned,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the next step is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to explore the properties of the </w:t>
      </w:r>
      <w:r w:rsidR="00F94171"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Viewport </w:t>
      </w:r>
      <w:r w:rsid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S</w:t>
      </w:r>
      <w:r w:rsidR="00F94171"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hading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panel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(Fig. 5),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located in the upper-right corner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of the Viewport window. </w:t>
      </w:r>
    </w:p>
    <w:p w14:paraId="1865336E" w14:textId="77777777" w:rsidR="00F94171" w:rsidRPr="00405D30" w:rsidRDefault="00F94171" w:rsidP="00925634">
      <w:pPr>
        <w:pStyle w:val="Corps"/>
        <w:spacing w:before="24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4EB47AF4" wp14:editId="7CDDB5CF">
            <wp:extent cx="2200728" cy="587828"/>
            <wp:effectExtent l="0" t="0" r="0" b="3175"/>
            <wp:docPr id="1073741844" name="officeArt object" descr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 61" descr="Image 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4239" cy="5941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D72D12F" w14:textId="2E5BEDEE" w:rsidR="00F94171" w:rsidRPr="00405D30" w:rsidRDefault="00F94171" w:rsidP="00925634">
      <w:pPr>
        <w:pStyle w:val="Corps"/>
        <w:spacing w:before="240" w:line="360" w:lineRule="auto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5.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B15F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Viewport </w:t>
      </w:r>
      <w:r w:rsidR="00DC5BA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S</w:t>
      </w:r>
      <w:r w:rsidRPr="000B15F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hading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panel with </w:t>
      </w:r>
      <w:r w:rsidRPr="000B15F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Solid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mode selected, </w:t>
      </w:r>
      <w:hyperlink r:id="rId22" w:history="1">
        <w:r w:rsidRPr="00405D30">
          <w:rPr>
            <w:rStyle w:val="Hyperlink0"/>
            <w:rFonts w:ascii="Times New Roman" w:hAnsi="Times New Roman" w:cs="Times New Roman"/>
            <w:sz w:val="20"/>
            <w:szCs w:val="20"/>
          </w:rPr>
          <w:t>blender.org</w:t>
        </w:r>
      </w:hyperlink>
    </w:p>
    <w:p w14:paraId="0135CFA8" w14:textId="79138948" w:rsidR="001B50F1" w:rsidRPr="00405D30" w:rsidRDefault="00F94171" w:rsidP="00925634">
      <w:pPr>
        <w:pStyle w:val="Corps"/>
        <w:spacing w:before="240"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This panel is composed of four sphere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icons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, corresponding to Blender’s four visuali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z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ation modes, 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referred to as</w:t>
      </w:r>
      <w:r w:rsidR="009C66EB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Shading modes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(Fig. 6): </w:t>
      </w:r>
    </w:p>
    <w:p w14:paraId="62561D49" w14:textId="45747671" w:rsidR="001B50F1" w:rsidRPr="00405D30" w:rsidRDefault="00F94171" w:rsidP="00925634">
      <w:pPr>
        <w:pStyle w:val="Corp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Wireframe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In this mode,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3D models </w:t>
      </w:r>
      <w:r w:rsidR="00405D30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are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displayed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without any texture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The objects appear as transparent polygonal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meshes connected to one another</w:t>
      </w:r>
    </w:p>
    <w:p w14:paraId="75833676" w14:textId="10197300" w:rsidR="001B50F1" w:rsidRPr="00405D30" w:rsidRDefault="00F94171" w:rsidP="00925634">
      <w:pPr>
        <w:pStyle w:val="Corp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Solid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This mode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presents the 3D models with a default computer-generated texture and a default lightening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automatically applied</w:t>
      </w:r>
    </w:p>
    <w:p w14:paraId="4F3FFDE6" w14:textId="21750E42" w:rsidR="001B50F1" w:rsidRPr="00405D30" w:rsidRDefault="00F94171" w:rsidP="00925634">
      <w:pPr>
        <w:pStyle w:val="Corp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Material</w:t>
      </w:r>
      <w:r w:rsid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 Preview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In this mode,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3D models appear with their material texture (which can be of any kind: photographic, painted, procedural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, etc.</w:t>
      </w:r>
      <w:r w:rsidR="006D1538">
        <w:rPr>
          <w:rStyle w:val="Aucun"/>
          <w:rFonts w:ascii="Times New Roman" w:hAnsi="Times New Roman" w:cs="Times New Roman"/>
          <w:sz w:val="20"/>
          <w:szCs w:val="20"/>
          <w:lang w:val="en-US"/>
        </w:rPr>
        <w:t>)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and a default lighting; </w:t>
      </w:r>
    </w:p>
    <w:p w14:paraId="49820D3F" w14:textId="7D869892" w:rsidR="00994ADF" w:rsidRPr="00994ADF" w:rsidRDefault="00F94171" w:rsidP="00994ADF">
      <w:pPr>
        <w:pStyle w:val="Corps"/>
        <w:numPr>
          <w:ilvl w:val="0"/>
          <w:numId w:val="21"/>
        </w:numPr>
        <w:spacing w:after="0"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Rendered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This mode displays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3D scene 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using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calculations 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performed by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Rendering Engine, </w:t>
      </w:r>
      <w:r w:rsidR="00405D30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i.e.,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program computing the physical properties of the meshes’ materials and the lighting of the scene. </w:t>
      </w:r>
      <w:r w:rsidR="005C4FA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642C4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visualize objects in this mode, i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 is thus necessary to </w:t>
      </w:r>
      <w:r w:rsidR="00642C4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configure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 lighting set-up</w:t>
      </w:r>
      <w:r w:rsidR="00E9639B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42C4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beforehand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019195B8" w14:textId="77777777" w:rsidR="001B50F1" w:rsidRPr="00405D30" w:rsidRDefault="001B50F1" w:rsidP="001B50F1">
      <w:pPr>
        <w:pStyle w:val="Corps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14:paraId="5302A7B1" w14:textId="77777777" w:rsidR="00F94171" w:rsidRPr="00405D30" w:rsidRDefault="00F94171" w:rsidP="0055735B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094B7DD" wp14:editId="28C2D1AC">
            <wp:extent cx="5724525" cy="1579704"/>
            <wp:effectExtent l="0" t="0" r="0" b="1905"/>
            <wp:docPr id="1073741845" name="officeArt object" descr="Imag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 63" descr="Image 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9267" cy="15920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7E81D0D" w14:textId="38EB3F53" w:rsidR="00F94171" w:rsidRPr="00405D30" w:rsidRDefault="00F94171" w:rsidP="00F94171">
      <w:pPr>
        <w:pStyle w:val="Corps"/>
        <w:tabs>
          <w:tab w:val="left" w:pos="720"/>
        </w:tabs>
        <w:spacing w:before="240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bookmarkStart w:id="5" w:name="_Hlk227926140"/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6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Mesh </w:t>
      </w:r>
      <w:r w:rsidR="00E7634A">
        <w:rPr>
          <w:rStyle w:val="Aucun"/>
          <w:rFonts w:ascii="Times New Roman" w:hAnsi="Times New Roman" w:cs="Times New Roman"/>
          <w:sz w:val="20"/>
          <w:szCs w:val="20"/>
          <w:lang w:val="en-US"/>
        </w:rPr>
        <w:t>viewed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in </w:t>
      </w:r>
      <w:r w:rsidRPr="000B15F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Wireframe</w:t>
      </w:r>
      <w:r w:rsidR="000B15F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,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B15F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Solid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0B15F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Material Preview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and </w:t>
      </w:r>
      <w:r w:rsidRPr="000B15F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Rendered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mode</w:t>
      </w:r>
      <w:r w:rsidR="000B15F8">
        <w:rPr>
          <w:rStyle w:val="Aucun"/>
          <w:rFonts w:ascii="Times New Roman" w:hAnsi="Times New Roman" w:cs="Times New Roman"/>
          <w:sz w:val="20"/>
          <w:szCs w:val="20"/>
          <w:lang w:val="en-US"/>
        </w:rPr>
        <w:t>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(with sunlight positioned).</w:t>
      </w:r>
    </w:p>
    <w:bookmarkEnd w:id="5"/>
    <w:p w14:paraId="0EAF36D8" w14:textId="26375E94" w:rsidR="00F94171" w:rsidRPr="00405D30" w:rsidRDefault="00F94171" w:rsidP="00925634">
      <w:pPr>
        <w:pStyle w:val="Corps"/>
        <w:spacing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Each shading mode comprises its own </w:t>
      </w:r>
      <w:r w:rsidR="00642C4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adjustable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settings, and the default options can be modified </w:t>
      </w:r>
      <w:r w:rsidR="00642C4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according to the </w:t>
      </w:r>
      <w:r w:rsidR="00405D30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users</w:t>
      </w:r>
      <w:r w:rsidR="006D1538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’ </w:t>
      </w:r>
      <w:r w:rsidR="00405D30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needs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72D7BC01" w14:textId="11B5481D" w:rsidR="00F94171" w:rsidRPr="00405D30" w:rsidRDefault="00642C4C" w:rsidP="00925634">
      <w:pPr>
        <w:pStyle w:val="Corps"/>
        <w:spacing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visual enhancement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workflow presented in this study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relies on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F94171"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Solid </w:t>
      </w:r>
      <w:r w:rsidR="000B15F8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hading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mode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To access its parameters (Fig. 7), click on the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downward arrow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located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on the right, after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selecting this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shading mode.</w:t>
      </w:r>
    </w:p>
    <w:p w14:paraId="595473C3" w14:textId="77777777" w:rsidR="00F94171" w:rsidRPr="00405D30" w:rsidRDefault="00F94171" w:rsidP="00F94171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799DFFD3" wp14:editId="3D6C362B">
            <wp:extent cx="1380248" cy="3196558"/>
            <wp:effectExtent l="0" t="0" r="0" b="0"/>
            <wp:docPr id="1073741846" name="officeArt object" descr="Imag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 64" descr="Image 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0248" cy="3196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7E9F45B" w14:textId="72908FC5" w:rsidR="00F94171" w:rsidRPr="00405D30" w:rsidRDefault="00F94171" w:rsidP="00F94171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7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DC5BA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Viewport Shading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properties panel of the </w:t>
      </w:r>
      <w:r w:rsidRPr="000B15F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Solid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shading, default settings.</w:t>
      </w:r>
    </w:p>
    <w:p w14:paraId="05500BD9" w14:textId="6D16F92D" w:rsidR="00F94171" w:rsidRPr="00405D30" w:rsidRDefault="00F94171" w:rsidP="00925634">
      <w:pPr>
        <w:pStyle w:val="Corps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first parameter 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available in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Solid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view </w:t>
      </w:r>
      <w:r w:rsidR="000B15F8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hading mode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is called </w:t>
      </w:r>
      <w:r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Lighting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and determines how 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illumination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05D30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computed within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viewport and th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erefore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how the surface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of the 3D models 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respond to light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in the workspace). Three 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lighting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settings are available: </w:t>
      </w:r>
    </w:p>
    <w:p w14:paraId="7652E188" w14:textId="67462BD5" w:rsidR="001B50F1" w:rsidRPr="00405D30" w:rsidRDefault="00F94171" w:rsidP="00925634">
      <w:pPr>
        <w:pStyle w:val="Corp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Studio</w:t>
      </w:r>
      <w:r w:rsidR="008718F3" w:rsidRPr="000B15F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: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This is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default option presenting a few possibilities of simplified shadings and lightings applied to the meshes; </w:t>
      </w:r>
    </w:p>
    <w:p w14:paraId="39EBEC28" w14:textId="563B3F77" w:rsidR="001B50F1" w:rsidRPr="00405D30" w:rsidRDefault="00F94171" w:rsidP="00925634">
      <w:pPr>
        <w:pStyle w:val="Corp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MatCap</w:t>
      </w:r>
      <w:proofErr w:type="spellEnd"/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: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This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option offers a 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wide range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of surface materials and lights rendering; </w:t>
      </w:r>
    </w:p>
    <w:p w14:paraId="513F871D" w14:textId="74C75CFC" w:rsidR="00F94171" w:rsidRPr="00405D30" w:rsidRDefault="00F94171" w:rsidP="00925634">
      <w:pPr>
        <w:pStyle w:val="Corps"/>
        <w:numPr>
          <w:ilvl w:val="0"/>
          <w:numId w:val="22"/>
        </w:numPr>
        <w:spacing w:after="0"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Flat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: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This setting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doesn’t compute lighting, </w:t>
      </w:r>
      <w:r w:rsidR="008718F3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resulting in a surface without shadow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78C0CF14" w14:textId="77777777" w:rsidR="001B50F1" w:rsidRPr="00405D30" w:rsidRDefault="001B50F1" w:rsidP="00925634">
      <w:pPr>
        <w:pStyle w:val="Corps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2F4DC9" w14:textId="476B7665" w:rsidR="00F94171" w:rsidRPr="00405D30" w:rsidRDefault="008718F3" w:rsidP="00925634">
      <w:pPr>
        <w:pStyle w:val="Corps"/>
        <w:spacing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For the visualization</w:t>
      </w:r>
      <w:r w:rsidR="009F52F7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protocol described here, the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="00F94171"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MatCap</w:t>
      </w:r>
      <w:proofErr w:type="spellEnd"/>
      <w:r w:rsidR="009F52F7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9F52F7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setting is recommended</w:t>
      </w:r>
      <w:r w:rsidR="006D1538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These computer-generated materials simulate </w:t>
      </w:r>
      <w:r w:rsidR="00DE16C4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 wide range of material and lighting properties</w:t>
      </w:r>
      <w:r w:rsidR="006D1538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which can increase the visibility of fine surface </w:t>
      </w:r>
      <w:r w:rsidR="000B15F8">
        <w:rPr>
          <w:rStyle w:val="Aucun"/>
          <w:rFonts w:ascii="Times New Roman" w:hAnsi="Times New Roman" w:cs="Times New Roman"/>
          <w:sz w:val="20"/>
          <w:szCs w:val="20"/>
          <w:lang w:val="en-US"/>
        </w:rPr>
        <w:t>variations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(Fig. 8)</w:t>
      </w:r>
      <w:r w:rsidR="004D23C2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 To activate it,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click on the grey sphere </w:t>
      </w:r>
      <w:r w:rsidR="004D23C2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located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under the lighting parameter, </w:t>
      </w:r>
      <w:r w:rsidR="004D23C2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and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select a material with a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neutral </w:t>
      </w:r>
      <w:r w:rsidR="00F94171"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color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high </w:t>
      </w:r>
      <w:r w:rsidR="00F94171"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roughness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and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low </w:t>
      </w:r>
      <w:r w:rsidR="00F94171" w:rsidRPr="000B15F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metallic</w:t>
      </w:r>
      <w:r w:rsidR="004D23C2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values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such as the first beige </w:t>
      </w:r>
      <w:r w:rsidR="004D23C2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preset</w:t>
      </w:r>
      <w:r w:rsidR="00E9639B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Note that the default grey </w:t>
      </w:r>
      <w:r w:rsidR="004D23C2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also </w:t>
      </w:r>
      <w:r w:rsidR="00405D30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provides</w:t>
      </w:r>
      <w:r w:rsidR="004D23C2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satisfactory results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6AC7E139" w14:textId="77777777" w:rsidR="00F94171" w:rsidRPr="00405D30" w:rsidRDefault="00F94171" w:rsidP="00F94171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7B66D47A" wp14:editId="32F249C0">
            <wp:extent cx="3557709" cy="2232438"/>
            <wp:effectExtent l="0" t="0" r="0" b="0"/>
            <wp:docPr id="1073741847" name="officeArt object" descr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 65" descr="Image 6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7709" cy="2232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118334F" w14:textId="246E71C5" w:rsidR="00F94171" w:rsidRPr="00405D30" w:rsidRDefault="00F94171" w:rsidP="00F94171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8.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Choosing a new </w:t>
      </w:r>
      <w:proofErr w:type="spellStart"/>
      <w:r w:rsidRPr="00DC5BA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MatCap</w:t>
      </w:r>
      <w:proofErr w:type="spellEnd"/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DC5BA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Viewport Shading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panel.</w:t>
      </w:r>
    </w:p>
    <w:p w14:paraId="68750AE1" w14:textId="247D822F" w:rsidR="00F94171" w:rsidRPr="00405D30" w:rsidRDefault="004D23C2" w:rsidP="00925634">
      <w:pPr>
        <w:pStyle w:val="Corps"/>
        <w:spacing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Next, open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="00F94171" w:rsidRPr="00DC5BA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Option</w:t>
      </w:r>
      <w:r w:rsidR="00F94171" w:rsidRPr="00DC5BA8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parameter and 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select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F94171" w:rsidRPr="00DC5BA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Shadow </w:t>
      </w:r>
      <w:r w:rsidR="00F94171" w:rsidRPr="005B2BF7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option</w:t>
      </w:r>
      <w:r w:rsidR="00F94171" w:rsidRPr="00DC5BA8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(Fig. 9). This will make the surface of the mesh cast sharp shadows instead of diffused ones. 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Seve</w:t>
      </w:r>
      <w:r w:rsidR="007059BF">
        <w:rPr>
          <w:rStyle w:val="Aucun"/>
          <w:rFonts w:ascii="Times New Roman" w:hAnsi="Times New Roman" w:cs="Times New Roman"/>
          <w:sz w:val="20"/>
          <w:szCs w:val="20"/>
          <w:lang w:val="en-US"/>
        </w:rPr>
        <w:t>ra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l shadow properties can be adjusted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including intensity,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direction, angle and focus. 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Slightly increasing the shadow darkness using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slide range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provides satisfactory results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6D2F47E1" w14:textId="77777777" w:rsidR="00F94171" w:rsidRPr="00405D30" w:rsidRDefault="00F94171" w:rsidP="00F94171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1404274A" wp14:editId="7E6401DE">
            <wp:extent cx="3911173" cy="2517040"/>
            <wp:effectExtent l="0" t="0" r="0" b="0"/>
            <wp:docPr id="1073741848" name="officeArt object" descr="Imag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 66" descr="Image 6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1173" cy="2517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9E58364" w14:textId="1FF0944F" w:rsidR="00F94171" w:rsidRPr="00405D30" w:rsidRDefault="00F94171" w:rsidP="00F94171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Fig. 9. </w:t>
      </w:r>
      <w:r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Shadow </w:t>
      </w:r>
      <w:r w:rsidRPr="005B2BF7">
        <w:rPr>
          <w:rStyle w:val="Aucun"/>
          <w:rFonts w:ascii="Times New Roman" w:hAnsi="Times New Roman" w:cs="Times New Roman"/>
          <w:sz w:val="20"/>
          <w:szCs w:val="20"/>
          <w:lang w:val="en-US"/>
        </w:rPr>
        <w:t>option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Viewport Shading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panel.</w:t>
      </w:r>
    </w:p>
    <w:p w14:paraId="04EE6887" w14:textId="28832F68" w:rsidR="00F94171" w:rsidRPr="00405D30" w:rsidRDefault="00F94171" w:rsidP="00925634">
      <w:pPr>
        <w:pStyle w:val="Corps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Finally, tick the </w:t>
      </w:r>
      <w:r w:rsidRPr="005B2BF7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Cavity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option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(Fig. 10)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</w:t>
      </w:r>
      <w:r w:rsidR="0026102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his 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feature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highlight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="005B2BF7"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idges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B2BF7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(convex areas)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and </w:t>
      </w:r>
      <w:r w:rsidR="005B2BF7"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</w:t>
      </w:r>
      <w:r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alleys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B2BF7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(concave areas)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of the meshes geometry. Blender 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provides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three </w:t>
      </w:r>
      <w:r w:rsidR="00D30B4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computational methods for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this effect, and the values of </w:t>
      </w:r>
      <w:r w:rsidR="005B2BF7"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idges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and </w:t>
      </w:r>
      <w:r w:rsidR="005B2BF7"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</w:t>
      </w:r>
      <w:r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alleys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can be adjusted independently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For optimal surface contrast,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both parameters </w:t>
      </w:r>
      <w:r w:rsidR="007059B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can be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set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to their maximum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values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492CA450" w14:textId="77777777" w:rsidR="00F94171" w:rsidRPr="00405D30" w:rsidRDefault="00F94171" w:rsidP="00F94171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5DA8A67F" wp14:editId="2A0831ED">
            <wp:extent cx="3926541" cy="2633542"/>
            <wp:effectExtent l="0" t="0" r="0" b="0"/>
            <wp:docPr id="1073741849" name="officeArt object" descr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3.jpg" descr="image3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6541" cy="2633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0A85D6A" w14:textId="1B82A75E" w:rsidR="00F94171" w:rsidRPr="00405D30" w:rsidRDefault="00F94171" w:rsidP="00F94171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10.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Cavity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option, </w:t>
      </w:r>
      <w:r w:rsidRPr="005B2BF7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Viewport Shading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panel.</w:t>
      </w:r>
    </w:p>
    <w:p w14:paraId="661488DE" w14:textId="77777777" w:rsidR="00F94171" w:rsidRPr="00405D30" w:rsidRDefault="00F94171" w:rsidP="00F94171">
      <w:pPr>
        <w:pStyle w:val="Corps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</w:p>
    <w:p w14:paraId="3CD392ED" w14:textId="29C0FC21" w:rsidR="00F94171" w:rsidRPr="00405D30" w:rsidRDefault="0060164A" w:rsidP="0032563C">
      <w:pPr>
        <w:pStyle w:val="Corps"/>
        <w:spacing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V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. Accentuating mesh’s topography with constrained transformations</w:t>
      </w:r>
    </w:p>
    <w:p w14:paraId="1BB8659E" w14:textId="7F3CA004" w:rsidR="00F94171" w:rsidRPr="00405D30" w:rsidRDefault="00F94171" w:rsidP="0032563C">
      <w:pPr>
        <w:pStyle w:val="Corps"/>
        <w:spacing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 modify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the</w:t>
      </w:r>
      <w:r w:rsidR="006D1538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mesh’s topography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effectively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object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must be positioned as described in </w:t>
      </w:r>
      <w:r w:rsidR="00AC53EA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Section III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Once the mesh is properly oriented,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select your 3D model and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proceed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as follows: </w:t>
      </w:r>
    </w:p>
    <w:p w14:paraId="6CD3DB3D" w14:textId="77777777" w:rsidR="00CE2AF6" w:rsidRPr="00405D30" w:rsidRDefault="00CE2AF6" w:rsidP="0032563C">
      <w:pPr>
        <w:pStyle w:val="Corps"/>
        <w:numPr>
          <w:ilvl w:val="0"/>
          <w:numId w:val="23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Apply the transformations</w:t>
      </w:r>
    </w:p>
    <w:p w14:paraId="4EB4259D" w14:textId="6898677C" w:rsidR="001B50F1" w:rsidRPr="00405D30" w:rsidRDefault="00F94171" w:rsidP="0032563C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Press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Ctrl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+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on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7059B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keyboard to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059B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open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Pr="005B2BF7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Apply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menu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(Fig. 11.a). Select </w:t>
      </w:r>
      <w:r w:rsidRPr="005B2BF7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All Transforms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to apply all transformations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previously performed on the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model (in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this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case, the rotations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used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to reposition it)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 This ensures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that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software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correctly incorporates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these transformations into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any further modifications. </w:t>
      </w:r>
    </w:p>
    <w:p w14:paraId="778B070E" w14:textId="77777777" w:rsidR="00CE2AF6" w:rsidRPr="00405D30" w:rsidRDefault="00CE2AF6" w:rsidP="0032563C">
      <w:pPr>
        <w:pStyle w:val="Corps"/>
        <w:numPr>
          <w:ilvl w:val="0"/>
          <w:numId w:val="23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Switch to a lateral viewpoint</w:t>
      </w:r>
    </w:p>
    <w:p w14:paraId="4C0E2712" w14:textId="1636C670" w:rsidR="001B50F1" w:rsidRPr="00405D30" w:rsidRDefault="00F94171" w:rsidP="0032563C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Use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one of the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B2BF7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preset </w:t>
      </w:r>
      <w:r w:rsidR="006D1538" w:rsidRPr="005B2BF7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viewpoints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to view your mesh laterally (Fig. 11.b). For example, if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mesh is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oriented toward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Y axis, </w:t>
      </w:r>
      <w:r w:rsidR="00AC53E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select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one of the </w:t>
      </w:r>
      <w:r w:rsidRPr="003F0A02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X preset viewpoints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on the navigation gizmo. </w:t>
      </w:r>
    </w:p>
    <w:p w14:paraId="4DC29F3B" w14:textId="77777777" w:rsidR="00CE2AF6" w:rsidRPr="00405D30" w:rsidRDefault="00CE2AF6" w:rsidP="0032563C">
      <w:pPr>
        <w:pStyle w:val="Corps"/>
        <w:numPr>
          <w:ilvl w:val="0"/>
          <w:numId w:val="23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Stretch the mesh using Scale tool</w:t>
      </w:r>
    </w:p>
    <w:p w14:paraId="23ADDD0E" w14:textId="7B7CD677" w:rsidR="001B50F1" w:rsidRPr="00405D30" w:rsidRDefault="00AC53EA" w:rsidP="0032563C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In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Toolbar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, select</w:t>
      </w:r>
      <w:r w:rsidR="00CE2AF6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F94171" w:rsidRPr="003F0A02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Scale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tool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(Fig. 11.c). A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manipulator composed of a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white circle and </w:t>
      </w:r>
      <w:proofErr w:type="gramStart"/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two colored</w:t>
      </w:r>
      <w:proofErr w:type="gramEnd"/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bars appear at the center of the mesh.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Click and drag on the bar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corresponding to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axis along which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you want to stretch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mesh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(in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this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example, the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green </w:t>
      </w:r>
      <w:r w:rsidR="00F94171" w:rsidRPr="003F0A02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Y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bar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) (Fig. 11.d).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This adjustment should be performed carefully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as excessive scaling may distort the surface </w:t>
      </w:r>
      <w:r w:rsidR="006D1538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too much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and reduce the </w:t>
      </w:r>
      <w:r w:rsidR="007059B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legibility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of the topographic features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</w:t>
      </w:r>
    </w:p>
    <w:p w14:paraId="0E6B3758" w14:textId="77777777" w:rsidR="00B905AC" w:rsidRPr="00405D30" w:rsidRDefault="00B905AC" w:rsidP="0032563C">
      <w:pPr>
        <w:pStyle w:val="Corps"/>
        <w:numPr>
          <w:ilvl w:val="0"/>
          <w:numId w:val="23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Evaluate the deformation</w:t>
      </w:r>
    </w:p>
    <w:p w14:paraId="1C38A533" w14:textId="49BA62C0" w:rsidR="00F94171" w:rsidRPr="00405D30" w:rsidRDefault="00F94171" w:rsidP="0032563C">
      <w:pPr>
        <w:pStyle w:val="Corps"/>
        <w:spacing w:after="0" w:line="360" w:lineRule="auto"/>
        <w:ind w:left="720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assess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result of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topography stretching without perspective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distortion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return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 the </w:t>
      </w:r>
      <w:r w:rsidRPr="003F0A02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preset viewpoint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corresponding to the front of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mesh (in </w:t>
      </w:r>
      <w:r w:rsidR="0065279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this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example, the </w:t>
      </w:r>
      <w:r w:rsidRPr="003F0A02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-</w:t>
      </w:r>
      <w:r w:rsidRPr="003F0A02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Y preset viewpoint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) (Fig. 11.e). </w:t>
      </w:r>
    </w:p>
    <w:p w14:paraId="65CEF777" w14:textId="77777777" w:rsidR="001B50F1" w:rsidRPr="00405D30" w:rsidRDefault="001B50F1" w:rsidP="0032563C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14:paraId="44265418" w14:textId="076F0095" w:rsidR="00F94171" w:rsidRPr="00405D30" w:rsidRDefault="00652798" w:rsidP="0032563C">
      <w:pPr>
        <w:pStyle w:val="Corps"/>
        <w:spacing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Scale tool can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also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be accessed through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keyboard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shortcut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To constrain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scaling to one axis, press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followed by X, Y or Z, depending on the desired axis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(</w:t>
      </w:r>
      <w:r w:rsidR="0026102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e.g.,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+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Y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). </w:t>
      </w:r>
    </w:p>
    <w:p w14:paraId="0D74E9E6" w14:textId="77777777" w:rsidR="00F94171" w:rsidRPr="00405D30" w:rsidRDefault="00F94171" w:rsidP="0055735B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17701822" wp14:editId="425A8B52">
            <wp:extent cx="4848625" cy="2640289"/>
            <wp:effectExtent l="0" t="0" r="0" b="0"/>
            <wp:docPr id="1073741850" name="officeArt object" descr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 67" descr="Image 6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8625" cy="26402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93DD37A" w14:textId="77777777" w:rsidR="00F94171" w:rsidRPr="00405D30" w:rsidRDefault="00F94171" w:rsidP="00F94171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11. a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Apply all transforms.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b.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Lateral view with a </w:t>
      </w:r>
      <w:r w:rsidRPr="003F0A02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preset viewpoint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(</w:t>
      </w:r>
      <w:r w:rsidRPr="003F0A02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-X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).</w:t>
      </w:r>
    </w:p>
    <w:p w14:paraId="33E6CEA1" w14:textId="77777777" w:rsidR="00F94171" w:rsidRPr="00405D30" w:rsidRDefault="00F94171" w:rsidP="0055735B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69FA0C2" wp14:editId="54E6EF64">
            <wp:extent cx="4018749" cy="2939765"/>
            <wp:effectExtent l="0" t="0" r="0" b="0"/>
            <wp:docPr id="1073741851" name="officeArt object" descr="Imag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 68" descr="Image 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8749" cy="2939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891D220" w14:textId="77777777" w:rsidR="00F94171" w:rsidRPr="00405D30" w:rsidRDefault="00F94171" w:rsidP="00F94171">
      <w:pPr>
        <w:pStyle w:val="Corps"/>
        <w:ind w:left="283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11.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c.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3F0A02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Scale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tool.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d.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Stretching the mesh by sliding the green </w:t>
      </w:r>
      <w:r w:rsidRPr="003F0A02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Y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bar.</w:t>
      </w:r>
    </w:p>
    <w:p w14:paraId="4D36F515" w14:textId="77777777" w:rsidR="00F94171" w:rsidRPr="00405D30" w:rsidRDefault="00F94171" w:rsidP="0055735B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3A7AC305" wp14:editId="12985BAE">
            <wp:extent cx="3087382" cy="2758569"/>
            <wp:effectExtent l="0" t="0" r="0" b="0"/>
            <wp:docPr id="1073741852" name="officeArt object" descr="Imag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 69" descr="Image 6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87382" cy="27585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0651034" w14:textId="6FE3B3D7" w:rsidR="00F94171" w:rsidRPr="00405D30" w:rsidRDefault="00F94171" w:rsidP="00F94171">
      <w:pPr>
        <w:pStyle w:val="Corps"/>
        <w:ind w:left="283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bookmarkStart w:id="6" w:name="_Hlk227926698"/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11. e.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Topography stretched, viewed from the </w:t>
      </w:r>
      <w:r w:rsidRPr="0032563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-Y preset viewpoint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(no perspective d</w:t>
      </w:r>
      <w:r w:rsidR="00972DCF">
        <w:rPr>
          <w:rStyle w:val="Aucun"/>
          <w:rFonts w:ascii="Times New Roman" w:hAnsi="Times New Roman" w:cs="Times New Roman"/>
          <w:sz w:val="20"/>
          <w:szCs w:val="20"/>
          <w:lang w:val="en-US"/>
        </w:rPr>
        <w:t>istortion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).</w:t>
      </w:r>
    </w:p>
    <w:bookmarkEnd w:id="6"/>
    <w:p w14:paraId="502B721B" w14:textId="77777777" w:rsidR="00F94171" w:rsidRPr="00405D30" w:rsidRDefault="00F94171" w:rsidP="00925634">
      <w:pPr>
        <w:pStyle w:val="Corps"/>
        <w:spacing w:line="360" w:lineRule="auto"/>
        <w:ind w:left="283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</w:p>
    <w:p w14:paraId="2DC56022" w14:textId="2C674188" w:rsidR="00F94171" w:rsidRPr="00405D30" w:rsidRDefault="0060164A" w:rsidP="0032563C">
      <w:pPr>
        <w:pStyle w:val="Corps"/>
        <w:spacing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VI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Producing a high-resolution image of your 3D model </w:t>
      </w:r>
    </w:p>
    <w:p w14:paraId="0805C887" w14:textId="3254B810" w:rsidR="00F94171" w:rsidRPr="00405D30" w:rsidRDefault="00652798" w:rsidP="0032563C">
      <w:pPr>
        <w:pStyle w:val="Corps"/>
        <w:spacing w:line="360" w:lineRule="auto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Once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mesh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topography has been visually enhanced,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the model can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be used as a tracing medium. Rather than taking a screenshot, which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is typically of insufficient quality for accurate tracing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it is preferable to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produce a rendered image of the 3D Viewport with the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desired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resolution. To do so,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first de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select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mesh and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proceed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as follows: </w:t>
      </w:r>
    </w:p>
    <w:p w14:paraId="0AC66CBF" w14:textId="77777777" w:rsidR="00CE2AF6" w:rsidRPr="00405D30" w:rsidRDefault="00CE2AF6" w:rsidP="0032563C">
      <w:pPr>
        <w:pStyle w:val="Corps"/>
        <w:numPr>
          <w:ilvl w:val="0"/>
          <w:numId w:val="19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Hide interface overlays</w:t>
      </w:r>
    </w:p>
    <w:p w14:paraId="2E903803" w14:textId="73E3F1F6" w:rsidR="001B50F1" w:rsidRPr="00405D30" w:rsidRDefault="00552D7C" w:rsidP="0032563C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In the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top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-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right toolbar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of the Viewport,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click on the </w:t>
      </w:r>
      <w:r w:rsidR="00F94171"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Overlays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button (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icon showing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two connected spheres) to hide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visual elements such as the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background grid,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3D cursor,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or the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mesh center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E9639B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etc.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This produces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 clean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er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image (Fig. 12. a). </w:t>
      </w:r>
    </w:p>
    <w:p w14:paraId="2A7B047E" w14:textId="77777777" w:rsidR="00CE2AF6" w:rsidRPr="00405D30" w:rsidRDefault="00CE2AF6" w:rsidP="0032563C">
      <w:pPr>
        <w:pStyle w:val="Corps"/>
        <w:numPr>
          <w:ilvl w:val="0"/>
          <w:numId w:val="19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Set the output resolution</w:t>
      </w:r>
    </w:p>
    <w:p w14:paraId="42E219C2" w14:textId="5C830C48" w:rsidR="001B50F1" w:rsidRPr="00405D30" w:rsidRDefault="00F94171" w:rsidP="0032563C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In the </w:t>
      </w:r>
      <w:r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Properties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panel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(Fig. 12. b), </w:t>
      </w:r>
      <w:r w:rsidR="00552D7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open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Output </w:t>
      </w:r>
      <w:r w:rsidRPr="0032563C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properties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(printer </w:t>
      </w:r>
      <w:r w:rsidR="00552D7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icon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), and in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Format</w:t>
      </w:r>
      <w:r w:rsidRPr="0032563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,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52D7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define the desired resolution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552D7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For this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example, we used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3840 x 2160 px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which corresponds to a 4K resolution. </w:t>
      </w:r>
    </w:p>
    <w:p w14:paraId="62D0B778" w14:textId="53D3C558" w:rsidR="00CE2AF6" w:rsidRPr="00405D30" w:rsidRDefault="00CE2AF6" w:rsidP="0032563C">
      <w:pPr>
        <w:pStyle w:val="Corps"/>
        <w:numPr>
          <w:ilvl w:val="0"/>
          <w:numId w:val="19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Select the output fil</w:t>
      </w:r>
      <w:r w:rsidR="006D1538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e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format</w:t>
      </w:r>
    </w:p>
    <w:p w14:paraId="0D8ABF18" w14:textId="4DA8C10F" w:rsidR="001B50F1" w:rsidRPr="00405D30" w:rsidRDefault="00552D7C" w:rsidP="0032563C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In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F94171" w:rsidRPr="0032563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F94171"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Output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options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below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choose the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desired image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format.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In this </w:t>
      </w:r>
      <w:r w:rsidR="007059B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workflow</w:t>
      </w:r>
      <w:r w:rsidR="00E9639B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, JPEG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, with a 100% quality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was used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76C4E8D8" w14:textId="0512FB37" w:rsidR="00CE2AF6" w:rsidRPr="00405D30" w:rsidRDefault="00CE2AF6" w:rsidP="0032563C">
      <w:pPr>
        <w:pStyle w:val="Corps"/>
        <w:numPr>
          <w:ilvl w:val="0"/>
          <w:numId w:val="19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Increase </w:t>
      </w:r>
      <w:r w:rsidR="007059BF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image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contrast (optional)</w:t>
      </w:r>
    </w:p>
    <w:p w14:paraId="55CAA1E1" w14:textId="7827DB6D" w:rsidR="001B50F1" w:rsidRPr="00405D30" w:rsidRDefault="00552D7C" w:rsidP="0032563C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For additional contrast in the final image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open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4171"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Render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properties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(camera symbol) in the </w:t>
      </w:r>
      <w:r w:rsidR="00F94171" w:rsidRPr="0032563C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Properties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panel (Fig. 12. c), and </w:t>
      </w:r>
      <w:r w:rsidR="007059B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select</w:t>
      </w:r>
      <w:r w:rsidR="007059BF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7059BF"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Workbench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as your Render Engine. </w:t>
      </w:r>
      <w:r w:rsidR="0049145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Next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, scroll down the panel to find the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F94171"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Color Management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options</w:t>
      </w:r>
      <w:r w:rsidR="009D2A4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1145B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to adjust the rendering result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9D2A4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For additional contra</w:t>
      </w:r>
      <w:r w:rsidR="007059BF">
        <w:rPr>
          <w:rStyle w:val="Aucun"/>
          <w:rFonts w:ascii="Times New Roman" w:hAnsi="Times New Roman" w:cs="Times New Roman"/>
          <w:sz w:val="20"/>
          <w:szCs w:val="20"/>
          <w:lang w:val="en-US"/>
        </w:rPr>
        <w:t>s</w:t>
      </w:r>
      <w:r w:rsidR="009D2A48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 in the render, go to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F94171"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Look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option, </w:t>
      </w:r>
      <w:r w:rsidR="0031145B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and </w:t>
      </w:r>
      <w:r w:rsidR="0049145C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select </w:t>
      </w:r>
      <w:r w:rsidR="00F94171"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High Contrast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in the menu. </w:t>
      </w:r>
    </w:p>
    <w:p w14:paraId="410FCA75" w14:textId="15D6B762" w:rsidR="00CE2AF6" w:rsidRPr="00405D30" w:rsidRDefault="00CE2AF6" w:rsidP="0032563C">
      <w:pPr>
        <w:pStyle w:val="Corps"/>
        <w:numPr>
          <w:ilvl w:val="0"/>
          <w:numId w:val="19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Adjust the viewing distance</w:t>
      </w:r>
    </w:p>
    <w:p w14:paraId="103C41E5" w14:textId="2C78E4CF" w:rsidR="001B50F1" w:rsidRPr="00405D30" w:rsidRDefault="00F94171" w:rsidP="0032563C">
      <w:pPr>
        <w:pStyle w:val="Corps"/>
        <w:spacing w:after="0" w:line="360" w:lineRule="auto"/>
        <w:ind w:left="720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lastRenderedPageBreak/>
        <w:t xml:space="preserve">In the Viewport, </w:t>
      </w:r>
      <w:r w:rsidR="00B44B3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it is recommended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slightly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zoom out from </w:t>
      </w:r>
      <w:r w:rsidR="0072670E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the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mesh</w:t>
      </w:r>
      <w:r w:rsidR="0072670E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before rendering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R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endered image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often appear more balanced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when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3D model is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viewe</w:t>
      </w:r>
      <w:r w:rsidR="007059BF">
        <w:rPr>
          <w:rStyle w:val="Aucun"/>
          <w:rFonts w:ascii="Times New Roman" w:hAnsi="Times New Roman" w:cs="Times New Roman"/>
          <w:sz w:val="20"/>
          <w:szCs w:val="20"/>
          <w:lang w:val="en-US"/>
        </w:rPr>
        <w:t>d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from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 distance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(Fig. 12. d).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Zooming can be performed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, us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ing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="0072670E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mouse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scroll wheel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or the </w:t>
      </w:r>
      <w:r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Zoom in/out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tool on the right side of the Viewport (magnifying lens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icon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). With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 high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resolution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such as 4K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image can easily be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crop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ped </w:t>
      </w:r>
      <w:r w:rsidR="007059BF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afterwards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focus </w:t>
      </w:r>
      <w:r w:rsidR="0072670E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more closely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on the 3D model. </w:t>
      </w:r>
    </w:p>
    <w:p w14:paraId="422B188A" w14:textId="60F1E718" w:rsidR="00CE2AF6" w:rsidRPr="00405D30" w:rsidRDefault="00CE2AF6" w:rsidP="0032563C">
      <w:pPr>
        <w:pStyle w:val="Corps"/>
        <w:numPr>
          <w:ilvl w:val="0"/>
          <w:numId w:val="19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Render the Viewport image</w:t>
      </w:r>
    </w:p>
    <w:p w14:paraId="34A6BBFD" w14:textId="4842B51E" w:rsidR="001B50F1" w:rsidRPr="00405D30" w:rsidRDefault="00B44B3A" w:rsidP="0032563C">
      <w:pPr>
        <w:pStyle w:val="Corps"/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In the top-left corner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of the Viewport,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open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F94171"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View 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menu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and select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4171"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Viewport Render Image</w:t>
      </w:r>
      <w:r w:rsidR="00F94171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F94171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(Fig. 12. e).</w:t>
      </w:r>
    </w:p>
    <w:p w14:paraId="5ED49EB9" w14:textId="77777777" w:rsidR="00CE2AF6" w:rsidRPr="00405D30" w:rsidRDefault="00CE2AF6" w:rsidP="0032563C">
      <w:pPr>
        <w:pStyle w:val="Corps"/>
        <w:numPr>
          <w:ilvl w:val="0"/>
          <w:numId w:val="19"/>
        </w:numPr>
        <w:spacing w:after="0" w:line="360" w:lineRule="auto"/>
        <w:jc w:val="both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Save the rendered image</w:t>
      </w:r>
    </w:p>
    <w:p w14:paraId="496E3B20" w14:textId="268DA128" w:rsidR="00F94171" w:rsidRDefault="00F94171" w:rsidP="0032563C">
      <w:pPr>
        <w:pStyle w:val="Corps"/>
        <w:spacing w:after="0" w:line="360" w:lineRule="auto"/>
        <w:ind w:left="720"/>
        <w:jc w:val="both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A render window </w:t>
      </w:r>
      <w:r w:rsidR="00B44B3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will appear displaying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the resulting image. To save it, go </w:t>
      </w:r>
      <w:r w:rsidR="00B44B3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to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32563C">
        <w:rPr>
          <w:rStyle w:val="Aucun"/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Image &gt; Save as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B44B3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in the upper-left menu</w:t>
      </w:r>
      <w:r w:rsidR="00B44B3A"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(Fig. 12. f). </w:t>
      </w:r>
      <w:r w:rsidR="00B44B3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After naming the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file </w:t>
      </w:r>
      <w:r w:rsidR="00B44B3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and selecting the desired location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44B3A"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on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your computer, close the render window. </w:t>
      </w:r>
    </w:p>
    <w:p w14:paraId="226C4377" w14:textId="77777777" w:rsidR="00925634" w:rsidRPr="00405D30" w:rsidRDefault="00925634" w:rsidP="00925634">
      <w:pPr>
        <w:pStyle w:val="Corps"/>
        <w:spacing w:after="0" w:line="360" w:lineRule="auto"/>
        <w:ind w:left="720"/>
        <w:rPr>
          <w:rFonts w:ascii="Times New Roman" w:hAnsi="Times New Roman" w:cs="Times New Roman"/>
          <w:sz w:val="20"/>
          <w:szCs w:val="20"/>
        </w:rPr>
      </w:pPr>
    </w:p>
    <w:p w14:paraId="24DF21BA" w14:textId="77777777" w:rsidR="00F94171" w:rsidRPr="00405D30" w:rsidRDefault="00F94171" w:rsidP="0055735B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A01D2E9" wp14:editId="33053765">
            <wp:extent cx="4764101" cy="4139413"/>
            <wp:effectExtent l="0" t="0" r="0" b="0"/>
            <wp:docPr id="1073741853" name="officeArt object" descr="Imag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 70" descr="Image 7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4101" cy="41394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F1DB404" w14:textId="77777777" w:rsidR="00F94171" w:rsidRPr="00405D30" w:rsidRDefault="00F94171" w:rsidP="00F94171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12. a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 Hiding the overlay.</w:t>
      </w:r>
    </w:p>
    <w:p w14:paraId="518FAFF4" w14:textId="77777777" w:rsidR="00F94171" w:rsidRPr="00405D30" w:rsidRDefault="00F94171" w:rsidP="0055735B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6A2AF62E" wp14:editId="0D333069">
            <wp:extent cx="4587368" cy="4740796"/>
            <wp:effectExtent l="0" t="0" r="0" b="0"/>
            <wp:docPr id="1073741854" name="officeArt object" descr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 71" descr="Image 7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87368" cy="4740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05E0DD1" w14:textId="4E841351" w:rsidR="00F94171" w:rsidRPr="00405D30" w:rsidRDefault="00F94171" w:rsidP="00F94171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bookmarkStart w:id="7" w:name="_Hlk227926718"/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12. b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. Choosing the resolution and file format in the </w:t>
      </w:r>
      <w:r w:rsidRPr="0032563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Output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properties panel. </w:t>
      </w: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c.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Selecting the </w:t>
      </w:r>
      <w:r w:rsidRPr="0032563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Workbench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Render Engine in the </w:t>
      </w:r>
      <w:r w:rsidRPr="0032563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Render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Properties and setting the </w:t>
      </w:r>
      <w:r w:rsidR="00972DCF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image </w:t>
      </w:r>
      <w:r w:rsidRPr="0032563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Look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as </w:t>
      </w:r>
      <w:r w:rsidRPr="0032563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High Contrast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</w:t>
      </w:r>
    </w:p>
    <w:bookmarkEnd w:id="7"/>
    <w:p w14:paraId="0344CD2B" w14:textId="77777777" w:rsidR="00F94171" w:rsidRPr="00405D30" w:rsidRDefault="00F94171" w:rsidP="00F94171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FD4DC9F" wp14:editId="1D2B14C4">
            <wp:extent cx="5675630" cy="2865120"/>
            <wp:effectExtent l="0" t="0" r="1270" b="0"/>
            <wp:docPr id="1073741855" name="officeArt object" descr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 73" descr="Image 7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6402" cy="28756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17F8D9E" w14:textId="77777777" w:rsidR="00F94171" w:rsidRPr="00405D30" w:rsidRDefault="00F94171" w:rsidP="00F94171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12. d.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Zooming out of the </w:t>
      </w:r>
      <w:r w:rsidRPr="0032563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Viewport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.</w:t>
      </w:r>
    </w:p>
    <w:p w14:paraId="15689336" w14:textId="77777777" w:rsidR="00F94171" w:rsidRPr="00405D30" w:rsidRDefault="00F94171" w:rsidP="00F94171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14B0F83D" wp14:editId="26D83228">
            <wp:extent cx="5699125" cy="2895600"/>
            <wp:effectExtent l="0" t="0" r="0" b="0"/>
            <wp:docPr id="1073741856" name="officeArt object" descr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 75" descr="Image 7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00594" cy="28963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7E43A8D" w14:textId="77777777" w:rsidR="00F94171" w:rsidRPr="00405D30" w:rsidRDefault="00F94171" w:rsidP="00F94171">
      <w:pPr>
        <w:pStyle w:val="Corps"/>
        <w:ind w:firstLine="709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12. e.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Opening the </w:t>
      </w:r>
      <w:r w:rsidRPr="0032563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Viewport Render Image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in the </w:t>
      </w:r>
      <w:r w:rsidRPr="0032563C">
        <w:rPr>
          <w:rStyle w:val="Aucun"/>
          <w:rFonts w:ascii="Times New Roman" w:hAnsi="Times New Roman" w:cs="Times New Roman"/>
          <w:i/>
          <w:iCs/>
          <w:sz w:val="20"/>
          <w:szCs w:val="20"/>
          <w:lang w:val="en-US"/>
        </w:rPr>
        <w:t>View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menu.</w:t>
      </w:r>
    </w:p>
    <w:p w14:paraId="39A72C4A" w14:textId="77777777" w:rsidR="00F94171" w:rsidRPr="00405D30" w:rsidRDefault="00F94171" w:rsidP="00F94171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405D30">
        <w:rPr>
          <w:rStyle w:val="Aucun"/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1E30588" wp14:editId="5BB6F324">
            <wp:extent cx="5699126" cy="3073400"/>
            <wp:effectExtent l="0" t="0" r="0" b="6350"/>
            <wp:docPr id="1073741857" name="officeArt object" descr="Imag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 77" descr="Image 7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99126" cy="307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D5AE29B" w14:textId="77777777" w:rsidR="00F94171" w:rsidRPr="00405D30" w:rsidRDefault="00F94171" w:rsidP="00F94171">
      <w:pPr>
        <w:pStyle w:val="Corps"/>
        <w:ind w:firstLine="709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Fig. 12. f. 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>Render window and saving options.</w:t>
      </w:r>
    </w:p>
    <w:p w14:paraId="4533070A" w14:textId="77777777" w:rsidR="00994ADF" w:rsidRDefault="00F94171" w:rsidP="00F94171">
      <w:pPr>
        <w:pStyle w:val="Corps"/>
        <w:jc w:val="center"/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50ECB755" wp14:editId="345B3218">
            <wp:extent cx="5756696" cy="3213100"/>
            <wp:effectExtent l="0" t="0" r="0" b="6350"/>
            <wp:docPr id="1073741858" name="officeArt object" descr="Imag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 76" descr="Image 7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8931" cy="3219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2B43858" w14:textId="55A21109" w:rsidR="00F94171" w:rsidRPr="00405D30" w:rsidRDefault="00F94171" w:rsidP="00F94171">
      <w:pPr>
        <w:pStyle w:val="Corps"/>
        <w:jc w:val="center"/>
        <w:rPr>
          <w:rStyle w:val="Aucun"/>
          <w:rFonts w:ascii="Times New Roman" w:hAnsi="Times New Roman" w:cs="Times New Roman"/>
          <w:sz w:val="20"/>
          <w:szCs w:val="20"/>
          <w:lang w:val="en-US"/>
        </w:rPr>
      </w:pPr>
      <w:r w:rsidRPr="00405D30">
        <w:rPr>
          <w:rStyle w:val="Aucun"/>
          <w:rFonts w:ascii="Times New Roman" w:hAnsi="Times New Roman" w:cs="Times New Roman"/>
          <w:b/>
          <w:bCs/>
          <w:sz w:val="20"/>
          <w:szCs w:val="20"/>
          <w:lang w:val="en-US"/>
        </w:rPr>
        <w:t>Fig. 12. g.</w:t>
      </w:r>
      <w:r w:rsidRPr="00405D30">
        <w:rPr>
          <w:rStyle w:val="Aucun"/>
          <w:rFonts w:ascii="Times New Roman" w:hAnsi="Times New Roman" w:cs="Times New Roman"/>
          <w:sz w:val="20"/>
          <w:szCs w:val="20"/>
          <w:lang w:val="en-US"/>
        </w:rPr>
        <w:t xml:space="preserve"> Resulting image (to crop).</w:t>
      </w:r>
    </w:p>
    <w:bookmarkEnd w:id="0"/>
    <w:p w14:paraId="09F9122A" w14:textId="77777777" w:rsidR="00E979D3" w:rsidRPr="00F94171" w:rsidRDefault="00E979D3">
      <w:pPr>
        <w:rPr>
          <w:lang w:val="de-DE"/>
        </w:rPr>
      </w:pPr>
    </w:p>
    <w:sectPr w:rsidR="00E979D3" w:rsidRPr="00F94171" w:rsidSect="00522F76"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PELISSIER LAURIE" w:date="2026-04-24T12:54:00Z" w:initials="LP">
    <w:p w14:paraId="1AAB2BDA" w14:textId="5A443F82" w:rsidR="00BD169C" w:rsidRDefault="00BD169C">
      <w:pPr>
        <w:pStyle w:val="Commentaire"/>
      </w:pPr>
      <w:r>
        <w:rPr>
          <w:rStyle w:val="Marquedecommentaire"/>
        </w:rPr>
        <w:annotationRef/>
      </w:r>
      <w:r>
        <w:t xml:space="preserve">À </w:t>
      </w:r>
      <w:proofErr w:type="spellStart"/>
      <w:r>
        <w:t>vérifier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AAB2BD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95E66C" w16cex:dateUtc="2026-04-24T10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AB2BDA" w16cid:durableId="2D95E66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F9220" w14:textId="77777777" w:rsidR="000333FB" w:rsidRDefault="000333FB" w:rsidP="00F94171">
      <w:pPr>
        <w:spacing w:after="0" w:line="240" w:lineRule="auto"/>
      </w:pPr>
      <w:r>
        <w:separator/>
      </w:r>
    </w:p>
  </w:endnote>
  <w:endnote w:type="continuationSeparator" w:id="0">
    <w:p w14:paraId="07E88177" w14:textId="77777777" w:rsidR="000333FB" w:rsidRDefault="000333FB" w:rsidP="00F94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1D12B" w14:textId="77777777" w:rsidR="000333FB" w:rsidRDefault="000333FB" w:rsidP="00F94171">
      <w:pPr>
        <w:spacing w:after="0" w:line="240" w:lineRule="auto"/>
      </w:pPr>
      <w:r>
        <w:separator/>
      </w:r>
    </w:p>
  </w:footnote>
  <w:footnote w:type="continuationSeparator" w:id="0">
    <w:p w14:paraId="3EC29221" w14:textId="77777777" w:rsidR="000333FB" w:rsidRDefault="000333FB" w:rsidP="00F94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42B7E" w14:textId="77777777" w:rsidR="00522F76" w:rsidRPr="003635DB" w:rsidRDefault="00522F76" w:rsidP="00522F76">
    <w:pPr>
      <w:pStyle w:val="En-tte"/>
      <w:rPr>
        <w:rFonts w:ascii="Times New Roman" w:hAnsi="Times New Roman" w:cs="Times New Roman"/>
        <w:i/>
        <w:iCs/>
        <w:sz w:val="20"/>
        <w:szCs w:val="20"/>
      </w:rPr>
    </w:pPr>
    <w:r w:rsidRPr="003635DB">
      <w:rPr>
        <w:rFonts w:ascii="Times New Roman" w:hAnsi="Times New Roman" w:cs="Times New Roman"/>
        <w:sz w:val="20"/>
        <w:szCs w:val="20"/>
      </w:rPr>
      <w:t xml:space="preserve">Supplementary material for </w:t>
    </w:r>
    <w:proofErr w:type="spellStart"/>
    <w:r w:rsidRPr="003635DB">
      <w:rPr>
        <w:rFonts w:ascii="Times New Roman" w:hAnsi="Times New Roman" w:cs="Times New Roman"/>
        <w:sz w:val="20"/>
        <w:szCs w:val="20"/>
      </w:rPr>
      <w:t>Pélissier</w:t>
    </w:r>
    <w:proofErr w:type="spellEnd"/>
    <w:r w:rsidRPr="003635DB">
      <w:rPr>
        <w:rFonts w:ascii="Times New Roman" w:hAnsi="Times New Roman" w:cs="Times New Roman"/>
        <w:sz w:val="20"/>
        <w:szCs w:val="20"/>
      </w:rPr>
      <w:t xml:space="preserve"> et al., </w:t>
    </w:r>
    <w:r w:rsidRPr="003635DB">
      <w:rPr>
        <w:rFonts w:ascii="Times New Roman" w:hAnsi="Times New Roman" w:cs="Times New Roman"/>
        <w:i/>
        <w:iCs/>
        <w:sz w:val="20"/>
        <w:szCs w:val="20"/>
      </w:rPr>
      <w:t>Carved in stone, captured in 3D: A comparative study of 3D digitization and processing methods applied to the study of Paleolithic art – New carnivore identified at La Marche (West-central France)</w:t>
    </w:r>
  </w:p>
  <w:p w14:paraId="71918D0A" w14:textId="77777777" w:rsidR="00522F76" w:rsidRPr="003635DB" w:rsidRDefault="00522F76">
    <w:pPr>
      <w:pStyle w:val="En-tte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290F"/>
    <w:multiLevelType w:val="hybridMultilevel"/>
    <w:tmpl w:val="5F4EA66C"/>
    <w:numStyleLink w:val="Style8import"/>
  </w:abstractNum>
  <w:abstractNum w:abstractNumId="1" w15:restartNumberingAfterBreak="0">
    <w:nsid w:val="028852D0"/>
    <w:multiLevelType w:val="hybridMultilevel"/>
    <w:tmpl w:val="690EA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31ECC"/>
    <w:multiLevelType w:val="hybridMultilevel"/>
    <w:tmpl w:val="4B06B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B32F5"/>
    <w:multiLevelType w:val="hybridMultilevel"/>
    <w:tmpl w:val="5C22138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 w15:restartNumberingAfterBreak="0">
    <w:nsid w:val="0B7F37D2"/>
    <w:multiLevelType w:val="hybridMultilevel"/>
    <w:tmpl w:val="14C0726E"/>
    <w:numStyleLink w:val="Style9import"/>
  </w:abstractNum>
  <w:abstractNum w:abstractNumId="5" w15:restartNumberingAfterBreak="0">
    <w:nsid w:val="17D46599"/>
    <w:multiLevelType w:val="hybridMultilevel"/>
    <w:tmpl w:val="B5EA3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E0881"/>
    <w:multiLevelType w:val="multilevel"/>
    <w:tmpl w:val="D46CB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AF648C"/>
    <w:multiLevelType w:val="hybridMultilevel"/>
    <w:tmpl w:val="87D8081A"/>
    <w:numStyleLink w:val="Style7import"/>
  </w:abstractNum>
  <w:abstractNum w:abstractNumId="8" w15:restartNumberingAfterBreak="0">
    <w:nsid w:val="317C190D"/>
    <w:multiLevelType w:val="hybridMultilevel"/>
    <w:tmpl w:val="80CC72FA"/>
    <w:styleLink w:val="Style10import"/>
    <w:lvl w:ilvl="0" w:tplc="56628A42">
      <w:start w:val="1"/>
      <w:numFmt w:val="bullet"/>
      <w:lvlText w:val="-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B846B2">
      <w:start w:val="1"/>
      <w:numFmt w:val="bullet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BC16F8">
      <w:start w:val="1"/>
      <w:numFmt w:val="bullet"/>
      <w:lvlText w:val="-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8AEA74">
      <w:start w:val="1"/>
      <w:numFmt w:val="bullet"/>
      <w:lvlText w:val="-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0EC66C">
      <w:start w:val="1"/>
      <w:numFmt w:val="bullet"/>
      <w:lvlText w:val="-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321BBA">
      <w:start w:val="1"/>
      <w:numFmt w:val="bullet"/>
      <w:lvlText w:val="-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62B812">
      <w:start w:val="1"/>
      <w:numFmt w:val="bullet"/>
      <w:lvlText w:val="-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8CF41A">
      <w:start w:val="1"/>
      <w:numFmt w:val="bullet"/>
      <w:lvlText w:val="-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7CAD0A">
      <w:start w:val="1"/>
      <w:numFmt w:val="bullet"/>
      <w:lvlText w:val="-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26F0660"/>
    <w:multiLevelType w:val="hybridMultilevel"/>
    <w:tmpl w:val="9C8648CE"/>
    <w:styleLink w:val="Style4import"/>
    <w:lvl w:ilvl="0" w:tplc="5B26406E">
      <w:start w:val="1"/>
      <w:numFmt w:val="bullet"/>
      <w:lvlText w:val="-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845646">
      <w:start w:val="1"/>
      <w:numFmt w:val="bullet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DE6D68">
      <w:start w:val="1"/>
      <w:numFmt w:val="bullet"/>
      <w:lvlText w:val="-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14D912">
      <w:start w:val="1"/>
      <w:numFmt w:val="bullet"/>
      <w:lvlText w:val="-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367B16">
      <w:start w:val="1"/>
      <w:numFmt w:val="bullet"/>
      <w:lvlText w:val="-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FAD114">
      <w:start w:val="1"/>
      <w:numFmt w:val="bullet"/>
      <w:lvlText w:val="-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50E8CA">
      <w:start w:val="1"/>
      <w:numFmt w:val="bullet"/>
      <w:lvlText w:val="-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F611C2">
      <w:start w:val="1"/>
      <w:numFmt w:val="bullet"/>
      <w:lvlText w:val="-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D8574E">
      <w:start w:val="1"/>
      <w:numFmt w:val="bullet"/>
      <w:lvlText w:val="-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280104E"/>
    <w:multiLevelType w:val="hybridMultilevel"/>
    <w:tmpl w:val="87D8081A"/>
    <w:styleLink w:val="Style7import"/>
    <w:lvl w:ilvl="0" w:tplc="1F02F03A">
      <w:start w:val="1"/>
      <w:numFmt w:val="decimal"/>
      <w:suff w:val="nothing"/>
      <w:lvlText w:val="%1."/>
      <w:lvlJc w:val="left"/>
      <w:pPr>
        <w:ind w:left="141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CA9A20">
      <w:start w:val="1"/>
      <w:numFmt w:val="lowerLetter"/>
      <w:suff w:val="nothing"/>
      <w:lvlText w:val="%2."/>
      <w:lvlJc w:val="left"/>
      <w:pPr>
        <w:ind w:left="57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78E95A">
      <w:start w:val="1"/>
      <w:numFmt w:val="lowerRoman"/>
      <w:lvlText w:val="%3."/>
      <w:lvlJc w:val="left"/>
      <w:pPr>
        <w:ind w:left="1299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D89C14">
      <w:start w:val="1"/>
      <w:numFmt w:val="decimal"/>
      <w:suff w:val="nothing"/>
      <w:lvlText w:val="%4."/>
      <w:lvlJc w:val="left"/>
      <w:pPr>
        <w:ind w:left="201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19ECAEC">
      <w:start w:val="1"/>
      <w:numFmt w:val="lowerLetter"/>
      <w:suff w:val="nothing"/>
      <w:lvlText w:val="%5."/>
      <w:lvlJc w:val="left"/>
      <w:pPr>
        <w:ind w:left="273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148898">
      <w:start w:val="1"/>
      <w:numFmt w:val="lowerRoman"/>
      <w:lvlText w:val="%6."/>
      <w:lvlJc w:val="left"/>
      <w:pPr>
        <w:ind w:left="3459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14AEDE">
      <w:start w:val="1"/>
      <w:numFmt w:val="decimal"/>
      <w:suff w:val="nothing"/>
      <w:lvlText w:val="%7."/>
      <w:lvlJc w:val="left"/>
      <w:pPr>
        <w:ind w:left="417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FAFB68">
      <w:start w:val="1"/>
      <w:numFmt w:val="lowerLetter"/>
      <w:suff w:val="nothing"/>
      <w:lvlText w:val="%8."/>
      <w:lvlJc w:val="left"/>
      <w:pPr>
        <w:ind w:left="489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C6E67E">
      <w:start w:val="1"/>
      <w:numFmt w:val="lowerRoman"/>
      <w:lvlText w:val="%9."/>
      <w:lvlJc w:val="left"/>
      <w:pPr>
        <w:ind w:left="5619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87D45B0"/>
    <w:multiLevelType w:val="hybridMultilevel"/>
    <w:tmpl w:val="599E549A"/>
    <w:numStyleLink w:val="Style3import"/>
  </w:abstractNum>
  <w:abstractNum w:abstractNumId="12" w15:restartNumberingAfterBreak="0">
    <w:nsid w:val="38E26376"/>
    <w:multiLevelType w:val="hybridMultilevel"/>
    <w:tmpl w:val="171E1BC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92D2F0E"/>
    <w:multiLevelType w:val="hybridMultilevel"/>
    <w:tmpl w:val="E8AC9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473A5"/>
    <w:multiLevelType w:val="hybridMultilevel"/>
    <w:tmpl w:val="A6D6F8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B51E55"/>
    <w:multiLevelType w:val="hybridMultilevel"/>
    <w:tmpl w:val="80CC72FA"/>
    <w:numStyleLink w:val="Style10import"/>
  </w:abstractNum>
  <w:abstractNum w:abstractNumId="16" w15:restartNumberingAfterBreak="0">
    <w:nsid w:val="50E822E6"/>
    <w:multiLevelType w:val="hybridMultilevel"/>
    <w:tmpl w:val="14C0726E"/>
    <w:styleLink w:val="Style9import"/>
    <w:lvl w:ilvl="0" w:tplc="45786FC8">
      <w:start w:val="1"/>
      <w:numFmt w:val="bullet"/>
      <w:lvlText w:val="-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280B60">
      <w:start w:val="1"/>
      <w:numFmt w:val="bullet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3EE9C6">
      <w:start w:val="1"/>
      <w:numFmt w:val="bullet"/>
      <w:lvlText w:val="-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9CB95A">
      <w:start w:val="1"/>
      <w:numFmt w:val="bullet"/>
      <w:lvlText w:val="-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6A4FD0">
      <w:start w:val="1"/>
      <w:numFmt w:val="bullet"/>
      <w:lvlText w:val="-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0E2CFE">
      <w:start w:val="1"/>
      <w:numFmt w:val="bullet"/>
      <w:lvlText w:val="-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FCCEB8">
      <w:start w:val="1"/>
      <w:numFmt w:val="bullet"/>
      <w:lvlText w:val="-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D224A10">
      <w:start w:val="1"/>
      <w:numFmt w:val="bullet"/>
      <w:lvlText w:val="-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649F88">
      <w:start w:val="1"/>
      <w:numFmt w:val="bullet"/>
      <w:lvlText w:val="-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AB80C2C"/>
    <w:multiLevelType w:val="hybridMultilevel"/>
    <w:tmpl w:val="599E549A"/>
    <w:styleLink w:val="Style3import"/>
    <w:lvl w:ilvl="0" w:tplc="3342E87C">
      <w:start w:val="1"/>
      <w:numFmt w:val="bullet"/>
      <w:lvlText w:val="-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BA4E53A">
      <w:start w:val="1"/>
      <w:numFmt w:val="bullet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663BB4">
      <w:start w:val="1"/>
      <w:numFmt w:val="bullet"/>
      <w:lvlText w:val="-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72868E">
      <w:start w:val="1"/>
      <w:numFmt w:val="bullet"/>
      <w:lvlText w:val="-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B74E514">
      <w:start w:val="1"/>
      <w:numFmt w:val="bullet"/>
      <w:lvlText w:val="-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92D524">
      <w:start w:val="1"/>
      <w:numFmt w:val="bullet"/>
      <w:lvlText w:val="-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86F76E">
      <w:start w:val="1"/>
      <w:numFmt w:val="bullet"/>
      <w:lvlText w:val="-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E8BED2">
      <w:start w:val="1"/>
      <w:numFmt w:val="bullet"/>
      <w:lvlText w:val="-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84F53E">
      <w:start w:val="1"/>
      <w:numFmt w:val="bullet"/>
      <w:lvlText w:val="-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AF70A6D"/>
    <w:multiLevelType w:val="hybridMultilevel"/>
    <w:tmpl w:val="5F4EA66C"/>
    <w:styleLink w:val="Style8import"/>
    <w:lvl w:ilvl="0" w:tplc="1AF47EBE">
      <w:start w:val="1"/>
      <w:numFmt w:val="bullet"/>
      <w:lvlText w:val="-"/>
      <w:lvlJc w:val="left"/>
      <w:pPr>
        <w:ind w:left="141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E56E098">
      <w:start w:val="1"/>
      <w:numFmt w:val="bullet"/>
      <w:lvlText w:val="-"/>
      <w:lvlJc w:val="left"/>
      <w:pPr>
        <w:ind w:left="57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444D70">
      <w:start w:val="1"/>
      <w:numFmt w:val="bullet"/>
      <w:lvlText w:val="-"/>
      <w:lvlJc w:val="left"/>
      <w:pPr>
        <w:ind w:left="129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308DFE">
      <w:start w:val="1"/>
      <w:numFmt w:val="bullet"/>
      <w:lvlText w:val="-"/>
      <w:lvlJc w:val="left"/>
      <w:pPr>
        <w:ind w:left="201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C87FCE">
      <w:start w:val="1"/>
      <w:numFmt w:val="bullet"/>
      <w:lvlText w:val="-"/>
      <w:lvlJc w:val="left"/>
      <w:pPr>
        <w:ind w:left="273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D095C6">
      <w:start w:val="1"/>
      <w:numFmt w:val="bullet"/>
      <w:lvlText w:val="-"/>
      <w:lvlJc w:val="left"/>
      <w:pPr>
        <w:ind w:left="345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A46CD2">
      <w:start w:val="1"/>
      <w:numFmt w:val="bullet"/>
      <w:lvlText w:val="-"/>
      <w:lvlJc w:val="left"/>
      <w:pPr>
        <w:ind w:left="417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041014">
      <w:start w:val="1"/>
      <w:numFmt w:val="bullet"/>
      <w:lvlText w:val="-"/>
      <w:lvlJc w:val="left"/>
      <w:pPr>
        <w:ind w:left="489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C02322">
      <w:start w:val="1"/>
      <w:numFmt w:val="bullet"/>
      <w:lvlText w:val="-"/>
      <w:lvlJc w:val="left"/>
      <w:pPr>
        <w:ind w:left="5619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04F761E"/>
    <w:multiLevelType w:val="hybridMultilevel"/>
    <w:tmpl w:val="4C3897D8"/>
    <w:styleLink w:val="Style5import"/>
    <w:lvl w:ilvl="0" w:tplc="A60C95CA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D81190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EE0A2E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86C89C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F0C58A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8AE606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9070F6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363282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C67FD6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15F4BDD"/>
    <w:multiLevelType w:val="hybridMultilevel"/>
    <w:tmpl w:val="4C3897D8"/>
    <w:numStyleLink w:val="Style5import"/>
  </w:abstractNum>
  <w:abstractNum w:abstractNumId="21" w15:restartNumberingAfterBreak="0">
    <w:nsid w:val="6DF065B4"/>
    <w:multiLevelType w:val="hybridMultilevel"/>
    <w:tmpl w:val="9C8648CE"/>
    <w:numStyleLink w:val="Style4import"/>
  </w:abstractNum>
  <w:num w:numId="1">
    <w:abstractNumId w:val="17"/>
  </w:num>
  <w:num w:numId="2">
    <w:abstractNumId w:val="11"/>
  </w:num>
  <w:num w:numId="3">
    <w:abstractNumId w:val="9"/>
  </w:num>
  <w:num w:numId="4">
    <w:abstractNumId w:val="21"/>
  </w:num>
  <w:num w:numId="5">
    <w:abstractNumId w:val="19"/>
  </w:num>
  <w:num w:numId="6">
    <w:abstractNumId w:val="20"/>
  </w:num>
  <w:num w:numId="7">
    <w:abstractNumId w:val="10"/>
  </w:num>
  <w:num w:numId="8">
    <w:abstractNumId w:val="7"/>
    <w:lvlOverride w:ilvl="0">
      <w:lvl w:ilvl="0" w:tplc="141E0A28">
        <w:start w:val="1"/>
        <w:numFmt w:val="decimal"/>
        <w:suff w:val="nothing"/>
        <w:lvlText w:val="%1."/>
        <w:lvlJc w:val="left"/>
        <w:pPr>
          <w:ind w:left="141" w:hanging="1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lang w:val="de-DE"/>
        </w:rPr>
      </w:lvl>
    </w:lvlOverride>
  </w:num>
  <w:num w:numId="9">
    <w:abstractNumId w:val="18"/>
  </w:num>
  <w:num w:numId="10">
    <w:abstractNumId w:val="0"/>
  </w:num>
  <w:num w:numId="11">
    <w:abstractNumId w:val="16"/>
  </w:num>
  <w:num w:numId="12">
    <w:abstractNumId w:val="4"/>
  </w:num>
  <w:num w:numId="13">
    <w:abstractNumId w:val="8"/>
  </w:num>
  <w:num w:numId="14">
    <w:abstractNumId w:val="15"/>
  </w:num>
  <w:num w:numId="15">
    <w:abstractNumId w:val="6"/>
  </w:num>
  <w:num w:numId="16">
    <w:abstractNumId w:val="14"/>
  </w:num>
  <w:num w:numId="17">
    <w:abstractNumId w:val="12"/>
  </w:num>
  <w:num w:numId="18">
    <w:abstractNumId w:val="7"/>
  </w:num>
  <w:num w:numId="19">
    <w:abstractNumId w:val="2"/>
  </w:num>
  <w:num w:numId="20">
    <w:abstractNumId w:val="3"/>
  </w:num>
  <w:num w:numId="21">
    <w:abstractNumId w:val="13"/>
  </w:num>
  <w:num w:numId="22">
    <w:abstractNumId w:val="1"/>
  </w:num>
  <w:num w:numId="23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ELISSIER LAURIE">
    <w15:presenceInfo w15:providerId="AD" w15:userId="S::laurie.pelissier@univ-poitiers.fr::1005f33e-3402-4039-abc7-ac8689efd8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171"/>
    <w:rsid w:val="00005FFC"/>
    <w:rsid w:val="000333FB"/>
    <w:rsid w:val="00042F50"/>
    <w:rsid w:val="0008721F"/>
    <w:rsid w:val="000B15F8"/>
    <w:rsid w:val="000E513B"/>
    <w:rsid w:val="001B50F1"/>
    <w:rsid w:val="001C223D"/>
    <w:rsid w:val="0026102F"/>
    <w:rsid w:val="0031145B"/>
    <w:rsid w:val="0032563C"/>
    <w:rsid w:val="00332CB7"/>
    <w:rsid w:val="003635DB"/>
    <w:rsid w:val="003F0A02"/>
    <w:rsid w:val="00405D30"/>
    <w:rsid w:val="004150B1"/>
    <w:rsid w:val="0049145C"/>
    <w:rsid w:val="004B0214"/>
    <w:rsid w:val="004D23C2"/>
    <w:rsid w:val="00522F76"/>
    <w:rsid w:val="00533480"/>
    <w:rsid w:val="00552D7C"/>
    <w:rsid w:val="0055735B"/>
    <w:rsid w:val="005B2BF7"/>
    <w:rsid w:val="005C4FAE"/>
    <w:rsid w:val="005F4DD9"/>
    <w:rsid w:val="0060164A"/>
    <w:rsid w:val="006324BA"/>
    <w:rsid w:val="00642C4C"/>
    <w:rsid w:val="00652798"/>
    <w:rsid w:val="0068531B"/>
    <w:rsid w:val="006A4A4D"/>
    <w:rsid w:val="006C05D0"/>
    <w:rsid w:val="006D1538"/>
    <w:rsid w:val="007059BF"/>
    <w:rsid w:val="0072670E"/>
    <w:rsid w:val="00757841"/>
    <w:rsid w:val="007D691A"/>
    <w:rsid w:val="008122F3"/>
    <w:rsid w:val="008718F3"/>
    <w:rsid w:val="00925634"/>
    <w:rsid w:val="009543C9"/>
    <w:rsid w:val="00972DCF"/>
    <w:rsid w:val="00994ADF"/>
    <w:rsid w:val="009C1F82"/>
    <w:rsid w:val="009C66EB"/>
    <w:rsid w:val="009D2A48"/>
    <w:rsid w:val="009F52F7"/>
    <w:rsid w:val="00AA1AFE"/>
    <w:rsid w:val="00AC53EA"/>
    <w:rsid w:val="00B44B3A"/>
    <w:rsid w:val="00B6661F"/>
    <w:rsid w:val="00B905AC"/>
    <w:rsid w:val="00BD169C"/>
    <w:rsid w:val="00C01335"/>
    <w:rsid w:val="00C36D62"/>
    <w:rsid w:val="00CE2AF6"/>
    <w:rsid w:val="00CF06FF"/>
    <w:rsid w:val="00CF0DB2"/>
    <w:rsid w:val="00D30B4E"/>
    <w:rsid w:val="00D61188"/>
    <w:rsid w:val="00DC5BA8"/>
    <w:rsid w:val="00DD6610"/>
    <w:rsid w:val="00DE16C4"/>
    <w:rsid w:val="00DF0FBA"/>
    <w:rsid w:val="00E02B6E"/>
    <w:rsid w:val="00E74CDB"/>
    <w:rsid w:val="00E75CF4"/>
    <w:rsid w:val="00E7634A"/>
    <w:rsid w:val="00E774C0"/>
    <w:rsid w:val="00E8579B"/>
    <w:rsid w:val="00E9639B"/>
    <w:rsid w:val="00E979D3"/>
    <w:rsid w:val="00F34A59"/>
    <w:rsid w:val="00F94171"/>
    <w:rsid w:val="00FD767D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ED3DC"/>
  <w15:chartTrackingRefBased/>
  <w15:docId w15:val="{3E935733-770F-4456-9B31-7CF77929B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ucun">
    <w:name w:val="Aucun"/>
    <w:rsid w:val="00F94171"/>
    <w:rPr>
      <w:lang w:val="de-DE"/>
    </w:rPr>
  </w:style>
  <w:style w:type="paragraph" w:customStyle="1" w:styleId="Corps">
    <w:name w:val="Corps"/>
    <w:rsid w:val="00F94171"/>
    <w:pPr>
      <w:pBdr>
        <w:top w:val="nil"/>
        <w:left w:val="nil"/>
        <w:bottom w:val="nil"/>
        <w:right w:val="nil"/>
        <w:between w:val="nil"/>
        <w:bar w:val="nil"/>
      </w:pBdr>
      <w:spacing w:after="240" w:line="276" w:lineRule="auto"/>
    </w:pPr>
    <w:rPr>
      <w:rFonts w:ascii="Arial" w:eastAsia="Arial Unicode MS" w:hAnsi="Arial" w:cs="Arial Unicode MS"/>
      <w:color w:val="000000"/>
      <w:u w:color="000000"/>
      <w:bdr w:val="nil"/>
      <w:lang w:val="en-US" w:eastAsia="fr-FR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3import">
    <w:name w:val="Style 3 importé"/>
    <w:rsid w:val="00F94171"/>
    <w:pPr>
      <w:numPr>
        <w:numId w:val="1"/>
      </w:numPr>
    </w:pPr>
  </w:style>
  <w:style w:type="character" w:customStyle="1" w:styleId="Hyperlink0">
    <w:name w:val="Hyperlink.0"/>
    <w:basedOn w:val="Aucun"/>
    <w:rsid w:val="00F94171"/>
    <w:rPr>
      <w:outline w:val="0"/>
      <w:color w:val="1155CC"/>
      <w:u w:val="single" w:color="1155CC"/>
      <w:lang w:val="en-US"/>
    </w:rPr>
  </w:style>
  <w:style w:type="numbering" w:customStyle="1" w:styleId="Style4import">
    <w:name w:val="Style 4 importé"/>
    <w:rsid w:val="00F94171"/>
    <w:pPr>
      <w:numPr>
        <w:numId w:val="3"/>
      </w:numPr>
    </w:pPr>
  </w:style>
  <w:style w:type="numbering" w:customStyle="1" w:styleId="Style5import">
    <w:name w:val="Style 5 importé"/>
    <w:rsid w:val="00F94171"/>
    <w:pPr>
      <w:numPr>
        <w:numId w:val="5"/>
      </w:numPr>
    </w:pPr>
  </w:style>
  <w:style w:type="numbering" w:customStyle="1" w:styleId="Style7import">
    <w:name w:val="Style 7 importé"/>
    <w:rsid w:val="00F94171"/>
    <w:pPr>
      <w:numPr>
        <w:numId w:val="7"/>
      </w:numPr>
    </w:pPr>
  </w:style>
  <w:style w:type="numbering" w:customStyle="1" w:styleId="Style8import">
    <w:name w:val="Style 8 importé"/>
    <w:rsid w:val="00F94171"/>
    <w:pPr>
      <w:numPr>
        <w:numId w:val="9"/>
      </w:numPr>
    </w:pPr>
  </w:style>
  <w:style w:type="numbering" w:customStyle="1" w:styleId="Style9import">
    <w:name w:val="Style 9 importé"/>
    <w:rsid w:val="00F94171"/>
    <w:pPr>
      <w:numPr>
        <w:numId w:val="11"/>
      </w:numPr>
    </w:pPr>
  </w:style>
  <w:style w:type="numbering" w:customStyle="1" w:styleId="Style10import">
    <w:name w:val="Style 10 importé"/>
    <w:rsid w:val="00F94171"/>
    <w:pPr>
      <w:numPr>
        <w:numId w:val="13"/>
      </w:numPr>
    </w:pPr>
  </w:style>
  <w:style w:type="paragraph" w:styleId="En-tte">
    <w:name w:val="header"/>
    <w:basedOn w:val="Normal"/>
    <w:link w:val="En-tteCar"/>
    <w:uiPriority w:val="99"/>
    <w:unhideWhenUsed/>
    <w:rsid w:val="00F94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4171"/>
  </w:style>
  <w:style w:type="paragraph" w:styleId="Pieddepage">
    <w:name w:val="footer"/>
    <w:basedOn w:val="Normal"/>
    <w:link w:val="PieddepageCar"/>
    <w:uiPriority w:val="99"/>
    <w:unhideWhenUsed/>
    <w:rsid w:val="00F94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4171"/>
  </w:style>
  <w:style w:type="paragraph" w:styleId="NormalWeb">
    <w:name w:val="Normal (Web)"/>
    <w:basedOn w:val="Normal"/>
    <w:uiPriority w:val="99"/>
    <w:semiHidden/>
    <w:unhideWhenUsed/>
    <w:rsid w:val="00E7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ev">
    <w:name w:val="Strong"/>
    <w:basedOn w:val="Policepardfaut"/>
    <w:uiPriority w:val="22"/>
    <w:qFormat/>
    <w:rsid w:val="00E74CDB"/>
    <w:rPr>
      <w:b/>
      <w:bCs/>
    </w:rPr>
  </w:style>
  <w:style w:type="character" w:styleId="Accentuation">
    <w:name w:val="Emphasis"/>
    <w:basedOn w:val="Policepardfaut"/>
    <w:uiPriority w:val="20"/>
    <w:qFormat/>
    <w:rsid w:val="00E74CDB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332CB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32CB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32CB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32CB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32C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71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microsoft.com/office/2011/relationships/people" Target="people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7" Type="http://schemas.openxmlformats.org/officeDocument/2006/relationships/comments" Target="comments.xml"/><Relationship Id="rId12" Type="http://schemas.openxmlformats.org/officeDocument/2006/relationships/hyperlink" Target="http://blender.or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microsoft.com/office/2018/08/relationships/commentsExtensible" Target="commentsExtensible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3.jpeg"/><Relationship Id="rId22" Type="http://schemas.openxmlformats.org/officeDocument/2006/relationships/hyperlink" Target="http://blender.or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microsoft.com/office/2011/relationships/commentsExtended" Target="commentsExtended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15</Pages>
  <Words>2087</Words>
  <Characters>11899</Characters>
  <Application>Microsoft Office Word</Application>
  <DocSecurity>0</DocSecurity>
  <Lines>99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Poitiers</Company>
  <LinksUpToDate>false</LinksUpToDate>
  <CharactersWithSpaces>13959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Pelissier</dc:creator>
  <cp:keywords/>
  <dc:description/>
  <cp:lastModifiedBy>Laurie Pelissier</cp:lastModifiedBy>
  <cp:revision>28</cp:revision>
  <dcterms:created xsi:type="dcterms:W3CDTF">2026-04-20T17:25:00Z</dcterms:created>
  <dcterms:modified xsi:type="dcterms:W3CDTF">2026-04-24T12:19:00Z</dcterms:modified>
</cp:coreProperties>
</file>