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02B28" w14:textId="77777777" w:rsidR="00337493" w:rsidRPr="00337493" w:rsidRDefault="00337493" w:rsidP="00337493">
      <w:pPr>
        <w:jc w:val="center"/>
        <w:rPr>
          <w:rFonts w:ascii="Times New Roman" w:hAnsi="Times New Roman" w:cs="Times New Roman"/>
          <w:b/>
          <w:bCs/>
          <w:i/>
          <w:sz w:val="32"/>
          <w:szCs w:val="32"/>
          <w:lang w:val="en-GB"/>
        </w:rPr>
      </w:pPr>
      <w:r w:rsidRPr="00337493">
        <w:rPr>
          <w:rFonts w:ascii="Times New Roman" w:hAnsi="Times New Roman" w:cs="Times New Roman"/>
          <w:b/>
          <w:bCs/>
          <w:i/>
          <w:sz w:val="32"/>
          <w:szCs w:val="32"/>
          <w:lang w:val="en-GB"/>
        </w:rPr>
        <w:t>Interfacial control of mineral fillers in vat photopolymerization: effects on dispersion and mechanical response</w:t>
      </w:r>
    </w:p>
    <w:p w14:paraId="7108FC26" w14:textId="77777777" w:rsidR="00A463E0" w:rsidRPr="003F4EAA" w:rsidRDefault="00A463E0" w:rsidP="00A463E0">
      <w:pPr>
        <w:jc w:val="center"/>
        <w:rPr>
          <w:rFonts w:ascii="Times New Roman" w:hAnsi="Times New Roman" w:cs="Times New Roman"/>
          <w:b/>
          <w:i/>
          <w:lang w:val="en-GB"/>
        </w:rPr>
      </w:pPr>
    </w:p>
    <w:p w14:paraId="2B32C24B" w14:textId="77777777" w:rsidR="00C346E1" w:rsidRPr="00BB2101" w:rsidRDefault="00C346E1" w:rsidP="00C346E1">
      <w:pPr>
        <w:jc w:val="both"/>
        <w:rPr>
          <w:rFonts w:ascii="Times New Roman" w:hAnsi="Times New Roman" w:cs="Times New Roman"/>
          <w:i/>
          <w:iCs/>
          <w:sz w:val="22"/>
          <w:szCs w:val="22"/>
        </w:rPr>
      </w:pPr>
      <w:r w:rsidRPr="00BB2101">
        <w:rPr>
          <w:rFonts w:ascii="Times New Roman" w:hAnsi="Times New Roman" w:cs="Times New Roman"/>
          <w:i/>
          <w:iCs/>
          <w:sz w:val="22"/>
          <w:szCs w:val="22"/>
        </w:rPr>
        <w:t>Giuseppe Ferrara,</w:t>
      </w:r>
      <w:r w:rsidRPr="00BB2101">
        <w:rPr>
          <w:rFonts w:ascii="Times New Roman" w:hAnsi="Times New Roman"/>
          <w:i/>
          <w:iCs/>
          <w:sz w:val="22"/>
          <w:szCs w:val="22"/>
          <w:vertAlign w:val="superscript"/>
        </w:rPr>
        <w:t>1&amp;</w:t>
      </w:r>
      <w:r w:rsidRPr="00BB2101">
        <w:rPr>
          <w:rFonts w:ascii="Times New Roman" w:hAnsi="Times New Roman" w:cs="Times New Roman"/>
          <w:i/>
          <w:iCs/>
          <w:sz w:val="22"/>
          <w:szCs w:val="22"/>
        </w:rPr>
        <w:t xml:space="preserve"> Gaia Ghiselli,</w:t>
      </w:r>
      <w:r w:rsidRPr="00BB2101">
        <w:rPr>
          <w:rFonts w:ascii="Times New Roman" w:hAnsi="Times New Roman"/>
          <w:i/>
          <w:iCs/>
          <w:sz w:val="22"/>
          <w:szCs w:val="22"/>
          <w:vertAlign w:val="superscript"/>
        </w:rPr>
        <w:t>1&amp;</w:t>
      </w:r>
      <w:r w:rsidRPr="00BB2101">
        <w:rPr>
          <w:rFonts w:ascii="Times New Roman" w:hAnsi="Times New Roman" w:cs="Times New Roman"/>
          <w:i/>
          <w:iCs/>
          <w:sz w:val="22"/>
          <w:szCs w:val="22"/>
        </w:rPr>
        <w:t xml:space="preserve"> Simone Maturi,</w:t>
      </w:r>
      <w:r w:rsidRPr="00BB2101">
        <w:rPr>
          <w:rFonts w:ascii="Times New Roman" w:hAnsi="Times New Roman"/>
          <w:i/>
          <w:iCs/>
          <w:sz w:val="22"/>
          <w:szCs w:val="22"/>
          <w:vertAlign w:val="superscript"/>
        </w:rPr>
        <w:t>1</w:t>
      </w:r>
      <w:r w:rsidRPr="00BB2101">
        <w:rPr>
          <w:rFonts w:ascii="Times New Roman" w:hAnsi="Times New Roman" w:cs="Times New Roman"/>
          <w:i/>
          <w:iCs/>
          <w:sz w:val="22"/>
          <w:szCs w:val="22"/>
        </w:rPr>
        <w:t xml:space="preserve"> Rosario Carmenini,</w:t>
      </w:r>
      <w:r w:rsidRPr="00BB2101">
        <w:rPr>
          <w:rFonts w:ascii="Times New Roman" w:hAnsi="Times New Roman"/>
          <w:i/>
          <w:iCs/>
          <w:sz w:val="22"/>
          <w:szCs w:val="22"/>
          <w:vertAlign w:val="superscript"/>
        </w:rPr>
        <w:t>1</w:t>
      </w:r>
      <w:r w:rsidRPr="00BB2101">
        <w:rPr>
          <w:rFonts w:ascii="Times New Roman" w:hAnsi="Times New Roman" w:cs="Times New Roman"/>
          <w:i/>
          <w:iCs/>
          <w:sz w:val="22"/>
          <w:szCs w:val="22"/>
        </w:rPr>
        <w:t xml:space="preserve"> Erica Locatelli,</w:t>
      </w:r>
      <w:r w:rsidRPr="00BB2101">
        <w:rPr>
          <w:rFonts w:ascii="Times New Roman" w:hAnsi="Times New Roman"/>
          <w:i/>
          <w:iCs/>
          <w:sz w:val="22"/>
          <w:szCs w:val="22"/>
          <w:vertAlign w:val="superscript"/>
        </w:rPr>
        <w:t>1</w:t>
      </w:r>
      <w:r w:rsidRPr="00BB2101">
        <w:rPr>
          <w:rFonts w:ascii="Times New Roman" w:hAnsi="Times New Roman" w:cs="Times New Roman"/>
          <w:i/>
          <w:iCs/>
          <w:sz w:val="22"/>
          <w:szCs w:val="22"/>
        </w:rPr>
        <w:t xml:space="preserve"> Cristina Siligardi,</w:t>
      </w:r>
      <w:r w:rsidRPr="00BB2101">
        <w:rPr>
          <w:rFonts w:ascii="Times New Roman" w:hAnsi="Times New Roman"/>
          <w:i/>
          <w:iCs/>
          <w:sz w:val="22"/>
          <w:szCs w:val="22"/>
          <w:vertAlign w:val="superscript"/>
        </w:rPr>
        <w:t>2</w:t>
      </w:r>
      <w:r w:rsidRPr="00BB2101">
        <w:rPr>
          <w:rFonts w:ascii="Times New Roman" w:hAnsi="Times New Roman" w:cs="Times New Roman"/>
          <w:i/>
          <w:iCs/>
          <w:sz w:val="22"/>
          <w:szCs w:val="22"/>
        </w:rPr>
        <w:t xml:space="preserve"> Letizia Sambri</w:t>
      </w:r>
      <w:r w:rsidRPr="00BB2101">
        <w:rPr>
          <w:rFonts w:ascii="Times New Roman" w:hAnsi="Times New Roman"/>
          <w:i/>
          <w:iCs/>
          <w:sz w:val="22"/>
          <w:szCs w:val="22"/>
          <w:vertAlign w:val="superscript"/>
        </w:rPr>
        <w:t>1</w:t>
      </w:r>
      <w:r w:rsidRPr="00BB2101">
        <w:rPr>
          <w:rFonts w:ascii="Times New Roman" w:hAnsi="Times New Roman" w:cs="Times New Roman"/>
          <w:i/>
          <w:iCs/>
          <w:sz w:val="22"/>
          <w:szCs w:val="22"/>
        </w:rPr>
        <w:t xml:space="preserve"> and Mauro Comes Franchini</w:t>
      </w:r>
      <w:r w:rsidRPr="00BB2101">
        <w:rPr>
          <w:rFonts w:ascii="Times New Roman" w:hAnsi="Times New Roman"/>
          <w:i/>
          <w:iCs/>
          <w:sz w:val="22"/>
          <w:szCs w:val="22"/>
          <w:vertAlign w:val="superscript"/>
        </w:rPr>
        <w:t>1,*</w:t>
      </w:r>
    </w:p>
    <w:p w14:paraId="55549189" w14:textId="77777777" w:rsidR="00C346E1" w:rsidRPr="00BB2101" w:rsidRDefault="00C346E1" w:rsidP="00C346E1">
      <w:pPr>
        <w:jc w:val="both"/>
        <w:rPr>
          <w:rFonts w:ascii="Times New Roman" w:hAnsi="Times New Roman" w:cs="Times New Roman"/>
          <w:sz w:val="22"/>
          <w:szCs w:val="22"/>
        </w:rPr>
      </w:pPr>
    </w:p>
    <w:p w14:paraId="286009E4" w14:textId="77777777" w:rsidR="00C346E1" w:rsidRPr="00BB2101" w:rsidRDefault="00C346E1" w:rsidP="00C346E1">
      <w:pPr>
        <w:pStyle w:val="p1"/>
        <w:rPr>
          <w:rFonts w:ascii="Times New Roman" w:hAnsi="Times New Roman"/>
          <w:i/>
          <w:iCs/>
          <w:sz w:val="22"/>
          <w:szCs w:val="22"/>
        </w:rPr>
      </w:pPr>
      <w:r w:rsidRPr="00BB2101">
        <w:rPr>
          <w:rFonts w:ascii="Times New Roman" w:hAnsi="Times New Roman"/>
          <w:i/>
          <w:iCs/>
          <w:sz w:val="22"/>
          <w:szCs w:val="22"/>
          <w:vertAlign w:val="superscript"/>
        </w:rPr>
        <w:t>1</w:t>
      </w:r>
      <w:r w:rsidRPr="00BB2101">
        <w:rPr>
          <w:rFonts w:ascii="Times New Roman" w:hAnsi="Times New Roman"/>
          <w:i/>
          <w:iCs/>
          <w:sz w:val="22"/>
          <w:szCs w:val="22"/>
        </w:rPr>
        <w:t>Department of Industrial Chemistry “Toso Montanari”, University of Bologna, Via P. Gobetti 85, 40129 Bologna, Italy</w:t>
      </w:r>
    </w:p>
    <w:p w14:paraId="0768307F" w14:textId="77777777" w:rsidR="00C346E1" w:rsidRPr="00BB2101" w:rsidRDefault="00C346E1" w:rsidP="00C346E1">
      <w:pPr>
        <w:jc w:val="both"/>
        <w:rPr>
          <w:rFonts w:ascii="Times New Roman" w:hAnsi="Times New Roman" w:cs="Times New Roman"/>
          <w:i/>
          <w:iCs/>
          <w:sz w:val="22"/>
          <w:szCs w:val="22"/>
          <w:lang w:val="en-GB"/>
        </w:rPr>
      </w:pPr>
      <w:r w:rsidRPr="00BB2101">
        <w:rPr>
          <w:rFonts w:ascii="Times New Roman" w:hAnsi="Times New Roman" w:cs="Times New Roman"/>
          <w:i/>
          <w:iCs/>
          <w:sz w:val="22"/>
          <w:szCs w:val="22"/>
          <w:vertAlign w:val="superscript"/>
        </w:rPr>
        <w:t>2</w:t>
      </w:r>
      <w:r w:rsidRPr="00BB2101">
        <w:rPr>
          <w:rFonts w:ascii="Times New Roman" w:hAnsi="Times New Roman" w:cs="Times New Roman"/>
          <w:i/>
          <w:iCs/>
          <w:sz w:val="22"/>
          <w:szCs w:val="22"/>
        </w:rPr>
        <w:t xml:space="preserve">Università Degli Studi Di Modena E Reggio Emilia-Unimore. Dipartimento di Ingegneria “Enzo Ferrari” Via P. Vivarelli, 10. </w:t>
      </w:r>
      <w:r w:rsidRPr="00BB2101">
        <w:rPr>
          <w:rFonts w:ascii="Times New Roman" w:hAnsi="Times New Roman" w:cs="Times New Roman"/>
          <w:i/>
          <w:iCs/>
          <w:sz w:val="22"/>
          <w:szCs w:val="22"/>
          <w:lang w:val="en-GB"/>
        </w:rPr>
        <w:t>41125 Modena, Italy</w:t>
      </w:r>
    </w:p>
    <w:p w14:paraId="5B80AE22" w14:textId="77777777" w:rsidR="00A463E0" w:rsidRPr="003F4EAA" w:rsidRDefault="00A463E0" w:rsidP="00BB2101">
      <w:pPr>
        <w:rPr>
          <w:rFonts w:ascii="Times New Roman" w:hAnsi="Times New Roman" w:cs="Times New Roman"/>
          <w:b/>
          <w:bCs/>
          <w:sz w:val="48"/>
          <w:szCs w:val="48"/>
          <w:lang w:val="en-GB"/>
        </w:rPr>
      </w:pPr>
    </w:p>
    <w:p w14:paraId="72A5479F" w14:textId="77777777" w:rsidR="00A463E0" w:rsidRPr="003F4EAA" w:rsidRDefault="00A463E0" w:rsidP="00A463E0">
      <w:pPr>
        <w:jc w:val="center"/>
        <w:rPr>
          <w:rFonts w:ascii="Times New Roman" w:hAnsi="Times New Roman" w:cs="Times New Roman"/>
          <w:b/>
          <w:bCs/>
          <w:sz w:val="48"/>
          <w:szCs w:val="48"/>
          <w:lang w:val="en-GB"/>
        </w:rPr>
      </w:pPr>
    </w:p>
    <w:p w14:paraId="49B98B42" w14:textId="77777777" w:rsidR="00A463E0" w:rsidRPr="003F4EAA" w:rsidRDefault="00A463E0" w:rsidP="00A463E0">
      <w:pPr>
        <w:jc w:val="center"/>
        <w:rPr>
          <w:rFonts w:ascii="Times New Roman" w:hAnsi="Times New Roman" w:cs="Times New Roman"/>
          <w:b/>
          <w:bCs/>
          <w:sz w:val="48"/>
          <w:szCs w:val="48"/>
          <w:lang w:val="en-GB"/>
        </w:rPr>
      </w:pPr>
    </w:p>
    <w:p w14:paraId="6E203D6A" w14:textId="77777777" w:rsidR="00A463E0" w:rsidRPr="003F4EAA" w:rsidRDefault="00A463E0" w:rsidP="00A463E0">
      <w:pPr>
        <w:jc w:val="center"/>
        <w:rPr>
          <w:rFonts w:ascii="Times New Roman" w:hAnsi="Times New Roman" w:cs="Times New Roman"/>
          <w:b/>
          <w:bCs/>
          <w:sz w:val="48"/>
          <w:szCs w:val="48"/>
          <w:lang w:val="en-GB"/>
        </w:rPr>
      </w:pPr>
    </w:p>
    <w:p w14:paraId="65E0EE90" w14:textId="77777777" w:rsidR="00A463E0" w:rsidRPr="003F4EAA" w:rsidRDefault="00A463E0" w:rsidP="00A463E0">
      <w:pPr>
        <w:jc w:val="center"/>
        <w:rPr>
          <w:rFonts w:ascii="Times New Roman" w:hAnsi="Times New Roman" w:cs="Times New Roman"/>
          <w:b/>
          <w:bCs/>
          <w:sz w:val="48"/>
          <w:szCs w:val="48"/>
          <w:lang w:val="en-GB"/>
        </w:rPr>
      </w:pPr>
      <w:r w:rsidRPr="003F4EAA">
        <w:rPr>
          <w:rFonts w:ascii="Times New Roman" w:hAnsi="Times New Roman" w:cs="Times New Roman"/>
          <w:b/>
          <w:bCs/>
          <w:sz w:val="48"/>
          <w:szCs w:val="48"/>
          <w:lang w:val="en-GB"/>
        </w:rPr>
        <w:t>SUPPORTING INFORMATION</w:t>
      </w:r>
    </w:p>
    <w:p w14:paraId="012CE91A" w14:textId="77777777" w:rsidR="00A463E0" w:rsidRPr="003F4EAA" w:rsidRDefault="00A463E0" w:rsidP="00A463E0">
      <w:pPr>
        <w:rPr>
          <w:b/>
          <w:bCs/>
          <w:sz w:val="48"/>
          <w:szCs w:val="48"/>
          <w:lang w:val="en-GB"/>
        </w:rPr>
      </w:pPr>
    </w:p>
    <w:p w14:paraId="32F7354E" w14:textId="77777777" w:rsidR="00A463E0" w:rsidRPr="003F4EAA" w:rsidRDefault="00A463E0" w:rsidP="00A463E0">
      <w:pPr>
        <w:rPr>
          <w:b/>
          <w:bCs/>
          <w:sz w:val="48"/>
          <w:szCs w:val="48"/>
          <w:lang w:val="en-GB"/>
        </w:rPr>
      </w:pPr>
    </w:p>
    <w:p w14:paraId="50C4C747" w14:textId="77777777" w:rsidR="00A463E0" w:rsidRPr="003F4EAA" w:rsidRDefault="00A463E0" w:rsidP="00A463E0">
      <w:pPr>
        <w:rPr>
          <w:b/>
          <w:bCs/>
          <w:sz w:val="48"/>
          <w:szCs w:val="48"/>
          <w:lang w:val="en-GB"/>
        </w:rPr>
      </w:pPr>
    </w:p>
    <w:p w14:paraId="2DC08235" w14:textId="2558EA5A" w:rsidR="00A463E0" w:rsidRPr="003F4EAA" w:rsidRDefault="00A463E0">
      <w:pPr>
        <w:rPr>
          <w:lang w:val="en-GB"/>
        </w:rPr>
      </w:pPr>
    </w:p>
    <w:p w14:paraId="2BC2C9DA" w14:textId="2970A834" w:rsidR="000F054E" w:rsidRPr="003F4EAA" w:rsidRDefault="000F054E" w:rsidP="007A6857">
      <w:pPr>
        <w:rPr>
          <w:lang w:val="en-GB"/>
        </w:rPr>
      </w:pPr>
    </w:p>
    <w:p w14:paraId="0CB373AF" w14:textId="77777777" w:rsidR="007A6857" w:rsidRPr="003F4EAA" w:rsidRDefault="007A6857" w:rsidP="007A6857">
      <w:pPr>
        <w:rPr>
          <w:lang w:val="en-GB"/>
        </w:rPr>
      </w:pPr>
    </w:p>
    <w:p w14:paraId="7F0B00F6" w14:textId="77777777" w:rsidR="007A6857" w:rsidRPr="003F4EAA" w:rsidRDefault="007A6857" w:rsidP="007A6857">
      <w:pPr>
        <w:rPr>
          <w:lang w:val="en-GB"/>
        </w:rPr>
      </w:pPr>
    </w:p>
    <w:p w14:paraId="43FB6167" w14:textId="77777777" w:rsidR="007A6857" w:rsidRDefault="007A6857" w:rsidP="007A6857">
      <w:pPr>
        <w:rPr>
          <w:lang w:val="en-GB"/>
        </w:rPr>
      </w:pPr>
    </w:p>
    <w:p w14:paraId="55A724F4" w14:textId="175B0C54" w:rsidR="00337493" w:rsidRPr="003F4EAA" w:rsidRDefault="0092190C" w:rsidP="007A6857">
      <w:pPr>
        <w:rPr>
          <w:lang w:val="en-GB"/>
        </w:rPr>
      </w:pPr>
      <w:r>
        <w:rPr>
          <w:lang w:val="en-GB"/>
        </w:rPr>
        <w:br w:type="page"/>
      </w:r>
    </w:p>
    <w:p w14:paraId="7A5ECB1E" w14:textId="2C49B0E9" w:rsidR="004C5ECE" w:rsidRDefault="00300056" w:rsidP="007A6857">
      <w:pPr>
        <w:rPr>
          <w:b/>
          <w:bCs/>
          <w:noProof/>
          <w:sz w:val="28"/>
          <w:szCs w:val="28"/>
          <w:u w:val="single"/>
          <w:lang w:val="en-US"/>
        </w:rPr>
      </w:pPr>
      <w:r>
        <w:rPr>
          <w:b/>
          <w:bCs/>
          <w:noProof/>
          <w:sz w:val="28"/>
          <w:szCs w:val="28"/>
          <w:u w:val="single"/>
          <w:lang w:val="en-US"/>
        </w:rPr>
        <w:t>MATERIALS AND METHODS</w:t>
      </w:r>
    </w:p>
    <w:p w14:paraId="0CCA8856" w14:textId="46346BFF" w:rsidR="00300056" w:rsidRDefault="00300056" w:rsidP="00E006EE">
      <w:pPr>
        <w:spacing w:after="0"/>
        <w:rPr>
          <w:rFonts w:ascii="Times New Roman" w:hAnsi="Times New Roman" w:cs="Times New Roman"/>
          <w:b/>
          <w:bCs/>
          <w:lang w:val="en-GB"/>
        </w:rPr>
      </w:pPr>
      <w:r w:rsidRPr="00300056">
        <w:rPr>
          <w:rFonts w:ascii="Times New Roman" w:hAnsi="Times New Roman" w:cs="Times New Roman"/>
          <w:b/>
          <w:bCs/>
          <w:lang w:val="en-GB"/>
        </w:rPr>
        <w:t>CaCO</w:t>
      </w:r>
      <w:r w:rsidRPr="00300056">
        <w:rPr>
          <w:rFonts w:ascii="Times New Roman" w:hAnsi="Times New Roman" w:cs="Times New Roman"/>
          <w:b/>
          <w:bCs/>
          <w:vertAlign w:val="subscript"/>
          <w:lang w:val="en-GB"/>
        </w:rPr>
        <w:t>3</w:t>
      </w:r>
      <w:r w:rsidRPr="00300056">
        <w:rPr>
          <w:rFonts w:ascii="Times New Roman" w:hAnsi="Times New Roman" w:cs="Times New Roman"/>
          <w:b/>
          <w:bCs/>
          <w:lang w:val="en-GB"/>
        </w:rPr>
        <w:t xml:space="preserve"> synthesis</w:t>
      </w:r>
    </w:p>
    <w:p w14:paraId="5595F4C6" w14:textId="77777777" w:rsidR="00532F94" w:rsidRDefault="00532F94" w:rsidP="00532F94">
      <w:pPr>
        <w:shd w:val="clear" w:color="auto" w:fill="FFFFFF" w:themeFill="background1"/>
        <w:jc w:val="both"/>
        <w:rPr>
          <w:rFonts w:ascii="Times New Roman" w:hAnsi="Times New Roman" w:cs="Times New Roman"/>
          <w:lang w:val="en-GB"/>
        </w:rPr>
      </w:pPr>
      <w:r w:rsidRPr="00580B60">
        <w:rPr>
          <w:rFonts w:ascii="Times New Roman" w:hAnsi="Times New Roman" w:cs="Times New Roman"/>
          <w:lang w:val="en-GB"/>
        </w:rPr>
        <w:t>Equimolar quantities of CaCl</w:t>
      </w:r>
      <w:r w:rsidRPr="00665087">
        <w:rPr>
          <w:rFonts w:ascii="Times New Roman" w:hAnsi="Times New Roman" w:cs="Times New Roman"/>
          <w:vertAlign w:val="subscript"/>
          <w:lang w:val="en-GB"/>
        </w:rPr>
        <w:t>2</w:t>
      </w:r>
      <w:r>
        <w:rPr>
          <w:rFonts w:ascii="Times New Roman" w:hAnsi="Times New Roman" w:cs="Times New Roman"/>
          <w:lang w:val="en-GB"/>
        </w:rPr>
        <w:t xml:space="preserve"> </w:t>
      </w:r>
      <w:r w:rsidRPr="00580B60">
        <w:rPr>
          <w:rFonts w:ascii="Times New Roman" w:hAnsi="Times New Roman" w:cs="Times New Roman"/>
          <w:lang w:val="en-GB"/>
        </w:rPr>
        <w:t>and K</w:t>
      </w:r>
      <w:r w:rsidRPr="00665087">
        <w:rPr>
          <w:rFonts w:ascii="Times New Roman" w:hAnsi="Times New Roman" w:cs="Times New Roman"/>
          <w:vertAlign w:val="subscript"/>
          <w:lang w:val="en-GB"/>
        </w:rPr>
        <w:t>2</w:t>
      </w:r>
      <w:r w:rsidRPr="00580B60">
        <w:rPr>
          <w:rFonts w:ascii="Times New Roman" w:hAnsi="Times New Roman" w:cs="Times New Roman"/>
          <w:lang w:val="en-GB"/>
        </w:rPr>
        <w:t>CO</w:t>
      </w:r>
      <w:r w:rsidRPr="00665087">
        <w:rPr>
          <w:rFonts w:ascii="Times New Roman" w:hAnsi="Times New Roman" w:cs="Times New Roman"/>
          <w:vertAlign w:val="subscript"/>
          <w:lang w:val="en-GB"/>
        </w:rPr>
        <w:t>3</w:t>
      </w:r>
      <w:r>
        <w:rPr>
          <w:rFonts w:ascii="Times New Roman" w:hAnsi="Times New Roman" w:cs="Times New Roman"/>
          <w:lang w:val="en-GB"/>
        </w:rPr>
        <w:t xml:space="preserve"> </w:t>
      </w:r>
      <w:r w:rsidRPr="00580B60">
        <w:rPr>
          <w:rFonts w:ascii="Times New Roman" w:hAnsi="Times New Roman" w:cs="Times New Roman"/>
          <w:lang w:val="en-GB"/>
        </w:rPr>
        <w:t>were weighted and separately dissolved in ethylene glycol</w:t>
      </w:r>
      <w:r>
        <w:rPr>
          <w:rFonts w:ascii="Times New Roman" w:hAnsi="Times New Roman" w:cs="Times New Roman"/>
          <w:lang w:val="en-GB"/>
        </w:rPr>
        <w:t xml:space="preserve"> </w:t>
      </w:r>
      <w:r w:rsidRPr="00580B60">
        <w:rPr>
          <w:rFonts w:ascii="Times New Roman" w:hAnsi="Times New Roman" w:cs="Times New Roman"/>
          <w:lang w:val="en-GB"/>
        </w:rPr>
        <w:t>(EG)</w:t>
      </w:r>
      <w:r>
        <w:rPr>
          <w:rFonts w:ascii="Times New Roman" w:hAnsi="Times New Roman" w:cs="Times New Roman"/>
          <w:lang w:val="en-GB"/>
        </w:rPr>
        <w:t xml:space="preserve"> </w:t>
      </w:r>
      <w:r w:rsidRPr="00580B60">
        <w:rPr>
          <w:rFonts w:ascii="Times New Roman" w:hAnsi="Times New Roman" w:cs="Times New Roman"/>
          <w:lang w:val="en-GB"/>
        </w:rPr>
        <w:t>at 60°C. After complete solubilization,</w:t>
      </w:r>
      <w:r>
        <w:rPr>
          <w:rFonts w:ascii="Times New Roman" w:hAnsi="Times New Roman" w:cs="Times New Roman"/>
          <w:lang w:val="en-GB"/>
        </w:rPr>
        <w:t xml:space="preserve"> </w:t>
      </w:r>
      <w:r w:rsidRPr="00580B60">
        <w:rPr>
          <w:rFonts w:ascii="Times New Roman" w:hAnsi="Times New Roman" w:cs="Times New Roman"/>
          <w:lang w:val="en-GB"/>
        </w:rPr>
        <w:t>K</w:t>
      </w:r>
      <w:r w:rsidRPr="00665087">
        <w:rPr>
          <w:rFonts w:ascii="Times New Roman" w:hAnsi="Times New Roman" w:cs="Times New Roman"/>
          <w:vertAlign w:val="subscript"/>
          <w:lang w:val="en-GB"/>
        </w:rPr>
        <w:t>2</w:t>
      </w:r>
      <w:r w:rsidRPr="00580B60">
        <w:rPr>
          <w:rFonts w:ascii="Times New Roman" w:hAnsi="Times New Roman" w:cs="Times New Roman"/>
          <w:lang w:val="en-GB"/>
        </w:rPr>
        <w:t>CO</w:t>
      </w:r>
      <w:r w:rsidRPr="00665087">
        <w:rPr>
          <w:rFonts w:ascii="Times New Roman" w:hAnsi="Times New Roman" w:cs="Times New Roman"/>
          <w:vertAlign w:val="subscript"/>
          <w:lang w:val="en-GB"/>
        </w:rPr>
        <w:t>3</w:t>
      </w:r>
      <w:r>
        <w:rPr>
          <w:rFonts w:ascii="Times New Roman" w:hAnsi="Times New Roman" w:cs="Times New Roman"/>
          <w:lang w:val="en-GB"/>
        </w:rPr>
        <w:t xml:space="preserve"> </w:t>
      </w:r>
      <w:r w:rsidRPr="00580B60">
        <w:rPr>
          <w:rFonts w:ascii="Times New Roman" w:hAnsi="Times New Roman" w:cs="Times New Roman"/>
          <w:lang w:val="en-GB"/>
        </w:rPr>
        <w:t>solution was dropped in the CaCl</w:t>
      </w:r>
      <w:r w:rsidRPr="00665087">
        <w:rPr>
          <w:rFonts w:ascii="Times New Roman" w:hAnsi="Times New Roman" w:cs="Times New Roman"/>
          <w:vertAlign w:val="subscript"/>
          <w:lang w:val="en-GB"/>
        </w:rPr>
        <w:t>2</w:t>
      </w:r>
      <w:r>
        <w:rPr>
          <w:rFonts w:ascii="Times New Roman" w:hAnsi="Times New Roman" w:cs="Times New Roman"/>
          <w:lang w:val="en-GB"/>
        </w:rPr>
        <w:t xml:space="preserve"> </w:t>
      </w:r>
      <w:r w:rsidRPr="00580B60">
        <w:rPr>
          <w:rFonts w:ascii="Times New Roman" w:hAnsi="Times New Roman" w:cs="Times New Roman"/>
          <w:lang w:val="en-GB"/>
        </w:rPr>
        <w:t>solution while</w:t>
      </w:r>
      <w:r>
        <w:rPr>
          <w:rFonts w:ascii="Times New Roman" w:hAnsi="Times New Roman" w:cs="Times New Roman"/>
          <w:lang w:val="en-GB"/>
        </w:rPr>
        <w:t xml:space="preserve"> </w:t>
      </w:r>
      <w:r w:rsidRPr="00580B60">
        <w:rPr>
          <w:rFonts w:ascii="Times New Roman" w:hAnsi="Times New Roman" w:cs="Times New Roman"/>
          <w:lang w:val="en-GB"/>
        </w:rPr>
        <w:t>maintaining</w:t>
      </w:r>
      <w:r>
        <w:rPr>
          <w:rFonts w:ascii="Times New Roman" w:hAnsi="Times New Roman" w:cs="Times New Roman"/>
          <w:lang w:val="en-GB"/>
        </w:rPr>
        <w:t xml:space="preserve"> </w:t>
      </w:r>
      <w:r w:rsidRPr="00580B60">
        <w:rPr>
          <w:rFonts w:ascii="Times New Roman" w:hAnsi="Times New Roman" w:cs="Times New Roman"/>
          <w:lang w:val="en-GB"/>
        </w:rPr>
        <w:t>the temperature and under vigorous stirring. At completion of the process, the solution was centrifuged at 3900rpm for 30 minutes. The supernatant was</w:t>
      </w:r>
      <w:r>
        <w:rPr>
          <w:rFonts w:ascii="Times New Roman" w:hAnsi="Times New Roman" w:cs="Times New Roman"/>
          <w:lang w:val="en-GB"/>
        </w:rPr>
        <w:t xml:space="preserve"> </w:t>
      </w:r>
      <w:r w:rsidRPr="00580B60">
        <w:rPr>
          <w:rFonts w:ascii="Times New Roman" w:hAnsi="Times New Roman" w:cs="Times New Roman"/>
          <w:lang w:val="en-GB"/>
        </w:rPr>
        <w:t>discarded,</w:t>
      </w:r>
      <w:r>
        <w:rPr>
          <w:rFonts w:ascii="Times New Roman" w:hAnsi="Times New Roman" w:cs="Times New Roman"/>
          <w:lang w:val="en-GB"/>
        </w:rPr>
        <w:t xml:space="preserve"> </w:t>
      </w:r>
      <w:r w:rsidRPr="00580B60">
        <w:rPr>
          <w:rFonts w:ascii="Times New Roman" w:hAnsi="Times New Roman" w:cs="Times New Roman"/>
          <w:lang w:val="en-GB"/>
        </w:rPr>
        <w:t>and the precipitate was washed and resuspended in ethanol and centrifuged at 3900rpm for 15 minutes. This process was repeated two more times. At the end of the cleaning procedure, the precipitate was filtered and</w:t>
      </w:r>
      <w:r>
        <w:rPr>
          <w:rFonts w:ascii="Times New Roman" w:hAnsi="Times New Roman" w:cs="Times New Roman"/>
          <w:lang w:val="en-GB"/>
        </w:rPr>
        <w:t xml:space="preserve"> </w:t>
      </w:r>
      <w:r w:rsidRPr="00580B60">
        <w:rPr>
          <w:rFonts w:ascii="Times New Roman" w:hAnsi="Times New Roman" w:cs="Times New Roman"/>
          <w:lang w:val="en-GB"/>
        </w:rPr>
        <w:t>dried</w:t>
      </w:r>
      <w:r>
        <w:rPr>
          <w:rFonts w:ascii="Times New Roman" w:hAnsi="Times New Roman" w:cs="Times New Roman"/>
          <w:lang w:val="en-GB"/>
        </w:rPr>
        <w:t xml:space="preserve"> </w:t>
      </w:r>
      <w:r w:rsidRPr="00580B60">
        <w:rPr>
          <w:rFonts w:ascii="Times New Roman" w:hAnsi="Times New Roman" w:cs="Times New Roman"/>
          <w:lang w:val="en-GB"/>
        </w:rPr>
        <w:t>at 80°C.</w:t>
      </w:r>
    </w:p>
    <w:p w14:paraId="7DB8C990" w14:textId="77777777" w:rsidR="00E16BBF" w:rsidRDefault="00CD1F2B" w:rsidP="00E16BBF">
      <w:pPr>
        <w:keepNext/>
        <w:shd w:val="clear" w:color="auto" w:fill="FFFFFF" w:themeFill="background1"/>
        <w:jc w:val="center"/>
      </w:pPr>
      <w:r>
        <w:rPr>
          <w:noProof/>
        </w:rPr>
        <w:drawing>
          <wp:inline distT="0" distB="0" distL="0" distR="0" wp14:anchorId="263C26B9" wp14:editId="7115AFFF">
            <wp:extent cx="3067050" cy="412387"/>
            <wp:effectExtent l="0" t="0" r="0" b="6985"/>
            <wp:docPr id="917391224" name="Immagine 1" descr="Immagine che contiene Carattere, testo, bianco, calligrafia&#10;&#10;Il contenuto generato dall'IA potrebbe non essere corretto.">
              <a:extLst xmlns:a="http://schemas.openxmlformats.org/drawingml/2006/main">
                <a:ext uri="{FF2B5EF4-FFF2-40B4-BE49-F238E27FC236}">
                  <a16:creationId xmlns:a16="http://schemas.microsoft.com/office/drawing/2014/main" id="{F0618BFF-6647-4939-B57E-5600B7DA1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23899" name="Immagine 1" descr="Immagine che contiene Carattere, testo, bianco, calligrafia&#10;&#10;Il contenuto generato dall'IA potrebbe non essere corretto."/>
                    <pic:cNvPicPr/>
                  </pic:nvPicPr>
                  <pic:blipFill rotWithShape="1">
                    <a:blip r:embed="rId10" cstate="print">
                      <a:extLst>
                        <a:ext uri="{28A0092B-C50C-407E-A947-70E740481C1C}">
                          <a14:useLocalDpi xmlns:a14="http://schemas.microsoft.com/office/drawing/2010/main" val="0"/>
                        </a:ext>
                      </a:extLst>
                    </a:blip>
                    <a:srcRect t="12838" b="17568"/>
                    <a:stretch>
                      <a:fillRect/>
                    </a:stretch>
                  </pic:blipFill>
                  <pic:spPr bwMode="auto">
                    <a:xfrm>
                      <a:off x="0" y="0"/>
                      <a:ext cx="3501802" cy="470843"/>
                    </a:xfrm>
                    <a:prstGeom prst="rect">
                      <a:avLst/>
                    </a:prstGeom>
                    <a:ln>
                      <a:noFill/>
                    </a:ln>
                    <a:extLst>
                      <a:ext uri="{53640926-AAD7-44D8-BBD7-CCE9431645EC}">
                        <a14:shadowObscured xmlns:a14="http://schemas.microsoft.com/office/drawing/2010/main"/>
                      </a:ext>
                    </a:extLst>
                  </pic:spPr>
                </pic:pic>
              </a:graphicData>
            </a:graphic>
          </wp:inline>
        </w:drawing>
      </w:r>
    </w:p>
    <w:p w14:paraId="45AC9698" w14:textId="79CD9517" w:rsidR="46111551" w:rsidRPr="001E1B79" w:rsidRDefault="00E16BBF" w:rsidP="001E1B79">
      <w:pPr>
        <w:pStyle w:val="Caption"/>
        <w:jc w:val="center"/>
        <w:rPr>
          <w:lang w:val="en-GB"/>
        </w:rPr>
      </w:pPr>
      <w:r w:rsidRPr="46111551">
        <w:rPr>
          <w:rFonts w:ascii="Times New Roman" w:hAnsi="Times New Roman" w:cs="Times New Roman"/>
          <w:b/>
          <w:bCs/>
          <w:i w:val="0"/>
          <w:iCs w:val="0"/>
          <w:color w:val="auto"/>
          <w:sz w:val="24"/>
          <w:szCs w:val="24"/>
          <w:lang w:val="en-GB"/>
        </w:rPr>
        <w:t>Scheme S</w:t>
      </w:r>
      <w:r w:rsidRPr="46111551">
        <w:rPr>
          <w:rFonts w:ascii="Times New Roman" w:hAnsi="Times New Roman" w:cs="Times New Roman"/>
          <w:b/>
          <w:bCs/>
          <w:i w:val="0"/>
          <w:iCs w:val="0"/>
          <w:color w:val="auto"/>
          <w:sz w:val="24"/>
          <w:szCs w:val="24"/>
          <w:lang w:val="en-GB"/>
        </w:rPr>
        <w:fldChar w:fldCharType="begin"/>
      </w:r>
      <w:r w:rsidRPr="46111551">
        <w:rPr>
          <w:rFonts w:ascii="Times New Roman" w:hAnsi="Times New Roman" w:cs="Times New Roman"/>
          <w:b/>
          <w:bCs/>
          <w:i w:val="0"/>
          <w:iCs w:val="0"/>
          <w:color w:val="auto"/>
          <w:sz w:val="24"/>
          <w:szCs w:val="24"/>
          <w:lang w:val="en-GB"/>
        </w:rPr>
        <w:instrText xml:space="preserve"> SEQ Scheme \* ARABIC </w:instrText>
      </w:r>
      <w:r w:rsidRPr="46111551">
        <w:rPr>
          <w:rFonts w:ascii="Times New Roman" w:hAnsi="Times New Roman" w:cs="Times New Roman"/>
          <w:b/>
          <w:bCs/>
          <w:i w:val="0"/>
          <w:iCs w:val="0"/>
          <w:color w:val="auto"/>
          <w:sz w:val="24"/>
          <w:szCs w:val="24"/>
          <w:lang w:val="en-GB"/>
        </w:rPr>
        <w:fldChar w:fldCharType="separate"/>
      </w:r>
      <w:r w:rsidRPr="46111551">
        <w:rPr>
          <w:rFonts w:ascii="Times New Roman" w:hAnsi="Times New Roman" w:cs="Times New Roman"/>
          <w:b/>
          <w:bCs/>
          <w:i w:val="0"/>
          <w:iCs w:val="0"/>
          <w:color w:val="auto"/>
          <w:sz w:val="24"/>
          <w:szCs w:val="24"/>
          <w:lang w:val="en-GB"/>
        </w:rPr>
        <w:t>1</w:t>
      </w:r>
      <w:r w:rsidRPr="46111551">
        <w:rPr>
          <w:rFonts w:ascii="Times New Roman" w:hAnsi="Times New Roman" w:cs="Times New Roman"/>
          <w:b/>
          <w:bCs/>
          <w:i w:val="0"/>
          <w:iCs w:val="0"/>
          <w:color w:val="auto"/>
          <w:sz w:val="24"/>
          <w:szCs w:val="24"/>
          <w:lang w:val="en-GB"/>
        </w:rPr>
        <w:fldChar w:fldCharType="end"/>
      </w:r>
      <w:r w:rsidRPr="46111551">
        <w:rPr>
          <w:rFonts w:ascii="Times New Roman" w:hAnsi="Times New Roman" w:cs="Times New Roman"/>
          <w:i w:val="0"/>
          <w:iCs w:val="0"/>
          <w:color w:val="auto"/>
          <w:sz w:val="24"/>
          <w:szCs w:val="24"/>
          <w:lang w:val="en-GB"/>
        </w:rPr>
        <w:t>: CaCO3 synthesis method</w:t>
      </w:r>
    </w:p>
    <w:p w14:paraId="735EDEB2" w14:textId="77777777" w:rsidR="001E1B79" w:rsidRDefault="001E1B79"/>
    <w:p w14:paraId="648ECE87" w14:textId="5EDD85B2" w:rsidR="00532F94" w:rsidRDefault="00391B24" w:rsidP="006C238E">
      <w:pPr>
        <w:spacing w:after="0"/>
        <w:rPr>
          <w:rFonts w:ascii="Times New Roman" w:hAnsi="Times New Roman" w:cs="Times New Roman"/>
          <w:b/>
          <w:bCs/>
          <w:lang w:val="en-GB"/>
        </w:rPr>
      </w:pPr>
      <w:r>
        <w:rPr>
          <w:rFonts w:ascii="Times New Roman" w:hAnsi="Times New Roman" w:cs="Times New Roman"/>
          <w:b/>
          <w:bCs/>
          <w:lang w:val="en-GB"/>
        </w:rPr>
        <w:t>Printing process</w:t>
      </w:r>
    </w:p>
    <w:p w14:paraId="4052C236" w14:textId="77777777" w:rsidR="006C238E" w:rsidRDefault="006C238E" w:rsidP="006C238E">
      <w:pPr>
        <w:shd w:val="clear" w:color="auto" w:fill="FFFFFF" w:themeFill="background1"/>
        <w:spacing w:after="240"/>
        <w:jc w:val="both"/>
        <w:rPr>
          <w:rFonts w:ascii="Times New Roman" w:hAnsi="Times New Roman" w:cs="Times New Roman"/>
          <w:lang w:val="en-GB"/>
        </w:rPr>
      </w:pPr>
      <w:r w:rsidRPr="00DC0F83">
        <w:rPr>
          <w:rFonts w:ascii="Times New Roman" w:hAnsi="Times New Roman" w:cs="Times New Roman"/>
          <w:lang w:val="en-GB"/>
        </w:rPr>
        <w:t>Specimens</w:t>
      </w:r>
      <w:r>
        <w:rPr>
          <w:rFonts w:ascii="Times New Roman" w:hAnsi="Times New Roman" w:cs="Times New Roman"/>
          <w:lang w:val="en-GB"/>
        </w:rPr>
        <w:t xml:space="preserve"> </w:t>
      </w:r>
      <w:r w:rsidRPr="00DC0F83">
        <w:rPr>
          <w:rFonts w:ascii="Times New Roman" w:hAnsi="Times New Roman" w:cs="Times New Roman"/>
          <w:lang w:val="en-GB"/>
        </w:rPr>
        <w:t>for tensile test have been designed using computer-assisted design (CAD) following the ISO-37 Type 2 specifications</w:t>
      </w:r>
      <w:r>
        <w:rPr>
          <w:rFonts w:ascii="Times New Roman" w:hAnsi="Times New Roman" w:cs="Times New Roman"/>
          <w:lang w:val="en-GB"/>
        </w:rPr>
        <w:t xml:space="preserve"> </w:t>
      </w:r>
      <w:r w:rsidRPr="00DC0F83">
        <w:rPr>
          <w:rFonts w:ascii="Times New Roman" w:hAnsi="Times New Roman" w:cs="Times New Roman"/>
          <w:lang w:val="en-GB"/>
        </w:rPr>
        <w:t>(5x2 mm</w:t>
      </w:r>
      <w:r w:rsidRPr="00E009BD">
        <w:rPr>
          <w:rFonts w:ascii="Times New Roman" w:hAnsi="Times New Roman" w:cs="Times New Roman"/>
          <w:vertAlign w:val="superscript"/>
          <w:lang w:val="en-GB"/>
        </w:rPr>
        <w:t>2</w:t>
      </w:r>
      <w:r>
        <w:rPr>
          <w:rFonts w:ascii="Times New Roman" w:hAnsi="Times New Roman" w:cs="Times New Roman"/>
          <w:lang w:val="en-GB"/>
        </w:rPr>
        <w:t xml:space="preserve"> </w:t>
      </w:r>
      <w:r w:rsidRPr="00DC0F83">
        <w:rPr>
          <w:rFonts w:ascii="Times New Roman" w:hAnsi="Times New Roman" w:cs="Times New Roman"/>
          <w:lang w:val="en-GB"/>
        </w:rPr>
        <w:t>cross-section, 25 mm gauge length). The 3D models were sliced using</w:t>
      </w:r>
      <w:r>
        <w:rPr>
          <w:rFonts w:ascii="Times New Roman" w:hAnsi="Times New Roman" w:cs="Times New Roman"/>
          <w:lang w:val="en-GB"/>
        </w:rPr>
        <w:t xml:space="preserve"> </w:t>
      </w:r>
      <w:r w:rsidRPr="00DC0F83">
        <w:rPr>
          <w:rFonts w:ascii="Times New Roman" w:hAnsi="Times New Roman" w:cs="Times New Roman"/>
          <w:lang w:val="en-GB"/>
        </w:rPr>
        <w:t>Chitubox</w:t>
      </w:r>
      <w:r>
        <w:rPr>
          <w:rFonts w:ascii="Times New Roman" w:hAnsi="Times New Roman" w:cs="Times New Roman"/>
          <w:lang w:val="en-GB"/>
        </w:rPr>
        <w:t xml:space="preserve"> </w:t>
      </w:r>
      <w:r w:rsidRPr="00DC0F83">
        <w:rPr>
          <w:rFonts w:ascii="Times New Roman" w:hAnsi="Times New Roman" w:cs="Times New Roman"/>
          <w:lang w:val="en-GB"/>
        </w:rPr>
        <w:t>Pro V 2.0 software</w:t>
      </w:r>
      <w:r>
        <w:rPr>
          <w:rFonts w:ascii="Times New Roman" w:hAnsi="Times New Roman" w:cs="Times New Roman"/>
          <w:lang w:val="en-GB"/>
        </w:rPr>
        <w:t xml:space="preserve"> </w:t>
      </w:r>
      <w:r w:rsidRPr="00DC0F83">
        <w:rPr>
          <w:rFonts w:ascii="Times New Roman" w:hAnsi="Times New Roman" w:cs="Times New Roman"/>
          <w:lang w:val="en-GB"/>
        </w:rPr>
        <w:t>provided by the printers' company.</w:t>
      </w:r>
      <w:r>
        <w:rPr>
          <w:rFonts w:ascii="Times New Roman" w:hAnsi="Times New Roman" w:cs="Times New Roman"/>
          <w:lang w:val="en-GB"/>
        </w:rPr>
        <w:t xml:space="preserve"> </w:t>
      </w:r>
      <w:r w:rsidRPr="00DC0F83">
        <w:rPr>
          <w:rFonts w:ascii="Times New Roman" w:hAnsi="Times New Roman" w:cs="Times New Roman"/>
          <w:lang w:val="en-GB"/>
        </w:rPr>
        <w:t>A</w:t>
      </w:r>
      <w:r>
        <w:rPr>
          <w:rFonts w:ascii="Times New Roman" w:hAnsi="Times New Roman" w:cs="Times New Roman"/>
          <w:lang w:val="en-GB"/>
        </w:rPr>
        <w:t xml:space="preserve"> </w:t>
      </w:r>
      <w:r w:rsidRPr="00DC0F83">
        <w:rPr>
          <w:rFonts w:ascii="Times New Roman" w:hAnsi="Times New Roman" w:cs="Times New Roman"/>
          <w:lang w:val="en-GB"/>
        </w:rPr>
        <w:t>Phrozen</w:t>
      </w:r>
      <w:r>
        <w:rPr>
          <w:rFonts w:ascii="Times New Roman" w:hAnsi="Times New Roman" w:cs="Times New Roman"/>
          <w:lang w:val="en-GB"/>
        </w:rPr>
        <w:t xml:space="preserve"> </w:t>
      </w:r>
      <w:r w:rsidRPr="00DC0F83">
        <w:rPr>
          <w:rFonts w:ascii="Times New Roman" w:hAnsi="Times New Roman" w:cs="Times New Roman"/>
          <w:lang w:val="en-GB"/>
        </w:rPr>
        <w:t>Sonic Mini 8K LCD 3D printer</w:t>
      </w:r>
      <w:r>
        <w:rPr>
          <w:rFonts w:ascii="Times New Roman" w:hAnsi="Times New Roman" w:cs="Times New Roman"/>
          <w:lang w:val="en-GB"/>
        </w:rPr>
        <w:t xml:space="preserve"> </w:t>
      </w:r>
      <w:r w:rsidRPr="00DC0F83">
        <w:rPr>
          <w:rFonts w:ascii="Times New Roman" w:hAnsi="Times New Roman" w:cs="Times New Roman"/>
          <w:lang w:val="en-GB"/>
        </w:rPr>
        <w:t>was</w:t>
      </w:r>
      <w:r>
        <w:rPr>
          <w:rFonts w:ascii="Times New Roman" w:hAnsi="Times New Roman" w:cs="Times New Roman"/>
          <w:lang w:val="en-GB"/>
        </w:rPr>
        <w:t xml:space="preserve"> </w:t>
      </w:r>
      <w:r w:rsidRPr="00DC0F83">
        <w:rPr>
          <w:rFonts w:ascii="Times New Roman" w:hAnsi="Times New Roman" w:cs="Times New Roman"/>
          <w:lang w:val="en-GB"/>
        </w:rPr>
        <w:t>used for 3D printing all</w:t>
      </w:r>
      <w:r>
        <w:rPr>
          <w:rFonts w:ascii="Times New Roman" w:hAnsi="Times New Roman" w:cs="Times New Roman"/>
          <w:lang w:val="en-GB"/>
        </w:rPr>
        <w:t xml:space="preserve"> </w:t>
      </w:r>
      <w:r w:rsidRPr="00DC0F83">
        <w:rPr>
          <w:rFonts w:ascii="Times New Roman" w:hAnsi="Times New Roman" w:cs="Times New Roman"/>
          <w:lang w:val="en-GB"/>
        </w:rPr>
        <w:t>of</w:t>
      </w:r>
      <w:r>
        <w:rPr>
          <w:rFonts w:ascii="Times New Roman" w:hAnsi="Times New Roman" w:cs="Times New Roman"/>
          <w:lang w:val="en-GB"/>
        </w:rPr>
        <w:t xml:space="preserve"> </w:t>
      </w:r>
      <w:r w:rsidRPr="00DC0F83">
        <w:rPr>
          <w:rFonts w:ascii="Times New Roman" w:hAnsi="Times New Roman" w:cs="Times New Roman"/>
          <w:lang w:val="en-GB"/>
        </w:rPr>
        <w:t>the specimens; this printer was equipped with a</w:t>
      </w:r>
      <w:r>
        <w:rPr>
          <w:rFonts w:ascii="Times New Roman" w:hAnsi="Times New Roman" w:cs="Times New Roman"/>
          <w:lang w:val="en-GB"/>
        </w:rPr>
        <w:t xml:space="preserve"> </w:t>
      </w:r>
      <w:r w:rsidRPr="00DC0F83">
        <w:rPr>
          <w:rFonts w:ascii="Times New Roman" w:hAnsi="Times New Roman" w:cs="Times New Roman"/>
          <w:lang w:val="en-GB"/>
        </w:rPr>
        <w:t>7.1’’ Mono</w:t>
      </w:r>
      <w:r>
        <w:rPr>
          <w:rFonts w:ascii="Times New Roman" w:hAnsi="Times New Roman" w:cs="Times New Roman"/>
          <w:lang w:val="en-GB"/>
        </w:rPr>
        <w:t xml:space="preserve"> </w:t>
      </w:r>
      <w:r w:rsidRPr="00DC0F83">
        <w:rPr>
          <w:rFonts w:ascii="Times New Roman" w:hAnsi="Times New Roman" w:cs="Times New Roman"/>
          <w:lang w:val="en-GB"/>
        </w:rPr>
        <w:t>LCD screen (Linear Projection LED Module) with a XY resolution of 22 µm</w:t>
      </w:r>
      <w:r>
        <w:rPr>
          <w:rFonts w:ascii="Times New Roman" w:hAnsi="Times New Roman" w:cs="Times New Roman"/>
          <w:lang w:val="en-GB"/>
        </w:rPr>
        <w:t xml:space="preserve"> </w:t>
      </w:r>
      <w:r w:rsidRPr="00DC0F83">
        <w:rPr>
          <w:rFonts w:ascii="Times New Roman" w:hAnsi="Times New Roman" w:cs="Times New Roman"/>
          <w:lang w:val="en-GB"/>
        </w:rPr>
        <w:t>(1152 ppi),</w:t>
      </w:r>
      <w:r>
        <w:rPr>
          <w:rFonts w:ascii="Times New Roman" w:hAnsi="Times New Roman" w:cs="Times New Roman"/>
          <w:lang w:val="en-GB"/>
        </w:rPr>
        <w:t xml:space="preserve"> </w:t>
      </w:r>
      <w:r w:rsidRPr="00DC0F83">
        <w:rPr>
          <w:rFonts w:ascii="Times New Roman" w:hAnsi="Times New Roman" w:cs="Times New Roman"/>
          <w:lang w:val="en-GB"/>
        </w:rPr>
        <w:t>a layer thickness</w:t>
      </w:r>
      <w:r>
        <w:rPr>
          <w:rFonts w:ascii="Times New Roman" w:hAnsi="Times New Roman" w:cs="Times New Roman"/>
          <w:lang w:val="en-GB"/>
        </w:rPr>
        <w:t xml:space="preserve"> </w:t>
      </w:r>
      <w:r w:rsidRPr="00DC0F83">
        <w:rPr>
          <w:rFonts w:ascii="Times New Roman" w:hAnsi="Times New Roman" w:cs="Times New Roman"/>
          <w:lang w:val="en-GB"/>
        </w:rPr>
        <w:t>resolution</w:t>
      </w:r>
      <w:r>
        <w:rPr>
          <w:rFonts w:ascii="Times New Roman" w:hAnsi="Times New Roman" w:cs="Times New Roman"/>
          <w:lang w:val="en-GB"/>
        </w:rPr>
        <w:t xml:space="preserve"> </w:t>
      </w:r>
      <w:r w:rsidRPr="00DC0F83">
        <w:rPr>
          <w:rFonts w:ascii="Times New Roman" w:hAnsi="Times New Roman" w:cs="Times New Roman"/>
          <w:lang w:val="en-GB"/>
        </w:rPr>
        <w:t>in the range of 0.01–0.30 mm and a total printing</w:t>
      </w:r>
      <w:r>
        <w:rPr>
          <w:rFonts w:ascii="Times New Roman" w:hAnsi="Times New Roman" w:cs="Times New Roman"/>
          <w:lang w:val="en-GB"/>
        </w:rPr>
        <w:t xml:space="preserve"> </w:t>
      </w:r>
      <w:r w:rsidRPr="00DC0F83">
        <w:rPr>
          <w:rFonts w:ascii="Times New Roman" w:hAnsi="Times New Roman" w:cs="Times New Roman"/>
          <w:lang w:val="en-GB"/>
        </w:rPr>
        <w:t>size</w:t>
      </w:r>
      <w:r>
        <w:rPr>
          <w:rFonts w:ascii="Times New Roman" w:hAnsi="Times New Roman" w:cs="Times New Roman"/>
          <w:lang w:val="en-GB"/>
        </w:rPr>
        <w:t xml:space="preserve"> </w:t>
      </w:r>
      <w:r w:rsidRPr="00DC0F83">
        <w:rPr>
          <w:rFonts w:ascii="Times New Roman" w:hAnsi="Times New Roman" w:cs="Times New Roman"/>
          <w:lang w:val="en-GB"/>
        </w:rPr>
        <w:t>of</w:t>
      </w:r>
      <w:r>
        <w:rPr>
          <w:rFonts w:ascii="Times New Roman" w:hAnsi="Times New Roman" w:cs="Times New Roman"/>
          <w:lang w:val="en-GB"/>
        </w:rPr>
        <w:t xml:space="preserve"> </w:t>
      </w:r>
      <w:r w:rsidRPr="00DC0F83">
        <w:rPr>
          <w:rFonts w:ascii="Times New Roman" w:hAnsi="Times New Roman" w:cs="Times New Roman"/>
          <w:lang w:val="en-GB"/>
        </w:rPr>
        <w:t>29×29×42</w:t>
      </w:r>
      <w:r>
        <w:rPr>
          <w:rFonts w:ascii="Times New Roman" w:hAnsi="Times New Roman" w:cs="Times New Roman"/>
          <w:lang w:val="en-GB"/>
        </w:rPr>
        <w:t xml:space="preserve"> </w:t>
      </w:r>
      <w:r w:rsidRPr="00DC0F83">
        <w:rPr>
          <w:rFonts w:ascii="Times New Roman" w:hAnsi="Times New Roman" w:cs="Times New Roman"/>
          <w:lang w:val="en-GB"/>
        </w:rPr>
        <w:t>cm, with a maximum printing speed of 80m/hr.</w:t>
      </w:r>
      <w:r>
        <w:rPr>
          <w:rFonts w:ascii="Times New Roman" w:hAnsi="Times New Roman" w:cs="Times New Roman"/>
          <w:lang w:val="en-GB"/>
        </w:rPr>
        <w:t xml:space="preserve"> The exposure time for each layer was optimized to 25 seconds to obtain </w:t>
      </w:r>
      <w:r w:rsidRPr="00DC0F83">
        <w:rPr>
          <w:rFonts w:ascii="Times New Roman" w:hAnsi="Times New Roman" w:cs="Times New Roman"/>
          <w:lang w:val="en-GB"/>
        </w:rPr>
        <w:t>the best resolution of the final printed specimen</w:t>
      </w:r>
      <w:r>
        <w:rPr>
          <w:rFonts w:ascii="Times New Roman" w:hAnsi="Times New Roman" w:cs="Times New Roman"/>
          <w:lang w:val="en-GB"/>
        </w:rPr>
        <w:t xml:space="preserve">. </w:t>
      </w:r>
      <w:r w:rsidRPr="00DC0F83">
        <w:rPr>
          <w:rFonts w:ascii="Times New Roman" w:hAnsi="Times New Roman" w:cs="Times New Roman"/>
          <w:lang w:val="en-GB"/>
        </w:rPr>
        <w:t>After printing the 3D models, the specimens were removed from the printing plate and washed carefully with</w:t>
      </w:r>
      <w:r>
        <w:rPr>
          <w:rFonts w:ascii="Times New Roman" w:hAnsi="Times New Roman" w:cs="Times New Roman"/>
          <w:lang w:val="en-GB"/>
        </w:rPr>
        <w:t xml:space="preserve"> </w:t>
      </w:r>
      <w:r w:rsidRPr="00DC0F83">
        <w:rPr>
          <w:rFonts w:ascii="Times New Roman" w:hAnsi="Times New Roman" w:cs="Times New Roman"/>
          <w:lang w:val="en-GB"/>
        </w:rPr>
        <w:t>isopropanol to remove all the non-printed liquid resin. The specimens were then post cured for</w:t>
      </w:r>
      <w:r>
        <w:rPr>
          <w:rFonts w:ascii="Times New Roman" w:hAnsi="Times New Roman" w:cs="Times New Roman"/>
          <w:lang w:val="en-GB"/>
        </w:rPr>
        <w:t xml:space="preserve"> </w:t>
      </w:r>
      <w:r w:rsidRPr="00DC0F83">
        <w:rPr>
          <w:rFonts w:ascii="Times New Roman" w:hAnsi="Times New Roman" w:cs="Times New Roman"/>
          <w:lang w:val="en-GB"/>
        </w:rPr>
        <w:t>10 minutes at room temperature using UV curing oven (Formlabs,</w:t>
      </w:r>
      <w:r>
        <w:rPr>
          <w:rFonts w:ascii="Times New Roman" w:hAnsi="Times New Roman" w:cs="Times New Roman"/>
          <w:lang w:val="en-GB"/>
        </w:rPr>
        <w:t xml:space="preserve"> </w:t>
      </w:r>
      <w:r w:rsidRPr="00DC0F83">
        <w:rPr>
          <w:rFonts w:ascii="Times New Roman" w:hAnsi="Times New Roman" w:cs="Times New Roman"/>
          <w:lang w:val="en-GB"/>
        </w:rPr>
        <w:t>FormCure</w:t>
      </w:r>
      <w:r>
        <w:rPr>
          <w:rFonts w:ascii="Times New Roman" w:hAnsi="Times New Roman" w:cs="Times New Roman"/>
          <w:lang w:val="en-GB"/>
        </w:rPr>
        <w:t xml:space="preserve"> </w:t>
      </w:r>
      <w:r w:rsidRPr="00DC0F83">
        <w:rPr>
          <w:rFonts w:ascii="Times New Roman" w:hAnsi="Times New Roman" w:cs="Times New Roman"/>
          <w:lang w:val="en-GB"/>
        </w:rPr>
        <w:t>1</w:t>
      </w:r>
      <w:r w:rsidRPr="00D202AD">
        <w:rPr>
          <w:rFonts w:ascii="Times New Roman" w:hAnsi="Times New Roman" w:cs="Times New Roman"/>
          <w:vertAlign w:val="superscript"/>
          <w:lang w:val="en-GB"/>
        </w:rPr>
        <w:t>st</w:t>
      </w:r>
      <w:r>
        <w:rPr>
          <w:rFonts w:ascii="Times New Roman" w:hAnsi="Times New Roman" w:cs="Times New Roman"/>
          <w:lang w:val="en-GB"/>
        </w:rPr>
        <w:t xml:space="preserve"> </w:t>
      </w:r>
      <w:r w:rsidRPr="00DC0F83">
        <w:rPr>
          <w:rFonts w:ascii="Times New Roman" w:hAnsi="Times New Roman" w:cs="Times New Roman"/>
          <w:lang w:val="en-GB"/>
        </w:rPr>
        <w:t>generation, 405 nm, 39 W) and then left exposed to environmental light and air for one week before the tensile test.</w:t>
      </w:r>
    </w:p>
    <w:p w14:paraId="529D3EBE" w14:textId="77777777" w:rsidR="00391B24" w:rsidRDefault="00391B24" w:rsidP="007A6857">
      <w:pPr>
        <w:rPr>
          <w:rFonts w:ascii="Times New Roman" w:hAnsi="Times New Roman" w:cs="Times New Roman"/>
          <w:b/>
          <w:bCs/>
          <w:lang w:val="en-GB"/>
        </w:rPr>
      </w:pPr>
    </w:p>
    <w:p w14:paraId="150BBCD4" w14:textId="77777777" w:rsidR="00300056" w:rsidRPr="00300056" w:rsidRDefault="00300056" w:rsidP="007A6857">
      <w:pPr>
        <w:rPr>
          <w:rFonts w:ascii="Times New Roman" w:hAnsi="Times New Roman" w:cs="Times New Roman"/>
          <w:b/>
          <w:bCs/>
          <w:lang w:val="en-GB"/>
        </w:rPr>
      </w:pPr>
    </w:p>
    <w:p w14:paraId="098E1484" w14:textId="13B36051" w:rsidR="004C5ECE" w:rsidRDefault="004C5ECE">
      <w:pPr>
        <w:rPr>
          <w:lang w:val="en-GB"/>
        </w:rPr>
      </w:pPr>
    </w:p>
    <w:p w14:paraId="2C97E096" w14:textId="77777777" w:rsidR="00376AAC" w:rsidRDefault="00376AAC">
      <w:pPr>
        <w:rPr>
          <w:lang w:val="en-GB"/>
        </w:rPr>
      </w:pPr>
    </w:p>
    <w:p w14:paraId="76C14CAC" w14:textId="77777777" w:rsidR="00376AAC" w:rsidRDefault="00376AAC">
      <w:pPr>
        <w:rPr>
          <w:lang w:val="en-GB"/>
        </w:rPr>
      </w:pPr>
    </w:p>
    <w:p w14:paraId="5EB5E060" w14:textId="77777777" w:rsidR="00376AAC" w:rsidRDefault="00376AAC">
      <w:pPr>
        <w:rPr>
          <w:lang w:val="en-GB"/>
        </w:rPr>
      </w:pPr>
    </w:p>
    <w:p w14:paraId="4432D25B" w14:textId="77777777" w:rsidR="00376AAC" w:rsidRDefault="00376AAC">
      <w:pPr>
        <w:rPr>
          <w:lang w:val="en-GB"/>
        </w:rPr>
      </w:pPr>
    </w:p>
    <w:p w14:paraId="411E7339" w14:textId="77777777" w:rsidR="007A6857" w:rsidRPr="003F4EAA" w:rsidRDefault="007A6857" w:rsidP="007A6857">
      <w:pPr>
        <w:rPr>
          <w:lang w:val="en-GB"/>
        </w:rPr>
      </w:pPr>
    </w:p>
    <w:p w14:paraId="0F4FB49B" w14:textId="14608F71" w:rsidR="008157DA" w:rsidRPr="008157DA" w:rsidRDefault="0075681E" w:rsidP="008157DA">
      <w:pPr>
        <w:jc w:val="center"/>
        <w:rPr>
          <w:b/>
          <w:bCs/>
          <w:noProof/>
          <w:sz w:val="28"/>
          <w:szCs w:val="28"/>
          <w:u w:val="single"/>
          <w:lang w:val="en-US"/>
        </w:rPr>
      </w:pPr>
      <w:r>
        <w:rPr>
          <w:b/>
          <w:bCs/>
          <w:noProof/>
          <w:sz w:val="28"/>
          <w:szCs w:val="28"/>
          <w:u w:val="single"/>
          <w:lang w:val="en-US"/>
        </w:rPr>
        <w:t>CHEMICAL AND MORPHOLOGICAL CHARACTERIZATION</w:t>
      </w:r>
    </w:p>
    <w:p w14:paraId="1D1861CA" w14:textId="77777777" w:rsidR="001B1D29" w:rsidRDefault="008157DA" w:rsidP="001B1D29">
      <w:pPr>
        <w:keepNext/>
        <w:jc w:val="center"/>
      </w:pPr>
      <w:r>
        <w:rPr>
          <w:noProof/>
          <w:lang w:val="en-US"/>
        </w:rPr>
        <w:drawing>
          <wp:inline distT="0" distB="0" distL="0" distR="0" wp14:anchorId="16DE5897" wp14:editId="576B8C9C">
            <wp:extent cx="5655538" cy="3959390"/>
            <wp:effectExtent l="0" t="0" r="2540" b="3175"/>
            <wp:docPr id="972582132" name="Immagine 1">
              <a:extLst xmlns:a="http://schemas.openxmlformats.org/drawingml/2006/main">
                <a:ext uri="{FF2B5EF4-FFF2-40B4-BE49-F238E27FC236}">
                  <a16:creationId xmlns:a16="http://schemas.microsoft.com/office/drawing/2014/main" id="{39AF2166-D090-4960-A58B-A49B46134F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2441" b="3433"/>
                    <a:stretch>
                      <a:fillRect/>
                    </a:stretch>
                  </pic:blipFill>
                  <pic:spPr bwMode="auto">
                    <a:xfrm>
                      <a:off x="0" y="0"/>
                      <a:ext cx="5671322" cy="3970440"/>
                    </a:xfrm>
                    <a:prstGeom prst="rect">
                      <a:avLst/>
                    </a:prstGeom>
                    <a:noFill/>
                    <a:ln>
                      <a:noFill/>
                    </a:ln>
                    <a:extLst>
                      <a:ext uri="{53640926-AAD7-44D8-BBD7-CCE9431645EC}">
                        <a14:shadowObscured xmlns:a14="http://schemas.microsoft.com/office/drawing/2010/main"/>
                      </a:ext>
                    </a:extLst>
                  </pic:spPr>
                </pic:pic>
              </a:graphicData>
            </a:graphic>
          </wp:inline>
        </w:drawing>
      </w:r>
    </w:p>
    <w:p w14:paraId="12C916EA" w14:textId="61E94A08" w:rsidR="00EF0344" w:rsidRPr="001B1D29" w:rsidRDefault="001B1D29" w:rsidP="001B1D29">
      <w:pPr>
        <w:pStyle w:val="Caption"/>
        <w:jc w:val="both"/>
        <w:rPr>
          <w:rFonts w:ascii="Times New Roman" w:hAnsi="Times New Roman" w:cs="Times New Roman"/>
          <w:i w:val="0"/>
          <w:iCs w:val="0"/>
          <w:color w:val="auto"/>
          <w:sz w:val="24"/>
          <w:szCs w:val="24"/>
          <w:lang w:val="en-GB"/>
        </w:rPr>
      </w:pPr>
      <w:r w:rsidRPr="001B1D29">
        <w:rPr>
          <w:rFonts w:ascii="Times New Roman" w:hAnsi="Times New Roman" w:cs="Times New Roman"/>
          <w:b/>
          <w:bCs/>
          <w:i w:val="0"/>
          <w:iCs w:val="0"/>
          <w:color w:val="auto"/>
          <w:sz w:val="24"/>
          <w:szCs w:val="24"/>
          <w:lang w:val="en-GB"/>
        </w:rPr>
        <w:t>Figure S</w:t>
      </w:r>
      <w:r w:rsidRPr="001B1D29">
        <w:rPr>
          <w:rFonts w:ascii="Times New Roman" w:hAnsi="Times New Roman" w:cs="Times New Roman"/>
          <w:b/>
          <w:bCs/>
          <w:i w:val="0"/>
          <w:iCs w:val="0"/>
          <w:color w:val="auto"/>
          <w:sz w:val="24"/>
          <w:szCs w:val="24"/>
          <w:lang w:val="en-GB"/>
        </w:rPr>
        <w:fldChar w:fldCharType="begin"/>
      </w:r>
      <w:r w:rsidRPr="001B1D29">
        <w:rPr>
          <w:rFonts w:ascii="Times New Roman" w:hAnsi="Times New Roman" w:cs="Times New Roman"/>
          <w:b/>
          <w:bCs/>
          <w:i w:val="0"/>
          <w:iCs w:val="0"/>
          <w:color w:val="auto"/>
          <w:sz w:val="24"/>
          <w:szCs w:val="24"/>
          <w:lang w:val="en-GB"/>
        </w:rPr>
        <w:instrText xml:space="preserve"> SEQ Figure \* ARABIC </w:instrText>
      </w:r>
      <w:r w:rsidRPr="001B1D29">
        <w:rPr>
          <w:rFonts w:ascii="Times New Roman" w:hAnsi="Times New Roman" w:cs="Times New Roman"/>
          <w:b/>
          <w:bCs/>
          <w:i w:val="0"/>
          <w:iCs w:val="0"/>
          <w:color w:val="auto"/>
          <w:sz w:val="24"/>
          <w:szCs w:val="24"/>
          <w:lang w:val="en-GB"/>
        </w:rPr>
        <w:fldChar w:fldCharType="separate"/>
      </w:r>
      <w:r w:rsidR="00C4190C">
        <w:rPr>
          <w:rFonts w:ascii="Times New Roman" w:hAnsi="Times New Roman" w:cs="Times New Roman"/>
          <w:b/>
          <w:bCs/>
          <w:i w:val="0"/>
          <w:iCs w:val="0"/>
          <w:noProof/>
          <w:color w:val="auto"/>
          <w:sz w:val="24"/>
          <w:szCs w:val="24"/>
          <w:lang w:val="en-GB"/>
        </w:rPr>
        <w:t>1</w:t>
      </w:r>
      <w:r w:rsidRPr="001B1D29">
        <w:rPr>
          <w:rFonts w:ascii="Times New Roman" w:hAnsi="Times New Roman" w:cs="Times New Roman"/>
          <w:b/>
          <w:bCs/>
          <w:i w:val="0"/>
          <w:iCs w:val="0"/>
          <w:color w:val="auto"/>
          <w:sz w:val="24"/>
          <w:szCs w:val="24"/>
          <w:lang w:val="en-GB"/>
        </w:rPr>
        <w:fldChar w:fldCharType="end"/>
      </w:r>
      <w:r w:rsidRPr="001B1D29">
        <w:rPr>
          <w:rFonts w:ascii="Times New Roman" w:hAnsi="Times New Roman" w:cs="Times New Roman"/>
          <w:i w:val="0"/>
          <w:iCs w:val="0"/>
          <w:color w:val="auto"/>
          <w:sz w:val="24"/>
          <w:szCs w:val="24"/>
          <w:lang w:val="en-GB"/>
        </w:rPr>
        <w:t xml:space="preserve">: SEM images of </w:t>
      </w:r>
      <w:r w:rsidR="00CE7CD9">
        <w:rPr>
          <w:rFonts w:ascii="Times New Roman" w:hAnsi="Times New Roman" w:cs="Times New Roman"/>
          <w:i w:val="0"/>
          <w:iCs w:val="0"/>
          <w:color w:val="auto"/>
          <w:sz w:val="24"/>
          <w:szCs w:val="24"/>
          <w:lang w:val="en-GB"/>
        </w:rPr>
        <w:t>n-</w:t>
      </w:r>
      <w:r w:rsidRPr="001B1D29">
        <w:rPr>
          <w:rFonts w:ascii="Times New Roman" w:hAnsi="Times New Roman" w:cs="Times New Roman"/>
          <w:i w:val="0"/>
          <w:iCs w:val="0"/>
          <w:color w:val="auto"/>
          <w:sz w:val="24"/>
          <w:szCs w:val="24"/>
          <w:lang w:val="en-GB"/>
        </w:rPr>
        <w:t xml:space="preserve">Si particles (a), </w:t>
      </w:r>
      <w:r w:rsidR="00B557ED">
        <w:rPr>
          <w:rFonts w:ascii="Times New Roman" w:hAnsi="Times New Roman" w:cs="Times New Roman"/>
          <w:i w:val="0"/>
          <w:iCs w:val="0"/>
          <w:color w:val="auto"/>
          <w:sz w:val="24"/>
          <w:szCs w:val="24"/>
          <w:lang w:val="en-GB"/>
        </w:rPr>
        <w:t>f-</w:t>
      </w:r>
      <w:r w:rsidRPr="001B1D29">
        <w:rPr>
          <w:rFonts w:ascii="Times New Roman" w:hAnsi="Times New Roman" w:cs="Times New Roman"/>
          <w:i w:val="0"/>
          <w:iCs w:val="0"/>
          <w:color w:val="auto"/>
          <w:sz w:val="24"/>
          <w:szCs w:val="24"/>
          <w:lang w:val="en-GB"/>
        </w:rPr>
        <w:t xml:space="preserve">Si particles (b), </w:t>
      </w:r>
      <w:r w:rsidR="00AE6D57">
        <w:rPr>
          <w:rFonts w:ascii="Times New Roman" w:hAnsi="Times New Roman" w:cs="Times New Roman"/>
          <w:i w:val="0"/>
          <w:iCs w:val="0"/>
          <w:color w:val="auto"/>
          <w:sz w:val="24"/>
          <w:szCs w:val="24"/>
          <w:lang w:val="en-GB"/>
        </w:rPr>
        <w:t>n</w:t>
      </w:r>
      <w:r w:rsidR="00264002">
        <w:rPr>
          <w:rFonts w:ascii="Times New Roman" w:hAnsi="Times New Roman" w:cs="Times New Roman"/>
          <w:i w:val="0"/>
          <w:iCs w:val="0"/>
          <w:color w:val="auto"/>
          <w:sz w:val="24"/>
          <w:szCs w:val="24"/>
          <w:lang w:val="en-GB"/>
        </w:rPr>
        <w:t>-</w:t>
      </w:r>
      <w:r w:rsidRPr="001B1D29">
        <w:rPr>
          <w:rFonts w:ascii="Times New Roman" w:hAnsi="Times New Roman" w:cs="Times New Roman"/>
          <w:i w:val="0"/>
          <w:iCs w:val="0"/>
          <w:color w:val="auto"/>
          <w:sz w:val="24"/>
          <w:szCs w:val="24"/>
          <w:lang w:val="en-GB"/>
        </w:rPr>
        <w:t xml:space="preserve">Ca particles (c) and </w:t>
      </w:r>
      <w:r w:rsidR="001B3105">
        <w:rPr>
          <w:rFonts w:ascii="Times New Roman" w:hAnsi="Times New Roman" w:cs="Times New Roman"/>
          <w:i w:val="0"/>
          <w:iCs w:val="0"/>
          <w:color w:val="auto"/>
          <w:sz w:val="24"/>
          <w:szCs w:val="24"/>
          <w:lang w:val="en-GB"/>
        </w:rPr>
        <w:t>f-</w:t>
      </w:r>
      <w:r w:rsidRPr="001B1D29">
        <w:rPr>
          <w:rFonts w:ascii="Times New Roman" w:hAnsi="Times New Roman" w:cs="Times New Roman"/>
          <w:i w:val="0"/>
          <w:iCs w:val="0"/>
          <w:color w:val="auto"/>
          <w:sz w:val="24"/>
          <w:szCs w:val="24"/>
          <w:lang w:val="en-GB"/>
        </w:rPr>
        <w:t>Ca particles (d). In both cases the shape and average size of the particles didn’t vary considerably after the functionalization process.</w:t>
      </w:r>
    </w:p>
    <w:p w14:paraId="3A24D784" w14:textId="4780D1C5" w:rsidR="000A1E4D" w:rsidRPr="009C18F3" w:rsidRDefault="000A1E4D" w:rsidP="009C18F3">
      <w:pPr>
        <w:pStyle w:val="Caption"/>
        <w:rPr>
          <w:i w:val="0"/>
          <w:iCs w:val="0"/>
          <w:color w:val="auto"/>
          <w:sz w:val="24"/>
          <w:szCs w:val="24"/>
          <w:lang w:val="en-GB"/>
        </w:rPr>
      </w:pPr>
    </w:p>
    <w:p w14:paraId="43E765EC" w14:textId="08EDB9AE" w:rsidR="001C7EE1" w:rsidRDefault="001C7EE1" w:rsidP="006568EB">
      <w:pPr>
        <w:rPr>
          <w:b/>
          <w:bCs/>
          <w:noProof/>
          <w:lang w:val="en-GB"/>
        </w:rPr>
      </w:pPr>
    </w:p>
    <w:p w14:paraId="73AD3D68" w14:textId="6D16684A" w:rsidR="00566C03" w:rsidRDefault="001C7EE1" w:rsidP="001130A4">
      <w:pPr>
        <w:rPr>
          <w:b/>
          <w:bCs/>
          <w:noProof/>
          <w:lang w:val="en-GB"/>
        </w:rPr>
      </w:pPr>
      <w:r>
        <w:rPr>
          <w:b/>
          <w:bCs/>
          <w:noProof/>
          <w:lang w:val="en-GB"/>
        </w:rPr>
        <w:br w:type="page"/>
      </w:r>
    </w:p>
    <w:p w14:paraId="62E18B3C" w14:textId="2B4D2213" w:rsidR="00C4190C" w:rsidRDefault="001D31DE" w:rsidP="00C4190C">
      <w:pPr>
        <w:keepNext/>
      </w:pPr>
      <w:r>
        <w:rPr>
          <w:rFonts w:ascii="Times New Roman" w:hAnsi="Times New Roman" w:cs="Times New Roman"/>
          <w:noProof/>
          <w:lang w:val="en-GB"/>
        </w:rPr>
        <w:drawing>
          <wp:inline distT="0" distB="0" distL="0" distR="0" wp14:anchorId="643C4B8F" wp14:editId="5717F3B6">
            <wp:extent cx="5715000" cy="2296497"/>
            <wp:effectExtent l="0" t="0" r="0" b="8890"/>
            <wp:docPr id="1202751655" name="Immagine 1">
              <a:extLst xmlns:a="http://schemas.openxmlformats.org/drawingml/2006/main">
                <a:ext uri="{FF2B5EF4-FFF2-40B4-BE49-F238E27FC236}">
                  <a16:creationId xmlns:a16="http://schemas.microsoft.com/office/drawing/2014/main" id="{9F0B622F-73B6-4468-B11F-FA16DB3D3F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0194" r="2267"/>
                    <a:stretch>
                      <a:fillRect/>
                    </a:stretch>
                  </pic:blipFill>
                  <pic:spPr bwMode="auto">
                    <a:xfrm>
                      <a:off x="0" y="0"/>
                      <a:ext cx="5724801" cy="2300436"/>
                    </a:xfrm>
                    <a:prstGeom prst="rect">
                      <a:avLst/>
                    </a:prstGeom>
                    <a:noFill/>
                    <a:ln>
                      <a:noFill/>
                    </a:ln>
                    <a:extLst>
                      <a:ext uri="{53640926-AAD7-44D8-BBD7-CCE9431645EC}">
                        <a14:shadowObscured xmlns:a14="http://schemas.microsoft.com/office/drawing/2010/main"/>
                      </a:ext>
                    </a:extLst>
                  </pic:spPr>
                </pic:pic>
              </a:graphicData>
            </a:graphic>
          </wp:inline>
        </w:drawing>
      </w:r>
    </w:p>
    <w:p w14:paraId="6E1FA289" w14:textId="1EC62B61" w:rsidR="00566C03" w:rsidRPr="00C4190C" w:rsidRDefault="00C4190C" w:rsidP="00C4190C">
      <w:pPr>
        <w:pStyle w:val="Caption"/>
        <w:rPr>
          <w:rFonts w:ascii="Times New Roman" w:hAnsi="Times New Roman" w:cs="Times New Roman"/>
          <w:i w:val="0"/>
          <w:iCs w:val="0"/>
          <w:color w:val="auto"/>
          <w:sz w:val="24"/>
          <w:szCs w:val="24"/>
          <w:lang w:val="en-GB"/>
        </w:rPr>
      </w:pPr>
      <w:r w:rsidRPr="00C4190C">
        <w:rPr>
          <w:rFonts w:ascii="Times New Roman" w:hAnsi="Times New Roman" w:cs="Times New Roman"/>
          <w:b/>
          <w:bCs/>
          <w:i w:val="0"/>
          <w:iCs w:val="0"/>
          <w:color w:val="auto"/>
          <w:sz w:val="24"/>
          <w:szCs w:val="24"/>
          <w:lang w:val="en-GB"/>
        </w:rPr>
        <w:t>Figure S</w:t>
      </w:r>
      <w:r w:rsidRPr="00C4190C">
        <w:rPr>
          <w:rFonts w:ascii="Times New Roman" w:hAnsi="Times New Roman" w:cs="Times New Roman"/>
          <w:b/>
          <w:bCs/>
          <w:i w:val="0"/>
          <w:iCs w:val="0"/>
          <w:color w:val="auto"/>
          <w:sz w:val="24"/>
          <w:szCs w:val="24"/>
          <w:lang w:val="en-GB"/>
        </w:rPr>
        <w:fldChar w:fldCharType="begin"/>
      </w:r>
      <w:r w:rsidRPr="00C4190C">
        <w:rPr>
          <w:rFonts w:ascii="Times New Roman" w:hAnsi="Times New Roman" w:cs="Times New Roman"/>
          <w:b/>
          <w:bCs/>
          <w:i w:val="0"/>
          <w:iCs w:val="0"/>
          <w:color w:val="auto"/>
          <w:sz w:val="24"/>
          <w:szCs w:val="24"/>
          <w:lang w:val="en-GB"/>
        </w:rPr>
        <w:instrText xml:space="preserve"> SEQ Figure \* ARABIC </w:instrText>
      </w:r>
      <w:r w:rsidRPr="00C4190C">
        <w:rPr>
          <w:rFonts w:ascii="Times New Roman" w:hAnsi="Times New Roman" w:cs="Times New Roman"/>
          <w:b/>
          <w:bCs/>
          <w:i w:val="0"/>
          <w:iCs w:val="0"/>
          <w:color w:val="auto"/>
          <w:sz w:val="24"/>
          <w:szCs w:val="24"/>
          <w:lang w:val="en-GB"/>
        </w:rPr>
        <w:fldChar w:fldCharType="separate"/>
      </w:r>
      <w:r w:rsidRPr="00C4190C">
        <w:rPr>
          <w:rFonts w:ascii="Times New Roman" w:hAnsi="Times New Roman" w:cs="Times New Roman"/>
          <w:b/>
          <w:bCs/>
          <w:i w:val="0"/>
          <w:iCs w:val="0"/>
          <w:color w:val="auto"/>
          <w:sz w:val="24"/>
          <w:szCs w:val="24"/>
          <w:lang w:val="en-GB"/>
        </w:rPr>
        <w:t>2</w:t>
      </w:r>
      <w:r w:rsidRPr="00C4190C">
        <w:rPr>
          <w:rFonts w:ascii="Times New Roman" w:hAnsi="Times New Roman" w:cs="Times New Roman"/>
          <w:b/>
          <w:bCs/>
          <w:i w:val="0"/>
          <w:iCs w:val="0"/>
          <w:color w:val="auto"/>
          <w:sz w:val="24"/>
          <w:szCs w:val="24"/>
          <w:lang w:val="en-GB"/>
        </w:rPr>
        <w:fldChar w:fldCharType="end"/>
      </w:r>
      <w:r w:rsidRPr="00C4190C">
        <w:rPr>
          <w:rFonts w:ascii="Times New Roman" w:hAnsi="Times New Roman" w:cs="Times New Roman"/>
          <w:i w:val="0"/>
          <w:iCs w:val="0"/>
          <w:color w:val="auto"/>
          <w:sz w:val="24"/>
          <w:szCs w:val="24"/>
          <w:lang w:val="en-GB"/>
        </w:rPr>
        <w:t>: ATR-FTIR spectra overlay of silica (a) and calcium carbonate (b) inorganic particles before and after the functionalization procedure</w:t>
      </w:r>
      <w:r>
        <w:rPr>
          <w:rFonts w:ascii="Times New Roman" w:hAnsi="Times New Roman" w:cs="Times New Roman"/>
          <w:i w:val="0"/>
          <w:iCs w:val="0"/>
          <w:color w:val="auto"/>
          <w:sz w:val="24"/>
          <w:szCs w:val="24"/>
          <w:lang w:val="en-GB"/>
        </w:rPr>
        <w:t>.</w:t>
      </w:r>
      <w:r w:rsidR="000A60EB">
        <w:rPr>
          <w:rFonts w:ascii="Times New Roman" w:hAnsi="Times New Roman" w:cs="Times New Roman"/>
          <w:i w:val="0"/>
          <w:iCs w:val="0"/>
          <w:color w:val="auto"/>
          <w:sz w:val="24"/>
          <w:szCs w:val="24"/>
          <w:lang w:val="en-GB"/>
        </w:rPr>
        <w:t xml:space="preserve"> </w:t>
      </w:r>
      <w:r w:rsidR="000A60EB" w:rsidRPr="000A60EB">
        <w:rPr>
          <w:rFonts w:ascii="Times New Roman" w:hAnsi="Times New Roman" w:cs="Times New Roman"/>
          <w:i w:val="0"/>
          <w:iCs w:val="0"/>
          <w:color w:val="auto"/>
          <w:sz w:val="24"/>
          <w:szCs w:val="24"/>
          <w:lang w:val="en-GB"/>
        </w:rPr>
        <w:t>The spectrum of neat OTMS shows the expected aliphatic characteristics peaks, with intense C-H stretching bands at 2920 cm</w:t>
      </w:r>
      <w:r w:rsidR="000A60EB" w:rsidRPr="002057FD">
        <w:rPr>
          <w:rFonts w:ascii="Times New Roman" w:hAnsi="Times New Roman" w:cs="Times New Roman"/>
          <w:i w:val="0"/>
          <w:iCs w:val="0"/>
          <w:color w:val="auto"/>
          <w:sz w:val="24"/>
          <w:szCs w:val="24"/>
          <w:vertAlign w:val="superscript"/>
          <w:lang w:val="en-GB"/>
        </w:rPr>
        <w:t>-1</w:t>
      </w:r>
      <w:r w:rsidR="000A60EB" w:rsidRPr="000A60EB">
        <w:rPr>
          <w:rFonts w:ascii="Times New Roman" w:hAnsi="Times New Roman" w:cs="Times New Roman"/>
          <w:i w:val="0"/>
          <w:iCs w:val="0"/>
          <w:color w:val="auto"/>
          <w:sz w:val="24"/>
          <w:szCs w:val="24"/>
          <w:lang w:val="en-GB"/>
        </w:rPr>
        <w:t xml:space="preserve"> and 2850 cm</w:t>
      </w:r>
      <w:r w:rsidR="000A60EB" w:rsidRPr="002057FD">
        <w:rPr>
          <w:rFonts w:ascii="Times New Roman" w:hAnsi="Times New Roman" w:cs="Times New Roman"/>
          <w:i w:val="0"/>
          <w:iCs w:val="0"/>
          <w:color w:val="auto"/>
          <w:sz w:val="24"/>
          <w:szCs w:val="24"/>
          <w:vertAlign w:val="superscript"/>
          <w:lang w:val="en-GB"/>
        </w:rPr>
        <w:t>-1</w:t>
      </w:r>
      <w:r w:rsidR="000A60EB" w:rsidRPr="000A60EB">
        <w:rPr>
          <w:rFonts w:ascii="Times New Roman" w:hAnsi="Times New Roman" w:cs="Times New Roman"/>
          <w:i w:val="0"/>
          <w:iCs w:val="0"/>
          <w:color w:val="auto"/>
          <w:sz w:val="24"/>
          <w:szCs w:val="24"/>
          <w:lang w:val="en-GB"/>
        </w:rPr>
        <w:t>, C-H bending vibrations at 1460 cm</w:t>
      </w:r>
      <w:r w:rsidR="000A60EB" w:rsidRPr="002057FD">
        <w:rPr>
          <w:rFonts w:ascii="Times New Roman" w:hAnsi="Times New Roman" w:cs="Times New Roman"/>
          <w:i w:val="0"/>
          <w:iCs w:val="0"/>
          <w:color w:val="auto"/>
          <w:sz w:val="24"/>
          <w:szCs w:val="24"/>
          <w:vertAlign w:val="superscript"/>
          <w:lang w:val="en-GB"/>
        </w:rPr>
        <w:t>-1</w:t>
      </w:r>
      <w:r w:rsidR="000A60EB" w:rsidRPr="000A60EB">
        <w:rPr>
          <w:rFonts w:ascii="Times New Roman" w:hAnsi="Times New Roman" w:cs="Times New Roman"/>
          <w:i w:val="0"/>
          <w:iCs w:val="0"/>
          <w:color w:val="auto"/>
          <w:sz w:val="24"/>
          <w:szCs w:val="24"/>
          <w:lang w:val="en-GB"/>
        </w:rPr>
        <w:t xml:space="preserve"> and additional contributions in the fingerprint region and at 1190 cm</w:t>
      </w:r>
      <w:r w:rsidR="000A60EB" w:rsidRPr="002057FD">
        <w:rPr>
          <w:rFonts w:ascii="Times New Roman" w:hAnsi="Times New Roman" w:cs="Times New Roman"/>
          <w:i w:val="0"/>
          <w:iCs w:val="0"/>
          <w:color w:val="auto"/>
          <w:sz w:val="24"/>
          <w:szCs w:val="24"/>
          <w:vertAlign w:val="superscript"/>
          <w:lang w:val="en-GB"/>
        </w:rPr>
        <w:t>-1</w:t>
      </w:r>
      <w:r w:rsidR="000A60EB" w:rsidRPr="000A60EB">
        <w:rPr>
          <w:rFonts w:ascii="Times New Roman" w:hAnsi="Times New Roman" w:cs="Times New Roman"/>
          <w:i w:val="0"/>
          <w:iCs w:val="0"/>
          <w:color w:val="auto"/>
          <w:sz w:val="24"/>
          <w:szCs w:val="24"/>
          <w:lang w:val="en-GB"/>
        </w:rPr>
        <w:t xml:space="preserve"> and 1090 cm</w:t>
      </w:r>
      <w:r w:rsidR="000A60EB" w:rsidRPr="002057FD">
        <w:rPr>
          <w:rFonts w:ascii="Times New Roman" w:hAnsi="Times New Roman" w:cs="Times New Roman"/>
          <w:i w:val="0"/>
          <w:iCs w:val="0"/>
          <w:color w:val="auto"/>
          <w:sz w:val="24"/>
          <w:szCs w:val="24"/>
          <w:vertAlign w:val="superscript"/>
          <w:lang w:val="en-GB"/>
        </w:rPr>
        <w:t>-1</w:t>
      </w:r>
      <w:r w:rsidR="000A60EB" w:rsidRPr="000A60EB">
        <w:rPr>
          <w:rFonts w:ascii="Times New Roman" w:hAnsi="Times New Roman" w:cs="Times New Roman"/>
          <w:i w:val="0"/>
          <w:iCs w:val="0"/>
          <w:color w:val="auto"/>
          <w:sz w:val="24"/>
          <w:szCs w:val="24"/>
          <w:lang w:val="en-GB"/>
        </w:rPr>
        <w:t xml:space="preserve">, attributed to the Si-O </w:t>
      </w:r>
      <w:r w:rsidR="000A60EB" w:rsidRPr="003C6C83">
        <w:rPr>
          <w:rFonts w:ascii="Times New Roman" w:hAnsi="Times New Roman" w:cs="Times New Roman"/>
          <w:i w:val="0"/>
          <w:iCs w:val="0"/>
          <w:color w:val="auto"/>
          <w:sz w:val="24"/>
          <w:szCs w:val="24"/>
          <w:lang w:val="en-GB"/>
        </w:rPr>
        <w:t>bond</w:t>
      </w:r>
      <w:r w:rsidR="003C6C83">
        <w:rPr>
          <w:rFonts w:ascii="Times New Roman" w:hAnsi="Times New Roman" w:cs="Times New Roman"/>
          <w:i w:val="0"/>
          <w:iCs w:val="0"/>
          <w:color w:val="auto"/>
          <w:sz w:val="24"/>
          <w:szCs w:val="24"/>
          <w:lang w:val="en-GB"/>
        </w:rPr>
        <w:t xml:space="preserve"> </w:t>
      </w:r>
      <w:r w:rsidR="00BB2101" w:rsidRPr="003C6C83">
        <w:rPr>
          <w:rFonts w:ascii="Times New Roman" w:hAnsi="Times New Roman" w:cs="Times New Roman"/>
          <w:i w:val="0"/>
          <w:iCs w:val="0"/>
          <w:color w:val="auto"/>
          <w:sz w:val="24"/>
          <w:szCs w:val="24"/>
          <w:lang w:val="en-GB"/>
        </w:rPr>
        <w:fldChar w:fldCharType="begin"/>
      </w:r>
      <w:r w:rsidR="003C6C83" w:rsidRPr="003C6C83">
        <w:rPr>
          <w:rFonts w:ascii="Times New Roman" w:hAnsi="Times New Roman" w:cs="Times New Roman"/>
          <w:i w:val="0"/>
          <w:iCs w:val="0"/>
          <w:color w:val="auto"/>
          <w:sz w:val="24"/>
          <w:szCs w:val="24"/>
          <w:lang w:val="en-GB"/>
        </w:rPr>
        <w:instrText xml:space="preserve"> ADDIN ZOTERO_ITEM CSL_CITATION {"citationID":"k4l28O4S","properties":{"unsorted":false,"formattedCitation":"[1]","plainCitation":"[1]","noteIndex":0},"citationItems":[{"id":1759,"uris":["http://zotero.org/users/16209059/items/TJFK6MN3"],"itemData":{"id":1759,"type":"chapter","abstract":"The infrared spectrum reveals vibrations of atoms in molecules. The beauty of the spectrum is the close and accessible relationship between infrared bands and molecular structure. Certain groups of atoms have characteristic vibration frequencies which persist in different compounds. These groups (i.e. Si-OCH 3 , C=O, Si-CH=CH 2 , BF 4-) are the very kind of functional groups chemists are interested in. This is why infrared spectroscopy is an indispensable tool for organosilicon research. The positions of infrared bands characteristic of some organosilicon groups are shown in the following table. Ideally, these correlations should be used for liquids or solutions. Infrared band positions for a crystalline solid often show shifts and splitting when compared with band positions of the sample in the liquid state. However, non-crystalline solids (amorphous polymers, glasses) tend to have infrared spectra that are similar to their solution spectra. These spectra-structure correlations are the result of work by many investigators. Major contributions have been made by A. Lee Smith and his colleagues at Dow Corning Corporation. In addition to previously-published data, we have included some correlations based on our experience in the analysis of organosilicon compounds. Key Words: IR spectra; infrared spectroscopy","ISBN":"978-0-578-12235-9","page":"175-178","source":"ResearchGate","title":"Infrared Analysis of Organosilicon Compounds","author":[{"family":"Launer","given":"Phil"},{"family":"Arkles","given":"Barry"}],"issued":{"date-parts":[["2013",1,1]]}}}],"schema":"https://github.com/citation-style-language/schema/raw/master/csl-citation.json"} </w:instrText>
      </w:r>
      <w:r w:rsidR="00BB2101" w:rsidRPr="003C6C83">
        <w:rPr>
          <w:rFonts w:ascii="Times New Roman" w:hAnsi="Times New Roman" w:cs="Times New Roman"/>
          <w:i w:val="0"/>
          <w:iCs w:val="0"/>
          <w:color w:val="auto"/>
          <w:sz w:val="24"/>
          <w:szCs w:val="24"/>
          <w:lang w:val="en-GB"/>
        </w:rPr>
        <w:fldChar w:fldCharType="separate"/>
      </w:r>
      <w:r w:rsidR="003C6C83" w:rsidRPr="003C6C83">
        <w:rPr>
          <w:rFonts w:ascii="Times New Roman" w:hAnsi="Times New Roman" w:cs="Times New Roman"/>
          <w:i w:val="0"/>
          <w:iCs w:val="0"/>
          <w:color w:val="auto"/>
          <w:sz w:val="24"/>
          <w:szCs w:val="24"/>
          <w:lang w:val="en-GB"/>
        </w:rPr>
        <w:t>[1]</w:t>
      </w:r>
      <w:r w:rsidR="00BB2101" w:rsidRPr="003C6C83">
        <w:rPr>
          <w:rFonts w:ascii="Times New Roman" w:hAnsi="Times New Roman" w:cs="Times New Roman"/>
          <w:i w:val="0"/>
          <w:iCs w:val="0"/>
          <w:color w:val="auto"/>
          <w:sz w:val="24"/>
          <w:szCs w:val="24"/>
          <w:lang w:val="en-GB"/>
        </w:rPr>
        <w:fldChar w:fldCharType="end"/>
      </w:r>
      <w:r w:rsidR="000A60EB">
        <w:rPr>
          <w:rFonts w:ascii="Times New Roman" w:hAnsi="Times New Roman" w:cs="Times New Roman"/>
          <w:i w:val="0"/>
          <w:iCs w:val="0"/>
          <w:color w:val="auto"/>
          <w:sz w:val="24"/>
          <w:szCs w:val="24"/>
          <w:lang w:val="en-GB"/>
        </w:rPr>
        <w:t>.</w:t>
      </w:r>
      <w:r w:rsidR="00D0589D">
        <w:rPr>
          <w:rFonts w:ascii="Times New Roman" w:hAnsi="Times New Roman" w:cs="Times New Roman"/>
          <w:i w:val="0"/>
          <w:iCs w:val="0"/>
          <w:color w:val="auto"/>
          <w:sz w:val="24"/>
          <w:szCs w:val="24"/>
          <w:lang w:val="en-GB"/>
        </w:rPr>
        <w:t xml:space="preserve"> </w:t>
      </w:r>
      <w:r w:rsidR="00D0589D" w:rsidRPr="00D0589D">
        <w:rPr>
          <w:rFonts w:ascii="Times New Roman" w:hAnsi="Times New Roman" w:cs="Times New Roman"/>
          <w:i w:val="0"/>
          <w:iCs w:val="0"/>
          <w:color w:val="auto"/>
          <w:sz w:val="24"/>
          <w:szCs w:val="24"/>
          <w:lang w:val="en-GB"/>
        </w:rPr>
        <w:t>For calcium carbonate, partial overlap with the intense carbonate-related absorption in the 1440–1410 cm⁻¹ region can mask weaker OTMS contributions in the fingerprint range; however, the aliphatic stretching bands remain distinctly detectable, supporting successful surface functionalization for both mineral substrates.</w:t>
      </w:r>
    </w:p>
    <w:p w14:paraId="1B2BB536" w14:textId="77777777" w:rsidR="00566C03" w:rsidRDefault="00566C03" w:rsidP="001130A4">
      <w:pPr>
        <w:rPr>
          <w:b/>
          <w:bCs/>
          <w:noProof/>
          <w:lang w:val="en-GB"/>
        </w:rPr>
      </w:pPr>
    </w:p>
    <w:p w14:paraId="2D89DCB1" w14:textId="77777777" w:rsidR="00566C03" w:rsidRDefault="00566C03" w:rsidP="001130A4">
      <w:pPr>
        <w:rPr>
          <w:b/>
          <w:bCs/>
          <w:noProof/>
          <w:lang w:val="en-GB"/>
        </w:rPr>
      </w:pPr>
    </w:p>
    <w:p w14:paraId="7CE81725" w14:textId="77777777" w:rsidR="00566C03" w:rsidRDefault="00566C03" w:rsidP="001130A4">
      <w:pPr>
        <w:rPr>
          <w:b/>
          <w:bCs/>
          <w:noProof/>
          <w:lang w:val="en-GB"/>
        </w:rPr>
      </w:pPr>
    </w:p>
    <w:p w14:paraId="43A8317C" w14:textId="77777777" w:rsidR="00566C03" w:rsidRDefault="00566C03" w:rsidP="001130A4">
      <w:pPr>
        <w:rPr>
          <w:b/>
          <w:bCs/>
          <w:noProof/>
          <w:lang w:val="en-GB"/>
        </w:rPr>
      </w:pPr>
    </w:p>
    <w:p w14:paraId="79CD4946" w14:textId="77777777" w:rsidR="00566C03" w:rsidRDefault="00566C03" w:rsidP="001130A4">
      <w:pPr>
        <w:rPr>
          <w:b/>
          <w:bCs/>
          <w:noProof/>
          <w:lang w:val="en-GB"/>
        </w:rPr>
      </w:pPr>
    </w:p>
    <w:p w14:paraId="1401B8A0" w14:textId="77777777" w:rsidR="00566C03" w:rsidRDefault="00566C03" w:rsidP="001130A4">
      <w:pPr>
        <w:rPr>
          <w:b/>
          <w:bCs/>
          <w:noProof/>
          <w:lang w:val="en-GB"/>
        </w:rPr>
      </w:pPr>
    </w:p>
    <w:p w14:paraId="29E9270B" w14:textId="77777777" w:rsidR="00566C03" w:rsidRDefault="00566C03" w:rsidP="001130A4">
      <w:pPr>
        <w:rPr>
          <w:b/>
          <w:bCs/>
          <w:noProof/>
          <w:lang w:val="en-GB"/>
        </w:rPr>
      </w:pPr>
    </w:p>
    <w:p w14:paraId="37065DDC" w14:textId="77777777" w:rsidR="00566C03" w:rsidRDefault="00566C03" w:rsidP="001130A4">
      <w:pPr>
        <w:rPr>
          <w:b/>
          <w:bCs/>
          <w:noProof/>
          <w:lang w:val="en-GB"/>
        </w:rPr>
      </w:pPr>
    </w:p>
    <w:p w14:paraId="0D6C6B55" w14:textId="77777777" w:rsidR="00566C03" w:rsidRDefault="00566C03" w:rsidP="001130A4">
      <w:pPr>
        <w:rPr>
          <w:b/>
          <w:bCs/>
          <w:noProof/>
          <w:lang w:val="en-GB"/>
        </w:rPr>
      </w:pPr>
    </w:p>
    <w:p w14:paraId="235F3002" w14:textId="77777777" w:rsidR="00566C03" w:rsidRDefault="00566C03" w:rsidP="001130A4">
      <w:pPr>
        <w:rPr>
          <w:b/>
          <w:bCs/>
          <w:noProof/>
          <w:lang w:val="en-GB"/>
        </w:rPr>
      </w:pPr>
    </w:p>
    <w:p w14:paraId="3DF0D367" w14:textId="77777777" w:rsidR="00566C03" w:rsidRDefault="00566C03" w:rsidP="001130A4">
      <w:pPr>
        <w:rPr>
          <w:b/>
          <w:bCs/>
          <w:noProof/>
          <w:lang w:val="en-GB"/>
        </w:rPr>
      </w:pPr>
    </w:p>
    <w:p w14:paraId="7F3B863C" w14:textId="77777777" w:rsidR="00566C03" w:rsidRDefault="00566C03" w:rsidP="001130A4">
      <w:pPr>
        <w:rPr>
          <w:b/>
          <w:bCs/>
          <w:noProof/>
          <w:lang w:val="en-GB"/>
        </w:rPr>
      </w:pPr>
    </w:p>
    <w:p w14:paraId="1A2A8F18" w14:textId="66DD7E45" w:rsidR="001130A4" w:rsidRPr="00E073D5" w:rsidRDefault="00AC5767" w:rsidP="001130A4">
      <w:pPr>
        <w:keepNext/>
        <w:jc w:val="center"/>
        <w:rPr>
          <w:lang w:val="en-GB"/>
        </w:rPr>
      </w:pPr>
      <w:r>
        <w:rPr>
          <w:b/>
          <w:bCs/>
          <w:noProof/>
          <w:lang w:val="en-GB"/>
        </w:rPr>
        <w:drawing>
          <wp:inline distT="0" distB="0" distL="0" distR="0" wp14:anchorId="03D0F14B" wp14:editId="5B3FA08E">
            <wp:extent cx="5724525" cy="2371725"/>
            <wp:effectExtent l="0" t="0" r="9525" b="9525"/>
            <wp:docPr id="1875703587" name="Immagine 1">
              <a:extLst xmlns:a="http://schemas.openxmlformats.org/drawingml/2006/main">
                <a:ext uri="{FF2B5EF4-FFF2-40B4-BE49-F238E27FC236}">
                  <a16:creationId xmlns:a16="http://schemas.microsoft.com/office/drawing/2014/main" id="{634E888F-E7B6-4E54-883C-25C765CF1C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680" b="10651"/>
                    <a:stretch>
                      <a:fillRect/>
                    </a:stretch>
                  </pic:blipFill>
                  <pic:spPr bwMode="auto">
                    <a:xfrm>
                      <a:off x="0" y="0"/>
                      <a:ext cx="5724525" cy="2371725"/>
                    </a:xfrm>
                    <a:prstGeom prst="rect">
                      <a:avLst/>
                    </a:prstGeom>
                    <a:noFill/>
                    <a:ln>
                      <a:noFill/>
                    </a:ln>
                    <a:extLst>
                      <a:ext uri="{53640926-AAD7-44D8-BBD7-CCE9431645EC}">
                        <a14:shadowObscured xmlns:a14="http://schemas.microsoft.com/office/drawing/2010/main"/>
                      </a:ext>
                    </a:extLst>
                  </pic:spPr>
                </pic:pic>
              </a:graphicData>
            </a:graphic>
          </wp:inline>
        </w:drawing>
      </w:r>
    </w:p>
    <w:p w14:paraId="763EC976" w14:textId="02512795" w:rsidR="00D64841" w:rsidRDefault="001130A4" w:rsidP="00D64841">
      <w:pPr>
        <w:jc w:val="both"/>
        <w:rPr>
          <w:rFonts w:ascii="Times New Roman" w:hAnsi="Times New Roman" w:cs="Times New Roman"/>
          <w:lang w:val="en-GB"/>
        </w:rPr>
      </w:pPr>
      <w:r w:rsidRPr="001130A4">
        <w:rPr>
          <w:rFonts w:ascii="Times New Roman" w:hAnsi="Times New Roman" w:cs="Times New Roman"/>
          <w:b/>
          <w:bCs/>
          <w:i/>
          <w:iCs/>
          <w:lang w:val="en-GB"/>
        </w:rPr>
        <w:t>Figure S</w:t>
      </w:r>
      <w:r w:rsidRPr="001130A4">
        <w:rPr>
          <w:rFonts w:ascii="Times New Roman" w:hAnsi="Times New Roman" w:cs="Times New Roman"/>
          <w:b/>
          <w:bCs/>
          <w:i/>
          <w:iCs/>
          <w:lang w:val="en-GB"/>
        </w:rPr>
        <w:fldChar w:fldCharType="begin"/>
      </w:r>
      <w:r w:rsidRPr="001130A4">
        <w:rPr>
          <w:rFonts w:ascii="Times New Roman" w:hAnsi="Times New Roman" w:cs="Times New Roman"/>
          <w:b/>
          <w:bCs/>
          <w:i/>
          <w:iCs/>
          <w:lang w:val="en-GB"/>
        </w:rPr>
        <w:instrText xml:space="preserve"> SEQ Figure \* ARABIC </w:instrText>
      </w:r>
      <w:r w:rsidRPr="001130A4">
        <w:rPr>
          <w:rFonts w:ascii="Times New Roman" w:hAnsi="Times New Roman" w:cs="Times New Roman"/>
          <w:b/>
          <w:bCs/>
          <w:i/>
          <w:iCs/>
          <w:lang w:val="en-GB"/>
        </w:rPr>
        <w:fldChar w:fldCharType="separate"/>
      </w:r>
      <w:r w:rsidR="00C4190C">
        <w:rPr>
          <w:rFonts w:ascii="Times New Roman" w:hAnsi="Times New Roman" w:cs="Times New Roman"/>
          <w:b/>
          <w:bCs/>
          <w:i/>
          <w:iCs/>
          <w:noProof/>
          <w:lang w:val="en-GB"/>
        </w:rPr>
        <w:t>3</w:t>
      </w:r>
      <w:r w:rsidRPr="001130A4">
        <w:rPr>
          <w:rFonts w:ascii="Times New Roman" w:hAnsi="Times New Roman" w:cs="Times New Roman"/>
          <w:b/>
          <w:bCs/>
          <w:i/>
          <w:iCs/>
          <w:lang w:val="en-GB"/>
        </w:rPr>
        <w:fldChar w:fldCharType="end"/>
      </w:r>
      <w:r w:rsidRPr="001130A4">
        <w:rPr>
          <w:rFonts w:ascii="Times New Roman" w:hAnsi="Times New Roman" w:cs="Times New Roman"/>
          <w:i/>
          <w:iCs/>
          <w:lang w:val="en-GB"/>
        </w:rPr>
        <w:t xml:space="preserve">: </w:t>
      </w:r>
      <w:r w:rsidRPr="00D64841">
        <w:rPr>
          <w:rFonts w:ascii="Times New Roman" w:hAnsi="Times New Roman" w:cs="Times New Roman"/>
          <w:lang w:val="en-GB"/>
        </w:rPr>
        <w:t>FTIR spectra of printed specimens of a) the plasticizer-containing formulations and b) plasticizer-free formulations</w:t>
      </w:r>
      <w:r w:rsidR="00D64841" w:rsidRPr="00D64841">
        <w:rPr>
          <w:rFonts w:ascii="Times New Roman" w:hAnsi="Times New Roman" w:cs="Times New Roman"/>
          <w:lang w:val="en-GB"/>
        </w:rPr>
        <w:t>.</w:t>
      </w:r>
      <w:r w:rsidR="00D64841" w:rsidRPr="00F866CE">
        <w:rPr>
          <w:rFonts w:ascii="Times New Roman" w:hAnsi="Times New Roman" w:cs="Times New Roman"/>
          <w:lang w:val="en-GB"/>
        </w:rPr>
        <w:t xml:space="preserve"> </w:t>
      </w:r>
      <w:r w:rsidR="004F2D0A" w:rsidRPr="00F866CE">
        <w:rPr>
          <w:rFonts w:ascii="Times New Roman" w:hAnsi="Times New Roman" w:cs="Times New Roman"/>
          <w:lang w:val="en-GB"/>
        </w:rPr>
        <w:t xml:space="preserve">The </w:t>
      </w:r>
      <w:r w:rsidR="00101465" w:rsidRPr="00F866CE">
        <w:rPr>
          <w:rFonts w:ascii="Times New Roman" w:hAnsi="Times New Roman" w:cs="Times New Roman"/>
          <w:lang w:val="en-GB"/>
        </w:rPr>
        <w:t xml:space="preserve">spectra </w:t>
      </w:r>
      <w:r w:rsidR="00F866CE" w:rsidRPr="00F866CE">
        <w:rPr>
          <w:rFonts w:ascii="Times New Roman" w:hAnsi="Times New Roman" w:cs="Times New Roman"/>
          <w:lang w:val="en-GB"/>
        </w:rPr>
        <w:t>are relative to</w:t>
      </w:r>
      <w:r w:rsidR="00D64841" w:rsidRPr="00536D9C">
        <w:rPr>
          <w:rFonts w:ascii="Times New Roman" w:hAnsi="Times New Roman" w:cs="Times New Roman"/>
          <w:lang w:val="en-GB"/>
        </w:rPr>
        <w:t xml:space="preserve"> specimens </w:t>
      </w:r>
      <w:r w:rsidR="00D64841">
        <w:rPr>
          <w:rFonts w:ascii="Times New Roman" w:hAnsi="Times New Roman" w:cs="Times New Roman"/>
          <w:lang w:val="en-GB"/>
        </w:rPr>
        <w:t>loaded with</w:t>
      </w:r>
      <w:r w:rsidR="00D64841" w:rsidRPr="00536D9C">
        <w:rPr>
          <w:rFonts w:ascii="Times New Roman" w:hAnsi="Times New Roman" w:cs="Times New Roman"/>
          <w:lang w:val="en-GB"/>
        </w:rPr>
        <w:t xml:space="preserve"> 20% </w:t>
      </w:r>
      <w:r w:rsidR="00D64841">
        <w:rPr>
          <w:rFonts w:ascii="Times New Roman" w:hAnsi="Times New Roman" w:cs="Times New Roman"/>
          <w:lang w:val="en-GB"/>
        </w:rPr>
        <w:t xml:space="preserve">of </w:t>
      </w:r>
      <w:r w:rsidR="00D64841" w:rsidRPr="00536D9C">
        <w:rPr>
          <w:rFonts w:ascii="Times New Roman" w:hAnsi="Times New Roman" w:cs="Times New Roman"/>
          <w:lang w:val="en-GB"/>
        </w:rPr>
        <w:t>inorganic filler. Notably, across all formulations, the characteristic bands associated with vinyl moieties</w:t>
      </w:r>
      <w:r w:rsidR="00D64841">
        <w:rPr>
          <w:rFonts w:ascii="Times New Roman" w:hAnsi="Times New Roman" w:cs="Times New Roman"/>
          <w:lang w:val="en-GB"/>
        </w:rPr>
        <w:t xml:space="preserve"> (</w:t>
      </w:r>
      <w:r w:rsidR="00D64841" w:rsidRPr="00536D9C">
        <w:rPr>
          <w:rFonts w:ascii="Times New Roman" w:hAnsi="Times New Roman" w:cs="Times New Roman"/>
          <w:lang w:val="en-GB"/>
        </w:rPr>
        <w:t>the stretching bands at 1620–1680 cm⁻¹ and the bending bands at 910–990 cm⁻¹</w:t>
      </w:r>
      <w:r w:rsidR="00D64841">
        <w:rPr>
          <w:rFonts w:ascii="Times New Roman" w:hAnsi="Times New Roman" w:cs="Times New Roman"/>
          <w:lang w:val="en-GB"/>
        </w:rPr>
        <w:t xml:space="preserve">) </w:t>
      </w:r>
      <w:r w:rsidR="00D64841" w:rsidRPr="00536D9C">
        <w:rPr>
          <w:rFonts w:ascii="Times New Roman" w:hAnsi="Times New Roman" w:cs="Times New Roman"/>
          <w:lang w:val="en-GB"/>
        </w:rPr>
        <w:t xml:space="preserve">were absent after printing and post-curing. These results indicate that neither silica nor calcium carbonate, </w:t>
      </w:r>
      <w:r w:rsidR="00D64841">
        <w:rPr>
          <w:rFonts w:ascii="Times New Roman" w:hAnsi="Times New Roman" w:cs="Times New Roman"/>
          <w:lang w:val="en-GB"/>
        </w:rPr>
        <w:t xml:space="preserve">regardless </w:t>
      </w:r>
      <w:r w:rsidR="00D64841" w:rsidRPr="00536D9C">
        <w:rPr>
          <w:rFonts w:ascii="Times New Roman" w:hAnsi="Times New Roman" w:cs="Times New Roman"/>
          <w:lang w:val="en-GB"/>
        </w:rPr>
        <w:t>of surface treatment, i</w:t>
      </w:r>
      <w:r w:rsidR="00D64841">
        <w:rPr>
          <w:rFonts w:ascii="Times New Roman" w:hAnsi="Times New Roman" w:cs="Times New Roman"/>
          <w:lang w:val="en-GB"/>
        </w:rPr>
        <w:t>nhibit</w:t>
      </w:r>
      <w:r w:rsidR="00D64841" w:rsidRPr="00536D9C">
        <w:rPr>
          <w:rFonts w:ascii="Times New Roman" w:hAnsi="Times New Roman" w:cs="Times New Roman"/>
          <w:lang w:val="en-GB"/>
        </w:rPr>
        <w:t xml:space="preserve"> the photopolymerization process under the </w:t>
      </w:r>
      <w:r w:rsidR="00D64841">
        <w:rPr>
          <w:rFonts w:ascii="Times New Roman" w:hAnsi="Times New Roman" w:cs="Times New Roman"/>
          <w:lang w:val="en-GB"/>
        </w:rPr>
        <w:t>selected</w:t>
      </w:r>
      <w:r w:rsidR="00D64841" w:rsidRPr="00536D9C">
        <w:rPr>
          <w:rFonts w:ascii="Times New Roman" w:hAnsi="Times New Roman" w:cs="Times New Roman"/>
          <w:lang w:val="en-GB"/>
        </w:rPr>
        <w:t xml:space="preserve"> exposure conditions.</w:t>
      </w:r>
      <w:r w:rsidR="00D64841" w:rsidRPr="003E3E47">
        <w:rPr>
          <w:rFonts w:ascii="Times New Roman" w:hAnsi="Times New Roman" w:cs="Times New Roman"/>
          <w:noProof/>
          <w:lang w:val="en-GB"/>
        </w:rPr>
        <w:t xml:space="preserve"> </w:t>
      </w:r>
    </w:p>
    <w:p w14:paraId="0B0CE65A" w14:textId="61C3B62A" w:rsidR="006568EB" w:rsidRPr="001130A4" w:rsidRDefault="006568EB" w:rsidP="001130A4">
      <w:pPr>
        <w:pStyle w:val="Caption"/>
        <w:jc w:val="both"/>
        <w:rPr>
          <w:rFonts w:ascii="Times New Roman" w:hAnsi="Times New Roman" w:cs="Times New Roman"/>
          <w:i w:val="0"/>
          <w:iCs w:val="0"/>
          <w:color w:val="auto"/>
          <w:sz w:val="24"/>
          <w:szCs w:val="24"/>
          <w:lang w:val="en-GB"/>
        </w:rPr>
      </w:pPr>
    </w:p>
    <w:p w14:paraId="63DC48D7" w14:textId="77777777" w:rsidR="00C14C0E" w:rsidRDefault="00C14C0E" w:rsidP="0075681E">
      <w:pPr>
        <w:rPr>
          <w:b/>
          <w:bCs/>
          <w:noProof/>
          <w:lang w:val="en-US"/>
        </w:rPr>
      </w:pPr>
    </w:p>
    <w:p w14:paraId="6C18EBBF" w14:textId="77777777" w:rsidR="00C14C0E" w:rsidRDefault="00C14C0E" w:rsidP="0075681E">
      <w:pPr>
        <w:rPr>
          <w:b/>
          <w:bCs/>
          <w:noProof/>
          <w:lang w:val="en-US"/>
        </w:rPr>
      </w:pPr>
    </w:p>
    <w:p w14:paraId="40A99B81" w14:textId="77777777" w:rsidR="00C14C0E" w:rsidRDefault="00C14C0E" w:rsidP="0075681E">
      <w:pPr>
        <w:rPr>
          <w:b/>
          <w:bCs/>
          <w:noProof/>
          <w:lang w:val="en-US"/>
        </w:rPr>
      </w:pPr>
    </w:p>
    <w:p w14:paraId="423B34FC" w14:textId="15F62CFD" w:rsidR="003C6C83" w:rsidRDefault="003C6C83" w:rsidP="003E0097">
      <w:pPr>
        <w:jc w:val="both"/>
        <w:rPr>
          <w:rFonts w:ascii="Times New Roman" w:hAnsi="Times New Roman" w:cs="Times New Roman"/>
          <w:lang w:val="en-GB"/>
        </w:rPr>
      </w:pPr>
    </w:p>
    <w:p w14:paraId="2028AA66" w14:textId="77777777" w:rsidR="003C6C83" w:rsidRDefault="003C6C83">
      <w:pPr>
        <w:rPr>
          <w:rFonts w:ascii="Times New Roman" w:hAnsi="Times New Roman" w:cs="Times New Roman"/>
          <w:lang w:val="en-GB"/>
        </w:rPr>
      </w:pPr>
      <w:r>
        <w:rPr>
          <w:rFonts w:ascii="Times New Roman" w:hAnsi="Times New Roman" w:cs="Times New Roman"/>
          <w:lang w:val="en-GB"/>
        </w:rPr>
        <w:br w:type="page"/>
      </w:r>
    </w:p>
    <w:p w14:paraId="646D95EF" w14:textId="67256D6B" w:rsidR="005F2ECF" w:rsidRPr="005F2ECF" w:rsidRDefault="005F2ECF" w:rsidP="003C6C83">
      <w:pPr>
        <w:pStyle w:val="Bibliography"/>
        <w:rPr>
          <w:b/>
          <w:bCs/>
          <w:noProof/>
          <w:sz w:val="28"/>
          <w:szCs w:val="28"/>
          <w:u w:val="single"/>
          <w:lang w:val="en-US"/>
        </w:rPr>
      </w:pPr>
      <w:r w:rsidRPr="005F2ECF">
        <w:rPr>
          <w:b/>
          <w:bCs/>
          <w:noProof/>
          <w:sz w:val="28"/>
          <w:szCs w:val="28"/>
          <w:u w:val="single"/>
          <w:lang w:val="en-US"/>
        </w:rPr>
        <w:t>REFERENCES</w:t>
      </w:r>
    </w:p>
    <w:p w14:paraId="6E42458A" w14:textId="77777777" w:rsidR="005F2ECF" w:rsidRDefault="005F2ECF" w:rsidP="003C6C83">
      <w:pPr>
        <w:pStyle w:val="Bibliography"/>
        <w:rPr>
          <w:rFonts w:ascii="Times New Roman" w:hAnsi="Times New Roman"/>
          <w:lang w:val="en-GB"/>
        </w:rPr>
      </w:pPr>
    </w:p>
    <w:p w14:paraId="331C37C4" w14:textId="59FD8D30" w:rsidR="003338AF" w:rsidRDefault="003C6C83" w:rsidP="005D32F6">
      <w:pPr>
        <w:pStyle w:val="Bibliography"/>
        <w:rPr>
          <w:rFonts w:ascii="Times New Roman" w:hAnsi="Times New Roman" w:cs="Times New Roman"/>
          <w:lang w:val="en-GB"/>
        </w:rPr>
      </w:pPr>
      <w:r w:rsidRPr="005F2ECF">
        <w:rPr>
          <w:rFonts w:ascii="Times New Roman" w:hAnsi="Times New Roman" w:cs="Times New Roman"/>
          <w:lang w:val="en-GB"/>
        </w:rPr>
        <w:fldChar w:fldCharType="begin"/>
      </w:r>
      <w:r w:rsidRPr="005D32F6">
        <w:rPr>
          <w:rFonts w:ascii="Times New Roman" w:hAnsi="Times New Roman" w:cs="Times New Roman"/>
          <w:lang w:val="en-GB"/>
        </w:rPr>
        <w:instrText xml:space="preserve"> ADDIN ZOTERO_BIBL {"uncited":[],"omitted":[],"custom":[]} CSL_BIBLIOGRAPHY </w:instrText>
      </w:r>
      <w:r w:rsidRPr="005F2ECF">
        <w:rPr>
          <w:rFonts w:ascii="Times New Roman" w:hAnsi="Times New Roman" w:cs="Times New Roman"/>
          <w:lang w:val="en-GB"/>
        </w:rPr>
        <w:fldChar w:fldCharType="separate"/>
      </w:r>
      <w:r w:rsidRPr="005D32F6">
        <w:rPr>
          <w:rFonts w:ascii="Times New Roman" w:hAnsi="Times New Roman" w:cs="Times New Roman"/>
          <w:lang w:val="en-GB"/>
        </w:rPr>
        <w:t>[1]</w:t>
      </w:r>
      <w:r w:rsidRPr="005D32F6">
        <w:rPr>
          <w:rFonts w:ascii="Times New Roman" w:hAnsi="Times New Roman" w:cs="Times New Roman"/>
          <w:lang w:val="en-GB"/>
        </w:rPr>
        <w:tab/>
        <w:t>Launer</w:t>
      </w:r>
      <w:r w:rsidR="003338AF" w:rsidRPr="005D32F6">
        <w:rPr>
          <w:rFonts w:ascii="Times New Roman" w:hAnsi="Times New Roman" w:cs="Times New Roman"/>
          <w:lang w:val="en-GB"/>
        </w:rPr>
        <w:t xml:space="preserve"> P,</w:t>
      </w:r>
      <w:r w:rsidRPr="005D32F6">
        <w:rPr>
          <w:rFonts w:ascii="Times New Roman" w:hAnsi="Times New Roman" w:cs="Times New Roman"/>
          <w:lang w:val="en-GB"/>
        </w:rPr>
        <w:t xml:space="preserve"> Arkles</w:t>
      </w:r>
      <w:r w:rsidR="003338AF" w:rsidRPr="005D32F6">
        <w:rPr>
          <w:rFonts w:ascii="Times New Roman" w:hAnsi="Times New Roman" w:cs="Times New Roman"/>
          <w:lang w:val="en-GB"/>
        </w:rPr>
        <w:t xml:space="preserve"> B (2013)</w:t>
      </w:r>
      <w:r w:rsidR="00722518" w:rsidRPr="00722518">
        <w:rPr>
          <w:rFonts w:ascii="Times New Roman" w:hAnsi="Times New Roman" w:cs="Times New Roman"/>
          <w:lang w:val="en-GB"/>
        </w:rPr>
        <w:t xml:space="preserve"> </w:t>
      </w:r>
      <w:r w:rsidR="007F606C">
        <w:rPr>
          <w:rFonts w:ascii="Times New Roman" w:hAnsi="Times New Roman" w:cs="Times New Roman"/>
          <w:lang w:val="en-GB"/>
        </w:rPr>
        <w:t xml:space="preserve">Infrared Analysis of Organosilicon Compounds. In: </w:t>
      </w:r>
      <w:r w:rsidR="00722518" w:rsidRPr="00722518">
        <w:rPr>
          <w:rFonts w:ascii="Times New Roman" w:hAnsi="Times New Roman" w:cs="Times New Roman"/>
          <w:lang w:val="en-GB"/>
        </w:rPr>
        <w:t>Silicon Compounds: Silanes &amp; Silicones</w:t>
      </w:r>
      <w:r w:rsidR="00722518">
        <w:rPr>
          <w:rFonts w:ascii="Times New Roman" w:hAnsi="Times New Roman" w:cs="Times New Roman"/>
          <w:lang w:val="en-GB"/>
        </w:rPr>
        <w:t>.</w:t>
      </w:r>
      <w:r w:rsidR="00722518" w:rsidRPr="00722518">
        <w:rPr>
          <w:rFonts w:ascii="Times New Roman" w:hAnsi="Times New Roman" w:cs="Times New Roman"/>
          <w:lang w:val="en-GB"/>
        </w:rPr>
        <w:t xml:space="preserve"> </w:t>
      </w:r>
      <w:r w:rsidR="00722518" w:rsidRPr="007F606C">
        <w:rPr>
          <w:rFonts w:ascii="Times New Roman" w:hAnsi="Times New Roman" w:cs="Times New Roman"/>
          <w:lang w:val="en-GB"/>
        </w:rPr>
        <w:t xml:space="preserve">Gelest, Inc Morrisville, </w:t>
      </w:r>
      <w:r w:rsidR="00E40268">
        <w:rPr>
          <w:rFonts w:ascii="Times New Roman" w:hAnsi="Times New Roman" w:cs="Times New Roman"/>
          <w:lang w:val="en-GB"/>
        </w:rPr>
        <w:t>pp 175-178</w:t>
      </w:r>
      <w:r w:rsidRPr="005F2ECF">
        <w:rPr>
          <w:rFonts w:ascii="Times New Roman" w:hAnsi="Times New Roman" w:cs="Times New Roman"/>
          <w:lang w:val="en-GB"/>
        </w:rPr>
        <w:fldChar w:fldCharType="end"/>
      </w:r>
    </w:p>
    <w:sectPr w:rsidR="003338A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3DC3A" w14:textId="77777777" w:rsidR="00207B50" w:rsidRDefault="00207B50" w:rsidP="00C94CF6">
      <w:pPr>
        <w:spacing w:after="0" w:line="240" w:lineRule="auto"/>
      </w:pPr>
      <w:r>
        <w:separator/>
      </w:r>
    </w:p>
  </w:endnote>
  <w:endnote w:type="continuationSeparator" w:id="0">
    <w:p w14:paraId="3A987B2A" w14:textId="77777777" w:rsidR="00207B50" w:rsidRDefault="00207B50" w:rsidP="00C9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86B9" w14:textId="77777777" w:rsidR="00385B27" w:rsidRDefault="00385B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C13F0" w14:textId="171E6D1E" w:rsidR="00385B27" w:rsidRDefault="00385B27"/>
  <w:p w14:paraId="0429B696" w14:textId="77777777" w:rsidR="00385B27" w:rsidRDefault="00385B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A25F" w14:textId="77777777" w:rsidR="00385B27" w:rsidRDefault="00385B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65D00" w14:textId="77777777" w:rsidR="00207B50" w:rsidRDefault="00207B50" w:rsidP="00C94CF6">
      <w:pPr>
        <w:spacing w:after="0" w:line="240" w:lineRule="auto"/>
      </w:pPr>
      <w:r>
        <w:separator/>
      </w:r>
    </w:p>
  </w:footnote>
  <w:footnote w:type="continuationSeparator" w:id="0">
    <w:p w14:paraId="54A7C4D0" w14:textId="77777777" w:rsidR="00207B50" w:rsidRDefault="00207B50" w:rsidP="00C94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EA75D" w14:textId="77777777" w:rsidR="00385B27" w:rsidRDefault="00385B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22BDD" w14:textId="77777777" w:rsidR="00385B27" w:rsidRDefault="00385B2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5E01" w14:textId="77777777" w:rsidR="00385B27" w:rsidRDefault="00385B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47ADE"/>
    <w:multiLevelType w:val="hybridMultilevel"/>
    <w:tmpl w:val="7E5C35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FB4152D"/>
    <w:multiLevelType w:val="hybridMultilevel"/>
    <w:tmpl w:val="13A64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5486256">
    <w:abstractNumId w:val="0"/>
  </w:num>
  <w:num w:numId="2" w16cid:durableId="1862936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D470A1"/>
    <w:rsid w:val="00001CC6"/>
    <w:rsid w:val="00001EA7"/>
    <w:rsid w:val="000031DD"/>
    <w:rsid w:val="000071FC"/>
    <w:rsid w:val="00007B85"/>
    <w:rsid w:val="00010F08"/>
    <w:rsid w:val="00010F1E"/>
    <w:rsid w:val="0001675D"/>
    <w:rsid w:val="00020322"/>
    <w:rsid w:val="00024049"/>
    <w:rsid w:val="00024879"/>
    <w:rsid w:val="00025C39"/>
    <w:rsid w:val="00027D69"/>
    <w:rsid w:val="000331EE"/>
    <w:rsid w:val="00033D67"/>
    <w:rsid w:val="000351AE"/>
    <w:rsid w:val="00037CD4"/>
    <w:rsid w:val="00042AE7"/>
    <w:rsid w:val="0004434A"/>
    <w:rsid w:val="000443FF"/>
    <w:rsid w:val="00044638"/>
    <w:rsid w:val="0004552C"/>
    <w:rsid w:val="00052855"/>
    <w:rsid w:val="000535C2"/>
    <w:rsid w:val="00054111"/>
    <w:rsid w:val="0005483E"/>
    <w:rsid w:val="000557F0"/>
    <w:rsid w:val="0005589E"/>
    <w:rsid w:val="000741F1"/>
    <w:rsid w:val="000747A7"/>
    <w:rsid w:val="00081817"/>
    <w:rsid w:val="000835A7"/>
    <w:rsid w:val="00084202"/>
    <w:rsid w:val="000903CB"/>
    <w:rsid w:val="00092F82"/>
    <w:rsid w:val="00094DC3"/>
    <w:rsid w:val="00095194"/>
    <w:rsid w:val="00096886"/>
    <w:rsid w:val="000976F6"/>
    <w:rsid w:val="000A1E4D"/>
    <w:rsid w:val="000A2321"/>
    <w:rsid w:val="000A60EB"/>
    <w:rsid w:val="000B22C5"/>
    <w:rsid w:val="000B344E"/>
    <w:rsid w:val="000B41F0"/>
    <w:rsid w:val="000B7D37"/>
    <w:rsid w:val="000C01D2"/>
    <w:rsid w:val="000C2367"/>
    <w:rsid w:val="000C264C"/>
    <w:rsid w:val="000C4182"/>
    <w:rsid w:val="000C49EC"/>
    <w:rsid w:val="000C5066"/>
    <w:rsid w:val="000C5593"/>
    <w:rsid w:val="000C5F79"/>
    <w:rsid w:val="000D6BE4"/>
    <w:rsid w:val="000E36CF"/>
    <w:rsid w:val="000F054E"/>
    <w:rsid w:val="000F1282"/>
    <w:rsid w:val="000F1A48"/>
    <w:rsid w:val="000F500E"/>
    <w:rsid w:val="00101465"/>
    <w:rsid w:val="00104442"/>
    <w:rsid w:val="001048B2"/>
    <w:rsid w:val="00106822"/>
    <w:rsid w:val="0010F4A7"/>
    <w:rsid w:val="001130A4"/>
    <w:rsid w:val="001141D5"/>
    <w:rsid w:val="001173B5"/>
    <w:rsid w:val="00117415"/>
    <w:rsid w:val="00117C1D"/>
    <w:rsid w:val="00123550"/>
    <w:rsid w:val="00124159"/>
    <w:rsid w:val="00124FF0"/>
    <w:rsid w:val="00126CF5"/>
    <w:rsid w:val="00130F8E"/>
    <w:rsid w:val="00132F97"/>
    <w:rsid w:val="001332AA"/>
    <w:rsid w:val="00135E7D"/>
    <w:rsid w:val="00135FE2"/>
    <w:rsid w:val="001362C8"/>
    <w:rsid w:val="00136A3E"/>
    <w:rsid w:val="00137746"/>
    <w:rsid w:val="00141597"/>
    <w:rsid w:val="00142964"/>
    <w:rsid w:val="00145374"/>
    <w:rsid w:val="00145EA7"/>
    <w:rsid w:val="001526DA"/>
    <w:rsid w:val="00153BB3"/>
    <w:rsid w:val="0015524D"/>
    <w:rsid w:val="001561F9"/>
    <w:rsid w:val="00156D6C"/>
    <w:rsid w:val="00165B0E"/>
    <w:rsid w:val="00166140"/>
    <w:rsid w:val="00172ED6"/>
    <w:rsid w:val="00174D43"/>
    <w:rsid w:val="001822C6"/>
    <w:rsid w:val="00182705"/>
    <w:rsid w:val="00185470"/>
    <w:rsid w:val="001858C5"/>
    <w:rsid w:val="00187CBD"/>
    <w:rsid w:val="00190C01"/>
    <w:rsid w:val="00191B9B"/>
    <w:rsid w:val="00191CCD"/>
    <w:rsid w:val="001922A7"/>
    <w:rsid w:val="00194CA4"/>
    <w:rsid w:val="001950E4"/>
    <w:rsid w:val="00195BCE"/>
    <w:rsid w:val="00197C7F"/>
    <w:rsid w:val="001A2537"/>
    <w:rsid w:val="001A352E"/>
    <w:rsid w:val="001B195C"/>
    <w:rsid w:val="001B1D29"/>
    <w:rsid w:val="001B2A5F"/>
    <w:rsid w:val="001B3105"/>
    <w:rsid w:val="001B3F23"/>
    <w:rsid w:val="001B54D1"/>
    <w:rsid w:val="001C3302"/>
    <w:rsid w:val="001C71A1"/>
    <w:rsid w:val="001C7EE1"/>
    <w:rsid w:val="001D11D7"/>
    <w:rsid w:val="001D2A33"/>
    <w:rsid w:val="001D31DE"/>
    <w:rsid w:val="001E13D5"/>
    <w:rsid w:val="001E1B79"/>
    <w:rsid w:val="001E2446"/>
    <w:rsid w:val="001E655F"/>
    <w:rsid w:val="001E69F7"/>
    <w:rsid w:val="001F4BE4"/>
    <w:rsid w:val="001F7DC0"/>
    <w:rsid w:val="0020249B"/>
    <w:rsid w:val="002029D3"/>
    <w:rsid w:val="002057FD"/>
    <w:rsid w:val="0020684A"/>
    <w:rsid w:val="00207B50"/>
    <w:rsid w:val="00207CE2"/>
    <w:rsid w:val="00217CB6"/>
    <w:rsid w:val="00223EF3"/>
    <w:rsid w:val="00226183"/>
    <w:rsid w:val="00230ADC"/>
    <w:rsid w:val="002346C3"/>
    <w:rsid w:val="00236F71"/>
    <w:rsid w:val="0024155D"/>
    <w:rsid w:val="002416D0"/>
    <w:rsid w:val="00246C70"/>
    <w:rsid w:val="00247FDB"/>
    <w:rsid w:val="002518A9"/>
    <w:rsid w:val="0025281E"/>
    <w:rsid w:val="00252EF5"/>
    <w:rsid w:val="00253E30"/>
    <w:rsid w:val="00256596"/>
    <w:rsid w:val="00257BB5"/>
    <w:rsid w:val="00261423"/>
    <w:rsid w:val="00262402"/>
    <w:rsid w:val="00262525"/>
    <w:rsid w:val="00263BB1"/>
    <w:rsid w:val="00264002"/>
    <w:rsid w:val="00274803"/>
    <w:rsid w:val="00275CB8"/>
    <w:rsid w:val="00281ED5"/>
    <w:rsid w:val="002829C8"/>
    <w:rsid w:val="00285112"/>
    <w:rsid w:val="002874F4"/>
    <w:rsid w:val="00290B1F"/>
    <w:rsid w:val="0029238B"/>
    <w:rsid w:val="00292B0F"/>
    <w:rsid w:val="002A3316"/>
    <w:rsid w:val="002A3E2E"/>
    <w:rsid w:val="002A45C0"/>
    <w:rsid w:val="002A4B70"/>
    <w:rsid w:val="002A5779"/>
    <w:rsid w:val="002A7148"/>
    <w:rsid w:val="002A7167"/>
    <w:rsid w:val="002A7237"/>
    <w:rsid w:val="002A757A"/>
    <w:rsid w:val="002B6849"/>
    <w:rsid w:val="002C2761"/>
    <w:rsid w:val="002C34E3"/>
    <w:rsid w:val="002C6EA8"/>
    <w:rsid w:val="002C72D6"/>
    <w:rsid w:val="002D3C5E"/>
    <w:rsid w:val="002D4429"/>
    <w:rsid w:val="002D479A"/>
    <w:rsid w:val="002D69E0"/>
    <w:rsid w:val="002E0F34"/>
    <w:rsid w:val="002E12CC"/>
    <w:rsid w:val="002E3A28"/>
    <w:rsid w:val="002E4FB0"/>
    <w:rsid w:val="002E5C9A"/>
    <w:rsid w:val="002E60B3"/>
    <w:rsid w:val="002F0310"/>
    <w:rsid w:val="002F14B4"/>
    <w:rsid w:val="002F3015"/>
    <w:rsid w:val="00300056"/>
    <w:rsid w:val="00300E86"/>
    <w:rsid w:val="00302143"/>
    <w:rsid w:val="00302FC7"/>
    <w:rsid w:val="00305270"/>
    <w:rsid w:val="00305A74"/>
    <w:rsid w:val="00306712"/>
    <w:rsid w:val="00314D1C"/>
    <w:rsid w:val="00317361"/>
    <w:rsid w:val="0031FA4A"/>
    <w:rsid w:val="003223B4"/>
    <w:rsid w:val="00325C23"/>
    <w:rsid w:val="00326DAB"/>
    <w:rsid w:val="003338AF"/>
    <w:rsid w:val="00337493"/>
    <w:rsid w:val="0033766C"/>
    <w:rsid w:val="00342DA9"/>
    <w:rsid w:val="0034509C"/>
    <w:rsid w:val="00345490"/>
    <w:rsid w:val="003460C2"/>
    <w:rsid w:val="00346E16"/>
    <w:rsid w:val="00352F0C"/>
    <w:rsid w:val="00354706"/>
    <w:rsid w:val="00354BA0"/>
    <w:rsid w:val="003559E3"/>
    <w:rsid w:val="00357869"/>
    <w:rsid w:val="00357B63"/>
    <w:rsid w:val="003600E2"/>
    <w:rsid w:val="00360E21"/>
    <w:rsid w:val="0036218E"/>
    <w:rsid w:val="003629D1"/>
    <w:rsid w:val="0036723A"/>
    <w:rsid w:val="00372229"/>
    <w:rsid w:val="00373F33"/>
    <w:rsid w:val="00374D28"/>
    <w:rsid w:val="00376AAC"/>
    <w:rsid w:val="00380953"/>
    <w:rsid w:val="00381090"/>
    <w:rsid w:val="00381E36"/>
    <w:rsid w:val="0038459F"/>
    <w:rsid w:val="00384752"/>
    <w:rsid w:val="00385948"/>
    <w:rsid w:val="00385B27"/>
    <w:rsid w:val="00385BF9"/>
    <w:rsid w:val="00391B24"/>
    <w:rsid w:val="00397B9A"/>
    <w:rsid w:val="003A53B2"/>
    <w:rsid w:val="003A6356"/>
    <w:rsid w:val="003B37ED"/>
    <w:rsid w:val="003B3D35"/>
    <w:rsid w:val="003C0621"/>
    <w:rsid w:val="003C1601"/>
    <w:rsid w:val="003C179B"/>
    <w:rsid w:val="003C5CA8"/>
    <w:rsid w:val="003C6A98"/>
    <w:rsid w:val="003C6C83"/>
    <w:rsid w:val="003C78CD"/>
    <w:rsid w:val="003D2138"/>
    <w:rsid w:val="003D2C8B"/>
    <w:rsid w:val="003D623A"/>
    <w:rsid w:val="003D7A02"/>
    <w:rsid w:val="003E0097"/>
    <w:rsid w:val="003E371A"/>
    <w:rsid w:val="003E3DB5"/>
    <w:rsid w:val="003E66CF"/>
    <w:rsid w:val="003E7DDD"/>
    <w:rsid w:val="003F4EAA"/>
    <w:rsid w:val="00405261"/>
    <w:rsid w:val="00405B0C"/>
    <w:rsid w:val="00412143"/>
    <w:rsid w:val="00416C90"/>
    <w:rsid w:val="0042237E"/>
    <w:rsid w:val="00425B28"/>
    <w:rsid w:val="00433B62"/>
    <w:rsid w:val="00435AFC"/>
    <w:rsid w:val="00440CAF"/>
    <w:rsid w:val="0044412D"/>
    <w:rsid w:val="0044626F"/>
    <w:rsid w:val="00446FE3"/>
    <w:rsid w:val="00450F72"/>
    <w:rsid w:val="004526AE"/>
    <w:rsid w:val="00454A7E"/>
    <w:rsid w:val="00455222"/>
    <w:rsid w:val="0046247A"/>
    <w:rsid w:val="00463204"/>
    <w:rsid w:val="0046361C"/>
    <w:rsid w:val="004637D5"/>
    <w:rsid w:val="00465ABF"/>
    <w:rsid w:val="00466E12"/>
    <w:rsid w:val="00467645"/>
    <w:rsid w:val="0047339F"/>
    <w:rsid w:val="00481BE1"/>
    <w:rsid w:val="0048703E"/>
    <w:rsid w:val="004915DD"/>
    <w:rsid w:val="00496ADD"/>
    <w:rsid w:val="004A0266"/>
    <w:rsid w:val="004A06FE"/>
    <w:rsid w:val="004A2939"/>
    <w:rsid w:val="004A32C4"/>
    <w:rsid w:val="004A3CEA"/>
    <w:rsid w:val="004A4602"/>
    <w:rsid w:val="004A6AC8"/>
    <w:rsid w:val="004B13D3"/>
    <w:rsid w:val="004B1777"/>
    <w:rsid w:val="004B2447"/>
    <w:rsid w:val="004B2ABA"/>
    <w:rsid w:val="004B3A60"/>
    <w:rsid w:val="004C0CF5"/>
    <w:rsid w:val="004C1878"/>
    <w:rsid w:val="004C27CF"/>
    <w:rsid w:val="004C353A"/>
    <w:rsid w:val="004C3A74"/>
    <w:rsid w:val="004C5ECE"/>
    <w:rsid w:val="004C7198"/>
    <w:rsid w:val="004C7648"/>
    <w:rsid w:val="004D4078"/>
    <w:rsid w:val="004D444D"/>
    <w:rsid w:val="004E21FA"/>
    <w:rsid w:val="004E6FAD"/>
    <w:rsid w:val="004F09FA"/>
    <w:rsid w:val="004F173C"/>
    <w:rsid w:val="004F1E2C"/>
    <w:rsid w:val="004F2D0A"/>
    <w:rsid w:val="005010A4"/>
    <w:rsid w:val="00501ABB"/>
    <w:rsid w:val="005035A0"/>
    <w:rsid w:val="00517A0D"/>
    <w:rsid w:val="00520C99"/>
    <w:rsid w:val="005238D2"/>
    <w:rsid w:val="00523BBD"/>
    <w:rsid w:val="00530B9E"/>
    <w:rsid w:val="00532F94"/>
    <w:rsid w:val="005355B3"/>
    <w:rsid w:val="005365F9"/>
    <w:rsid w:val="00537A60"/>
    <w:rsid w:val="00540EA6"/>
    <w:rsid w:val="005412A2"/>
    <w:rsid w:val="005472D5"/>
    <w:rsid w:val="00555A28"/>
    <w:rsid w:val="0055662D"/>
    <w:rsid w:val="00556E58"/>
    <w:rsid w:val="005609C3"/>
    <w:rsid w:val="00562D6C"/>
    <w:rsid w:val="00566C03"/>
    <w:rsid w:val="005705D7"/>
    <w:rsid w:val="00571C0E"/>
    <w:rsid w:val="00573A12"/>
    <w:rsid w:val="00573B87"/>
    <w:rsid w:val="0057567A"/>
    <w:rsid w:val="00582967"/>
    <w:rsid w:val="0058697B"/>
    <w:rsid w:val="00597FA2"/>
    <w:rsid w:val="005A3AAF"/>
    <w:rsid w:val="005A3B36"/>
    <w:rsid w:val="005A44C3"/>
    <w:rsid w:val="005B0761"/>
    <w:rsid w:val="005B2DE7"/>
    <w:rsid w:val="005B5151"/>
    <w:rsid w:val="005C176C"/>
    <w:rsid w:val="005C26A3"/>
    <w:rsid w:val="005C3D19"/>
    <w:rsid w:val="005C55D1"/>
    <w:rsid w:val="005C6D39"/>
    <w:rsid w:val="005D0D43"/>
    <w:rsid w:val="005D2548"/>
    <w:rsid w:val="005D3256"/>
    <w:rsid w:val="005D32F6"/>
    <w:rsid w:val="005D3B60"/>
    <w:rsid w:val="005D68B8"/>
    <w:rsid w:val="005E0D5B"/>
    <w:rsid w:val="005F1BE3"/>
    <w:rsid w:val="005F2989"/>
    <w:rsid w:val="005F2ECF"/>
    <w:rsid w:val="005F3F26"/>
    <w:rsid w:val="005F7249"/>
    <w:rsid w:val="00600828"/>
    <w:rsid w:val="006013E6"/>
    <w:rsid w:val="00607724"/>
    <w:rsid w:val="00612ACE"/>
    <w:rsid w:val="006177B5"/>
    <w:rsid w:val="00617D4B"/>
    <w:rsid w:val="006203F1"/>
    <w:rsid w:val="00622477"/>
    <w:rsid w:val="00624626"/>
    <w:rsid w:val="00624898"/>
    <w:rsid w:val="00624A5E"/>
    <w:rsid w:val="0062738A"/>
    <w:rsid w:val="00630DB4"/>
    <w:rsid w:val="00632365"/>
    <w:rsid w:val="00632F22"/>
    <w:rsid w:val="006333B0"/>
    <w:rsid w:val="00635524"/>
    <w:rsid w:val="00640FC5"/>
    <w:rsid w:val="00644812"/>
    <w:rsid w:val="00650D9E"/>
    <w:rsid w:val="006526A3"/>
    <w:rsid w:val="00654B32"/>
    <w:rsid w:val="00655A99"/>
    <w:rsid w:val="006568EB"/>
    <w:rsid w:val="00657EF9"/>
    <w:rsid w:val="006615D2"/>
    <w:rsid w:val="0066312B"/>
    <w:rsid w:val="006655C4"/>
    <w:rsid w:val="00666BA1"/>
    <w:rsid w:val="006705E3"/>
    <w:rsid w:val="006707FE"/>
    <w:rsid w:val="00671428"/>
    <w:rsid w:val="006721C9"/>
    <w:rsid w:val="00672988"/>
    <w:rsid w:val="00673993"/>
    <w:rsid w:val="00674220"/>
    <w:rsid w:val="00674DA9"/>
    <w:rsid w:val="006766F3"/>
    <w:rsid w:val="006804A8"/>
    <w:rsid w:val="00681107"/>
    <w:rsid w:val="00683BFA"/>
    <w:rsid w:val="006919FF"/>
    <w:rsid w:val="006A00B3"/>
    <w:rsid w:val="006A27AB"/>
    <w:rsid w:val="006A5A18"/>
    <w:rsid w:val="006A6A01"/>
    <w:rsid w:val="006A6D59"/>
    <w:rsid w:val="006B46CC"/>
    <w:rsid w:val="006B61EF"/>
    <w:rsid w:val="006B6583"/>
    <w:rsid w:val="006C0AE8"/>
    <w:rsid w:val="006C1C2C"/>
    <w:rsid w:val="006C238E"/>
    <w:rsid w:val="006C4217"/>
    <w:rsid w:val="006C5ABF"/>
    <w:rsid w:val="006C60F1"/>
    <w:rsid w:val="006C6620"/>
    <w:rsid w:val="006C795B"/>
    <w:rsid w:val="006D0513"/>
    <w:rsid w:val="006D1804"/>
    <w:rsid w:val="006D1FC3"/>
    <w:rsid w:val="006D226F"/>
    <w:rsid w:val="006D4800"/>
    <w:rsid w:val="006D5E0B"/>
    <w:rsid w:val="006D6EE8"/>
    <w:rsid w:val="006D76D3"/>
    <w:rsid w:val="006E1DEE"/>
    <w:rsid w:val="006E2AF9"/>
    <w:rsid w:val="006E464D"/>
    <w:rsid w:val="006E75E8"/>
    <w:rsid w:val="006F51B0"/>
    <w:rsid w:val="006F5D99"/>
    <w:rsid w:val="006F6718"/>
    <w:rsid w:val="006F680C"/>
    <w:rsid w:val="0070055E"/>
    <w:rsid w:val="00701095"/>
    <w:rsid w:val="00703F5A"/>
    <w:rsid w:val="00704EEA"/>
    <w:rsid w:val="007054C7"/>
    <w:rsid w:val="0070632C"/>
    <w:rsid w:val="007073EF"/>
    <w:rsid w:val="0071074E"/>
    <w:rsid w:val="00711D19"/>
    <w:rsid w:val="00713868"/>
    <w:rsid w:val="00713B48"/>
    <w:rsid w:val="007159B7"/>
    <w:rsid w:val="00721500"/>
    <w:rsid w:val="007221DA"/>
    <w:rsid w:val="00722518"/>
    <w:rsid w:val="0073028C"/>
    <w:rsid w:val="0073056D"/>
    <w:rsid w:val="00731987"/>
    <w:rsid w:val="00734036"/>
    <w:rsid w:val="00735056"/>
    <w:rsid w:val="00735AED"/>
    <w:rsid w:val="007406BA"/>
    <w:rsid w:val="00743447"/>
    <w:rsid w:val="0074352E"/>
    <w:rsid w:val="00744D6E"/>
    <w:rsid w:val="00746963"/>
    <w:rsid w:val="0075681E"/>
    <w:rsid w:val="00757ADE"/>
    <w:rsid w:val="007603A5"/>
    <w:rsid w:val="00763193"/>
    <w:rsid w:val="00764F2E"/>
    <w:rsid w:val="007718F0"/>
    <w:rsid w:val="007759A4"/>
    <w:rsid w:val="007859BF"/>
    <w:rsid w:val="007925AE"/>
    <w:rsid w:val="00792DD8"/>
    <w:rsid w:val="00793700"/>
    <w:rsid w:val="007961E3"/>
    <w:rsid w:val="00797025"/>
    <w:rsid w:val="00797AC2"/>
    <w:rsid w:val="007A0DFA"/>
    <w:rsid w:val="007A20FE"/>
    <w:rsid w:val="007A26E0"/>
    <w:rsid w:val="007A6857"/>
    <w:rsid w:val="007A7422"/>
    <w:rsid w:val="007B41EA"/>
    <w:rsid w:val="007B6564"/>
    <w:rsid w:val="007B7523"/>
    <w:rsid w:val="007C3D6F"/>
    <w:rsid w:val="007C44D1"/>
    <w:rsid w:val="007C5AA9"/>
    <w:rsid w:val="007C608C"/>
    <w:rsid w:val="007C6616"/>
    <w:rsid w:val="007C7384"/>
    <w:rsid w:val="007C7892"/>
    <w:rsid w:val="007D4967"/>
    <w:rsid w:val="007E2493"/>
    <w:rsid w:val="007F21EA"/>
    <w:rsid w:val="007F4848"/>
    <w:rsid w:val="007F606C"/>
    <w:rsid w:val="007F6C0A"/>
    <w:rsid w:val="00801187"/>
    <w:rsid w:val="00803607"/>
    <w:rsid w:val="00806CF2"/>
    <w:rsid w:val="00810B53"/>
    <w:rsid w:val="00810FE3"/>
    <w:rsid w:val="008157DA"/>
    <w:rsid w:val="00816C17"/>
    <w:rsid w:val="00817ADA"/>
    <w:rsid w:val="00825452"/>
    <w:rsid w:val="0083089F"/>
    <w:rsid w:val="00830BB6"/>
    <w:rsid w:val="00831352"/>
    <w:rsid w:val="008323AE"/>
    <w:rsid w:val="0084018A"/>
    <w:rsid w:val="0084085E"/>
    <w:rsid w:val="008428A2"/>
    <w:rsid w:val="00854F3C"/>
    <w:rsid w:val="0085566D"/>
    <w:rsid w:val="008557D8"/>
    <w:rsid w:val="00855A25"/>
    <w:rsid w:val="00856052"/>
    <w:rsid w:val="0086064D"/>
    <w:rsid w:val="00861706"/>
    <w:rsid w:val="00861DEE"/>
    <w:rsid w:val="00861EE9"/>
    <w:rsid w:val="00864387"/>
    <w:rsid w:val="00867BC1"/>
    <w:rsid w:val="0087336F"/>
    <w:rsid w:val="00876A1B"/>
    <w:rsid w:val="00880A3F"/>
    <w:rsid w:val="00882DF5"/>
    <w:rsid w:val="00885C44"/>
    <w:rsid w:val="0089044B"/>
    <w:rsid w:val="0089424B"/>
    <w:rsid w:val="00896703"/>
    <w:rsid w:val="008A035E"/>
    <w:rsid w:val="008A0F7F"/>
    <w:rsid w:val="008A475D"/>
    <w:rsid w:val="008B067A"/>
    <w:rsid w:val="008B1312"/>
    <w:rsid w:val="008B1672"/>
    <w:rsid w:val="008B1F8F"/>
    <w:rsid w:val="008B4F74"/>
    <w:rsid w:val="008B5CDE"/>
    <w:rsid w:val="008C6253"/>
    <w:rsid w:val="008D1CFA"/>
    <w:rsid w:val="008D355D"/>
    <w:rsid w:val="008D7014"/>
    <w:rsid w:val="008D774C"/>
    <w:rsid w:val="008E2C1B"/>
    <w:rsid w:val="008E4E1D"/>
    <w:rsid w:val="008E5EE2"/>
    <w:rsid w:val="008F1B47"/>
    <w:rsid w:val="008F7A3E"/>
    <w:rsid w:val="0090088E"/>
    <w:rsid w:val="00903090"/>
    <w:rsid w:val="0090550A"/>
    <w:rsid w:val="009071CF"/>
    <w:rsid w:val="00913172"/>
    <w:rsid w:val="00913648"/>
    <w:rsid w:val="009208B0"/>
    <w:rsid w:val="0092118B"/>
    <w:rsid w:val="0092190C"/>
    <w:rsid w:val="0092265C"/>
    <w:rsid w:val="00922B7C"/>
    <w:rsid w:val="00927B52"/>
    <w:rsid w:val="00931362"/>
    <w:rsid w:val="00931B6C"/>
    <w:rsid w:val="0093227E"/>
    <w:rsid w:val="0093404D"/>
    <w:rsid w:val="00934D84"/>
    <w:rsid w:val="00935939"/>
    <w:rsid w:val="0093675A"/>
    <w:rsid w:val="00937EF2"/>
    <w:rsid w:val="009412F5"/>
    <w:rsid w:val="00941930"/>
    <w:rsid w:val="00944916"/>
    <w:rsid w:val="00946BDD"/>
    <w:rsid w:val="00951A58"/>
    <w:rsid w:val="00960EEC"/>
    <w:rsid w:val="00965449"/>
    <w:rsid w:val="009748E1"/>
    <w:rsid w:val="009760F5"/>
    <w:rsid w:val="00976802"/>
    <w:rsid w:val="00980DE0"/>
    <w:rsid w:val="00982762"/>
    <w:rsid w:val="00983909"/>
    <w:rsid w:val="00984271"/>
    <w:rsid w:val="00985F79"/>
    <w:rsid w:val="009907C2"/>
    <w:rsid w:val="009A0B79"/>
    <w:rsid w:val="009A6E0E"/>
    <w:rsid w:val="009A6FFF"/>
    <w:rsid w:val="009A7BAD"/>
    <w:rsid w:val="009B02DE"/>
    <w:rsid w:val="009B128C"/>
    <w:rsid w:val="009B61B6"/>
    <w:rsid w:val="009C10D2"/>
    <w:rsid w:val="009C18F3"/>
    <w:rsid w:val="009C3E64"/>
    <w:rsid w:val="009C4D02"/>
    <w:rsid w:val="009C6DBC"/>
    <w:rsid w:val="009C783E"/>
    <w:rsid w:val="009C7A46"/>
    <w:rsid w:val="009C7E25"/>
    <w:rsid w:val="009D0D81"/>
    <w:rsid w:val="009D3BC0"/>
    <w:rsid w:val="009D42B9"/>
    <w:rsid w:val="009D7886"/>
    <w:rsid w:val="009E004A"/>
    <w:rsid w:val="009E0A85"/>
    <w:rsid w:val="009E14C3"/>
    <w:rsid w:val="009E269E"/>
    <w:rsid w:val="009E29E4"/>
    <w:rsid w:val="009F1584"/>
    <w:rsid w:val="009F178C"/>
    <w:rsid w:val="009F1FF0"/>
    <w:rsid w:val="009F3E95"/>
    <w:rsid w:val="009F4D07"/>
    <w:rsid w:val="00A00185"/>
    <w:rsid w:val="00A041C4"/>
    <w:rsid w:val="00A12B89"/>
    <w:rsid w:val="00A13AB7"/>
    <w:rsid w:val="00A14BD3"/>
    <w:rsid w:val="00A158C0"/>
    <w:rsid w:val="00A20D4B"/>
    <w:rsid w:val="00A24CED"/>
    <w:rsid w:val="00A24E51"/>
    <w:rsid w:val="00A26117"/>
    <w:rsid w:val="00A2762B"/>
    <w:rsid w:val="00A346F3"/>
    <w:rsid w:val="00A40052"/>
    <w:rsid w:val="00A463E0"/>
    <w:rsid w:val="00A5156D"/>
    <w:rsid w:val="00A52FF8"/>
    <w:rsid w:val="00A56400"/>
    <w:rsid w:val="00A57355"/>
    <w:rsid w:val="00A6000E"/>
    <w:rsid w:val="00A623D3"/>
    <w:rsid w:val="00A6266E"/>
    <w:rsid w:val="00A626B1"/>
    <w:rsid w:val="00A62C3E"/>
    <w:rsid w:val="00A6374F"/>
    <w:rsid w:val="00A639D3"/>
    <w:rsid w:val="00A63F5A"/>
    <w:rsid w:val="00A70F70"/>
    <w:rsid w:val="00A73F87"/>
    <w:rsid w:val="00A75BDE"/>
    <w:rsid w:val="00A82C1C"/>
    <w:rsid w:val="00A90B14"/>
    <w:rsid w:val="00A94A1D"/>
    <w:rsid w:val="00A95C3A"/>
    <w:rsid w:val="00AA29DC"/>
    <w:rsid w:val="00AA784E"/>
    <w:rsid w:val="00AB7490"/>
    <w:rsid w:val="00AB75B7"/>
    <w:rsid w:val="00AC3C36"/>
    <w:rsid w:val="00AC4624"/>
    <w:rsid w:val="00AC471B"/>
    <w:rsid w:val="00AC5767"/>
    <w:rsid w:val="00AC7916"/>
    <w:rsid w:val="00AC7E38"/>
    <w:rsid w:val="00AE6D57"/>
    <w:rsid w:val="00B0644D"/>
    <w:rsid w:val="00B1037C"/>
    <w:rsid w:val="00B1178B"/>
    <w:rsid w:val="00B119A8"/>
    <w:rsid w:val="00B11A28"/>
    <w:rsid w:val="00B15A69"/>
    <w:rsid w:val="00B15C60"/>
    <w:rsid w:val="00B201C8"/>
    <w:rsid w:val="00B24E45"/>
    <w:rsid w:val="00B25196"/>
    <w:rsid w:val="00B30919"/>
    <w:rsid w:val="00B329CB"/>
    <w:rsid w:val="00B32E35"/>
    <w:rsid w:val="00B3725D"/>
    <w:rsid w:val="00B45349"/>
    <w:rsid w:val="00B50110"/>
    <w:rsid w:val="00B50B5D"/>
    <w:rsid w:val="00B51737"/>
    <w:rsid w:val="00B5260B"/>
    <w:rsid w:val="00B526AF"/>
    <w:rsid w:val="00B54E4E"/>
    <w:rsid w:val="00B557ED"/>
    <w:rsid w:val="00B563E4"/>
    <w:rsid w:val="00B572B0"/>
    <w:rsid w:val="00B6188D"/>
    <w:rsid w:val="00B646E6"/>
    <w:rsid w:val="00B66BD3"/>
    <w:rsid w:val="00B67280"/>
    <w:rsid w:val="00B721D7"/>
    <w:rsid w:val="00B77C11"/>
    <w:rsid w:val="00B80EE8"/>
    <w:rsid w:val="00B8177B"/>
    <w:rsid w:val="00B84461"/>
    <w:rsid w:val="00B852AE"/>
    <w:rsid w:val="00B87F28"/>
    <w:rsid w:val="00B93A3A"/>
    <w:rsid w:val="00B97B23"/>
    <w:rsid w:val="00BA427E"/>
    <w:rsid w:val="00BA464C"/>
    <w:rsid w:val="00BA787E"/>
    <w:rsid w:val="00BB2101"/>
    <w:rsid w:val="00BB6452"/>
    <w:rsid w:val="00BC17CF"/>
    <w:rsid w:val="00BC2591"/>
    <w:rsid w:val="00BC2EFC"/>
    <w:rsid w:val="00BC38B2"/>
    <w:rsid w:val="00BC3AB9"/>
    <w:rsid w:val="00BC59CD"/>
    <w:rsid w:val="00BC76A8"/>
    <w:rsid w:val="00BD7725"/>
    <w:rsid w:val="00BE111A"/>
    <w:rsid w:val="00BE1BAF"/>
    <w:rsid w:val="00BE484D"/>
    <w:rsid w:val="00BE7AEE"/>
    <w:rsid w:val="00BF1B43"/>
    <w:rsid w:val="00BF428B"/>
    <w:rsid w:val="00BF5745"/>
    <w:rsid w:val="00BF737B"/>
    <w:rsid w:val="00C00F89"/>
    <w:rsid w:val="00C015BA"/>
    <w:rsid w:val="00C016EE"/>
    <w:rsid w:val="00C072FE"/>
    <w:rsid w:val="00C07BE7"/>
    <w:rsid w:val="00C13E39"/>
    <w:rsid w:val="00C14C0E"/>
    <w:rsid w:val="00C26654"/>
    <w:rsid w:val="00C332F4"/>
    <w:rsid w:val="00C34331"/>
    <w:rsid w:val="00C346E1"/>
    <w:rsid w:val="00C36090"/>
    <w:rsid w:val="00C3717C"/>
    <w:rsid w:val="00C4190C"/>
    <w:rsid w:val="00C4199B"/>
    <w:rsid w:val="00C45908"/>
    <w:rsid w:val="00C51A83"/>
    <w:rsid w:val="00C55E86"/>
    <w:rsid w:val="00C5700F"/>
    <w:rsid w:val="00C60926"/>
    <w:rsid w:val="00C62685"/>
    <w:rsid w:val="00C64945"/>
    <w:rsid w:val="00C65BE6"/>
    <w:rsid w:val="00C82E41"/>
    <w:rsid w:val="00C84678"/>
    <w:rsid w:val="00C866F2"/>
    <w:rsid w:val="00C92FC0"/>
    <w:rsid w:val="00C94CF6"/>
    <w:rsid w:val="00C95A95"/>
    <w:rsid w:val="00CA3502"/>
    <w:rsid w:val="00CA6468"/>
    <w:rsid w:val="00CA77B2"/>
    <w:rsid w:val="00CB06F5"/>
    <w:rsid w:val="00CB390E"/>
    <w:rsid w:val="00CB4A27"/>
    <w:rsid w:val="00CB57D8"/>
    <w:rsid w:val="00CB7DAA"/>
    <w:rsid w:val="00CC3175"/>
    <w:rsid w:val="00CC4470"/>
    <w:rsid w:val="00CC50FC"/>
    <w:rsid w:val="00CD0027"/>
    <w:rsid w:val="00CD1797"/>
    <w:rsid w:val="00CD1F2B"/>
    <w:rsid w:val="00CD32A7"/>
    <w:rsid w:val="00CD4CD0"/>
    <w:rsid w:val="00CD52BC"/>
    <w:rsid w:val="00CD5332"/>
    <w:rsid w:val="00CD5C29"/>
    <w:rsid w:val="00CE5B66"/>
    <w:rsid w:val="00CE6764"/>
    <w:rsid w:val="00CE70BD"/>
    <w:rsid w:val="00CE7679"/>
    <w:rsid w:val="00CE7CD9"/>
    <w:rsid w:val="00CF5909"/>
    <w:rsid w:val="00CF61D7"/>
    <w:rsid w:val="00CF7B7A"/>
    <w:rsid w:val="00D00637"/>
    <w:rsid w:val="00D034C5"/>
    <w:rsid w:val="00D03D16"/>
    <w:rsid w:val="00D0474A"/>
    <w:rsid w:val="00D05664"/>
    <w:rsid w:val="00D0573C"/>
    <w:rsid w:val="00D0589D"/>
    <w:rsid w:val="00D05EBD"/>
    <w:rsid w:val="00D104A8"/>
    <w:rsid w:val="00D113E2"/>
    <w:rsid w:val="00D12243"/>
    <w:rsid w:val="00D128D0"/>
    <w:rsid w:val="00D1617E"/>
    <w:rsid w:val="00D17D43"/>
    <w:rsid w:val="00D22C50"/>
    <w:rsid w:val="00D25A4B"/>
    <w:rsid w:val="00D2729B"/>
    <w:rsid w:val="00D34845"/>
    <w:rsid w:val="00D3673C"/>
    <w:rsid w:val="00D4049A"/>
    <w:rsid w:val="00D43699"/>
    <w:rsid w:val="00D4517C"/>
    <w:rsid w:val="00D50944"/>
    <w:rsid w:val="00D57EE1"/>
    <w:rsid w:val="00D610EB"/>
    <w:rsid w:val="00D64841"/>
    <w:rsid w:val="00D65CB8"/>
    <w:rsid w:val="00D71B63"/>
    <w:rsid w:val="00D737F9"/>
    <w:rsid w:val="00D75DF5"/>
    <w:rsid w:val="00D833C0"/>
    <w:rsid w:val="00D83B45"/>
    <w:rsid w:val="00D85203"/>
    <w:rsid w:val="00D8577A"/>
    <w:rsid w:val="00D864FA"/>
    <w:rsid w:val="00D86F5D"/>
    <w:rsid w:val="00D9106C"/>
    <w:rsid w:val="00D93D63"/>
    <w:rsid w:val="00D960CF"/>
    <w:rsid w:val="00D96FBB"/>
    <w:rsid w:val="00DA0355"/>
    <w:rsid w:val="00DA506A"/>
    <w:rsid w:val="00DA5129"/>
    <w:rsid w:val="00DA666A"/>
    <w:rsid w:val="00DA69DB"/>
    <w:rsid w:val="00DA7750"/>
    <w:rsid w:val="00DA7CB3"/>
    <w:rsid w:val="00DB0E76"/>
    <w:rsid w:val="00DB385B"/>
    <w:rsid w:val="00DB3C5B"/>
    <w:rsid w:val="00DB4E52"/>
    <w:rsid w:val="00DB5C2E"/>
    <w:rsid w:val="00DC0F1C"/>
    <w:rsid w:val="00DD04B6"/>
    <w:rsid w:val="00DD051D"/>
    <w:rsid w:val="00DD0AD4"/>
    <w:rsid w:val="00DD1572"/>
    <w:rsid w:val="00DD1B72"/>
    <w:rsid w:val="00DD4D6C"/>
    <w:rsid w:val="00DE15CB"/>
    <w:rsid w:val="00DE5CDD"/>
    <w:rsid w:val="00DF1409"/>
    <w:rsid w:val="00DF6EDA"/>
    <w:rsid w:val="00DF7A89"/>
    <w:rsid w:val="00E006EE"/>
    <w:rsid w:val="00E029E6"/>
    <w:rsid w:val="00E031E8"/>
    <w:rsid w:val="00E03E4B"/>
    <w:rsid w:val="00E04486"/>
    <w:rsid w:val="00E04C90"/>
    <w:rsid w:val="00E073D5"/>
    <w:rsid w:val="00E10319"/>
    <w:rsid w:val="00E1111A"/>
    <w:rsid w:val="00E135E5"/>
    <w:rsid w:val="00E142F8"/>
    <w:rsid w:val="00E16BBF"/>
    <w:rsid w:val="00E17C58"/>
    <w:rsid w:val="00E201F3"/>
    <w:rsid w:val="00E2036D"/>
    <w:rsid w:val="00E2375D"/>
    <w:rsid w:val="00E27210"/>
    <w:rsid w:val="00E332A4"/>
    <w:rsid w:val="00E40268"/>
    <w:rsid w:val="00E4467C"/>
    <w:rsid w:val="00E45BE8"/>
    <w:rsid w:val="00E47305"/>
    <w:rsid w:val="00E47F76"/>
    <w:rsid w:val="00E501D0"/>
    <w:rsid w:val="00E54FCC"/>
    <w:rsid w:val="00E60620"/>
    <w:rsid w:val="00E60B37"/>
    <w:rsid w:val="00E640A0"/>
    <w:rsid w:val="00E64716"/>
    <w:rsid w:val="00E673F4"/>
    <w:rsid w:val="00E70584"/>
    <w:rsid w:val="00E71E67"/>
    <w:rsid w:val="00E7322E"/>
    <w:rsid w:val="00E75DEE"/>
    <w:rsid w:val="00E7606D"/>
    <w:rsid w:val="00E77C60"/>
    <w:rsid w:val="00E811F8"/>
    <w:rsid w:val="00E85985"/>
    <w:rsid w:val="00E901FD"/>
    <w:rsid w:val="00E90208"/>
    <w:rsid w:val="00E9219F"/>
    <w:rsid w:val="00E92F5F"/>
    <w:rsid w:val="00E94CBC"/>
    <w:rsid w:val="00E96063"/>
    <w:rsid w:val="00E969CE"/>
    <w:rsid w:val="00EC1BF2"/>
    <w:rsid w:val="00EC1E59"/>
    <w:rsid w:val="00EC43EE"/>
    <w:rsid w:val="00EC4D8A"/>
    <w:rsid w:val="00EC5346"/>
    <w:rsid w:val="00EC57A3"/>
    <w:rsid w:val="00ED19D7"/>
    <w:rsid w:val="00ED2BDC"/>
    <w:rsid w:val="00ED3788"/>
    <w:rsid w:val="00ED3BCE"/>
    <w:rsid w:val="00ED5BCE"/>
    <w:rsid w:val="00EE0216"/>
    <w:rsid w:val="00EE24F5"/>
    <w:rsid w:val="00EE36FE"/>
    <w:rsid w:val="00EF0344"/>
    <w:rsid w:val="00EF33B9"/>
    <w:rsid w:val="00EF4C19"/>
    <w:rsid w:val="00EF5635"/>
    <w:rsid w:val="00EF5E0F"/>
    <w:rsid w:val="00EF63E6"/>
    <w:rsid w:val="00F007A6"/>
    <w:rsid w:val="00F0150E"/>
    <w:rsid w:val="00F03615"/>
    <w:rsid w:val="00F09213"/>
    <w:rsid w:val="00F217A1"/>
    <w:rsid w:val="00F224FF"/>
    <w:rsid w:val="00F22A57"/>
    <w:rsid w:val="00F22D0E"/>
    <w:rsid w:val="00F348F6"/>
    <w:rsid w:val="00F35C18"/>
    <w:rsid w:val="00F3666E"/>
    <w:rsid w:val="00F3766A"/>
    <w:rsid w:val="00F40320"/>
    <w:rsid w:val="00F40E3C"/>
    <w:rsid w:val="00F43C8B"/>
    <w:rsid w:val="00F45BAE"/>
    <w:rsid w:val="00F4715B"/>
    <w:rsid w:val="00F51003"/>
    <w:rsid w:val="00F51281"/>
    <w:rsid w:val="00F539A7"/>
    <w:rsid w:val="00F541D2"/>
    <w:rsid w:val="00F56261"/>
    <w:rsid w:val="00F56FE0"/>
    <w:rsid w:val="00F574FA"/>
    <w:rsid w:val="00F64008"/>
    <w:rsid w:val="00F7193F"/>
    <w:rsid w:val="00F72F9E"/>
    <w:rsid w:val="00F73C07"/>
    <w:rsid w:val="00F74C7C"/>
    <w:rsid w:val="00F75A5C"/>
    <w:rsid w:val="00F7650D"/>
    <w:rsid w:val="00F83213"/>
    <w:rsid w:val="00F8631D"/>
    <w:rsid w:val="00F866CE"/>
    <w:rsid w:val="00F9043A"/>
    <w:rsid w:val="00F9116A"/>
    <w:rsid w:val="00F955BE"/>
    <w:rsid w:val="00F962FB"/>
    <w:rsid w:val="00F96B79"/>
    <w:rsid w:val="00F9791E"/>
    <w:rsid w:val="00FA062E"/>
    <w:rsid w:val="00FA7F88"/>
    <w:rsid w:val="00FB0C5C"/>
    <w:rsid w:val="00FB1B95"/>
    <w:rsid w:val="00FB2923"/>
    <w:rsid w:val="00FB4432"/>
    <w:rsid w:val="00FC2A99"/>
    <w:rsid w:val="00FC396E"/>
    <w:rsid w:val="00FC3CA4"/>
    <w:rsid w:val="00FC3EDA"/>
    <w:rsid w:val="00FC5032"/>
    <w:rsid w:val="00FD4357"/>
    <w:rsid w:val="00FD4DE5"/>
    <w:rsid w:val="00FD60EB"/>
    <w:rsid w:val="00FE539C"/>
    <w:rsid w:val="00FE5D38"/>
    <w:rsid w:val="00FE74BC"/>
    <w:rsid w:val="00FF19BF"/>
    <w:rsid w:val="00FF2502"/>
    <w:rsid w:val="00FF2F68"/>
    <w:rsid w:val="00FF3FD6"/>
    <w:rsid w:val="00FF5205"/>
    <w:rsid w:val="01D410AB"/>
    <w:rsid w:val="01F3127C"/>
    <w:rsid w:val="01F34222"/>
    <w:rsid w:val="01F8ACED"/>
    <w:rsid w:val="020B0580"/>
    <w:rsid w:val="0279334A"/>
    <w:rsid w:val="028053D0"/>
    <w:rsid w:val="02A8A373"/>
    <w:rsid w:val="02AE1EC7"/>
    <w:rsid w:val="02D07C4B"/>
    <w:rsid w:val="02D36F90"/>
    <w:rsid w:val="02D7076A"/>
    <w:rsid w:val="02EA408C"/>
    <w:rsid w:val="039F0B83"/>
    <w:rsid w:val="03B7BC80"/>
    <w:rsid w:val="03BE938A"/>
    <w:rsid w:val="045590BA"/>
    <w:rsid w:val="0494B3D0"/>
    <w:rsid w:val="05B9EE09"/>
    <w:rsid w:val="06349716"/>
    <w:rsid w:val="064C7FDA"/>
    <w:rsid w:val="0660CDA9"/>
    <w:rsid w:val="0662DE0F"/>
    <w:rsid w:val="06EDDEAE"/>
    <w:rsid w:val="076C0BAD"/>
    <w:rsid w:val="0777587C"/>
    <w:rsid w:val="07C52778"/>
    <w:rsid w:val="082110DA"/>
    <w:rsid w:val="08480A51"/>
    <w:rsid w:val="0893AF82"/>
    <w:rsid w:val="08A60492"/>
    <w:rsid w:val="08D7C801"/>
    <w:rsid w:val="08E2E274"/>
    <w:rsid w:val="097DAA58"/>
    <w:rsid w:val="09BCC287"/>
    <w:rsid w:val="09CED26F"/>
    <w:rsid w:val="0A1B6F65"/>
    <w:rsid w:val="0A20EC93"/>
    <w:rsid w:val="0A82F344"/>
    <w:rsid w:val="0AC2BB85"/>
    <w:rsid w:val="0AF63CC0"/>
    <w:rsid w:val="0B1A2172"/>
    <w:rsid w:val="0B1C3707"/>
    <w:rsid w:val="0B569512"/>
    <w:rsid w:val="0B65D2E6"/>
    <w:rsid w:val="0BB5B6E7"/>
    <w:rsid w:val="0C93DFFC"/>
    <w:rsid w:val="0CEEB53B"/>
    <w:rsid w:val="0D695A89"/>
    <w:rsid w:val="0D80F44F"/>
    <w:rsid w:val="0DA29786"/>
    <w:rsid w:val="0E2D4A3A"/>
    <w:rsid w:val="0E315BD6"/>
    <w:rsid w:val="0E3466DD"/>
    <w:rsid w:val="0E794F8A"/>
    <w:rsid w:val="0EA37C2E"/>
    <w:rsid w:val="0EF38AB8"/>
    <w:rsid w:val="0F1E9F9D"/>
    <w:rsid w:val="0F955E60"/>
    <w:rsid w:val="0FE04717"/>
    <w:rsid w:val="101E2B6C"/>
    <w:rsid w:val="10730ACB"/>
    <w:rsid w:val="10D6F7AB"/>
    <w:rsid w:val="111E9C75"/>
    <w:rsid w:val="114FCE8D"/>
    <w:rsid w:val="11862B31"/>
    <w:rsid w:val="119A4F3E"/>
    <w:rsid w:val="1200BAAD"/>
    <w:rsid w:val="12F8246D"/>
    <w:rsid w:val="1347914B"/>
    <w:rsid w:val="13D473FF"/>
    <w:rsid w:val="14774562"/>
    <w:rsid w:val="14D1382B"/>
    <w:rsid w:val="156576DA"/>
    <w:rsid w:val="15703521"/>
    <w:rsid w:val="1575027F"/>
    <w:rsid w:val="15A75D29"/>
    <w:rsid w:val="15A8FB93"/>
    <w:rsid w:val="15AC3467"/>
    <w:rsid w:val="1615277B"/>
    <w:rsid w:val="16ED87FA"/>
    <w:rsid w:val="17B44848"/>
    <w:rsid w:val="1826D72F"/>
    <w:rsid w:val="18278DC8"/>
    <w:rsid w:val="18F35055"/>
    <w:rsid w:val="1904C8CF"/>
    <w:rsid w:val="1946AE14"/>
    <w:rsid w:val="19507181"/>
    <w:rsid w:val="1A248B48"/>
    <w:rsid w:val="1A4DAC56"/>
    <w:rsid w:val="1A59DFF0"/>
    <w:rsid w:val="1A625DC0"/>
    <w:rsid w:val="1AAC0CCF"/>
    <w:rsid w:val="1AD8810A"/>
    <w:rsid w:val="1AFC35F1"/>
    <w:rsid w:val="1B71C71A"/>
    <w:rsid w:val="1B74124E"/>
    <w:rsid w:val="1BF00842"/>
    <w:rsid w:val="1C2B7A5B"/>
    <w:rsid w:val="1C454F74"/>
    <w:rsid w:val="1C48FC42"/>
    <w:rsid w:val="1C87ED2F"/>
    <w:rsid w:val="1CC914D6"/>
    <w:rsid w:val="1D276458"/>
    <w:rsid w:val="1D2D7AA3"/>
    <w:rsid w:val="1DB2E5DA"/>
    <w:rsid w:val="1DCEAE6B"/>
    <w:rsid w:val="1E552F62"/>
    <w:rsid w:val="1E67C756"/>
    <w:rsid w:val="1E9D9690"/>
    <w:rsid w:val="1EA8F95B"/>
    <w:rsid w:val="1EEE49EB"/>
    <w:rsid w:val="1F129533"/>
    <w:rsid w:val="1F51CF21"/>
    <w:rsid w:val="1F5DEC23"/>
    <w:rsid w:val="1F74D412"/>
    <w:rsid w:val="1FC19116"/>
    <w:rsid w:val="1FDB1B88"/>
    <w:rsid w:val="1FF91734"/>
    <w:rsid w:val="2035A88F"/>
    <w:rsid w:val="20AAD4E1"/>
    <w:rsid w:val="20B350E9"/>
    <w:rsid w:val="20BC5868"/>
    <w:rsid w:val="2129543F"/>
    <w:rsid w:val="21ABF78A"/>
    <w:rsid w:val="21DF6B1B"/>
    <w:rsid w:val="21E03CA5"/>
    <w:rsid w:val="2262CB11"/>
    <w:rsid w:val="22A2B4A3"/>
    <w:rsid w:val="22E85301"/>
    <w:rsid w:val="2309D80F"/>
    <w:rsid w:val="2345BF5E"/>
    <w:rsid w:val="234D84C6"/>
    <w:rsid w:val="23D17C94"/>
    <w:rsid w:val="24625E25"/>
    <w:rsid w:val="24B33D45"/>
    <w:rsid w:val="25B31DCD"/>
    <w:rsid w:val="25E08176"/>
    <w:rsid w:val="25E41B4C"/>
    <w:rsid w:val="262B985F"/>
    <w:rsid w:val="267F9E3E"/>
    <w:rsid w:val="2693B47F"/>
    <w:rsid w:val="27230DED"/>
    <w:rsid w:val="277154C7"/>
    <w:rsid w:val="277F0F2B"/>
    <w:rsid w:val="2785F731"/>
    <w:rsid w:val="284078E4"/>
    <w:rsid w:val="2876E5D4"/>
    <w:rsid w:val="28CC1E33"/>
    <w:rsid w:val="28E1A851"/>
    <w:rsid w:val="28F27731"/>
    <w:rsid w:val="28FB2621"/>
    <w:rsid w:val="2907993F"/>
    <w:rsid w:val="291468A4"/>
    <w:rsid w:val="292CAF5D"/>
    <w:rsid w:val="295126FD"/>
    <w:rsid w:val="29F1D116"/>
    <w:rsid w:val="2A2B51B1"/>
    <w:rsid w:val="2AEA46BF"/>
    <w:rsid w:val="2B3032C7"/>
    <w:rsid w:val="2B32F908"/>
    <w:rsid w:val="2B366489"/>
    <w:rsid w:val="2B7278D9"/>
    <w:rsid w:val="2BC53F19"/>
    <w:rsid w:val="2C89295F"/>
    <w:rsid w:val="2CB4F70B"/>
    <w:rsid w:val="2D581404"/>
    <w:rsid w:val="2DC560AE"/>
    <w:rsid w:val="2DD1A1A9"/>
    <w:rsid w:val="2DDB4A52"/>
    <w:rsid w:val="2E2FECC0"/>
    <w:rsid w:val="2E59A5FA"/>
    <w:rsid w:val="2E624858"/>
    <w:rsid w:val="2E65412F"/>
    <w:rsid w:val="2FF5B94A"/>
    <w:rsid w:val="300CCD10"/>
    <w:rsid w:val="30F32E42"/>
    <w:rsid w:val="31F05986"/>
    <w:rsid w:val="3288CB91"/>
    <w:rsid w:val="3355C2BE"/>
    <w:rsid w:val="337114F9"/>
    <w:rsid w:val="33730D5F"/>
    <w:rsid w:val="33C76891"/>
    <w:rsid w:val="3434A269"/>
    <w:rsid w:val="344127F9"/>
    <w:rsid w:val="3531D153"/>
    <w:rsid w:val="3579A46A"/>
    <w:rsid w:val="35E0D44C"/>
    <w:rsid w:val="35E1D4F5"/>
    <w:rsid w:val="3625CBF9"/>
    <w:rsid w:val="363F55FB"/>
    <w:rsid w:val="3674B3D1"/>
    <w:rsid w:val="368D682C"/>
    <w:rsid w:val="38438A2B"/>
    <w:rsid w:val="38572EF8"/>
    <w:rsid w:val="387E7DFA"/>
    <w:rsid w:val="38918F53"/>
    <w:rsid w:val="38DDEC08"/>
    <w:rsid w:val="390A26CB"/>
    <w:rsid w:val="392977FB"/>
    <w:rsid w:val="398B2D66"/>
    <w:rsid w:val="3A07D22A"/>
    <w:rsid w:val="3A8E72F4"/>
    <w:rsid w:val="3A97F026"/>
    <w:rsid w:val="3AA94EDC"/>
    <w:rsid w:val="3AD05F91"/>
    <w:rsid w:val="3ADCB01A"/>
    <w:rsid w:val="3AE47D63"/>
    <w:rsid w:val="3B308DEB"/>
    <w:rsid w:val="3B87F200"/>
    <w:rsid w:val="3BB442E1"/>
    <w:rsid w:val="3BD08FC6"/>
    <w:rsid w:val="3C0BD671"/>
    <w:rsid w:val="3C0D4287"/>
    <w:rsid w:val="3C316B72"/>
    <w:rsid w:val="3C83E7B9"/>
    <w:rsid w:val="3D742FC0"/>
    <w:rsid w:val="3DC3E20B"/>
    <w:rsid w:val="3E2ED80C"/>
    <w:rsid w:val="3E30395E"/>
    <w:rsid w:val="3E89169F"/>
    <w:rsid w:val="3EB3FDBD"/>
    <w:rsid w:val="40162F19"/>
    <w:rsid w:val="40186299"/>
    <w:rsid w:val="426925F4"/>
    <w:rsid w:val="42DC4F29"/>
    <w:rsid w:val="42E6CEF3"/>
    <w:rsid w:val="43408054"/>
    <w:rsid w:val="44622EED"/>
    <w:rsid w:val="4465930C"/>
    <w:rsid w:val="449A35FC"/>
    <w:rsid w:val="44FEC78E"/>
    <w:rsid w:val="454DF2B8"/>
    <w:rsid w:val="456CBAEF"/>
    <w:rsid w:val="4593E3AC"/>
    <w:rsid w:val="4605EFCC"/>
    <w:rsid w:val="46111551"/>
    <w:rsid w:val="465FBEE5"/>
    <w:rsid w:val="46ADE8E9"/>
    <w:rsid w:val="47368B3E"/>
    <w:rsid w:val="4786769F"/>
    <w:rsid w:val="47F1C048"/>
    <w:rsid w:val="48065F31"/>
    <w:rsid w:val="480C0D35"/>
    <w:rsid w:val="48413D35"/>
    <w:rsid w:val="488297C4"/>
    <w:rsid w:val="495A47CA"/>
    <w:rsid w:val="497C774D"/>
    <w:rsid w:val="499AEC77"/>
    <w:rsid w:val="49A201CF"/>
    <w:rsid w:val="4A1091D9"/>
    <w:rsid w:val="4A296F68"/>
    <w:rsid w:val="4A4120C8"/>
    <w:rsid w:val="4A811315"/>
    <w:rsid w:val="4B245756"/>
    <w:rsid w:val="4B4B8DE1"/>
    <w:rsid w:val="4B55EE50"/>
    <w:rsid w:val="4B7D8078"/>
    <w:rsid w:val="4B94CFFC"/>
    <w:rsid w:val="4BC8F825"/>
    <w:rsid w:val="4BD7B793"/>
    <w:rsid w:val="4BDAECD5"/>
    <w:rsid w:val="4C57BDB5"/>
    <w:rsid w:val="4C7F048D"/>
    <w:rsid w:val="4CA38DC6"/>
    <w:rsid w:val="4CA671B4"/>
    <w:rsid w:val="4DD0766D"/>
    <w:rsid w:val="4DE489F6"/>
    <w:rsid w:val="4E5F2414"/>
    <w:rsid w:val="4F00E645"/>
    <w:rsid w:val="4F03F4EF"/>
    <w:rsid w:val="4F2D6575"/>
    <w:rsid w:val="4F4EC320"/>
    <w:rsid w:val="4F8457EA"/>
    <w:rsid w:val="4FA4CFC5"/>
    <w:rsid w:val="4FBC076E"/>
    <w:rsid w:val="4FCFBF53"/>
    <w:rsid w:val="4FF760C8"/>
    <w:rsid w:val="4FF7F780"/>
    <w:rsid w:val="5006938F"/>
    <w:rsid w:val="50336802"/>
    <w:rsid w:val="508AFAE2"/>
    <w:rsid w:val="508EFD7B"/>
    <w:rsid w:val="509B651E"/>
    <w:rsid w:val="50E6CF36"/>
    <w:rsid w:val="511C2FE0"/>
    <w:rsid w:val="5219D8C1"/>
    <w:rsid w:val="526834C8"/>
    <w:rsid w:val="5290A7C0"/>
    <w:rsid w:val="53F17A6B"/>
    <w:rsid w:val="53FC0EB1"/>
    <w:rsid w:val="548A3839"/>
    <w:rsid w:val="54FE1252"/>
    <w:rsid w:val="561CE468"/>
    <w:rsid w:val="563FE604"/>
    <w:rsid w:val="56F7DE17"/>
    <w:rsid w:val="56FDBAE8"/>
    <w:rsid w:val="5706DE48"/>
    <w:rsid w:val="5756D8FB"/>
    <w:rsid w:val="577FB7CC"/>
    <w:rsid w:val="57A1A008"/>
    <w:rsid w:val="58184B0B"/>
    <w:rsid w:val="58F18D24"/>
    <w:rsid w:val="591116BF"/>
    <w:rsid w:val="59449E2B"/>
    <w:rsid w:val="59CFD553"/>
    <w:rsid w:val="5AA4F571"/>
    <w:rsid w:val="5B50F1A7"/>
    <w:rsid w:val="5C13EC95"/>
    <w:rsid w:val="5C3E4CAB"/>
    <w:rsid w:val="5CC67A1D"/>
    <w:rsid w:val="5CD016D7"/>
    <w:rsid w:val="5CD42909"/>
    <w:rsid w:val="5CD62CAB"/>
    <w:rsid w:val="5CF73BA2"/>
    <w:rsid w:val="5D5362CB"/>
    <w:rsid w:val="5D71FB25"/>
    <w:rsid w:val="5D77C4B4"/>
    <w:rsid w:val="5D8C36A4"/>
    <w:rsid w:val="5E3D2552"/>
    <w:rsid w:val="5E57510C"/>
    <w:rsid w:val="5E9E69D8"/>
    <w:rsid w:val="5E9ED25D"/>
    <w:rsid w:val="5EBF72A9"/>
    <w:rsid w:val="5F315776"/>
    <w:rsid w:val="5F441070"/>
    <w:rsid w:val="5F69E9C5"/>
    <w:rsid w:val="5FD470A1"/>
    <w:rsid w:val="60A95871"/>
    <w:rsid w:val="60B829D4"/>
    <w:rsid w:val="61171FF7"/>
    <w:rsid w:val="611EA3B8"/>
    <w:rsid w:val="6155119E"/>
    <w:rsid w:val="620FBCA2"/>
    <w:rsid w:val="624FEB06"/>
    <w:rsid w:val="6252730E"/>
    <w:rsid w:val="6281FFCD"/>
    <w:rsid w:val="62DBE756"/>
    <w:rsid w:val="62F59E90"/>
    <w:rsid w:val="633E0A55"/>
    <w:rsid w:val="634350C2"/>
    <w:rsid w:val="635FB1C0"/>
    <w:rsid w:val="637EC0A3"/>
    <w:rsid w:val="638FB2B7"/>
    <w:rsid w:val="63E2572F"/>
    <w:rsid w:val="63F24C26"/>
    <w:rsid w:val="645A3B8D"/>
    <w:rsid w:val="6484BF3B"/>
    <w:rsid w:val="652BDB36"/>
    <w:rsid w:val="65363D92"/>
    <w:rsid w:val="654FE2E9"/>
    <w:rsid w:val="656ED1EA"/>
    <w:rsid w:val="65AC2BF4"/>
    <w:rsid w:val="661277C3"/>
    <w:rsid w:val="663444C0"/>
    <w:rsid w:val="666F47F2"/>
    <w:rsid w:val="66DAADBD"/>
    <w:rsid w:val="674AC80B"/>
    <w:rsid w:val="677389C6"/>
    <w:rsid w:val="6792A9CB"/>
    <w:rsid w:val="67C81D9F"/>
    <w:rsid w:val="68A4F380"/>
    <w:rsid w:val="68B2A189"/>
    <w:rsid w:val="690A6081"/>
    <w:rsid w:val="69ACFF91"/>
    <w:rsid w:val="69C7DAC0"/>
    <w:rsid w:val="69D65794"/>
    <w:rsid w:val="6A044DFB"/>
    <w:rsid w:val="6A20BD31"/>
    <w:rsid w:val="6A32CB92"/>
    <w:rsid w:val="6A37DCDA"/>
    <w:rsid w:val="6A86B1C9"/>
    <w:rsid w:val="6B57CDF4"/>
    <w:rsid w:val="6BBA1E79"/>
    <w:rsid w:val="6CD5A550"/>
    <w:rsid w:val="6D880D0D"/>
    <w:rsid w:val="6DD4A4CE"/>
    <w:rsid w:val="6E3F7653"/>
    <w:rsid w:val="6E860F9D"/>
    <w:rsid w:val="6E8D4784"/>
    <w:rsid w:val="6F13A712"/>
    <w:rsid w:val="6FBB31DA"/>
    <w:rsid w:val="6FC83374"/>
    <w:rsid w:val="6FD5C747"/>
    <w:rsid w:val="6FE4BA18"/>
    <w:rsid w:val="70CED732"/>
    <w:rsid w:val="70D8B16D"/>
    <w:rsid w:val="711B352C"/>
    <w:rsid w:val="71236B97"/>
    <w:rsid w:val="71E514B2"/>
    <w:rsid w:val="7212E916"/>
    <w:rsid w:val="72368623"/>
    <w:rsid w:val="72658BBC"/>
    <w:rsid w:val="72C4DF5A"/>
    <w:rsid w:val="72CB9713"/>
    <w:rsid w:val="72DFA88B"/>
    <w:rsid w:val="731B0DE3"/>
    <w:rsid w:val="732B2813"/>
    <w:rsid w:val="73427B1C"/>
    <w:rsid w:val="739570A0"/>
    <w:rsid w:val="74064366"/>
    <w:rsid w:val="7428855F"/>
    <w:rsid w:val="7487695E"/>
    <w:rsid w:val="749C86AA"/>
    <w:rsid w:val="74B9C279"/>
    <w:rsid w:val="750FA1E7"/>
    <w:rsid w:val="7515C4AB"/>
    <w:rsid w:val="75D3CE98"/>
    <w:rsid w:val="7617C1BE"/>
    <w:rsid w:val="762D817B"/>
    <w:rsid w:val="767D2EC3"/>
    <w:rsid w:val="76A64CAC"/>
    <w:rsid w:val="77040F95"/>
    <w:rsid w:val="77295239"/>
    <w:rsid w:val="7736CEFB"/>
    <w:rsid w:val="777F1E82"/>
    <w:rsid w:val="77C12F39"/>
    <w:rsid w:val="77F8A2C4"/>
    <w:rsid w:val="78242752"/>
    <w:rsid w:val="782B8F04"/>
    <w:rsid w:val="784630C6"/>
    <w:rsid w:val="784F7709"/>
    <w:rsid w:val="787AB43F"/>
    <w:rsid w:val="78A358C4"/>
    <w:rsid w:val="7929E0FA"/>
    <w:rsid w:val="793D1124"/>
    <w:rsid w:val="7940025A"/>
    <w:rsid w:val="7997A666"/>
    <w:rsid w:val="79D4A89F"/>
    <w:rsid w:val="79DC83A8"/>
    <w:rsid w:val="7A4DD91F"/>
    <w:rsid w:val="7A6AA398"/>
    <w:rsid w:val="7A7B640C"/>
    <w:rsid w:val="7A94499F"/>
    <w:rsid w:val="7AA9DDDD"/>
    <w:rsid w:val="7B1337F7"/>
    <w:rsid w:val="7B983098"/>
    <w:rsid w:val="7C8542CB"/>
    <w:rsid w:val="7D9941AA"/>
    <w:rsid w:val="7E21FBF1"/>
    <w:rsid w:val="7E243AFB"/>
    <w:rsid w:val="7E48D726"/>
    <w:rsid w:val="7F0055AE"/>
    <w:rsid w:val="7F0B7E02"/>
    <w:rsid w:val="7F4BE3B4"/>
    <w:rsid w:val="7F567063"/>
    <w:rsid w:val="7F961D06"/>
    <w:rsid w:val="7FBD08AF"/>
    <w:rsid w:val="7FCAD1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D470A1"/>
  <w15:chartTrackingRefBased/>
  <w15:docId w15:val="{2BD5E0D8-48E3-4F71-9CF5-CFE9AB6BA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810FE3"/>
    <w:pPr>
      <w:spacing w:after="200" w:line="240" w:lineRule="auto"/>
    </w:pPr>
    <w:rPr>
      <w:i/>
      <w:iCs/>
      <w:color w:val="0E2841" w:themeColor="text2"/>
      <w:sz w:val="18"/>
      <w:szCs w:val="18"/>
    </w:rPr>
  </w:style>
  <w:style w:type="paragraph" w:styleId="ListParagraph">
    <w:name w:val="List Paragraph"/>
    <w:basedOn w:val="Normal"/>
    <w:uiPriority w:val="34"/>
    <w:qFormat/>
    <w:rsid w:val="00DA666A"/>
    <w:pPr>
      <w:ind w:left="720"/>
      <w:contextualSpacing/>
    </w:pPr>
  </w:style>
  <w:style w:type="paragraph" w:styleId="Bibliography">
    <w:name w:val="Bibliography"/>
    <w:basedOn w:val="Normal"/>
    <w:next w:val="Normal"/>
    <w:uiPriority w:val="37"/>
    <w:unhideWhenUsed/>
    <w:rsid w:val="00B3725D"/>
    <w:pPr>
      <w:tabs>
        <w:tab w:val="left" w:pos="384"/>
      </w:tabs>
      <w:spacing w:after="0" w:line="240" w:lineRule="auto"/>
      <w:ind w:left="384" w:hanging="384"/>
    </w:pPr>
  </w:style>
  <w:style w:type="character" w:styleId="CommentReference">
    <w:name w:val="annotation reference"/>
    <w:basedOn w:val="DefaultParagraphFont"/>
    <w:uiPriority w:val="99"/>
    <w:semiHidden/>
    <w:unhideWhenUsed/>
    <w:rsid w:val="00C346E1"/>
    <w:rPr>
      <w:sz w:val="16"/>
      <w:szCs w:val="16"/>
    </w:rPr>
  </w:style>
  <w:style w:type="character" w:customStyle="1" w:styleId="TestocommentoCarattere">
    <w:name w:val="Testo commento Carattere"/>
    <w:basedOn w:val="DefaultParagraphFont"/>
    <w:uiPriority w:val="99"/>
    <w:semiHidden/>
    <w:rsid w:val="00C346E1"/>
    <w:rPr>
      <w:sz w:val="20"/>
      <w:szCs w:val="20"/>
    </w:rPr>
  </w:style>
  <w:style w:type="paragraph" w:customStyle="1" w:styleId="p1">
    <w:name w:val="p1"/>
    <w:basedOn w:val="Normal"/>
    <w:rsid w:val="00C346E1"/>
    <w:pPr>
      <w:spacing w:after="0" w:line="240" w:lineRule="auto"/>
    </w:pPr>
    <w:rPr>
      <w:rFonts w:ascii="Helvetica" w:eastAsia="Times New Roman" w:hAnsi="Helvetica" w:cs="Times New Roman"/>
      <w:color w:val="000000"/>
      <w:sz w:val="13"/>
      <w:szCs w:val="13"/>
      <w:lang w:eastAsia="it-IT"/>
    </w:rPr>
  </w:style>
  <w:style w:type="character" w:customStyle="1" w:styleId="TestocommentoCarattere1">
    <w:name w:val="Testo commento Carattere1"/>
    <w:basedOn w:val="DefaultParagraphFont"/>
    <w:uiPriority w:val="99"/>
    <w:rsid w:val="00137746"/>
    <w:rPr>
      <w:kern w:val="2"/>
      <w:sz w:val="20"/>
      <w:szCs w:val="20"/>
      <w14:ligatures w14:val="standardContextual"/>
    </w:rPr>
  </w:style>
  <w:style w:type="character" w:customStyle="1" w:styleId="IntestazioneCarattere">
    <w:name w:val="Intestazione Carattere"/>
    <w:basedOn w:val="DefaultParagraphFont"/>
    <w:uiPriority w:val="99"/>
    <w:rsid w:val="00137746"/>
  </w:style>
  <w:style w:type="character" w:customStyle="1" w:styleId="PidipaginaCarattere">
    <w:name w:val="Piè di pagina Carattere"/>
    <w:basedOn w:val="DefaultParagraphFont"/>
    <w:uiPriority w:val="99"/>
    <w:rsid w:val="00137746"/>
  </w:style>
  <w:style w:type="paragraph" w:customStyle="1" w:styleId="Soggettocommento1">
    <w:name w:val="Soggetto commento1"/>
    <w:basedOn w:val="Normal"/>
    <w:next w:val="Normal"/>
    <w:link w:val="SoggettocommentoCarattere"/>
    <w:uiPriority w:val="99"/>
    <w:semiHidden/>
    <w:unhideWhenUsed/>
    <w:rsid w:val="00137746"/>
    <w:pPr>
      <w:spacing w:line="240" w:lineRule="auto"/>
    </w:pPr>
    <w:rPr>
      <w:b/>
      <w:bCs/>
      <w:kern w:val="2"/>
      <w:sz w:val="20"/>
      <w:szCs w:val="20"/>
      <w14:ligatures w14:val="standardContextual"/>
    </w:rPr>
  </w:style>
  <w:style w:type="character" w:customStyle="1" w:styleId="SoggettocommentoCarattere">
    <w:name w:val="Soggetto commento Carattere"/>
    <w:basedOn w:val="TestocommentoCarattere1"/>
    <w:link w:val="Soggettocommento1"/>
    <w:uiPriority w:val="99"/>
    <w:semiHidden/>
    <w:rsid w:val="00137746"/>
    <w:rPr>
      <w:b/>
      <w:bCs/>
      <w:kern w:val="2"/>
      <w:sz w:val="20"/>
      <w:szCs w:val="20"/>
      <w14:ligatures w14:val="standardContextual"/>
    </w:rPr>
  </w:style>
  <w:style w:type="paragraph" w:styleId="Header">
    <w:name w:val="header"/>
    <w:basedOn w:val="Normal"/>
    <w:link w:val="HeaderChar"/>
    <w:uiPriority w:val="99"/>
    <w:semiHidden/>
    <w:unhideWhenUsed/>
    <w:rsid w:val="00E203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36D"/>
  </w:style>
  <w:style w:type="paragraph" w:styleId="Footer">
    <w:name w:val="footer"/>
    <w:basedOn w:val="Normal"/>
    <w:link w:val="FooterChar"/>
    <w:uiPriority w:val="99"/>
    <w:semiHidden/>
    <w:unhideWhenUsed/>
    <w:rsid w:val="00E2036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0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C253D446C02F428090FC3AC5CA32E7" ma:contentTypeVersion="18" ma:contentTypeDescription="Create a new document." ma:contentTypeScope="" ma:versionID="2cf7b4d46d696335434e6bfbe7c0d329">
  <xsd:schema xmlns:xsd="http://www.w3.org/2001/XMLSchema" xmlns:xs="http://www.w3.org/2001/XMLSchema" xmlns:p="http://schemas.microsoft.com/office/2006/metadata/properties" xmlns:ns2="d2cd9544-1ec8-4235-a778-102c41bf96a8" xmlns:ns3="565111de-a883-41f1-8680-b51cb36357d0" targetNamespace="http://schemas.microsoft.com/office/2006/metadata/properties" ma:root="true" ma:fieldsID="1bfa839459be03f7cfd3a4f0a0fe6e7f" ns2:_="" ns3:_="">
    <xsd:import namespace="d2cd9544-1ec8-4235-a778-102c41bf96a8"/>
    <xsd:import namespace="565111de-a883-41f1-8680-b51cb36357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d9544-1ec8-4235-a778-102c41bf9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77b169b-7464-4c14-89c9-ab876efcba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111de-a883-41f1-8680-b51cb36357d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1da591-6ecc-4089-a65a-040cda33bae8}" ma:internalName="TaxCatchAll" ma:showField="CatchAllData" ma:web="565111de-a883-41f1-8680-b51cb36357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65111de-a883-41f1-8680-b51cb36357d0" xsi:nil="true"/>
    <lcf76f155ced4ddcb4097134ff3c332f xmlns="d2cd9544-1ec8-4235-a778-102c41bf96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E9D517-3C09-4ADB-919C-FBF49ADC5DA0}">
  <ds:schemaRefs>
    <ds:schemaRef ds:uri="http://schemas.microsoft.com/sharepoint/v3/contenttype/forms"/>
  </ds:schemaRefs>
</ds:datastoreItem>
</file>

<file path=customXml/itemProps2.xml><?xml version="1.0" encoding="utf-8"?>
<ds:datastoreItem xmlns:ds="http://schemas.openxmlformats.org/officeDocument/2006/customXml" ds:itemID="{906AA4B9-E5C5-4919-95CC-B3A2192BA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d9544-1ec8-4235-a778-102c41bf96a8"/>
    <ds:schemaRef ds:uri="565111de-a883-41f1-8680-b51cb36357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C514B-F363-4140-B0A4-C9CB75F19EB2}">
  <ds:schemaRefs>
    <ds:schemaRef ds:uri="http://schemas.microsoft.com/office/2006/metadata/properties"/>
    <ds:schemaRef ds:uri="http://schemas.microsoft.com/office/infopath/2007/PartnerControls"/>
    <ds:schemaRef ds:uri="565111de-a883-41f1-8680-b51cb36357d0"/>
    <ds:schemaRef ds:uri="d2cd9544-1ec8-4235-a778-102c41bf96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Gaia Ghiselli</dc:creator>
  <cp:keywords/>
  <dc:description/>
  <cp:lastModifiedBy>Giuseppe Ferrara</cp:lastModifiedBy>
  <cp:revision>520</cp:revision>
  <dcterms:created xsi:type="dcterms:W3CDTF">2026-01-17T16:46:00Z</dcterms:created>
  <dcterms:modified xsi:type="dcterms:W3CDTF">2026-04-24T09:21:00Z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0x010100E8C253D446C02F428090FC3AC5CA32E7</vt:lpwstr>
  </property>
  <property fmtid="{D5CDD505-2E9C-101B-9397-08002B2CF9AE}" pid="3" name="MediaServiceImageTags">
    <vt:lpwstr/>
  </property>
  <property fmtid="{D5CDD505-2E9C-101B-9397-08002B2CF9AE}" pid="4" name="ZOTERO_PREF_1">
    <vt:lpwstr>&lt;data data-version="3" zotero-version="8.0.4"&gt;&lt;session id="znmJtucD"/&gt;&lt;style id="http://www.zotero.org/styles/ieee" locale="it-IT"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