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DC53E" w14:textId="77777777" w:rsidR="006C470A" w:rsidRPr="00C97FB1" w:rsidRDefault="006C470A" w:rsidP="006C470A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32"/>
        </w:rPr>
      </w:pPr>
      <w:r w:rsidRPr="00C97FB1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32"/>
        </w:rPr>
        <w:t>Nanofiber/hydrogel core-shell scaffolds with three-dimensional multilayer patterned structure for accelerating diabetic wound healing</w:t>
      </w:r>
    </w:p>
    <w:p w14:paraId="73BD0342" w14:textId="77777777" w:rsidR="006C24F5" w:rsidRPr="007F1FD9" w:rsidRDefault="006C24F5" w:rsidP="006C24F5">
      <w:pPr>
        <w:pStyle w:val="Addresses"/>
        <w:spacing w:line="480" w:lineRule="auto"/>
        <w:rPr>
          <w:rFonts w:eastAsia="宋体"/>
          <w:i/>
          <w:iCs/>
          <w:vertAlign w:val="superscript"/>
          <w:lang w:eastAsia="zh-CN"/>
        </w:rPr>
      </w:pPr>
      <w:r w:rsidRPr="007F1FD9">
        <w:rPr>
          <w:rFonts w:eastAsia="宋体"/>
          <w:i/>
          <w:iCs/>
          <w:lang w:eastAsia="zh-CN"/>
        </w:rPr>
        <w:t xml:space="preserve">Jiankai Li </w:t>
      </w:r>
      <w:r w:rsidRPr="007F1FD9">
        <w:rPr>
          <w:rFonts w:eastAsia="宋体"/>
          <w:i/>
          <w:iCs/>
          <w:vertAlign w:val="superscript"/>
          <w:lang w:eastAsia="zh-CN"/>
        </w:rPr>
        <w:t>b</w:t>
      </w:r>
      <w:r w:rsidRPr="007F1FD9">
        <w:rPr>
          <w:rFonts w:eastAsia="宋体"/>
          <w:i/>
          <w:iCs/>
          <w:lang w:eastAsia="zh-CN"/>
        </w:rPr>
        <w:t xml:space="preserve">, </w:t>
      </w:r>
      <w:proofErr w:type="spellStart"/>
      <w:r w:rsidRPr="007F1FD9">
        <w:rPr>
          <w:rFonts w:eastAsia="宋体"/>
          <w:i/>
          <w:iCs/>
          <w:lang w:eastAsia="zh-CN"/>
        </w:rPr>
        <w:t>Tianshuai</w:t>
      </w:r>
      <w:proofErr w:type="spellEnd"/>
      <w:r w:rsidRPr="007F1FD9">
        <w:rPr>
          <w:rFonts w:eastAsia="宋体"/>
          <w:i/>
          <w:iCs/>
          <w:lang w:eastAsia="zh-CN"/>
        </w:rPr>
        <w:t xml:space="preserve"> Zhang </w:t>
      </w:r>
      <w:r w:rsidRPr="007F1FD9">
        <w:rPr>
          <w:rFonts w:eastAsia="宋体"/>
          <w:i/>
          <w:iCs/>
          <w:vertAlign w:val="superscript"/>
          <w:lang w:eastAsia="zh-CN"/>
        </w:rPr>
        <w:t>b</w:t>
      </w:r>
      <w:r w:rsidRPr="007F1FD9">
        <w:rPr>
          <w:rFonts w:eastAsia="宋体"/>
          <w:i/>
          <w:iCs/>
          <w:lang w:eastAsia="zh-CN"/>
        </w:rPr>
        <w:t xml:space="preserve">, </w:t>
      </w:r>
      <w:proofErr w:type="spellStart"/>
      <w:r w:rsidRPr="007F1FD9">
        <w:rPr>
          <w:rFonts w:eastAsia="宋体" w:hint="eastAsia"/>
          <w:i/>
          <w:iCs/>
          <w:lang w:eastAsia="zh-CN"/>
        </w:rPr>
        <w:t>Mingmang</w:t>
      </w:r>
      <w:proofErr w:type="spellEnd"/>
      <w:r w:rsidRPr="007F1FD9">
        <w:rPr>
          <w:rFonts w:eastAsia="宋体"/>
          <w:i/>
          <w:iCs/>
          <w:lang w:eastAsia="zh-CN"/>
        </w:rPr>
        <w:t xml:space="preserve"> </w:t>
      </w:r>
      <w:r w:rsidRPr="007F1FD9">
        <w:rPr>
          <w:rFonts w:eastAsia="宋体" w:hint="eastAsia"/>
          <w:i/>
          <w:iCs/>
          <w:lang w:eastAsia="zh-CN"/>
        </w:rPr>
        <w:t>P</w:t>
      </w:r>
      <w:r w:rsidRPr="007F1FD9">
        <w:rPr>
          <w:rFonts w:eastAsia="宋体" w:hint="eastAsia"/>
          <w:i/>
          <w:iCs/>
          <w:lang w:eastAsia="zh-Hans"/>
        </w:rPr>
        <w:t>an</w:t>
      </w:r>
      <w:r w:rsidRPr="007F1FD9">
        <w:rPr>
          <w:rFonts w:eastAsia="宋体"/>
          <w:i/>
          <w:iCs/>
          <w:lang w:eastAsia="zh-Hans"/>
        </w:rPr>
        <w:t xml:space="preserve"> </w:t>
      </w:r>
      <w:r w:rsidRPr="007F1FD9">
        <w:rPr>
          <w:rFonts w:eastAsia="宋体"/>
          <w:i/>
          <w:iCs/>
          <w:vertAlign w:val="superscript"/>
          <w:lang w:eastAsia="zh-CN"/>
        </w:rPr>
        <w:t>c</w:t>
      </w:r>
      <w:r w:rsidRPr="007F1FD9">
        <w:rPr>
          <w:rFonts w:eastAsia="宋体" w:hint="eastAsia"/>
          <w:i/>
          <w:iCs/>
          <w:lang w:eastAsia="zh-Hans"/>
        </w:rPr>
        <w:t>,</w:t>
      </w:r>
      <w:r w:rsidRPr="007F1FD9">
        <w:rPr>
          <w:rFonts w:eastAsia="宋体"/>
          <w:i/>
          <w:iCs/>
          <w:lang w:eastAsia="zh-Hans"/>
        </w:rPr>
        <w:t xml:space="preserve"> Feng </w:t>
      </w:r>
      <w:proofErr w:type="spellStart"/>
      <w:r w:rsidRPr="007F1FD9">
        <w:rPr>
          <w:rFonts w:eastAsia="宋体"/>
          <w:i/>
          <w:iCs/>
          <w:lang w:eastAsia="zh-Hans"/>
        </w:rPr>
        <w:t>Xue</w:t>
      </w:r>
      <w:proofErr w:type="spellEnd"/>
      <w:r w:rsidRPr="007F1FD9">
        <w:rPr>
          <w:rFonts w:eastAsia="宋体"/>
          <w:i/>
          <w:iCs/>
          <w:lang w:eastAsia="zh-Hans"/>
        </w:rPr>
        <w:t xml:space="preserve"> </w:t>
      </w:r>
      <w:r w:rsidRPr="007F1FD9">
        <w:rPr>
          <w:rFonts w:eastAsia="宋体"/>
          <w:i/>
          <w:iCs/>
          <w:vertAlign w:val="superscript"/>
          <w:lang w:eastAsia="zh-Hans"/>
        </w:rPr>
        <w:t>c</w:t>
      </w:r>
      <w:r w:rsidRPr="007F1FD9">
        <w:rPr>
          <w:rFonts w:eastAsia="宋体"/>
          <w:i/>
          <w:iCs/>
          <w:lang w:eastAsia="zh-CN"/>
        </w:rPr>
        <w:t xml:space="preserve">, </w:t>
      </w:r>
      <w:r w:rsidRPr="007F1FD9">
        <w:rPr>
          <w:i/>
          <w:lang w:eastAsia="zh-CN"/>
        </w:rPr>
        <w:t xml:space="preserve">Fang </w:t>
      </w:r>
      <w:proofErr w:type="spellStart"/>
      <w:r w:rsidRPr="007F1FD9">
        <w:rPr>
          <w:i/>
          <w:lang w:eastAsia="zh-CN"/>
        </w:rPr>
        <w:t>Lv</w:t>
      </w:r>
      <w:proofErr w:type="spellEnd"/>
      <w:r w:rsidRPr="007F1FD9">
        <w:rPr>
          <w:i/>
          <w:lang w:eastAsia="zh-CN"/>
        </w:rPr>
        <w:t xml:space="preserve"> </w:t>
      </w:r>
      <w:r w:rsidRPr="007F1FD9">
        <w:rPr>
          <w:i/>
          <w:vertAlign w:val="superscript"/>
          <w:lang w:eastAsia="zh-CN"/>
        </w:rPr>
        <w:t>c</w:t>
      </w:r>
      <w:r w:rsidRPr="007F1FD9">
        <w:rPr>
          <w:rFonts w:eastAsia="宋体"/>
          <w:i/>
          <w:iCs/>
          <w:vertAlign w:val="superscript"/>
          <w:lang w:eastAsia="zh-CN"/>
        </w:rPr>
        <w:t>*</w:t>
      </w:r>
      <w:r w:rsidRPr="007F1FD9">
        <w:rPr>
          <w:rFonts w:hint="eastAsia"/>
          <w:i/>
          <w:lang w:eastAsia="zh-CN"/>
        </w:rPr>
        <w:t>,</w:t>
      </w:r>
      <w:r w:rsidRPr="007F1FD9">
        <w:rPr>
          <w:i/>
          <w:lang w:eastAsia="zh-CN"/>
        </w:rPr>
        <w:t xml:space="preserve"> </w:t>
      </w:r>
      <w:proofErr w:type="spellStart"/>
      <w:r w:rsidRPr="007F1FD9">
        <w:rPr>
          <w:rFonts w:eastAsia="宋体"/>
          <w:i/>
          <w:iCs/>
          <w:lang w:eastAsia="zh-CN"/>
        </w:rPr>
        <w:t>Qinfei</w:t>
      </w:r>
      <w:proofErr w:type="spellEnd"/>
      <w:r w:rsidRPr="007F1FD9">
        <w:rPr>
          <w:rFonts w:eastAsia="宋体"/>
          <w:i/>
          <w:iCs/>
          <w:lang w:eastAsia="zh-CN"/>
        </w:rPr>
        <w:t xml:space="preserve"> </w:t>
      </w:r>
      <w:proofErr w:type="spellStart"/>
      <w:r w:rsidRPr="007F1FD9">
        <w:rPr>
          <w:rFonts w:eastAsia="宋体"/>
          <w:i/>
          <w:iCs/>
          <w:lang w:eastAsia="zh-CN"/>
        </w:rPr>
        <w:t>Ke</w:t>
      </w:r>
      <w:proofErr w:type="spellEnd"/>
      <w:r w:rsidRPr="007F1FD9">
        <w:rPr>
          <w:rFonts w:eastAsia="宋体"/>
          <w:i/>
          <w:iCs/>
          <w:lang w:eastAsia="zh-CN"/>
        </w:rPr>
        <w:t xml:space="preserve"> </w:t>
      </w:r>
      <w:proofErr w:type="spellStart"/>
      <w:r w:rsidRPr="007F1FD9">
        <w:rPr>
          <w:rFonts w:eastAsia="宋体"/>
          <w:i/>
          <w:iCs/>
          <w:vertAlign w:val="superscript"/>
          <w:lang w:eastAsia="zh-CN"/>
        </w:rPr>
        <w:t>a,b</w:t>
      </w:r>
      <w:proofErr w:type="spellEnd"/>
      <w:r w:rsidRPr="007F1FD9">
        <w:rPr>
          <w:rFonts w:eastAsia="宋体"/>
          <w:i/>
          <w:iCs/>
          <w:vertAlign w:val="superscript"/>
          <w:lang w:eastAsia="zh-CN"/>
        </w:rPr>
        <w:t>*</w:t>
      </w:r>
      <w:r w:rsidRPr="007F1FD9">
        <w:rPr>
          <w:rFonts w:eastAsia="宋体"/>
          <w:i/>
          <w:iCs/>
          <w:lang w:eastAsia="zh-CN"/>
        </w:rPr>
        <w:t xml:space="preserve">, He Xu </w:t>
      </w:r>
      <w:r w:rsidRPr="007F1FD9">
        <w:rPr>
          <w:rFonts w:eastAsia="宋体"/>
          <w:i/>
          <w:iCs/>
          <w:vertAlign w:val="superscript"/>
          <w:lang w:eastAsia="zh-CN"/>
        </w:rPr>
        <w:t xml:space="preserve">b* </w:t>
      </w:r>
    </w:p>
    <w:p w14:paraId="353302BF" w14:textId="77777777" w:rsidR="006C24F5" w:rsidRPr="007F1FD9" w:rsidRDefault="006C24F5" w:rsidP="006C24F5">
      <w:pPr>
        <w:spacing w:afterLines="100" w:after="312" w:line="480" w:lineRule="auto"/>
        <w:rPr>
          <w:rFonts w:ascii="Times New Roman" w:hAnsi="Times New Roman" w:cs="Times New Roman"/>
          <w:kern w:val="0"/>
          <w:sz w:val="24"/>
        </w:rPr>
      </w:pPr>
      <w:r w:rsidRPr="007F1FD9">
        <w:rPr>
          <w:rFonts w:ascii="Times New Roman" w:eastAsia="宋体" w:hAnsi="Times New Roman" w:cs="Times New Roman"/>
          <w:i/>
          <w:iCs/>
          <w:sz w:val="24"/>
          <w:vertAlign w:val="superscript"/>
        </w:rPr>
        <w:t>a</w:t>
      </w:r>
      <w:r w:rsidRPr="007F1FD9">
        <w:rPr>
          <w:rFonts w:ascii="Times New Roman" w:hAnsi="Times New Roman" w:cs="Times New Roman"/>
          <w:kern w:val="0"/>
          <w:sz w:val="24"/>
        </w:rPr>
        <w:t xml:space="preserve"> Collaborative Innovation Center of Fragrance </w:t>
      </w:r>
      <w:proofErr w:type="spellStart"/>
      <w:r w:rsidRPr="007F1FD9">
        <w:rPr>
          <w:rFonts w:ascii="Times New Roman" w:hAnsi="Times New Roman" w:cs="Times New Roman"/>
          <w:kern w:val="0"/>
          <w:sz w:val="24"/>
        </w:rPr>
        <w:t>Flavour</w:t>
      </w:r>
      <w:proofErr w:type="spellEnd"/>
      <w:r w:rsidRPr="007F1FD9">
        <w:rPr>
          <w:rFonts w:ascii="Times New Roman" w:hAnsi="Times New Roman" w:cs="Times New Roman"/>
          <w:kern w:val="0"/>
          <w:sz w:val="24"/>
        </w:rPr>
        <w:t xml:space="preserve"> and Cosmetics, Shanghai Institute of Technology, No. 120 </w:t>
      </w:r>
      <w:proofErr w:type="spellStart"/>
      <w:r w:rsidRPr="007F1FD9">
        <w:rPr>
          <w:rFonts w:ascii="Times New Roman" w:hAnsi="Times New Roman" w:cs="Times New Roman"/>
          <w:kern w:val="0"/>
          <w:sz w:val="24"/>
        </w:rPr>
        <w:t>Caobao</w:t>
      </w:r>
      <w:proofErr w:type="spellEnd"/>
      <w:r w:rsidRPr="007F1FD9">
        <w:rPr>
          <w:rFonts w:ascii="Times New Roman" w:hAnsi="Times New Roman" w:cs="Times New Roman"/>
          <w:kern w:val="0"/>
          <w:sz w:val="24"/>
        </w:rPr>
        <w:t xml:space="preserve"> Road, Shanghai 200235, People’s Republic of China.</w:t>
      </w:r>
    </w:p>
    <w:p w14:paraId="00FD3853" w14:textId="77777777" w:rsidR="006C24F5" w:rsidRPr="007F1FD9" w:rsidRDefault="006C24F5" w:rsidP="006C24F5">
      <w:pPr>
        <w:pStyle w:val="BCAuthorAddress"/>
        <w:spacing w:afterLines="100" w:after="312"/>
        <w:jc w:val="both"/>
        <w:rPr>
          <w:rFonts w:ascii="Times New Roman" w:hAnsi="Times New Roman" w:cs="Times New Roman"/>
          <w:sz w:val="24"/>
          <w:szCs w:val="24"/>
        </w:rPr>
      </w:pPr>
      <w:r w:rsidRPr="007F1FD9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 xml:space="preserve">b </w:t>
      </w:r>
      <w:r w:rsidRPr="007F1FD9">
        <w:rPr>
          <w:rFonts w:ascii="Times New Roman" w:hAnsi="Times New Roman" w:cs="Times New Roman"/>
          <w:kern w:val="0"/>
          <w:sz w:val="24"/>
          <w:szCs w:val="24"/>
        </w:rPr>
        <w:t>College of Chemical and Materials Sciences</w:t>
      </w:r>
      <w:r w:rsidRPr="007F1FD9">
        <w:rPr>
          <w:rFonts w:ascii="Times New Roman" w:hAnsi="Times New Roman" w:cs="Times New Roman"/>
          <w:sz w:val="24"/>
          <w:szCs w:val="24"/>
        </w:rPr>
        <w:t xml:space="preserve">, Shanghai Normal University, No.100 Guilin Road, Shanghai 200234, </w:t>
      </w:r>
      <w:r w:rsidRPr="007F1FD9">
        <w:rPr>
          <w:rFonts w:ascii="Times New Roman" w:hAnsi="Times New Roman" w:cs="Times New Roman"/>
          <w:kern w:val="0"/>
          <w:sz w:val="24"/>
          <w:szCs w:val="24"/>
        </w:rPr>
        <w:t>People’s Republic of</w:t>
      </w:r>
      <w:r w:rsidRPr="007F1FD9">
        <w:rPr>
          <w:rFonts w:ascii="Times New Roman" w:hAnsi="Times New Roman" w:cs="Times New Roman"/>
          <w:sz w:val="24"/>
          <w:szCs w:val="24"/>
        </w:rPr>
        <w:t xml:space="preserve"> China.</w:t>
      </w:r>
    </w:p>
    <w:p w14:paraId="0D6680F4" w14:textId="77777777" w:rsidR="006C24F5" w:rsidRPr="007F1FD9" w:rsidRDefault="006C24F5" w:rsidP="006C24F5">
      <w:pPr>
        <w:pStyle w:val="BCAuthorAddress"/>
        <w:spacing w:afterLines="100" w:after="312"/>
        <w:jc w:val="both"/>
      </w:pPr>
      <w:r w:rsidRPr="007F1FD9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c</w:t>
      </w:r>
      <w:r w:rsidRPr="007F1FD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Pr="007F1FD9">
        <w:rPr>
          <w:rFonts w:ascii="Times New Roman" w:eastAsia="宋体" w:hAnsi="Times New Roman" w:cs="Times New Roman" w:hint="eastAsia"/>
          <w:sz w:val="24"/>
          <w:szCs w:val="24"/>
        </w:rPr>
        <w:t>Department of orthopedics,</w:t>
      </w:r>
      <w:r w:rsidRPr="007F1FD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F1FD9">
        <w:rPr>
          <w:rFonts w:ascii="Times New Roman" w:eastAsia="宋体" w:hAnsi="Times New Roman" w:cs="Times New Roman" w:hint="eastAsia"/>
          <w:sz w:val="24"/>
          <w:szCs w:val="24"/>
        </w:rPr>
        <w:t xml:space="preserve">Shanghai </w:t>
      </w:r>
      <w:proofErr w:type="spellStart"/>
      <w:r w:rsidRPr="007F1FD9">
        <w:rPr>
          <w:rFonts w:ascii="Times New Roman" w:eastAsia="宋体" w:hAnsi="Times New Roman" w:cs="Times New Roman" w:hint="eastAsia"/>
          <w:sz w:val="24"/>
          <w:szCs w:val="24"/>
        </w:rPr>
        <w:t>Fengxian</w:t>
      </w:r>
      <w:proofErr w:type="spellEnd"/>
      <w:r w:rsidRPr="007F1FD9">
        <w:rPr>
          <w:rFonts w:ascii="Times New Roman" w:eastAsia="宋体" w:hAnsi="Times New Roman" w:cs="Times New Roman" w:hint="eastAsia"/>
          <w:sz w:val="24"/>
          <w:szCs w:val="24"/>
        </w:rPr>
        <w:t xml:space="preserve"> District Central Hospital</w:t>
      </w:r>
      <w:r w:rsidRPr="007F1FD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F1FD9">
        <w:rPr>
          <w:rFonts w:ascii="Times New Roman" w:eastAsia="宋体" w:hAnsi="Times New Roman" w:cs="Times New Roman" w:hint="eastAsia"/>
          <w:sz w:val="24"/>
          <w:szCs w:val="24"/>
        </w:rPr>
        <w:t xml:space="preserve">No.6600 </w:t>
      </w:r>
      <w:proofErr w:type="spellStart"/>
      <w:r w:rsidRPr="007F1FD9">
        <w:rPr>
          <w:rFonts w:ascii="Times New Roman" w:eastAsia="宋体" w:hAnsi="Times New Roman" w:cs="Times New Roman" w:hint="eastAsia"/>
          <w:sz w:val="24"/>
          <w:szCs w:val="24"/>
        </w:rPr>
        <w:t>Nanfeng</w:t>
      </w:r>
      <w:proofErr w:type="spellEnd"/>
      <w:r w:rsidRPr="007F1FD9">
        <w:rPr>
          <w:rFonts w:ascii="Times New Roman" w:eastAsia="宋体" w:hAnsi="Times New Roman" w:cs="Times New Roman" w:hint="eastAsia"/>
          <w:sz w:val="24"/>
          <w:szCs w:val="24"/>
        </w:rPr>
        <w:t xml:space="preserve"> Road, </w:t>
      </w:r>
      <w:proofErr w:type="spellStart"/>
      <w:r w:rsidRPr="007F1FD9">
        <w:rPr>
          <w:rFonts w:ascii="Times New Roman" w:eastAsia="宋体" w:hAnsi="Times New Roman" w:cs="Times New Roman" w:hint="eastAsia"/>
          <w:sz w:val="24"/>
          <w:szCs w:val="24"/>
        </w:rPr>
        <w:t>Fengxian</w:t>
      </w:r>
      <w:proofErr w:type="spellEnd"/>
      <w:r w:rsidRPr="007F1FD9">
        <w:rPr>
          <w:rFonts w:ascii="Times New Roman" w:eastAsia="宋体" w:hAnsi="Times New Roman" w:cs="Times New Roman" w:hint="eastAsia"/>
          <w:sz w:val="24"/>
          <w:szCs w:val="24"/>
        </w:rPr>
        <w:t xml:space="preserve"> District, Shanghai, 201499, China</w:t>
      </w:r>
      <w:r w:rsidRPr="007F1FD9">
        <w:rPr>
          <w:rFonts w:ascii="Times New Roman" w:eastAsia="宋体" w:hAnsi="Times New Roman" w:cs="Times New Roman"/>
          <w:sz w:val="24"/>
          <w:szCs w:val="24"/>
        </w:rPr>
        <w:t>.</w:t>
      </w:r>
    </w:p>
    <w:p w14:paraId="3206962E" w14:textId="77777777" w:rsidR="006C470A" w:rsidRPr="00877830" w:rsidRDefault="006C470A" w:rsidP="006C470A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877830">
        <w:rPr>
          <w:rFonts w:ascii="Times New Roman" w:hAnsi="Times New Roman" w:cs="Times New Roman"/>
          <w:b/>
          <w:color w:val="000000" w:themeColor="text1"/>
          <w:sz w:val="24"/>
          <w:vertAlign w:val="superscript"/>
        </w:rPr>
        <w:t>*</w:t>
      </w:r>
      <w:r w:rsidRPr="00877830">
        <w:rPr>
          <w:rFonts w:ascii="Times New Roman" w:hAnsi="Times New Roman" w:cs="Times New Roman"/>
          <w:b/>
          <w:color w:val="000000" w:themeColor="text1"/>
          <w:sz w:val="24"/>
        </w:rPr>
        <w:t xml:space="preserve"> Corresponding authors:</w:t>
      </w:r>
    </w:p>
    <w:p w14:paraId="41BC2519" w14:textId="261425CF" w:rsidR="006C470A" w:rsidRPr="00877830" w:rsidRDefault="006C470A" w:rsidP="006C470A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877830">
        <w:rPr>
          <w:rFonts w:ascii="Times New Roman" w:hAnsi="Times New Roman" w:cs="Times New Roman"/>
          <w:color w:val="000000" w:themeColor="text1"/>
          <w:sz w:val="24"/>
        </w:rPr>
        <w:t xml:space="preserve">E-mail: xuhe@shnu.edu.cn (He Xu), </w:t>
      </w:r>
      <w:r w:rsidR="00D333A2" w:rsidRPr="00D333A2">
        <w:rPr>
          <w:rFonts w:ascii="Times New Roman" w:hAnsi="Times New Roman" w:cs="Times New Roman"/>
          <w:sz w:val="24"/>
        </w:rPr>
        <w:t>kqf@shnu.edu.cn</w:t>
      </w:r>
      <w:r w:rsidR="00D333A2">
        <w:rPr>
          <w:rFonts w:ascii="Times New Roman" w:hAnsi="Times New Roman" w:cs="Times New Roman"/>
          <w:sz w:val="24"/>
        </w:rPr>
        <w:t xml:space="preserve"> (</w:t>
      </w:r>
      <w:proofErr w:type="spellStart"/>
      <w:r w:rsidR="00D333A2" w:rsidRPr="00D333A2">
        <w:rPr>
          <w:rFonts w:ascii="Times New Roman" w:hAnsi="Times New Roman" w:cs="Times New Roman"/>
          <w:sz w:val="24"/>
        </w:rPr>
        <w:t>Qinfei</w:t>
      </w:r>
      <w:proofErr w:type="spellEnd"/>
      <w:r w:rsidR="00D333A2" w:rsidRPr="00D333A2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333A2" w:rsidRPr="00D333A2">
        <w:rPr>
          <w:rFonts w:ascii="Times New Roman" w:hAnsi="Times New Roman" w:cs="Times New Roman"/>
          <w:sz w:val="24"/>
        </w:rPr>
        <w:t>Ke</w:t>
      </w:r>
      <w:proofErr w:type="spellEnd"/>
      <w:r w:rsidR="00D333A2">
        <w:rPr>
          <w:rFonts w:ascii="Times New Roman" w:hAnsi="Times New Roman" w:cs="Times New Roman"/>
          <w:sz w:val="24"/>
        </w:rPr>
        <w:t>)</w:t>
      </w:r>
      <w:r w:rsidR="006C24F5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877830">
        <w:rPr>
          <w:rFonts w:ascii="Times New Roman" w:hAnsi="Times New Roman" w:cs="Times New Roman"/>
          <w:color w:val="000000" w:themeColor="text1"/>
          <w:sz w:val="24"/>
        </w:rPr>
        <w:t xml:space="preserve">dafang_lucky@163.com (Fang </w:t>
      </w:r>
      <w:proofErr w:type="spellStart"/>
      <w:r w:rsidRPr="00877830">
        <w:rPr>
          <w:rFonts w:ascii="Times New Roman" w:hAnsi="Times New Roman" w:cs="Times New Roman"/>
          <w:color w:val="000000" w:themeColor="text1"/>
          <w:sz w:val="24"/>
        </w:rPr>
        <w:t>Lv</w:t>
      </w:r>
      <w:proofErr w:type="spellEnd"/>
      <w:r w:rsidRPr="00877830">
        <w:rPr>
          <w:rFonts w:ascii="Times New Roman" w:hAnsi="Times New Roman" w:cs="Times New Roman"/>
          <w:color w:val="000000" w:themeColor="text1"/>
          <w:sz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69E8075F" w14:textId="77777777" w:rsidR="006C470A" w:rsidRPr="00877830" w:rsidRDefault="006C470A" w:rsidP="006C470A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877830">
        <w:rPr>
          <w:rFonts w:ascii="Times New Roman" w:hAnsi="Times New Roman" w:cs="Times New Roman"/>
          <w:b/>
          <w:bCs/>
          <w:color w:val="000000" w:themeColor="text1"/>
          <w:sz w:val="24"/>
        </w:rPr>
        <w:t>Author Contributions</w:t>
      </w:r>
      <w:r w:rsidRPr="00877830">
        <w:rPr>
          <w:rFonts w:ascii="Times New Roman" w:hAnsi="Times New Roman" w:cs="Times New Roman"/>
          <w:b/>
          <w:bCs/>
          <w:color w:val="000000" w:themeColor="text1"/>
          <w:sz w:val="24"/>
        </w:rPr>
        <w:t>：</w:t>
      </w:r>
    </w:p>
    <w:p w14:paraId="056FB8CF" w14:textId="77777777" w:rsidR="006C470A" w:rsidRPr="00877830" w:rsidRDefault="006C470A" w:rsidP="006C470A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877830">
        <w:rPr>
          <w:rFonts w:ascii="Times New Roman" w:hAnsi="Times New Roman" w:cs="Times New Roman"/>
          <w:color w:val="000000" w:themeColor="text1"/>
          <w:sz w:val="24"/>
        </w:rPr>
        <w:t xml:space="preserve">Jiankai Li and </w:t>
      </w:r>
      <w:proofErr w:type="spellStart"/>
      <w:r w:rsidRPr="00877830">
        <w:rPr>
          <w:rFonts w:ascii="Times New Roman" w:hAnsi="Times New Roman" w:cs="Times New Roman"/>
          <w:color w:val="000000" w:themeColor="text1"/>
          <w:sz w:val="24"/>
        </w:rPr>
        <w:t>Tianshuai</w:t>
      </w:r>
      <w:proofErr w:type="spellEnd"/>
      <w:r w:rsidRPr="00877830">
        <w:rPr>
          <w:rFonts w:ascii="Times New Roman" w:hAnsi="Times New Roman" w:cs="Times New Roman"/>
          <w:color w:val="000000" w:themeColor="text1"/>
          <w:sz w:val="24"/>
        </w:rPr>
        <w:t xml:space="preserve"> Zhang contributed equally.</w:t>
      </w:r>
    </w:p>
    <w:p w14:paraId="71997C8F" w14:textId="57CA3B60" w:rsidR="00B9051C" w:rsidRPr="006C470A" w:rsidRDefault="00B9051C" w:rsidP="00F3579A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0"/>
        </w:rPr>
      </w:pPr>
    </w:p>
    <w:p w14:paraId="0454AE57" w14:textId="3FB0F8A0" w:rsidR="00F7138D" w:rsidRDefault="00F7138D" w:rsidP="00F3579A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0"/>
        </w:rPr>
      </w:pPr>
    </w:p>
    <w:p w14:paraId="033EF4BC" w14:textId="213F8546" w:rsidR="00F7138D" w:rsidRDefault="00F7138D" w:rsidP="00F3579A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0"/>
        </w:rPr>
      </w:pPr>
    </w:p>
    <w:p w14:paraId="57948B7C" w14:textId="77777777" w:rsidR="006C470A" w:rsidRDefault="006C470A" w:rsidP="0061138F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0"/>
        </w:rPr>
      </w:pPr>
    </w:p>
    <w:p w14:paraId="74756043" w14:textId="284C6A7F" w:rsidR="00B9051C" w:rsidRPr="00877830" w:rsidRDefault="00B9051C" w:rsidP="00F3579A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0"/>
        </w:rPr>
      </w:pPr>
      <w:r w:rsidRPr="00877830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0"/>
        </w:rPr>
        <w:lastRenderedPageBreak/>
        <w:t>Supporting Information</w:t>
      </w:r>
    </w:p>
    <w:p w14:paraId="55FADFE7" w14:textId="77777777" w:rsidR="00B9051C" w:rsidRPr="00877830" w:rsidRDefault="00B9051C" w:rsidP="00F3579A">
      <w:pPr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4"/>
        </w:rPr>
      </w:pPr>
    </w:p>
    <w:p w14:paraId="146C7A9C" w14:textId="77777777" w:rsidR="00B9051C" w:rsidRPr="00877830" w:rsidRDefault="00B9051C" w:rsidP="00F3579A">
      <w:pPr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  <w:sz w:val="24"/>
        </w:rPr>
      </w:pPr>
      <w:r w:rsidRPr="00877830">
        <w:rPr>
          <w:rFonts w:ascii="Times New Roman" w:eastAsia="宋体" w:hAnsi="Times New Roman" w:cs="Times New Roman" w:hint="eastAsia"/>
          <w:b/>
          <w:color w:val="000000" w:themeColor="text1"/>
          <w:sz w:val="24"/>
        </w:rPr>
        <w:t>Table</w:t>
      </w:r>
      <w:r w:rsidRPr="00877830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 w:rsidRPr="00877830">
        <w:rPr>
          <w:rFonts w:ascii="Times New Roman" w:eastAsia="宋体" w:hAnsi="Times New Roman" w:cs="Times New Roman" w:hint="eastAsia"/>
          <w:b/>
          <w:color w:val="000000" w:themeColor="text1"/>
          <w:sz w:val="24"/>
        </w:rPr>
        <w:t>S</w:t>
      </w:r>
      <w:r w:rsidRPr="00877830">
        <w:rPr>
          <w:rFonts w:ascii="Times New Roman" w:eastAsia="宋体" w:hAnsi="Times New Roman" w:cs="Times New Roman"/>
          <w:b/>
          <w:color w:val="000000" w:themeColor="text1"/>
          <w:sz w:val="24"/>
        </w:rPr>
        <w:t>1.</w:t>
      </w:r>
      <w:r w:rsidRPr="00877830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Pr="00877830">
        <w:rPr>
          <w:rFonts w:ascii="Times New Roman" w:eastAsia="宋体" w:hAnsi="Times New Roman" w:cs="Times New Roman" w:hint="eastAsia"/>
          <w:color w:val="000000" w:themeColor="text1"/>
          <w:sz w:val="24"/>
        </w:rPr>
        <w:t>The</w:t>
      </w:r>
      <w:r w:rsidRPr="00877830">
        <w:rPr>
          <w:rFonts w:ascii="Times New Roman" w:eastAsia="宋体" w:hAnsi="Times New Roman" w:cs="Times New Roman"/>
          <w:color w:val="000000" w:themeColor="text1"/>
          <w:sz w:val="24"/>
        </w:rPr>
        <w:t xml:space="preserve"> primer sequences used in the qPCR</w:t>
      </w:r>
    </w:p>
    <w:p w14:paraId="20A87669" w14:textId="77777777" w:rsidR="00B9051C" w:rsidRPr="00877830" w:rsidRDefault="00B9051C" w:rsidP="00F3579A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</w:rPr>
      </w:pPr>
    </w:p>
    <w:tbl>
      <w:tblPr>
        <w:tblStyle w:val="a4"/>
        <w:tblW w:w="11199" w:type="dxa"/>
        <w:tblInd w:w="-1276" w:type="dxa"/>
        <w:tblLook w:val="04A0" w:firstRow="1" w:lastRow="0" w:firstColumn="1" w:lastColumn="0" w:noHBand="0" w:noVBand="1"/>
      </w:tblPr>
      <w:tblGrid>
        <w:gridCol w:w="1702"/>
        <w:gridCol w:w="4677"/>
        <w:gridCol w:w="4820"/>
      </w:tblGrid>
      <w:tr w:rsidR="00B9051C" w:rsidRPr="00877830" w14:paraId="11054C8A" w14:textId="77777777" w:rsidTr="00D67233">
        <w:trPr>
          <w:trHeight w:hRule="exact" w:val="567"/>
        </w:trPr>
        <w:tc>
          <w:tcPr>
            <w:tcW w:w="1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D35569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Gene</w:t>
            </w:r>
          </w:p>
        </w:tc>
        <w:tc>
          <w:tcPr>
            <w:tcW w:w="46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B8090FC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F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orward Primer</w:t>
            </w:r>
          </w:p>
        </w:tc>
        <w:tc>
          <w:tcPr>
            <w:tcW w:w="48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46E67E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R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everse Primer</w:t>
            </w:r>
          </w:p>
        </w:tc>
      </w:tr>
      <w:tr w:rsidR="00B9051C" w:rsidRPr="00877830" w14:paraId="62E46243" w14:textId="77777777" w:rsidTr="00D67233">
        <w:trPr>
          <w:trHeight w:hRule="exact" w:val="567"/>
        </w:trPr>
        <w:tc>
          <w:tcPr>
            <w:tcW w:w="17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355F8AB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β</w:t>
            </w: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-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</w:t>
            </w: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actin</w:t>
            </w:r>
          </w:p>
        </w:tc>
        <w:tc>
          <w:tcPr>
            <w:tcW w:w="467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43163E1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’-GTACGCCAACACAGTGCTG-3’</w:t>
            </w:r>
          </w:p>
        </w:tc>
        <w:tc>
          <w:tcPr>
            <w:tcW w:w="48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5D18B93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’-CGTCATACTCCTGCTTGCTG-3’</w:t>
            </w:r>
          </w:p>
        </w:tc>
      </w:tr>
      <w:tr w:rsidR="00B9051C" w:rsidRPr="00877830" w14:paraId="69368A47" w14:textId="77777777" w:rsidTr="00D67233">
        <w:trPr>
          <w:trHeight w:hRule="exact" w:val="56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A98B3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V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E-cad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10E9A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’-AACCATGACAACACCGCC-3’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A0249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’-CTCGTGAATCTCCAGCGC-3’</w:t>
            </w:r>
          </w:p>
        </w:tc>
      </w:tr>
      <w:tr w:rsidR="00B9051C" w:rsidRPr="00877830" w14:paraId="5A39D7F5" w14:textId="77777777" w:rsidTr="00D67233">
        <w:trPr>
          <w:trHeight w:hRule="exact" w:val="56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3A4E0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N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-cad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91278" w14:textId="77777777" w:rsidR="00B9051C" w:rsidRPr="00877830" w:rsidRDefault="00B9051C" w:rsidP="00F3579A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’-CGGTGCCATCATTGCCATCCT-3’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6716A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’-AGTCATAGTCCTGGTCTTCTTCTTCT-3’</w:t>
            </w:r>
          </w:p>
        </w:tc>
      </w:tr>
      <w:tr w:rsidR="00B9051C" w:rsidRPr="00877830" w14:paraId="45A88C50" w14:textId="77777777" w:rsidTr="00D67233">
        <w:trPr>
          <w:trHeight w:hRule="exact" w:val="56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EB3C8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V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EGF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4016E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’-GAGCCTTGCCTTGCTGCTCTAC-3’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7C9E0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’-CACCAGGGTCTCGATTGGATG-3’</w:t>
            </w:r>
          </w:p>
        </w:tc>
      </w:tr>
      <w:tr w:rsidR="00B9051C" w:rsidRPr="00877830" w14:paraId="43F987F9" w14:textId="77777777" w:rsidTr="00D67233">
        <w:trPr>
          <w:trHeight w:hRule="exact" w:val="56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BAF27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e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-NOS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B600F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’-TGATGGCGAAGCGAGTGAAG-3’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0E0B7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’-ACTCATCCATACACAGGACCC-3’</w:t>
            </w:r>
          </w:p>
        </w:tc>
      </w:tr>
      <w:tr w:rsidR="00B9051C" w:rsidRPr="00877830" w14:paraId="37DB5D33" w14:textId="77777777" w:rsidTr="00D67233">
        <w:trPr>
          <w:trHeight w:hRule="exact" w:val="567"/>
        </w:trPr>
        <w:tc>
          <w:tcPr>
            <w:tcW w:w="17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E23DD6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H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IF-1α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6B278A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’-CACCACAGGACAGTACAGGAT-3’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D8A914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5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’-CGTGCTGAATAATACCACTCACA-3’</w:t>
            </w:r>
          </w:p>
        </w:tc>
      </w:tr>
    </w:tbl>
    <w:p w14:paraId="75934DCF" w14:textId="77777777" w:rsidR="00B9051C" w:rsidRPr="00877830" w:rsidRDefault="00B9051C" w:rsidP="00F3579A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</w:rPr>
      </w:pPr>
    </w:p>
    <w:p w14:paraId="2F1CE7B3" w14:textId="77777777" w:rsidR="00B9051C" w:rsidRPr="00877830" w:rsidRDefault="00B9051C" w:rsidP="00F3579A">
      <w:pPr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  <w:sz w:val="24"/>
        </w:rPr>
      </w:pPr>
      <w:r w:rsidRPr="00877830">
        <w:rPr>
          <w:rFonts w:ascii="Times New Roman" w:eastAsia="宋体" w:hAnsi="Times New Roman" w:cs="Times New Roman" w:hint="eastAsia"/>
          <w:b/>
          <w:color w:val="000000" w:themeColor="text1"/>
          <w:sz w:val="24"/>
        </w:rPr>
        <w:t>Table</w:t>
      </w:r>
      <w:r w:rsidRPr="00877830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 w:rsidRPr="00877830">
        <w:rPr>
          <w:rFonts w:ascii="Times New Roman" w:eastAsia="宋体" w:hAnsi="Times New Roman" w:cs="Times New Roman" w:hint="eastAsia"/>
          <w:b/>
          <w:color w:val="000000" w:themeColor="text1"/>
          <w:sz w:val="24"/>
        </w:rPr>
        <w:t>S</w:t>
      </w:r>
      <w:r w:rsidRPr="00877830">
        <w:rPr>
          <w:rFonts w:ascii="Times New Roman" w:eastAsia="宋体" w:hAnsi="Times New Roman" w:cs="Times New Roman"/>
          <w:b/>
          <w:color w:val="000000" w:themeColor="text1"/>
          <w:sz w:val="24"/>
        </w:rPr>
        <w:t>2.</w:t>
      </w:r>
      <w:r w:rsidRPr="00877830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Pr="00877830">
        <w:rPr>
          <w:rFonts w:ascii="Times New Roman" w:eastAsia="宋体" w:hAnsi="Times New Roman" w:cs="Times New Roman" w:hint="eastAsia"/>
          <w:color w:val="000000" w:themeColor="text1"/>
          <w:sz w:val="24"/>
        </w:rPr>
        <w:t>The</w:t>
      </w:r>
      <w:r w:rsidRPr="00877830">
        <w:rPr>
          <w:rFonts w:ascii="Times New Roman" w:eastAsia="宋体" w:hAnsi="Times New Roman" w:cs="Times New Roman"/>
          <w:color w:val="000000" w:themeColor="text1"/>
          <w:sz w:val="24"/>
        </w:rPr>
        <w:t xml:space="preserve"> primer sequences used for qPCR study in animal experiment</w:t>
      </w:r>
    </w:p>
    <w:p w14:paraId="02F18E48" w14:textId="77777777" w:rsidR="00B9051C" w:rsidRPr="00877830" w:rsidRDefault="00B9051C" w:rsidP="00F3579A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</w:rPr>
      </w:pPr>
    </w:p>
    <w:tbl>
      <w:tblPr>
        <w:tblStyle w:val="a4"/>
        <w:tblW w:w="10207" w:type="dxa"/>
        <w:tblInd w:w="-993" w:type="dxa"/>
        <w:tblLook w:val="04A0" w:firstRow="1" w:lastRow="0" w:firstColumn="1" w:lastColumn="0" w:noHBand="0" w:noVBand="1"/>
      </w:tblPr>
      <w:tblGrid>
        <w:gridCol w:w="2232"/>
        <w:gridCol w:w="4006"/>
        <w:gridCol w:w="3969"/>
      </w:tblGrid>
      <w:tr w:rsidR="00B9051C" w:rsidRPr="00877830" w14:paraId="29720A06" w14:textId="77777777" w:rsidTr="00D67233">
        <w:trPr>
          <w:trHeight w:hRule="exact" w:val="567"/>
        </w:trPr>
        <w:tc>
          <w:tcPr>
            <w:tcW w:w="22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EC01E1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bookmarkStart w:id="0" w:name="_Hlk45616733"/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Gene</w:t>
            </w:r>
          </w:p>
        </w:tc>
        <w:tc>
          <w:tcPr>
            <w:tcW w:w="40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10BE2E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F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orward Primer</w:t>
            </w:r>
          </w:p>
        </w:tc>
        <w:tc>
          <w:tcPr>
            <w:tcW w:w="39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5C9FFB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R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everse Primer</w:t>
            </w:r>
          </w:p>
        </w:tc>
      </w:tr>
      <w:tr w:rsidR="00B9051C" w:rsidRPr="00877830" w14:paraId="19D8AEDD" w14:textId="77777777" w:rsidTr="00D67233">
        <w:trPr>
          <w:trHeight w:hRule="exact" w:val="567"/>
        </w:trPr>
        <w:tc>
          <w:tcPr>
            <w:tcW w:w="223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6F750B7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24"/>
              </w:rPr>
              <w:t>Collagen Ⅰ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00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8E0295D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CGCCATCAAGGTCTACTGC</w:t>
            </w:r>
          </w:p>
        </w:tc>
        <w:tc>
          <w:tcPr>
            <w:tcW w:w="396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9FA70F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A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CGGGAATCCATCGGTCA</w:t>
            </w:r>
          </w:p>
        </w:tc>
      </w:tr>
      <w:tr w:rsidR="00B9051C" w:rsidRPr="00877830" w14:paraId="27D5B995" w14:textId="77777777" w:rsidTr="00D67233">
        <w:trPr>
          <w:trHeight w:hRule="exact" w:val="567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9018B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Collagen Ⅲ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D003F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C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ACCCTTCTTCATCCACT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F470E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A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CAGATTATGTCATCGCAAA</w:t>
            </w:r>
          </w:p>
        </w:tc>
      </w:tr>
      <w:tr w:rsidR="00B9051C" w:rsidRPr="00877830" w14:paraId="10EDECCA" w14:textId="77777777" w:rsidTr="00D67233">
        <w:trPr>
          <w:trHeight w:hRule="exact" w:val="567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D4645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Ki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67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DA74C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A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TCATTGACCGCTCCTTTAGGT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7ED79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G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CTCGCCTTGATGGTTCCT</w:t>
            </w:r>
          </w:p>
        </w:tc>
      </w:tr>
      <w:tr w:rsidR="00B9051C" w:rsidRPr="00877830" w14:paraId="28489C62" w14:textId="77777777" w:rsidTr="00D67233">
        <w:trPr>
          <w:trHeight w:hRule="exact" w:val="567"/>
        </w:trPr>
        <w:tc>
          <w:tcPr>
            <w:tcW w:w="223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A1ACD8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TGF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-β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70A6EE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A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GCTGCGCTTGCAGAGATTA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C0F374" w14:textId="77777777" w:rsidR="00B9051C" w:rsidRPr="00877830" w:rsidRDefault="00B9051C" w:rsidP="00F3579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877830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A</w:t>
            </w:r>
            <w:r w:rsidRPr="0087783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GCCCTGTATTCCGTCTCCT</w:t>
            </w:r>
          </w:p>
        </w:tc>
      </w:tr>
    </w:tbl>
    <w:bookmarkEnd w:id="0"/>
    <w:p w14:paraId="04A41D2B" w14:textId="77777777" w:rsidR="00B9051C" w:rsidRPr="00877830" w:rsidRDefault="00B9051C" w:rsidP="00F3579A">
      <w:pPr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  <w:r w:rsidRPr="00877830">
        <w:rPr>
          <w:rFonts w:ascii="Times New Roman" w:eastAsia="宋体" w:hAnsi="Times New Roman" w:cs="Times New Roman"/>
          <w:noProof/>
          <w:color w:val="000000" w:themeColor="text1"/>
          <w:sz w:val="24"/>
        </w:rPr>
        <w:lastRenderedPageBreak/>
        <w:drawing>
          <wp:anchor distT="0" distB="0" distL="114300" distR="114300" simplePos="0" relativeHeight="251659264" behindDoc="0" locked="0" layoutInCell="1" allowOverlap="1" wp14:anchorId="398F9397" wp14:editId="541DE1FE">
            <wp:simplePos x="0" y="0"/>
            <wp:positionH relativeFrom="column">
              <wp:posOffset>101600</wp:posOffset>
            </wp:positionH>
            <wp:positionV relativeFrom="paragraph">
              <wp:posOffset>229023</wp:posOffset>
            </wp:positionV>
            <wp:extent cx="5270500" cy="2152015"/>
            <wp:effectExtent l="0" t="0" r="6350" b="63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52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FFABA0" w14:textId="0D23D021" w:rsidR="00B9051C" w:rsidRDefault="00B9051C" w:rsidP="00F3579A">
      <w:pPr>
        <w:pStyle w:val="a3"/>
        <w:spacing w:line="480" w:lineRule="auto"/>
        <w:ind w:left="360" w:firstLineChars="0" w:firstLine="0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877830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F</w:t>
      </w:r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ig. S1 Preparation of </w:t>
      </w:r>
      <w:proofErr w:type="spellStart"/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GelMA</w:t>
      </w:r>
      <w:proofErr w:type="spellEnd"/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. (</w:t>
      </w:r>
      <w:r w:rsidRPr="00877830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A</w:t>
      </w:r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) Schematic Illustration of the Preparation of </w:t>
      </w:r>
      <w:proofErr w:type="spellStart"/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GelMA</w:t>
      </w:r>
      <w:proofErr w:type="spellEnd"/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. (</w:t>
      </w:r>
      <w:r w:rsidRPr="00877830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B</w:t>
      </w:r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) </w:t>
      </w:r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  <w:vertAlign w:val="superscript"/>
        </w:rPr>
        <w:t>1</w:t>
      </w:r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H NMR spectra of </w:t>
      </w:r>
      <w:proofErr w:type="spellStart"/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Geltain</w:t>
      </w:r>
      <w:proofErr w:type="spellEnd"/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and </w:t>
      </w:r>
      <w:proofErr w:type="spellStart"/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GelMA</w:t>
      </w:r>
      <w:proofErr w:type="spellEnd"/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.</w:t>
      </w:r>
    </w:p>
    <w:p w14:paraId="31F42881" w14:textId="7EC29E46" w:rsidR="00F3579A" w:rsidRDefault="00F3579A" w:rsidP="00F3579A">
      <w:pPr>
        <w:pStyle w:val="a3"/>
        <w:spacing w:line="480" w:lineRule="auto"/>
        <w:ind w:left="360" w:firstLineChars="0" w:firstLine="0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0B3ED33A" w14:textId="043A0BDA" w:rsidR="00F3579A" w:rsidRDefault="00F3579A" w:rsidP="00F3579A">
      <w:pPr>
        <w:pStyle w:val="a3"/>
        <w:spacing w:line="480" w:lineRule="auto"/>
        <w:ind w:left="360" w:firstLineChars="0" w:firstLine="0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41E54B04" w14:textId="147BA15D" w:rsidR="00F3579A" w:rsidRDefault="00F3579A" w:rsidP="00F3579A">
      <w:pPr>
        <w:pStyle w:val="a3"/>
        <w:spacing w:line="480" w:lineRule="auto"/>
        <w:ind w:left="360" w:firstLineChars="0" w:firstLine="0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65EA1625" w14:textId="60606D78" w:rsidR="00F3579A" w:rsidRDefault="00F3579A" w:rsidP="00F3579A">
      <w:pPr>
        <w:pStyle w:val="a3"/>
        <w:spacing w:line="480" w:lineRule="auto"/>
        <w:ind w:left="360" w:firstLineChars="0" w:firstLine="0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6E54813D" w14:textId="3AEEE989" w:rsidR="00F3579A" w:rsidRDefault="00F3579A" w:rsidP="00F3579A">
      <w:pPr>
        <w:pStyle w:val="a3"/>
        <w:spacing w:line="480" w:lineRule="auto"/>
        <w:ind w:left="360" w:firstLineChars="0" w:firstLine="0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7A8207A8" w14:textId="696C9E88" w:rsidR="00F3579A" w:rsidRDefault="00F3579A" w:rsidP="00F3579A">
      <w:pPr>
        <w:pStyle w:val="a3"/>
        <w:spacing w:line="480" w:lineRule="auto"/>
        <w:ind w:left="360" w:firstLineChars="0" w:firstLine="0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070AB3D5" w14:textId="40A19F7C" w:rsidR="00F3579A" w:rsidRDefault="00F3579A" w:rsidP="00F3579A">
      <w:pPr>
        <w:pStyle w:val="a3"/>
        <w:spacing w:line="480" w:lineRule="auto"/>
        <w:ind w:left="360" w:firstLineChars="0" w:firstLine="0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13703F3A" w14:textId="77777777" w:rsidR="00F3579A" w:rsidRPr="00877830" w:rsidRDefault="00F3579A" w:rsidP="00F3579A">
      <w:pPr>
        <w:pStyle w:val="a3"/>
        <w:spacing w:line="480" w:lineRule="auto"/>
        <w:ind w:left="360" w:firstLineChars="0" w:firstLine="0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3967EB06" w14:textId="77777777" w:rsidR="00B9051C" w:rsidRPr="00877830" w:rsidRDefault="00B9051C" w:rsidP="00F3579A">
      <w:pPr>
        <w:pStyle w:val="a3"/>
        <w:spacing w:line="480" w:lineRule="auto"/>
        <w:ind w:left="360" w:firstLineChars="0" w:firstLine="0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877830">
        <w:rPr>
          <w:rFonts w:ascii="Times New Roman" w:eastAsia="宋体" w:hAnsi="Times New Roman" w:cs="Times New Roman"/>
          <w:b/>
          <w:bCs/>
          <w:noProof/>
          <w:color w:val="000000" w:themeColor="text1"/>
          <w:szCs w:val="21"/>
        </w:rPr>
        <w:lastRenderedPageBreak/>
        <w:drawing>
          <wp:anchor distT="0" distB="0" distL="114300" distR="114300" simplePos="0" relativeHeight="251660288" behindDoc="0" locked="0" layoutInCell="1" allowOverlap="1" wp14:anchorId="1973BAD2" wp14:editId="07FAEFF0">
            <wp:simplePos x="0" y="0"/>
            <wp:positionH relativeFrom="column">
              <wp:posOffset>-24520</wp:posOffset>
            </wp:positionH>
            <wp:positionV relativeFrom="paragraph">
              <wp:posOffset>101618</wp:posOffset>
            </wp:positionV>
            <wp:extent cx="5616000" cy="1981838"/>
            <wp:effectExtent l="0" t="0" r="381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000" cy="19818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B00D1C" w14:textId="48A6BA99" w:rsidR="00B9051C" w:rsidRPr="00F3579A" w:rsidRDefault="00F3579A" w:rsidP="00F3579A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877830">
        <w:rPr>
          <w:noProof/>
        </w:rPr>
        <w:drawing>
          <wp:anchor distT="0" distB="0" distL="114300" distR="114300" simplePos="0" relativeHeight="251661312" behindDoc="0" locked="0" layoutInCell="1" allowOverlap="1" wp14:anchorId="3DFCF4E3" wp14:editId="401C4B15">
            <wp:simplePos x="0" y="0"/>
            <wp:positionH relativeFrom="column">
              <wp:posOffset>991919</wp:posOffset>
            </wp:positionH>
            <wp:positionV relativeFrom="paragraph">
              <wp:posOffset>916892</wp:posOffset>
            </wp:positionV>
            <wp:extent cx="3204000" cy="3638655"/>
            <wp:effectExtent l="0" t="0" r="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3638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051C" w:rsidRPr="00F3579A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F</w:t>
      </w:r>
      <w:r w:rsidR="00B9051C" w:rsidRPr="00F3579A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ig. S2 Comparison between RD-P and PT-P for porosity and water vapor permeability. (</w:t>
      </w:r>
      <w:r w:rsidR="00B9051C" w:rsidRPr="00F3579A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A</w:t>
      </w:r>
      <w:r w:rsidR="00B9051C" w:rsidRPr="00F3579A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) Porosity. (</w:t>
      </w:r>
      <w:r w:rsidR="00B9051C" w:rsidRPr="00F3579A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B</w:t>
      </w:r>
      <w:r w:rsidR="00B9051C" w:rsidRPr="00F3579A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) Water vapor permeability.</w:t>
      </w:r>
    </w:p>
    <w:p w14:paraId="16F3D366" w14:textId="36788583" w:rsidR="00B9051C" w:rsidRPr="00877830" w:rsidRDefault="00B9051C" w:rsidP="00F3579A">
      <w:pPr>
        <w:pStyle w:val="a3"/>
        <w:spacing w:line="480" w:lineRule="auto"/>
        <w:ind w:left="360" w:firstLineChars="0" w:firstLine="0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877830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F</w:t>
      </w:r>
      <w:r w:rsidRPr="008778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ig. S3 </w:t>
      </w:r>
      <w:r w:rsidRPr="00877830">
        <w:rPr>
          <w:rFonts w:ascii="Times New Roman" w:eastAsia="宋体" w:hAnsi="Times New Roman" w:cs="Times New Roman"/>
          <w:b/>
          <w:bCs/>
          <w:color w:val="000000" w:themeColor="text1"/>
        </w:rPr>
        <w:t>Quantitative analysis of Ki67 expressed in different groups on 11 days. Values are expressed as mean ± standard deviation (SD) (n = 3) (*P &lt; 0.05, **P&lt; 0.01, ***P&lt; 0.001).</w:t>
      </w:r>
    </w:p>
    <w:p w14:paraId="2301BCEF" w14:textId="77777777" w:rsidR="00B9051C" w:rsidRPr="00877830" w:rsidRDefault="00B9051C" w:rsidP="00F3579A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</w:rPr>
      </w:pPr>
      <w:r w:rsidRPr="00877830">
        <w:rPr>
          <w:rFonts w:ascii="Times New Roman" w:eastAsia="宋体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6959AA6B" wp14:editId="2FEBB33F">
            <wp:extent cx="5270500" cy="4854575"/>
            <wp:effectExtent l="0" t="0" r="635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85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A533D" w14:textId="108A8245" w:rsidR="004B37A5" w:rsidRPr="0061138F" w:rsidRDefault="00B9051C" w:rsidP="00F3579A">
      <w:pPr>
        <w:spacing w:line="480" w:lineRule="auto"/>
        <w:rPr>
          <w:rFonts w:ascii="Times New Roman" w:eastAsia="宋体" w:hAnsi="Times New Roman" w:cs="Times New Roman" w:hint="eastAsia"/>
          <w:color w:val="000000" w:themeColor="text1"/>
          <w:sz w:val="24"/>
        </w:rPr>
      </w:pPr>
      <w:r w:rsidRPr="00877830">
        <w:rPr>
          <w:rFonts w:ascii="Times New Roman" w:eastAsia="宋体" w:hAnsi="Times New Roman" w:cs="Times New Roman"/>
          <w:b/>
          <w:bCs/>
          <w:color w:val="000000" w:themeColor="text1"/>
        </w:rPr>
        <w:t xml:space="preserve">Fig. S4 (A) </w:t>
      </w:r>
      <w:bookmarkStart w:id="1" w:name="_Hlk72080519"/>
      <w:r w:rsidRPr="00877830">
        <w:rPr>
          <w:rFonts w:ascii="Times New Roman" w:eastAsia="宋体" w:hAnsi="Times New Roman" w:cs="Times New Roman"/>
          <w:b/>
          <w:bCs/>
          <w:color w:val="000000" w:themeColor="text1"/>
        </w:rPr>
        <w:t>Masson trichrome staining</w:t>
      </w:r>
      <w:bookmarkEnd w:id="1"/>
      <w:r w:rsidRPr="00877830">
        <w:rPr>
          <w:rFonts w:ascii="Times New Roman" w:eastAsia="宋体" w:hAnsi="Times New Roman" w:cs="Times New Roman"/>
          <w:b/>
          <w:bCs/>
          <w:color w:val="000000" w:themeColor="text1"/>
        </w:rPr>
        <w:t xml:space="preserve"> of wound beds for different post-surgery on 30 days (black arrows, blood vessels). (B) Quantitative analysis of vessel formation of wound beds on 30 days. (C)</w:t>
      </w:r>
      <w:r w:rsidRPr="00877830">
        <w:rPr>
          <w:color w:val="000000" w:themeColor="text1"/>
        </w:rPr>
        <w:t xml:space="preserve"> </w:t>
      </w:r>
      <w:r w:rsidRPr="00877830">
        <w:rPr>
          <w:rFonts w:ascii="Times New Roman" w:eastAsia="宋体" w:hAnsi="Times New Roman" w:cs="Times New Roman" w:hint="eastAsia"/>
          <w:b/>
          <w:bCs/>
          <w:color w:val="000000" w:themeColor="text1"/>
        </w:rPr>
        <w:t>I</w:t>
      </w:r>
      <w:r w:rsidRPr="00877830">
        <w:rPr>
          <w:rFonts w:ascii="Times New Roman" w:eastAsia="宋体" w:hAnsi="Times New Roman" w:cs="Times New Roman"/>
          <w:b/>
          <w:bCs/>
          <w:color w:val="000000" w:themeColor="text1"/>
        </w:rPr>
        <w:t>mmunofluorescence staining images of CD31 of wound beds on 30 days (pink arrows, CD</w:t>
      </w:r>
      <w:r w:rsidRPr="00877830">
        <w:rPr>
          <w:rFonts w:ascii="Times New Roman" w:eastAsia="宋体" w:hAnsi="Times New Roman" w:cs="Times New Roman" w:hint="eastAsia"/>
          <w:b/>
          <w:bCs/>
          <w:color w:val="000000" w:themeColor="text1"/>
        </w:rPr>
        <w:t>3</w:t>
      </w:r>
      <w:r w:rsidRPr="00877830">
        <w:rPr>
          <w:rFonts w:ascii="Times New Roman" w:eastAsia="宋体" w:hAnsi="Times New Roman" w:cs="Times New Roman"/>
          <w:b/>
          <w:bCs/>
          <w:color w:val="000000" w:themeColor="text1"/>
        </w:rPr>
        <w:t>1-positive vessels). (D) Quantitative analysis of CD31-positive vessels per high-power field</w:t>
      </w:r>
      <w:r w:rsidRPr="00877830">
        <w:rPr>
          <w:rFonts w:ascii="Times New Roman" w:eastAsia="宋体" w:hAnsi="Times New Roman" w:cs="Times New Roman" w:hint="eastAsia"/>
          <w:b/>
          <w:bCs/>
          <w:color w:val="000000" w:themeColor="text1"/>
        </w:rPr>
        <w:t xml:space="preserve"> </w:t>
      </w:r>
      <w:r w:rsidRPr="00877830">
        <w:rPr>
          <w:rFonts w:ascii="Times New Roman" w:eastAsia="宋体" w:hAnsi="Times New Roman" w:cs="Times New Roman"/>
          <w:b/>
          <w:bCs/>
          <w:color w:val="000000" w:themeColor="text1"/>
        </w:rPr>
        <w:t>on 30 days. Values are expressed as mean ± standard deviation (SD) (n = 3) (*P &lt; 0.05, **P&lt; 0.01, ***P&lt; 0.001).</w:t>
      </w:r>
    </w:p>
    <w:sectPr w:rsidR="004B37A5" w:rsidRPr="0061138F" w:rsidSect="004E7D0A">
      <w:footerReference w:type="even" r:id="rId10"/>
      <w:footerReference w:type="default" r:id="rId11"/>
      <w:pgSz w:w="11900" w:h="16840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A959C" w14:textId="77777777" w:rsidR="007D44AF" w:rsidRDefault="007D44AF" w:rsidP="006805D1">
      <w:r>
        <w:separator/>
      </w:r>
    </w:p>
  </w:endnote>
  <w:endnote w:type="continuationSeparator" w:id="0">
    <w:p w14:paraId="3033506F" w14:textId="77777777" w:rsidR="007D44AF" w:rsidRDefault="007D44AF" w:rsidP="00680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9"/>
      </w:rPr>
      <w:id w:val="-387264194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1B9DCDAB" w14:textId="4B617297" w:rsidR="006805D1" w:rsidRDefault="006805D1" w:rsidP="00E550BD">
        <w:pPr>
          <w:pStyle w:val="a7"/>
          <w:framePr w:wrap="none" w:vAnchor="text" w:hAnchor="margin" w:xAlign="center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59C7B485" w14:textId="77777777" w:rsidR="006805D1" w:rsidRDefault="006805D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9"/>
      </w:rPr>
      <w:id w:val="1274750250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539C4468" w14:textId="01487C29" w:rsidR="006805D1" w:rsidRDefault="006805D1" w:rsidP="00E550BD">
        <w:pPr>
          <w:pStyle w:val="a7"/>
          <w:framePr w:wrap="none" w:vAnchor="text" w:hAnchor="margin" w:xAlign="center" w:y="1"/>
          <w:rPr>
            <w:rStyle w:val="a9"/>
          </w:rPr>
        </w:pPr>
        <w:r w:rsidRPr="006805D1">
          <w:rPr>
            <w:rStyle w:val="a9"/>
            <w:rFonts w:ascii="Times New Roman" w:hAnsi="Times New Roman" w:cs="Times New Roman"/>
          </w:rPr>
          <w:fldChar w:fldCharType="begin"/>
        </w:r>
        <w:r w:rsidRPr="006805D1">
          <w:rPr>
            <w:rStyle w:val="a9"/>
            <w:rFonts w:ascii="Times New Roman" w:hAnsi="Times New Roman" w:cs="Times New Roman"/>
          </w:rPr>
          <w:instrText xml:space="preserve"> PAGE </w:instrText>
        </w:r>
        <w:r w:rsidRPr="006805D1">
          <w:rPr>
            <w:rStyle w:val="a9"/>
            <w:rFonts w:ascii="Times New Roman" w:hAnsi="Times New Roman" w:cs="Times New Roman"/>
          </w:rPr>
          <w:fldChar w:fldCharType="separate"/>
        </w:r>
        <w:r w:rsidRPr="006805D1">
          <w:rPr>
            <w:rStyle w:val="a9"/>
            <w:rFonts w:ascii="Times New Roman" w:hAnsi="Times New Roman" w:cs="Times New Roman"/>
            <w:noProof/>
          </w:rPr>
          <w:t>5</w:t>
        </w:r>
        <w:r w:rsidRPr="006805D1">
          <w:rPr>
            <w:rStyle w:val="a9"/>
            <w:rFonts w:ascii="Times New Roman" w:hAnsi="Times New Roman" w:cs="Times New Roman"/>
          </w:rPr>
          <w:fldChar w:fldCharType="end"/>
        </w:r>
      </w:p>
    </w:sdtContent>
  </w:sdt>
  <w:p w14:paraId="10B185CC" w14:textId="77777777" w:rsidR="006805D1" w:rsidRDefault="006805D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9B08F" w14:textId="77777777" w:rsidR="007D44AF" w:rsidRDefault="007D44AF" w:rsidP="006805D1">
      <w:r>
        <w:separator/>
      </w:r>
    </w:p>
  </w:footnote>
  <w:footnote w:type="continuationSeparator" w:id="0">
    <w:p w14:paraId="01A245E7" w14:textId="77777777" w:rsidR="007D44AF" w:rsidRDefault="007D44AF" w:rsidP="006805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51C"/>
    <w:rsid w:val="000C4EE0"/>
    <w:rsid w:val="001F2385"/>
    <w:rsid w:val="002E1977"/>
    <w:rsid w:val="003571A0"/>
    <w:rsid w:val="003A4837"/>
    <w:rsid w:val="003B1E2E"/>
    <w:rsid w:val="004B37A5"/>
    <w:rsid w:val="004E7D0A"/>
    <w:rsid w:val="0051601D"/>
    <w:rsid w:val="005B5974"/>
    <w:rsid w:val="0061138F"/>
    <w:rsid w:val="006805D1"/>
    <w:rsid w:val="006C24F5"/>
    <w:rsid w:val="006C470A"/>
    <w:rsid w:val="006C5EC4"/>
    <w:rsid w:val="006E65E6"/>
    <w:rsid w:val="0079751F"/>
    <w:rsid w:val="007D44AF"/>
    <w:rsid w:val="007D44E7"/>
    <w:rsid w:val="008544C6"/>
    <w:rsid w:val="008839A2"/>
    <w:rsid w:val="008C6104"/>
    <w:rsid w:val="0094003C"/>
    <w:rsid w:val="00957B37"/>
    <w:rsid w:val="00A07847"/>
    <w:rsid w:val="00B34436"/>
    <w:rsid w:val="00B7277B"/>
    <w:rsid w:val="00B9051C"/>
    <w:rsid w:val="00BE2693"/>
    <w:rsid w:val="00C71A2F"/>
    <w:rsid w:val="00CD6182"/>
    <w:rsid w:val="00D333A2"/>
    <w:rsid w:val="00D46838"/>
    <w:rsid w:val="00E01AEA"/>
    <w:rsid w:val="00E60A6E"/>
    <w:rsid w:val="00F3579A"/>
    <w:rsid w:val="00F57D7D"/>
    <w:rsid w:val="00F7138D"/>
    <w:rsid w:val="00F803F7"/>
    <w:rsid w:val="00F9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66C543"/>
  <w15:chartTrackingRefBased/>
  <w15:docId w15:val="{F08EA194-0150-1446-91FB-87FF99E74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05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ddresses">
    <w:name w:val="Addresses"/>
    <w:basedOn w:val="a"/>
    <w:qFormat/>
    <w:rsid w:val="00B9051C"/>
    <w:pPr>
      <w:widowControl/>
      <w:jc w:val="left"/>
    </w:pPr>
    <w:rPr>
      <w:rFonts w:ascii="Times New Roman" w:eastAsia="MS Mincho" w:hAnsi="Times New Roman" w:cs="Times New Roman"/>
      <w:kern w:val="0"/>
      <w:sz w:val="24"/>
      <w:lang w:eastAsia="ja-JP"/>
    </w:rPr>
  </w:style>
  <w:style w:type="paragraph" w:customStyle="1" w:styleId="BCAuthorAddress">
    <w:name w:val="BC_Author_Address"/>
    <w:basedOn w:val="a"/>
    <w:next w:val="a"/>
    <w:qFormat/>
    <w:rsid w:val="00B9051C"/>
    <w:pPr>
      <w:spacing w:after="240" w:line="480" w:lineRule="auto"/>
      <w:jc w:val="center"/>
    </w:pPr>
    <w:rPr>
      <w:szCs w:val="22"/>
    </w:rPr>
  </w:style>
  <w:style w:type="paragraph" w:styleId="a3">
    <w:name w:val="List Paragraph"/>
    <w:basedOn w:val="a"/>
    <w:uiPriority w:val="34"/>
    <w:qFormat/>
    <w:rsid w:val="00B9051C"/>
    <w:pPr>
      <w:ind w:firstLineChars="200" w:firstLine="420"/>
    </w:pPr>
  </w:style>
  <w:style w:type="table" w:styleId="a4">
    <w:name w:val="Table Grid"/>
    <w:basedOn w:val="a1"/>
    <w:uiPriority w:val="39"/>
    <w:rsid w:val="00B905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80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805D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80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805D1"/>
    <w:rPr>
      <w:sz w:val="18"/>
      <w:szCs w:val="18"/>
    </w:rPr>
  </w:style>
  <w:style w:type="character" w:styleId="a9">
    <w:name w:val="page number"/>
    <w:basedOn w:val="a0"/>
    <w:uiPriority w:val="99"/>
    <w:semiHidden/>
    <w:unhideWhenUsed/>
    <w:rsid w:val="006805D1"/>
  </w:style>
  <w:style w:type="character" w:styleId="aa">
    <w:name w:val="line number"/>
    <w:basedOn w:val="a0"/>
    <w:uiPriority w:val="99"/>
    <w:semiHidden/>
    <w:unhideWhenUsed/>
    <w:rsid w:val="004E7D0A"/>
  </w:style>
  <w:style w:type="character" w:styleId="ab">
    <w:name w:val="Hyperlink"/>
    <w:basedOn w:val="a0"/>
    <w:uiPriority w:val="99"/>
    <w:unhideWhenUsed/>
    <w:rsid w:val="006C24F5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6C24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jiankai</dc:creator>
  <cp:keywords/>
  <dc:description/>
  <cp:lastModifiedBy>li jiankai</cp:lastModifiedBy>
  <cp:revision>12</cp:revision>
  <dcterms:created xsi:type="dcterms:W3CDTF">2021-07-29T06:09:00Z</dcterms:created>
  <dcterms:modified xsi:type="dcterms:W3CDTF">2021-09-30T12:23:00Z</dcterms:modified>
</cp:coreProperties>
</file>