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3558" w14:textId="77777777" w:rsidR="0008654D" w:rsidRPr="005F0788" w:rsidRDefault="0008654D" w:rsidP="0008654D">
      <w:pPr>
        <w:rPr>
          <w:sz w:val="20"/>
          <w:szCs w:val="20"/>
        </w:rPr>
      </w:pPr>
      <w:r w:rsidRPr="005F0788">
        <w:rPr>
          <w:sz w:val="20"/>
          <w:szCs w:val="20"/>
        </w:rPr>
        <w:t>Supplement Table 1. Summary of biomarkers that were used to construct AL (N=2888)</w:t>
      </w:r>
      <w:r w:rsidRPr="005F0788">
        <w:rPr>
          <w:sz w:val="20"/>
          <w:szCs w:val="20"/>
        </w:rPr>
        <w:fldChar w:fldCharType="begin"/>
      </w:r>
      <w:r w:rsidRPr="005F0788">
        <w:rPr>
          <w:sz w:val="20"/>
          <w:szCs w:val="20"/>
        </w:rPr>
        <w:instrText xml:space="preserve"> LINK Excel.Sheet.12 "C:\\Users\\yufan\\Dropbox\\UVA_Yufan\\Project\\UK_biobank_data_social\\ProAge_sleep\\ProAge_sleep\\03302026\\addtime\\add_Nocancer\\final\\Res_supplement04192026.xlsx" "STable1!R2C1:R13C4" \a \f 5 \h  \* MERGEFORMAT </w:instrText>
      </w:r>
      <w:r w:rsidRPr="005F0788">
        <w:rPr>
          <w:sz w:val="20"/>
          <w:szCs w:val="20"/>
        </w:rPr>
        <w:fldChar w:fldCharType="separate"/>
      </w:r>
    </w:p>
    <w:tbl>
      <w:tblPr>
        <w:tblStyle w:val="TableGrid"/>
        <w:tblW w:w="67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2180"/>
        <w:gridCol w:w="2200"/>
      </w:tblGrid>
      <w:tr w:rsidR="0008654D" w:rsidRPr="00F0141B" w14:paraId="6F4D2C26" w14:textId="77777777" w:rsidTr="000014C7">
        <w:trPr>
          <w:trHeight w:val="315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756362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Biomarker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0728E74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Mean (SD)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CFC889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Risk% (N)</w:t>
            </w:r>
          </w:p>
        </w:tc>
      </w:tr>
      <w:tr w:rsidR="0008654D" w:rsidRPr="00F0141B" w14:paraId="7C8409EC" w14:textId="77777777" w:rsidTr="000014C7">
        <w:trPr>
          <w:trHeight w:val="315"/>
        </w:trPr>
        <w:tc>
          <w:tcPr>
            <w:tcW w:w="2320" w:type="dxa"/>
            <w:tcBorders>
              <w:top w:val="single" w:sz="4" w:space="0" w:color="auto"/>
            </w:tcBorders>
            <w:hideMark/>
          </w:tcPr>
          <w:p w14:paraId="7EA39BB9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Waist-Hip Ratio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hideMark/>
          </w:tcPr>
          <w:p w14:paraId="6599F407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0.84 (0.08)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hideMark/>
          </w:tcPr>
          <w:p w14:paraId="5E339911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35.7% (1032)</w:t>
            </w:r>
          </w:p>
        </w:tc>
      </w:tr>
      <w:tr w:rsidR="0008654D" w:rsidRPr="00F0141B" w14:paraId="39E38D28" w14:textId="77777777" w:rsidTr="000014C7">
        <w:trPr>
          <w:trHeight w:val="315"/>
        </w:trPr>
        <w:tc>
          <w:tcPr>
            <w:tcW w:w="2320" w:type="dxa"/>
            <w:hideMark/>
          </w:tcPr>
          <w:p w14:paraId="707DA063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Hypertension</w:t>
            </w:r>
          </w:p>
        </w:tc>
        <w:tc>
          <w:tcPr>
            <w:tcW w:w="2180" w:type="dxa"/>
            <w:hideMark/>
          </w:tcPr>
          <w:p w14:paraId="1E7EE755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70.03 (10.74)</w:t>
            </w:r>
          </w:p>
        </w:tc>
        <w:tc>
          <w:tcPr>
            <w:tcW w:w="2200" w:type="dxa"/>
            <w:hideMark/>
          </w:tcPr>
          <w:p w14:paraId="057D7AFA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0.8% (24)</w:t>
            </w:r>
          </w:p>
        </w:tc>
      </w:tr>
      <w:tr w:rsidR="0008654D" w:rsidRPr="00F0141B" w14:paraId="0CECA6C6" w14:textId="77777777" w:rsidTr="000014C7">
        <w:trPr>
          <w:trHeight w:val="315"/>
        </w:trPr>
        <w:tc>
          <w:tcPr>
            <w:tcW w:w="2320" w:type="dxa"/>
            <w:hideMark/>
          </w:tcPr>
          <w:p w14:paraId="69AB042E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SBP</w:t>
            </w:r>
          </w:p>
        </w:tc>
        <w:tc>
          <w:tcPr>
            <w:tcW w:w="2180" w:type="dxa"/>
            <w:hideMark/>
          </w:tcPr>
          <w:p w14:paraId="60CC51F1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136.42 (18.26)</w:t>
            </w:r>
          </w:p>
        </w:tc>
        <w:tc>
          <w:tcPr>
            <w:tcW w:w="2200" w:type="dxa"/>
            <w:hideMark/>
          </w:tcPr>
          <w:p w14:paraId="197086B6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40.6% (1173)</w:t>
            </w:r>
          </w:p>
        </w:tc>
      </w:tr>
      <w:tr w:rsidR="0008654D" w:rsidRPr="00F0141B" w14:paraId="1B13C88D" w14:textId="77777777" w:rsidTr="000014C7">
        <w:trPr>
          <w:trHeight w:val="315"/>
        </w:trPr>
        <w:tc>
          <w:tcPr>
            <w:tcW w:w="2320" w:type="dxa"/>
            <w:hideMark/>
          </w:tcPr>
          <w:p w14:paraId="6DC6A550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DBP</w:t>
            </w:r>
          </w:p>
        </w:tc>
        <w:tc>
          <w:tcPr>
            <w:tcW w:w="2180" w:type="dxa"/>
            <w:hideMark/>
          </w:tcPr>
          <w:p w14:paraId="78C0CE6B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81.32 (9.89)</w:t>
            </w:r>
          </w:p>
        </w:tc>
        <w:tc>
          <w:tcPr>
            <w:tcW w:w="2200" w:type="dxa"/>
            <w:hideMark/>
          </w:tcPr>
          <w:p w14:paraId="17BBCF7E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18.9% (547)</w:t>
            </w:r>
          </w:p>
        </w:tc>
      </w:tr>
      <w:tr w:rsidR="0008654D" w:rsidRPr="00F0141B" w14:paraId="738FE86C" w14:textId="77777777" w:rsidTr="000014C7">
        <w:trPr>
          <w:trHeight w:val="315"/>
        </w:trPr>
        <w:tc>
          <w:tcPr>
            <w:tcW w:w="2320" w:type="dxa"/>
            <w:hideMark/>
          </w:tcPr>
          <w:p w14:paraId="61019067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CRP</w:t>
            </w:r>
          </w:p>
        </w:tc>
        <w:tc>
          <w:tcPr>
            <w:tcW w:w="2180" w:type="dxa"/>
            <w:hideMark/>
          </w:tcPr>
          <w:p w14:paraId="140DAEB1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2.28 (3.75)</w:t>
            </w:r>
          </w:p>
        </w:tc>
        <w:tc>
          <w:tcPr>
            <w:tcW w:w="2200" w:type="dxa"/>
            <w:hideMark/>
          </w:tcPr>
          <w:p w14:paraId="6BF365A9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18.6% (536)</w:t>
            </w:r>
          </w:p>
        </w:tc>
      </w:tr>
      <w:tr w:rsidR="0008654D" w:rsidRPr="00F0141B" w14:paraId="57BAE5D4" w14:textId="77777777" w:rsidTr="000014C7">
        <w:trPr>
          <w:trHeight w:val="315"/>
        </w:trPr>
        <w:tc>
          <w:tcPr>
            <w:tcW w:w="2320" w:type="dxa"/>
            <w:hideMark/>
          </w:tcPr>
          <w:p w14:paraId="72D463F4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HbA1c</w:t>
            </w:r>
          </w:p>
        </w:tc>
        <w:tc>
          <w:tcPr>
            <w:tcW w:w="2180" w:type="dxa"/>
            <w:hideMark/>
          </w:tcPr>
          <w:p w14:paraId="590B770F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35.62 (4.68)</w:t>
            </w:r>
          </w:p>
        </w:tc>
        <w:tc>
          <w:tcPr>
            <w:tcW w:w="2200" w:type="dxa"/>
            <w:hideMark/>
          </w:tcPr>
          <w:p w14:paraId="27E35830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1.3% (38)</w:t>
            </w:r>
          </w:p>
        </w:tc>
      </w:tr>
      <w:tr w:rsidR="0008654D" w:rsidRPr="00F0141B" w14:paraId="05C8ECA7" w14:textId="77777777" w:rsidTr="000014C7">
        <w:trPr>
          <w:trHeight w:val="315"/>
        </w:trPr>
        <w:tc>
          <w:tcPr>
            <w:tcW w:w="2320" w:type="dxa"/>
            <w:hideMark/>
          </w:tcPr>
          <w:p w14:paraId="380FDF4A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Triglycerides</w:t>
            </w:r>
          </w:p>
        </w:tc>
        <w:tc>
          <w:tcPr>
            <w:tcW w:w="2180" w:type="dxa"/>
            <w:hideMark/>
          </w:tcPr>
          <w:p w14:paraId="53F5FB97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1.61 (0.9)</w:t>
            </w:r>
          </w:p>
        </w:tc>
        <w:tc>
          <w:tcPr>
            <w:tcW w:w="2200" w:type="dxa"/>
            <w:hideMark/>
          </w:tcPr>
          <w:p w14:paraId="1EC1A44D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32.9% (950)</w:t>
            </w:r>
          </w:p>
        </w:tc>
      </w:tr>
      <w:tr w:rsidR="0008654D" w:rsidRPr="00F0141B" w14:paraId="3B7DF588" w14:textId="77777777" w:rsidTr="000014C7">
        <w:trPr>
          <w:trHeight w:val="315"/>
        </w:trPr>
        <w:tc>
          <w:tcPr>
            <w:tcW w:w="2320" w:type="dxa"/>
            <w:hideMark/>
          </w:tcPr>
          <w:p w14:paraId="082B6B82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Creatinine</w:t>
            </w:r>
          </w:p>
        </w:tc>
        <w:tc>
          <w:tcPr>
            <w:tcW w:w="2180" w:type="dxa"/>
            <w:hideMark/>
          </w:tcPr>
          <w:p w14:paraId="04C80D7B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67.83 (13.13)</w:t>
            </w:r>
          </w:p>
        </w:tc>
        <w:tc>
          <w:tcPr>
            <w:tcW w:w="2200" w:type="dxa"/>
            <w:hideMark/>
          </w:tcPr>
          <w:p w14:paraId="09B9E474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0.8% (23)</w:t>
            </w:r>
          </w:p>
        </w:tc>
      </w:tr>
      <w:tr w:rsidR="0008654D" w:rsidRPr="00F0141B" w14:paraId="4BC45E5C" w14:textId="77777777" w:rsidTr="000014C7">
        <w:trPr>
          <w:trHeight w:val="315"/>
        </w:trPr>
        <w:tc>
          <w:tcPr>
            <w:tcW w:w="2320" w:type="dxa"/>
            <w:hideMark/>
          </w:tcPr>
          <w:p w14:paraId="6A412F81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LDL</w:t>
            </w:r>
          </w:p>
        </w:tc>
        <w:tc>
          <w:tcPr>
            <w:tcW w:w="2180" w:type="dxa"/>
            <w:hideMark/>
          </w:tcPr>
          <w:p w14:paraId="61C8648B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3.66 (0.87)</w:t>
            </w:r>
          </w:p>
        </w:tc>
        <w:tc>
          <w:tcPr>
            <w:tcW w:w="2200" w:type="dxa"/>
            <w:hideMark/>
          </w:tcPr>
          <w:p w14:paraId="5FC60BED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59.8% (1728)</w:t>
            </w:r>
          </w:p>
        </w:tc>
      </w:tr>
      <w:tr w:rsidR="0008654D" w:rsidRPr="00F0141B" w14:paraId="10F8BAA7" w14:textId="77777777" w:rsidTr="000014C7">
        <w:trPr>
          <w:trHeight w:val="315"/>
        </w:trPr>
        <w:tc>
          <w:tcPr>
            <w:tcW w:w="2320" w:type="dxa"/>
            <w:hideMark/>
          </w:tcPr>
          <w:p w14:paraId="4764D267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HDL</w:t>
            </w:r>
          </w:p>
        </w:tc>
        <w:tc>
          <w:tcPr>
            <w:tcW w:w="2180" w:type="dxa"/>
            <w:hideMark/>
          </w:tcPr>
          <w:p w14:paraId="01E8913D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1.59 (0.39)</w:t>
            </w:r>
          </w:p>
        </w:tc>
        <w:tc>
          <w:tcPr>
            <w:tcW w:w="2200" w:type="dxa"/>
            <w:hideMark/>
          </w:tcPr>
          <w:p w14:paraId="52188024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4.3% (124)</w:t>
            </w:r>
          </w:p>
        </w:tc>
      </w:tr>
      <w:tr w:rsidR="0008654D" w:rsidRPr="00F0141B" w14:paraId="65CCF3C5" w14:textId="77777777" w:rsidTr="000014C7">
        <w:trPr>
          <w:trHeight w:val="315"/>
        </w:trPr>
        <w:tc>
          <w:tcPr>
            <w:tcW w:w="2320" w:type="dxa"/>
            <w:hideMark/>
          </w:tcPr>
          <w:p w14:paraId="311D4D6B" w14:textId="77777777" w:rsidR="0008654D" w:rsidRPr="00F0141B" w:rsidRDefault="0008654D" w:rsidP="000014C7">
            <w:pPr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Cholesterol</w:t>
            </w:r>
          </w:p>
        </w:tc>
        <w:tc>
          <w:tcPr>
            <w:tcW w:w="2180" w:type="dxa"/>
            <w:hideMark/>
          </w:tcPr>
          <w:p w14:paraId="4C2FD6EA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5.91 (1.13)</w:t>
            </w:r>
          </w:p>
        </w:tc>
        <w:tc>
          <w:tcPr>
            <w:tcW w:w="2200" w:type="dxa"/>
            <w:hideMark/>
          </w:tcPr>
          <w:p w14:paraId="6254AF10" w14:textId="77777777" w:rsidR="0008654D" w:rsidRPr="00F0141B" w:rsidRDefault="0008654D" w:rsidP="000014C7">
            <w:pPr>
              <w:jc w:val="center"/>
              <w:rPr>
                <w:sz w:val="20"/>
                <w:szCs w:val="20"/>
              </w:rPr>
            </w:pPr>
            <w:r w:rsidRPr="00F0141B">
              <w:rPr>
                <w:sz w:val="20"/>
                <w:szCs w:val="20"/>
              </w:rPr>
              <w:t>73.5% (2124)</w:t>
            </w:r>
          </w:p>
        </w:tc>
      </w:tr>
    </w:tbl>
    <w:p w14:paraId="02B0A92F" w14:textId="77777777" w:rsidR="0008654D" w:rsidRDefault="0008654D" w:rsidP="0008654D">
      <w:pPr>
        <w:spacing w:line="480" w:lineRule="auto"/>
        <w:jc w:val="both"/>
      </w:pPr>
      <w:r w:rsidRPr="005F0788">
        <w:rPr>
          <w:sz w:val="20"/>
          <w:szCs w:val="20"/>
        </w:rPr>
        <w:fldChar w:fldCharType="end"/>
      </w:r>
    </w:p>
    <w:p w14:paraId="4E5710AB" w14:textId="77777777" w:rsidR="0008654D" w:rsidRDefault="0008654D" w:rsidP="0008654D">
      <w:pPr>
        <w:spacing w:after="160" w:line="278" w:lineRule="auto"/>
      </w:pPr>
      <w:r>
        <w:br w:type="page"/>
      </w:r>
    </w:p>
    <w:p w14:paraId="7D274A7C" w14:textId="77777777" w:rsidR="0008654D" w:rsidRDefault="0008654D" w:rsidP="0008654D">
      <w:pPr>
        <w:sectPr w:rsidR="0008654D" w:rsidSect="000865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255"/>
        <w:tblW w:w="1125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430"/>
        <w:gridCol w:w="2020"/>
        <w:gridCol w:w="2390"/>
        <w:gridCol w:w="1890"/>
      </w:tblGrid>
      <w:tr w:rsidR="0008654D" w:rsidRPr="001921D2" w14:paraId="75C29EA0" w14:textId="77777777" w:rsidTr="000014C7">
        <w:trPr>
          <w:trHeight w:val="34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616A22" w14:textId="77777777" w:rsidR="0008654D" w:rsidRPr="00236E03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236E03">
              <w:rPr>
                <w:color w:val="000000"/>
                <w:sz w:val="20"/>
                <w:szCs w:val="20"/>
              </w:rPr>
              <w:lastRenderedPageBreak/>
              <w:t>Outcome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F319A8E" w14:textId="77777777" w:rsidR="0008654D" w:rsidRPr="00236E03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236E03">
              <w:rPr>
                <w:color w:val="000000"/>
                <w:sz w:val="20"/>
                <w:szCs w:val="20"/>
              </w:rPr>
              <w:t>Prevalence beta (95% CI)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D030B42" w14:textId="77777777" w:rsidR="0008654D" w:rsidRPr="00236E03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236E03">
              <w:rPr>
                <w:color w:val="000000"/>
                <w:sz w:val="20"/>
                <w:szCs w:val="20"/>
              </w:rPr>
              <w:t>Prevalence P value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D3BC5F" w14:textId="77777777" w:rsidR="0008654D" w:rsidRPr="00236E03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236E03">
              <w:rPr>
                <w:color w:val="000000"/>
                <w:sz w:val="20"/>
                <w:szCs w:val="20"/>
              </w:rPr>
              <w:t>No cancer beta (95% CI)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DEE3060" w14:textId="77777777" w:rsidR="0008654D" w:rsidRPr="00236E03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236E03">
              <w:rPr>
                <w:color w:val="000000"/>
                <w:sz w:val="20"/>
                <w:szCs w:val="20"/>
              </w:rPr>
              <w:t>No cancer P value</w:t>
            </w:r>
          </w:p>
        </w:tc>
      </w:tr>
      <w:tr w:rsidR="0008654D" w:rsidRPr="001921D2" w14:paraId="6DCEFB98" w14:textId="77777777" w:rsidTr="000014C7">
        <w:trPr>
          <w:trHeight w:val="340"/>
        </w:trPr>
        <w:tc>
          <w:tcPr>
            <w:tcW w:w="252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64C5277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PSQI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9048042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0.18 (0.06, 0.29)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CB96CCC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08F9BA9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-0.02 (-0.12, 0.08)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0537C29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0.719</w:t>
            </w:r>
          </w:p>
        </w:tc>
      </w:tr>
      <w:tr w:rsidR="0008654D" w:rsidRPr="001921D2" w14:paraId="63103567" w14:textId="77777777" w:rsidTr="000014C7">
        <w:trPr>
          <w:trHeight w:val="340"/>
        </w:trPr>
        <w:tc>
          <w:tcPr>
            <w:tcW w:w="2520" w:type="dxa"/>
            <w:shd w:val="clear" w:color="000000" w:fill="FFFFFF"/>
            <w:vAlign w:val="center"/>
            <w:hideMark/>
          </w:tcPr>
          <w:p w14:paraId="3896FA18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Fatigue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14:paraId="13053893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0.23 (0.12, 0.35)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4A580850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390" w:type="dxa"/>
            <w:shd w:val="clear" w:color="000000" w:fill="FFFFFF"/>
            <w:vAlign w:val="center"/>
            <w:hideMark/>
          </w:tcPr>
          <w:p w14:paraId="2E43C5A5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0.01 (-0.09, 0.10)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90229F3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0.872</w:t>
            </w:r>
          </w:p>
        </w:tc>
      </w:tr>
      <w:tr w:rsidR="0008654D" w:rsidRPr="001921D2" w14:paraId="54F5D2B5" w14:textId="77777777" w:rsidTr="000014C7">
        <w:trPr>
          <w:trHeight w:val="340"/>
        </w:trPr>
        <w:tc>
          <w:tcPr>
            <w:tcW w:w="2520" w:type="dxa"/>
            <w:shd w:val="clear" w:color="000000" w:fill="FFFFFF"/>
            <w:vAlign w:val="center"/>
            <w:hideMark/>
          </w:tcPr>
          <w:p w14:paraId="7FDDA06F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Functional limitation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14:paraId="7460B15D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0.28 (0.09, 0.47)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C81447B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2390" w:type="dxa"/>
            <w:shd w:val="clear" w:color="000000" w:fill="FFFFFF"/>
            <w:vAlign w:val="center"/>
            <w:hideMark/>
          </w:tcPr>
          <w:p w14:paraId="462CFAB9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0.19 (0.04, 0.34)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69B7575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0.011</w:t>
            </w:r>
          </w:p>
        </w:tc>
      </w:tr>
      <w:tr w:rsidR="0008654D" w:rsidRPr="001921D2" w14:paraId="449369C1" w14:textId="77777777" w:rsidTr="000014C7">
        <w:trPr>
          <w:trHeight w:val="340"/>
        </w:trPr>
        <w:tc>
          <w:tcPr>
            <w:tcW w:w="2520" w:type="dxa"/>
            <w:shd w:val="clear" w:color="000000" w:fill="FFFFFF"/>
            <w:vAlign w:val="center"/>
            <w:hideMark/>
          </w:tcPr>
          <w:p w14:paraId="75A15559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PHQ-9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14:paraId="4954313D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0.15 (0.02, 0.28)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DF1DF61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2390" w:type="dxa"/>
            <w:shd w:val="clear" w:color="000000" w:fill="FFFFFF"/>
            <w:vAlign w:val="center"/>
            <w:hideMark/>
          </w:tcPr>
          <w:p w14:paraId="03136D80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0.04 (-0.07, 0.15)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1B5C7223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0.458</w:t>
            </w:r>
          </w:p>
        </w:tc>
      </w:tr>
      <w:tr w:rsidR="0008654D" w:rsidRPr="001921D2" w14:paraId="62E1F143" w14:textId="77777777" w:rsidTr="000014C7">
        <w:trPr>
          <w:trHeight w:val="340"/>
        </w:trPr>
        <w:tc>
          <w:tcPr>
            <w:tcW w:w="2520" w:type="dxa"/>
            <w:shd w:val="clear" w:color="000000" w:fill="FFFFFF"/>
            <w:vAlign w:val="center"/>
            <w:hideMark/>
          </w:tcPr>
          <w:p w14:paraId="664CF511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GAD-7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14:paraId="316272DB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0.12 (0.01, 0.23)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28DD01B1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2390" w:type="dxa"/>
            <w:shd w:val="clear" w:color="000000" w:fill="FFFFFF"/>
            <w:vAlign w:val="center"/>
            <w:hideMark/>
          </w:tcPr>
          <w:p w14:paraId="4196BDBD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-0.11 (-0.21, -0.01)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4EF9DEB7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0.036</w:t>
            </w:r>
          </w:p>
        </w:tc>
      </w:tr>
      <w:tr w:rsidR="0008654D" w:rsidRPr="001921D2" w14:paraId="3DD94673" w14:textId="77777777" w:rsidTr="000014C7">
        <w:trPr>
          <w:trHeight w:val="340"/>
        </w:trPr>
        <w:tc>
          <w:tcPr>
            <w:tcW w:w="2520" w:type="dxa"/>
            <w:shd w:val="clear" w:color="000000" w:fill="FFFFFF"/>
            <w:vAlign w:val="center"/>
            <w:hideMark/>
          </w:tcPr>
          <w:p w14:paraId="10F18EEE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Self-rated mental health (z)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14:paraId="1E04F00B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-0.09 (-0.13, -0.05)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3E799696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2390" w:type="dxa"/>
            <w:shd w:val="clear" w:color="000000" w:fill="FFFFFF"/>
            <w:vAlign w:val="center"/>
            <w:hideMark/>
          </w:tcPr>
          <w:p w14:paraId="5992C1FF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-0.04 (-0.07, -0.01)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E2934BE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0.007</w:t>
            </w:r>
          </w:p>
        </w:tc>
      </w:tr>
      <w:tr w:rsidR="0008654D" w:rsidRPr="001921D2" w14:paraId="18B056F0" w14:textId="77777777" w:rsidTr="000014C7">
        <w:trPr>
          <w:trHeight w:val="340"/>
        </w:trPr>
        <w:tc>
          <w:tcPr>
            <w:tcW w:w="2520" w:type="dxa"/>
            <w:shd w:val="clear" w:color="000000" w:fill="FFFFFF"/>
            <w:vAlign w:val="center"/>
            <w:hideMark/>
          </w:tcPr>
          <w:p w14:paraId="53707322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Cognitive function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14:paraId="1BFDB286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0.08 (-0.04, 0.21)</w:t>
            </w:r>
          </w:p>
        </w:tc>
        <w:tc>
          <w:tcPr>
            <w:tcW w:w="2020" w:type="dxa"/>
            <w:shd w:val="clear" w:color="000000" w:fill="FFFFFF"/>
            <w:vAlign w:val="center"/>
            <w:hideMark/>
          </w:tcPr>
          <w:p w14:paraId="6EB689FB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0.19</w:t>
            </w:r>
          </w:p>
        </w:tc>
        <w:tc>
          <w:tcPr>
            <w:tcW w:w="2390" w:type="dxa"/>
            <w:shd w:val="clear" w:color="000000" w:fill="FFFFFF"/>
            <w:vAlign w:val="center"/>
            <w:hideMark/>
          </w:tcPr>
          <w:p w14:paraId="6BD85113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0.00 (-0.09, 0.10)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64AB3F82" w14:textId="77777777" w:rsidR="0008654D" w:rsidRPr="001921D2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1921D2">
              <w:rPr>
                <w:color w:val="000000"/>
                <w:sz w:val="20"/>
                <w:szCs w:val="20"/>
              </w:rPr>
              <w:t>0.971</w:t>
            </w:r>
          </w:p>
        </w:tc>
      </w:tr>
    </w:tbl>
    <w:p w14:paraId="40040091" w14:textId="77777777" w:rsidR="0008654D" w:rsidRPr="001921D2" w:rsidRDefault="0008654D" w:rsidP="0008654D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Supplement </w:t>
      </w:r>
      <w:r w:rsidRPr="001921D2">
        <w:rPr>
          <w:sz w:val="20"/>
          <w:szCs w:val="20"/>
        </w:rPr>
        <w:t>Table 2 Associations between Allostatic Load and Symptom Outcomes among Breast Cancer Survivors and Women without Cancer</w:t>
      </w:r>
    </w:p>
    <w:p w14:paraId="74968A2C" w14:textId="77777777" w:rsidR="0008654D" w:rsidRDefault="0008654D" w:rsidP="0008654D">
      <w:pPr>
        <w:spacing w:line="480" w:lineRule="auto"/>
        <w:jc w:val="both"/>
        <w:sectPr w:rsidR="0008654D" w:rsidSect="0008654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E3FAF79" w14:textId="77777777" w:rsidR="0008654D" w:rsidRPr="00FC4115" w:rsidRDefault="0008654D" w:rsidP="0008654D">
      <w:pPr>
        <w:rPr>
          <w:sz w:val="20"/>
          <w:szCs w:val="20"/>
        </w:rPr>
      </w:pPr>
      <w:r w:rsidRPr="00FC4115">
        <w:rPr>
          <w:sz w:val="20"/>
          <w:szCs w:val="20"/>
        </w:rPr>
        <w:lastRenderedPageBreak/>
        <w:t>Supplement Table 3. Model Fit Statistics for Latent Class Models with Five and Six Symptom Domains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1839"/>
        <w:gridCol w:w="1917"/>
        <w:gridCol w:w="1836"/>
        <w:gridCol w:w="1886"/>
      </w:tblGrid>
      <w:tr w:rsidR="0008654D" w:rsidRPr="00FC4115" w14:paraId="7C3B066F" w14:textId="77777777" w:rsidTr="000014C7"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7C3B8799" w14:textId="77777777" w:rsidR="0008654D" w:rsidRPr="00FC4115" w:rsidRDefault="0008654D" w:rsidP="000014C7">
            <w:pPr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Domains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12CE0633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Number of Classes</w:t>
            </w:r>
          </w:p>
          <w:p w14:paraId="04D091B2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14:paraId="507211DC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Log-likelihood</w:t>
            </w:r>
          </w:p>
          <w:p w14:paraId="4324079A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58448140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AIC</w:t>
            </w:r>
          </w:p>
          <w:p w14:paraId="571F5A14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14:paraId="68CF8555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BIC</w:t>
            </w:r>
          </w:p>
        </w:tc>
      </w:tr>
      <w:tr w:rsidR="0008654D" w:rsidRPr="00FC4115" w14:paraId="3D3FA2C9" w14:textId="77777777" w:rsidTr="000014C7">
        <w:tc>
          <w:tcPr>
            <w:tcW w:w="1872" w:type="dxa"/>
            <w:tcBorders>
              <w:top w:val="single" w:sz="4" w:space="0" w:color="auto"/>
            </w:tcBorders>
          </w:tcPr>
          <w:p w14:paraId="7F72DA7D" w14:textId="77777777" w:rsidR="0008654D" w:rsidRPr="00FC4115" w:rsidRDefault="0008654D" w:rsidP="000014C7">
            <w:pPr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Six domains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7434EB83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14:paraId="2D3BF568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-4964.2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70425126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9954.4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14:paraId="3B300BC0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10022.98</w:t>
            </w:r>
          </w:p>
        </w:tc>
      </w:tr>
      <w:tr w:rsidR="0008654D" w:rsidRPr="00FC4115" w14:paraId="7CE13DCA" w14:textId="77777777" w:rsidTr="000014C7">
        <w:tc>
          <w:tcPr>
            <w:tcW w:w="1872" w:type="dxa"/>
          </w:tcPr>
          <w:p w14:paraId="4D54D149" w14:textId="77777777" w:rsidR="0008654D" w:rsidRPr="00FC4115" w:rsidRDefault="0008654D" w:rsidP="000014C7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9EDB64F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3</w:t>
            </w:r>
          </w:p>
        </w:tc>
        <w:tc>
          <w:tcPr>
            <w:tcW w:w="1917" w:type="dxa"/>
          </w:tcPr>
          <w:p w14:paraId="3F77D7E8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-4871.97</w:t>
            </w:r>
          </w:p>
        </w:tc>
        <w:tc>
          <w:tcPr>
            <w:tcW w:w="1836" w:type="dxa"/>
          </w:tcPr>
          <w:p w14:paraId="73A2A5A3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9783.95</w:t>
            </w:r>
          </w:p>
        </w:tc>
        <w:tc>
          <w:tcPr>
            <w:tcW w:w="1886" w:type="dxa"/>
          </w:tcPr>
          <w:p w14:paraId="41B94D8F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9889.45</w:t>
            </w:r>
          </w:p>
        </w:tc>
      </w:tr>
      <w:tr w:rsidR="0008654D" w:rsidRPr="00FC4115" w14:paraId="556C2488" w14:textId="77777777" w:rsidTr="000014C7">
        <w:tc>
          <w:tcPr>
            <w:tcW w:w="1872" w:type="dxa"/>
          </w:tcPr>
          <w:p w14:paraId="680C5C3A" w14:textId="77777777" w:rsidR="0008654D" w:rsidRPr="00FC4115" w:rsidRDefault="0008654D" w:rsidP="000014C7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3D3B0200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4</w:t>
            </w:r>
          </w:p>
        </w:tc>
        <w:tc>
          <w:tcPr>
            <w:tcW w:w="1917" w:type="dxa"/>
          </w:tcPr>
          <w:p w14:paraId="1BC8872E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-4816.15</w:t>
            </w:r>
          </w:p>
        </w:tc>
        <w:tc>
          <w:tcPr>
            <w:tcW w:w="1836" w:type="dxa"/>
          </w:tcPr>
          <w:p w14:paraId="76F6A6A1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9686.3</w:t>
            </w:r>
          </w:p>
        </w:tc>
        <w:tc>
          <w:tcPr>
            <w:tcW w:w="1886" w:type="dxa"/>
          </w:tcPr>
          <w:p w14:paraId="6F637428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9828.73</w:t>
            </w:r>
          </w:p>
        </w:tc>
      </w:tr>
      <w:tr w:rsidR="0008654D" w:rsidRPr="00FC4115" w14:paraId="0D9F7339" w14:textId="77777777" w:rsidTr="000014C7">
        <w:tc>
          <w:tcPr>
            <w:tcW w:w="1872" w:type="dxa"/>
          </w:tcPr>
          <w:p w14:paraId="30C254F1" w14:textId="77777777" w:rsidR="0008654D" w:rsidRPr="00FC4115" w:rsidRDefault="0008654D" w:rsidP="000014C7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2A416BBB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</w:tcPr>
          <w:p w14:paraId="2ACEB808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-4809.18</w:t>
            </w:r>
          </w:p>
        </w:tc>
        <w:tc>
          <w:tcPr>
            <w:tcW w:w="1836" w:type="dxa"/>
          </w:tcPr>
          <w:p w14:paraId="5776CF3D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9686.36</w:t>
            </w:r>
          </w:p>
        </w:tc>
        <w:tc>
          <w:tcPr>
            <w:tcW w:w="1886" w:type="dxa"/>
          </w:tcPr>
          <w:p w14:paraId="03F94A2E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9865.71</w:t>
            </w:r>
          </w:p>
        </w:tc>
      </w:tr>
      <w:tr w:rsidR="0008654D" w:rsidRPr="00FC4115" w14:paraId="1818E850" w14:textId="77777777" w:rsidTr="000014C7">
        <w:tc>
          <w:tcPr>
            <w:tcW w:w="1872" w:type="dxa"/>
          </w:tcPr>
          <w:p w14:paraId="39140123" w14:textId="77777777" w:rsidR="0008654D" w:rsidRPr="00FC4115" w:rsidRDefault="0008654D" w:rsidP="000014C7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F7C74BB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6</w:t>
            </w:r>
          </w:p>
        </w:tc>
        <w:tc>
          <w:tcPr>
            <w:tcW w:w="1917" w:type="dxa"/>
          </w:tcPr>
          <w:p w14:paraId="7496FBAD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-4802.92</w:t>
            </w:r>
          </w:p>
        </w:tc>
        <w:tc>
          <w:tcPr>
            <w:tcW w:w="1836" w:type="dxa"/>
          </w:tcPr>
          <w:p w14:paraId="5F422291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9687.84</w:t>
            </w:r>
          </w:p>
        </w:tc>
        <w:tc>
          <w:tcPr>
            <w:tcW w:w="1886" w:type="dxa"/>
          </w:tcPr>
          <w:p w14:paraId="0735054C" w14:textId="77777777" w:rsidR="0008654D" w:rsidRPr="00FC4115" w:rsidRDefault="0008654D" w:rsidP="000014C7">
            <w:pPr>
              <w:jc w:val="center"/>
              <w:rPr>
                <w:sz w:val="20"/>
                <w:szCs w:val="20"/>
              </w:rPr>
            </w:pPr>
            <w:r w:rsidRPr="00FC4115">
              <w:rPr>
                <w:sz w:val="20"/>
                <w:szCs w:val="20"/>
              </w:rPr>
              <w:t>9904.12</w:t>
            </w:r>
          </w:p>
        </w:tc>
      </w:tr>
    </w:tbl>
    <w:p w14:paraId="0E950548" w14:textId="77777777" w:rsidR="0008654D" w:rsidRDefault="0008654D" w:rsidP="0008654D">
      <w:pPr>
        <w:spacing w:line="480" w:lineRule="auto"/>
        <w:jc w:val="both"/>
      </w:pPr>
    </w:p>
    <w:p w14:paraId="05F841D3" w14:textId="77777777" w:rsidR="0008654D" w:rsidRDefault="0008654D" w:rsidP="0008654D">
      <w:pPr>
        <w:spacing w:after="160" w:line="278" w:lineRule="auto"/>
      </w:pPr>
      <w:r>
        <w:br w:type="page"/>
      </w:r>
    </w:p>
    <w:tbl>
      <w:tblPr>
        <w:tblW w:w="9100" w:type="dxa"/>
        <w:tblBorders>
          <w:top w:val="single" w:sz="8" w:space="0" w:color="auto"/>
          <w:bottom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08654D" w:rsidRPr="00FF2A0A" w14:paraId="03AD28C5" w14:textId="77777777" w:rsidTr="000014C7">
        <w:trPr>
          <w:trHeight w:val="320"/>
        </w:trPr>
        <w:tc>
          <w:tcPr>
            <w:tcW w:w="910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001E4A4" w14:textId="77777777" w:rsidR="0008654D" w:rsidRPr="00FF2A0A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FF2A0A">
              <w:rPr>
                <w:color w:val="000000"/>
                <w:sz w:val="20"/>
                <w:szCs w:val="20"/>
              </w:rPr>
              <w:lastRenderedPageBreak/>
              <w:t>Supplement Table 4. Association between baseline AL and symptoms during follow-up stratified by SES among breast cancer</w:t>
            </w:r>
          </w:p>
        </w:tc>
      </w:tr>
      <w:tr w:rsidR="0008654D" w:rsidRPr="00317A6E" w14:paraId="579B7DA3" w14:textId="77777777" w:rsidTr="000014C7">
        <w:trPr>
          <w:trHeight w:val="580"/>
        </w:trPr>
        <w:tc>
          <w:tcPr>
            <w:tcW w:w="1300" w:type="dxa"/>
            <w:tcBorders>
              <w:top w:val="single" w:sz="8" w:space="0" w:color="auto"/>
              <w:bottom w:val="nil"/>
              <w:right w:val="nil"/>
            </w:tcBorders>
            <w:vAlign w:val="center"/>
            <w:hideMark/>
          </w:tcPr>
          <w:p w14:paraId="2501C218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7FD2D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907FA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b Coefficient (95% CI)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3FBA7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P value</w:t>
            </w:r>
            <w:r w:rsidRPr="00317A6E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A1CFF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7289E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b Coefficient (95% CI)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5C3E2843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P value</w:t>
            </w:r>
            <w:r w:rsidRPr="00317A6E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08654D" w:rsidRPr="00317A6E" w14:paraId="777E0A87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032FB441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By education level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2D384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947BF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&gt;High school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23E3C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A4117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FD929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≤High school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ADAD083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8654D" w:rsidRPr="00317A6E" w14:paraId="0B017F58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3966CE2F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PSQI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0C5B4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D620F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0.03 (-0.14, 0.20)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7A0D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0.723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2CF5E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A32E0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0.31 (0.12, 0.49)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6DDE7A2A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0.001</w:t>
            </w:r>
          </w:p>
        </w:tc>
      </w:tr>
      <w:tr w:rsidR="0008654D" w:rsidRPr="00317A6E" w14:paraId="481F2DD5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37EFD9A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Fatigue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3E459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BF748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0.11 (-0.05, 0.28)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A73E6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D2A3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9CD95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0.40 (0.21, 0.59)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E20B726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&lt;0.001</w:t>
            </w:r>
          </w:p>
        </w:tc>
      </w:tr>
      <w:tr w:rsidR="0008654D" w:rsidRPr="00317A6E" w14:paraId="2E3B821E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6F2E1620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3A9F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CF2CD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0.01 (-0.19, 0.21)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B7C8A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0.916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57A59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3755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0.22 (0.01, 0.44)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37A19C5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0.043</w:t>
            </w:r>
          </w:p>
        </w:tc>
      </w:tr>
      <w:tr w:rsidR="0008654D" w:rsidRPr="00317A6E" w14:paraId="3C5658AE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3BFB93F0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72C43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9EA85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0.08 (-0.08, 0.24)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6C48A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0.328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E9BE7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FC87A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0.09 (-0.11, 0.28)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81AEF2C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0.376</w:t>
            </w:r>
          </w:p>
        </w:tc>
      </w:tr>
      <w:tr w:rsidR="0008654D" w:rsidRPr="00317A6E" w14:paraId="5CE2F59F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794E20D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Cognitive function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0FA92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97174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0.10 (-0.09, 0.28)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254BE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0.302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9E28D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519C7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0.06 (-0.16, 0.27)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3FAF056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0.608</w:t>
            </w:r>
          </w:p>
        </w:tc>
      </w:tr>
      <w:tr w:rsidR="0008654D" w:rsidRPr="00317A6E" w14:paraId="2176EB96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09F5C190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Functional limitation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F5AE6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EFC20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0.21 (-0.04, 0.47)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B37E8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CA8C8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D0E7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0.41 (0.08, 0.74)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4321C5D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0.014</w:t>
            </w:r>
          </w:p>
        </w:tc>
      </w:tr>
      <w:tr w:rsidR="0008654D" w:rsidRPr="00317A6E" w14:paraId="5D19F524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6A389E20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Self-rated health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71A27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30C8E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-0.08 (-0.14, -0.02)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57AE0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7D4AA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6702C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-0.11 (-0.18, -0.05)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44A2FD5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&lt;0.001</w:t>
            </w:r>
          </w:p>
        </w:tc>
      </w:tr>
      <w:tr w:rsidR="0008654D" w:rsidRPr="00317A6E" w14:paraId="329B946B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47DE3C2C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By income level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73283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98CDB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≤£30,999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D690D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3FA1A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EA452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&gt;£30,999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3828E58" w14:textId="77777777" w:rsidR="0008654D" w:rsidRPr="00317A6E" w:rsidRDefault="0008654D" w:rsidP="000014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A6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8654D" w:rsidRPr="00317A6E" w14:paraId="398F7C57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1599AD88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PSQI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2FA05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E73D2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0.25 (0.05, 0.45)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E2F9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531DD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6BBF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0.12 (-0.05, 0.28)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4367E14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0.161</w:t>
            </w:r>
          </w:p>
        </w:tc>
      </w:tr>
      <w:tr w:rsidR="0008654D" w:rsidRPr="00317A6E" w14:paraId="3C9F1A36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0A1DC7D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Fatigue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47ACE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8110C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0.27 (0.07, 0.47)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2B586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AD069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A3A38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0.28 (0.11, 0.44)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8E8234D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&lt;0.001</w:t>
            </w:r>
          </w:p>
        </w:tc>
      </w:tr>
      <w:tr w:rsidR="0008654D" w:rsidRPr="00317A6E" w14:paraId="0C22F2DC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3EBD7045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8DB11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8C00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0.07 (-0.17, 0.31)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C278F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0.554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67051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FA553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0.16 (-0.03, 0.34)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4BC62915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0.101</w:t>
            </w:r>
          </w:p>
        </w:tc>
      </w:tr>
      <w:tr w:rsidR="0008654D" w:rsidRPr="00317A6E" w14:paraId="3C260D14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33CB8870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DF21A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D98E0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0.13 (-0.07, 0.32)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EA384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3C623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4F59E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0.05 (-0.11, 0.22)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D0FA47C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0.515</w:t>
            </w:r>
          </w:p>
        </w:tc>
      </w:tr>
      <w:tr w:rsidR="0008654D" w:rsidRPr="00317A6E" w14:paraId="46F381E5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1AD07E8D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Cognitive function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3A93C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03D9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0.18 (-0.03, 0.38)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86935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8E083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9B54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-0.02 (-0.21, 0.17)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1F0CBE76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0.823</w:t>
            </w:r>
          </w:p>
        </w:tc>
      </w:tr>
      <w:tr w:rsidR="0008654D" w:rsidRPr="00317A6E" w14:paraId="4F7FC854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06CAFD8B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Functional limitation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D7EAF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1DA76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0.32 (-0.05, 0.69)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6C75E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B4D93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BAD83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0.34 (0.11, 0.57)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8FC3B68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0.004</w:t>
            </w:r>
          </w:p>
        </w:tc>
      </w:tr>
      <w:tr w:rsidR="0008654D" w:rsidRPr="00317A6E" w14:paraId="652841A4" w14:textId="77777777" w:rsidTr="000014C7">
        <w:trPr>
          <w:trHeight w:val="580"/>
        </w:trPr>
        <w:tc>
          <w:tcPr>
            <w:tcW w:w="1300" w:type="dxa"/>
            <w:tcBorders>
              <w:top w:val="nil"/>
              <w:bottom w:val="single" w:sz="8" w:space="0" w:color="auto"/>
              <w:right w:val="nil"/>
            </w:tcBorders>
            <w:vAlign w:val="center"/>
            <w:hideMark/>
          </w:tcPr>
          <w:p w14:paraId="743521E8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Self-rated health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62AC48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780852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-0.10 (-0.17, -0.03)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E3F42E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1B39A4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7F1382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-0.09 (-0.15, -0.04)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14:paraId="451C2E47" w14:textId="77777777" w:rsidR="0008654D" w:rsidRPr="00317A6E" w:rsidRDefault="0008654D" w:rsidP="000014C7">
            <w:pPr>
              <w:jc w:val="center"/>
              <w:rPr>
                <w:color w:val="000000"/>
                <w:sz w:val="20"/>
                <w:szCs w:val="20"/>
              </w:rPr>
            </w:pPr>
            <w:r w:rsidRPr="00317A6E">
              <w:rPr>
                <w:color w:val="000000"/>
                <w:sz w:val="20"/>
                <w:szCs w:val="20"/>
              </w:rPr>
              <w:t>0.001</w:t>
            </w:r>
          </w:p>
        </w:tc>
      </w:tr>
    </w:tbl>
    <w:p w14:paraId="546B2757" w14:textId="77777777" w:rsidR="0008654D" w:rsidRDefault="0008654D" w:rsidP="0008654D">
      <w:pPr>
        <w:spacing w:line="480" w:lineRule="auto"/>
        <w:jc w:val="both"/>
      </w:pPr>
    </w:p>
    <w:p w14:paraId="03E4172F" w14:textId="77777777" w:rsidR="00A91650" w:rsidRDefault="00A91650"/>
    <w:sectPr w:rsidR="00A91650" w:rsidSect="0008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4D"/>
    <w:rsid w:val="0008654D"/>
    <w:rsid w:val="000E2EDD"/>
    <w:rsid w:val="00434801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26BA"/>
  <w15:chartTrackingRefBased/>
  <w15:docId w15:val="{1F1D4610-AE09-4887-BC67-00B69AA4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54D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5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5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5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5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5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5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5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5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5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5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5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654D"/>
    <w:pPr>
      <w:spacing w:after="0" w:line="240" w:lineRule="auto"/>
    </w:pPr>
    <w:rPr>
      <w:rFonts w:eastAsiaTheme="minorEastAsia"/>
      <w:sz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2026-05-14T09:46:00Z</dcterms:created>
  <dcterms:modified xsi:type="dcterms:W3CDTF">2026-05-14T09:47:00Z</dcterms:modified>
</cp:coreProperties>
</file>