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9E9E3" w14:textId="0BADA8BA" w:rsidR="00BC4C02" w:rsidRDefault="00BC4C02" w:rsidP="00BC4C02">
      <w:pPr>
        <w:spacing w:after="0" w:line="240" w:lineRule="auto"/>
        <w:jc w:val="center"/>
      </w:pPr>
      <w:r w:rsidRPr="0605AE1A">
        <w:rPr>
          <w:b/>
          <w:bCs/>
        </w:rPr>
        <w:t>CASE:</w:t>
      </w:r>
      <w:r>
        <w:t xml:space="preserve">  </w:t>
      </w:r>
      <w:r>
        <w:t>Conscious Sedation with Error Disclosure</w:t>
      </w:r>
      <w:r>
        <w:t xml:space="preserve">; Includes Microaggression from </w:t>
      </w:r>
      <w:r w:rsidR="006C5F49">
        <w:t xml:space="preserve">a </w:t>
      </w:r>
      <w:r>
        <w:t>Colleague</w:t>
      </w:r>
    </w:p>
    <w:p w14:paraId="614EA7DE" w14:textId="77777777" w:rsidR="00BC4C02" w:rsidRPr="00DF4C67" w:rsidRDefault="00BC4C02" w:rsidP="00BC4C02">
      <w:pPr>
        <w:spacing w:after="0" w:line="240" w:lineRule="auto"/>
        <w:jc w:val="center"/>
      </w:pPr>
    </w:p>
    <w:p w14:paraId="218AD9F9" w14:textId="77777777" w:rsidR="00BC4C02" w:rsidRPr="00DF4C67" w:rsidRDefault="00BC4C02" w:rsidP="00BC4C02">
      <w:pPr>
        <w:spacing w:after="0" w:line="240" w:lineRule="auto"/>
      </w:pPr>
      <w:r w:rsidRPr="00DF4C67">
        <w:t>Case: 10 mins</w:t>
      </w:r>
    </w:p>
    <w:p w14:paraId="66D8F5A1" w14:textId="07DA8603" w:rsidR="00BC4C02" w:rsidRDefault="00BC4C02" w:rsidP="00BC4C02">
      <w:pPr>
        <w:spacing w:after="0" w:line="240" w:lineRule="auto"/>
      </w:pPr>
      <w:r w:rsidRPr="00DF4C67">
        <w:t xml:space="preserve">Debrief: </w:t>
      </w:r>
      <w:r>
        <w:t>30</w:t>
      </w:r>
      <w:r w:rsidRPr="00DF4C67">
        <w:t xml:space="preserve"> mins</w:t>
      </w:r>
    </w:p>
    <w:p w14:paraId="35C543FA" w14:textId="77777777" w:rsidR="006C5F49" w:rsidRDefault="006C5F49" w:rsidP="00BC4C02">
      <w:pPr>
        <w:spacing w:after="0" w:line="240" w:lineRule="auto"/>
      </w:pPr>
    </w:p>
    <w:p w14:paraId="4F524F6A" w14:textId="77777777" w:rsidR="006675CD" w:rsidRDefault="006C5F49" w:rsidP="00BC4C02">
      <w:pPr>
        <w:spacing w:after="0" w:line="240" w:lineRule="auto"/>
      </w:pPr>
      <w:r>
        <w:rPr>
          <w:b/>
          <w:bCs/>
        </w:rPr>
        <w:t xml:space="preserve">BRIEF SUMMARY: </w:t>
      </w:r>
    </w:p>
    <w:p w14:paraId="36B2AD93" w14:textId="182162D3" w:rsidR="006675CD" w:rsidRDefault="006675CD" w:rsidP="006675CD">
      <w:pPr>
        <w:spacing w:after="0" w:line="240" w:lineRule="auto"/>
      </w:pPr>
      <w:r>
        <w:t xml:space="preserve">The case will begin with changeover from the </w:t>
      </w:r>
      <w:r w:rsidR="00236534">
        <w:t>learner’</w:t>
      </w:r>
      <w:r>
        <w:t xml:space="preserve">s colleague/co-resident. </w:t>
      </w:r>
      <w:r>
        <w:rPr>
          <w:bCs/>
        </w:rPr>
        <w:t xml:space="preserve">The microaggression portion of this case will occur </w:t>
      </w:r>
      <w:r>
        <w:rPr>
          <w:bCs/>
        </w:rPr>
        <w:t xml:space="preserve">during changeover </w:t>
      </w:r>
      <w:r>
        <w:rPr>
          <w:bCs/>
        </w:rPr>
        <w:t xml:space="preserve">prior </w:t>
      </w:r>
      <w:r>
        <w:rPr>
          <w:bCs/>
        </w:rPr>
        <w:t xml:space="preserve">the learner assessing the patient and performing the </w:t>
      </w:r>
      <w:r>
        <w:rPr>
          <w:bCs/>
        </w:rPr>
        <w:t>sedation so that it does not distract the learner from the error disclosure aspect of the case.</w:t>
      </w:r>
      <w:r w:rsidRPr="006675CD">
        <w:t xml:space="preserve"> </w:t>
      </w:r>
      <w:r w:rsidR="00236534">
        <w:t>The learner must recognize and respond to the ableist microaggression at the beginning of the s</w:t>
      </w:r>
      <w:r w:rsidR="00236534">
        <w:t>cenario</w:t>
      </w:r>
      <w:r w:rsidR="00236534">
        <w:t xml:space="preserve"> during changeover.  </w:t>
      </w:r>
      <w:r>
        <w:t xml:space="preserve">The </w:t>
      </w:r>
      <w:r w:rsidR="00236534">
        <w:t xml:space="preserve">learner will then go on to assess the </w:t>
      </w:r>
      <w:r>
        <w:t>p</w:t>
      </w:r>
      <w:r>
        <w:t xml:space="preserve">atient </w:t>
      </w:r>
      <w:r w:rsidR="00236534">
        <w:t>who i</w:t>
      </w:r>
      <w:r>
        <w:t xml:space="preserve">s a 55-year-old male </w:t>
      </w:r>
      <w:r w:rsidR="001B4796">
        <w:t>with a right hip dislocation. The learner must consent the patient and perform a procedural sedation a</w:t>
      </w:r>
      <w:r w:rsidR="00236534">
        <w:t>nd</w:t>
      </w:r>
      <w:r w:rsidR="001B4796">
        <w:t xml:space="preserve"> closed hip reduction. The patient will a</w:t>
      </w:r>
      <w:r>
        <w:t xml:space="preserve">ccidentally receive an overdose </w:t>
      </w:r>
      <w:r w:rsidR="00236534">
        <w:t>of the</w:t>
      </w:r>
      <w:r>
        <w:t xml:space="preserve"> sedation medication</w:t>
      </w:r>
      <w:r w:rsidR="00525EF4">
        <w:t xml:space="preserve"> during </w:t>
      </w:r>
      <w:r w:rsidR="00236534">
        <w:t>the procedure, and the</w:t>
      </w:r>
      <w:r>
        <w:t xml:space="preserve"> </w:t>
      </w:r>
      <w:r w:rsidR="00236534">
        <w:t>learner</w:t>
      </w:r>
      <w:r>
        <w:t xml:space="preserve"> must resuscitate the patient and update the family member on the mistake. </w:t>
      </w:r>
      <w:r w:rsidR="00236534">
        <w:t xml:space="preserve">Orthopedics and other EM faculty will not be available during the scenario. </w:t>
      </w:r>
    </w:p>
    <w:p w14:paraId="0A789841" w14:textId="77777777" w:rsidR="006C5F49" w:rsidRDefault="006C5F49" w:rsidP="00BC4C02">
      <w:pPr>
        <w:spacing w:after="0" w:line="240" w:lineRule="auto"/>
        <w:rPr>
          <w:b/>
          <w:bCs/>
        </w:rPr>
      </w:pPr>
    </w:p>
    <w:p w14:paraId="70632356" w14:textId="0E546F14" w:rsidR="006C5F49" w:rsidRPr="006C5F49" w:rsidRDefault="006C5F49" w:rsidP="00BC4C02">
      <w:pPr>
        <w:spacing w:after="0" w:line="240" w:lineRule="auto"/>
      </w:pPr>
      <w:r>
        <w:rPr>
          <w:b/>
          <w:bCs/>
        </w:rPr>
        <w:t xml:space="preserve">PREBRIEF: </w:t>
      </w:r>
      <w:r>
        <w:t xml:space="preserve">You are </w:t>
      </w:r>
      <w:r w:rsidR="006675CD">
        <w:t xml:space="preserve">starting your shift in the ED and will first receive change over from your colleague before proceeding with assessing the patient in the case. </w:t>
      </w:r>
    </w:p>
    <w:p w14:paraId="2C5408F7" w14:textId="77777777" w:rsidR="00BC4C02" w:rsidRDefault="00BC4C02" w:rsidP="00BC4C02">
      <w:pPr>
        <w:spacing w:after="0" w:line="240" w:lineRule="auto"/>
        <w:rPr>
          <w:b/>
        </w:rPr>
      </w:pPr>
    </w:p>
    <w:p w14:paraId="2EE8BFA7" w14:textId="70E80AD2" w:rsidR="00BC4C02" w:rsidRDefault="00BC4C02" w:rsidP="00BC4C02">
      <w:pPr>
        <w:spacing w:after="0" w:line="240" w:lineRule="auto"/>
      </w:pPr>
      <w:r w:rsidRPr="008C388D">
        <w:rPr>
          <w:b/>
        </w:rPr>
        <w:t>PATIENT:</w:t>
      </w:r>
      <w:r w:rsidRPr="008C388D">
        <w:t xml:space="preserve">  </w:t>
      </w:r>
      <w:r>
        <w:t>Frank Collins</w:t>
      </w:r>
    </w:p>
    <w:p w14:paraId="320D2DEE" w14:textId="77777777" w:rsidR="00BC4C02" w:rsidRPr="008C388D" w:rsidRDefault="00BC4C02" w:rsidP="00BC4C02">
      <w:pPr>
        <w:spacing w:after="0" w:line="240" w:lineRule="auto"/>
      </w:pPr>
    </w:p>
    <w:p w14:paraId="3EA7C925" w14:textId="639745A0" w:rsidR="00BC4C02" w:rsidRPr="008C388D" w:rsidRDefault="00BC4C02" w:rsidP="00BC4C02">
      <w:pPr>
        <w:spacing w:after="0" w:line="240" w:lineRule="auto"/>
      </w:pPr>
      <w:r w:rsidRPr="008C388D">
        <w:rPr>
          <w:b/>
        </w:rPr>
        <w:t>CC:</w:t>
      </w:r>
      <w:r w:rsidRPr="008C388D">
        <w:t xml:space="preserve"> </w:t>
      </w:r>
      <w:r w:rsidR="006675CD">
        <w:t xml:space="preserve">Right </w:t>
      </w:r>
      <w:r>
        <w:t>Hip Pain</w:t>
      </w:r>
    </w:p>
    <w:p w14:paraId="45DC676F" w14:textId="77777777" w:rsidR="00BC4C02" w:rsidRPr="008C388D" w:rsidRDefault="00BC4C02" w:rsidP="00BC4C02">
      <w:pPr>
        <w:spacing w:after="0" w:line="240" w:lineRule="auto"/>
        <w:rPr>
          <w:b/>
        </w:rPr>
      </w:pPr>
    </w:p>
    <w:p w14:paraId="1F4D9D5D" w14:textId="48A0239C" w:rsidR="007D14B3" w:rsidRDefault="00BC4C02" w:rsidP="00FC41E8">
      <w:pPr>
        <w:spacing w:after="0" w:line="240" w:lineRule="auto"/>
        <w:rPr>
          <w:bCs/>
        </w:rPr>
      </w:pPr>
      <w:r w:rsidRPr="00B535EA">
        <w:rPr>
          <w:b/>
        </w:rPr>
        <w:t>HPI</w:t>
      </w:r>
      <w:r>
        <w:rPr>
          <w:b/>
        </w:rPr>
        <w:t xml:space="preserve">: </w:t>
      </w:r>
      <w:r>
        <w:rPr>
          <w:bCs/>
        </w:rPr>
        <w:t xml:space="preserve">Patient is a </w:t>
      </w:r>
      <w:r>
        <w:rPr>
          <w:bCs/>
        </w:rPr>
        <w:t>55</w:t>
      </w:r>
      <w:r>
        <w:rPr>
          <w:bCs/>
        </w:rPr>
        <w:t xml:space="preserve">-year-old male with </w:t>
      </w:r>
      <w:r>
        <w:rPr>
          <w:bCs/>
        </w:rPr>
        <w:t xml:space="preserve">history of hypertension and rheumatoid arthritis who fell transferring from his wheelchair to the toilet. He is complaining of severe right hip pain. He did not hit his head. No LOC. He is not anticoagulated. </w:t>
      </w:r>
      <w:r w:rsidR="00FC41E8">
        <w:rPr>
          <w:bCs/>
        </w:rPr>
        <w:t xml:space="preserve">X-ray </w:t>
      </w:r>
      <w:r w:rsidR="00525EF4">
        <w:rPr>
          <w:bCs/>
        </w:rPr>
        <w:t>shows a</w:t>
      </w:r>
      <w:r w:rsidR="00FC41E8">
        <w:rPr>
          <w:bCs/>
        </w:rPr>
        <w:t xml:space="preserve"> right hip dislocation without fracture. The p</w:t>
      </w:r>
      <w:r w:rsidR="007D14B3">
        <w:rPr>
          <w:bCs/>
        </w:rPr>
        <w:t xml:space="preserve">atient is lying in bed with an obvious hip dislocation. The nurse is at bedside </w:t>
      </w:r>
      <w:r w:rsidR="00FC41E8">
        <w:rPr>
          <w:bCs/>
        </w:rPr>
        <w:t xml:space="preserve">ready </w:t>
      </w:r>
      <w:r w:rsidR="007D14B3">
        <w:rPr>
          <w:bCs/>
        </w:rPr>
        <w:t xml:space="preserve">to help with the sedation. </w:t>
      </w:r>
    </w:p>
    <w:p w14:paraId="2E394B38" w14:textId="77777777" w:rsidR="00BC4C02" w:rsidRPr="003D71BA" w:rsidRDefault="00BC4C02" w:rsidP="00BC4C02">
      <w:pPr>
        <w:spacing w:after="0" w:line="240" w:lineRule="auto"/>
        <w:rPr>
          <w:bCs/>
        </w:rPr>
      </w:pPr>
    </w:p>
    <w:p w14:paraId="67076368" w14:textId="78352C82" w:rsidR="00BC4C02" w:rsidRPr="006C32B3" w:rsidRDefault="00BC4C02" w:rsidP="00BC4C02">
      <w:pPr>
        <w:spacing w:after="0" w:line="240" w:lineRule="auto"/>
        <w:rPr>
          <w:bCs/>
          <w:lang w:val="pt-BR"/>
        </w:rPr>
      </w:pPr>
      <w:r w:rsidRPr="006C32B3">
        <w:rPr>
          <w:b/>
          <w:lang w:val="pt-BR"/>
        </w:rPr>
        <w:t xml:space="preserve">PMHx: </w:t>
      </w:r>
      <w:r>
        <w:rPr>
          <w:bCs/>
          <w:lang w:val="pt-BR"/>
        </w:rPr>
        <w:t>hypertension, rheumatoid arthritis</w:t>
      </w:r>
    </w:p>
    <w:p w14:paraId="217D723D" w14:textId="77777777" w:rsidR="00BC4C02" w:rsidRPr="006C32B3" w:rsidRDefault="00BC4C02" w:rsidP="00BC4C02">
      <w:pPr>
        <w:spacing w:after="0" w:line="240" w:lineRule="auto"/>
        <w:rPr>
          <w:lang w:val="pt-B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1"/>
        <w:gridCol w:w="4669"/>
      </w:tblGrid>
      <w:tr w:rsidR="00BC4C02" w14:paraId="7E0E0422" w14:textId="77777777" w:rsidTr="000F1B7C">
        <w:tc>
          <w:tcPr>
            <w:tcW w:w="4788" w:type="dxa"/>
          </w:tcPr>
          <w:p w14:paraId="64943F63" w14:textId="77777777" w:rsidR="00BC4C02" w:rsidRDefault="00BC4C02" w:rsidP="000F1B7C">
            <w:pPr>
              <w:spacing w:after="0"/>
              <w:jc w:val="center"/>
            </w:pPr>
            <w:r>
              <w:rPr>
                <w:b/>
              </w:rPr>
              <w:t>MEDICATIONS</w:t>
            </w:r>
          </w:p>
        </w:tc>
        <w:tc>
          <w:tcPr>
            <w:tcW w:w="4788" w:type="dxa"/>
          </w:tcPr>
          <w:p w14:paraId="26509FC5" w14:textId="77777777" w:rsidR="00BC4C02" w:rsidRDefault="00BC4C02" w:rsidP="000F1B7C">
            <w:pPr>
              <w:spacing w:after="0"/>
              <w:jc w:val="center"/>
            </w:pPr>
            <w:r>
              <w:rPr>
                <w:b/>
              </w:rPr>
              <w:t>ALLERGIES</w:t>
            </w:r>
          </w:p>
        </w:tc>
      </w:tr>
      <w:tr w:rsidR="00BC4C02" w14:paraId="5EA45587" w14:textId="77777777" w:rsidTr="000F1B7C">
        <w:tc>
          <w:tcPr>
            <w:tcW w:w="4788" w:type="dxa"/>
          </w:tcPr>
          <w:p w14:paraId="7AC175B3" w14:textId="5F69AFDE" w:rsidR="00BC4C02" w:rsidRDefault="00FC41E8" w:rsidP="000F1B7C">
            <w:pPr>
              <w:spacing w:after="0"/>
            </w:pPr>
            <w:r>
              <w:t>HCTZ</w:t>
            </w:r>
            <w:r w:rsidR="00715A67">
              <w:t xml:space="preserve">, </w:t>
            </w:r>
            <w:r w:rsidR="006C5F49">
              <w:t>methotrexate</w:t>
            </w:r>
            <w:r>
              <w:t>, naproxen</w:t>
            </w:r>
          </w:p>
        </w:tc>
        <w:tc>
          <w:tcPr>
            <w:tcW w:w="4788" w:type="dxa"/>
          </w:tcPr>
          <w:p w14:paraId="6ACD3CDA" w14:textId="77777777" w:rsidR="00BC4C02" w:rsidRDefault="00BC4C02" w:rsidP="000F1B7C">
            <w:pPr>
              <w:spacing w:after="0"/>
            </w:pPr>
            <w:r>
              <w:t>NKDA</w:t>
            </w:r>
          </w:p>
        </w:tc>
      </w:tr>
    </w:tbl>
    <w:p w14:paraId="61721041" w14:textId="77777777" w:rsidR="00BC4C02" w:rsidRDefault="00BC4C02" w:rsidP="00BC4C02">
      <w:pPr>
        <w:spacing w:after="0" w:line="240" w:lineRule="auto"/>
      </w:pPr>
    </w:p>
    <w:p w14:paraId="6FE68340" w14:textId="11C89A1E" w:rsidR="00BC4C02" w:rsidRPr="00EF1EF3" w:rsidRDefault="00BC4C02" w:rsidP="00BC4C02">
      <w:pPr>
        <w:spacing w:after="0" w:line="240" w:lineRule="auto"/>
        <w:rPr>
          <w:bCs/>
        </w:rPr>
      </w:pPr>
      <w:r>
        <w:rPr>
          <w:b/>
        </w:rPr>
        <w:t xml:space="preserve">SHx: </w:t>
      </w:r>
      <w:r w:rsidR="00FC41E8">
        <w:rPr>
          <w:bCs/>
        </w:rPr>
        <w:t>Hernia repair</w:t>
      </w:r>
    </w:p>
    <w:p w14:paraId="0FB3E077" w14:textId="77777777" w:rsidR="00BC4C02" w:rsidRDefault="00BC4C02" w:rsidP="00BC4C02">
      <w:pPr>
        <w:spacing w:after="0" w:line="240" w:lineRule="auto"/>
      </w:pPr>
    </w:p>
    <w:p w14:paraId="02B6FC0B" w14:textId="77777777" w:rsidR="00BC4C02" w:rsidRDefault="00BC4C02" w:rsidP="00BC4C02">
      <w:pPr>
        <w:spacing w:after="0" w:line="240" w:lineRule="auto"/>
        <w:rPr>
          <w:b/>
        </w:rPr>
      </w:pPr>
      <w:r>
        <w:rPr>
          <w:b/>
        </w:rPr>
        <w:t xml:space="preserve">ROS: </w:t>
      </w:r>
    </w:p>
    <w:p w14:paraId="40EFD80F" w14:textId="32D22C9B" w:rsidR="00BC4C02" w:rsidRDefault="00BC4C02" w:rsidP="00BC4C02">
      <w:pPr>
        <w:spacing w:after="0" w:line="240" w:lineRule="auto"/>
        <w:rPr>
          <w:b/>
        </w:rPr>
      </w:pPr>
      <w:r>
        <w:rPr>
          <w:b/>
        </w:rPr>
        <w:t xml:space="preserve">(+) </w:t>
      </w:r>
      <w:r w:rsidR="006C5F49">
        <w:rPr>
          <w:b/>
        </w:rPr>
        <w:t>right hip pain</w:t>
      </w:r>
    </w:p>
    <w:p w14:paraId="4C409BC8" w14:textId="7B5B01C6" w:rsidR="00BC4C02" w:rsidRDefault="00BC4C02" w:rsidP="00BC4C02">
      <w:pPr>
        <w:spacing w:after="0" w:line="240" w:lineRule="auto"/>
        <w:rPr>
          <w:b/>
        </w:rPr>
      </w:pPr>
      <w:r>
        <w:rPr>
          <w:b/>
        </w:rPr>
        <w:t xml:space="preserve">(-)  </w:t>
      </w:r>
      <w:r w:rsidR="006C5F49">
        <w:rPr>
          <w:b/>
        </w:rPr>
        <w:t>headache, neck pain, back pain, loss of consciousness, chest pain, shortness of breath</w:t>
      </w:r>
      <w:r>
        <w:rPr>
          <w:b/>
        </w:rPr>
        <w:t xml:space="preserve"> </w:t>
      </w:r>
    </w:p>
    <w:p w14:paraId="65A51A73" w14:textId="77777777" w:rsidR="00BC4C02" w:rsidRDefault="00BC4C02" w:rsidP="00BC4C02">
      <w:pPr>
        <w:spacing w:after="0" w:line="240" w:lineRule="auto"/>
        <w:rPr>
          <w:b/>
        </w:rPr>
      </w:pPr>
    </w:p>
    <w:p w14:paraId="2EB25566" w14:textId="77777777" w:rsidR="00525EF4" w:rsidRPr="004C13D6" w:rsidRDefault="00525EF4" w:rsidP="00525EF4">
      <w:pPr>
        <w:spacing w:after="0" w:line="240" w:lineRule="auto"/>
        <w:rPr>
          <w:b/>
        </w:rPr>
      </w:pPr>
      <w:r w:rsidRPr="004C13D6">
        <w:rPr>
          <w:b/>
        </w:rPr>
        <w:t>Physical Exam:</w:t>
      </w:r>
    </w:p>
    <w:p w14:paraId="0A82F43D" w14:textId="77777777" w:rsidR="00525EF4" w:rsidRDefault="00525EF4" w:rsidP="00525EF4">
      <w:pPr>
        <w:spacing w:after="0" w:line="240" w:lineRule="auto"/>
      </w:pPr>
      <w:r>
        <w:t>GEN: Awake and alert, no acute distress</w:t>
      </w:r>
    </w:p>
    <w:p w14:paraId="5CE074E4" w14:textId="77777777" w:rsidR="00525EF4" w:rsidRPr="00453B4A" w:rsidRDefault="00525EF4" w:rsidP="00525EF4">
      <w:pPr>
        <w:spacing w:after="0" w:line="240" w:lineRule="auto"/>
      </w:pPr>
      <w:r>
        <w:t xml:space="preserve">HENT: Normocephalic, atraumatic, MMM, nares patent </w:t>
      </w:r>
    </w:p>
    <w:p w14:paraId="29F13987" w14:textId="77777777" w:rsidR="00525EF4" w:rsidRPr="00453B4A" w:rsidRDefault="00525EF4" w:rsidP="00525EF4">
      <w:pPr>
        <w:spacing w:after="0" w:line="240" w:lineRule="auto"/>
      </w:pPr>
      <w:r w:rsidRPr="00453B4A">
        <w:t>Eyes: Pupils 4 mm bilaterally, PERRL</w:t>
      </w:r>
      <w:r>
        <w:t>, EOMI</w:t>
      </w:r>
    </w:p>
    <w:p w14:paraId="2638BCB2" w14:textId="77777777" w:rsidR="00525EF4" w:rsidRPr="00453B4A" w:rsidRDefault="00525EF4" w:rsidP="00525EF4">
      <w:pPr>
        <w:spacing w:after="0" w:line="240" w:lineRule="auto"/>
      </w:pPr>
      <w:r>
        <w:t>Spine</w:t>
      </w:r>
      <w:r w:rsidRPr="00453B4A">
        <w:t xml:space="preserve">: </w:t>
      </w:r>
      <w:r>
        <w:t>N</w:t>
      </w:r>
      <w:r w:rsidRPr="00453B4A">
        <w:t>o midline C/T/L-spine TTP</w:t>
      </w:r>
      <w:r>
        <w:t>, no step offs or deformities</w:t>
      </w:r>
    </w:p>
    <w:p w14:paraId="69ABCB88" w14:textId="77777777" w:rsidR="00525EF4" w:rsidRPr="00453B4A" w:rsidRDefault="00525EF4" w:rsidP="00525EF4">
      <w:pPr>
        <w:spacing w:after="0" w:line="240" w:lineRule="auto"/>
      </w:pPr>
      <w:r w:rsidRPr="00453B4A">
        <w:t>CV: Normal rate, regular rhythm, no murmurs, no lower extremity edema, no JVD, capillary refill &lt; 2 seconds</w:t>
      </w:r>
    </w:p>
    <w:p w14:paraId="7EAC1C8F" w14:textId="77777777" w:rsidR="00525EF4" w:rsidRPr="00453B4A" w:rsidRDefault="00525EF4" w:rsidP="00525EF4">
      <w:pPr>
        <w:spacing w:after="0" w:line="240" w:lineRule="auto"/>
      </w:pPr>
      <w:r w:rsidRPr="00453B4A">
        <w:t>PULM: Normal breath sounds bilaterally</w:t>
      </w:r>
      <w:r>
        <w:t>, lungs clear</w:t>
      </w:r>
    </w:p>
    <w:p w14:paraId="2BD09954" w14:textId="77777777" w:rsidR="00525EF4" w:rsidRPr="00453B4A" w:rsidRDefault="00525EF4" w:rsidP="00525EF4">
      <w:pPr>
        <w:spacing w:after="0" w:line="240" w:lineRule="auto"/>
      </w:pPr>
      <w:r w:rsidRPr="00453B4A">
        <w:t>ABD: Soft, non-distended, non-tender</w:t>
      </w:r>
    </w:p>
    <w:p w14:paraId="7C96FD42" w14:textId="77777777" w:rsidR="00525EF4" w:rsidRPr="00453B4A" w:rsidRDefault="00525EF4" w:rsidP="00525EF4">
      <w:pPr>
        <w:spacing w:after="0" w:line="240" w:lineRule="auto"/>
      </w:pPr>
      <w:r w:rsidRPr="00453B4A">
        <w:t xml:space="preserve">EXT: </w:t>
      </w:r>
      <w:r w:rsidRPr="00453B4A">
        <w:rPr>
          <w:b/>
          <w:bCs/>
        </w:rPr>
        <w:t>Right lower extremity shortened and internally rotated but N/V intact distally</w:t>
      </w:r>
      <w:r>
        <w:t xml:space="preserve">, otherwise, all other extremities with normal motor </w:t>
      </w:r>
    </w:p>
    <w:p w14:paraId="477ED3B3" w14:textId="77777777" w:rsidR="00525EF4" w:rsidRPr="00453B4A" w:rsidRDefault="00525EF4" w:rsidP="00525EF4">
      <w:pPr>
        <w:spacing w:after="0" w:line="240" w:lineRule="auto"/>
      </w:pPr>
      <w:r w:rsidRPr="00453B4A">
        <w:lastRenderedPageBreak/>
        <w:t>SKIN: Warm and dry</w:t>
      </w:r>
    </w:p>
    <w:p w14:paraId="3F8A295F" w14:textId="53AA44FD" w:rsidR="004C13D6" w:rsidRDefault="00525EF4" w:rsidP="00525EF4">
      <w:pPr>
        <w:spacing w:after="0" w:line="240" w:lineRule="auto"/>
      </w:pPr>
      <w:r>
        <w:t>NEURO: GCS 15, normal motor and sensation in all extremities, CN II-VII grossly intac</w:t>
      </w:r>
      <w:r>
        <w:t>t</w:t>
      </w:r>
    </w:p>
    <w:p w14:paraId="73A34C70" w14:textId="77777777" w:rsidR="00236534" w:rsidRDefault="00236534" w:rsidP="00525EF4">
      <w:pPr>
        <w:spacing w:after="0" w:line="240" w:lineRule="auto"/>
      </w:pPr>
    </w:p>
    <w:p w14:paraId="28CB6625" w14:textId="77777777" w:rsidR="00523FE9" w:rsidRPr="00525EF4" w:rsidRDefault="00523FE9" w:rsidP="00525EF4">
      <w:pPr>
        <w:spacing w:after="0" w:line="240" w:lineRule="auto"/>
      </w:pPr>
    </w:p>
    <w:p w14:paraId="088BE69D" w14:textId="180AD61E" w:rsidR="00525EF4" w:rsidRPr="00525EF4" w:rsidRDefault="00525EF4" w:rsidP="00525EF4">
      <w:pPr>
        <w:spacing w:after="0" w:line="240" w:lineRule="auto"/>
        <w:jc w:val="center"/>
        <w:rPr>
          <w:b/>
          <w:u w:val="single"/>
        </w:rPr>
      </w:pPr>
      <w:r>
        <w:rPr>
          <w:b/>
          <w:u w:val="single"/>
        </w:rPr>
        <w:t xml:space="preserve">Case Flow &amp; </w:t>
      </w:r>
      <w:r w:rsidR="004C13D6" w:rsidRPr="004C13D6">
        <w:rPr>
          <w:b/>
          <w:u w:val="single"/>
        </w:rPr>
        <w:t>Branch Point Vital Signs</w:t>
      </w:r>
    </w:p>
    <w:p w14:paraId="71099592" w14:textId="77777777" w:rsidR="00525EF4" w:rsidRPr="004C13D6" w:rsidRDefault="00525EF4" w:rsidP="00BC4C02">
      <w:pPr>
        <w:spacing w:after="0" w:line="240" w:lineRule="auto"/>
        <w:jc w:val="center"/>
        <w:rPr>
          <w:b/>
          <w:u w:val="single"/>
        </w:rPr>
      </w:pPr>
    </w:p>
    <w:p w14:paraId="0BCA1C12" w14:textId="11DB3D88" w:rsidR="00525EF4" w:rsidRDefault="00525EF4" w:rsidP="00BC4C02">
      <w:pPr>
        <w:spacing w:after="0" w:line="240" w:lineRule="auto"/>
        <w:rPr>
          <w:b/>
          <w:bCs/>
        </w:rPr>
      </w:pPr>
      <w:r>
        <w:rPr>
          <w:b/>
          <w:bCs/>
        </w:rPr>
        <w:t>1. Learner to receive change over from his or her colleague/co-resident upon walking into the room before assessing the patient (see microaggression script below).</w:t>
      </w:r>
    </w:p>
    <w:p w14:paraId="1741DCD1" w14:textId="77777777" w:rsidR="00525EF4" w:rsidRDefault="00525EF4" w:rsidP="00BC4C02">
      <w:pPr>
        <w:spacing w:after="0" w:line="240" w:lineRule="auto"/>
        <w:rPr>
          <w:b/>
          <w:bCs/>
        </w:rPr>
      </w:pPr>
    </w:p>
    <w:p w14:paraId="2E39A806" w14:textId="0F530A75" w:rsidR="00BC4C02" w:rsidRPr="006518C6" w:rsidRDefault="00525EF4" w:rsidP="00BC4C02">
      <w:pPr>
        <w:spacing w:after="0" w:line="240" w:lineRule="auto"/>
        <w:rPr>
          <w:b/>
          <w:bCs/>
        </w:rPr>
      </w:pPr>
      <w:r>
        <w:rPr>
          <w:b/>
          <w:bCs/>
        </w:rPr>
        <w:t>2.</w:t>
      </w:r>
      <w:r w:rsidR="00BC4C02" w:rsidRPr="006518C6">
        <w:rPr>
          <w:b/>
          <w:bCs/>
        </w:rPr>
        <w:t xml:space="preserve"> Initial </w:t>
      </w:r>
      <w:r w:rsidR="00BC4C02">
        <w:rPr>
          <w:b/>
          <w:bCs/>
        </w:rPr>
        <w:t>v</w:t>
      </w:r>
      <w:r w:rsidR="00BC4C02" w:rsidRPr="006518C6">
        <w:rPr>
          <w:b/>
          <w:bCs/>
        </w:rPr>
        <w:t>itals</w:t>
      </w:r>
      <w:r>
        <w:rPr>
          <w:b/>
          <w:bCs/>
        </w:rPr>
        <w:t xml:space="preserve"> &amp; assessment of the patient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7"/>
        <w:gridCol w:w="1873"/>
        <w:gridCol w:w="1895"/>
        <w:gridCol w:w="1867"/>
        <w:gridCol w:w="1858"/>
      </w:tblGrid>
      <w:tr w:rsidR="00BC4C02" w14:paraId="07A30301" w14:textId="77777777" w:rsidTr="000F1B7C">
        <w:tc>
          <w:tcPr>
            <w:tcW w:w="1857" w:type="dxa"/>
          </w:tcPr>
          <w:p w14:paraId="74EFABB1" w14:textId="77777777" w:rsidR="00BC4C02" w:rsidRDefault="00BC4C02" w:rsidP="000F1B7C">
            <w:pPr>
              <w:spacing w:after="0" w:line="240" w:lineRule="auto"/>
              <w:jc w:val="center"/>
              <w:rPr>
                <w:b/>
              </w:rPr>
            </w:pPr>
            <w:r>
              <w:rPr>
                <w:b/>
              </w:rPr>
              <w:t>HR</w:t>
            </w:r>
          </w:p>
        </w:tc>
        <w:tc>
          <w:tcPr>
            <w:tcW w:w="1873" w:type="dxa"/>
          </w:tcPr>
          <w:p w14:paraId="299AAA60" w14:textId="77777777" w:rsidR="00BC4C02" w:rsidRDefault="00BC4C02" w:rsidP="000F1B7C">
            <w:pPr>
              <w:spacing w:after="0" w:line="240" w:lineRule="auto"/>
              <w:jc w:val="center"/>
              <w:rPr>
                <w:b/>
              </w:rPr>
            </w:pPr>
            <w:r>
              <w:rPr>
                <w:b/>
              </w:rPr>
              <w:t>BP</w:t>
            </w:r>
          </w:p>
        </w:tc>
        <w:tc>
          <w:tcPr>
            <w:tcW w:w="1895" w:type="dxa"/>
          </w:tcPr>
          <w:p w14:paraId="2D86EF21" w14:textId="77777777" w:rsidR="00BC4C02" w:rsidRDefault="00BC4C02" w:rsidP="000F1B7C">
            <w:pPr>
              <w:spacing w:after="0" w:line="240" w:lineRule="auto"/>
              <w:jc w:val="center"/>
              <w:rPr>
                <w:b/>
              </w:rPr>
            </w:pPr>
            <w:r>
              <w:rPr>
                <w:b/>
              </w:rPr>
              <w:t>Temperature</w:t>
            </w:r>
          </w:p>
        </w:tc>
        <w:tc>
          <w:tcPr>
            <w:tcW w:w="1867" w:type="dxa"/>
          </w:tcPr>
          <w:p w14:paraId="2C909F0E" w14:textId="5816875A" w:rsidR="00BC4C02" w:rsidRDefault="00BC4C02" w:rsidP="000F1B7C">
            <w:pPr>
              <w:spacing w:after="0" w:line="240" w:lineRule="auto"/>
              <w:jc w:val="center"/>
              <w:rPr>
                <w:b/>
              </w:rPr>
            </w:pPr>
            <w:r>
              <w:rPr>
                <w:b/>
              </w:rPr>
              <w:t>O</w:t>
            </w:r>
            <w:r>
              <w:rPr>
                <w:b/>
                <w:vertAlign w:val="subscript"/>
              </w:rPr>
              <w:t>2</w:t>
            </w:r>
            <w:r>
              <w:rPr>
                <w:b/>
              </w:rPr>
              <w:t xml:space="preserve"> Sats </w:t>
            </w:r>
          </w:p>
        </w:tc>
        <w:tc>
          <w:tcPr>
            <w:tcW w:w="1858" w:type="dxa"/>
          </w:tcPr>
          <w:p w14:paraId="43329C4D" w14:textId="77777777" w:rsidR="00BC4C02" w:rsidRDefault="00BC4C02" w:rsidP="000F1B7C">
            <w:pPr>
              <w:spacing w:after="0" w:line="240" w:lineRule="auto"/>
              <w:jc w:val="center"/>
              <w:rPr>
                <w:b/>
              </w:rPr>
            </w:pPr>
            <w:r>
              <w:rPr>
                <w:b/>
              </w:rPr>
              <w:t>RR</w:t>
            </w:r>
          </w:p>
        </w:tc>
      </w:tr>
      <w:tr w:rsidR="00BC4C02" w14:paraId="27CC3939" w14:textId="77777777" w:rsidTr="000F1B7C">
        <w:tc>
          <w:tcPr>
            <w:tcW w:w="1857" w:type="dxa"/>
          </w:tcPr>
          <w:p w14:paraId="13B6E65A" w14:textId="77777777" w:rsidR="00BC4C02" w:rsidRDefault="00BC4C02" w:rsidP="000F1B7C">
            <w:pPr>
              <w:spacing w:after="0" w:line="240" w:lineRule="auto"/>
            </w:pPr>
            <w:r>
              <w:t>90</w:t>
            </w:r>
          </w:p>
        </w:tc>
        <w:tc>
          <w:tcPr>
            <w:tcW w:w="1873" w:type="dxa"/>
          </w:tcPr>
          <w:p w14:paraId="6AAFCBE1" w14:textId="616622EB" w:rsidR="00BC4C02" w:rsidRDefault="00BC4C02" w:rsidP="000F1B7C">
            <w:pPr>
              <w:spacing w:after="0" w:line="240" w:lineRule="auto"/>
            </w:pPr>
            <w:r>
              <w:t>1</w:t>
            </w:r>
            <w:r w:rsidR="00453B4A">
              <w:t>60/90</w:t>
            </w:r>
          </w:p>
        </w:tc>
        <w:tc>
          <w:tcPr>
            <w:tcW w:w="1895" w:type="dxa"/>
          </w:tcPr>
          <w:p w14:paraId="752D77FD" w14:textId="77777777" w:rsidR="00BC4C02" w:rsidRDefault="00BC4C02" w:rsidP="000F1B7C">
            <w:pPr>
              <w:spacing w:after="0" w:line="240" w:lineRule="auto"/>
            </w:pPr>
            <w:r>
              <w:t>98F</w:t>
            </w:r>
          </w:p>
        </w:tc>
        <w:tc>
          <w:tcPr>
            <w:tcW w:w="1867" w:type="dxa"/>
          </w:tcPr>
          <w:p w14:paraId="6C610B69" w14:textId="3185B6DF" w:rsidR="00BC4C02" w:rsidRDefault="00BC4C02" w:rsidP="000F1B7C">
            <w:pPr>
              <w:spacing w:after="0" w:line="240" w:lineRule="auto"/>
            </w:pPr>
            <w:r>
              <w:t>9</w:t>
            </w:r>
            <w:r w:rsidR="00453B4A">
              <w:t>9</w:t>
            </w:r>
            <w:r>
              <w:t>%</w:t>
            </w:r>
            <w:r w:rsidR="004C13D6">
              <w:t xml:space="preserve"> </w:t>
            </w:r>
          </w:p>
        </w:tc>
        <w:tc>
          <w:tcPr>
            <w:tcW w:w="1858" w:type="dxa"/>
          </w:tcPr>
          <w:p w14:paraId="61FFA790" w14:textId="5DF3F5EC" w:rsidR="00BC4C02" w:rsidRDefault="00BC4C02" w:rsidP="000F1B7C">
            <w:pPr>
              <w:spacing w:after="0" w:line="240" w:lineRule="auto"/>
            </w:pPr>
            <w:r>
              <w:t>1</w:t>
            </w:r>
            <w:r w:rsidR="00453B4A">
              <w:t>8</w:t>
            </w:r>
          </w:p>
        </w:tc>
      </w:tr>
    </w:tbl>
    <w:p w14:paraId="238B4826" w14:textId="42FDBCC8" w:rsidR="00BC4C02" w:rsidRPr="00453B4A" w:rsidRDefault="00453B4A" w:rsidP="0052528A">
      <w:pPr>
        <w:pStyle w:val="ListParagraph"/>
        <w:numPr>
          <w:ilvl w:val="0"/>
          <w:numId w:val="7"/>
        </w:numPr>
        <w:spacing w:after="0" w:line="240" w:lineRule="auto"/>
        <w:rPr>
          <w:b/>
        </w:rPr>
      </w:pPr>
      <w:r w:rsidRPr="00453B4A">
        <w:rPr>
          <w:bCs/>
        </w:rPr>
        <w:t>Learner expected to</w:t>
      </w:r>
      <w:r w:rsidR="00525EF4">
        <w:rPr>
          <w:bCs/>
        </w:rPr>
        <w:t>:</w:t>
      </w:r>
    </w:p>
    <w:p w14:paraId="5B03F41E" w14:textId="111B4E7B" w:rsidR="00453B4A" w:rsidRPr="00453B4A" w:rsidRDefault="00453B4A" w:rsidP="001A5A02">
      <w:pPr>
        <w:pStyle w:val="ListParagraph"/>
        <w:numPr>
          <w:ilvl w:val="1"/>
          <w:numId w:val="11"/>
        </w:numPr>
        <w:spacing w:after="0" w:line="240" w:lineRule="auto"/>
        <w:rPr>
          <w:b/>
        </w:rPr>
      </w:pPr>
      <w:r>
        <w:rPr>
          <w:bCs/>
        </w:rPr>
        <w:t>Obtain focused H&amp;P</w:t>
      </w:r>
    </w:p>
    <w:p w14:paraId="5D71AEB2" w14:textId="0918AEAC" w:rsidR="00453B4A" w:rsidRPr="00453B4A" w:rsidRDefault="00453B4A" w:rsidP="001A5A02">
      <w:pPr>
        <w:pStyle w:val="ListParagraph"/>
        <w:numPr>
          <w:ilvl w:val="1"/>
          <w:numId w:val="11"/>
        </w:numPr>
        <w:spacing w:after="0" w:line="240" w:lineRule="auto"/>
        <w:rPr>
          <w:b/>
        </w:rPr>
      </w:pPr>
      <w:r>
        <w:rPr>
          <w:bCs/>
        </w:rPr>
        <w:t>Discuss the procedure with the patient and obtain informed consent</w:t>
      </w:r>
    </w:p>
    <w:p w14:paraId="601D1DD3" w14:textId="6C425BA1" w:rsidR="00453B4A" w:rsidRPr="00453B4A" w:rsidRDefault="00453B4A" w:rsidP="001A5A02">
      <w:pPr>
        <w:pStyle w:val="ListParagraph"/>
        <w:numPr>
          <w:ilvl w:val="1"/>
          <w:numId w:val="11"/>
        </w:numPr>
        <w:spacing w:after="0" w:line="240" w:lineRule="auto"/>
        <w:rPr>
          <w:b/>
        </w:rPr>
      </w:pPr>
      <w:r>
        <w:rPr>
          <w:bCs/>
        </w:rPr>
        <w:t>Prepare the room for the procedure (i.e., airway cart, PIV, monitor, meds, etc.)</w:t>
      </w:r>
    </w:p>
    <w:p w14:paraId="0CBD0121" w14:textId="49FD976E" w:rsidR="00453B4A" w:rsidRPr="00453B4A" w:rsidRDefault="00453B4A" w:rsidP="00453B4A">
      <w:pPr>
        <w:pStyle w:val="ListParagraph"/>
        <w:numPr>
          <w:ilvl w:val="0"/>
          <w:numId w:val="7"/>
        </w:numPr>
        <w:spacing w:after="0" w:line="240" w:lineRule="auto"/>
        <w:rPr>
          <w:b/>
        </w:rPr>
      </w:pPr>
      <w:r>
        <w:rPr>
          <w:bCs/>
        </w:rPr>
        <w:t>The nurse will then give 10x the amount of the conscious sedation medication and the patient will become apneic and hypotensive (change to vital sign #2)</w:t>
      </w:r>
    </w:p>
    <w:p w14:paraId="19D537F1" w14:textId="4116F94A" w:rsidR="004C13D6" w:rsidRPr="004C13D6" w:rsidRDefault="00525EF4" w:rsidP="00BC4C02">
      <w:pPr>
        <w:pStyle w:val="ListParagraph"/>
        <w:numPr>
          <w:ilvl w:val="0"/>
          <w:numId w:val="7"/>
        </w:numPr>
        <w:spacing w:after="0" w:line="240" w:lineRule="auto"/>
        <w:rPr>
          <w:b/>
        </w:rPr>
      </w:pPr>
      <w:r>
        <w:rPr>
          <w:bCs/>
        </w:rPr>
        <w:t>Note: I</w:t>
      </w:r>
      <w:r w:rsidR="00453B4A" w:rsidRPr="004C13D6">
        <w:rPr>
          <w:bCs/>
        </w:rPr>
        <w:t xml:space="preserve">f learner asks to give ketamine, </w:t>
      </w:r>
      <w:r w:rsidR="004C13D6">
        <w:rPr>
          <w:bCs/>
        </w:rPr>
        <w:t xml:space="preserve">it will be on shortage and unavailable </w:t>
      </w:r>
    </w:p>
    <w:p w14:paraId="3FEADC5F" w14:textId="77777777" w:rsidR="004C13D6" w:rsidRDefault="004C13D6" w:rsidP="004C13D6">
      <w:pPr>
        <w:spacing w:after="0" w:line="240" w:lineRule="auto"/>
        <w:rPr>
          <w:b/>
        </w:rPr>
      </w:pPr>
    </w:p>
    <w:p w14:paraId="5A10EEB2" w14:textId="5A1B80F1" w:rsidR="004C13D6" w:rsidRDefault="004C13D6" w:rsidP="004C13D6">
      <w:pPr>
        <w:spacing w:after="0" w:line="240" w:lineRule="auto"/>
        <w:rPr>
          <w:b/>
        </w:rPr>
      </w:pPr>
      <w:r>
        <w:rPr>
          <w:b/>
        </w:rPr>
        <w:t>#2 Vitals after incorrect dose of conscious sedation medication given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7"/>
        <w:gridCol w:w="1873"/>
        <w:gridCol w:w="1895"/>
        <w:gridCol w:w="1867"/>
        <w:gridCol w:w="1858"/>
      </w:tblGrid>
      <w:tr w:rsidR="004C13D6" w14:paraId="4B2BA12A" w14:textId="77777777" w:rsidTr="000F1B7C">
        <w:tc>
          <w:tcPr>
            <w:tcW w:w="1857" w:type="dxa"/>
          </w:tcPr>
          <w:p w14:paraId="6DEDC5D8" w14:textId="77777777" w:rsidR="004C13D6" w:rsidRDefault="004C13D6" w:rsidP="000F1B7C">
            <w:pPr>
              <w:spacing w:after="0" w:line="240" w:lineRule="auto"/>
              <w:jc w:val="center"/>
              <w:rPr>
                <w:b/>
              </w:rPr>
            </w:pPr>
            <w:r>
              <w:rPr>
                <w:b/>
              </w:rPr>
              <w:t>HR</w:t>
            </w:r>
          </w:p>
        </w:tc>
        <w:tc>
          <w:tcPr>
            <w:tcW w:w="1873" w:type="dxa"/>
          </w:tcPr>
          <w:p w14:paraId="55CBE302" w14:textId="77777777" w:rsidR="004C13D6" w:rsidRDefault="004C13D6" w:rsidP="000F1B7C">
            <w:pPr>
              <w:spacing w:after="0" w:line="240" w:lineRule="auto"/>
              <w:jc w:val="center"/>
              <w:rPr>
                <w:b/>
              </w:rPr>
            </w:pPr>
            <w:r>
              <w:rPr>
                <w:b/>
              </w:rPr>
              <w:t>BP</w:t>
            </w:r>
          </w:p>
        </w:tc>
        <w:tc>
          <w:tcPr>
            <w:tcW w:w="1895" w:type="dxa"/>
          </w:tcPr>
          <w:p w14:paraId="09D0A12A" w14:textId="77777777" w:rsidR="004C13D6" w:rsidRDefault="004C13D6" w:rsidP="000F1B7C">
            <w:pPr>
              <w:spacing w:after="0" w:line="240" w:lineRule="auto"/>
              <w:jc w:val="center"/>
              <w:rPr>
                <w:b/>
              </w:rPr>
            </w:pPr>
            <w:r>
              <w:rPr>
                <w:b/>
              </w:rPr>
              <w:t>Temperature</w:t>
            </w:r>
          </w:p>
        </w:tc>
        <w:tc>
          <w:tcPr>
            <w:tcW w:w="1867" w:type="dxa"/>
          </w:tcPr>
          <w:p w14:paraId="23C38F24" w14:textId="3DBCE984" w:rsidR="004C13D6" w:rsidRDefault="004C13D6" w:rsidP="000F1B7C">
            <w:pPr>
              <w:spacing w:after="0" w:line="240" w:lineRule="auto"/>
              <w:jc w:val="center"/>
              <w:rPr>
                <w:b/>
              </w:rPr>
            </w:pPr>
            <w:r>
              <w:rPr>
                <w:b/>
              </w:rPr>
              <w:t>O</w:t>
            </w:r>
            <w:r>
              <w:rPr>
                <w:b/>
                <w:vertAlign w:val="subscript"/>
              </w:rPr>
              <w:t>2</w:t>
            </w:r>
            <w:r>
              <w:rPr>
                <w:b/>
              </w:rPr>
              <w:t xml:space="preserve"> Sats </w:t>
            </w:r>
          </w:p>
        </w:tc>
        <w:tc>
          <w:tcPr>
            <w:tcW w:w="1858" w:type="dxa"/>
          </w:tcPr>
          <w:p w14:paraId="20572B7A" w14:textId="77777777" w:rsidR="004C13D6" w:rsidRDefault="004C13D6" w:rsidP="000F1B7C">
            <w:pPr>
              <w:spacing w:after="0" w:line="240" w:lineRule="auto"/>
              <w:jc w:val="center"/>
              <w:rPr>
                <w:b/>
              </w:rPr>
            </w:pPr>
            <w:r>
              <w:rPr>
                <w:b/>
              </w:rPr>
              <w:t>RR</w:t>
            </w:r>
          </w:p>
        </w:tc>
      </w:tr>
      <w:tr w:rsidR="004C13D6" w14:paraId="4ABAB34C" w14:textId="77777777" w:rsidTr="000F1B7C">
        <w:tc>
          <w:tcPr>
            <w:tcW w:w="1857" w:type="dxa"/>
          </w:tcPr>
          <w:p w14:paraId="63D2AAC9" w14:textId="4F1138B4" w:rsidR="004C13D6" w:rsidRDefault="004C13D6" w:rsidP="000F1B7C">
            <w:pPr>
              <w:spacing w:after="0" w:line="240" w:lineRule="auto"/>
            </w:pPr>
            <w:r>
              <w:t>8</w:t>
            </w:r>
            <w:r>
              <w:t>0</w:t>
            </w:r>
          </w:p>
        </w:tc>
        <w:tc>
          <w:tcPr>
            <w:tcW w:w="1873" w:type="dxa"/>
          </w:tcPr>
          <w:p w14:paraId="23EEDBC1" w14:textId="483F5D62" w:rsidR="004C13D6" w:rsidRDefault="004C13D6" w:rsidP="000F1B7C">
            <w:pPr>
              <w:spacing w:after="0" w:line="240" w:lineRule="auto"/>
            </w:pPr>
            <w:r>
              <w:t>60/30</w:t>
            </w:r>
          </w:p>
        </w:tc>
        <w:tc>
          <w:tcPr>
            <w:tcW w:w="1895" w:type="dxa"/>
          </w:tcPr>
          <w:p w14:paraId="1D7142D2" w14:textId="77777777" w:rsidR="004C13D6" w:rsidRDefault="004C13D6" w:rsidP="000F1B7C">
            <w:pPr>
              <w:spacing w:after="0" w:line="240" w:lineRule="auto"/>
            </w:pPr>
            <w:r>
              <w:t>98F</w:t>
            </w:r>
          </w:p>
        </w:tc>
        <w:tc>
          <w:tcPr>
            <w:tcW w:w="1867" w:type="dxa"/>
          </w:tcPr>
          <w:p w14:paraId="1D1D459D" w14:textId="1E2B0ED3" w:rsidR="004C13D6" w:rsidRDefault="004C13D6" w:rsidP="000F1B7C">
            <w:pPr>
              <w:spacing w:after="0" w:line="240" w:lineRule="auto"/>
            </w:pPr>
            <w:r>
              <w:t>60</w:t>
            </w:r>
            <w:r>
              <w:t>%</w:t>
            </w:r>
            <w:r>
              <w:t xml:space="preserve"> on RA or supplemental oxygen (if placed on patient for sedation)</w:t>
            </w:r>
          </w:p>
        </w:tc>
        <w:tc>
          <w:tcPr>
            <w:tcW w:w="1858" w:type="dxa"/>
          </w:tcPr>
          <w:p w14:paraId="07044AEA" w14:textId="189483B3" w:rsidR="004C13D6" w:rsidRDefault="004C13D6" w:rsidP="000F1B7C">
            <w:pPr>
              <w:spacing w:after="0" w:line="240" w:lineRule="auto"/>
            </w:pPr>
            <w:r>
              <w:t>0</w:t>
            </w:r>
          </w:p>
        </w:tc>
      </w:tr>
    </w:tbl>
    <w:p w14:paraId="52ED1FE7" w14:textId="748AC9D2" w:rsidR="004C13D6" w:rsidRPr="004C13D6" w:rsidRDefault="004C13D6" w:rsidP="004C13D6">
      <w:pPr>
        <w:pStyle w:val="ListParagraph"/>
        <w:numPr>
          <w:ilvl w:val="0"/>
          <w:numId w:val="7"/>
        </w:numPr>
        <w:spacing w:after="0" w:line="240" w:lineRule="auto"/>
        <w:rPr>
          <w:b/>
        </w:rPr>
      </w:pPr>
      <w:r>
        <w:rPr>
          <w:bCs/>
        </w:rPr>
        <w:t>Patient will become unresponsive, hypotensive, apneic, and hypoxic</w:t>
      </w:r>
    </w:p>
    <w:p w14:paraId="2575CFC7" w14:textId="600A133C" w:rsidR="004C13D6" w:rsidRPr="004C13D6" w:rsidRDefault="004C13D6" w:rsidP="004C13D6">
      <w:pPr>
        <w:pStyle w:val="ListParagraph"/>
        <w:numPr>
          <w:ilvl w:val="0"/>
          <w:numId w:val="7"/>
        </w:numPr>
        <w:spacing w:after="0" w:line="240" w:lineRule="auto"/>
        <w:rPr>
          <w:b/>
        </w:rPr>
      </w:pPr>
      <w:r>
        <w:rPr>
          <w:bCs/>
        </w:rPr>
        <w:t>Learner is expected to manage airway using BVM, supraglottic airway or perform intubation</w:t>
      </w:r>
    </w:p>
    <w:p w14:paraId="7F9CDD50" w14:textId="780B7DB6" w:rsidR="004C13D6" w:rsidRPr="004C13D6" w:rsidRDefault="004C13D6" w:rsidP="004C13D6">
      <w:pPr>
        <w:pStyle w:val="ListParagraph"/>
        <w:numPr>
          <w:ilvl w:val="0"/>
          <w:numId w:val="7"/>
        </w:numPr>
        <w:spacing w:after="0" w:line="240" w:lineRule="auto"/>
        <w:rPr>
          <w:b/>
        </w:rPr>
      </w:pPr>
      <w:r>
        <w:rPr>
          <w:bCs/>
        </w:rPr>
        <w:t>Learner should treat hypotension with IV fluid boluses</w:t>
      </w:r>
    </w:p>
    <w:p w14:paraId="729D8C42" w14:textId="1F7C3F6C" w:rsidR="004C13D6" w:rsidRPr="004C13D6" w:rsidRDefault="004C13D6" w:rsidP="004C13D6">
      <w:pPr>
        <w:pStyle w:val="ListParagraph"/>
        <w:numPr>
          <w:ilvl w:val="0"/>
          <w:numId w:val="7"/>
        </w:numPr>
        <w:spacing w:after="0" w:line="240" w:lineRule="auto"/>
        <w:rPr>
          <w:b/>
        </w:rPr>
      </w:pPr>
      <w:r>
        <w:rPr>
          <w:bCs/>
        </w:rPr>
        <w:t>Cue/prompt: Nurse should ask, “What did I do? I think I might have given the wrong dose</w:t>
      </w:r>
      <w:r w:rsidR="00525EF4">
        <w:rPr>
          <w:bCs/>
        </w:rPr>
        <w:t>!</w:t>
      </w:r>
      <w:r>
        <w:rPr>
          <w:bCs/>
        </w:rPr>
        <w:t>”</w:t>
      </w:r>
    </w:p>
    <w:p w14:paraId="1B2D979F" w14:textId="77777777" w:rsidR="004C13D6" w:rsidRDefault="004C13D6" w:rsidP="004C13D6">
      <w:pPr>
        <w:spacing w:after="0" w:line="240" w:lineRule="auto"/>
        <w:rPr>
          <w:b/>
        </w:rPr>
      </w:pPr>
    </w:p>
    <w:p w14:paraId="30D3467A" w14:textId="6E862C2F" w:rsidR="004C13D6" w:rsidRDefault="004C13D6" w:rsidP="004C13D6">
      <w:pPr>
        <w:spacing w:after="0" w:line="240" w:lineRule="auto"/>
        <w:rPr>
          <w:b/>
        </w:rPr>
      </w:pPr>
      <w:r>
        <w:rPr>
          <w:b/>
        </w:rPr>
        <w:t>#3 Vitals if correct actions taken (i.e., airway management, treatment of hypotension)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7"/>
        <w:gridCol w:w="1873"/>
        <w:gridCol w:w="1895"/>
        <w:gridCol w:w="1867"/>
        <w:gridCol w:w="1858"/>
      </w:tblGrid>
      <w:tr w:rsidR="004C13D6" w14:paraId="23DB736E" w14:textId="77777777" w:rsidTr="000F1B7C">
        <w:tc>
          <w:tcPr>
            <w:tcW w:w="1857" w:type="dxa"/>
          </w:tcPr>
          <w:p w14:paraId="768D2A9F" w14:textId="77777777" w:rsidR="004C13D6" w:rsidRDefault="004C13D6" w:rsidP="000F1B7C">
            <w:pPr>
              <w:spacing w:after="0" w:line="240" w:lineRule="auto"/>
              <w:jc w:val="center"/>
              <w:rPr>
                <w:b/>
              </w:rPr>
            </w:pPr>
            <w:r>
              <w:rPr>
                <w:b/>
              </w:rPr>
              <w:t>HR</w:t>
            </w:r>
          </w:p>
        </w:tc>
        <w:tc>
          <w:tcPr>
            <w:tcW w:w="1873" w:type="dxa"/>
          </w:tcPr>
          <w:p w14:paraId="20A8FE97" w14:textId="77777777" w:rsidR="004C13D6" w:rsidRDefault="004C13D6" w:rsidP="000F1B7C">
            <w:pPr>
              <w:spacing w:after="0" w:line="240" w:lineRule="auto"/>
              <w:jc w:val="center"/>
              <w:rPr>
                <w:b/>
              </w:rPr>
            </w:pPr>
            <w:r>
              <w:rPr>
                <w:b/>
              </w:rPr>
              <w:t>BP</w:t>
            </w:r>
          </w:p>
        </w:tc>
        <w:tc>
          <w:tcPr>
            <w:tcW w:w="1895" w:type="dxa"/>
          </w:tcPr>
          <w:p w14:paraId="0E3B9ED5" w14:textId="77777777" w:rsidR="004C13D6" w:rsidRDefault="004C13D6" w:rsidP="000F1B7C">
            <w:pPr>
              <w:spacing w:after="0" w:line="240" w:lineRule="auto"/>
              <w:jc w:val="center"/>
              <w:rPr>
                <w:b/>
              </w:rPr>
            </w:pPr>
            <w:r>
              <w:rPr>
                <w:b/>
              </w:rPr>
              <w:t>Temperature</w:t>
            </w:r>
          </w:p>
        </w:tc>
        <w:tc>
          <w:tcPr>
            <w:tcW w:w="1867" w:type="dxa"/>
          </w:tcPr>
          <w:p w14:paraId="2048F8CB" w14:textId="7A5D0DC6" w:rsidR="004C13D6" w:rsidRDefault="004C13D6" w:rsidP="000F1B7C">
            <w:pPr>
              <w:spacing w:after="0" w:line="240" w:lineRule="auto"/>
              <w:jc w:val="center"/>
              <w:rPr>
                <w:b/>
              </w:rPr>
            </w:pPr>
            <w:r>
              <w:rPr>
                <w:b/>
              </w:rPr>
              <w:t>O</w:t>
            </w:r>
            <w:r>
              <w:rPr>
                <w:b/>
                <w:vertAlign w:val="subscript"/>
              </w:rPr>
              <w:t>2</w:t>
            </w:r>
            <w:r>
              <w:rPr>
                <w:b/>
              </w:rPr>
              <w:t xml:space="preserve"> Sats </w:t>
            </w:r>
          </w:p>
        </w:tc>
        <w:tc>
          <w:tcPr>
            <w:tcW w:w="1858" w:type="dxa"/>
          </w:tcPr>
          <w:p w14:paraId="2A7D4C0E" w14:textId="77777777" w:rsidR="004C13D6" w:rsidRDefault="004C13D6" w:rsidP="000F1B7C">
            <w:pPr>
              <w:spacing w:after="0" w:line="240" w:lineRule="auto"/>
              <w:jc w:val="center"/>
              <w:rPr>
                <w:b/>
              </w:rPr>
            </w:pPr>
            <w:r>
              <w:rPr>
                <w:b/>
              </w:rPr>
              <w:t>RR</w:t>
            </w:r>
          </w:p>
        </w:tc>
      </w:tr>
      <w:tr w:rsidR="004C13D6" w14:paraId="3AC614B4" w14:textId="77777777" w:rsidTr="000F1B7C">
        <w:tc>
          <w:tcPr>
            <w:tcW w:w="1857" w:type="dxa"/>
          </w:tcPr>
          <w:p w14:paraId="34E7FB3C" w14:textId="77777777" w:rsidR="004C13D6" w:rsidRDefault="004C13D6" w:rsidP="000F1B7C">
            <w:pPr>
              <w:spacing w:after="0" w:line="240" w:lineRule="auto"/>
            </w:pPr>
            <w:r>
              <w:t>90</w:t>
            </w:r>
          </w:p>
        </w:tc>
        <w:tc>
          <w:tcPr>
            <w:tcW w:w="1873" w:type="dxa"/>
          </w:tcPr>
          <w:p w14:paraId="429DF015" w14:textId="26B05546" w:rsidR="004C13D6" w:rsidRDefault="004C13D6" w:rsidP="000F1B7C">
            <w:pPr>
              <w:spacing w:after="0" w:line="240" w:lineRule="auto"/>
            </w:pPr>
            <w:r>
              <w:t>1</w:t>
            </w:r>
            <w:r>
              <w:t>10/70</w:t>
            </w:r>
          </w:p>
        </w:tc>
        <w:tc>
          <w:tcPr>
            <w:tcW w:w="1895" w:type="dxa"/>
          </w:tcPr>
          <w:p w14:paraId="401033D0" w14:textId="77777777" w:rsidR="004C13D6" w:rsidRDefault="004C13D6" w:rsidP="000F1B7C">
            <w:pPr>
              <w:spacing w:after="0" w:line="240" w:lineRule="auto"/>
            </w:pPr>
            <w:r>
              <w:t>98F</w:t>
            </w:r>
          </w:p>
        </w:tc>
        <w:tc>
          <w:tcPr>
            <w:tcW w:w="1867" w:type="dxa"/>
          </w:tcPr>
          <w:p w14:paraId="48A098C4" w14:textId="5EC6B96D" w:rsidR="004C13D6" w:rsidRDefault="004C13D6" w:rsidP="000F1B7C">
            <w:pPr>
              <w:spacing w:after="0" w:line="240" w:lineRule="auto"/>
            </w:pPr>
            <w:r>
              <w:t xml:space="preserve">99% </w:t>
            </w:r>
            <w:r>
              <w:t>on oxygen</w:t>
            </w:r>
          </w:p>
        </w:tc>
        <w:tc>
          <w:tcPr>
            <w:tcW w:w="1858" w:type="dxa"/>
          </w:tcPr>
          <w:p w14:paraId="541167C0" w14:textId="7264C1D0" w:rsidR="004C13D6" w:rsidRDefault="004C13D6" w:rsidP="000F1B7C">
            <w:pPr>
              <w:spacing w:after="0" w:line="240" w:lineRule="auto"/>
            </w:pPr>
            <w:r>
              <w:t>1</w:t>
            </w:r>
            <w:r>
              <w:t>6</w:t>
            </w:r>
          </w:p>
        </w:tc>
      </w:tr>
    </w:tbl>
    <w:p w14:paraId="15433BA1" w14:textId="2E7646D3" w:rsidR="004C13D6" w:rsidRPr="0068428E" w:rsidRDefault="004C13D6" w:rsidP="004C13D6">
      <w:pPr>
        <w:pStyle w:val="ListParagraph"/>
        <w:numPr>
          <w:ilvl w:val="0"/>
          <w:numId w:val="7"/>
        </w:numPr>
        <w:spacing w:after="0" w:line="240" w:lineRule="auto"/>
        <w:rPr>
          <w:b/>
        </w:rPr>
      </w:pPr>
      <w:r>
        <w:rPr>
          <w:bCs/>
        </w:rPr>
        <w:t xml:space="preserve">Patient will be </w:t>
      </w:r>
      <w:r w:rsidR="00236534">
        <w:rPr>
          <w:bCs/>
        </w:rPr>
        <w:t>able</w:t>
      </w:r>
      <w:r>
        <w:rPr>
          <w:bCs/>
        </w:rPr>
        <w:t xml:space="preserve"> to move all extremities and awaken to verbal stimuli</w:t>
      </w:r>
    </w:p>
    <w:p w14:paraId="1EEF6011" w14:textId="18D65624" w:rsidR="0068428E" w:rsidRPr="0068428E" w:rsidRDefault="0068428E" w:rsidP="0068428E">
      <w:pPr>
        <w:pStyle w:val="ListParagraph"/>
        <w:numPr>
          <w:ilvl w:val="0"/>
          <w:numId w:val="7"/>
        </w:numPr>
        <w:spacing w:after="0" w:line="240" w:lineRule="auto"/>
        <w:rPr>
          <w:b/>
        </w:rPr>
      </w:pPr>
      <w:r>
        <w:rPr>
          <w:bCs/>
        </w:rPr>
        <w:t xml:space="preserve">Learner should re-examine the patient and perform </w:t>
      </w:r>
      <w:r w:rsidR="00236534">
        <w:rPr>
          <w:bCs/>
        </w:rPr>
        <w:t xml:space="preserve">a </w:t>
      </w:r>
      <w:r>
        <w:rPr>
          <w:bCs/>
        </w:rPr>
        <w:t>neurologic exam</w:t>
      </w:r>
    </w:p>
    <w:p w14:paraId="3E3C1188" w14:textId="23126086" w:rsidR="0068428E" w:rsidRPr="0068428E" w:rsidRDefault="0068428E" w:rsidP="004C13D6">
      <w:pPr>
        <w:pStyle w:val="ListParagraph"/>
        <w:numPr>
          <w:ilvl w:val="0"/>
          <w:numId w:val="7"/>
        </w:numPr>
        <w:spacing w:after="0" w:line="240" w:lineRule="auto"/>
        <w:rPr>
          <w:b/>
        </w:rPr>
      </w:pPr>
      <w:r>
        <w:rPr>
          <w:bCs/>
        </w:rPr>
        <w:t>Learner is expected to update nurse and family member on what happened and disclose the error</w:t>
      </w:r>
    </w:p>
    <w:p w14:paraId="3F5836EC" w14:textId="097FBF9C" w:rsidR="0068428E" w:rsidRPr="0068428E" w:rsidRDefault="0068428E" w:rsidP="004C13D6">
      <w:pPr>
        <w:pStyle w:val="ListParagraph"/>
        <w:numPr>
          <w:ilvl w:val="0"/>
          <w:numId w:val="7"/>
        </w:numPr>
        <w:spacing w:after="0" w:line="240" w:lineRule="auto"/>
        <w:rPr>
          <w:b/>
        </w:rPr>
      </w:pPr>
      <w:r>
        <w:rPr>
          <w:bCs/>
        </w:rPr>
        <w:t>If error disclosed in a professional manner, family member and nurse are reassured</w:t>
      </w:r>
    </w:p>
    <w:p w14:paraId="19F40D47" w14:textId="31B5898C" w:rsidR="0068428E" w:rsidRPr="0068428E" w:rsidRDefault="0068428E" w:rsidP="004C13D6">
      <w:pPr>
        <w:pStyle w:val="ListParagraph"/>
        <w:numPr>
          <w:ilvl w:val="0"/>
          <w:numId w:val="7"/>
        </w:numPr>
        <w:spacing w:after="0" w:line="240" w:lineRule="auto"/>
        <w:rPr>
          <w:b/>
        </w:rPr>
      </w:pPr>
      <w:r>
        <w:rPr>
          <w:bCs/>
        </w:rPr>
        <w:t xml:space="preserve">If error not disclosed </w:t>
      </w:r>
      <w:r w:rsidR="00525EF4">
        <w:rPr>
          <w:bCs/>
        </w:rPr>
        <w:t xml:space="preserve">at all </w:t>
      </w:r>
      <w:r>
        <w:rPr>
          <w:bCs/>
        </w:rPr>
        <w:t>or not disclosed in a professional manner, family member will threaten to sue and want to speak to the CEO of the hospital and the nurse will blame the physician for the wrong dosing</w:t>
      </w:r>
    </w:p>
    <w:p w14:paraId="090AEF6A" w14:textId="01CDCC57" w:rsidR="0068428E" w:rsidRPr="0068428E" w:rsidRDefault="0068428E" w:rsidP="004C13D6">
      <w:pPr>
        <w:pStyle w:val="ListParagraph"/>
        <w:numPr>
          <w:ilvl w:val="0"/>
          <w:numId w:val="7"/>
        </w:numPr>
        <w:spacing w:after="0" w:line="240" w:lineRule="auto"/>
        <w:rPr>
          <w:b/>
        </w:rPr>
      </w:pPr>
      <w:r>
        <w:rPr>
          <w:bCs/>
        </w:rPr>
        <w:t>Cue/prompt: Family member should walk into the room and ask, “What is going on?”</w:t>
      </w:r>
    </w:p>
    <w:p w14:paraId="56C479A2" w14:textId="77777777" w:rsidR="0068428E" w:rsidRPr="004C13D6" w:rsidRDefault="0068428E" w:rsidP="0068428E">
      <w:pPr>
        <w:pStyle w:val="ListParagraph"/>
        <w:spacing w:after="0" w:line="240" w:lineRule="auto"/>
        <w:rPr>
          <w:b/>
        </w:rPr>
      </w:pPr>
    </w:p>
    <w:p w14:paraId="4004B3EC" w14:textId="7D6E8C57" w:rsidR="004C13D6" w:rsidRDefault="004C13D6" w:rsidP="004C13D6">
      <w:pPr>
        <w:spacing w:after="0" w:line="240" w:lineRule="auto"/>
        <w:rPr>
          <w:b/>
        </w:rPr>
      </w:pPr>
      <w:r>
        <w:rPr>
          <w:b/>
        </w:rPr>
        <w:t xml:space="preserve">#4 </w:t>
      </w:r>
      <w:r w:rsidR="0068428E">
        <w:rPr>
          <w:b/>
        </w:rPr>
        <w:t>Patient will become bradycardic and then slowly go into PEA arrest if airway not managed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7"/>
        <w:gridCol w:w="1873"/>
        <w:gridCol w:w="1895"/>
        <w:gridCol w:w="1867"/>
        <w:gridCol w:w="1858"/>
      </w:tblGrid>
      <w:tr w:rsidR="0068428E" w14:paraId="30891052" w14:textId="77777777" w:rsidTr="000F1B7C">
        <w:tc>
          <w:tcPr>
            <w:tcW w:w="1857" w:type="dxa"/>
          </w:tcPr>
          <w:p w14:paraId="35E807B3" w14:textId="43D59C3D" w:rsidR="0068428E" w:rsidRDefault="0068428E" w:rsidP="000F1B7C">
            <w:pPr>
              <w:spacing w:after="0" w:line="240" w:lineRule="auto"/>
              <w:jc w:val="center"/>
              <w:rPr>
                <w:b/>
              </w:rPr>
            </w:pPr>
            <w:r>
              <w:rPr>
                <w:b/>
              </w:rPr>
              <w:t>HR</w:t>
            </w:r>
            <w:r>
              <w:rPr>
                <w:b/>
              </w:rPr>
              <w:t>/rhythm</w:t>
            </w:r>
          </w:p>
        </w:tc>
        <w:tc>
          <w:tcPr>
            <w:tcW w:w="1873" w:type="dxa"/>
          </w:tcPr>
          <w:p w14:paraId="217C395E" w14:textId="77777777" w:rsidR="0068428E" w:rsidRDefault="0068428E" w:rsidP="000F1B7C">
            <w:pPr>
              <w:spacing w:after="0" w:line="240" w:lineRule="auto"/>
              <w:jc w:val="center"/>
              <w:rPr>
                <w:b/>
              </w:rPr>
            </w:pPr>
            <w:r>
              <w:rPr>
                <w:b/>
              </w:rPr>
              <w:t>BP</w:t>
            </w:r>
          </w:p>
        </w:tc>
        <w:tc>
          <w:tcPr>
            <w:tcW w:w="1895" w:type="dxa"/>
          </w:tcPr>
          <w:p w14:paraId="35B18EBC" w14:textId="77777777" w:rsidR="0068428E" w:rsidRDefault="0068428E" w:rsidP="000F1B7C">
            <w:pPr>
              <w:spacing w:after="0" w:line="240" w:lineRule="auto"/>
              <w:jc w:val="center"/>
              <w:rPr>
                <w:b/>
              </w:rPr>
            </w:pPr>
            <w:r>
              <w:rPr>
                <w:b/>
              </w:rPr>
              <w:t>Temperature</w:t>
            </w:r>
          </w:p>
        </w:tc>
        <w:tc>
          <w:tcPr>
            <w:tcW w:w="1867" w:type="dxa"/>
          </w:tcPr>
          <w:p w14:paraId="77BD95FD" w14:textId="74C601F3" w:rsidR="0068428E" w:rsidRDefault="0068428E" w:rsidP="000F1B7C">
            <w:pPr>
              <w:spacing w:after="0" w:line="240" w:lineRule="auto"/>
              <w:jc w:val="center"/>
              <w:rPr>
                <w:b/>
              </w:rPr>
            </w:pPr>
            <w:r>
              <w:rPr>
                <w:b/>
              </w:rPr>
              <w:t>O</w:t>
            </w:r>
            <w:r>
              <w:rPr>
                <w:b/>
                <w:vertAlign w:val="subscript"/>
              </w:rPr>
              <w:t>2</w:t>
            </w:r>
            <w:r>
              <w:rPr>
                <w:b/>
              </w:rPr>
              <w:t xml:space="preserve"> Sats </w:t>
            </w:r>
          </w:p>
        </w:tc>
        <w:tc>
          <w:tcPr>
            <w:tcW w:w="1858" w:type="dxa"/>
          </w:tcPr>
          <w:p w14:paraId="3F3006FE" w14:textId="77777777" w:rsidR="0068428E" w:rsidRDefault="0068428E" w:rsidP="000F1B7C">
            <w:pPr>
              <w:spacing w:after="0" w:line="240" w:lineRule="auto"/>
              <w:jc w:val="center"/>
              <w:rPr>
                <w:b/>
              </w:rPr>
            </w:pPr>
            <w:r>
              <w:rPr>
                <w:b/>
              </w:rPr>
              <w:t>RR</w:t>
            </w:r>
          </w:p>
        </w:tc>
      </w:tr>
      <w:tr w:rsidR="0068428E" w14:paraId="6F70E304" w14:textId="77777777" w:rsidTr="000F1B7C">
        <w:tc>
          <w:tcPr>
            <w:tcW w:w="1857" w:type="dxa"/>
          </w:tcPr>
          <w:p w14:paraId="1543EFA9" w14:textId="0B5B8243" w:rsidR="0068428E" w:rsidRDefault="0068428E" w:rsidP="000F1B7C">
            <w:pPr>
              <w:spacing w:after="0" w:line="240" w:lineRule="auto"/>
            </w:pPr>
            <w:r>
              <w:t>30/PEA arrest</w:t>
            </w:r>
          </w:p>
        </w:tc>
        <w:tc>
          <w:tcPr>
            <w:tcW w:w="1873" w:type="dxa"/>
          </w:tcPr>
          <w:p w14:paraId="6A4DE003" w14:textId="53EB2089" w:rsidR="0068428E" w:rsidRDefault="0068428E" w:rsidP="000F1B7C">
            <w:pPr>
              <w:spacing w:after="0" w:line="240" w:lineRule="auto"/>
            </w:pPr>
            <w:r>
              <w:t>-/-</w:t>
            </w:r>
          </w:p>
        </w:tc>
        <w:tc>
          <w:tcPr>
            <w:tcW w:w="1895" w:type="dxa"/>
          </w:tcPr>
          <w:p w14:paraId="4897C714" w14:textId="77777777" w:rsidR="0068428E" w:rsidRDefault="0068428E" w:rsidP="000F1B7C">
            <w:pPr>
              <w:spacing w:after="0" w:line="240" w:lineRule="auto"/>
            </w:pPr>
            <w:r>
              <w:t>98F</w:t>
            </w:r>
          </w:p>
        </w:tc>
        <w:tc>
          <w:tcPr>
            <w:tcW w:w="1867" w:type="dxa"/>
          </w:tcPr>
          <w:p w14:paraId="01BD2B01" w14:textId="50A10A53" w:rsidR="0068428E" w:rsidRDefault="0068428E" w:rsidP="000F1B7C">
            <w:pPr>
              <w:spacing w:after="0" w:line="240" w:lineRule="auto"/>
            </w:pPr>
            <w:r>
              <w:t xml:space="preserve">Undetectable </w:t>
            </w:r>
          </w:p>
        </w:tc>
        <w:tc>
          <w:tcPr>
            <w:tcW w:w="1858" w:type="dxa"/>
          </w:tcPr>
          <w:p w14:paraId="51276595" w14:textId="77777777" w:rsidR="0068428E" w:rsidRDefault="0068428E" w:rsidP="000F1B7C">
            <w:pPr>
              <w:spacing w:after="0" w:line="240" w:lineRule="auto"/>
            </w:pPr>
            <w:r>
              <w:t>0</w:t>
            </w:r>
          </w:p>
        </w:tc>
      </w:tr>
    </w:tbl>
    <w:p w14:paraId="78684C4E" w14:textId="5B122ACE" w:rsidR="0068428E" w:rsidRPr="0068428E" w:rsidRDefault="0068428E" w:rsidP="0068428E">
      <w:pPr>
        <w:pStyle w:val="ListParagraph"/>
        <w:numPr>
          <w:ilvl w:val="0"/>
          <w:numId w:val="7"/>
        </w:numPr>
        <w:spacing w:after="0" w:line="240" w:lineRule="auto"/>
        <w:rPr>
          <w:b/>
        </w:rPr>
      </w:pPr>
      <w:r>
        <w:rPr>
          <w:bCs/>
        </w:rPr>
        <w:t>Learner expected to perform ACLS, and if performed correctly (i.e., CPR, epinephrine, airway management), patient will obtain ROSC after two rounds of CPR (change to vital sign #3)</w:t>
      </w:r>
    </w:p>
    <w:p w14:paraId="6DE99D3F" w14:textId="77777777" w:rsidR="00236534" w:rsidRDefault="00236534" w:rsidP="00236534">
      <w:pPr>
        <w:jc w:val="center"/>
        <w:rPr>
          <w:b/>
          <w:u w:val="single"/>
        </w:rPr>
      </w:pPr>
    </w:p>
    <w:p w14:paraId="67A86799" w14:textId="5AB85D8C" w:rsidR="00B66BB7" w:rsidRPr="00B66BB7" w:rsidRDefault="00525EF4" w:rsidP="00236534">
      <w:pPr>
        <w:jc w:val="center"/>
        <w:rPr>
          <w:b/>
          <w:u w:val="single"/>
        </w:rPr>
      </w:pPr>
      <w:r>
        <w:rPr>
          <w:b/>
          <w:u w:val="single"/>
        </w:rPr>
        <w:lastRenderedPageBreak/>
        <w:t>Microaggression Script</w:t>
      </w:r>
    </w:p>
    <w:p w14:paraId="3FCD8374" w14:textId="77777777" w:rsidR="00B66BB7" w:rsidRDefault="00B66BB7" w:rsidP="00B66BB7">
      <w:pPr>
        <w:rPr>
          <w:bCs/>
        </w:rPr>
      </w:pPr>
      <w:r>
        <w:rPr>
          <w:bCs/>
        </w:rPr>
        <w:t xml:space="preserve">This script is different from the other microaggression scenarios in this curriculum. Previously, there were several microaggressions written into the scenario to provide ample opportunities for the participants to recognize and respond to such statements and behaviors. However, by year 3, the participants should be well versed in recognizing microaggressions and skilled in responding to them, therefore, there will only be one microaggression in the scenario. </w:t>
      </w:r>
    </w:p>
    <w:p w14:paraId="15BE8D47" w14:textId="77777777" w:rsidR="00525EF4" w:rsidRPr="00525EF4" w:rsidRDefault="00B66BB7" w:rsidP="00525EF4">
      <w:pPr>
        <w:rPr>
          <w:b/>
          <w:u w:val="single"/>
        </w:rPr>
      </w:pPr>
      <w:r w:rsidRPr="00525EF4">
        <w:rPr>
          <w:b/>
          <w:u w:val="single"/>
        </w:rPr>
        <w:t>Flow and Set-Up:</w:t>
      </w:r>
    </w:p>
    <w:p w14:paraId="50CD5D74" w14:textId="60D2E596" w:rsidR="00B66BB7" w:rsidRPr="00525EF4" w:rsidRDefault="00B66BB7" w:rsidP="00525EF4">
      <w:pPr>
        <w:rPr>
          <w:b/>
        </w:rPr>
      </w:pPr>
      <w:r>
        <w:rPr>
          <w:bCs/>
        </w:rPr>
        <w:t>The microaggression portion of this case will occur prior to the sedation so that it does not distract the learner from the error disclosure aspect of the case.</w:t>
      </w:r>
    </w:p>
    <w:p w14:paraId="63559423" w14:textId="027E27CA" w:rsidR="00B66BB7" w:rsidRDefault="00B66BB7" w:rsidP="00B66BB7">
      <w:pPr>
        <w:rPr>
          <w:bCs/>
        </w:rPr>
      </w:pPr>
      <w:r>
        <w:rPr>
          <w:bCs/>
        </w:rPr>
        <w:t xml:space="preserve">The case will begin with changeover from the resident’s colleague/co-resident. Changeover will occur in the same room as the case and mannequin set-up; however, a curtain will be drawn around the patient’s bed to act as a simulated wall or barrier during changeover. For changeover, they should both be seated in front of a rolling computer with the patient’s x-ray pulled up. The x-ray will show a right hip dislocation without a fracture. See changeover script below. After changeover, the colleague/co-resident will leave the room. </w:t>
      </w:r>
    </w:p>
    <w:p w14:paraId="6520F43B" w14:textId="3DF7B12C" w:rsidR="00B66BB7" w:rsidRPr="00525EF4" w:rsidRDefault="00B66BB7" w:rsidP="00B66BB7">
      <w:pPr>
        <w:rPr>
          <w:bCs/>
          <w:u w:val="single"/>
        </w:rPr>
      </w:pPr>
      <w:r w:rsidRPr="00525EF4">
        <w:rPr>
          <w:b/>
          <w:u w:val="single"/>
        </w:rPr>
        <w:t>Script:</w:t>
      </w:r>
    </w:p>
    <w:p w14:paraId="725343D0" w14:textId="233C8A49" w:rsidR="00B66BB7" w:rsidRDefault="00B66BB7" w:rsidP="00B66BB7">
      <w:pPr>
        <w:rPr>
          <w:bCs/>
        </w:rPr>
      </w:pPr>
      <w:r w:rsidRPr="00E35F20">
        <w:rPr>
          <w:b/>
        </w:rPr>
        <w:t>Colleague to resident</w:t>
      </w:r>
      <w:r w:rsidRPr="00101CCB">
        <w:rPr>
          <w:b/>
        </w:rPr>
        <w:t>:</w:t>
      </w:r>
      <w:r>
        <w:rPr>
          <w:bCs/>
        </w:rPr>
        <w:t xml:space="preserve"> “I only have one patient to sign out to you. I only briefly saw him and ordered x-rays for right hip pain. He is a 55-year-old male with history of hypertension and rheumatoid arthritis who fell transferring from his wheelchair to the toilet. </w:t>
      </w:r>
      <w:r w:rsidRPr="00101CCB">
        <w:rPr>
          <w:bCs/>
          <w:u w:val="single"/>
        </w:rPr>
        <w:t xml:space="preserve">I don’t know why he uses a wheelchair. I’ve seen this guy in the ED before and he moves his legs just fine. He probably just likes </w:t>
      </w:r>
      <w:r>
        <w:rPr>
          <w:bCs/>
          <w:u w:val="single"/>
        </w:rPr>
        <w:t>collecting</w:t>
      </w:r>
      <w:r w:rsidRPr="00101CCB">
        <w:rPr>
          <w:bCs/>
          <w:u w:val="single"/>
        </w:rPr>
        <w:t xml:space="preserve"> disability checks</w:t>
      </w:r>
      <w:r>
        <w:rPr>
          <w:bCs/>
        </w:rPr>
        <w:t>. But anyways, here is his x-ray. It looks like he has a right hip dislocation without a fracture that needs to be reduced.”</w:t>
      </w:r>
    </w:p>
    <w:p w14:paraId="7F5D7A72" w14:textId="77777777" w:rsidR="00B66BB7" w:rsidRPr="00525EF4" w:rsidRDefault="00B66BB7" w:rsidP="00B66BB7">
      <w:pPr>
        <w:rPr>
          <w:b/>
          <w:u w:val="single"/>
        </w:rPr>
      </w:pPr>
      <w:r w:rsidRPr="00525EF4">
        <w:rPr>
          <w:b/>
          <w:u w:val="single"/>
        </w:rPr>
        <w:t xml:space="preserve">Example Response: </w:t>
      </w:r>
    </w:p>
    <w:p w14:paraId="737F02F9" w14:textId="6491D0DC" w:rsidR="00B66BB7" w:rsidRDefault="00B66BB7" w:rsidP="00B66BB7">
      <w:pPr>
        <w:rPr>
          <w:bCs/>
        </w:rPr>
      </w:pPr>
      <w:r w:rsidRPr="00B849A5">
        <w:rPr>
          <w:bCs/>
        </w:rPr>
        <w:t xml:space="preserve">The </w:t>
      </w:r>
      <w:r>
        <w:rPr>
          <w:bCs/>
        </w:rPr>
        <w:t>underlined statements in the script above are examples of microaggressions. The resident</w:t>
      </w:r>
      <w:r w:rsidRPr="00B849A5">
        <w:rPr>
          <w:bCs/>
        </w:rPr>
        <w:t xml:space="preserve"> should respond to the microaggression</w:t>
      </w:r>
      <w:r>
        <w:rPr>
          <w:bCs/>
        </w:rPr>
        <w:t xml:space="preserve">s above using the “OTFD” framework. </w:t>
      </w:r>
      <w:r w:rsidRPr="00B849A5">
        <w:rPr>
          <w:bCs/>
        </w:rPr>
        <w:t xml:space="preserve">An example of a possible response using the “OTFD” framework that will be taught in the debrief is below. </w:t>
      </w:r>
    </w:p>
    <w:p w14:paraId="0AFAE4C6" w14:textId="4FBA609B" w:rsidR="00B66BB7" w:rsidRDefault="00B66BB7" w:rsidP="00453B4A">
      <w:pPr>
        <w:rPr>
          <w:bCs/>
        </w:rPr>
      </w:pPr>
      <w:r w:rsidRPr="00B849A5">
        <w:rPr>
          <w:b/>
        </w:rPr>
        <w:t>Example Respons</w:t>
      </w:r>
      <w:r>
        <w:rPr>
          <w:b/>
        </w:rPr>
        <w:t xml:space="preserve">e: </w:t>
      </w:r>
      <w:r>
        <w:rPr>
          <w:bCs/>
        </w:rPr>
        <w:t>“I heard you say the patient can move his legs so you’re not sure why he needs a wheelchair [observation]. I think that statement belittles the patient’s need for adaptive equipment. We don’t know the extent of his disabilities. [thoughts based on the observation]. I am upset by this. [emotion]. I hope that in the future you will not make these assumptions. [desired outcome].”</w:t>
      </w:r>
    </w:p>
    <w:p w14:paraId="4936B6DC" w14:textId="77777777" w:rsidR="00236534" w:rsidRDefault="00236534" w:rsidP="00BC4C02">
      <w:pPr>
        <w:spacing w:after="0" w:line="240" w:lineRule="auto"/>
        <w:rPr>
          <w:bCs/>
        </w:rPr>
      </w:pPr>
    </w:p>
    <w:p w14:paraId="4E3A87F7" w14:textId="0342E0EB" w:rsidR="00BC4C02" w:rsidRPr="003C6985" w:rsidRDefault="00523FE9" w:rsidP="00523FE9">
      <w:pPr>
        <w:spacing w:after="0" w:line="240" w:lineRule="auto"/>
        <w:rPr>
          <w:b/>
          <w:u w:val="single"/>
        </w:rPr>
      </w:pPr>
      <w:r>
        <w:rPr>
          <w:b/>
          <w:u w:val="single"/>
        </w:rPr>
        <w:t>DISCUSSION:</w:t>
      </w:r>
    </w:p>
    <w:p w14:paraId="367EDE88" w14:textId="01A21A8B" w:rsidR="00BC4C02" w:rsidRDefault="00BC4C02" w:rsidP="00BC4C02">
      <w:pPr>
        <w:spacing w:after="0" w:line="240" w:lineRule="auto"/>
        <w:rPr>
          <w:b/>
        </w:rPr>
      </w:pPr>
      <w:r>
        <w:rPr>
          <w:b/>
        </w:rPr>
        <w:t xml:space="preserve">This case will focus on </w:t>
      </w:r>
      <w:r w:rsidR="00523FE9">
        <w:rPr>
          <w:b/>
        </w:rPr>
        <w:t xml:space="preserve">recognizing and </w:t>
      </w:r>
      <w:r>
        <w:rPr>
          <w:b/>
        </w:rPr>
        <w:t>responding to microaggressions in the clinical learning environment</w:t>
      </w:r>
      <w:r w:rsidR="00523FE9">
        <w:rPr>
          <w:b/>
        </w:rPr>
        <w:t xml:space="preserve"> as well as medical error disclosure</w:t>
      </w:r>
      <w:r>
        <w:rPr>
          <w:b/>
        </w:rPr>
        <w:t xml:space="preserve">.  </w:t>
      </w:r>
    </w:p>
    <w:p w14:paraId="3C2BCC0B" w14:textId="77777777" w:rsidR="00BC4C02" w:rsidRDefault="00BC4C02" w:rsidP="00BC4C02">
      <w:pPr>
        <w:spacing w:after="0" w:line="240" w:lineRule="auto"/>
        <w:rPr>
          <w:b/>
        </w:rPr>
      </w:pPr>
    </w:p>
    <w:p w14:paraId="773F8428" w14:textId="77777777" w:rsidR="00BC4C02" w:rsidRDefault="00BC4C02" w:rsidP="00BC4C02">
      <w:pPr>
        <w:spacing w:after="0" w:line="240" w:lineRule="auto"/>
        <w:rPr>
          <w:b/>
        </w:rPr>
      </w:pPr>
      <w:r>
        <w:rPr>
          <w:b/>
        </w:rPr>
        <w:t>The primary objectives of this case are the following:</w:t>
      </w:r>
    </w:p>
    <w:p w14:paraId="5ABDDB48" w14:textId="77777777" w:rsidR="00BC4C02" w:rsidRDefault="00BC4C02" w:rsidP="00BC4C02">
      <w:pPr>
        <w:numPr>
          <w:ilvl w:val="0"/>
          <w:numId w:val="1"/>
        </w:numPr>
        <w:spacing w:after="0" w:line="240" w:lineRule="auto"/>
      </w:pPr>
      <w:r>
        <w:t>Recognize the microaggression</w:t>
      </w:r>
    </w:p>
    <w:p w14:paraId="435F3672" w14:textId="45CB0149" w:rsidR="00BC4C02" w:rsidRDefault="00BC4C02" w:rsidP="007D14B3">
      <w:pPr>
        <w:numPr>
          <w:ilvl w:val="0"/>
          <w:numId w:val="1"/>
        </w:numPr>
        <w:spacing w:after="0" w:line="240" w:lineRule="auto"/>
      </w:pPr>
      <w:r>
        <w:t>Respond to the microaggression in an appropriate and professional manner</w:t>
      </w:r>
      <w:r w:rsidR="007D14B3">
        <w:t xml:space="preserve"> using </w:t>
      </w:r>
      <w:r>
        <w:t xml:space="preserve">the “OTFD” </w:t>
      </w:r>
      <w:r w:rsidR="007D14B3">
        <w:t>framework</w:t>
      </w:r>
    </w:p>
    <w:p w14:paraId="66A21D2B" w14:textId="34AA5B82" w:rsidR="007D14B3" w:rsidRDefault="00FC41E8" w:rsidP="007D14B3">
      <w:pPr>
        <w:numPr>
          <w:ilvl w:val="0"/>
          <w:numId w:val="1"/>
        </w:numPr>
        <w:spacing w:after="0" w:line="240" w:lineRule="auto"/>
      </w:pPr>
      <w:r>
        <w:lastRenderedPageBreak/>
        <w:t>Appropriately perform a procedural sedation and closed hip reduction</w:t>
      </w:r>
    </w:p>
    <w:p w14:paraId="439991A9" w14:textId="1F30869E" w:rsidR="00FC41E8" w:rsidRDefault="00FC41E8" w:rsidP="007D14B3">
      <w:pPr>
        <w:numPr>
          <w:ilvl w:val="0"/>
          <w:numId w:val="1"/>
        </w:numPr>
        <w:spacing w:after="0" w:line="240" w:lineRule="auto"/>
      </w:pPr>
      <w:r>
        <w:t xml:space="preserve">Recognize the medication error </w:t>
      </w:r>
    </w:p>
    <w:p w14:paraId="7969F1C0" w14:textId="47D6EA23" w:rsidR="00FC41E8" w:rsidRDefault="00FC41E8" w:rsidP="007D14B3">
      <w:pPr>
        <w:numPr>
          <w:ilvl w:val="0"/>
          <w:numId w:val="1"/>
        </w:numPr>
        <w:spacing w:after="0" w:line="240" w:lineRule="auto"/>
      </w:pPr>
      <w:r>
        <w:t>Resuscitate the patient</w:t>
      </w:r>
    </w:p>
    <w:p w14:paraId="4B766C38" w14:textId="6F724E7B" w:rsidR="00FC41E8" w:rsidRDefault="00FC41E8" w:rsidP="007D14B3">
      <w:pPr>
        <w:numPr>
          <w:ilvl w:val="0"/>
          <w:numId w:val="1"/>
        </w:numPr>
        <w:spacing w:after="0" w:line="240" w:lineRule="auto"/>
      </w:pPr>
      <w:r>
        <w:t>Perform error disclosure to family at bedside</w:t>
      </w:r>
    </w:p>
    <w:p w14:paraId="750E4543" w14:textId="77777777" w:rsidR="00BC4C02" w:rsidRDefault="00BC4C02" w:rsidP="00BC4C02">
      <w:pPr>
        <w:spacing w:after="0" w:line="240" w:lineRule="auto"/>
        <w:rPr>
          <w:b/>
        </w:rPr>
      </w:pPr>
    </w:p>
    <w:p w14:paraId="3F8413FA" w14:textId="77777777" w:rsidR="00BC4C02" w:rsidRPr="00A911B4" w:rsidRDefault="00BC4C02" w:rsidP="00BC4C02">
      <w:pPr>
        <w:spacing w:after="0" w:line="240" w:lineRule="auto"/>
        <w:rPr>
          <w:b/>
          <w:u w:val="single"/>
        </w:rPr>
      </w:pPr>
      <w:r w:rsidRPr="00A911B4">
        <w:rPr>
          <w:b/>
          <w:u w:val="single"/>
        </w:rPr>
        <w:t>Actors:</w:t>
      </w:r>
    </w:p>
    <w:p w14:paraId="6766CC19" w14:textId="77777777" w:rsidR="007D14B3" w:rsidRPr="00523FE9" w:rsidRDefault="007D14B3" w:rsidP="00BC4C02">
      <w:pPr>
        <w:numPr>
          <w:ilvl w:val="0"/>
          <w:numId w:val="2"/>
        </w:numPr>
        <w:spacing w:after="0" w:line="240" w:lineRule="auto"/>
        <w:rPr>
          <w:bCs/>
        </w:rPr>
      </w:pPr>
      <w:r w:rsidRPr="00523FE9">
        <w:rPr>
          <w:bCs/>
        </w:rPr>
        <w:t>Patient (mannequin)</w:t>
      </w:r>
    </w:p>
    <w:p w14:paraId="48FF2261" w14:textId="7D05ED1F" w:rsidR="00BC4C02" w:rsidRPr="00523FE9" w:rsidRDefault="00BC4C02" w:rsidP="00BC4C02">
      <w:pPr>
        <w:numPr>
          <w:ilvl w:val="0"/>
          <w:numId w:val="2"/>
        </w:numPr>
        <w:spacing w:after="0" w:line="240" w:lineRule="auto"/>
        <w:rPr>
          <w:bCs/>
        </w:rPr>
      </w:pPr>
      <w:r w:rsidRPr="00523FE9">
        <w:rPr>
          <w:bCs/>
        </w:rPr>
        <w:t xml:space="preserve">Nurse </w:t>
      </w:r>
    </w:p>
    <w:p w14:paraId="7ED6C4CB" w14:textId="77777777" w:rsidR="00BC4C02" w:rsidRPr="00523FE9" w:rsidRDefault="00BC4C02" w:rsidP="00BC4C02">
      <w:pPr>
        <w:numPr>
          <w:ilvl w:val="0"/>
          <w:numId w:val="2"/>
        </w:numPr>
        <w:spacing w:after="0" w:line="240" w:lineRule="auto"/>
        <w:rPr>
          <w:bCs/>
        </w:rPr>
      </w:pPr>
      <w:r w:rsidRPr="00523FE9">
        <w:rPr>
          <w:bCs/>
        </w:rPr>
        <w:t xml:space="preserve">Patient’s family member </w:t>
      </w:r>
    </w:p>
    <w:p w14:paraId="168FD40B" w14:textId="7D39D4E5" w:rsidR="00B66BB7" w:rsidRPr="00523FE9" w:rsidRDefault="00B66BB7" w:rsidP="00B66BB7">
      <w:pPr>
        <w:numPr>
          <w:ilvl w:val="0"/>
          <w:numId w:val="2"/>
        </w:numPr>
        <w:spacing w:after="0" w:line="240" w:lineRule="auto"/>
        <w:rPr>
          <w:bCs/>
        </w:rPr>
      </w:pPr>
      <w:r w:rsidRPr="00523FE9">
        <w:rPr>
          <w:bCs/>
        </w:rPr>
        <w:t>Colleague/co-resident</w:t>
      </w:r>
    </w:p>
    <w:p w14:paraId="4A476064" w14:textId="77777777" w:rsidR="00BC4C02" w:rsidRDefault="00BC4C02" w:rsidP="00BC4C02">
      <w:pPr>
        <w:spacing w:after="0" w:line="240" w:lineRule="auto"/>
        <w:rPr>
          <w:b/>
        </w:rPr>
      </w:pPr>
    </w:p>
    <w:p w14:paraId="2F49B1BF" w14:textId="77777777" w:rsidR="00BC4C02" w:rsidRDefault="00BC4C02" w:rsidP="00BC4C02">
      <w:pPr>
        <w:spacing w:after="0" w:line="240" w:lineRule="auto"/>
        <w:rPr>
          <w:b/>
          <w:u w:val="single"/>
        </w:rPr>
      </w:pPr>
      <w:r w:rsidRPr="00A911B4">
        <w:rPr>
          <w:b/>
          <w:u w:val="single"/>
        </w:rPr>
        <w:t>Faculty:</w:t>
      </w:r>
    </w:p>
    <w:p w14:paraId="3934C8ED" w14:textId="77777777" w:rsidR="00BC4C02" w:rsidRPr="00523FE9" w:rsidRDefault="00BC4C02" w:rsidP="00BC4C02">
      <w:pPr>
        <w:numPr>
          <w:ilvl w:val="0"/>
          <w:numId w:val="4"/>
        </w:numPr>
        <w:spacing w:after="0" w:line="240" w:lineRule="auto"/>
        <w:rPr>
          <w:bCs/>
          <w:u w:val="single"/>
        </w:rPr>
      </w:pPr>
      <w:r w:rsidRPr="00523FE9">
        <w:rPr>
          <w:bCs/>
        </w:rPr>
        <w:t>Sim specialist</w:t>
      </w:r>
    </w:p>
    <w:p w14:paraId="390CEC16" w14:textId="77777777" w:rsidR="00BC4C02" w:rsidRPr="00523FE9" w:rsidRDefault="00BC4C02" w:rsidP="00BC4C02">
      <w:pPr>
        <w:numPr>
          <w:ilvl w:val="0"/>
          <w:numId w:val="4"/>
        </w:numPr>
        <w:spacing w:after="0" w:line="240" w:lineRule="auto"/>
        <w:rPr>
          <w:bCs/>
          <w:u w:val="single"/>
        </w:rPr>
      </w:pPr>
      <w:r w:rsidRPr="00523FE9">
        <w:rPr>
          <w:bCs/>
        </w:rPr>
        <w:t>Sim faculty</w:t>
      </w:r>
    </w:p>
    <w:p w14:paraId="3FC9E67A" w14:textId="77777777" w:rsidR="00BC4C02" w:rsidRDefault="00BC4C02" w:rsidP="00BC4C02">
      <w:pPr>
        <w:spacing w:after="0" w:line="240" w:lineRule="auto"/>
        <w:rPr>
          <w:b/>
        </w:rPr>
      </w:pPr>
    </w:p>
    <w:p w14:paraId="3F9BB208" w14:textId="77777777" w:rsidR="00BC4C02" w:rsidRPr="007D14B3" w:rsidRDefault="00BC4C02" w:rsidP="00BC4C02">
      <w:pPr>
        <w:spacing w:after="0" w:line="240" w:lineRule="auto"/>
        <w:rPr>
          <w:b/>
          <w:u w:val="single"/>
        </w:rPr>
      </w:pPr>
      <w:r w:rsidRPr="007D14B3">
        <w:rPr>
          <w:b/>
          <w:u w:val="single"/>
        </w:rPr>
        <w:t>Key equipment:</w:t>
      </w:r>
    </w:p>
    <w:p w14:paraId="38977955" w14:textId="3B4B8973" w:rsidR="00BC4C02" w:rsidRPr="00523FE9" w:rsidRDefault="007D14B3" w:rsidP="007D14B3">
      <w:pPr>
        <w:spacing w:after="0" w:line="240" w:lineRule="auto"/>
        <w:rPr>
          <w:bCs/>
        </w:rPr>
      </w:pPr>
      <w:r w:rsidRPr="00523FE9">
        <w:rPr>
          <w:bCs/>
        </w:rPr>
        <w:t>Adult mannequin</w:t>
      </w:r>
    </w:p>
    <w:p w14:paraId="749B3CF7" w14:textId="6FE36D8B" w:rsidR="007D14B3" w:rsidRPr="00523FE9" w:rsidRDefault="007D14B3" w:rsidP="007D14B3">
      <w:pPr>
        <w:spacing w:after="0" w:line="240" w:lineRule="auto"/>
        <w:rPr>
          <w:bCs/>
        </w:rPr>
      </w:pPr>
      <w:r w:rsidRPr="00523FE9">
        <w:rPr>
          <w:bCs/>
        </w:rPr>
        <w:t>Monitor</w:t>
      </w:r>
    </w:p>
    <w:p w14:paraId="4539F374" w14:textId="77777777" w:rsidR="00453B4A" w:rsidRPr="00523FE9" w:rsidRDefault="007D14B3" w:rsidP="00453B4A">
      <w:pPr>
        <w:spacing w:after="0" w:line="240" w:lineRule="auto"/>
        <w:rPr>
          <w:bCs/>
        </w:rPr>
      </w:pPr>
      <w:r w:rsidRPr="00523FE9">
        <w:rPr>
          <w:bCs/>
        </w:rPr>
        <w:t>PIV</w:t>
      </w:r>
    </w:p>
    <w:p w14:paraId="77E78A31" w14:textId="379E0BDD" w:rsidR="007D14B3" w:rsidRPr="00523FE9" w:rsidRDefault="007D14B3" w:rsidP="00453B4A">
      <w:pPr>
        <w:spacing w:after="0" w:line="240" w:lineRule="auto"/>
        <w:rPr>
          <w:bCs/>
        </w:rPr>
      </w:pPr>
      <w:r w:rsidRPr="00523FE9">
        <w:rPr>
          <w:bCs/>
        </w:rPr>
        <w:t>Airway equipment – Nasal cannula, NRB mask, BVM with OPA &amp; NPA available, LMA, 7.5 ET tube with stylet, Mac 4 laryngoscope, bougie</w:t>
      </w:r>
    </w:p>
    <w:p w14:paraId="176B0EC5" w14:textId="2E1DE9B6" w:rsidR="007D14B3" w:rsidRPr="00523FE9" w:rsidRDefault="007D14B3" w:rsidP="007D14B3">
      <w:pPr>
        <w:spacing w:after="0" w:line="240" w:lineRule="auto"/>
        <w:rPr>
          <w:bCs/>
        </w:rPr>
      </w:pPr>
      <w:r w:rsidRPr="00523FE9">
        <w:rPr>
          <w:bCs/>
        </w:rPr>
        <w:t>Code cart with medications available</w:t>
      </w:r>
    </w:p>
    <w:p w14:paraId="0D89AC12" w14:textId="33F91B48" w:rsidR="007D14B3" w:rsidRPr="00523FE9" w:rsidRDefault="007D14B3" w:rsidP="007D14B3">
      <w:pPr>
        <w:spacing w:after="0" w:line="240" w:lineRule="auto"/>
        <w:rPr>
          <w:bCs/>
        </w:rPr>
      </w:pPr>
      <w:r w:rsidRPr="00523FE9">
        <w:rPr>
          <w:bCs/>
        </w:rPr>
        <w:t>Syringe for medications</w:t>
      </w:r>
    </w:p>
    <w:p w14:paraId="4CB6AF9F" w14:textId="45ADEC85" w:rsidR="00BC4C02" w:rsidRPr="00523FE9" w:rsidRDefault="00BC4C02" w:rsidP="007D14B3">
      <w:pPr>
        <w:spacing w:after="0" w:line="240" w:lineRule="auto"/>
        <w:rPr>
          <w:bCs/>
        </w:rPr>
      </w:pPr>
      <w:r w:rsidRPr="00523FE9">
        <w:rPr>
          <w:bCs/>
        </w:rPr>
        <w:t xml:space="preserve">Laptop computer at bedside </w:t>
      </w:r>
      <w:r w:rsidR="007D14B3" w:rsidRPr="00523FE9">
        <w:rPr>
          <w:bCs/>
        </w:rPr>
        <w:t>with hip x-ray on screen for interpretation</w:t>
      </w:r>
    </w:p>
    <w:p w14:paraId="177C501D" w14:textId="77777777" w:rsidR="00BC4C02" w:rsidRPr="007D14B3" w:rsidRDefault="00BC4C02" w:rsidP="00BC4C02">
      <w:pPr>
        <w:spacing w:after="0" w:line="240" w:lineRule="auto"/>
        <w:rPr>
          <w:b/>
        </w:rPr>
      </w:pPr>
    </w:p>
    <w:p w14:paraId="49FD11AF" w14:textId="73F12EED" w:rsidR="00525EF4" w:rsidRDefault="00BC4C02" w:rsidP="00523FE9">
      <w:pPr>
        <w:spacing w:after="0" w:line="240" w:lineRule="auto"/>
        <w:rPr>
          <w:b/>
        </w:rPr>
      </w:pPr>
      <w:r w:rsidRPr="007D14B3">
        <w:rPr>
          <w:b/>
        </w:rPr>
        <w:t>ENDPOINT: The case will end after the resident has responded to the microag</w:t>
      </w:r>
      <w:r w:rsidR="007D14B3" w:rsidRPr="007D14B3">
        <w:rPr>
          <w:b/>
        </w:rPr>
        <w:t>g</w:t>
      </w:r>
      <w:r w:rsidRPr="007D14B3">
        <w:rPr>
          <w:b/>
        </w:rPr>
        <w:t>ression and has appropriately cared for the patient in this scenario or at the discretion of the simulation faculty. The resident will be debriefed on recognizing and responding to microaggressions using the “OTFD” framework</w:t>
      </w:r>
      <w:r w:rsidR="007D14B3" w:rsidRPr="007D14B3">
        <w:rPr>
          <w:b/>
        </w:rPr>
        <w:t xml:space="preserve"> as well as error disclosure and medical management of the case.</w:t>
      </w:r>
    </w:p>
    <w:p w14:paraId="1672E6DE" w14:textId="77777777" w:rsidR="00523FE9" w:rsidRDefault="00523FE9" w:rsidP="00523FE9">
      <w:pPr>
        <w:spacing w:after="0" w:line="240" w:lineRule="auto"/>
        <w:rPr>
          <w:b/>
        </w:rPr>
      </w:pPr>
    </w:p>
    <w:p w14:paraId="0500094E" w14:textId="77777777" w:rsidR="001A5A02" w:rsidRPr="00523FE9" w:rsidRDefault="001A5A02" w:rsidP="00523FE9">
      <w:pPr>
        <w:spacing w:after="0" w:line="240" w:lineRule="auto"/>
        <w:rPr>
          <w:b/>
        </w:rPr>
      </w:pPr>
    </w:p>
    <w:p w14:paraId="29FC55CB" w14:textId="0D1387D7" w:rsidR="00B66BB7" w:rsidRPr="001A5A02" w:rsidRDefault="00B66BB7" w:rsidP="00B66BB7">
      <w:pPr>
        <w:rPr>
          <w:sz w:val="18"/>
          <w:szCs w:val="18"/>
        </w:rPr>
      </w:pPr>
      <w:r w:rsidRPr="001A5A02">
        <w:rPr>
          <w:sz w:val="18"/>
          <w:szCs w:val="18"/>
        </w:rPr>
        <w:t>References</w:t>
      </w:r>
    </w:p>
    <w:p w14:paraId="0DF433FA" w14:textId="414F0844" w:rsidR="00B66BB7" w:rsidRPr="001A5A02" w:rsidRDefault="00B66BB7" w:rsidP="00B66BB7">
      <w:pPr>
        <w:pStyle w:val="NormalWeb"/>
        <w:spacing w:before="0" w:beforeAutospacing="0" w:after="0" w:afterAutospacing="0"/>
        <w:rPr>
          <w:rFonts w:ascii="Calibri" w:hAnsi="Calibri" w:cs="Calibri"/>
          <w:color w:val="212121"/>
          <w:sz w:val="18"/>
          <w:szCs w:val="18"/>
          <w:shd w:val="clear" w:color="auto" w:fill="FFFFFF"/>
        </w:rPr>
      </w:pPr>
      <w:proofErr w:type="spellStart"/>
      <w:r w:rsidRPr="001A5A02">
        <w:rPr>
          <w:rFonts w:ascii="Calibri" w:hAnsi="Calibri" w:cs="Calibri"/>
          <w:color w:val="212121"/>
          <w:sz w:val="18"/>
          <w:szCs w:val="18"/>
          <w:shd w:val="clear" w:color="auto" w:fill="FFFFFF"/>
        </w:rPr>
        <w:t>Kattari</w:t>
      </w:r>
      <w:proofErr w:type="spellEnd"/>
      <w:r w:rsidRPr="001A5A02">
        <w:rPr>
          <w:rFonts w:ascii="Calibri" w:hAnsi="Calibri" w:cs="Calibri"/>
          <w:color w:val="212121"/>
          <w:sz w:val="18"/>
          <w:szCs w:val="18"/>
          <w:shd w:val="clear" w:color="auto" w:fill="FFFFFF"/>
        </w:rPr>
        <w:t xml:space="preserve"> SK. Ableist Microaggressions and the Mental Health of Disabled Adults. Community </w:t>
      </w:r>
      <w:proofErr w:type="spellStart"/>
      <w:r w:rsidRPr="001A5A02">
        <w:rPr>
          <w:rFonts w:ascii="Calibri" w:hAnsi="Calibri" w:cs="Calibri"/>
          <w:color w:val="212121"/>
          <w:sz w:val="18"/>
          <w:szCs w:val="18"/>
          <w:shd w:val="clear" w:color="auto" w:fill="FFFFFF"/>
        </w:rPr>
        <w:t>Ment</w:t>
      </w:r>
      <w:proofErr w:type="spellEnd"/>
      <w:r w:rsidRPr="001A5A02">
        <w:rPr>
          <w:rFonts w:ascii="Calibri" w:hAnsi="Calibri" w:cs="Calibri"/>
          <w:color w:val="212121"/>
          <w:sz w:val="18"/>
          <w:szCs w:val="18"/>
          <w:shd w:val="clear" w:color="auto" w:fill="FFFFFF"/>
        </w:rPr>
        <w:t xml:space="preserve"> Health J. 2020 Aug;56(6):1170-1179. </w:t>
      </w:r>
      <w:proofErr w:type="spellStart"/>
      <w:r w:rsidRPr="001A5A02">
        <w:rPr>
          <w:rFonts w:ascii="Calibri" w:hAnsi="Calibri" w:cs="Calibri"/>
          <w:color w:val="212121"/>
          <w:sz w:val="18"/>
          <w:szCs w:val="18"/>
          <w:shd w:val="clear" w:color="auto" w:fill="FFFFFF"/>
        </w:rPr>
        <w:t>doi</w:t>
      </w:r>
      <w:proofErr w:type="spellEnd"/>
      <w:r w:rsidRPr="001A5A02">
        <w:rPr>
          <w:rFonts w:ascii="Calibri" w:hAnsi="Calibri" w:cs="Calibri"/>
          <w:color w:val="212121"/>
          <w:sz w:val="18"/>
          <w:szCs w:val="18"/>
          <w:shd w:val="clear" w:color="auto" w:fill="FFFFFF"/>
        </w:rPr>
        <w:t xml:space="preserve">: 10.1007/s10597-020-00615-6. </w:t>
      </w:r>
      <w:proofErr w:type="spellStart"/>
      <w:r w:rsidRPr="001A5A02">
        <w:rPr>
          <w:rFonts w:ascii="Calibri" w:hAnsi="Calibri" w:cs="Calibri"/>
          <w:color w:val="212121"/>
          <w:sz w:val="18"/>
          <w:szCs w:val="18"/>
          <w:shd w:val="clear" w:color="auto" w:fill="FFFFFF"/>
        </w:rPr>
        <w:t>Epub</w:t>
      </w:r>
      <w:proofErr w:type="spellEnd"/>
      <w:r w:rsidRPr="001A5A02">
        <w:rPr>
          <w:rFonts w:ascii="Calibri" w:hAnsi="Calibri" w:cs="Calibri"/>
          <w:color w:val="212121"/>
          <w:sz w:val="18"/>
          <w:szCs w:val="18"/>
          <w:shd w:val="clear" w:color="auto" w:fill="FFFFFF"/>
        </w:rPr>
        <w:t xml:space="preserve"> 2020 Apr 18. PMID: 32306130.</w:t>
      </w:r>
    </w:p>
    <w:p w14:paraId="10DD86AA" w14:textId="77777777" w:rsidR="00B66BB7" w:rsidRPr="001A5A02" w:rsidRDefault="00B66BB7" w:rsidP="00B66BB7">
      <w:pPr>
        <w:pStyle w:val="NormalWeb"/>
        <w:spacing w:before="0" w:beforeAutospacing="0" w:after="0" w:afterAutospacing="0"/>
        <w:rPr>
          <w:color w:val="000000"/>
          <w:sz w:val="18"/>
          <w:szCs w:val="18"/>
        </w:rPr>
      </w:pPr>
    </w:p>
    <w:p w14:paraId="39F921E5" w14:textId="0C27AA0A" w:rsidR="00B66BB7" w:rsidRPr="001A5A02" w:rsidRDefault="00B66BB7" w:rsidP="00B66BB7">
      <w:pPr>
        <w:pStyle w:val="NormalWeb"/>
        <w:spacing w:before="0" w:beforeAutospacing="0" w:after="0" w:afterAutospacing="0"/>
        <w:rPr>
          <w:rFonts w:ascii="Calibri" w:hAnsi="Calibri" w:cs="Calibri"/>
          <w:color w:val="212121"/>
          <w:sz w:val="18"/>
          <w:szCs w:val="18"/>
          <w:shd w:val="clear" w:color="auto" w:fill="FFFFFF"/>
        </w:rPr>
      </w:pPr>
      <w:r w:rsidRPr="001A5A02">
        <w:rPr>
          <w:rFonts w:ascii="Calibri" w:hAnsi="Calibri" w:cs="Calibri"/>
          <w:color w:val="212121"/>
          <w:sz w:val="18"/>
          <w:szCs w:val="18"/>
          <w:shd w:val="clear" w:color="auto" w:fill="FFFFFF"/>
        </w:rPr>
        <w:t xml:space="preserve">Collins B, </w:t>
      </w:r>
      <w:proofErr w:type="spellStart"/>
      <w:r w:rsidRPr="001A5A02">
        <w:rPr>
          <w:rFonts w:ascii="Calibri" w:hAnsi="Calibri" w:cs="Calibri"/>
          <w:color w:val="212121"/>
          <w:sz w:val="18"/>
          <w:szCs w:val="18"/>
          <w:shd w:val="clear" w:color="auto" w:fill="FFFFFF"/>
        </w:rPr>
        <w:t>O'Mahony</w:t>
      </w:r>
      <w:proofErr w:type="spellEnd"/>
      <w:r w:rsidRPr="001A5A02">
        <w:rPr>
          <w:rFonts w:ascii="Calibri" w:hAnsi="Calibri" w:cs="Calibri"/>
          <w:color w:val="212121"/>
          <w:sz w:val="18"/>
          <w:szCs w:val="18"/>
          <w:shd w:val="clear" w:color="auto" w:fill="FFFFFF"/>
        </w:rPr>
        <w:t xml:space="preserve"> P. Physically Disabled Adults' Perceptions of Personal Autonomy: Impact on Occupational Engagement. OTJR (Thorofare N J). 2015 Jul;35(3):160-8. </w:t>
      </w:r>
      <w:proofErr w:type="spellStart"/>
      <w:r w:rsidRPr="001A5A02">
        <w:rPr>
          <w:rFonts w:ascii="Calibri" w:hAnsi="Calibri" w:cs="Calibri"/>
          <w:color w:val="212121"/>
          <w:sz w:val="18"/>
          <w:szCs w:val="18"/>
          <w:shd w:val="clear" w:color="auto" w:fill="FFFFFF"/>
        </w:rPr>
        <w:t>doi</w:t>
      </w:r>
      <w:proofErr w:type="spellEnd"/>
      <w:r w:rsidRPr="001A5A02">
        <w:rPr>
          <w:rFonts w:ascii="Calibri" w:hAnsi="Calibri" w:cs="Calibri"/>
          <w:color w:val="212121"/>
          <w:sz w:val="18"/>
          <w:szCs w:val="18"/>
          <w:shd w:val="clear" w:color="auto" w:fill="FFFFFF"/>
        </w:rPr>
        <w:t>: 10.1177/1539449215575264. PMID: 26594738.</w:t>
      </w:r>
    </w:p>
    <w:p w14:paraId="36496FA3" w14:textId="77777777" w:rsidR="00B66BB7" w:rsidRPr="001A5A02" w:rsidRDefault="00B66BB7" w:rsidP="00B66BB7">
      <w:pPr>
        <w:pStyle w:val="NormalWeb"/>
        <w:spacing w:before="0" w:beforeAutospacing="0" w:after="0" w:afterAutospacing="0"/>
        <w:rPr>
          <w:color w:val="000000"/>
          <w:sz w:val="18"/>
          <w:szCs w:val="18"/>
        </w:rPr>
      </w:pPr>
    </w:p>
    <w:p w14:paraId="099ABE44" w14:textId="77777777" w:rsidR="00B66BB7" w:rsidRPr="001A5A02" w:rsidRDefault="00B66BB7" w:rsidP="00B66BB7">
      <w:pPr>
        <w:pStyle w:val="NormalWeb"/>
        <w:spacing w:before="0" w:beforeAutospacing="0" w:after="0" w:afterAutospacing="0"/>
        <w:rPr>
          <w:rFonts w:ascii="Calibri" w:hAnsi="Calibri" w:cs="Calibri"/>
          <w:color w:val="212121"/>
          <w:sz w:val="18"/>
          <w:szCs w:val="18"/>
          <w:shd w:val="clear" w:color="auto" w:fill="FFFFFF"/>
        </w:rPr>
      </w:pPr>
      <w:r w:rsidRPr="001A5A02">
        <w:rPr>
          <w:rFonts w:ascii="Calibri" w:hAnsi="Calibri" w:cs="Calibri"/>
          <w:color w:val="212121"/>
          <w:sz w:val="18"/>
          <w:szCs w:val="18"/>
          <w:shd w:val="clear" w:color="auto" w:fill="FFFFFF"/>
        </w:rPr>
        <w:t xml:space="preserve">Racine E, </w:t>
      </w:r>
      <w:proofErr w:type="spellStart"/>
      <w:r w:rsidRPr="001A5A02">
        <w:rPr>
          <w:rFonts w:ascii="Calibri" w:hAnsi="Calibri" w:cs="Calibri"/>
          <w:color w:val="212121"/>
          <w:sz w:val="18"/>
          <w:szCs w:val="18"/>
          <w:shd w:val="clear" w:color="auto" w:fill="FFFFFF"/>
        </w:rPr>
        <w:t>Larivière</w:t>
      </w:r>
      <w:proofErr w:type="spellEnd"/>
      <w:r w:rsidRPr="001A5A02">
        <w:rPr>
          <w:rFonts w:ascii="Calibri" w:hAnsi="Calibri" w:cs="Calibri"/>
          <w:color w:val="212121"/>
          <w:sz w:val="18"/>
          <w:szCs w:val="18"/>
          <w:shd w:val="clear" w:color="auto" w:fill="FFFFFF"/>
        </w:rPr>
        <w:t xml:space="preserve">-Bastien D, Bell E, </w:t>
      </w:r>
      <w:proofErr w:type="spellStart"/>
      <w:r w:rsidRPr="001A5A02">
        <w:rPr>
          <w:rFonts w:ascii="Calibri" w:hAnsi="Calibri" w:cs="Calibri"/>
          <w:color w:val="212121"/>
          <w:sz w:val="18"/>
          <w:szCs w:val="18"/>
          <w:shd w:val="clear" w:color="auto" w:fill="FFFFFF"/>
        </w:rPr>
        <w:t>Majnemer</w:t>
      </w:r>
      <w:proofErr w:type="spellEnd"/>
      <w:r w:rsidRPr="001A5A02">
        <w:rPr>
          <w:rFonts w:ascii="Calibri" w:hAnsi="Calibri" w:cs="Calibri"/>
          <w:color w:val="212121"/>
          <w:sz w:val="18"/>
          <w:szCs w:val="18"/>
          <w:shd w:val="clear" w:color="auto" w:fill="FFFFFF"/>
        </w:rPr>
        <w:t xml:space="preserve"> A, </w:t>
      </w:r>
      <w:proofErr w:type="spellStart"/>
      <w:r w:rsidRPr="001A5A02">
        <w:rPr>
          <w:rFonts w:ascii="Calibri" w:hAnsi="Calibri" w:cs="Calibri"/>
          <w:color w:val="212121"/>
          <w:sz w:val="18"/>
          <w:szCs w:val="18"/>
          <w:shd w:val="clear" w:color="auto" w:fill="FFFFFF"/>
        </w:rPr>
        <w:t>Shevell</w:t>
      </w:r>
      <w:proofErr w:type="spellEnd"/>
      <w:r w:rsidRPr="001A5A02">
        <w:rPr>
          <w:rFonts w:ascii="Calibri" w:hAnsi="Calibri" w:cs="Calibri"/>
          <w:color w:val="212121"/>
          <w:sz w:val="18"/>
          <w:szCs w:val="18"/>
          <w:shd w:val="clear" w:color="auto" w:fill="FFFFFF"/>
        </w:rPr>
        <w:t xml:space="preserve"> M. Respect for autonomy in the healthcare context: observations from a qualitative study of young adults with cerebral palsy. </w:t>
      </w:r>
      <w:proofErr w:type="gramStart"/>
      <w:r w:rsidRPr="001A5A02">
        <w:rPr>
          <w:rFonts w:ascii="Calibri" w:hAnsi="Calibri" w:cs="Calibri"/>
          <w:color w:val="212121"/>
          <w:sz w:val="18"/>
          <w:szCs w:val="18"/>
          <w:shd w:val="clear" w:color="auto" w:fill="FFFFFF"/>
        </w:rPr>
        <w:t>Child Care</w:t>
      </w:r>
      <w:proofErr w:type="gramEnd"/>
      <w:r w:rsidRPr="001A5A02">
        <w:rPr>
          <w:rFonts w:ascii="Calibri" w:hAnsi="Calibri" w:cs="Calibri"/>
          <w:color w:val="212121"/>
          <w:sz w:val="18"/>
          <w:szCs w:val="18"/>
          <w:shd w:val="clear" w:color="auto" w:fill="FFFFFF"/>
        </w:rPr>
        <w:t xml:space="preserve"> Health Dev. 2013 Nov;39(6):873-9. </w:t>
      </w:r>
      <w:proofErr w:type="spellStart"/>
      <w:r w:rsidRPr="001A5A02">
        <w:rPr>
          <w:rFonts w:ascii="Calibri" w:hAnsi="Calibri" w:cs="Calibri"/>
          <w:color w:val="212121"/>
          <w:sz w:val="18"/>
          <w:szCs w:val="18"/>
          <w:shd w:val="clear" w:color="auto" w:fill="FFFFFF"/>
        </w:rPr>
        <w:t>doi</w:t>
      </w:r>
      <w:proofErr w:type="spellEnd"/>
      <w:r w:rsidRPr="001A5A02">
        <w:rPr>
          <w:rFonts w:ascii="Calibri" w:hAnsi="Calibri" w:cs="Calibri"/>
          <w:color w:val="212121"/>
          <w:sz w:val="18"/>
          <w:szCs w:val="18"/>
          <w:shd w:val="clear" w:color="auto" w:fill="FFFFFF"/>
        </w:rPr>
        <w:t xml:space="preserve">: 10.1111/cch.12018. </w:t>
      </w:r>
      <w:proofErr w:type="spellStart"/>
      <w:r w:rsidRPr="001A5A02">
        <w:rPr>
          <w:rFonts w:ascii="Calibri" w:hAnsi="Calibri" w:cs="Calibri"/>
          <w:color w:val="212121"/>
          <w:sz w:val="18"/>
          <w:szCs w:val="18"/>
          <w:shd w:val="clear" w:color="auto" w:fill="FFFFFF"/>
        </w:rPr>
        <w:t>Epub</w:t>
      </w:r>
      <w:proofErr w:type="spellEnd"/>
      <w:r w:rsidRPr="001A5A02">
        <w:rPr>
          <w:rFonts w:ascii="Calibri" w:hAnsi="Calibri" w:cs="Calibri"/>
          <w:color w:val="212121"/>
          <w:sz w:val="18"/>
          <w:szCs w:val="18"/>
          <w:shd w:val="clear" w:color="auto" w:fill="FFFFFF"/>
        </w:rPr>
        <w:t xml:space="preserve"> 2012 Nov 30. PMID: 23198700.</w:t>
      </w:r>
    </w:p>
    <w:p w14:paraId="7F7D91BD" w14:textId="1081DA4C" w:rsidR="00B66BB7" w:rsidRPr="001A5A02" w:rsidRDefault="00B66BB7" w:rsidP="00B66BB7">
      <w:pPr>
        <w:pStyle w:val="NormalWeb"/>
        <w:spacing w:before="0" w:beforeAutospacing="0" w:after="0" w:afterAutospacing="0"/>
        <w:rPr>
          <w:rStyle w:val="Hyperlink"/>
          <w:rFonts w:ascii="Calibri" w:hAnsi="Calibri" w:cs="Calibri"/>
          <w:color w:val="1155CC"/>
          <w:sz w:val="18"/>
          <w:szCs w:val="18"/>
          <w:shd w:val="clear" w:color="auto" w:fill="FFFFFF"/>
        </w:rPr>
      </w:pPr>
      <w:r w:rsidRPr="001A5A02">
        <w:rPr>
          <w:color w:val="000000"/>
          <w:sz w:val="18"/>
          <w:szCs w:val="18"/>
        </w:rPr>
        <w:br/>
      </w:r>
      <w:r w:rsidRPr="001A5A02">
        <w:rPr>
          <w:rFonts w:ascii="Calibri" w:hAnsi="Calibri" w:cs="Calibri"/>
          <w:color w:val="333333"/>
          <w:sz w:val="18"/>
          <w:szCs w:val="18"/>
          <w:shd w:val="clear" w:color="auto" w:fill="FFFFFF"/>
        </w:rPr>
        <w:t xml:space="preserve">Petersen, K. H. &amp; Chase, A. J. (2023). Ableism in Medicine: Disability-Related Barriers to Healthcare Access. In C. O'Malley, A. Levy, A. Chase, &amp; S. Prasad (Eds.), Cases on Diversity, Equity, and Inclusion for the Health Professions Educator (pp. 19-40). IGI Global. </w:t>
      </w:r>
      <w:hyperlink r:id="rId5" w:history="1">
        <w:r w:rsidRPr="001A5A02">
          <w:rPr>
            <w:rStyle w:val="Hyperlink"/>
            <w:rFonts w:ascii="Calibri" w:hAnsi="Calibri" w:cs="Calibri"/>
            <w:color w:val="1155CC"/>
            <w:sz w:val="18"/>
            <w:szCs w:val="18"/>
            <w:shd w:val="clear" w:color="auto" w:fill="FFFFFF"/>
          </w:rPr>
          <w:t>https://doi.org/10.4018/978-1-6684-5493-0.ch002</w:t>
        </w:r>
      </w:hyperlink>
    </w:p>
    <w:p w14:paraId="01BBB02D" w14:textId="77777777" w:rsidR="00B66BB7" w:rsidRPr="001A5A02" w:rsidRDefault="00B66BB7" w:rsidP="00B66BB7">
      <w:pPr>
        <w:pStyle w:val="NormalWeb"/>
        <w:spacing w:before="0" w:beforeAutospacing="0" w:after="0" w:afterAutospacing="0"/>
        <w:rPr>
          <w:color w:val="000000"/>
          <w:sz w:val="18"/>
          <w:szCs w:val="18"/>
        </w:rPr>
      </w:pPr>
    </w:p>
    <w:p w14:paraId="183730A7" w14:textId="5CD6B82D" w:rsidR="00B66BB7" w:rsidRPr="001A5A02" w:rsidRDefault="00B66BB7" w:rsidP="00B66BB7">
      <w:pPr>
        <w:rPr>
          <w:rFonts w:cstheme="minorHAnsi"/>
          <w:sz w:val="18"/>
          <w:szCs w:val="18"/>
        </w:rPr>
      </w:pPr>
      <w:hyperlink r:id="rId6" w:history="1">
        <w:r w:rsidRPr="001A5A02">
          <w:rPr>
            <w:rStyle w:val="Hyperlink"/>
            <w:rFonts w:cstheme="minorHAnsi"/>
            <w:sz w:val="18"/>
            <w:szCs w:val="18"/>
          </w:rPr>
          <w:t>https://emtrain.com/blog/diversity/ableism-and-microaggressions/</w:t>
        </w:r>
      </w:hyperlink>
    </w:p>
    <w:p w14:paraId="24F0AA8D" w14:textId="34646F70" w:rsidR="00B66BB7" w:rsidRPr="001A5A02" w:rsidRDefault="00B66BB7" w:rsidP="00B66BB7">
      <w:pPr>
        <w:rPr>
          <w:rFonts w:cstheme="minorHAnsi"/>
          <w:sz w:val="18"/>
          <w:szCs w:val="18"/>
        </w:rPr>
      </w:pPr>
      <w:hyperlink r:id="rId7" w:history="1">
        <w:r w:rsidRPr="001A5A02">
          <w:rPr>
            <w:rStyle w:val="Hyperlink"/>
            <w:rFonts w:cstheme="minorHAnsi"/>
            <w:sz w:val="18"/>
            <w:szCs w:val="18"/>
          </w:rPr>
          <w:t>https://www.forbes.com/sites/andrewpulrang/2022/02/26/5-disability-microaggressions-and-why-they-matter/?sh=68ef39d17e17</w:t>
        </w:r>
      </w:hyperlink>
    </w:p>
    <w:p w14:paraId="0599C691" w14:textId="0C13F468" w:rsidR="00B66BB7" w:rsidRPr="001A5A02" w:rsidRDefault="00B66BB7" w:rsidP="00B66BB7">
      <w:pPr>
        <w:rPr>
          <w:rFonts w:cstheme="minorHAnsi"/>
          <w:sz w:val="18"/>
          <w:szCs w:val="18"/>
        </w:rPr>
      </w:pPr>
      <w:hyperlink r:id="rId8" w:history="1">
        <w:r w:rsidRPr="001A5A02">
          <w:rPr>
            <w:rStyle w:val="Hyperlink"/>
            <w:rFonts w:cstheme="minorHAnsi"/>
            <w:sz w:val="18"/>
            <w:szCs w:val="18"/>
          </w:rPr>
          <w:t>https://www.rpharms.com/recognition/inclusion-diversity/microaggressions/disability</w:t>
        </w:r>
      </w:hyperlink>
    </w:p>
    <w:p w14:paraId="070AAFBC" w14:textId="77777777" w:rsidR="00523FE9" w:rsidRPr="001A5A02" w:rsidRDefault="00B66BB7" w:rsidP="00523FE9">
      <w:pPr>
        <w:rPr>
          <w:rStyle w:val="Hyperlink"/>
          <w:rFonts w:cstheme="minorHAnsi"/>
          <w:sz w:val="18"/>
          <w:szCs w:val="18"/>
        </w:rPr>
      </w:pPr>
      <w:hyperlink r:id="rId9" w:history="1">
        <w:r w:rsidRPr="001A5A02">
          <w:rPr>
            <w:rStyle w:val="Hyperlink"/>
            <w:rFonts w:cstheme="minorHAnsi"/>
            <w:sz w:val="18"/>
            <w:szCs w:val="18"/>
          </w:rPr>
          <w:t>https://www.vancouver.wsu.edu/equity-diversity/examples-disability-microaggressions-everyday-life</w:t>
        </w:r>
      </w:hyperlink>
    </w:p>
    <w:p w14:paraId="7CBA43EA" w14:textId="790390E0" w:rsidR="00D47079" w:rsidRDefault="00523FE9" w:rsidP="00D47079">
      <w:r w:rsidRPr="00523FE9">
        <w:rPr>
          <w:b/>
          <w:bCs/>
          <w:u w:val="single"/>
        </w:rPr>
        <w:lastRenderedPageBreak/>
        <w:t>SUPPLEMENTAL FILES</w:t>
      </w:r>
      <w:r w:rsidR="00D47079">
        <w:rPr>
          <w:b/>
          <w:bCs/>
          <w:u w:val="single"/>
        </w:rPr>
        <w:t xml:space="preserve"> </w:t>
      </w:r>
    </w:p>
    <w:p w14:paraId="776DF694" w14:textId="359968D2" w:rsidR="00D47079" w:rsidRDefault="00D47079" w:rsidP="00C10434">
      <w:pPr>
        <w:spacing w:after="0"/>
      </w:pPr>
      <w:r>
        <w:t>Attached in order below:</w:t>
      </w:r>
    </w:p>
    <w:p w14:paraId="738F4415" w14:textId="039A9D6C" w:rsidR="00C10434" w:rsidRPr="00D47079" w:rsidRDefault="00C10434" w:rsidP="00C10434">
      <w:pPr>
        <w:pStyle w:val="ListParagraph"/>
        <w:numPr>
          <w:ilvl w:val="0"/>
          <w:numId w:val="7"/>
        </w:numPr>
        <w:spacing w:after="0"/>
      </w:pPr>
      <w:r>
        <w:t>Laboratory studies: BMP, CBC</w:t>
      </w:r>
    </w:p>
    <w:p w14:paraId="10DF4413" w14:textId="1E422DC6" w:rsidR="00D47079" w:rsidRPr="00D47079" w:rsidRDefault="00D47079" w:rsidP="00D47079">
      <w:pPr>
        <w:pStyle w:val="ListParagraph"/>
        <w:numPr>
          <w:ilvl w:val="0"/>
          <w:numId w:val="7"/>
        </w:numPr>
        <w:spacing w:after="0"/>
      </w:pPr>
      <w:r>
        <w:t>XR with left posterior hip dislocation</w:t>
      </w:r>
    </w:p>
    <w:p w14:paraId="042169AA" w14:textId="360676DA" w:rsidR="00D47079" w:rsidRPr="00C10434" w:rsidRDefault="00C10434" w:rsidP="00C10434">
      <w:pPr>
        <w:spacing w:after="0"/>
        <w:ind w:left="720"/>
      </w:pPr>
      <w:r>
        <w:fldChar w:fldCharType="begin"/>
      </w:r>
      <w:r>
        <w:instrText>HYPERLINK "</w:instrText>
      </w:r>
      <w:r w:rsidRPr="00C10434">
        <w:instrText>http://learningradiology.com/archives06/COW%20195-Posterior%20hip%20dislocation/postdislocacorrect.htm</w:instrText>
      </w:r>
      <w:r>
        <w:instrText>"</w:instrText>
      </w:r>
      <w:r>
        <w:fldChar w:fldCharType="separate"/>
      </w:r>
      <w:r w:rsidRPr="00035CE6">
        <w:rPr>
          <w:rStyle w:val="Hyperlink"/>
        </w:rPr>
        <w:t>http://learningradiology.com/archives06/COW%20195-</w:t>
      </w:r>
      <w:r w:rsidRPr="00035CE6">
        <w:rPr>
          <w:rStyle w:val="Hyperlink"/>
        </w:rPr>
        <w:t>P</w:t>
      </w:r>
      <w:r w:rsidRPr="00035CE6">
        <w:rPr>
          <w:rStyle w:val="Hyperlink"/>
        </w:rPr>
        <w:t>osterior%20hip%20dislocation/postdislocacorrect.htm</w:t>
      </w:r>
      <w:r>
        <w:fldChar w:fldCharType="end"/>
      </w:r>
    </w:p>
    <w:p w14:paraId="76AB198E" w14:textId="207160FE" w:rsidR="00D47079" w:rsidRDefault="00D47079" w:rsidP="00C10434">
      <w:pPr>
        <w:pStyle w:val="ListParagraph"/>
        <w:numPr>
          <w:ilvl w:val="0"/>
          <w:numId w:val="7"/>
        </w:numPr>
        <w:spacing w:after="0" w:line="240" w:lineRule="auto"/>
      </w:pPr>
      <w:r>
        <w:t>Post intubation CXR</w:t>
      </w:r>
    </w:p>
    <w:p w14:paraId="1D004197" w14:textId="19102F4C" w:rsidR="00D47079" w:rsidRDefault="00C10434" w:rsidP="00C10434">
      <w:pPr>
        <w:ind w:firstLine="720"/>
      </w:pPr>
      <w:r>
        <w:fldChar w:fldCharType="begin"/>
      </w:r>
      <w:r>
        <w:instrText>HYPERLINK "</w:instrText>
      </w:r>
      <w:r w:rsidRPr="00C10434">
        <w:instrText>https://emcow.files.wordpress.com/2012/11/normal-intubation2.jpg</w:instrText>
      </w:r>
      <w:r>
        <w:instrText>"</w:instrText>
      </w:r>
      <w:r>
        <w:fldChar w:fldCharType="separate"/>
      </w:r>
      <w:r w:rsidRPr="00035CE6">
        <w:rPr>
          <w:rStyle w:val="Hyperlink"/>
        </w:rPr>
        <w:t>https://emcow.files.wordpress.com/2012/11/normal-intubation2.jpg</w:t>
      </w:r>
      <w:r>
        <w:fldChar w:fldCharType="end"/>
      </w:r>
    </w:p>
    <w:p w14:paraId="108FC5FC" w14:textId="77777777" w:rsidR="00D47079" w:rsidRDefault="00D47079" w:rsidP="00D47079">
      <w:pPr>
        <w:rPr>
          <w:b/>
          <w:bCs/>
          <w:u w:val="single"/>
        </w:rPr>
      </w:pPr>
    </w:p>
    <w:p w14:paraId="5BDC72A6" w14:textId="77777777" w:rsidR="00C10434" w:rsidRDefault="00C10434" w:rsidP="00D47079">
      <w:pPr>
        <w:rPr>
          <w:b/>
          <w:bCs/>
          <w:u w:val="single"/>
        </w:rPr>
      </w:pPr>
    </w:p>
    <w:p w14:paraId="02CD0CA6" w14:textId="77777777" w:rsidR="00C10434" w:rsidRDefault="00C10434" w:rsidP="00D47079">
      <w:pPr>
        <w:rPr>
          <w:b/>
          <w:bCs/>
          <w:u w:val="single"/>
        </w:rPr>
      </w:pPr>
    </w:p>
    <w:p w14:paraId="12BD3182" w14:textId="77777777" w:rsidR="00C10434" w:rsidRDefault="00C10434" w:rsidP="00D47079">
      <w:pPr>
        <w:rPr>
          <w:b/>
          <w:bCs/>
          <w:u w:val="single"/>
        </w:rPr>
      </w:pPr>
    </w:p>
    <w:p w14:paraId="3161C32C" w14:textId="77777777" w:rsidR="00C10434" w:rsidRDefault="00C10434" w:rsidP="00D47079">
      <w:pPr>
        <w:rPr>
          <w:b/>
          <w:bCs/>
          <w:u w:val="single"/>
        </w:rPr>
      </w:pPr>
    </w:p>
    <w:p w14:paraId="439919E0" w14:textId="77777777" w:rsidR="00C10434" w:rsidRDefault="00C10434" w:rsidP="00D47079">
      <w:pPr>
        <w:rPr>
          <w:b/>
          <w:bCs/>
          <w:u w:val="single"/>
        </w:rPr>
      </w:pPr>
    </w:p>
    <w:p w14:paraId="2215BD4A" w14:textId="77777777" w:rsidR="00C10434" w:rsidRDefault="00C10434" w:rsidP="00D47079">
      <w:pPr>
        <w:rPr>
          <w:b/>
          <w:bCs/>
          <w:u w:val="single"/>
        </w:rPr>
      </w:pPr>
    </w:p>
    <w:p w14:paraId="518E3177" w14:textId="77777777" w:rsidR="00C10434" w:rsidRDefault="00C10434" w:rsidP="00D47079">
      <w:pPr>
        <w:rPr>
          <w:b/>
          <w:bCs/>
          <w:u w:val="single"/>
        </w:rPr>
      </w:pPr>
    </w:p>
    <w:p w14:paraId="187028A4" w14:textId="77777777" w:rsidR="00C10434" w:rsidRDefault="00C10434" w:rsidP="00D47079">
      <w:pPr>
        <w:rPr>
          <w:b/>
          <w:bCs/>
          <w:u w:val="single"/>
        </w:rPr>
      </w:pPr>
    </w:p>
    <w:p w14:paraId="566795FF" w14:textId="77777777" w:rsidR="00C10434" w:rsidRDefault="00C10434" w:rsidP="00D47079">
      <w:pPr>
        <w:rPr>
          <w:b/>
          <w:bCs/>
          <w:u w:val="single"/>
        </w:rPr>
      </w:pPr>
    </w:p>
    <w:p w14:paraId="0F80030B" w14:textId="77777777" w:rsidR="00C10434" w:rsidRDefault="00C10434" w:rsidP="00D47079">
      <w:pPr>
        <w:rPr>
          <w:b/>
          <w:bCs/>
          <w:u w:val="single"/>
        </w:rPr>
      </w:pPr>
    </w:p>
    <w:p w14:paraId="7BFC9B59" w14:textId="77777777" w:rsidR="00C10434" w:rsidRDefault="00C10434" w:rsidP="00D47079">
      <w:pPr>
        <w:rPr>
          <w:b/>
          <w:bCs/>
          <w:u w:val="single"/>
        </w:rPr>
      </w:pPr>
    </w:p>
    <w:p w14:paraId="59E20304" w14:textId="77777777" w:rsidR="00C10434" w:rsidRDefault="00C10434" w:rsidP="00D47079">
      <w:pPr>
        <w:rPr>
          <w:b/>
          <w:bCs/>
          <w:u w:val="single"/>
        </w:rPr>
      </w:pPr>
    </w:p>
    <w:p w14:paraId="195F14EE" w14:textId="77777777" w:rsidR="00C10434" w:rsidRDefault="00C10434" w:rsidP="00D47079">
      <w:pPr>
        <w:rPr>
          <w:b/>
          <w:bCs/>
          <w:u w:val="single"/>
        </w:rPr>
      </w:pPr>
    </w:p>
    <w:p w14:paraId="34CFD0C8" w14:textId="77777777" w:rsidR="00C10434" w:rsidRDefault="00C10434" w:rsidP="00D47079">
      <w:pPr>
        <w:rPr>
          <w:b/>
          <w:bCs/>
          <w:u w:val="single"/>
        </w:rPr>
      </w:pPr>
    </w:p>
    <w:p w14:paraId="6597D635" w14:textId="77777777" w:rsidR="00C10434" w:rsidRDefault="00C10434" w:rsidP="00D47079">
      <w:pPr>
        <w:rPr>
          <w:b/>
          <w:bCs/>
          <w:u w:val="single"/>
        </w:rPr>
      </w:pPr>
    </w:p>
    <w:p w14:paraId="12310A26" w14:textId="77777777" w:rsidR="00C10434" w:rsidRDefault="00C10434" w:rsidP="00D47079">
      <w:pPr>
        <w:rPr>
          <w:b/>
          <w:bCs/>
          <w:u w:val="single"/>
        </w:rPr>
      </w:pPr>
    </w:p>
    <w:p w14:paraId="1EF1E378" w14:textId="77777777" w:rsidR="00C10434" w:rsidRDefault="00C10434" w:rsidP="00D47079">
      <w:pPr>
        <w:rPr>
          <w:b/>
          <w:bCs/>
          <w:u w:val="single"/>
        </w:rPr>
      </w:pPr>
    </w:p>
    <w:p w14:paraId="41D0C547" w14:textId="77777777" w:rsidR="00C10434" w:rsidRDefault="00C10434" w:rsidP="00D47079">
      <w:pPr>
        <w:rPr>
          <w:b/>
          <w:bCs/>
          <w:u w:val="single"/>
        </w:rPr>
      </w:pPr>
    </w:p>
    <w:p w14:paraId="3A015E3B" w14:textId="77777777" w:rsidR="00C10434" w:rsidRDefault="00C10434" w:rsidP="00D47079">
      <w:pPr>
        <w:rPr>
          <w:b/>
          <w:bCs/>
          <w:u w:val="single"/>
        </w:rPr>
      </w:pPr>
    </w:p>
    <w:p w14:paraId="569299C7" w14:textId="77777777" w:rsidR="00C10434" w:rsidRDefault="00C10434" w:rsidP="00D47079">
      <w:pPr>
        <w:rPr>
          <w:b/>
          <w:bCs/>
          <w:u w:val="single"/>
        </w:rPr>
      </w:pPr>
    </w:p>
    <w:p w14:paraId="2957B077" w14:textId="77777777" w:rsidR="00C10434" w:rsidRDefault="00C10434" w:rsidP="00D47079">
      <w:pPr>
        <w:rPr>
          <w:b/>
          <w:bCs/>
          <w:u w:val="single"/>
        </w:rPr>
      </w:pPr>
    </w:p>
    <w:p w14:paraId="6D934FB0" w14:textId="61344512" w:rsidR="00454BF1" w:rsidRPr="00454BF1" w:rsidRDefault="00454BF1" w:rsidP="00454BF1">
      <w:pPr>
        <w:spacing w:after="0" w:line="240" w:lineRule="auto"/>
        <w:rPr>
          <w:b/>
          <w:bCs/>
        </w:rPr>
      </w:pPr>
      <w:r w:rsidRPr="00454BF1">
        <w:rPr>
          <w:b/>
          <w:bCs/>
        </w:rPr>
        <w:lastRenderedPageBreak/>
        <w:t>Laboratory Studies:</w:t>
      </w:r>
    </w:p>
    <w:p w14:paraId="4FC20485" w14:textId="77777777" w:rsidR="00454BF1" w:rsidRPr="00716F07" w:rsidRDefault="00454BF1" w:rsidP="00454BF1">
      <w:pPr>
        <w:spacing w:after="0" w:line="240" w:lineRule="auto"/>
        <w:rPr>
          <w:bCs/>
        </w:rPr>
      </w:pPr>
    </w:p>
    <w:p w14:paraId="47650A13" w14:textId="77777777" w:rsidR="00454BF1" w:rsidRPr="007D5B1D" w:rsidRDefault="00454BF1" w:rsidP="00454BF1">
      <w:pPr>
        <w:spacing w:after="0" w:line="240" w:lineRule="auto"/>
        <w:rPr>
          <w:bCs/>
        </w:rPr>
      </w:pPr>
      <w:r w:rsidRPr="007D5B1D">
        <w:rPr>
          <w:bCs/>
        </w:rPr>
        <w:t>Sodium</w:t>
      </w:r>
      <w:r w:rsidRPr="007D5B1D">
        <w:rPr>
          <w:bCs/>
        </w:rPr>
        <w:tab/>
        <w:t>1</w:t>
      </w:r>
      <w:r>
        <w:rPr>
          <w:bCs/>
        </w:rPr>
        <w:t>40</w:t>
      </w:r>
      <w:r w:rsidRPr="007D5B1D">
        <w:rPr>
          <w:bCs/>
        </w:rPr>
        <w:tab/>
        <w:t>(136-145)</w:t>
      </w:r>
    </w:p>
    <w:p w14:paraId="0A404D8D" w14:textId="77777777" w:rsidR="00454BF1" w:rsidRPr="007D5B1D" w:rsidRDefault="00454BF1" w:rsidP="00454BF1">
      <w:pPr>
        <w:spacing w:after="0" w:line="240" w:lineRule="auto"/>
        <w:rPr>
          <w:bCs/>
        </w:rPr>
      </w:pPr>
      <w:r w:rsidRPr="007D5B1D">
        <w:rPr>
          <w:bCs/>
        </w:rPr>
        <w:t>Potassium</w:t>
      </w:r>
      <w:r w:rsidRPr="007D5B1D">
        <w:rPr>
          <w:bCs/>
        </w:rPr>
        <w:tab/>
        <w:t>4.</w:t>
      </w:r>
      <w:r>
        <w:rPr>
          <w:bCs/>
        </w:rPr>
        <w:t>0</w:t>
      </w:r>
      <w:r w:rsidRPr="007D5B1D">
        <w:rPr>
          <w:bCs/>
        </w:rPr>
        <w:tab/>
        <w:t>(3.5 – 5.1)</w:t>
      </w:r>
    </w:p>
    <w:p w14:paraId="5FEBDB1C" w14:textId="77777777" w:rsidR="00454BF1" w:rsidRPr="007D5B1D" w:rsidRDefault="00454BF1" w:rsidP="00454BF1">
      <w:pPr>
        <w:spacing w:after="0" w:line="240" w:lineRule="auto"/>
        <w:rPr>
          <w:bCs/>
          <w:lang w:val="it-IT"/>
        </w:rPr>
      </w:pPr>
      <w:r w:rsidRPr="007D5B1D">
        <w:rPr>
          <w:bCs/>
          <w:lang w:val="it-IT"/>
        </w:rPr>
        <w:t>Chloride</w:t>
      </w:r>
      <w:r w:rsidRPr="007D5B1D">
        <w:rPr>
          <w:bCs/>
          <w:lang w:val="it-IT"/>
        </w:rPr>
        <w:tab/>
        <w:t>10</w:t>
      </w:r>
      <w:r>
        <w:rPr>
          <w:bCs/>
          <w:lang w:val="it-IT"/>
        </w:rPr>
        <w:t>5</w:t>
      </w:r>
      <w:r w:rsidRPr="007D5B1D">
        <w:rPr>
          <w:bCs/>
          <w:lang w:val="it-IT"/>
        </w:rPr>
        <w:tab/>
        <w:t>(98 – 107)</w:t>
      </w:r>
    </w:p>
    <w:p w14:paraId="7641A68C" w14:textId="77777777" w:rsidR="00454BF1" w:rsidRPr="007D5B1D" w:rsidRDefault="00454BF1" w:rsidP="00454BF1">
      <w:pPr>
        <w:spacing w:after="0" w:line="240" w:lineRule="auto"/>
        <w:rPr>
          <w:bCs/>
          <w:lang w:val="it-IT"/>
        </w:rPr>
      </w:pPr>
      <w:r w:rsidRPr="007D5B1D">
        <w:rPr>
          <w:bCs/>
          <w:lang w:val="it-IT"/>
        </w:rPr>
        <w:t>CO2</w:t>
      </w:r>
      <w:r w:rsidRPr="007D5B1D">
        <w:rPr>
          <w:bCs/>
          <w:lang w:val="it-IT"/>
        </w:rPr>
        <w:tab/>
      </w:r>
      <w:r w:rsidRPr="007D5B1D">
        <w:rPr>
          <w:bCs/>
          <w:lang w:val="it-IT"/>
        </w:rPr>
        <w:tab/>
        <w:t>2</w:t>
      </w:r>
      <w:r>
        <w:rPr>
          <w:bCs/>
          <w:lang w:val="it-IT"/>
        </w:rPr>
        <w:t>4</w:t>
      </w:r>
      <w:r w:rsidRPr="007D5B1D">
        <w:rPr>
          <w:bCs/>
          <w:lang w:val="it-IT"/>
        </w:rPr>
        <w:tab/>
        <w:t>(22-30)</w:t>
      </w:r>
    </w:p>
    <w:p w14:paraId="4F9F3FD8" w14:textId="77777777" w:rsidR="00454BF1" w:rsidRPr="007D5B1D" w:rsidRDefault="00454BF1" w:rsidP="00454BF1">
      <w:pPr>
        <w:spacing w:after="0" w:line="240" w:lineRule="auto"/>
        <w:rPr>
          <w:bCs/>
          <w:lang w:val="it-IT"/>
        </w:rPr>
      </w:pPr>
      <w:r w:rsidRPr="007D5B1D">
        <w:rPr>
          <w:bCs/>
          <w:lang w:val="it-IT"/>
        </w:rPr>
        <w:t>BUN</w:t>
      </w:r>
      <w:r w:rsidRPr="007D5B1D">
        <w:rPr>
          <w:bCs/>
          <w:lang w:val="it-IT"/>
        </w:rPr>
        <w:tab/>
      </w:r>
      <w:r w:rsidRPr="007D5B1D">
        <w:rPr>
          <w:bCs/>
          <w:lang w:val="it-IT"/>
        </w:rPr>
        <w:tab/>
      </w:r>
      <w:r>
        <w:rPr>
          <w:bCs/>
          <w:lang w:val="it-IT"/>
        </w:rPr>
        <w:t>12</w:t>
      </w:r>
      <w:r w:rsidRPr="007D5B1D">
        <w:rPr>
          <w:bCs/>
          <w:lang w:val="it-IT"/>
        </w:rPr>
        <w:tab/>
        <w:t>(6-20)</w:t>
      </w:r>
    </w:p>
    <w:p w14:paraId="2B612C65" w14:textId="77777777" w:rsidR="00454BF1" w:rsidRPr="007D5B1D" w:rsidRDefault="00454BF1" w:rsidP="00454BF1">
      <w:pPr>
        <w:spacing w:after="0" w:line="240" w:lineRule="auto"/>
        <w:rPr>
          <w:bCs/>
          <w:lang w:val="it-IT"/>
        </w:rPr>
      </w:pPr>
      <w:r w:rsidRPr="007D5B1D">
        <w:rPr>
          <w:bCs/>
          <w:lang w:val="it-IT"/>
        </w:rPr>
        <w:t>Creatinine</w:t>
      </w:r>
      <w:r w:rsidRPr="007D5B1D">
        <w:rPr>
          <w:bCs/>
          <w:lang w:val="it-IT"/>
        </w:rPr>
        <w:tab/>
      </w:r>
      <w:r>
        <w:rPr>
          <w:bCs/>
          <w:lang w:val="it-IT"/>
        </w:rPr>
        <w:t>0.9</w:t>
      </w:r>
      <w:r w:rsidRPr="007D5B1D">
        <w:rPr>
          <w:bCs/>
          <w:lang w:val="it-IT"/>
        </w:rPr>
        <w:tab/>
        <w:t>(0.6-1.4)</w:t>
      </w:r>
    </w:p>
    <w:p w14:paraId="49F0D9E2" w14:textId="6CAF209A" w:rsidR="00454BF1" w:rsidRPr="007D5B1D" w:rsidRDefault="00454BF1" w:rsidP="00454BF1">
      <w:pPr>
        <w:spacing w:after="0" w:line="240" w:lineRule="auto"/>
        <w:rPr>
          <w:bCs/>
          <w:lang w:val="it-IT"/>
        </w:rPr>
      </w:pPr>
      <w:r w:rsidRPr="007D5B1D">
        <w:rPr>
          <w:bCs/>
          <w:lang w:val="it-IT"/>
        </w:rPr>
        <w:t>Glucose</w:t>
      </w:r>
      <w:r>
        <w:rPr>
          <w:bCs/>
          <w:lang w:val="it-IT"/>
        </w:rPr>
        <w:tab/>
      </w:r>
      <w:r w:rsidRPr="007D5B1D">
        <w:rPr>
          <w:bCs/>
          <w:lang w:val="it-IT"/>
        </w:rPr>
        <w:tab/>
      </w:r>
      <w:r>
        <w:rPr>
          <w:bCs/>
          <w:lang w:val="it-IT"/>
        </w:rPr>
        <w:t>95</w:t>
      </w:r>
      <w:r w:rsidRPr="007D5B1D">
        <w:rPr>
          <w:bCs/>
          <w:lang w:val="it-IT"/>
        </w:rPr>
        <w:tab/>
        <w:t>(70-100)</w:t>
      </w:r>
    </w:p>
    <w:p w14:paraId="37E39FF9" w14:textId="77777777" w:rsidR="00454BF1" w:rsidRDefault="00454BF1" w:rsidP="00454BF1">
      <w:pPr>
        <w:spacing w:after="0" w:line="240" w:lineRule="auto"/>
      </w:pPr>
    </w:p>
    <w:p w14:paraId="327CEA60" w14:textId="77777777" w:rsidR="00454BF1" w:rsidRDefault="00454BF1" w:rsidP="00454BF1">
      <w:pPr>
        <w:spacing w:after="0" w:line="240" w:lineRule="auto"/>
      </w:pPr>
    </w:p>
    <w:p w14:paraId="7D383352" w14:textId="77777777" w:rsidR="00454BF1" w:rsidRPr="00716F07" w:rsidRDefault="00454BF1" w:rsidP="00454BF1">
      <w:pPr>
        <w:spacing w:after="0" w:line="240" w:lineRule="auto"/>
        <w:rPr>
          <w:bCs/>
        </w:rPr>
      </w:pPr>
      <w:r>
        <w:rPr>
          <w:bCs/>
        </w:rPr>
        <w:t>WBC</w:t>
      </w:r>
      <w:r w:rsidRPr="00716F07">
        <w:rPr>
          <w:bCs/>
        </w:rPr>
        <w:tab/>
      </w:r>
      <w:r w:rsidRPr="00716F07">
        <w:rPr>
          <w:bCs/>
        </w:rPr>
        <w:tab/>
      </w:r>
      <w:r>
        <w:rPr>
          <w:bCs/>
        </w:rPr>
        <w:t>10</w:t>
      </w:r>
      <w:r w:rsidRPr="00716F07">
        <w:rPr>
          <w:bCs/>
        </w:rPr>
        <w:t>,000</w:t>
      </w:r>
      <w:r w:rsidRPr="00716F07">
        <w:rPr>
          <w:bCs/>
        </w:rPr>
        <w:tab/>
        <w:t>(4-11,000)</w:t>
      </w:r>
    </w:p>
    <w:p w14:paraId="7015D7CF" w14:textId="77777777" w:rsidR="00454BF1" w:rsidRDefault="00454BF1" w:rsidP="00454BF1">
      <w:pPr>
        <w:spacing w:after="0" w:line="240" w:lineRule="auto"/>
        <w:rPr>
          <w:bCs/>
        </w:rPr>
      </w:pPr>
      <w:r w:rsidRPr="00716F07">
        <w:rPr>
          <w:bCs/>
        </w:rPr>
        <w:t>H</w:t>
      </w:r>
      <w:r>
        <w:rPr>
          <w:bCs/>
        </w:rPr>
        <w:t>GB</w:t>
      </w:r>
      <w:r>
        <w:rPr>
          <w:bCs/>
        </w:rPr>
        <w:tab/>
      </w:r>
      <w:r>
        <w:rPr>
          <w:bCs/>
        </w:rPr>
        <w:tab/>
        <w:t>12</w:t>
      </w:r>
      <w:r>
        <w:rPr>
          <w:bCs/>
        </w:rPr>
        <w:tab/>
        <w:t>(12-15)</w:t>
      </w:r>
    </w:p>
    <w:p w14:paraId="11050654" w14:textId="77777777" w:rsidR="00454BF1" w:rsidRPr="00716F07" w:rsidRDefault="00454BF1" w:rsidP="00454BF1">
      <w:pPr>
        <w:spacing w:after="0" w:line="240" w:lineRule="auto"/>
        <w:rPr>
          <w:bCs/>
        </w:rPr>
      </w:pPr>
      <w:r w:rsidRPr="00716F07">
        <w:rPr>
          <w:bCs/>
        </w:rPr>
        <w:t>H</w:t>
      </w:r>
      <w:r>
        <w:rPr>
          <w:bCs/>
        </w:rPr>
        <w:t>CT</w:t>
      </w:r>
      <w:r>
        <w:rPr>
          <w:bCs/>
        </w:rPr>
        <w:tab/>
      </w:r>
      <w:r>
        <w:rPr>
          <w:bCs/>
        </w:rPr>
        <w:tab/>
      </w:r>
      <w:r w:rsidRPr="00716F07">
        <w:rPr>
          <w:bCs/>
        </w:rPr>
        <w:t>36</w:t>
      </w:r>
      <w:r w:rsidRPr="00716F07">
        <w:rPr>
          <w:bCs/>
        </w:rPr>
        <w:tab/>
        <w:t>(36-45)</w:t>
      </w:r>
    </w:p>
    <w:p w14:paraId="08D08E2D" w14:textId="77777777" w:rsidR="00454BF1" w:rsidRPr="00716F07" w:rsidRDefault="00454BF1" w:rsidP="00454BF1">
      <w:pPr>
        <w:spacing w:after="0" w:line="240" w:lineRule="auto"/>
        <w:rPr>
          <w:bCs/>
        </w:rPr>
      </w:pPr>
      <w:r w:rsidRPr="00716F07">
        <w:rPr>
          <w:bCs/>
        </w:rPr>
        <w:t>P</w:t>
      </w:r>
      <w:r>
        <w:rPr>
          <w:bCs/>
        </w:rPr>
        <w:t>LT</w:t>
      </w:r>
      <w:r w:rsidRPr="00716F07">
        <w:rPr>
          <w:bCs/>
        </w:rPr>
        <w:tab/>
      </w:r>
      <w:r w:rsidRPr="00716F07">
        <w:rPr>
          <w:bCs/>
        </w:rPr>
        <w:tab/>
        <w:t>2</w:t>
      </w:r>
      <w:r>
        <w:rPr>
          <w:bCs/>
        </w:rPr>
        <w:t>1</w:t>
      </w:r>
      <w:r w:rsidRPr="00716F07">
        <w:rPr>
          <w:bCs/>
        </w:rPr>
        <w:t>0</w:t>
      </w:r>
      <w:r w:rsidRPr="00716F07">
        <w:rPr>
          <w:bCs/>
        </w:rPr>
        <w:tab/>
        <w:t>(100-250)</w:t>
      </w:r>
    </w:p>
    <w:p w14:paraId="2B0EB06F" w14:textId="77777777" w:rsidR="00454BF1" w:rsidRDefault="00454BF1" w:rsidP="00523FE9"/>
    <w:p w14:paraId="601E72F6" w14:textId="77777777" w:rsidR="00D47079" w:rsidRDefault="00D47079" w:rsidP="00523FE9"/>
    <w:p w14:paraId="5D73DF05" w14:textId="77777777" w:rsidR="00D47079" w:rsidRDefault="00D47079" w:rsidP="00523FE9"/>
    <w:p w14:paraId="41C57B0E" w14:textId="77777777" w:rsidR="00D47079" w:rsidRDefault="00D47079" w:rsidP="00523FE9"/>
    <w:p w14:paraId="5C58736A" w14:textId="77777777" w:rsidR="00D47079" w:rsidRDefault="00D47079" w:rsidP="00523FE9"/>
    <w:p w14:paraId="749EEDFC" w14:textId="77777777" w:rsidR="00D47079" w:rsidRDefault="00D47079" w:rsidP="00523FE9"/>
    <w:p w14:paraId="3E7B816E" w14:textId="77777777" w:rsidR="00D47079" w:rsidRDefault="00D47079" w:rsidP="00523FE9"/>
    <w:p w14:paraId="487EF87C" w14:textId="77777777" w:rsidR="00D47079" w:rsidRDefault="00D47079" w:rsidP="00523FE9"/>
    <w:p w14:paraId="66CAB53B" w14:textId="3DCE4C85" w:rsidR="00D47079" w:rsidRDefault="00D47079" w:rsidP="00523FE9">
      <w:pPr>
        <w:rPr>
          <w:b/>
          <w:bCs/>
        </w:rPr>
      </w:pPr>
      <w:r>
        <w:rPr>
          <w:b/>
          <w:bCs/>
          <w:noProof/>
          <w14:ligatures w14:val="standardContextual"/>
        </w:rPr>
        <w:lastRenderedPageBreak/>
        <w:drawing>
          <wp:inline distT="0" distB="0" distL="0" distR="0" wp14:anchorId="2E5A5A31" wp14:editId="1282C56B">
            <wp:extent cx="5943600" cy="4679315"/>
            <wp:effectExtent l="0" t="0" r="0" b="0"/>
            <wp:docPr id="5" name="Picture 5" descr="X-ray of a person's pelvi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X-ray of a person's pelvi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943600" cy="4679315"/>
                    </a:xfrm>
                    <a:prstGeom prst="rect">
                      <a:avLst/>
                    </a:prstGeom>
                  </pic:spPr>
                </pic:pic>
              </a:graphicData>
            </a:graphic>
          </wp:inline>
        </w:drawing>
      </w:r>
    </w:p>
    <w:p w14:paraId="091DE5EB" w14:textId="77777777" w:rsidR="00D47079" w:rsidRPr="00D47079" w:rsidRDefault="00D47079" w:rsidP="00523FE9"/>
    <w:p w14:paraId="22D497D9" w14:textId="08D16C99" w:rsidR="00D47079" w:rsidRDefault="00D47079" w:rsidP="00523FE9">
      <w:r>
        <w:rPr>
          <w:noProof/>
          <w14:ligatures w14:val="standardContextual"/>
        </w:rPr>
        <w:lastRenderedPageBreak/>
        <w:drawing>
          <wp:inline distT="0" distB="0" distL="0" distR="0" wp14:anchorId="653FD50A" wp14:editId="3B97BF33">
            <wp:extent cx="5943600" cy="4347210"/>
            <wp:effectExtent l="0" t="0" r="0" b="0"/>
            <wp:docPr id="2" name="Picture 2" descr="A x-ray of a person's ch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x-ray of a person's ches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943600" cy="4347210"/>
                    </a:xfrm>
                    <a:prstGeom prst="rect">
                      <a:avLst/>
                    </a:prstGeom>
                  </pic:spPr>
                </pic:pic>
              </a:graphicData>
            </a:graphic>
          </wp:inline>
        </w:drawing>
      </w:r>
    </w:p>
    <w:p w14:paraId="50F5350C" w14:textId="77777777" w:rsidR="00D47079" w:rsidRDefault="00D47079" w:rsidP="00523FE9"/>
    <w:p w14:paraId="1000CAF2" w14:textId="77777777" w:rsidR="00D47079" w:rsidRDefault="00D47079" w:rsidP="00523FE9"/>
    <w:p w14:paraId="1BD7686F" w14:textId="77777777" w:rsidR="00D47079" w:rsidRDefault="00D47079" w:rsidP="00523FE9"/>
    <w:p w14:paraId="4E39F209" w14:textId="77777777" w:rsidR="00D47079" w:rsidRDefault="00D47079" w:rsidP="00523FE9"/>
    <w:p w14:paraId="4EC32C83" w14:textId="77777777" w:rsidR="00D47079" w:rsidRDefault="00D47079" w:rsidP="00523FE9"/>
    <w:p w14:paraId="0BA8FFD8" w14:textId="77777777" w:rsidR="00D47079" w:rsidRDefault="00D47079" w:rsidP="00523FE9"/>
    <w:p w14:paraId="5637CE89" w14:textId="77777777" w:rsidR="00D47079" w:rsidRDefault="00D47079" w:rsidP="00523FE9"/>
    <w:p w14:paraId="03D0137C" w14:textId="77777777" w:rsidR="00D47079" w:rsidRDefault="00D47079" w:rsidP="00523FE9"/>
    <w:p w14:paraId="60B9DA33" w14:textId="77777777" w:rsidR="00D47079" w:rsidRDefault="00D47079" w:rsidP="00523FE9"/>
    <w:p w14:paraId="4BB145B7" w14:textId="77777777" w:rsidR="00D47079" w:rsidRDefault="00D47079" w:rsidP="00523FE9"/>
    <w:p w14:paraId="3BF3F9D3" w14:textId="77777777" w:rsidR="00D47079" w:rsidRDefault="00D47079" w:rsidP="00523FE9"/>
    <w:p w14:paraId="331E76FF" w14:textId="77777777" w:rsidR="00454BF1" w:rsidRPr="00454BF1" w:rsidRDefault="00454BF1" w:rsidP="00523FE9"/>
    <w:p w14:paraId="61C6B2DF" w14:textId="77777777" w:rsidR="00454BF1" w:rsidRDefault="00454BF1" w:rsidP="00523FE9">
      <w:pPr>
        <w:rPr>
          <w:b/>
          <w:bCs/>
          <w:u w:val="single"/>
        </w:rPr>
      </w:pPr>
    </w:p>
    <w:p w14:paraId="716F47F6" w14:textId="570E1521" w:rsidR="00523FE9" w:rsidRPr="00523FE9" w:rsidRDefault="00D47079" w:rsidP="00D47079">
      <w:pPr>
        <w:jc w:val="center"/>
        <w:rPr>
          <w:rFonts w:cstheme="minorHAnsi"/>
          <w:color w:val="0000FF"/>
          <w:sz w:val="20"/>
          <w:szCs w:val="20"/>
        </w:rPr>
      </w:pPr>
      <w:r>
        <w:rPr>
          <w:rFonts w:cstheme="minorHAnsi"/>
          <w:noProof/>
          <w:color w:val="0000FF"/>
          <w:sz w:val="20"/>
          <w:szCs w:val="20"/>
          <w14:ligatures w14:val="standardContextual"/>
        </w:rPr>
        <w:lastRenderedPageBreak/>
        <w:drawing>
          <wp:inline distT="0" distB="0" distL="0" distR="0" wp14:anchorId="524D8840" wp14:editId="58AF6C78">
            <wp:extent cx="8591951" cy="4214278"/>
            <wp:effectExtent l="4445" t="0" r="0" b="0"/>
            <wp:docPr id="6" name="Picture 6" descr="A graph of a heart rat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aph of a heart rat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rot="16200000">
                      <a:off x="0" y="0"/>
                      <a:ext cx="8642909" cy="4239272"/>
                    </a:xfrm>
                    <a:prstGeom prst="rect">
                      <a:avLst/>
                    </a:prstGeom>
                  </pic:spPr>
                </pic:pic>
              </a:graphicData>
            </a:graphic>
          </wp:inline>
        </w:drawing>
      </w:r>
    </w:p>
    <w:sectPr w:rsidR="00523FE9" w:rsidRPr="00523FE9" w:rsidSect="001B10F3">
      <w:headerReference w:type="default" r:id="rId13"/>
      <w:pgSz w:w="12240" w:h="15840"/>
      <w:pgMar w:top="36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82FB9"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632EA"/>
    <w:multiLevelType w:val="hybridMultilevel"/>
    <w:tmpl w:val="11540E86"/>
    <w:lvl w:ilvl="0" w:tplc="FFFFFFFF">
      <w:start w:val="1"/>
      <w:numFmt w:val="bullet"/>
      <w:lvlText w:val="-"/>
      <w:lvlJc w:val="left"/>
      <w:pPr>
        <w:ind w:left="720" w:hanging="360"/>
      </w:pPr>
      <w:rPr>
        <w:rFonts w:ascii="Calibri" w:eastAsia="Calibri" w:hAnsi="Calibri" w:cs="Calibri"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01C3F2F"/>
    <w:multiLevelType w:val="hybridMultilevel"/>
    <w:tmpl w:val="E1B2F296"/>
    <w:lvl w:ilvl="0" w:tplc="BC9EA2C4">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7E4170"/>
    <w:multiLevelType w:val="hybridMultilevel"/>
    <w:tmpl w:val="E4A04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FE18C4"/>
    <w:multiLevelType w:val="hybridMultilevel"/>
    <w:tmpl w:val="6AFCC37C"/>
    <w:lvl w:ilvl="0" w:tplc="0AB28D22">
      <w:start w:val="1"/>
      <w:numFmt w:val="bullet"/>
      <w:lvlText w:val="-"/>
      <w:lvlJc w:val="left"/>
      <w:pPr>
        <w:ind w:left="720" w:hanging="360"/>
      </w:pPr>
      <w:rPr>
        <w:rFonts w:ascii="Calibri" w:eastAsia="Calibri" w:hAnsi="Calibri" w:cs="Calibri"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D3596B"/>
    <w:multiLevelType w:val="hybridMultilevel"/>
    <w:tmpl w:val="F5F66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4541F9"/>
    <w:multiLevelType w:val="hybridMultilevel"/>
    <w:tmpl w:val="4ACCF2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F1F5369"/>
    <w:multiLevelType w:val="hybridMultilevel"/>
    <w:tmpl w:val="72E08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E41852"/>
    <w:multiLevelType w:val="hybridMultilevel"/>
    <w:tmpl w:val="2B84EE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89A1065"/>
    <w:multiLevelType w:val="hybridMultilevel"/>
    <w:tmpl w:val="17D6C27A"/>
    <w:lvl w:ilvl="0" w:tplc="7012D392">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FC6D25"/>
    <w:multiLevelType w:val="hybridMultilevel"/>
    <w:tmpl w:val="0A769FF8"/>
    <w:lvl w:ilvl="0" w:tplc="C16250B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6123E2"/>
    <w:multiLevelType w:val="hybridMultilevel"/>
    <w:tmpl w:val="AA621D0E"/>
    <w:lvl w:ilvl="0" w:tplc="726887E2">
      <w:start w:val="1"/>
      <w:numFmt w:val="decimal"/>
      <w:lvlText w:val="%1."/>
      <w:lvlJc w:val="left"/>
      <w:pPr>
        <w:ind w:left="360" w:hanging="360"/>
      </w:pPr>
      <w:rPr>
        <w:rFonts w:hint="default"/>
        <w:b/>
        <w:bCs w:val="0"/>
      </w:rPr>
    </w:lvl>
    <w:lvl w:ilvl="1" w:tplc="04090005">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270641A"/>
    <w:multiLevelType w:val="hybridMultilevel"/>
    <w:tmpl w:val="0AD4A59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1791515230">
    <w:abstractNumId w:val="11"/>
  </w:num>
  <w:num w:numId="2" w16cid:durableId="1617906032">
    <w:abstractNumId w:val="5"/>
  </w:num>
  <w:num w:numId="3" w16cid:durableId="540360960">
    <w:abstractNumId w:val="2"/>
  </w:num>
  <w:num w:numId="4" w16cid:durableId="134642441">
    <w:abstractNumId w:val="6"/>
  </w:num>
  <w:num w:numId="5" w16cid:durableId="984816915">
    <w:abstractNumId w:val="10"/>
  </w:num>
  <w:num w:numId="6" w16cid:durableId="752900939">
    <w:abstractNumId w:val="3"/>
  </w:num>
  <w:num w:numId="7" w16cid:durableId="2011331857">
    <w:abstractNumId w:val="8"/>
  </w:num>
  <w:num w:numId="8" w16cid:durableId="1507867375">
    <w:abstractNumId w:val="7"/>
  </w:num>
  <w:num w:numId="9" w16cid:durableId="1195651238">
    <w:abstractNumId w:val="4"/>
  </w:num>
  <w:num w:numId="10" w16cid:durableId="540749068">
    <w:abstractNumId w:val="9"/>
  </w:num>
  <w:num w:numId="11" w16cid:durableId="2097744812">
    <w:abstractNumId w:val="0"/>
  </w:num>
  <w:num w:numId="12" w16cid:durableId="7505867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C02"/>
    <w:rsid w:val="000F654A"/>
    <w:rsid w:val="001A5A02"/>
    <w:rsid w:val="001B4796"/>
    <w:rsid w:val="001D65F5"/>
    <w:rsid w:val="00236534"/>
    <w:rsid w:val="00453B4A"/>
    <w:rsid w:val="00454BF1"/>
    <w:rsid w:val="004C13D6"/>
    <w:rsid w:val="00523FE9"/>
    <w:rsid w:val="00525EF4"/>
    <w:rsid w:val="006675CD"/>
    <w:rsid w:val="0068428E"/>
    <w:rsid w:val="006C5F49"/>
    <w:rsid w:val="00715A67"/>
    <w:rsid w:val="007D14B3"/>
    <w:rsid w:val="00B66BB7"/>
    <w:rsid w:val="00BC4C02"/>
    <w:rsid w:val="00C10434"/>
    <w:rsid w:val="00D451C2"/>
    <w:rsid w:val="00D47079"/>
    <w:rsid w:val="00FC41E8"/>
    <w:rsid w:val="00FF63B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5F90D"/>
  <w15:chartTrackingRefBased/>
  <w15:docId w15:val="{303E82FB-03DD-2944-8C9E-981A1375F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C02"/>
    <w:pPr>
      <w:spacing w:after="200" w:line="276" w:lineRule="auto"/>
    </w:pPr>
    <w:rPr>
      <w:rFonts w:ascii="Calibri" w:eastAsia="Calibri" w:hAnsi="Calibri" w:cs="Times New Roman"/>
      <w:kern w:val="0"/>
      <w:sz w:val="22"/>
      <w:szCs w:val="22"/>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C4C02"/>
    <w:rPr>
      <w:color w:val="0000FF"/>
      <w:u w:val="single"/>
    </w:rPr>
  </w:style>
  <w:style w:type="paragraph" w:styleId="Header">
    <w:name w:val="header"/>
    <w:basedOn w:val="Normal"/>
    <w:link w:val="HeaderChar"/>
    <w:uiPriority w:val="99"/>
    <w:rsid w:val="00BC4C02"/>
    <w:pPr>
      <w:tabs>
        <w:tab w:val="center" w:pos="4320"/>
        <w:tab w:val="right" w:pos="8640"/>
      </w:tabs>
    </w:pPr>
  </w:style>
  <w:style w:type="character" w:customStyle="1" w:styleId="HeaderChar">
    <w:name w:val="Header Char"/>
    <w:basedOn w:val="DefaultParagraphFont"/>
    <w:link w:val="Header"/>
    <w:uiPriority w:val="99"/>
    <w:rsid w:val="00BC4C02"/>
    <w:rPr>
      <w:rFonts w:ascii="Calibri" w:eastAsia="Calibri" w:hAnsi="Calibri" w:cs="Times New Roman"/>
      <w:kern w:val="0"/>
      <w:sz w:val="22"/>
      <w:szCs w:val="22"/>
      <w:lang w:eastAsia="en-US"/>
      <w14:ligatures w14:val="none"/>
    </w:rPr>
  </w:style>
  <w:style w:type="paragraph" w:styleId="ListParagraph">
    <w:name w:val="List Paragraph"/>
    <w:basedOn w:val="Normal"/>
    <w:uiPriority w:val="34"/>
    <w:qFormat/>
    <w:rsid w:val="00BC4C02"/>
    <w:pPr>
      <w:ind w:left="720"/>
      <w:contextualSpacing/>
    </w:pPr>
  </w:style>
  <w:style w:type="paragraph" w:styleId="NormalWeb">
    <w:name w:val="Normal (Web)"/>
    <w:basedOn w:val="Normal"/>
    <w:uiPriority w:val="99"/>
    <w:unhideWhenUsed/>
    <w:rsid w:val="00B66BB7"/>
    <w:pPr>
      <w:spacing w:before="100" w:beforeAutospacing="1" w:after="100" w:afterAutospacing="1" w:line="240" w:lineRule="auto"/>
    </w:pPr>
    <w:rPr>
      <w:rFonts w:ascii="Times New Roman" w:eastAsia="Times New Roman" w:hAnsi="Times New Roman"/>
      <w:sz w:val="24"/>
      <w:szCs w:val="24"/>
      <w:lang w:eastAsia="zh-CN"/>
    </w:rPr>
  </w:style>
  <w:style w:type="character" w:styleId="FollowedHyperlink">
    <w:name w:val="FollowedHyperlink"/>
    <w:basedOn w:val="DefaultParagraphFont"/>
    <w:uiPriority w:val="99"/>
    <w:semiHidden/>
    <w:unhideWhenUsed/>
    <w:rsid w:val="00D47079"/>
    <w:rPr>
      <w:color w:val="954F72" w:themeColor="followedHyperlink"/>
      <w:u w:val="single"/>
    </w:rPr>
  </w:style>
  <w:style w:type="character" w:styleId="UnresolvedMention">
    <w:name w:val="Unresolved Mention"/>
    <w:basedOn w:val="DefaultParagraphFont"/>
    <w:uiPriority w:val="99"/>
    <w:semiHidden/>
    <w:unhideWhenUsed/>
    <w:rsid w:val="00D470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pharms.com/recognition/inclusion-diversity/microaggressions/disabilit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forbes.com/sites/andrewpulrang/2022/02/26/5-disability-microaggressions-and-why-they-matter/?sh=68ef39d17e17" TargetMode="Externa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mtrain.com/blog/diversity/ableism-and-microaggressions/" TargetMode="External"/><Relationship Id="rId11" Type="http://schemas.openxmlformats.org/officeDocument/2006/relationships/image" Target="media/image2.png"/><Relationship Id="rId5" Type="http://schemas.openxmlformats.org/officeDocument/2006/relationships/hyperlink" Target="https://doi.org/10.4018/978-1-6684-5493-0.ch002" TargetMode="Externa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vancouver.wsu.edu/equity-diversity/examples-disability-microaggressions-everyday-lif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9</Pages>
  <Words>1691</Words>
  <Characters>9641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Novotny, Nicole</dc:creator>
  <cp:keywords/>
  <dc:description/>
  <cp:lastModifiedBy>Novotny, Nicole Rochelle</cp:lastModifiedBy>
  <cp:revision>3</cp:revision>
  <dcterms:created xsi:type="dcterms:W3CDTF">2023-10-26T04:34:00Z</dcterms:created>
  <dcterms:modified xsi:type="dcterms:W3CDTF">2023-10-27T23:44:00Z</dcterms:modified>
</cp:coreProperties>
</file>