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04AD" w14:textId="77777777" w:rsidR="00190EEF" w:rsidRPr="00A948D6" w:rsidRDefault="00190EEF" w:rsidP="00190EE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948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Colonoscopy Quality Performance: Evaluations of the Early Introduction of FIT-based Population Screening for Colorectal Cancer in Romania and Lessons Learned </w:t>
      </w:r>
    </w:p>
    <w:p w14:paraId="790850B6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>Cristian Gheorghe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Bogdan Cotruta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Stefania Bunduc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Razvan Iacob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Adrian Ionut Saizu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Anca Dimitriu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Dan Pitigoi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Cosmin Ciora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A948D6">
        <w:rPr>
          <w:rFonts w:ascii="Times New Roman" w:hAnsi="Times New Roman" w:cs="Times New Roman"/>
          <w:sz w:val="20"/>
          <w:szCs w:val="20"/>
          <w:lang w:val="en-US"/>
        </w:rPr>
        <w:t>Bancila</w:t>
      </w:r>
      <w:proofErr w:type="spellEnd"/>
      <w:r w:rsidRPr="00A948D6">
        <w:rPr>
          <w:rFonts w:ascii="Times New Roman" w:hAnsi="Times New Roman" w:cs="Times New Roman"/>
          <w:sz w:val="20"/>
          <w:szCs w:val="20"/>
          <w:lang w:val="en-US"/>
        </w:rPr>
        <w:t xml:space="preserve"> Ion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Mircea Diculescu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Gabriel Becheanu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Mona Dumbrava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Silvia Sanduleanu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A948D6">
        <w:rPr>
          <w:rFonts w:ascii="Times New Roman" w:hAnsi="Times New Roman" w:cs="Times New Roman"/>
          <w:sz w:val="20"/>
          <w:szCs w:val="20"/>
          <w:lang w:val="en-US"/>
        </w:rPr>
        <w:t>, Mircea Manuc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</w:t>
      </w:r>
    </w:p>
    <w:p w14:paraId="4F0D5DA9" w14:textId="5B6EA182" w:rsidR="00190EEF" w:rsidRPr="00A948D6" w:rsidRDefault="00190EEF" w:rsidP="00AF283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 xml:space="preserve">Digestive Diseases and Liver Transplantation Center, </w:t>
      </w:r>
      <w:proofErr w:type="spellStart"/>
      <w:r w:rsidRPr="00A948D6">
        <w:rPr>
          <w:rFonts w:ascii="Times New Roman" w:hAnsi="Times New Roman" w:cs="Times New Roman"/>
          <w:sz w:val="20"/>
          <w:szCs w:val="20"/>
          <w:lang w:val="en-US"/>
        </w:rPr>
        <w:t>Fundeni</w:t>
      </w:r>
      <w:proofErr w:type="spellEnd"/>
      <w:r w:rsidRPr="00A948D6">
        <w:rPr>
          <w:rFonts w:ascii="Times New Roman" w:hAnsi="Times New Roman" w:cs="Times New Roman"/>
          <w:sz w:val="20"/>
          <w:szCs w:val="20"/>
          <w:lang w:val="en-US"/>
        </w:rPr>
        <w:t xml:space="preserve"> Clinical Institute, Bucharest 022328, Romania</w:t>
      </w:r>
    </w:p>
    <w:p w14:paraId="4ECF0CDC" w14:textId="4C4C3CCA" w:rsidR="00190EEF" w:rsidRPr="00A948D6" w:rsidRDefault="00190EEF" w:rsidP="00AF283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>Faculty of Medicine, Carol Davila University of Medicine and Pharmacy, Bucharest 020021, Romania</w:t>
      </w:r>
    </w:p>
    <w:p w14:paraId="782D4669" w14:textId="6263CD93" w:rsidR="00190EEF" w:rsidRPr="00A948D6" w:rsidRDefault="00190EEF" w:rsidP="00AF283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>Division of Gastroenterology and Hepatology Maastricht University Medical Center Maastricht the Netherlands</w:t>
      </w:r>
    </w:p>
    <w:p w14:paraId="7BF318F6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8118815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>Corresponding author: Stefania Bunduc</w:t>
      </w:r>
    </w:p>
    <w:p w14:paraId="139E6B11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>Email: stefania.bunduc@drd.umfcd.ro</w:t>
      </w:r>
    </w:p>
    <w:p w14:paraId="3F7E320F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 xml:space="preserve">Adress: </w:t>
      </w:r>
    </w:p>
    <w:p w14:paraId="67533CD8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948D6">
        <w:rPr>
          <w:rFonts w:ascii="Times New Roman" w:hAnsi="Times New Roman" w:cs="Times New Roman"/>
          <w:sz w:val="20"/>
          <w:szCs w:val="20"/>
          <w:lang w:val="en-US"/>
        </w:rPr>
        <w:t>Fundeni</w:t>
      </w:r>
      <w:proofErr w:type="spellEnd"/>
      <w:r w:rsidRPr="00A948D6">
        <w:rPr>
          <w:rFonts w:ascii="Times New Roman" w:hAnsi="Times New Roman" w:cs="Times New Roman"/>
          <w:sz w:val="20"/>
          <w:szCs w:val="20"/>
          <w:lang w:val="en-US"/>
        </w:rPr>
        <w:t xml:space="preserve"> Clinical </w:t>
      </w:r>
      <w:proofErr w:type="spellStart"/>
      <w:r w:rsidRPr="00A948D6">
        <w:rPr>
          <w:rFonts w:ascii="Times New Roman" w:hAnsi="Times New Roman" w:cs="Times New Roman"/>
          <w:sz w:val="20"/>
          <w:szCs w:val="20"/>
          <w:lang w:val="en-US"/>
        </w:rPr>
        <w:t>Insitute</w:t>
      </w:r>
      <w:proofErr w:type="spellEnd"/>
      <w:r w:rsidRPr="00A948D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F520AAC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948D6">
        <w:rPr>
          <w:rFonts w:ascii="Times New Roman" w:hAnsi="Times New Roman" w:cs="Times New Roman"/>
          <w:sz w:val="20"/>
          <w:szCs w:val="20"/>
          <w:lang w:val="en-US"/>
        </w:rPr>
        <w:t>Fundeni</w:t>
      </w:r>
      <w:proofErr w:type="spellEnd"/>
      <w:r w:rsidRPr="00A948D6">
        <w:rPr>
          <w:rFonts w:ascii="Times New Roman" w:hAnsi="Times New Roman" w:cs="Times New Roman"/>
          <w:sz w:val="20"/>
          <w:szCs w:val="20"/>
          <w:lang w:val="en-US"/>
        </w:rPr>
        <w:t xml:space="preserve"> Street no 258, Bucharest, Romania, Sector 2, postcode 022328</w:t>
      </w:r>
    </w:p>
    <w:p w14:paraId="09707162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>Gastroenterology and Hepatology Department</w:t>
      </w:r>
    </w:p>
    <w:p w14:paraId="39BA6AAF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>Building B, First Floor, Room 7</w:t>
      </w:r>
    </w:p>
    <w:p w14:paraId="3F9B8A40" w14:textId="77777777" w:rsidR="00190EEF" w:rsidRPr="00A948D6" w:rsidRDefault="00190EEF" w:rsidP="00190EE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48D6">
        <w:rPr>
          <w:rFonts w:ascii="Times New Roman" w:hAnsi="Times New Roman" w:cs="Times New Roman"/>
          <w:sz w:val="20"/>
          <w:szCs w:val="20"/>
          <w:lang w:val="en-US"/>
        </w:rPr>
        <w:t>Phone: +40 21 2750500</w:t>
      </w:r>
    </w:p>
    <w:p w14:paraId="46F938C8" w14:textId="77777777" w:rsidR="00C83362" w:rsidRPr="00A948D6" w:rsidRDefault="00C83362" w:rsidP="00C83362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Supplementary material</w:t>
      </w:r>
    </w:p>
    <w:p w14:paraId="797635C1" w14:textId="77777777" w:rsidR="00C83362" w:rsidRPr="00A948D6" w:rsidRDefault="00C83362" w:rsidP="00C83362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404E268" w14:textId="77777777" w:rsidR="00C83362" w:rsidRPr="00A948D6" w:rsidRDefault="00C83362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5CA4843E" w14:textId="2546D056" w:rsidR="00CB1CA1" w:rsidRPr="00A948D6" w:rsidRDefault="00A0338D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Annex 1</w:t>
      </w:r>
      <w:r w:rsidR="001C0D2E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="00CB1CA1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Definitions</w:t>
      </w:r>
    </w:p>
    <w:p w14:paraId="4213CAFF" w14:textId="77777777" w:rsidR="007F5242" w:rsidRPr="00A948D6" w:rsidRDefault="007F5242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Inclusion criteria:</w:t>
      </w:r>
    </w:p>
    <w:p w14:paraId="298A05A8" w14:textId="20D871B1" w:rsidR="008629F6" w:rsidRPr="00A948D6" w:rsidRDefault="007F5242" w:rsidP="008629F6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age between 50-7</w:t>
      </w:r>
      <w:r w:rsidR="009D068F" w:rsidRPr="00A948D6">
        <w:rPr>
          <w:rFonts w:ascii="Times New Roman" w:hAnsi="Times New Roman" w:cs="Times New Roman"/>
          <w:sz w:val="20"/>
          <w:szCs w:val="20"/>
          <w:lang w:val="en-GB"/>
        </w:rPr>
        <w:t>4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years </w:t>
      </w:r>
    </w:p>
    <w:p w14:paraId="3A255013" w14:textId="7668BB9B" w:rsidR="0083120D" w:rsidRPr="00A948D6" w:rsidRDefault="007F5242" w:rsidP="008629F6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residency in </w:t>
      </w:r>
      <w:r w:rsidR="0083120D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South </w:t>
      </w:r>
      <w:proofErr w:type="spellStart"/>
      <w:r w:rsidRPr="00A948D6">
        <w:rPr>
          <w:rFonts w:ascii="Times New Roman" w:hAnsi="Times New Roman" w:cs="Times New Roman"/>
          <w:sz w:val="20"/>
          <w:szCs w:val="20"/>
          <w:lang w:val="en-GB"/>
        </w:rPr>
        <w:t>Muntenia</w:t>
      </w:r>
      <w:proofErr w:type="spellEnd"/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3120D" w:rsidRPr="00A948D6">
        <w:rPr>
          <w:rFonts w:ascii="Times New Roman" w:hAnsi="Times New Roman" w:cs="Times New Roman"/>
          <w:sz w:val="20"/>
          <w:szCs w:val="20"/>
          <w:lang w:val="en-GB"/>
        </w:rPr>
        <w:t>region</w:t>
      </w:r>
    </w:p>
    <w:p w14:paraId="3436FED8" w14:textId="393AD3B4" w:rsidR="007F5242" w:rsidRPr="00A948D6" w:rsidRDefault="007F5242" w:rsidP="00A0338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The location of the target group was interpreted exclusively from the perspective of the legal residency of the person who benefited from the actual screening. Exception: People who do not have identity documents, but live in this territory, fall into the group vulnerable were included based on a written personal declaration</w:t>
      </w:r>
    </w:p>
    <w:p w14:paraId="3CDB6EA6" w14:textId="10EA03FE" w:rsidR="007F5242" w:rsidRPr="00A948D6" w:rsidRDefault="007F5242" w:rsidP="00A0338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C. </w:t>
      </w:r>
      <w:r w:rsidR="0010495B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>at least 50% of the beneficiaries of the screening procedures have to be part of a "disa</w:t>
      </w:r>
      <w:r w:rsidR="00372005" w:rsidRPr="00A948D6">
        <w:rPr>
          <w:rFonts w:ascii="Times New Roman" w:hAnsi="Times New Roman" w:cs="Times New Roman"/>
          <w:sz w:val="20"/>
          <w:szCs w:val="20"/>
          <w:lang w:val="en-GB"/>
        </w:rPr>
        <w:t>d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vantaged </w:t>
      </w:r>
      <w:r w:rsidR="00647FB0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socioeconomic 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>group"</w:t>
      </w:r>
    </w:p>
    <w:p w14:paraId="4930A966" w14:textId="55A7BEB4" w:rsidR="007F5242" w:rsidRPr="00A948D6" w:rsidRDefault="007F5242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Definition of </w:t>
      </w:r>
      <w:r w:rsidR="008C1880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disadvantaged</w:t>
      </w: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647FB0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socioeconomic </w:t>
      </w: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group:</w:t>
      </w:r>
    </w:p>
    <w:p w14:paraId="6ADF98C0" w14:textId="41181603" w:rsidR="007F5242" w:rsidRPr="00A948D6" w:rsidRDefault="00FC4C3D" w:rsidP="00190E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Residenc</w:t>
      </w:r>
      <w:r w:rsidR="00190EEF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y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r w:rsidR="007F5242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rural </w:t>
      </w:r>
    </w:p>
    <w:p w14:paraId="451B8341" w14:textId="3F7FC7B3" w:rsidR="00FC4C3D" w:rsidRPr="00A948D6" w:rsidRDefault="00190EEF" w:rsidP="00A0338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Socioeconomic factors</w:t>
      </w:r>
      <w:r w:rsidR="00FC4C3D" w:rsidRPr="00A948D6">
        <w:rPr>
          <w:rFonts w:ascii="Times New Roman" w:hAnsi="Times New Roman" w:cs="Times New Roman"/>
          <w:sz w:val="20"/>
          <w:szCs w:val="20"/>
          <w:lang w:val="en-GB"/>
        </w:rPr>
        <w:t>:</w:t>
      </w:r>
    </w:p>
    <w:p w14:paraId="328A2891" w14:textId="36856704" w:rsidR="007F5242" w:rsidRPr="00A948D6" w:rsidRDefault="007F5242" w:rsidP="00A0338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Employed but the average income per family member is lower than the minimum wage</w:t>
      </w:r>
    </w:p>
    <w:p w14:paraId="79431791" w14:textId="117144F5" w:rsidR="007F5242" w:rsidRPr="00A948D6" w:rsidRDefault="004D3817" w:rsidP="00A0338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U</w:t>
      </w:r>
      <w:r w:rsidR="007F5242" w:rsidRPr="00A948D6">
        <w:rPr>
          <w:rFonts w:ascii="Times New Roman" w:hAnsi="Times New Roman" w:cs="Times New Roman"/>
          <w:sz w:val="20"/>
          <w:szCs w:val="20"/>
          <w:lang w:val="en-GB"/>
        </w:rPr>
        <w:t>nemployed (registered in the records of the Public Employment Service)</w:t>
      </w:r>
    </w:p>
    <w:p w14:paraId="3AB36166" w14:textId="60B751EC" w:rsidR="007F5242" w:rsidRPr="00A948D6" w:rsidRDefault="004D3817" w:rsidP="00A0338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I</w:t>
      </w:r>
      <w:r w:rsidR="007F5242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nactive - they do not have a job and are not registered in the records of the Public Employment Service </w:t>
      </w:r>
    </w:p>
    <w:p w14:paraId="79E33CCB" w14:textId="59A36C0A" w:rsidR="007F5242" w:rsidRPr="00A948D6" w:rsidRDefault="004D3817" w:rsidP="00A0338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U</w:t>
      </w:r>
      <w:r w:rsidR="007F5242" w:rsidRPr="00A948D6">
        <w:rPr>
          <w:rFonts w:ascii="Times New Roman" w:hAnsi="Times New Roman" w:cs="Times New Roman"/>
          <w:sz w:val="20"/>
          <w:szCs w:val="20"/>
          <w:lang w:val="en-GB"/>
        </w:rPr>
        <w:t>ninsured</w:t>
      </w:r>
    </w:p>
    <w:p w14:paraId="24C90B76" w14:textId="365A30D2" w:rsidR="007F5242" w:rsidRPr="00A948D6" w:rsidRDefault="004D3817" w:rsidP="00A0338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B</w:t>
      </w:r>
      <w:r w:rsidR="007F5242" w:rsidRPr="00A948D6">
        <w:rPr>
          <w:rFonts w:ascii="Times New Roman" w:hAnsi="Times New Roman" w:cs="Times New Roman"/>
          <w:sz w:val="20"/>
          <w:szCs w:val="20"/>
          <w:lang w:val="en-GB"/>
        </w:rPr>
        <w:t>eneficiaries of the guaranteed minimum income or family support allowance</w:t>
      </w:r>
      <w:r w:rsidR="00FC4C3D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(social aid)</w:t>
      </w:r>
    </w:p>
    <w:p w14:paraId="4FC966D0" w14:textId="2A7F74E7" w:rsidR="007F5242" w:rsidRPr="00A948D6" w:rsidRDefault="007F5242" w:rsidP="00FC4C3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self-employed in agriculture</w:t>
      </w:r>
    </w:p>
    <w:p w14:paraId="7C7A1532" w14:textId="4B86F3D7" w:rsidR="007F5242" w:rsidRPr="00A948D6" w:rsidRDefault="007F5242" w:rsidP="00FC4C3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Persons from or who have previously been in </w:t>
      </w:r>
      <w:r w:rsidR="00FC4C3D" w:rsidRPr="00A948D6">
        <w:rPr>
          <w:rFonts w:ascii="Times New Roman" w:hAnsi="Times New Roman" w:cs="Times New Roman"/>
          <w:sz w:val="20"/>
          <w:szCs w:val="20"/>
          <w:lang w:val="en-GB"/>
        </w:rPr>
        <w:t>foster care</w:t>
      </w:r>
    </w:p>
    <w:p w14:paraId="728C24FC" w14:textId="4E8B4121" w:rsidR="007F5242" w:rsidRPr="00A948D6" w:rsidRDefault="007F5242" w:rsidP="00FC4C3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Persons who have left the child protection system</w:t>
      </w:r>
    </w:p>
    <w:p w14:paraId="0573C146" w14:textId="03BCC30A" w:rsidR="007F5242" w:rsidRPr="00A948D6" w:rsidRDefault="007F5242" w:rsidP="00FC4C3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Homeless persons</w:t>
      </w:r>
    </w:p>
    <w:p w14:paraId="641554E1" w14:textId="61E5A5BB" w:rsidR="007F5242" w:rsidRPr="00A948D6" w:rsidRDefault="007F5242" w:rsidP="00FC4C3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Persons of Roma ethnicity </w:t>
      </w:r>
    </w:p>
    <w:p w14:paraId="74BC280A" w14:textId="107061C7" w:rsidR="00FC4C3D" w:rsidRPr="00A948D6" w:rsidRDefault="00FC4C3D" w:rsidP="00B8428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A948D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people suffering from addiction to alcohol, drugs, and other toxic substances </w:t>
      </w:r>
    </w:p>
    <w:p w14:paraId="71590655" w14:textId="77777777" w:rsidR="00FC4C3D" w:rsidRPr="00A948D6" w:rsidRDefault="00FC4C3D" w:rsidP="00FC4C3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A948D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Victims of domestic violence </w:t>
      </w:r>
    </w:p>
    <w:p w14:paraId="7F54F112" w14:textId="15DC8EC1" w:rsidR="00FC4C3D" w:rsidRPr="00A948D6" w:rsidRDefault="00FC4C3D" w:rsidP="00FC4C3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A948D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Victims of human traffic </w:t>
      </w:r>
    </w:p>
    <w:p w14:paraId="22F7B500" w14:textId="102051CF" w:rsidR="00FC4C3D" w:rsidRPr="00A948D6" w:rsidRDefault="00FC4C3D" w:rsidP="00733FC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A948D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People with disabilities or with complex needs (handicap certificate)  </w:t>
      </w:r>
    </w:p>
    <w:p w14:paraId="19ABD472" w14:textId="7D793E36" w:rsidR="00FC4C3D" w:rsidRPr="00A948D6" w:rsidRDefault="00FC4C3D" w:rsidP="006D07F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A948D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People who have disabled children (disability certificate) </w:t>
      </w:r>
    </w:p>
    <w:p w14:paraId="53F48153" w14:textId="717A72D8" w:rsidR="00FC4C3D" w:rsidRPr="00A948D6" w:rsidRDefault="00FC4C3D" w:rsidP="00B9146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A948D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Persons deprived of liberty or under judicial control </w:t>
      </w:r>
    </w:p>
    <w:p w14:paraId="7A471544" w14:textId="07E33326" w:rsidR="00FC4C3D" w:rsidRPr="00A948D6" w:rsidRDefault="00FC4C3D" w:rsidP="00FC4C3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  <w:r w:rsidRPr="00A948D6"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  <w:t xml:space="preserve">Persons in probation services </w:t>
      </w:r>
    </w:p>
    <w:p w14:paraId="7F2E33D1" w14:textId="08E6FC5F" w:rsidR="00190EEF" w:rsidRPr="00A948D6" w:rsidRDefault="00190EEF" w:rsidP="00AF283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Ethnicity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>: Roma</w:t>
      </w:r>
    </w:p>
    <w:p w14:paraId="36634087" w14:textId="77777777" w:rsidR="00190EEF" w:rsidRPr="00A948D6" w:rsidRDefault="00190EEF" w:rsidP="00AF2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en-GB"/>
          <w14:ligatures w14:val="none"/>
        </w:rPr>
      </w:pPr>
    </w:p>
    <w:p w14:paraId="6DE35DA3" w14:textId="2FB3ECAA" w:rsidR="0010495B" w:rsidRPr="00A948D6" w:rsidRDefault="003A46DA" w:rsidP="00A0338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E</w:t>
      </w:r>
      <w:r w:rsidR="0010495B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xclusion criteria</w:t>
      </w:r>
      <w:r w:rsidR="0010495B" w:rsidRPr="00A948D6">
        <w:rPr>
          <w:rFonts w:ascii="Times New Roman" w:hAnsi="Times New Roman" w:cs="Times New Roman"/>
          <w:sz w:val="20"/>
          <w:szCs w:val="20"/>
          <w:lang w:val="en-GB"/>
        </w:rPr>
        <w:t>:</w:t>
      </w:r>
    </w:p>
    <w:p w14:paraId="468C2735" w14:textId="77777777" w:rsidR="0010495B" w:rsidRPr="00A948D6" w:rsidRDefault="0010495B" w:rsidP="00A033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- ineligible age;</w:t>
      </w:r>
    </w:p>
    <w:p w14:paraId="09C8F2CD" w14:textId="4CEAE62D" w:rsidR="0010495B" w:rsidRPr="00A948D6" w:rsidRDefault="0010495B" w:rsidP="00A033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- residenc</w:t>
      </w:r>
      <w:r w:rsidR="00190EEF" w:rsidRPr="00A948D6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90EEF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outside South </w:t>
      </w:r>
      <w:proofErr w:type="spellStart"/>
      <w:r w:rsidR="00190EEF" w:rsidRPr="00A948D6">
        <w:rPr>
          <w:rFonts w:ascii="Times New Roman" w:hAnsi="Times New Roman" w:cs="Times New Roman"/>
          <w:sz w:val="20"/>
          <w:szCs w:val="20"/>
          <w:lang w:val="en-GB"/>
        </w:rPr>
        <w:t>Muntenia</w:t>
      </w:r>
      <w:proofErr w:type="spellEnd"/>
      <w:r w:rsidR="00190EEF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Region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14:paraId="7B39DA7E" w14:textId="16528778" w:rsidR="003A46DA" w:rsidRPr="00A948D6" w:rsidRDefault="0010495B" w:rsidP="003720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>- people who fall into the high-risk groups of colorectal cancer</w:t>
      </w:r>
      <w:r w:rsidR="000C5E95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(directly referred to colonoscopy)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4EC76157" w14:textId="77777777" w:rsidR="003A46DA" w:rsidRPr="00A948D6" w:rsidRDefault="003A46DA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286209D" w14:textId="77777777" w:rsidR="00372005" w:rsidRPr="00A948D6" w:rsidRDefault="00372005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EDF1FAF" w14:textId="77777777" w:rsidR="00372005" w:rsidRPr="00A948D6" w:rsidRDefault="00372005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E526553" w14:textId="77777777" w:rsidR="00372005" w:rsidRPr="00A948D6" w:rsidRDefault="00372005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9C14D30" w14:textId="77777777" w:rsidR="00C83362" w:rsidRPr="00A948D6" w:rsidRDefault="00C83362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970563E" w14:textId="77777777" w:rsidR="00A948D6" w:rsidRDefault="00A948D6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6B054BBE" w14:textId="18A5BDD5" w:rsidR="00DD0CB6" w:rsidRPr="00A948D6" w:rsidRDefault="00DD0CB6" w:rsidP="00A0338D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Risk assessment questionnaire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7"/>
        <w:gridCol w:w="882"/>
        <w:gridCol w:w="794"/>
        <w:gridCol w:w="825"/>
        <w:gridCol w:w="998"/>
      </w:tblGrid>
      <w:tr w:rsidR="00556ED1" w:rsidRPr="00A948D6" w14:paraId="57A1C274" w14:textId="77777777" w:rsidTr="00FC4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</w:tcPr>
          <w:p w14:paraId="26BDDC54" w14:textId="2D9A83E1" w:rsidR="00556ED1" w:rsidRPr="00A948D6" w:rsidRDefault="00556ED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Question</w:t>
            </w:r>
          </w:p>
        </w:tc>
        <w:tc>
          <w:tcPr>
            <w:tcW w:w="900" w:type="dxa"/>
          </w:tcPr>
          <w:p w14:paraId="5CBA58FC" w14:textId="66A12047" w:rsidR="00556ED1" w:rsidRPr="00A948D6" w:rsidRDefault="00556ED1" w:rsidP="00A0338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Yes</w:t>
            </w:r>
          </w:p>
        </w:tc>
        <w:tc>
          <w:tcPr>
            <w:tcW w:w="810" w:type="dxa"/>
          </w:tcPr>
          <w:p w14:paraId="73F4920C" w14:textId="5BC1D178" w:rsidR="00556ED1" w:rsidRPr="00A948D6" w:rsidRDefault="00556ED1" w:rsidP="00A0338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</w:t>
            </w:r>
          </w:p>
        </w:tc>
        <w:tc>
          <w:tcPr>
            <w:tcW w:w="839" w:type="dxa"/>
          </w:tcPr>
          <w:p w14:paraId="0893DE6F" w14:textId="443AEDA4" w:rsidR="00556ED1" w:rsidRPr="00A948D6" w:rsidRDefault="00556ED1" w:rsidP="00A0338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N/A</w:t>
            </w:r>
          </w:p>
        </w:tc>
        <w:tc>
          <w:tcPr>
            <w:tcW w:w="1005" w:type="dxa"/>
          </w:tcPr>
          <w:p w14:paraId="2BC8F668" w14:textId="1BD48714" w:rsidR="00556ED1" w:rsidRPr="00A948D6" w:rsidRDefault="00DD0CB6" w:rsidP="00A0338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Remarks</w:t>
            </w:r>
          </w:p>
        </w:tc>
      </w:tr>
      <w:tr w:rsidR="00556ED1" w:rsidRPr="00A948D6" w14:paraId="0481BF86" w14:textId="77777777" w:rsidTr="00FC4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</w:tcPr>
          <w:p w14:paraId="4E7C0B66" w14:textId="77777777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HISTORY OF COLON CANCER OR COLONIC POLYPS </w:t>
            </w:r>
          </w:p>
          <w:p w14:paraId="73ADD1B3" w14:textId="5A087CA9" w:rsidR="00556ED1" w:rsidRPr="00A948D6" w:rsidRDefault="00DD0CB6" w:rsidP="00A0338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adenomatous polyps, sessile serrated, serrated adenoma</w:t>
            </w:r>
          </w:p>
        </w:tc>
        <w:tc>
          <w:tcPr>
            <w:tcW w:w="900" w:type="dxa"/>
          </w:tcPr>
          <w:p w14:paraId="6E52C001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0" w:type="dxa"/>
          </w:tcPr>
          <w:p w14:paraId="779CC97E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9" w:type="dxa"/>
          </w:tcPr>
          <w:p w14:paraId="54EACC9A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</w:tcPr>
          <w:p w14:paraId="4EB80417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56ED1" w:rsidRPr="00A948D6" w14:paraId="062099E5" w14:textId="77777777" w:rsidTr="00FC4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</w:tcPr>
          <w:p w14:paraId="4302E03A" w14:textId="3A792E99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FAMILY HISTORY OF COLORECTAL CANCER  </w:t>
            </w:r>
          </w:p>
          <w:p w14:paraId="009D3101" w14:textId="55FD7C4C" w:rsidR="00556ED1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one or more first-degree relatives</w:t>
            </w:r>
          </w:p>
        </w:tc>
        <w:tc>
          <w:tcPr>
            <w:tcW w:w="900" w:type="dxa"/>
          </w:tcPr>
          <w:p w14:paraId="296DA51E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0" w:type="dxa"/>
          </w:tcPr>
          <w:p w14:paraId="6E643AC0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9" w:type="dxa"/>
          </w:tcPr>
          <w:p w14:paraId="162ECEB4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</w:tcPr>
          <w:p w14:paraId="1CBC7D53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56ED1" w:rsidRPr="00A948D6" w14:paraId="1A87D933" w14:textId="77777777" w:rsidTr="00FC4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</w:tcPr>
          <w:p w14:paraId="26A8D81E" w14:textId="28D65860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HISTORY OF INFLAMMATORY BOWEL DISEASE </w:t>
            </w:r>
          </w:p>
          <w:p w14:paraId="2BBC9745" w14:textId="0C39005C" w:rsidR="00556ED1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Crohn's Disease or Ulcerative Colitis with at least 8 years from diagnosis/symptom onset and who has not had a colonoscopy during this period </w:t>
            </w:r>
          </w:p>
        </w:tc>
        <w:tc>
          <w:tcPr>
            <w:tcW w:w="900" w:type="dxa"/>
          </w:tcPr>
          <w:p w14:paraId="7D040AEE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0" w:type="dxa"/>
          </w:tcPr>
          <w:p w14:paraId="1F2436A3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9" w:type="dxa"/>
          </w:tcPr>
          <w:p w14:paraId="4B50CD87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</w:tcPr>
          <w:p w14:paraId="75E9845D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56ED1" w:rsidRPr="00A948D6" w14:paraId="4938D4D5" w14:textId="77777777" w:rsidTr="00FC4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</w:tcPr>
          <w:p w14:paraId="4735383E" w14:textId="3D07503D" w:rsidR="00DD0CB6" w:rsidRPr="00A948D6" w:rsidRDefault="00B6541E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C</w:t>
            </w:r>
            <w:r w:rsidR="00DD0CB6"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OLONIC POLYPOSIS SYNDROMES  </w:t>
            </w:r>
          </w:p>
          <w:p w14:paraId="68A44547" w14:textId="359C5DFD" w:rsidR="00556ED1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Familial Adenomatous Polyposis, </w:t>
            </w:r>
            <w:proofErr w:type="spellStart"/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Peutz-Jeghers</w:t>
            </w:r>
            <w:proofErr w:type="spellEnd"/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 syndrome, juvenile polyposis, hereditary polyposis, etc.) </w:t>
            </w:r>
          </w:p>
        </w:tc>
        <w:tc>
          <w:tcPr>
            <w:tcW w:w="900" w:type="dxa"/>
          </w:tcPr>
          <w:p w14:paraId="0102A723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0" w:type="dxa"/>
          </w:tcPr>
          <w:p w14:paraId="5DD2A43B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9" w:type="dxa"/>
          </w:tcPr>
          <w:p w14:paraId="74F36650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</w:tcPr>
          <w:p w14:paraId="38A91289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56ED1" w:rsidRPr="00A948D6" w14:paraId="21389B87" w14:textId="77777777" w:rsidTr="00FC4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</w:tcPr>
          <w:p w14:paraId="3AF13B22" w14:textId="1058F00E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LYNCH SYNDROME  </w:t>
            </w:r>
          </w:p>
          <w:p w14:paraId="797AED76" w14:textId="63F6B27C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3 or more relatives with a history of cancer (colorectal, genital, intestines, ureter, renal) </w:t>
            </w:r>
          </w:p>
          <w:p w14:paraId="7BF4C452" w14:textId="77777777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2 or more successive generations affected </w:t>
            </w:r>
          </w:p>
          <w:p w14:paraId="781C72C0" w14:textId="77777777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1 or more relatives with a cancer diagnosis before age 50 </w:t>
            </w:r>
          </w:p>
          <w:p w14:paraId="067AD3A7" w14:textId="0A2A2AB9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1 person must be a first-degree relative of the other two  </w:t>
            </w:r>
          </w:p>
          <w:p w14:paraId="445FC5AE" w14:textId="0EB5AF5C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*</w:t>
            </w:r>
            <w:proofErr w:type="gramStart"/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the</w:t>
            </w:r>
            <w:proofErr w:type="gramEnd"/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 cancer must be confirmed by a histopathologist</w:t>
            </w:r>
          </w:p>
          <w:p w14:paraId="2449B8A9" w14:textId="77777777" w:rsidR="00556ED1" w:rsidRPr="00A948D6" w:rsidRDefault="00556ED1" w:rsidP="00A0338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900" w:type="dxa"/>
          </w:tcPr>
          <w:p w14:paraId="3B3DF799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0" w:type="dxa"/>
          </w:tcPr>
          <w:p w14:paraId="53507801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9" w:type="dxa"/>
          </w:tcPr>
          <w:p w14:paraId="5118ACE2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</w:tcPr>
          <w:p w14:paraId="3AAD30DF" w14:textId="77777777" w:rsidR="00556ED1" w:rsidRPr="00A948D6" w:rsidRDefault="00556ED1" w:rsidP="00A033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556ED1" w:rsidRPr="00A948D6" w14:paraId="292A1D54" w14:textId="77777777" w:rsidTr="00FC4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8" w:type="dxa"/>
          </w:tcPr>
          <w:p w14:paraId="7A37E5AD" w14:textId="67F8051C" w:rsidR="00DD0CB6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COLORECTAL CANCER ALARM SIGNS  </w:t>
            </w:r>
          </w:p>
          <w:p w14:paraId="13B34C95" w14:textId="3D5B8BCB" w:rsidR="00556ED1" w:rsidRPr="00A948D6" w:rsidRDefault="00DD0CB6" w:rsidP="00DD0CB6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Blood in the stool, Abnormal digital rectal examination with palpable mass </w:t>
            </w:r>
          </w:p>
        </w:tc>
        <w:tc>
          <w:tcPr>
            <w:tcW w:w="900" w:type="dxa"/>
          </w:tcPr>
          <w:p w14:paraId="608DAEFE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10" w:type="dxa"/>
          </w:tcPr>
          <w:p w14:paraId="367F2F53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39" w:type="dxa"/>
          </w:tcPr>
          <w:p w14:paraId="48474FF4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005" w:type="dxa"/>
          </w:tcPr>
          <w:p w14:paraId="72D32472" w14:textId="77777777" w:rsidR="00556ED1" w:rsidRPr="00A948D6" w:rsidRDefault="00556ED1" w:rsidP="00A0338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74B0F66A" w14:textId="1118A64B" w:rsidR="00DD0CB6" w:rsidRPr="00A948D6" w:rsidRDefault="00DD0CB6" w:rsidP="00A0338D">
      <w:pPr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A948D6">
        <w:rPr>
          <w:rFonts w:ascii="Times New Roman" w:hAnsi="Times New Roman" w:cs="Times New Roman"/>
          <w:sz w:val="16"/>
          <w:szCs w:val="16"/>
          <w:lang w:val="en-GB"/>
        </w:rPr>
        <w:t xml:space="preserve">Risk assessment: High/ average; Does the individual accept FIT/colonoscopy: yes/no; </w:t>
      </w:r>
    </w:p>
    <w:tbl>
      <w:tblPr>
        <w:tblStyle w:val="TableGrid"/>
        <w:tblW w:w="10320" w:type="dxa"/>
        <w:tblInd w:w="-431" w:type="dxa"/>
        <w:tblLook w:val="04A0" w:firstRow="1" w:lastRow="0" w:firstColumn="1" w:lastColumn="0" w:noHBand="0" w:noVBand="1"/>
      </w:tblPr>
      <w:tblGrid>
        <w:gridCol w:w="3261"/>
        <w:gridCol w:w="7059"/>
      </w:tblGrid>
      <w:tr w:rsidR="00CB1CA1" w:rsidRPr="00A948D6" w14:paraId="389A8D5D" w14:textId="77777777" w:rsidTr="009050CB">
        <w:tc>
          <w:tcPr>
            <w:tcW w:w="3261" w:type="dxa"/>
            <w:shd w:val="clear" w:color="auto" w:fill="3B3838" w:themeFill="background2" w:themeFillShade="40"/>
          </w:tcPr>
          <w:p w14:paraId="4D3AB0A0" w14:textId="4730FF51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  <w:lang w:val="en-GB"/>
              </w:rPr>
              <w:t>Risk group</w:t>
            </w:r>
          </w:p>
        </w:tc>
        <w:tc>
          <w:tcPr>
            <w:tcW w:w="7059" w:type="dxa"/>
          </w:tcPr>
          <w:p w14:paraId="5F96D5F2" w14:textId="434563AC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Definition</w:t>
            </w:r>
          </w:p>
        </w:tc>
      </w:tr>
      <w:tr w:rsidR="00CB1CA1" w:rsidRPr="00A948D6" w14:paraId="2C6C94E9" w14:textId="77777777" w:rsidTr="009050CB">
        <w:tc>
          <w:tcPr>
            <w:tcW w:w="3261" w:type="dxa"/>
          </w:tcPr>
          <w:p w14:paraId="1C2E0A92" w14:textId="72E44958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Average </w:t>
            </w:r>
          </w:p>
        </w:tc>
        <w:tc>
          <w:tcPr>
            <w:tcW w:w="7059" w:type="dxa"/>
          </w:tcPr>
          <w:p w14:paraId="702B0DA0" w14:textId="77777777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50-75 years old</w:t>
            </w:r>
          </w:p>
          <w:p w14:paraId="30A394BB" w14:textId="77777777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 family/personal history of cancer</w:t>
            </w:r>
          </w:p>
          <w:p w14:paraId="2D583817" w14:textId="62E15022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 previous colorectal polyps</w:t>
            </w:r>
          </w:p>
        </w:tc>
      </w:tr>
      <w:tr w:rsidR="00CB1CA1" w:rsidRPr="00A948D6" w14:paraId="20F99737" w14:textId="77777777" w:rsidTr="009050CB">
        <w:tc>
          <w:tcPr>
            <w:tcW w:w="3261" w:type="dxa"/>
          </w:tcPr>
          <w:p w14:paraId="5C997E38" w14:textId="24028DAC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</w:t>
            </w:r>
          </w:p>
        </w:tc>
        <w:tc>
          <w:tcPr>
            <w:tcW w:w="7059" w:type="dxa"/>
          </w:tcPr>
          <w:p w14:paraId="34B9511A" w14:textId="77777777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Familial adenomatous polyposis syndrome</w:t>
            </w:r>
          </w:p>
          <w:p w14:paraId="68CAF020" w14:textId="2B3D8618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Family history of Lynch syndrome (</w:t>
            </w:r>
            <w:r w:rsidR="009A28BE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ereditary </w:t>
            </w:r>
            <w:r w:rsidR="009A28BE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on-polyposis </w:t>
            </w:r>
            <w:r w:rsidR="009A28BE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olorectal </w:t>
            </w:r>
            <w:r w:rsidR="009A28BE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ancer)</w:t>
            </w:r>
          </w:p>
          <w:p w14:paraId="05B2C9DA" w14:textId="6E6760B5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Diagnosis of Inflammatory bowel disease (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Crohns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’ Disease, Ulcerative Colitis)</w:t>
            </w:r>
          </w:p>
          <w:p w14:paraId="360E817A" w14:textId="77777777" w:rsidR="00CB1CA1" w:rsidRPr="00A948D6" w:rsidRDefault="00CB1CA1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Personal/Family history of colorectal cancer/adenomatous polyps</w:t>
            </w:r>
          </w:p>
          <w:p w14:paraId="078C0071" w14:textId="1CB197F9" w:rsidR="00605694" w:rsidRPr="00A948D6" w:rsidRDefault="00605694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Alarm symptoms (blood loss, palpable mass</w:t>
            </w:r>
            <w:r w:rsidR="002517C3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</w:tr>
      <w:tr w:rsidR="009050CB" w:rsidRPr="00A948D6" w14:paraId="59885CEA" w14:textId="77777777" w:rsidTr="009050CB">
        <w:tc>
          <w:tcPr>
            <w:tcW w:w="3261" w:type="dxa"/>
            <w:shd w:val="clear" w:color="auto" w:fill="3B3838" w:themeFill="background2" w:themeFillShade="40"/>
          </w:tcPr>
          <w:p w14:paraId="612D23D4" w14:textId="4F912D69" w:rsidR="009050CB" w:rsidRPr="00A948D6" w:rsidRDefault="009050CB" w:rsidP="00A0338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Colonoscopy</w:t>
            </w:r>
          </w:p>
        </w:tc>
        <w:tc>
          <w:tcPr>
            <w:tcW w:w="7059" w:type="dxa"/>
          </w:tcPr>
          <w:p w14:paraId="1BC46CA3" w14:textId="294A7878" w:rsidR="009050CB" w:rsidRPr="00A948D6" w:rsidRDefault="009050CB" w:rsidP="00A0338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Definition</w:t>
            </w:r>
          </w:p>
        </w:tc>
      </w:tr>
      <w:tr w:rsidR="009050CB" w:rsidRPr="00A948D6" w14:paraId="6E61C501" w14:textId="77777777" w:rsidTr="00980BE0">
        <w:trPr>
          <w:trHeight w:val="584"/>
        </w:trPr>
        <w:tc>
          <w:tcPr>
            <w:tcW w:w="3261" w:type="dxa"/>
          </w:tcPr>
          <w:p w14:paraId="1C3A2AE6" w14:textId="02623CA9" w:rsidR="009050CB" w:rsidRPr="00A948D6" w:rsidRDefault="009050CB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Cecal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intubation rate</w:t>
            </w:r>
          </w:p>
        </w:tc>
        <w:tc>
          <w:tcPr>
            <w:tcW w:w="7059" w:type="dxa"/>
          </w:tcPr>
          <w:p w14:paraId="7E8C7B43" w14:textId="72FC99F9" w:rsidR="009050CB" w:rsidRPr="00A948D6" w:rsidRDefault="009050CB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Total number of </w:t>
            </w:r>
            <w:r w:rsidR="00980BE0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colonoscopies where cecum was reached among all the performed procedures</w:t>
            </w:r>
          </w:p>
        </w:tc>
      </w:tr>
      <w:tr w:rsidR="009050CB" w:rsidRPr="00A948D6" w14:paraId="31DD6A05" w14:textId="77777777" w:rsidTr="009050CB">
        <w:tc>
          <w:tcPr>
            <w:tcW w:w="3261" w:type="dxa"/>
          </w:tcPr>
          <w:p w14:paraId="2EFAEB12" w14:textId="3CE2A387" w:rsidR="009050CB" w:rsidRPr="00A948D6" w:rsidRDefault="009050CB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Adenoma detection rate</w:t>
            </w:r>
          </w:p>
        </w:tc>
        <w:tc>
          <w:tcPr>
            <w:tcW w:w="7059" w:type="dxa"/>
          </w:tcPr>
          <w:p w14:paraId="6B18CF81" w14:textId="74FDBAF2" w:rsidR="009050CB" w:rsidRPr="00A948D6" w:rsidRDefault="00980BE0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Total number of adenomas among the total number of colonoscopies</w:t>
            </w:r>
          </w:p>
        </w:tc>
      </w:tr>
      <w:tr w:rsidR="009050CB" w:rsidRPr="00A948D6" w14:paraId="01FB1B95" w14:textId="77777777" w:rsidTr="009050CB">
        <w:tc>
          <w:tcPr>
            <w:tcW w:w="3261" w:type="dxa"/>
          </w:tcPr>
          <w:p w14:paraId="413A4236" w14:textId="043BBB4F" w:rsidR="009050CB" w:rsidRPr="00A948D6" w:rsidRDefault="009050CB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Adenoma per colonoscopy</w:t>
            </w:r>
          </w:p>
        </w:tc>
        <w:tc>
          <w:tcPr>
            <w:tcW w:w="7059" w:type="dxa"/>
          </w:tcPr>
          <w:p w14:paraId="730AD786" w14:textId="54D58536" w:rsidR="009050CB" w:rsidRPr="00A948D6" w:rsidRDefault="00980BE0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 ratio between total number of detected adenomas and number of performed colonoscopies</w:t>
            </w:r>
          </w:p>
        </w:tc>
      </w:tr>
      <w:tr w:rsidR="009050CB" w:rsidRPr="00A948D6" w14:paraId="14CD107F" w14:textId="77777777" w:rsidTr="009050CB">
        <w:tc>
          <w:tcPr>
            <w:tcW w:w="3261" w:type="dxa"/>
          </w:tcPr>
          <w:p w14:paraId="040F7A48" w14:textId="0BD381E2" w:rsidR="009050CB" w:rsidRPr="00A948D6" w:rsidRDefault="009050CB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Multiple adenoma detection rate</w:t>
            </w:r>
          </w:p>
        </w:tc>
        <w:tc>
          <w:tcPr>
            <w:tcW w:w="7059" w:type="dxa"/>
          </w:tcPr>
          <w:p w14:paraId="60D2DF4A" w14:textId="4990779C" w:rsidR="009050CB" w:rsidRPr="00A948D6" w:rsidRDefault="00980BE0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The proportion of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colonscopies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where more than one adenoma was detected</w:t>
            </w:r>
          </w:p>
        </w:tc>
      </w:tr>
      <w:tr w:rsidR="009050CB" w:rsidRPr="00A948D6" w14:paraId="3C1BC380" w14:textId="77777777" w:rsidTr="009050CB">
        <w:tc>
          <w:tcPr>
            <w:tcW w:w="3261" w:type="dxa"/>
          </w:tcPr>
          <w:p w14:paraId="2C611D20" w14:textId="6D37461F" w:rsidR="009050CB" w:rsidRPr="00A948D6" w:rsidRDefault="009050CB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Adequate preparation</w:t>
            </w:r>
          </w:p>
        </w:tc>
        <w:tc>
          <w:tcPr>
            <w:tcW w:w="7059" w:type="dxa"/>
          </w:tcPr>
          <w:p w14:paraId="24A72AA5" w14:textId="0D32D6C1" w:rsidR="009050CB" w:rsidRPr="00A948D6" w:rsidRDefault="00980BE0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BBPS ≥6, an</w:t>
            </w:r>
            <w:r w:rsidR="009A28BE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 BBPS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≥2 per each segment</w:t>
            </w:r>
          </w:p>
        </w:tc>
      </w:tr>
      <w:tr w:rsidR="006D60B2" w:rsidRPr="00A948D6" w14:paraId="389F6D1B" w14:textId="77777777" w:rsidTr="009050CB">
        <w:tc>
          <w:tcPr>
            <w:tcW w:w="3261" w:type="dxa"/>
          </w:tcPr>
          <w:p w14:paraId="6E6EC112" w14:textId="287187EA" w:rsidR="006D60B2" w:rsidRPr="00A948D6" w:rsidRDefault="006D60B2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Withdrawal time</w:t>
            </w:r>
          </w:p>
        </w:tc>
        <w:tc>
          <w:tcPr>
            <w:tcW w:w="7059" w:type="dxa"/>
          </w:tcPr>
          <w:p w14:paraId="29F1B452" w14:textId="751CBF55" w:rsidR="006D60B2" w:rsidRPr="00A948D6" w:rsidRDefault="006D60B2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Calculated only for colonoscopies without subsequent interventions</w:t>
            </w:r>
          </w:p>
        </w:tc>
      </w:tr>
      <w:tr w:rsidR="006D60B2" w:rsidRPr="00A948D6" w14:paraId="6864CFD9" w14:textId="77777777" w:rsidTr="009050CB">
        <w:tc>
          <w:tcPr>
            <w:tcW w:w="3261" w:type="dxa"/>
          </w:tcPr>
          <w:p w14:paraId="7444DF5B" w14:textId="4A83AF54" w:rsidR="006D60B2" w:rsidRPr="00A948D6" w:rsidRDefault="006D60B2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Adequate withdrawal time</w:t>
            </w:r>
          </w:p>
        </w:tc>
        <w:tc>
          <w:tcPr>
            <w:tcW w:w="7059" w:type="dxa"/>
          </w:tcPr>
          <w:p w14:paraId="11399063" w14:textId="536776FA" w:rsidR="006D60B2" w:rsidRPr="00A948D6" w:rsidRDefault="006D60B2" w:rsidP="00A0338D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≥6 minutes</w:t>
            </w:r>
          </w:p>
        </w:tc>
      </w:tr>
    </w:tbl>
    <w:p w14:paraId="566B9D10" w14:textId="77777777" w:rsidR="007560CE" w:rsidRPr="00A948D6" w:rsidRDefault="007560CE" w:rsidP="00A0338D">
      <w:pPr>
        <w:jc w:val="both"/>
        <w:rPr>
          <w:rFonts w:ascii="Times New Roman" w:hAnsi="Times New Roman" w:cs="Times New Roman"/>
          <w:sz w:val="16"/>
          <w:szCs w:val="16"/>
          <w:lang w:val="en-GB"/>
        </w:rPr>
      </w:pPr>
    </w:p>
    <w:p w14:paraId="7CEF6802" w14:textId="77777777" w:rsidR="00372005" w:rsidRPr="00A948D6" w:rsidRDefault="00372005" w:rsidP="00A0338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852BD1A" w14:textId="77777777" w:rsidR="00372005" w:rsidRPr="00A948D6" w:rsidRDefault="00372005" w:rsidP="00A0338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C3E11D4" w14:textId="77777777" w:rsidR="00A948D6" w:rsidRDefault="00A948D6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205B35DA" w14:textId="2365633C" w:rsidR="00544081" w:rsidRPr="00A948D6" w:rsidRDefault="00544081" w:rsidP="00A0338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Screening outcomes calculation </w:t>
      </w:r>
      <w:sdt>
        <w:sdtPr>
          <w:rPr>
            <w:rFonts w:ascii="Times New Roman" w:hAnsi="Times New Roman" w:cs="Times New Roman"/>
            <w:b/>
            <w:bCs/>
            <w:color w:val="000000"/>
            <w:sz w:val="20"/>
            <w:szCs w:val="20"/>
            <w:vertAlign w:val="superscript"/>
            <w:lang w:val="en-GB"/>
          </w:rPr>
          <w:tag w:val="MENDELEY_CITATION_v3_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"/>
          <w:id w:val="1230897551"/>
          <w:placeholder>
            <w:docPart w:val="DefaultPlaceholder_-1854013440"/>
          </w:placeholder>
        </w:sdtPr>
        <w:sdtEndPr>
          <w:rPr>
            <w:bCs w:val="0"/>
          </w:rPr>
        </w:sdtEndPr>
        <w:sdtContent>
          <w:r w:rsidR="00BA711C" w:rsidRPr="00BA711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vertAlign w:val="superscript"/>
              <w:lang w:val="en-GB"/>
            </w:rPr>
            <w:t>1</w:t>
          </w:r>
        </w:sdtContent>
      </w:sdt>
    </w:p>
    <w:tbl>
      <w:tblPr>
        <w:tblStyle w:val="TableGrid"/>
        <w:tblW w:w="10350" w:type="dxa"/>
        <w:tblInd w:w="-432" w:type="dxa"/>
        <w:tblLook w:val="04A0" w:firstRow="1" w:lastRow="0" w:firstColumn="1" w:lastColumn="0" w:noHBand="0" w:noVBand="1"/>
      </w:tblPr>
      <w:tblGrid>
        <w:gridCol w:w="3510"/>
        <w:gridCol w:w="3330"/>
        <w:gridCol w:w="3510"/>
      </w:tblGrid>
      <w:tr w:rsidR="00544081" w:rsidRPr="00A948D6" w14:paraId="0DCEAE42" w14:textId="77777777" w:rsidTr="00F8614E">
        <w:tc>
          <w:tcPr>
            <w:tcW w:w="3510" w:type="dxa"/>
            <w:shd w:val="clear" w:color="auto" w:fill="000000" w:themeFill="text1"/>
          </w:tcPr>
          <w:p w14:paraId="63259F2A" w14:textId="63F4DF48" w:rsidR="00544081" w:rsidRPr="00A948D6" w:rsidRDefault="00544081" w:rsidP="00A0338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Indicator</w:t>
            </w:r>
          </w:p>
        </w:tc>
        <w:tc>
          <w:tcPr>
            <w:tcW w:w="3330" w:type="dxa"/>
            <w:shd w:val="clear" w:color="auto" w:fill="000000" w:themeFill="text1"/>
          </w:tcPr>
          <w:p w14:paraId="35580C96" w14:textId="1159AD05" w:rsidR="00544081" w:rsidRPr="00A948D6" w:rsidRDefault="00544081" w:rsidP="00A0338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Numerator</w:t>
            </w:r>
            <w:r w:rsidRPr="00A948D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#</w:t>
            </w:r>
          </w:p>
        </w:tc>
        <w:tc>
          <w:tcPr>
            <w:tcW w:w="3510" w:type="dxa"/>
            <w:shd w:val="clear" w:color="auto" w:fill="000000" w:themeFill="text1"/>
          </w:tcPr>
          <w:p w14:paraId="0DE7B9C7" w14:textId="384F54AF" w:rsidR="00544081" w:rsidRPr="00A948D6" w:rsidRDefault="00544081" w:rsidP="00A0338D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Denominator</w:t>
            </w:r>
            <w:r w:rsidRPr="00A948D6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GB"/>
              </w:rPr>
              <w:t>#</w:t>
            </w:r>
          </w:p>
        </w:tc>
      </w:tr>
      <w:tr w:rsidR="00544081" w:rsidRPr="00A948D6" w14:paraId="339F4259" w14:textId="77777777" w:rsidTr="00F8614E">
        <w:tc>
          <w:tcPr>
            <w:tcW w:w="3510" w:type="dxa"/>
          </w:tcPr>
          <w:p w14:paraId="61D208E2" w14:textId="3C2566D2" w:rsidR="00544081" w:rsidRPr="000F362F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362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Rate of indication for colonoscopy</w:t>
            </w:r>
          </w:p>
        </w:tc>
        <w:tc>
          <w:tcPr>
            <w:tcW w:w="3330" w:type="dxa"/>
          </w:tcPr>
          <w:p w14:paraId="51ABC208" w14:textId="2A92C35A" w:rsidR="00544081" w:rsidRPr="00A948D6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Recommended FU colonoscopy</w:t>
            </w:r>
          </w:p>
        </w:tc>
        <w:tc>
          <w:tcPr>
            <w:tcW w:w="3510" w:type="dxa"/>
          </w:tcPr>
          <w:p w14:paraId="453F9761" w14:textId="2990BBA1" w:rsidR="00544081" w:rsidRPr="00A948D6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Recommended + not recommended FU colonoscopy</w:t>
            </w:r>
          </w:p>
        </w:tc>
      </w:tr>
      <w:tr w:rsidR="00544081" w:rsidRPr="00A948D6" w14:paraId="7DA5BCCC" w14:textId="77777777" w:rsidTr="00F8614E">
        <w:tc>
          <w:tcPr>
            <w:tcW w:w="3510" w:type="dxa"/>
          </w:tcPr>
          <w:p w14:paraId="7FC12F90" w14:textId="17FF2657" w:rsidR="00544081" w:rsidRPr="000F362F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362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Follow up colonoscopy participation rate</w:t>
            </w:r>
          </w:p>
        </w:tc>
        <w:tc>
          <w:tcPr>
            <w:tcW w:w="3330" w:type="dxa"/>
          </w:tcPr>
          <w:p w14:paraId="314AA259" w14:textId="6CC80C21" w:rsidR="00544081" w:rsidRPr="00A948D6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Participated in FU colonoscopy</w:t>
            </w:r>
          </w:p>
        </w:tc>
        <w:tc>
          <w:tcPr>
            <w:tcW w:w="3510" w:type="dxa"/>
          </w:tcPr>
          <w:p w14:paraId="1742EDB3" w14:textId="26B9DE5F" w:rsidR="00544081" w:rsidRPr="00A948D6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Participated + did not participate in FU colonoscopy</w:t>
            </w:r>
          </w:p>
        </w:tc>
      </w:tr>
      <w:tr w:rsidR="009534DF" w:rsidRPr="00A948D6" w14:paraId="2E47C92F" w14:textId="77777777" w:rsidTr="00F8614E">
        <w:tc>
          <w:tcPr>
            <w:tcW w:w="3510" w:type="dxa"/>
          </w:tcPr>
          <w:p w14:paraId="5A48D6F8" w14:textId="1529B587" w:rsidR="009534DF" w:rsidRPr="000F362F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362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Completion rate of FU colonoscopy</w:t>
            </w:r>
          </w:p>
        </w:tc>
        <w:tc>
          <w:tcPr>
            <w:tcW w:w="3330" w:type="dxa"/>
          </w:tcPr>
          <w:p w14:paraId="376BC17C" w14:textId="4B6718DD" w:rsidR="009534DF" w:rsidRPr="00A948D6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Completed FU colonoscopy</w:t>
            </w:r>
          </w:p>
        </w:tc>
        <w:tc>
          <w:tcPr>
            <w:tcW w:w="3510" w:type="dxa"/>
          </w:tcPr>
          <w:p w14:paraId="3BEA8046" w14:textId="69969E93" w:rsidR="009534DF" w:rsidRPr="00A948D6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Completed + did not completed FU colonoscopy</w:t>
            </w:r>
          </w:p>
        </w:tc>
      </w:tr>
      <w:tr w:rsidR="009534DF" w:rsidRPr="00A948D6" w14:paraId="7599A7A8" w14:textId="77777777" w:rsidTr="00F8614E">
        <w:tc>
          <w:tcPr>
            <w:tcW w:w="3510" w:type="dxa"/>
          </w:tcPr>
          <w:p w14:paraId="12FDDC0E" w14:textId="6977F5DC" w:rsidR="009534DF" w:rsidRPr="000F362F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362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Detection rate advanced adenomas</w:t>
            </w:r>
          </w:p>
        </w:tc>
        <w:tc>
          <w:tcPr>
            <w:tcW w:w="3330" w:type="dxa"/>
          </w:tcPr>
          <w:p w14:paraId="346CF581" w14:textId="77777777" w:rsidR="009534DF" w:rsidRPr="00A948D6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Advanced adenoma</w:t>
            </w:r>
          </w:p>
          <w:p w14:paraId="2FEFBF9B" w14:textId="5A3A2360" w:rsidR="00E60557" w:rsidRPr="00A948D6" w:rsidRDefault="00E60557" w:rsidP="00F8614E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(≥10 mm and/or </w:t>
            </w:r>
            <w:proofErr w:type="spellStart"/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vilous</w:t>
            </w:r>
            <w:proofErr w:type="spellEnd"/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/ tubulo-</w:t>
            </w:r>
            <w:proofErr w:type="spellStart"/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vilous</w:t>
            </w:r>
            <w:proofErr w:type="spellEnd"/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component and/or high </w:t>
            </w:r>
            <w:proofErr w:type="spellStart"/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drade</w:t>
            </w:r>
            <w:proofErr w:type="spellEnd"/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dysplasia)</w:t>
            </w:r>
          </w:p>
        </w:tc>
        <w:tc>
          <w:tcPr>
            <w:tcW w:w="3510" w:type="dxa"/>
          </w:tcPr>
          <w:p w14:paraId="1B9671D5" w14:textId="40D23820" w:rsidR="009534DF" w:rsidRPr="00A948D6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Screened </w:t>
            </w:r>
          </w:p>
        </w:tc>
      </w:tr>
      <w:tr w:rsidR="009534DF" w:rsidRPr="00A948D6" w14:paraId="512C70C2" w14:textId="77777777" w:rsidTr="00F8614E">
        <w:tc>
          <w:tcPr>
            <w:tcW w:w="3510" w:type="dxa"/>
          </w:tcPr>
          <w:p w14:paraId="22C1C97A" w14:textId="7BB3DDAB" w:rsidR="009534DF" w:rsidRPr="000F362F" w:rsidRDefault="009534DF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362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Detection rate of CRC</w:t>
            </w:r>
          </w:p>
        </w:tc>
        <w:tc>
          <w:tcPr>
            <w:tcW w:w="3330" w:type="dxa"/>
          </w:tcPr>
          <w:p w14:paraId="7F5B0118" w14:textId="4268A6C2" w:rsidR="009534DF" w:rsidRPr="00A948D6" w:rsidRDefault="00F8614E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CRC</w:t>
            </w:r>
          </w:p>
        </w:tc>
        <w:tc>
          <w:tcPr>
            <w:tcW w:w="3510" w:type="dxa"/>
          </w:tcPr>
          <w:p w14:paraId="6145E343" w14:textId="5625AFB7" w:rsidR="009534DF" w:rsidRPr="00A948D6" w:rsidRDefault="00F8614E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Screened </w:t>
            </w:r>
          </w:p>
        </w:tc>
      </w:tr>
      <w:tr w:rsidR="00F8614E" w:rsidRPr="00A948D6" w14:paraId="7FEC8B85" w14:textId="77777777" w:rsidTr="00F8614E">
        <w:tc>
          <w:tcPr>
            <w:tcW w:w="3510" w:type="dxa"/>
          </w:tcPr>
          <w:p w14:paraId="30EEA023" w14:textId="257CF9B7" w:rsidR="00F8614E" w:rsidRPr="000F362F" w:rsidRDefault="00F8614E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362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Positive predictive value advanced adenomas</w:t>
            </w:r>
          </w:p>
        </w:tc>
        <w:tc>
          <w:tcPr>
            <w:tcW w:w="3330" w:type="dxa"/>
          </w:tcPr>
          <w:p w14:paraId="4D823A80" w14:textId="6D8E27FE" w:rsidR="00F8614E" w:rsidRPr="00A948D6" w:rsidRDefault="00F8614E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Advanced adenoma</w:t>
            </w:r>
            <w:r w:rsidR="00E60557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E60557"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(≥10 mm and/or </w:t>
            </w:r>
            <w:proofErr w:type="spellStart"/>
            <w:r w:rsidR="00E60557"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vilous</w:t>
            </w:r>
            <w:proofErr w:type="spellEnd"/>
            <w:r w:rsidR="00E60557"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/ tubulo-</w:t>
            </w:r>
            <w:proofErr w:type="spellStart"/>
            <w:r w:rsidR="00E60557"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vilous</w:t>
            </w:r>
            <w:proofErr w:type="spellEnd"/>
            <w:r w:rsidR="00E60557"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component and/or high </w:t>
            </w:r>
            <w:proofErr w:type="spellStart"/>
            <w:r w:rsidR="00E60557"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drade</w:t>
            </w:r>
            <w:proofErr w:type="spellEnd"/>
            <w:r w:rsidR="00E60557"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dysplasia)</w:t>
            </w:r>
          </w:p>
        </w:tc>
        <w:tc>
          <w:tcPr>
            <w:tcW w:w="3510" w:type="dxa"/>
          </w:tcPr>
          <w:p w14:paraId="180B2DE6" w14:textId="1B129F6D" w:rsidR="00F8614E" w:rsidRPr="00A948D6" w:rsidRDefault="00F8614E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Performed colonoscopy</w:t>
            </w:r>
          </w:p>
        </w:tc>
      </w:tr>
      <w:tr w:rsidR="00F8614E" w:rsidRPr="00A948D6" w14:paraId="71EC45E8" w14:textId="77777777" w:rsidTr="00F8614E">
        <w:tc>
          <w:tcPr>
            <w:tcW w:w="3510" w:type="dxa"/>
          </w:tcPr>
          <w:p w14:paraId="30B16BA6" w14:textId="3FDE18E7" w:rsidR="00F8614E" w:rsidRPr="000F362F" w:rsidRDefault="00F8614E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F362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Positive predictive value </w:t>
            </w:r>
            <w:r w:rsidR="002517C3" w:rsidRPr="000F362F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colorectal cancer</w:t>
            </w:r>
          </w:p>
        </w:tc>
        <w:tc>
          <w:tcPr>
            <w:tcW w:w="3330" w:type="dxa"/>
          </w:tcPr>
          <w:p w14:paraId="217B7C60" w14:textId="6D202740" w:rsidR="00F8614E" w:rsidRPr="00A948D6" w:rsidRDefault="00F8614E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CRC</w:t>
            </w:r>
          </w:p>
        </w:tc>
        <w:tc>
          <w:tcPr>
            <w:tcW w:w="3510" w:type="dxa"/>
          </w:tcPr>
          <w:p w14:paraId="195F23C7" w14:textId="3CEF0E61" w:rsidR="00F8614E" w:rsidRPr="00A948D6" w:rsidRDefault="00F8614E" w:rsidP="00F8614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Performed colonoscopy</w:t>
            </w:r>
          </w:p>
        </w:tc>
      </w:tr>
    </w:tbl>
    <w:p w14:paraId="4A01E7CA" w14:textId="77777777" w:rsidR="00D75A6A" w:rsidRPr="00A948D6" w:rsidRDefault="00D75A6A" w:rsidP="00A0338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EE16762" w14:textId="1CDC49DB" w:rsidR="00544081" w:rsidRPr="00A948D6" w:rsidRDefault="00F8614E" w:rsidP="00A0338D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The calculations were performed by dividing the numerator to the denominator; </w:t>
      </w:r>
      <w:r w:rsidRPr="00A948D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#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number of; abbreviations: CRC – colorectal cancer; FU – follow-up; </w:t>
      </w:r>
    </w:p>
    <w:p w14:paraId="30E277FC" w14:textId="5286C1D8" w:rsidR="00A7280A" w:rsidRPr="00A948D6" w:rsidRDefault="002A48F1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A948D6">
        <w:rPr>
          <w:rFonts w:ascii="Times New Roman" w:hAnsi="Times New Roman" w:cs="Times New Roman"/>
          <w:sz w:val="20"/>
          <w:szCs w:val="20"/>
          <w:lang w:val="en-GB"/>
        </w:rPr>
        <w:t>Sesile</w:t>
      </w:r>
      <w:proofErr w:type="spellEnd"/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serrated lesions were defined according to the 2019 WHO criteria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  <w:vertAlign w:val="superscript"/>
            <w:lang w:val="en-GB"/>
          </w:rPr>
          <w:tag w:val="MENDELEY_CITATION_v3_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"/>
          <w:id w:val="33932068"/>
          <w:placeholder>
            <w:docPart w:val="DefaultPlaceholder_-1854013440"/>
          </w:placeholder>
        </w:sdtPr>
        <w:sdtContent>
          <w:r w:rsidR="00BA711C" w:rsidRPr="00BA711C">
            <w:rPr>
              <w:rFonts w:ascii="Times New Roman" w:hAnsi="Times New Roman" w:cs="Times New Roman"/>
              <w:color w:val="000000"/>
              <w:sz w:val="20"/>
              <w:szCs w:val="20"/>
              <w:vertAlign w:val="superscript"/>
              <w:lang w:val="en-GB"/>
            </w:rPr>
            <w:t>2</w:t>
          </w:r>
        </w:sdtContent>
      </w:sdt>
    </w:p>
    <w:p w14:paraId="689FB924" w14:textId="77777777" w:rsidR="00CC62EE" w:rsidRPr="00A948D6" w:rsidRDefault="00CC62EE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2C7103EF" w14:textId="6F815942" w:rsidR="00965494" w:rsidRPr="00A948D6" w:rsidRDefault="00965494" w:rsidP="00D461B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</w:t>
      </w:r>
      <w:r w:rsidR="00A4391A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F</w:t>
      </w: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igures and </w:t>
      </w:r>
      <w:r w:rsidR="00A4391A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T</w:t>
      </w: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ables</w:t>
      </w:r>
    </w:p>
    <w:p w14:paraId="00B04C2D" w14:textId="7017F6B8" w:rsidR="00CC62EE" w:rsidRPr="00A948D6" w:rsidRDefault="00CC62EE" w:rsidP="00D461B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table 1. </w:t>
      </w:r>
      <w:r w:rsidR="00372005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Colonoscopy uptake among the 50 000 invited </w:t>
      </w:r>
      <w:proofErr w:type="spellStart"/>
      <w:r w:rsidR="00372005" w:rsidRPr="00A948D6">
        <w:rPr>
          <w:rFonts w:ascii="Times New Roman" w:hAnsi="Times New Roman" w:cs="Times New Roman"/>
          <w:sz w:val="20"/>
          <w:szCs w:val="20"/>
          <w:lang w:val="en-GB"/>
        </w:rPr>
        <w:t>screenees</w:t>
      </w:r>
      <w:proofErr w:type="spellEnd"/>
    </w:p>
    <w:tbl>
      <w:tblPr>
        <w:tblStyle w:val="PlainTable1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CC62EE" w:rsidRPr="00A948D6" w14:paraId="4B18ED6D" w14:textId="77777777" w:rsidTr="00167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14:paraId="5A6C6772" w14:textId="77777777" w:rsidR="00CC62EE" w:rsidRPr="00A948D6" w:rsidRDefault="00CC62EE" w:rsidP="00CC62EE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Participants</w:t>
            </w:r>
          </w:p>
        </w:tc>
        <w:tc>
          <w:tcPr>
            <w:tcW w:w="4819" w:type="dxa"/>
            <w:noWrap/>
            <w:hideMark/>
          </w:tcPr>
          <w:p w14:paraId="0BC9784E" w14:textId="3A6A3B20" w:rsidR="00CC62EE" w:rsidRPr="00A948D6" w:rsidRDefault="00CC62EE" w:rsidP="00CC62E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5000</w:t>
            </w:r>
            <w:r w:rsidR="00C83362"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0</w:t>
            </w:r>
          </w:p>
        </w:tc>
      </w:tr>
      <w:tr w:rsidR="00206388" w:rsidRPr="00A948D6" w14:paraId="4461A748" w14:textId="77777777" w:rsidTr="0020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2B7CAB08" w14:textId="78B15DA7" w:rsidR="00206388" w:rsidRPr="00A948D6" w:rsidRDefault="00206388" w:rsidP="00CC62EE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Invalid FIT</w:t>
            </w:r>
          </w:p>
        </w:tc>
        <w:tc>
          <w:tcPr>
            <w:tcW w:w="4819" w:type="dxa"/>
            <w:noWrap/>
          </w:tcPr>
          <w:p w14:paraId="68BA0BC0" w14:textId="2BA3AF26" w:rsidR="00206388" w:rsidRPr="00A948D6" w:rsidRDefault="00206388" w:rsidP="00CC62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982 (2%)</w:t>
            </w:r>
          </w:p>
        </w:tc>
      </w:tr>
      <w:tr w:rsidR="00CC62EE" w:rsidRPr="00A948D6" w14:paraId="3F564857" w14:textId="77777777" w:rsidTr="00B64099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14:paraId="6B2BD7B1" w14:textId="616D8301" w:rsidR="00167C47" w:rsidRPr="00A948D6" w:rsidRDefault="00CC62EE" w:rsidP="00372005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Positive rate of FIT (cut off 20)</w:t>
            </w:r>
          </w:p>
        </w:tc>
        <w:tc>
          <w:tcPr>
            <w:tcW w:w="4819" w:type="dxa"/>
            <w:noWrap/>
            <w:hideMark/>
          </w:tcPr>
          <w:p w14:paraId="0BFE8C3A" w14:textId="2AEDB503" w:rsidR="00CC62EE" w:rsidRPr="00A948D6" w:rsidRDefault="00CC62EE" w:rsidP="00CC62E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</w:t>
            </w:r>
            <w:r w:rsidR="0099375B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 (</w:t>
            </w:r>
            <w:r w:rsidR="0099375B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</w:tr>
      <w:tr w:rsidR="00CC62EE" w:rsidRPr="00A948D6" w14:paraId="015ECD49" w14:textId="77777777" w:rsidTr="00167C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14:paraId="643A1476" w14:textId="77777777" w:rsidR="00CC62EE" w:rsidRPr="00A948D6" w:rsidRDefault="00CC62EE" w:rsidP="00CC62EE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Colonoscopy uptake - FIT positive</w:t>
            </w:r>
          </w:p>
        </w:tc>
        <w:tc>
          <w:tcPr>
            <w:tcW w:w="4819" w:type="dxa"/>
            <w:noWrap/>
            <w:hideMark/>
          </w:tcPr>
          <w:p w14:paraId="232FF1DF" w14:textId="2269A4FC" w:rsidR="00CC62EE" w:rsidRPr="00A948D6" w:rsidRDefault="001C0D2E" w:rsidP="00CC62E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  <w:r w:rsidR="003974D6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 (</w:t>
            </w:r>
            <w:r w:rsidR="00CC62EE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  <w:r w:rsidR="0099375B"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  <w:r w:rsidRPr="00A948D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%)</w:t>
            </w:r>
          </w:p>
        </w:tc>
      </w:tr>
    </w:tbl>
    <w:p w14:paraId="5C68A482" w14:textId="43868EF5" w:rsidR="00B53354" w:rsidRPr="00A948D6" w:rsidRDefault="00B53354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C9ECF14" w14:textId="7425DE3D" w:rsidR="00DF7FBA" w:rsidRPr="00A948D6" w:rsidRDefault="00DF7FBA" w:rsidP="00DF7FBA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Supplementary figure 1.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72005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Age and sex distribution among the 50 000 </w:t>
      </w:r>
      <w:proofErr w:type="spellStart"/>
      <w:r w:rsidR="00372005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screenees</w:t>
      </w:r>
      <w:proofErr w:type="spellEnd"/>
      <w:r w:rsidR="00372005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invited to perform FIT</w:t>
      </w:r>
    </w:p>
    <w:p w14:paraId="7D0ABD0B" w14:textId="00159646" w:rsidR="00B53354" w:rsidRPr="00A948D6" w:rsidRDefault="00372005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7FCC3B30" wp14:editId="6CB56CCF">
            <wp:extent cx="5422265" cy="2878595"/>
            <wp:effectExtent l="0" t="0" r="6985" b="0"/>
            <wp:docPr id="42229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767" cy="287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8E2B3" w14:textId="145EB470" w:rsidR="0041149E" w:rsidRDefault="00A948D6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Legends: FIT: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fecal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immunochemical test</w:t>
      </w:r>
    </w:p>
    <w:p w14:paraId="5861C6AB" w14:textId="77777777" w:rsidR="00A948D6" w:rsidRPr="00A948D6" w:rsidRDefault="00A948D6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8781C2C" w14:textId="2CBACC35" w:rsidR="0041149E" w:rsidRPr="00A948D6" w:rsidRDefault="002E5FB3" w:rsidP="00D461B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2. Characteristics of patients undergoing colonoscopy</w:t>
      </w:r>
      <w:r w:rsid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(1038 cases)</w:t>
      </w:r>
    </w:p>
    <w:p w14:paraId="3F1DC354" w14:textId="7E65407A" w:rsidR="002E5FB3" w:rsidRPr="00A948D6" w:rsidRDefault="00630050" w:rsidP="00D461B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0AB102CD" wp14:editId="6C64DBD2">
            <wp:extent cx="4474210" cy="2401346"/>
            <wp:effectExtent l="0" t="0" r="2540" b="0"/>
            <wp:docPr id="14506497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284" cy="2402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0C3862" w14:textId="3F7FCD0A" w:rsidR="00630050" w:rsidRPr="00A948D6" w:rsidRDefault="00A948D6" w:rsidP="0041149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Legends: ASA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 xml:space="preserve">-  </w:t>
      </w:r>
      <w:r w:rsidRPr="00A948D6">
        <w:rPr>
          <w:rFonts w:ascii="Times New Roman" w:hAnsi="Times New Roman" w:cs="Times New Roman"/>
          <w:sz w:val="20"/>
          <w:szCs w:val="20"/>
          <w:lang w:val="en-GB"/>
        </w:rPr>
        <w:t>American</w:t>
      </w:r>
      <w:proofErr w:type="gramEnd"/>
      <w:r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Society of </w:t>
      </w:r>
      <w:proofErr w:type="spellStart"/>
      <w:r w:rsidRPr="00A948D6">
        <w:rPr>
          <w:rFonts w:ascii="Times New Roman" w:hAnsi="Times New Roman" w:cs="Times New Roman"/>
          <w:sz w:val="20"/>
          <w:szCs w:val="20"/>
          <w:lang w:val="en-GB"/>
        </w:rPr>
        <w:t>Anesthesiologists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score</w:t>
      </w:r>
    </w:p>
    <w:p w14:paraId="7D1E262C" w14:textId="77777777" w:rsidR="00BA1738" w:rsidRPr="00A948D6" w:rsidRDefault="00BA1738" w:rsidP="0041149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B699C57" w14:textId="77777777" w:rsidR="00A948D6" w:rsidRDefault="00A948D6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30ED1AD7" w14:textId="094E29FF" w:rsidR="00FC31B2" w:rsidRPr="00A948D6" w:rsidRDefault="0041149E" w:rsidP="00FC31B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Table 2. </w:t>
      </w:r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Rate of </w:t>
      </w:r>
      <w:proofErr w:type="spellStart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>detected</w:t>
      </w:r>
      <w:proofErr w:type="spellEnd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>lesions</w:t>
      </w:r>
      <w:proofErr w:type="spellEnd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>across</w:t>
      </w:r>
      <w:proofErr w:type="spellEnd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spellEnd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>various</w:t>
      </w:r>
      <w:proofErr w:type="spellEnd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>categories</w:t>
      </w:r>
      <w:proofErr w:type="spellEnd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proofErr w:type="spellStart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>screened</w:t>
      </w:r>
      <w:proofErr w:type="spellEnd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FC31B2" w:rsidRPr="00A948D6">
        <w:rPr>
          <w:rFonts w:ascii="Times New Roman" w:hAnsi="Times New Roman" w:cs="Times New Roman"/>
          <w:b/>
          <w:bCs/>
          <w:sz w:val="20"/>
          <w:szCs w:val="20"/>
        </w:rPr>
        <w:t>individuals</w:t>
      </w:r>
      <w:proofErr w:type="spellEnd"/>
      <w:r w:rsidR="00A948D6">
        <w:rPr>
          <w:rFonts w:ascii="Times New Roman" w:hAnsi="Times New Roman" w:cs="Times New Roman"/>
          <w:b/>
          <w:bCs/>
          <w:sz w:val="20"/>
          <w:szCs w:val="20"/>
        </w:rPr>
        <w:t xml:space="preserve"> (1038 </w:t>
      </w:r>
      <w:proofErr w:type="spellStart"/>
      <w:r w:rsidR="00A948D6">
        <w:rPr>
          <w:rFonts w:ascii="Times New Roman" w:hAnsi="Times New Roman" w:cs="Times New Roman"/>
          <w:b/>
          <w:bCs/>
          <w:sz w:val="20"/>
          <w:szCs w:val="20"/>
        </w:rPr>
        <w:t>cases</w:t>
      </w:r>
      <w:proofErr w:type="spellEnd"/>
      <w:r w:rsidR="00A948D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32B83A6" w14:textId="77777777" w:rsidR="00FC31B2" w:rsidRPr="00A948D6" w:rsidRDefault="00FC31B2" w:rsidP="00FC31B2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Categorical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variables</w:t>
      </w:r>
      <w:proofErr w:type="spellEnd"/>
    </w:p>
    <w:tbl>
      <w:tblPr>
        <w:tblStyle w:val="ListTable1Light"/>
        <w:tblW w:w="9038" w:type="dxa"/>
        <w:tblLook w:val="04A0" w:firstRow="1" w:lastRow="0" w:firstColumn="1" w:lastColumn="0" w:noHBand="0" w:noVBand="1"/>
      </w:tblPr>
      <w:tblGrid>
        <w:gridCol w:w="2943"/>
        <w:gridCol w:w="2208"/>
        <w:gridCol w:w="1194"/>
        <w:gridCol w:w="1276"/>
        <w:gridCol w:w="1417"/>
      </w:tblGrid>
      <w:tr w:rsidR="00FC31B2" w:rsidRPr="00A948D6" w14:paraId="5EAE8A42" w14:textId="77777777" w:rsidTr="00A87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7662D1B" w14:textId="77777777" w:rsidR="00FC31B2" w:rsidRPr="00A948D6" w:rsidRDefault="00FC31B2" w:rsidP="00A878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Characteristic</w:t>
            </w:r>
            <w:proofErr w:type="spellEnd"/>
          </w:p>
        </w:tc>
        <w:tc>
          <w:tcPr>
            <w:tcW w:w="2208" w:type="dxa"/>
          </w:tcPr>
          <w:p w14:paraId="75DD2851" w14:textId="77777777" w:rsidR="00FC31B2" w:rsidRPr="00A948D6" w:rsidRDefault="00FC31B2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Categories</w:t>
            </w:r>
            <w:proofErr w:type="spellEnd"/>
          </w:p>
        </w:tc>
        <w:tc>
          <w:tcPr>
            <w:tcW w:w="1194" w:type="dxa"/>
          </w:tcPr>
          <w:p w14:paraId="40609E84" w14:textId="77777777" w:rsidR="00FC31B2" w:rsidRPr="00A948D6" w:rsidRDefault="00FC31B2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Adenoma</w:t>
            </w:r>
            <w:proofErr w:type="spellEnd"/>
          </w:p>
        </w:tc>
        <w:tc>
          <w:tcPr>
            <w:tcW w:w="1276" w:type="dxa"/>
          </w:tcPr>
          <w:p w14:paraId="55AE07CB" w14:textId="77777777" w:rsidR="00FC31B2" w:rsidRPr="00A948D6" w:rsidRDefault="00FC31B2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Advanced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adenoma</w:t>
            </w:r>
            <w:proofErr w:type="spellEnd"/>
          </w:p>
        </w:tc>
        <w:tc>
          <w:tcPr>
            <w:tcW w:w="1417" w:type="dxa"/>
          </w:tcPr>
          <w:p w14:paraId="106DC86C" w14:textId="77777777" w:rsidR="00FC31B2" w:rsidRPr="00A948D6" w:rsidRDefault="00FC31B2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Right-sided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SSL</w:t>
            </w:r>
          </w:p>
        </w:tc>
      </w:tr>
      <w:tr w:rsidR="00FC31B2" w:rsidRPr="00A948D6" w14:paraId="4E30C6E0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68FAFA90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Sex</w:t>
            </w:r>
          </w:p>
        </w:tc>
        <w:tc>
          <w:tcPr>
            <w:tcW w:w="2208" w:type="dxa"/>
          </w:tcPr>
          <w:p w14:paraId="7F6B586D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194" w:type="dxa"/>
          </w:tcPr>
          <w:p w14:paraId="542C3FF0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67%*</w:t>
            </w:r>
          </w:p>
        </w:tc>
        <w:tc>
          <w:tcPr>
            <w:tcW w:w="1276" w:type="dxa"/>
          </w:tcPr>
          <w:p w14:paraId="409DBB38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36%*</w:t>
            </w:r>
          </w:p>
        </w:tc>
        <w:tc>
          <w:tcPr>
            <w:tcW w:w="1417" w:type="dxa"/>
          </w:tcPr>
          <w:p w14:paraId="7E2435CC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4%</w:t>
            </w:r>
          </w:p>
        </w:tc>
      </w:tr>
      <w:tr w:rsidR="00FC31B2" w:rsidRPr="00A948D6" w14:paraId="6A10BE37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404A4B47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08" w:type="dxa"/>
          </w:tcPr>
          <w:p w14:paraId="7D36BCB4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  <w:proofErr w:type="spellEnd"/>
          </w:p>
        </w:tc>
        <w:tc>
          <w:tcPr>
            <w:tcW w:w="1194" w:type="dxa"/>
          </w:tcPr>
          <w:p w14:paraId="37F24465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43%</w:t>
            </w:r>
          </w:p>
        </w:tc>
        <w:tc>
          <w:tcPr>
            <w:tcW w:w="1276" w:type="dxa"/>
          </w:tcPr>
          <w:p w14:paraId="6436AC08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22%</w:t>
            </w:r>
          </w:p>
        </w:tc>
        <w:tc>
          <w:tcPr>
            <w:tcW w:w="1417" w:type="dxa"/>
          </w:tcPr>
          <w:p w14:paraId="2072AAD7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177181DF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F5E2218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Age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group</w:t>
            </w:r>
            <w:proofErr w:type="spellEnd"/>
          </w:p>
        </w:tc>
        <w:tc>
          <w:tcPr>
            <w:tcW w:w="2208" w:type="dxa"/>
          </w:tcPr>
          <w:p w14:paraId="794EAB96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50–64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1194" w:type="dxa"/>
          </w:tcPr>
          <w:p w14:paraId="5A199486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52%</w:t>
            </w:r>
          </w:p>
        </w:tc>
        <w:tc>
          <w:tcPr>
            <w:tcW w:w="1276" w:type="dxa"/>
          </w:tcPr>
          <w:p w14:paraId="2263BC69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31%</w:t>
            </w:r>
          </w:p>
        </w:tc>
        <w:tc>
          <w:tcPr>
            <w:tcW w:w="1417" w:type="dxa"/>
          </w:tcPr>
          <w:p w14:paraId="673FD8EA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6BCE0F95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88FFAF6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08" w:type="dxa"/>
          </w:tcPr>
          <w:p w14:paraId="469B9CFD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≥65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yrs</w:t>
            </w:r>
            <w:proofErr w:type="spellEnd"/>
          </w:p>
        </w:tc>
        <w:tc>
          <w:tcPr>
            <w:tcW w:w="1194" w:type="dxa"/>
          </w:tcPr>
          <w:p w14:paraId="5AE265DB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58%</w:t>
            </w:r>
          </w:p>
        </w:tc>
        <w:tc>
          <w:tcPr>
            <w:tcW w:w="1276" w:type="dxa"/>
          </w:tcPr>
          <w:p w14:paraId="3A6A7B7E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27%</w:t>
            </w:r>
          </w:p>
        </w:tc>
        <w:tc>
          <w:tcPr>
            <w:tcW w:w="1417" w:type="dxa"/>
          </w:tcPr>
          <w:p w14:paraId="2210710F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67944E0A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B38BDBD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ASA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score</w:t>
            </w:r>
            <w:proofErr w:type="spellEnd"/>
          </w:p>
        </w:tc>
        <w:tc>
          <w:tcPr>
            <w:tcW w:w="2208" w:type="dxa"/>
          </w:tcPr>
          <w:p w14:paraId="2AD3EA2E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≥3</w:t>
            </w:r>
          </w:p>
        </w:tc>
        <w:tc>
          <w:tcPr>
            <w:tcW w:w="1194" w:type="dxa"/>
          </w:tcPr>
          <w:p w14:paraId="1ECBBD7B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56%</w:t>
            </w:r>
          </w:p>
        </w:tc>
        <w:tc>
          <w:tcPr>
            <w:tcW w:w="1276" w:type="dxa"/>
          </w:tcPr>
          <w:p w14:paraId="0930D833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30%</w:t>
            </w:r>
          </w:p>
        </w:tc>
        <w:tc>
          <w:tcPr>
            <w:tcW w:w="1417" w:type="dxa"/>
          </w:tcPr>
          <w:p w14:paraId="31E2DF11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2%</w:t>
            </w:r>
          </w:p>
        </w:tc>
      </w:tr>
      <w:tr w:rsidR="00FC31B2" w:rsidRPr="00A948D6" w14:paraId="088A5209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F82BEAF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08" w:type="dxa"/>
          </w:tcPr>
          <w:p w14:paraId="15DA0C61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&lt;3</w:t>
            </w:r>
          </w:p>
        </w:tc>
        <w:tc>
          <w:tcPr>
            <w:tcW w:w="1194" w:type="dxa"/>
          </w:tcPr>
          <w:p w14:paraId="69199FAE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55%</w:t>
            </w:r>
          </w:p>
        </w:tc>
        <w:tc>
          <w:tcPr>
            <w:tcW w:w="1276" w:type="dxa"/>
          </w:tcPr>
          <w:p w14:paraId="170FCA21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19%</w:t>
            </w:r>
          </w:p>
        </w:tc>
        <w:tc>
          <w:tcPr>
            <w:tcW w:w="1417" w:type="dxa"/>
          </w:tcPr>
          <w:p w14:paraId="53CA0763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6%</w:t>
            </w:r>
          </w:p>
        </w:tc>
      </w:tr>
      <w:tr w:rsidR="00FC31B2" w:rsidRPr="00A948D6" w14:paraId="1140D63F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D79DA6B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Residency</w:t>
            </w:r>
            <w:proofErr w:type="spellEnd"/>
          </w:p>
        </w:tc>
        <w:tc>
          <w:tcPr>
            <w:tcW w:w="2208" w:type="dxa"/>
          </w:tcPr>
          <w:p w14:paraId="06BD08BA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Urban</w:t>
            </w:r>
          </w:p>
        </w:tc>
        <w:tc>
          <w:tcPr>
            <w:tcW w:w="1194" w:type="dxa"/>
          </w:tcPr>
          <w:p w14:paraId="1D04707C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57%</w:t>
            </w:r>
          </w:p>
        </w:tc>
        <w:tc>
          <w:tcPr>
            <w:tcW w:w="1276" w:type="dxa"/>
          </w:tcPr>
          <w:p w14:paraId="4E5BFF44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33%*</w:t>
            </w:r>
          </w:p>
        </w:tc>
        <w:tc>
          <w:tcPr>
            <w:tcW w:w="1417" w:type="dxa"/>
          </w:tcPr>
          <w:p w14:paraId="3A5CB2B6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041E3AB6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7F67F876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08" w:type="dxa"/>
          </w:tcPr>
          <w:p w14:paraId="52B3D54E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Rural</w:t>
            </w:r>
          </w:p>
        </w:tc>
        <w:tc>
          <w:tcPr>
            <w:tcW w:w="1194" w:type="dxa"/>
          </w:tcPr>
          <w:p w14:paraId="580AF6B6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53%</w:t>
            </w:r>
          </w:p>
        </w:tc>
        <w:tc>
          <w:tcPr>
            <w:tcW w:w="1276" w:type="dxa"/>
          </w:tcPr>
          <w:p w14:paraId="37A79B1B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27%</w:t>
            </w:r>
          </w:p>
        </w:tc>
        <w:tc>
          <w:tcPr>
            <w:tcW w:w="1417" w:type="dxa"/>
          </w:tcPr>
          <w:p w14:paraId="33F61F5E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3AFDE2DD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6BEF844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2208" w:type="dxa"/>
          </w:tcPr>
          <w:p w14:paraId="3746F942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College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degree</w:t>
            </w:r>
            <w:proofErr w:type="spellEnd"/>
          </w:p>
        </w:tc>
        <w:tc>
          <w:tcPr>
            <w:tcW w:w="1194" w:type="dxa"/>
          </w:tcPr>
          <w:p w14:paraId="38D5276D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55%</w:t>
            </w:r>
          </w:p>
        </w:tc>
        <w:tc>
          <w:tcPr>
            <w:tcW w:w="1276" w:type="dxa"/>
          </w:tcPr>
          <w:p w14:paraId="64566141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32%</w:t>
            </w:r>
          </w:p>
        </w:tc>
        <w:tc>
          <w:tcPr>
            <w:tcW w:w="1417" w:type="dxa"/>
          </w:tcPr>
          <w:p w14:paraId="60DDE097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0E9DD478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8F5023D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08" w:type="dxa"/>
          </w:tcPr>
          <w:p w14:paraId="2A63C2B7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higher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1194" w:type="dxa"/>
          </w:tcPr>
          <w:p w14:paraId="5031B72D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52%</w:t>
            </w:r>
          </w:p>
        </w:tc>
        <w:tc>
          <w:tcPr>
            <w:tcW w:w="1276" w:type="dxa"/>
          </w:tcPr>
          <w:p w14:paraId="1E4D2B3E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29%</w:t>
            </w:r>
          </w:p>
        </w:tc>
        <w:tc>
          <w:tcPr>
            <w:tcW w:w="1417" w:type="dxa"/>
          </w:tcPr>
          <w:p w14:paraId="1180A099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0CE07AB8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7ECACA0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Socioeconomic status</w:t>
            </w:r>
          </w:p>
        </w:tc>
        <w:tc>
          <w:tcPr>
            <w:tcW w:w="2208" w:type="dxa"/>
          </w:tcPr>
          <w:p w14:paraId="2DA75656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Disadvantaged</w:t>
            </w:r>
            <w:proofErr w:type="spellEnd"/>
          </w:p>
        </w:tc>
        <w:tc>
          <w:tcPr>
            <w:tcW w:w="1194" w:type="dxa"/>
          </w:tcPr>
          <w:p w14:paraId="07A7DD6A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53%</w:t>
            </w:r>
          </w:p>
        </w:tc>
        <w:tc>
          <w:tcPr>
            <w:tcW w:w="1276" w:type="dxa"/>
          </w:tcPr>
          <w:p w14:paraId="4DE5D983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23%</w:t>
            </w:r>
          </w:p>
        </w:tc>
        <w:tc>
          <w:tcPr>
            <w:tcW w:w="1417" w:type="dxa"/>
          </w:tcPr>
          <w:p w14:paraId="05D664AA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76DF19AA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1AD097B9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08" w:type="dxa"/>
          </w:tcPr>
          <w:p w14:paraId="4F59547F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Not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disadvantaged</w:t>
            </w:r>
            <w:proofErr w:type="spellEnd"/>
          </w:p>
        </w:tc>
        <w:tc>
          <w:tcPr>
            <w:tcW w:w="1194" w:type="dxa"/>
          </w:tcPr>
          <w:p w14:paraId="310B6022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57%</w:t>
            </w:r>
          </w:p>
        </w:tc>
        <w:tc>
          <w:tcPr>
            <w:tcW w:w="1276" w:type="dxa"/>
          </w:tcPr>
          <w:p w14:paraId="1C73C395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33%*</w:t>
            </w:r>
          </w:p>
        </w:tc>
        <w:tc>
          <w:tcPr>
            <w:tcW w:w="1417" w:type="dxa"/>
          </w:tcPr>
          <w:p w14:paraId="2022ECB2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0624F9FC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67E88704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Colonoscopy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waiting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time</w:t>
            </w:r>
            <w:proofErr w:type="spellEnd"/>
          </w:p>
        </w:tc>
        <w:tc>
          <w:tcPr>
            <w:tcW w:w="2208" w:type="dxa"/>
          </w:tcPr>
          <w:p w14:paraId="5E9092D2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&gt;6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194" w:type="dxa"/>
          </w:tcPr>
          <w:p w14:paraId="6B5D717B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1276" w:type="dxa"/>
          </w:tcPr>
          <w:p w14:paraId="7AD76ACD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29%</w:t>
            </w:r>
          </w:p>
        </w:tc>
        <w:tc>
          <w:tcPr>
            <w:tcW w:w="1417" w:type="dxa"/>
          </w:tcPr>
          <w:p w14:paraId="352922B3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FC31B2" w:rsidRPr="00A948D6" w14:paraId="2269F95C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396DA90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208" w:type="dxa"/>
          </w:tcPr>
          <w:p w14:paraId="5D4BB1FC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≤6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194" w:type="dxa"/>
          </w:tcPr>
          <w:p w14:paraId="3BF7EB10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55%</w:t>
            </w:r>
          </w:p>
        </w:tc>
        <w:tc>
          <w:tcPr>
            <w:tcW w:w="1276" w:type="dxa"/>
          </w:tcPr>
          <w:p w14:paraId="31018879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28%</w:t>
            </w:r>
          </w:p>
        </w:tc>
        <w:tc>
          <w:tcPr>
            <w:tcW w:w="1417" w:type="dxa"/>
          </w:tcPr>
          <w:p w14:paraId="22DD649F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30217306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569010D8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Bowel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(BBPS)</w:t>
            </w:r>
          </w:p>
        </w:tc>
        <w:tc>
          <w:tcPr>
            <w:tcW w:w="2208" w:type="dxa"/>
          </w:tcPr>
          <w:p w14:paraId="6FE300D0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Adequate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(≥6,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all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≥2)</w:t>
            </w:r>
          </w:p>
        </w:tc>
        <w:tc>
          <w:tcPr>
            <w:tcW w:w="1194" w:type="dxa"/>
          </w:tcPr>
          <w:p w14:paraId="72A31D4D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56%</w:t>
            </w:r>
          </w:p>
        </w:tc>
        <w:tc>
          <w:tcPr>
            <w:tcW w:w="1276" w:type="dxa"/>
          </w:tcPr>
          <w:p w14:paraId="76A808FB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29%</w:t>
            </w:r>
          </w:p>
        </w:tc>
        <w:tc>
          <w:tcPr>
            <w:tcW w:w="1417" w:type="dxa"/>
          </w:tcPr>
          <w:p w14:paraId="276D88AF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FC31B2" w:rsidRPr="00A948D6" w14:paraId="79E95BB6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0E4671AB" w14:textId="77777777" w:rsidR="00FC31B2" w:rsidRPr="00A948D6" w:rsidRDefault="00FC31B2" w:rsidP="00A878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8" w:type="dxa"/>
          </w:tcPr>
          <w:p w14:paraId="3F836159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Inadequate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E3A5DF6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(&lt;6 or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any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&lt;2)</w:t>
            </w:r>
          </w:p>
        </w:tc>
        <w:tc>
          <w:tcPr>
            <w:tcW w:w="1194" w:type="dxa"/>
          </w:tcPr>
          <w:p w14:paraId="10337CEA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53%</w:t>
            </w:r>
          </w:p>
        </w:tc>
        <w:tc>
          <w:tcPr>
            <w:tcW w:w="1276" w:type="dxa"/>
          </w:tcPr>
          <w:p w14:paraId="224BC89E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29%</w:t>
            </w:r>
          </w:p>
        </w:tc>
        <w:tc>
          <w:tcPr>
            <w:tcW w:w="1417" w:type="dxa"/>
          </w:tcPr>
          <w:p w14:paraId="505C244C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4%</w:t>
            </w:r>
          </w:p>
        </w:tc>
      </w:tr>
    </w:tbl>
    <w:p w14:paraId="087048BC" w14:textId="77777777" w:rsidR="00FC31B2" w:rsidRPr="00A948D6" w:rsidRDefault="00FC31B2" w:rsidP="00FC31B2">
      <w:pPr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 w:rsidRPr="00A948D6">
        <w:rPr>
          <w:rFonts w:ascii="Times New Roman" w:hAnsi="Times New Roman" w:cs="Times New Roman"/>
          <w:b/>
          <w:bCs/>
          <w:sz w:val="16"/>
          <w:szCs w:val="16"/>
        </w:rPr>
        <w:t>Continuous</w:t>
      </w:r>
      <w:proofErr w:type="spellEnd"/>
      <w:r w:rsidRPr="00A948D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16"/>
          <w:szCs w:val="16"/>
        </w:rPr>
        <w:t>variables</w:t>
      </w:r>
      <w:proofErr w:type="spellEnd"/>
    </w:p>
    <w:tbl>
      <w:tblPr>
        <w:tblStyle w:val="ListTable1Light"/>
        <w:tblW w:w="9020" w:type="dxa"/>
        <w:tblLook w:val="04A0" w:firstRow="1" w:lastRow="0" w:firstColumn="1" w:lastColumn="0" w:noHBand="0" w:noVBand="1"/>
      </w:tblPr>
      <w:tblGrid>
        <w:gridCol w:w="3227"/>
        <w:gridCol w:w="1776"/>
        <w:gridCol w:w="2025"/>
        <w:gridCol w:w="1992"/>
      </w:tblGrid>
      <w:tr w:rsidR="00FC31B2" w:rsidRPr="00A948D6" w14:paraId="7F441901" w14:textId="77777777" w:rsidTr="00A87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56A31243" w14:textId="77777777" w:rsidR="00FC31B2" w:rsidRPr="00A948D6" w:rsidRDefault="00FC31B2" w:rsidP="00A878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Characteristic</w:t>
            </w:r>
            <w:proofErr w:type="spellEnd"/>
          </w:p>
        </w:tc>
        <w:tc>
          <w:tcPr>
            <w:tcW w:w="1776" w:type="dxa"/>
          </w:tcPr>
          <w:p w14:paraId="4900767F" w14:textId="77777777" w:rsidR="00FC31B2" w:rsidRPr="00A948D6" w:rsidRDefault="00FC31B2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Adenoma</w:t>
            </w:r>
            <w:proofErr w:type="spellEnd"/>
          </w:p>
        </w:tc>
        <w:tc>
          <w:tcPr>
            <w:tcW w:w="2025" w:type="dxa"/>
          </w:tcPr>
          <w:p w14:paraId="31CEBE07" w14:textId="77777777" w:rsidR="00FC31B2" w:rsidRPr="00A948D6" w:rsidRDefault="00FC31B2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Advanced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adenoma</w:t>
            </w:r>
            <w:proofErr w:type="spellEnd"/>
          </w:p>
        </w:tc>
        <w:tc>
          <w:tcPr>
            <w:tcW w:w="1992" w:type="dxa"/>
          </w:tcPr>
          <w:p w14:paraId="635CEEDA" w14:textId="77777777" w:rsidR="00FC31B2" w:rsidRPr="00A948D6" w:rsidRDefault="00FC31B2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Right-sided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SSL</w:t>
            </w:r>
          </w:p>
        </w:tc>
      </w:tr>
      <w:tr w:rsidR="00FC31B2" w:rsidRPr="00A948D6" w14:paraId="196B8D36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2802635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Age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mean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± SD</w:t>
            </w:r>
          </w:p>
        </w:tc>
        <w:tc>
          <w:tcPr>
            <w:tcW w:w="1776" w:type="dxa"/>
          </w:tcPr>
          <w:p w14:paraId="3946C05B" w14:textId="51CC7984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63 ± 7</w:t>
            </w:r>
            <w:r w:rsidR="0099375B" w:rsidRPr="00A948D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2025" w:type="dxa"/>
          </w:tcPr>
          <w:p w14:paraId="6A4E3BB2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63 ± 6</w:t>
            </w:r>
          </w:p>
        </w:tc>
        <w:tc>
          <w:tcPr>
            <w:tcW w:w="1992" w:type="dxa"/>
          </w:tcPr>
          <w:p w14:paraId="5655174B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62 ± 7</w:t>
            </w:r>
          </w:p>
        </w:tc>
      </w:tr>
      <w:tr w:rsidR="00FC31B2" w:rsidRPr="00A948D6" w14:paraId="4F2B5781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E1518D9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Colonoscopy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waiting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time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, median (IQR)</w:t>
            </w:r>
          </w:p>
        </w:tc>
        <w:tc>
          <w:tcPr>
            <w:tcW w:w="1776" w:type="dxa"/>
          </w:tcPr>
          <w:p w14:paraId="1A671A92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61 (43–77)</w:t>
            </w:r>
          </w:p>
        </w:tc>
        <w:tc>
          <w:tcPr>
            <w:tcW w:w="2025" w:type="dxa"/>
          </w:tcPr>
          <w:p w14:paraId="00730F6F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60 (42–76)</w:t>
            </w:r>
          </w:p>
        </w:tc>
        <w:tc>
          <w:tcPr>
            <w:tcW w:w="1992" w:type="dxa"/>
          </w:tcPr>
          <w:p w14:paraId="5923D83C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59 (39–81)</w:t>
            </w:r>
          </w:p>
        </w:tc>
      </w:tr>
      <w:tr w:rsidR="00FC31B2" w:rsidRPr="00A948D6" w14:paraId="22CC8B8B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4CC8CFC5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FIT test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value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, median (IQR)</w:t>
            </w:r>
          </w:p>
        </w:tc>
        <w:tc>
          <w:tcPr>
            <w:tcW w:w="1776" w:type="dxa"/>
          </w:tcPr>
          <w:p w14:paraId="4ED7A596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57.9 (32.8–186)</w:t>
            </w:r>
          </w:p>
        </w:tc>
        <w:tc>
          <w:tcPr>
            <w:tcW w:w="2025" w:type="dxa"/>
          </w:tcPr>
          <w:p w14:paraId="41F85059" w14:textId="7A3A4365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69.2 (36.8–259.8)</w:t>
            </w:r>
            <w:r w:rsidR="0099375B" w:rsidRPr="00A948D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  <w:r w:rsidR="00202E05" w:rsidRPr="00A948D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992" w:type="dxa"/>
          </w:tcPr>
          <w:p w14:paraId="6E2F2C8A" w14:textId="77777777" w:rsidR="00FC31B2" w:rsidRPr="00A948D6" w:rsidRDefault="00FC31B2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58.1 (30.6–144.5)</w:t>
            </w:r>
          </w:p>
        </w:tc>
      </w:tr>
      <w:tr w:rsidR="00FC31B2" w:rsidRPr="00A948D6" w14:paraId="423643F2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1C120C12" w14:textId="77777777" w:rsidR="00FC31B2" w:rsidRPr="00016631" w:rsidRDefault="00FC31B2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BBPS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score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, median (IQR)</w:t>
            </w:r>
          </w:p>
        </w:tc>
        <w:tc>
          <w:tcPr>
            <w:tcW w:w="1776" w:type="dxa"/>
          </w:tcPr>
          <w:p w14:paraId="7B65C755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7 (6–8)</w:t>
            </w:r>
          </w:p>
        </w:tc>
        <w:tc>
          <w:tcPr>
            <w:tcW w:w="2025" w:type="dxa"/>
          </w:tcPr>
          <w:p w14:paraId="0A9CFBF2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7 (6–8)</w:t>
            </w:r>
          </w:p>
        </w:tc>
        <w:tc>
          <w:tcPr>
            <w:tcW w:w="1992" w:type="dxa"/>
          </w:tcPr>
          <w:p w14:paraId="437A3454" w14:textId="77777777" w:rsidR="00FC31B2" w:rsidRPr="00A948D6" w:rsidRDefault="00FC31B2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7 (6–8)</w:t>
            </w:r>
          </w:p>
        </w:tc>
      </w:tr>
    </w:tbl>
    <w:p w14:paraId="14FEC85A" w14:textId="77777777" w:rsidR="00A948D6" w:rsidRDefault="00A948D6" w:rsidP="0041149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1722530" w14:textId="246D6D17" w:rsidR="0041149E" w:rsidRPr="00A948D6" w:rsidRDefault="00A948D6" w:rsidP="0041149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Legends: </w:t>
      </w:r>
      <w:r w:rsidR="0041149E" w:rsidRPr="00A948D6">
        <w:rPr>
          <w:rFonts w:ascii="Times New Roman" w:hAnsi="Times New Roman" w:cs="Times New Roman"/>
          <w:sz w:val="20"/>
          <w:szCs w:val="20"/>
          <w:lang w:val="en-GB"/>
        </w:rPr>
        <w:t>*p&lt;.05</w:t>
      </w:r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202E05" w:rsidRPr="00A948D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#</w:t>
      </w:r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vs. 62±6 in </w:t>
      </w:r>
      <w:proofErr w:type="spellStart"/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>screenees</w:t>
      </w:r>
      <w:proofErr w:type="spellEnd"/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without adenoma</w:t>
      </w:r>
      <w:r w:rsidR="00FE2CC6" w:rsidRPr="00A948D6">
        <w:rPr>
          <w:rFonts w:ascii="Times New Roman" w:hAnsi="Times New Roman" w:cs="Times New Roman"/>
          <w:sz w:val="20"/>
          <w:szCs w:val="20"/>
          <w:lang w:val="en-GB"/>
        </w:rPr>
        <w:t>, p&lt;.05;</w:t>
      </w:r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02E05" w:rsidRPr="00A948D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##</w:t>
      </w:r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>vs. 48.2; IQR: 29.5-152.9</w:t>
      </w:r>
      <w:r w:rsidR="00FE2CC6" w:rsidRPr="00A948D6">
        <w:rPr>
          <w:rFonts w:ascii="Times New Roman" w:hAnsi="Times New Roman" w:cs="Times New Roman"/>
          <w:sz w:val="20"/>
          <w:szCs w:val="20"/>
          <w:lang w:val="en-GB"/>
        </w:rPr>
        <w:t>, p&lt;.05,</w:t>
      </w:r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in </w:t>
      </w:r>
      <w:proofErr w:type="spellStart"/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>screenes</w:t>
      </w:r>
      <w:proofErr w:type="spellEnd"/>
      <w:r w:rsidR="00202E05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without advanced adenoma</w:t>
      </w:r>
    </w:p>
    <w:p w14:paraId="1A8C6F13" w14:textId="77777777" w:rsidR="007611A4" w:rsidRPr="00A948D6" w:rsidRDefault="007611A4" w:rsidP="007611A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6E6C07" w14:textId="184B446B" w:rsidR="007611A4" w:rsidRPr="00A948D6" w:rsidRDefault="007611A4" w:rsidP="007611A4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Table 3. Independent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predictors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colorectal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lesions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detection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among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1038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average-risk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screenees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undergoing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colonoscopy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within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spellEnd"/>
      <w:r w:rsidRPr="00A948D6">
        <w:rPr>
          <w:rFonts w:ascii="Times New Roman" w:hAnsi="Times New Roman" w:cs="Times New Roman"/>
          <w:b/>
          <w:bCs/>
          <w:sz w:val="20"/>
          <w:szCs w:val="20"/>
        </w:rPr>
        <w:t xml:space="preserve"> South Muntenia ROCCAS pilot</w:t>
      </w:r>
    </w:p>
    <w:tbl>
      <w:tblPr>
        <w:tblStyle w:val="ListTable2"/>
        <w:tblW w:w="9837" w:type="dxa"/>
        <w:tblLook w:val="04A0" w:firstRow="1" w:lastRow="0" w:firstColumn="1" w:lastColumn="0" w:noHBand="0" w:noVBand="1"/>
      </w:tblPr>
      <w:tblGrid>
        <w:gridCol w:w="2093"/>
        <w:gridCol w:w="1852"/>
        <w:gridCol w:w="765"/>
        <w:gridCol w:w="1787"/>
        <w:gridCol w:w="758"/>
        <w:gridCol w:w="1793"/>
        <w:gridCol w:w="789"/>
      </w:tblGrid>
      <w:tr w:rsidR="007611A4" w:rsidRPr="00A948D6" w14:paraId="6E62A27B" w14:textId="77777777" w:rsidTr="00A878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4332CDF" w14:textId="77777777" w:rsidR="007611A4" w:rsidRPr="00016631" w:rsidRDefault="007611A4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Variable</w:t>
            </w:r>
            <w:proofErr w:type="spellEnd"/>
          </w:p>
        </w:tc>
        <w:tc>
          <w:tcPr>
            <w:tcW w:w="1852" w:type="dxa"/>
          </w:tcPr>
          <w:p w14:paraId="7A4D492A" w14:textId="77777777" w:rsidR="007611A4" w:rsidRPr="00A948D6" w:rsidRDefault="007611A4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Adenoma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65" w:type="dxa"/>
          </w:tcPr>
          <w:p w14:paraId="01FCCE84" w14:textId="77777777" w:rsidR="007611A4" w:rsidRPr="00A948D6" w:rsidRDefault="007611A4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787" w:type="dxa"/>
          </w:tcPr>
          <w:p w14:paraId="5A8B53FA" w14:textId="77777777" w:rsidR="007611A4" w:rsidRPr="00A948D6" w:rsidRDefault="007611A4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Advanced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adenoma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8" w:type="dxa"/>
          </w:tcPr>
          <w:p w14:paraId="2E21763D" w14:textId="77777777" w:rsidR="007611A4" w:rsidRPr="00A948D6" w:rsidRDefault="007611A4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1793" w:type="dxa"/>
          </w:tcPr>
          <w:p w14:paraId="54C1D987" w14:textId="77777777" w:rsidR="007611A4" w:rsidRPr="00A948D6" w:rsidRDefault="007611A4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Right-sided</w:t>
            </w:r>
            <w:proofErr w:type="spellEnd"/>
            <w:r w:rsidRPr="00A948D6">
              <w:rPr>
                <w:rFonts w:ascii="Times New Roman" w:hAnsi="Times New Roman" w:cs="Times New Roman"/>
                <w:sz w:val="16"/>
                <w:szCs w:val="16"/>
              </w:rPr>
              <w:t xml:space="preserve"> SSL </w:t>
            </w:r>
          </w:p>
        </w:tc>
        <w:tc>
          <w:tcPr>
            <w:tcW w:w="789" w:type="dxa"/>
          </w:tcPr>
          <w:p w14:paraId="2BC2E1F1" w14:textId="77777777" w:rsidR="007611A4" w:rsidRPr="00A948D6" w:rsidRDefault="007611A4" w:rsidP="00A87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7611A4" w:rsidRPr="00A948D6" w14:paraId="3EB55C66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90030E8" w14:textId="77777777" w:rsidR="007611A4" w:rsidRPr="00016631" w:rsidRDefault="007611A4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Age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≥65</w:t>
            </w:r>
          </w:p>
        </w:tc>
        <w:tc>
          <w:tcPr>
            <w:tcW w:w="1852" w:type="dxa"/>
          </w:tcPr>
          <w:p w14:paraId="77612798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1.30 (1.01–1.68)</w:t>
            </w:r>
          </w:p>
        </w:tc>
        <w:tc>
          <w:tcPr>
            <w:tcW w:w="765" w:type="dxa"/>
          </w:tcPr>
          <w:p w14:paraId="6538E0F6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.045</w:t>
            </w:r>
          </w:p>
        </w:tc>
        <w:tc>
          <w:tcPr>
            <w:tcW w:w="1787" w:type="dxa"/>
          </w:tcPr>
          <w:p w14:paraId="521B2930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1.20 (0.91–1.58)</w:t>
            </w:r>
          </w:p>
        </w:tc>
        <w:tc>
          <w:tcPr>
            <w:tcW w:w="758" w:type="dxa"/>
          </w:tcPr>
          <w:p w14:paraId="7707FEE2" w14:textId="6C180221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1793" w:type="dxa"/>
          </w:tcPr>
          <w:p w14:paraId="08CA2C40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1.04 (0.48–2.26)</w:t>
            </w:r>
          </w:p>
        </w:tc>
        <w:tc>
          <w:tcPr>
            <w:tcW w:w="789" w:type="dxa"/>
          </w:tcPr>
          <w:p w14:paraId="4F104860" w14:textId="0CCBCDDF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01663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7611A4" w:rsidRPr="00A948D6" w14:paraId="0770E009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EA68082" w14:textId="77777777" w:rsidR="007611A4" w:rsidRPr="00016631" w:rsidRDefault="007611A4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Male Sex</w:t>
            </w:r>
          </w:p>
        </w:tc>
        <w:tc>
          <w:tcPr>
            <w:tcW w:w="1852" w:type="dxa"/>
          </w:tcPr>
          <w:p w14:paraId="649CD1B1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2.72 (2.11–3.51)</w:t>
            </w:r>
          </w:p>
        </w:tc>
        <w:tc>
          <w:tcPr>
            <w:tcW w:w="765" w:type="dxa"/>
          </w:tcPr>
          <w:p w14:paraId="6F2564AA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&lt;.001</w:t>
            </w:r>
          </w:p>
        </w:tc>
        <w:tc>
          <w:tcPr>
            <w:tcW w:w="1787" w:type="dxa"/>
          </w:tcPr>
          <w:p w14:paraId="0893C725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1.85 (1.41–2.44)</w:t>
            </w:r>
          </w:p>
        </w:tc>
        <w:tc>
          <w:tcPr>
            <w:tcW w:w="758" w:type="dxa"/>
          </w:tcPr>
          <w:p w14:paraId="284B93CF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&lt;.001</w:t>
            </w:r>
          </w:p>
        </w:tc>
        <w:tc>
          <w:tcPr>
            <w:tcW w:w="1793" w:type="dxa"/>
          </w:tcPr>
          <w:p w14:paraId="76723CF8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0.34 (0.14–0.81)</w:t>
            </w:r>
          </w:p>
        </w:tc>
        <w:tc>
          <w:tcPr>
            <w:tcW w:w="789" w:type="dxa"/>
          </w:tcPr>
          <w:p w14:paraId="1799EEF5" w14:textId="1A8028BD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.0</w:t>
            </w:r>
            <w:r w:rsidR="000166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</w:t>
            </w:r>
          </w:p>
        </w:tc>
      </w:tr>
      <w:tr w:rsidR="007611A4" w:rsidRPr="00A948D6" w14:paraId="370556FE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04F6122" w14:textId="77777777" w:rsidR="007611A4" w:rsidRPr="00016631" w:rsidRDefault="007611A4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Vulnerable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group</w:t>
            </w:r>
            <w:proofErr w:type="spellEnd"/>
          </w:p>
        </w:tc>
        <w:tc>
          <w:tcPr>
            <w:tcW w:w="1852" w:type="dxa"/>
          </w:tcPr>
          <w:p w14:paraId="504E211A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0.84 (0.65–1.08)</w:t>
            </w:r>
          </w:p>
        </w:tc>
        <w:tc>
          <w:tcPr>
            <w:tcW w:w="765" w:type="dxa"/>
          </w:tcPr>
          <w:p w14:paraId="6058D4C9" w14:textId="5C15FAF2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="0001663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87" w:type="dxa"/>
          </w:tcPr>
          <w:p w14:paraId="4AE803E7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0.69 (0.53-0.92)</w:t>
            </w:r>
          </w:p>
        </w:tc>
        <w:tc>
          <w:tcPr>
            <w:tcW w:w="758" w:type="dxa"/>
          </w:tcPr>
          <w:p w14:paraId="41EA8970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.011</w:t>
            </w:r>
          </w:p>
        </w:tc>
        <w:tc>
          <w:tcPr>
            <w:tcW w:w="1793" w:type="dxa"/>
          </w:tcPr>
          <w:p w14:paraId="5DA76354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0.94 (0.44–2.02)</w:t>
            </w:r>
          </w:p>
        </w:tc>
        <w:tc>
          <w:tcPr>
            <w:tcW w:w="789" w:type="dxa"/>
          </w:tcPr>
          <w:p w14:paraId="799A7EF4" w14:textId="41A7A1C4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</w:tr>
      <w:tr w:rsidR="007611A4" w:rsidRPr="00A948D6" w14:paraId="5E8E1AC9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2E72DF4" w14:textId="77777777" w:rsidR="007611A4" w:rsidRPr="00016631" w:rsidRDefault="007611A4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FIT (log)</w:t>
            </w:r>
          </w:p>
        </w:tc>
        <w:tc>
          <w:tcPr>
            <w:tcW w:w="1852" w:type="dxa"/>
          </w:tcPr>
          <w:p w14:paraId="59DAE81E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0.99 (0.90–1.09)</w:t>
            </w:r>
          </w:p>
        </w:tc>
        <w:tc>
          <w:tcPr>
            <w:tcW w:w="765" w:type="dxa"/>
          </w:tcPr>
          <w:p w14:paraId="3E07B81E" w14:textId="52490A94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.86</w:t>
            </w:r>
          </w:p>
        </w:tc>
        <w:tc>
          <w:tcPr>
            <w:tcW w:w="1787" w:type="dxa"/>
          </w:tcPr>
          <w:p w14:paraId="492F1BFB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1.13 (1.02–1.25)</w:t>
            </w:r>
          </w:p>
        </w:tc>
        <w:tc>
          <w:tcPr>
            <w:tcW w:w="758" w:type="dxa"/>
          </w:tcPr>
          <w:p w14:paraId="2F515828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.023</w:t>
            </w:r>
          </w:p>
        </w:tc>
        <w:tc>
          <w:tcPr>
            <w:tcW w:w="1793" w:type="dxa"/>
          </w:tcPr>
          <w:p w14:paraId="5EAFC68E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0.92 (0.67–1.27)</w:t>
            </w:r>
          </w:p>
        </w:tc>
        <w:tc>
          <w:tcPr>
            <w:tcW w:w="789" w:type="dxa"/>
          </w:tcPr>
          <w:p w14:paraId="18610F21" w14:textId="2D805CB6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</w:p>
        </w:tc>
      </w:tr>
      <w:tr w:rsidR="007611A4" w:rsidRPr="00A948D6" w14:paraId="27AB6300" w14:textId="77777777" w:rsidTr="00A87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CA67AE6" w14:textId="77777777" w:rsidR="007611A4" w:rsidRPr="00016631" w:rsidRDefault="007611A4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ASA≥2</w:t>
            </w:r>
          </w:p>
        </w:tc>
        <w:tc>
          <w:tcPr>
            <w:tcW w:w="1852" w:type="dxa"/>
          </w:tcPr>
          <w:p w14:paraId="69C56FEA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1.14 (0.63–2.03)</w:t>
            </w:r>
          </w:p>
        </w:tc>
        <w:tc>
          <w:tcPr>
            <w:tcW w:w="765" w:type="dxa"/>
          </w:tcPr>
          <w:p w14:paraId="56636436" w14:textId="31B3DAF6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="0001663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87" w:type="dxa"/>
          </w:tcPr>
          <w:p w14:paraId="3E083D4A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1.33 (0.73–2.43)</w:t>
            </w:r>
          </w:p>
        </w:tc>
        <w:tc>
          <w:tcPr>
            <w:tcW w:w="758" w:type="dxa"/>
          </w:tcPr>
          <w:p w14:paraId="5D241945" w14:textId="70169D21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.35</w:t>
            </w:r>
          </w:p>
        </w:tc>
        <w:tc>
          <w:tcPr>
            <w:tcW w:w="1793" w:type="dxa"/>
          </w:tcPr>
          <w:p w14:paraId="4CEA60A8" w14:textId="77777777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2.47 (0.70–8.74)</w:t>
            </w:r>
          </w:p>
        </w:tc>
        <w:tc>
          <w:tcPr>
            <w:tcW w:w="789" w:type="dxa"/>
          </w:tcPr>
          <w:p w14:paraId="568AD8C8" w14:textId="30716F69" w:rsidR="007611A4" w:rsidRPr="00A948D6" w:rsidRDefault="007611A4" w:rsidP="00A878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</w:tr>
      <w:tr w:rsidR="007611A4" w:rsidRPr="00A948D6" w14:paraId="5408EE97" w14:textId="77777777" w:rsidTr="00A87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501B184" w14:textId="77777777" w:rsidR="007611A4" w:rsidRPr="00016631" w:rsidRDefault="007611A4" w:rsidP="00A878A9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Adequate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bowel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preparation</w:t>
            </w:r>
            <w:proofErr w:type="spellEnd"/>
          </w:p>
        </w:tc>
        <w:tc>
          <w:tcPr>
            <w:tcW w:w="1852" w:type="dxa"/>
          </w:tcPr>
          <w:p w14:paraId="5D040FD6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0.85 (0.63–1.14)</w:t>
            </w:r>
          </w:p>
        </w:tc>
        <w:tc>
          <w:tcPr>
            <w:tcW w:w="765" w:type="dxa"/>
          </w:tcPr>
          <w:p w14:paraId="7FE05A62" w14:textId="7208F963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  <w:r w:rsidR="0001663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87" w:type="dxa"/>
          </w:tcPr>
          <w:p w14:paraId="5CF8530B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0.97 (0.70–1.34)</w:t>
            </w:r>
          </w:p>
        </w:tc>
        <w:tc>
          <w:tcPr>
            <w:tcW w:w="758" w:type="dxa"/>
          </w:tcPr>
          <w:p w14:paraId="3D96A723" w14:textId="3B2C9B74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.8</w:t>
            </w:r>
            <w:r w:rsidR="0001663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93" w:type="dxa"/>
          </w:tcPr>
          <w:p w14:paraId="5796B0E5" w14:textId="77777777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0.59 (0.20–1.72)</w:t>
            </w:r>
          </w:p>
        </w:tc>
        <w:tc>
          <w:tcPr>
            <w:tcW w:w="789" w:type="dxa"/>
          </w:tcPr>
          <w:p w14:paraId="4B0D3076" w14:textId="0ACBD8F4" w:rsidR="007611A4" w:rsidRPr="00A948D6" w:rsidRDefault="007611A4" w:rsidP="00A878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48D6">
              <w:rPr>
                <w:rFonts w:ascii="Times New Roman" w:hAnsi="Times New Roman" w:cs="Times New Roman"/>
                <w:sz w:val="16"/>
                <w:szCs w:val="16"/>
              </w:rPr>
              <w:t>.33</w:t>
            </w:r>
          </w:p>
        </w:tc>
      </w:tr>
    </w:tbl>
    <w:p w14:paraId="75B5FAE2" w14:textId="1FFAA1E5" w:rsidR="007611A4" w:rsidRPr="00A948D6" w:rsidRDefault="007611A4" w:rsidP="007611A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948D6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Pr="00A948D6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expressed</w:t>
      </w:r>
      <w:proofErr w:type="spellEnd"/>
      <w:r w:rsidRPr="00A948D6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odds</w:t>
      </w:r>
      <w:proofErr w:type="spellEnd"/>
      <w:r w:rsidRPr="00A948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ratio</w:t>
      </w:r>
      <w:proofErr w:type="spellEnd"/>
      <w:r w:rsidRPr="00A948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948D6">
        <w:rPr>
          <w:rFonts w:ascii="Times New Roman" w:hAnsi="Times New Roman" w:cs="Times New Roman"/>
          <w:sz w:val="20"/>
          <w:szCs w:val="20"/>
        </w:rPr>
        <w:t xml:space="preserve"> 95%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confidence</w:t>
      </w:r>
      <w:proofErr w:type="spellEnd"/>
      <w:r w:rsidRPr="00A948D6">
        <w:rPr>
          <w:rFonts w:ascii="Times New Roman" w:hAnsi="Times New Roman" w:cs="Times New Roman"/>
          <w:sz w:val="20"/>
          <w:szCs w:val="20"/>
        </w:rPr>
        <w:t xml:space="preserve"> interval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948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948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Pr="00A948D6">
        <w:rPr>
          <w:rFonts w:ascii="Times New Roman" w:hAnsi="Times New Roman" w:cs="Times New Roman"/>
          <w:i/>
          <w:iCs/>
          <w:sz w:val="20"/>
          <w:szCs w:val="20"/>
        </w:rPr>
        <w:t xml:space="preserve"> P </w:t>
      </w:r>
      <w:proofErr w:type="spellStart"/>
      <w:r w:rsidRPr="00A948D6">
        <w:rPr>
          <w:rFonts w:ascii="Times New Roman" w:hAnsi="Times New Roman" w:cs="Times New Roman"/>
          <w:sz w:val="20"/>
          <w:szCs w:val="20"/>
        </w:rPr>
        <w:t>value</w:t>
      </w:r>
      <w:proofErr w:type="spellEnd"/>
    </w:p>
    <w:p w14:paraId="39A3C1A5" w14:textId="77777777" w:rsidR="007611A4" w:rsidRPr="00A948D6" w:rsidRDefault="007611A4" w:rsidP="007611A4">
      <w:pPr>
        <w:rPr>
          <w:rFonts w:ascii="Times New Roman" w:hAnsi="Times New Roman" w:cs="Times New Roman"/>
          <w:sz w:val="20"/>
          <w:szCs w:val="20"/>
        </w:rPr>
      </w:pPr>
    </w:p>
    <w:p w14:paraId="703BCE83" w14:textId="77777777" w:rsidR="007611A4" w:rsidRPr="00A948D6" w:rsidRDefault="007611A4" w:rsidP="0041149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DA6A464" w14:textId="77777777" w:rsidR="00A948D6" w:rsidRDefault="00A948D6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133738BB" w14:textId="5D60AE13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Supplementary figure 3. Lesions detection rate during colonoscopy among the FIT positives</w:t>
      </w:r>
      <w:r w:rsidR="00E5258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(1038 cases)</w:t>
      </w:r>
    </w:p>
    <w:p w14:paraId="488821AB" w14:textId="130CCE6C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9807EC1" w14:textId="6D57D029" w:rsidR="00575FD0" w:rsidRPr="00A948D6" w:rsidRDefault="00E5258F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anchor distT="0" distB="0" distL="114300" distR="114300" simplePos="0" relativeHeight="251663360" behindDoc="0" locked="0" layoutInCell="1" allowOverlap="1" wp14:anchorId="72D86D2B" wp14:editId="4F84F67E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5666105" cy="2633345"/>
            <wp:effectExtent l="0" t="0" r="0" b="0"/>
            <wp:wrapNone/>
            <wp:docPr id="12438256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8B7F97" w14:textId="77777777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FAA96A7" w14:textId="77777777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E62537D" w14:textId="77777777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D29E5E9" w14:textId="77777777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B65ED17" w14:textId="77777777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0457633" w14:textId="77777777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3D4837B" w14:textId="77777777" w:rsidR="00575FD0" w:rsidRPr="00A948D6" w:rsidRDefault="00575FD0" w:rsidP="00575FD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AC4D062" w14:textId="77777777" w:rsidR="00575FD0" w:rsidRPr="00A948D6" w:rsidRDefault="00575FD0" w:rsidP="00575FD0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2B27A71F" w14:textId="77777777" w:rsidR="00A948D6" w:rsidRDefault="00A948D6" w:rsidP="00575FD0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p w14:paraId="6B7B4379" w14:textId="33F825B0" w:rsidR="00575FD0" w:rsidRPr="00ED7C6A" w:rsidRDefault="00A948D6" w:rsidP="00575FD0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D7C6A">
        <w:rPr>
          <w:rFonts w:ascii="Times New Roman" w:hAnsi="Times New Roman" w:cs="Times New Roman"/>
          <w:sz w:val="20"/>
          <w:szCs w:val="20"/>
          <w:lang w:val="en-GB"/>
        </w:rPr>
        <w:t>Legends</w:t>
      </w:r>
      <w:r w:rsidR="00575FD0" w:rsidRPr="00ED7C6A">
        <w:rPr>
          <w:rFonts w:ascii="Times New Roman" w:hAnsi="Times New Roman" w:cs="Times New Roman"/>
          <w:sz w:val="20"/>
          <w:szCs w:val="20"/>
          <w:lang w:val="en-GB"/>
        </w:rPr>
        <w:t>: M: males; F: females; the additional numbers on the figures illustrate the case where positivity rate was significantly different between male</w:t>
      </w:r>
      <w:r w:rsidR="00FE1906" w:rsidRPr="00ED7C6A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575FD0" w:rsidRPr="00ED7C6A">
        <w:rPr>
          <w:rFonts w:ascii="Times New Roman" w:hAnsi="Times New Roman" w:cs="Times New Roman"/>
          <w:sz w:val="20"/>
          <w:szCs w:val="20"/>
          <w:lang w:val="en-GB"/>
        </w:rPr>
        <w:t xml:space="preserve"> and female</w:t>
      </w:r>
      <w:r w:rsidR="00FE1906" w:rsidRPr="00ED7C6A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575FD0" w:rsidRPr="00ED7C6A">
        <w:rPr>
          <w:rFonts w:ascii="Times New Roman" w:hAnsi="Times New Roman" w:cs="Times New Roman"/>
          <w:sz w:val="20"/>
          <w:szCs w:val="20"/>
          <w:lang w:val="en-GB"/>
        </w:rPr>
        <w:t>. The positivity rates did not differ by sex in the other cases</w:t>
      </w:r>
    </w:p>
    <w:p w14:paraId="12602D26" w14:textId="77777777" w:rsidR="000921CE" w:rsidRPr="00A948D6" w:rsidRDefault="000921CE" w:rsidP="00D461B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7F81F8B" w14:textId="7677E136" w:rsidR="003D66E2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5258F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anchor distT="0" distB="0" distL="114300" distR="114300" simplePos="0" relativeHeight="251659264" behindDoc="1" locked="0" layoutInCell="1" allowOverlap="1" wp14:anchorId="0B6F3470" wp14:editId="48A14A48">
            <wp:simplePos x="0" y="0"/>
            <wp:positionH relativeFrom="column">
              <wp:posOffset>390525</wp:posOffset>
            </wp:positionH>
            <wp:positionV relativeFrom="paragraph">
              <wp:posOffset>282575</wp:posOffset>
            </wp:positionV>
            <wp:extent cx="4448175" cy="2960031"/>
            <wp:effectExtent l="0" t="0" r="0" b="0"/>
            <wp:wrapNone/>
            <wp:docPr id="11471705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960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258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figure </w:t>
      </w:r>
      <w:r w:rsidR="00575FD0" w:rsidRPr="00E5258F"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  <w:r w:rsidRPr="00E5258F">
        <w:rPr>
          <w:rFonts w:ascii="Times New Roman" w:hAnsi="Times New Roman" w:cs="Times New Roman"/>
          <w:b/>
          <w:bCs/>
          <w:sz w:val="20"/>
          <w:szCs w:val="20"/>
          <w:lang w:val="en-GB"/>
        </w:rPr>
        <w:t>. The distribution of lesions by severity in the scoped population (103</w:t>
      </w:r>
      <w:r w:rsidR="00BA1738" w:rsidRPr="00E5258F">
        <w:rPr>
          <w:rFonts w:ascii="Times New Roman" w:hAnsi="Times New Roman" w:cs="Times New Roman"/>
          <w:b/>
          <w:bCs/>
          <w:sz w:val="20"/>
          <w:szCs w:val="20"/>
          <w:lang w:val="en-GB"/>
        </w:rPr>
        <w:t>8</w:t>
      </w:r>
      <w:r w:rsidRPr="00E5258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cases)</w:t>
      </w:r>
    </w:p>
    <w:p w14:paraId="11F5544F" w14:textId="62A1B0FA" w:rsidR="003D66E2" w:rsidRPr="00A948D6" w:rsidRDefault="003D66E2" w:rsidP="00D461B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F66E020" w14:textId="77777777" w:rsidR="003D66E2" w:rsidRPr="00A948D6" w:rsidRDefault="003D66E2" w:rsidP="00D461B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4F4725B" w14:textId="77777777" w:rsidR="00340DFB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25291FC" w14:textId="77777777" w:rsidR="00340DFB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454C4AB" w14:textId="07BED5B9" w:rsidR="00340DFB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noProof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AB768F" wp14:editId="15C8A783">
                <wp:simplePos x="0" y="0"/>
                <wp:positionH relativeFrom="column">
                  <wp:posOffset>714375</wp:posOffset>
                </wp:positionH>
                <wp:positionV relativeFrom="paragraph">
                  <wp:posOffset>178435</wp:posOffset>
                </wp:positionV>
                <wp:extent cx="9620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D8C7A" w14:textId="1980909F" w:rsidR="00340DFB" w:rsidRPr="00340DFB" w:rsidRDefault="00340DF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340DFB">
                              <w:rPr>
                                <w:sz w:val="12"/>
                                <w:szCs w:val="12"/>
                              </w:rPr>
                              <w:t>Non-</w:t>
                            </w:r>
                            <w:proofErr w:type="spellStart"/>
                            <w:r w:rsidRPr="00340DFB">
                              <w:rPr>
                                <w:sz w:val="12"/>
                                <w:szCs w:val="12"/>
                              </w:rPr>
                              <w:t>malingant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AB76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25pt;margin-top:14.05pt;width:75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" filled="f" stroked="f">
                <v:textbox style="mso-fit-shape-to-text:t">
                  <w:txbxContent>
                    <w:p w14:paraId="218D8C7A" w14:textId="1980909F" w:rsidR="00340DFB" w:rsidRPr="00340DFB" w:rsidRDefault="00340DFB">
                      <w:pPr>
                        <w:rPr>
                          <w:sz w:val="12"/>
                          <w:szCs w:val="12"/>
                        </w:rPr>
                      </w:pPr>
                      <w:r w:rsidRPr="00340DFB">
                        <w:rPr>
                          <w:sz w:val="12"/>
                          <w:szCs w:val="12"/>
                        </w:rPr>
                        <w:t>Non-</w:t>
                      </w:r>
                      <w:proofErr w:type="spellStart"/>
                      <w:r w:rsidRPr="00340DFB">
                        <w:rPr>
                          <w:sz w:val="12"/>
                          <w:szCs w:val="12"/>
                        </w:rPr>
                        <w:t>malingant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2D6D08" w14:textId="78379793" w:rsidR="00340DFB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FC6376A" w14:textId="77777777" w:rsidR="00340DFB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A0DAA40" w14:textId="77777777" w:rsidR="00340DFB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27FCCFD" w14:textId="77777777" w:rsidR="00340DFB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2726BA4" w14:textId="77777777" w:rsidR="00340DFB" w:rsidRPr="00A948D6" w:rsidRDefault="00340DFB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3E5FC65" w14:textId="77777777" w:rsidR="00575FD0" w:rsidRPr="00A948D6" w:rsidRDefault="00575FD0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8E58B81" w14:textId="77777777" w:rsidR="00575FD0" w:rsidRPr="00A948D6" w:rsidRDefault="00575FD0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54FAE10" w14:textId="77777777" w:rsidR="00575FD0" w:rsidRPr="00A948D6" w:rsidRDefault="00575FD0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6B89AB1" w14:textId="77777777" w:rsidR="00575FD0" w:rsidRPr="00A948D6" w:rsidRDefault="00575FD0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6C473E2" w14:textId="77777777" w:rsidR="00575FD0" w:rsidRPr="00A948D6" w:rsidRDefault="00575FD0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03C6A79" w14:textId="77777777" w:rsidR="00ED7C6A" w:rsidRDefault="00ED7C6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1C331E24" w14:textId="508CAFAD" w:rsidR="00C95AEF" w:rsidRPr="00A948D6" w:rsidRDefault="00575FD0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lastRenderedPageBreak/>
        <w:t>Supplementary figure 5. Violin plots of FIT value by most severe lesion detected during colonoscopy</w:t>
      </w:r>
    </w:p>
    <w:p w14:paraId="41F0620B" w14:textId="3A94E1FE" w:rsidR="0001387F" w:rsidRPr="00A948D6" w:rsidRDefault="00575FD0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356702FE" wp14:editId="79375633">
            <wp:extent cx="5272391" cy="4320684"/>
            <wp:effectExtent l="0" t="0" r="5080" b="3810"/>
            <wp:docPr id="16092367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909" cy="433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1387F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table </w:t>
      </w:r>
      <w:r w:rsidR="007611A4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  <w:r w:rsidR="0001387F" w:rsidRPr="00A948D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="0001387F" w:rsidRPr="00ED7C6A">
        <w:rPr>
          <w:rFonts w:ascii="Times New Roman" w:hAnsi="Times New Roman" w:cs="Times New Roman"/>
          <w:b/>
          <w:bCs/>
          <w:sz w:val="20"/>
          <w:szCs w:val="20"/>
          <w:lang w:val="en-GB"/>
        </w:rPr>
        <w:t>FIT values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390"/>
        <w:gridCol w:w="4358"/>
      </w:tblGrid>
      <w:tr w:rsidR="0001387F" w:rsidRPr="00A948D6" w14:paraId="6BD656C0" w14:textId="77777777" w:rsidTr="00013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82ACB40" w14:textId="77777777" w:rsidR="0001387F" w:rsidRPr="00ED7C6A" w:rsidRDefault="0001387F" w:rsidP="00A40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Variable</w:t>
            </w:r>
            <w:proofErr w:type="spellEnd"/>
          </w:p>
        </w:tc>
        <w:tc>
          <w:tcPr>
            <w:tcW w:w="4358" w:type="dxa"/>
          </w:tcPr>
          <w:p w14:paraId="5CC42543" w14:textId="0BAEFF04" w:rsidR="0001387F" w:rsidRPr="00ED7C6A" w:rsidRDefault="0001387F" w:rsidP="00A401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Result</w:t>
            </w:r>
            <w:proofErr w:type="spellEnd"/>
            <w:r w:rsidR="00CD31D6" w:rsidRPr="00ED7C6A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CD31D6"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µg Hb/g)</w:t>
            </w:r>
          </w:p>
        </w:tc>
      </w:tr>
      <w:tr w:rsidR="0001387F" w:rsidRPr="00A948D6" w14:paraId="6CCD6FE4" w14:textId="77777777" w:rsidTr="00013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8CAF4AB" w14:textId="48C4BE54" w:rsidR="0001387F" w:rsidRPr="00ED7C6A" w:rsidRDefault="0001387F" w:rsidP="00A401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4358" w:type="dxa"/>
          </w:tcPr>
          <w:p w14:paraId="061849A2" w14:textId="579BA47F" w:rsidR="0001387F" w:rsidRPr="00ED7C6A" w:rsidRDefault="0001387F" w:rsidP="00013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54.5(30.8-184.6)</w:t>
            </w:r>
          </w:p>
        </w:tc>
      </w:tr>
      <w:tr w:rsidR="0001387F" w:rsidRPr="00A948D6" w14:paraId="3C7DCE79" w14:textId="77777777" w:rsidTr="000138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04A65D5" w14:textId="77777777" w:rsidR="0001387F" w:rsidRPr="00ED7C6A" w:rsidRDefault="0001387F" w:rsidP="00A401E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Female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vs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Male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patients</w:t>
            </w:r>
            <w:proofErr w:type="spellEnd"/>
          </w:p>
        </w:tc>
        <w:tc>
          <w:tcPr>
            <w:tcW w:w="4358" w:type="dxa"/>
          </w:tcPr>
          <w:p w14:paraId="61315459" w14:textId="77777777" w:rsidR="0001387F" w:rsidRPr="00ED7C6A" w:rsidRDefault="0001387F" w:rsidP="00A40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-104.76 (-.209.71, .18)</w:t>
            </w:r>
          </w:p>
        </w:tc>
      </w:tr>
      <w:tr w:rsidR="0001387F" w:rsidRPr="00A948D6" w14:paraId="4F4A17A1" w14:textId="77777777" w:rsidTr="00013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166C043" w14:textId="77777777" w:rsidR="0001387F" w:rsidRPr="00ED7C6A" w:rsidRDefault="0001387F" w:rsidP="00A401E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Normal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vs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abnormal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colonoscopy</w:t>
            </w:r>
            <w:proofErr w:type="spellEnd"/>
          </w:p>
        </w:tc>
        <w:tc>
          <w:tcPr>
            <w:tcW w:w="4358" w:type="dxa"/>
          </w:tcPr>
          <w:p w14:paraId="1DEAAF0C" w14:textId="77777777" w:rsidR="0001387F" w:rsidRPr="00ED7C6A" w:rsidRDefault="0001387F" w:rsidP="00A40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-115.13(-244.49, 14.22)</w:t>
            </w:r>
          </w:p>
        </w:tc>
      </w:tr>
      <w:tr w:rsidR="0001387F" w:rsidRPr="00A948D6" w14:paraId="22CCD6C2" w14:textId="77777777" w:rsidTr="000138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8796523" w14:textId="77777777" w:rsidR="0001387F" w:rsidRPr="00ED7C6A" w:rsidRDefault="0001387F" w:rsidP="00A401E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No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polyp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vs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polyp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detection</w:t>
            </w:r>
            <w:proofErr w:type="spellEnd"/>
          </w:p>
        </w:tc>
        <w:tc>
          <w:tcPr>
            <w:tcW w:w="4358" w:type="dxa"/>
          </w:tcPr>
          <w:p w14:paraId="1429CDE7" w14:textId="77777777" w:rsidR="0001387F" w:rsidRPr="00ED7C6A" w:rsidRDefault="0001387F" w:rsidP="00A40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-46.55 (-163.14, 70.02)</w:t>
            </w:r>
          </w:p>
        </w:tc>
      </w:tr>
      <w:tr w:rsidR="0001387F" w:rsidRPr="00A948D6" w14:paraId="2FBAC908" w14:textId="77777777" w:rsidTr="00013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757A107" w14:textId="77777777" w:rsidR="0001387F" w:rsidRPr="00ED7C6A" w:rsidRDefault="0001387F" w:rsidP="00A401E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No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adenoma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vs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adenoma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detection</w:t>
            </w:r>
            <w:proofErr w:type="spellEnd"/>
          </w:p>
        </w:tc>
        <w:tc>
          <w:tcPr>
            <w:tcW w:w="4358" w:type="dxa"/>
          </w:tcPr>
          <w:p w14:paraId="67C94722" w14:textId="77777777" w:rsidR="0001387F" w:rsidRPr="00ED7C6A" w:rsidRDefault="0001387F" w:rsidP="00A40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68.15 (-39.54-175.83)</w:t>
            </w:r>
          </w:p>
        </w:tc>
      </w:tr>
      <w:tr w:rsidR="0001387F" w:rsidRPr="00A948D6" w14:paraId="6D1DB598" w14:textId="77777777" w:rsidTr="000138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BBEFE0A" w14:textId="77777777" w:rsidR="0001387F" w:rsidRPr="00ED7C6A" w:rsidRDefault="0001387F" w:rsidP="00A401E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Advanced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adenoma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vs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no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advanced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adenoma</w:t>
            </w:r>
            <w:proofErr w:type="spellEnd"/>
          </w:p>
        </w:tc>
        <w:tc>
          <w:tcPr>
            <w:tcW w:w="4358" w:type="dxa"/>
          </w:tcPr>
          <w:p w14:paraId="5924A012" w14:textId="77777777" w:rsidR="0001387F" w:rsidRPr="00ED7C6A" w:rsidRDefault="0001387F" w:rsidP="00A40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12.54 (-101.67, 126.76)</w:t>
            </w:r>
          </w:p>
        </w:tc>
      </w:tr>
      <w:tr w:rsidR="0001387F" w:rsidRPr="00A948D6" w14:paraId="5C0DCA4E" w14:textId="77777777" w:rsidTr="00013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7CC6701" w14:textId="77777777" w:rsidR="0001387F" w:rsidRPr="00ED7C6A" w:rsidRDefault="0001387F" w:rsidP="00A401E3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CRC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vs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no</w:t>
            </w:r>
            <w:proofErr w:type="spellEnd"/>
            <w:r w:rsidRPr="00ED7C6A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CRC</w:t>
            </w:r>
          </w:p>
        </w:tc>
        <w:tc>
          <w:tcPr>
            <w:tcW w:w="4358" w:type="dxa"/>
          </w:tcPr>
          <w:p w14:paraId="679862A9" w14:textId="19D7C85B" w:rsidR="0001387F" w:rsidRPr="00ED7C6A" w:rsidRDefault="0001387F" w:rsidP="00A40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</w:rPr>
              <w:t>339.76 (105.87, 573.64)</w:t>
            </w:r>
            <w:r w:rsidR="00EA63B5" w:rsidRPr="00ED7C6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</w:tbl>
    <w:p w14:paraId="43083043" w14:textId="75461219" w:rsidR="0001387F" w:rsidRPr="00A948D6" w:rsidRDefault="00ED7C6A" w:rsidP="00D461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GB"/>
        </w:rPr>
        <w:t>Legends:</w:t>
      </w:r>
      <w:r w:rsidR="00AE6783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result reported as median, (inter </w:t>
      </w:r>
      <w:r w:rsidR="008C258A" w:rsidRPr="00A948D6">
        <w:rPr>
          <w:rFonts w:ascii="Times New Roman" w:hAnsi="Times New Roman" w:cs="Times New Roman"/>
          <w:sz w:val="20"/>
          <w:szCs w:val="20"/>
          <w:lang w:val="en-GB"/>
        </w:rPr>
        <w:t>q</w:t>
      </w:r>
      <w:r w:rsidR="00AE6783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uartile range); mean differences and 95% confidence </w:t>
      </w:r>
      <w:proofErr w:type="gramStart"/>
      <w:r w:rsidR="00AE6783" w:rsidRPr="00A948D6">
        <w:rPr>
          <w:rFonts w:ascii="Times New Roman" w:hAnsi="Times New Roman" w:cs="Times New Roman"/>
          <w:sz w:val="20"/>
          <w:szCs w:val="20"/>
          <w:lang w:val="en-GB"/>
        </w:rPr>
        <w:t>intervals;</w:t>
      </w:r>
      <w:r w:rsidR="004114AC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C258A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CRC</w:t>
      </w:r>
      <w:proofErr w:type="gramEnd"/>
      <w:r w:rsidR="008C258A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 – colorectal cancer</w:t>
      </w:r>
      <w:r w:rsidR="004114AC" w:rsidRPr="00A948D6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EA63B5" w:rsidRPr="00A948D6">
        <w:rPr>
          <w:rFonts w:ascii="Times New Roman" w:hAnsi="Times New Roman" w:cs="Times New Roman"/>
          <w:sz w:val="20"/>
          <w:szCs w:val="20"/>
          <w:lang w:val="en-GB"/>
        </w:rPr>
        <w:t>*P&lt;0.05</w:t>
      </w:r>
    </w:p>
    <w:p w14:paraId="4C1444E1" w14:textId="77777777" w:rsidR="00575FD0" w:rsidRPr="00A948D6" w:rsidRDefault="00575FD0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5184BC4" w14:textId="77777777" w:rsidR="00575FD0" w:rsidRPr="00A948D6" w:rsidRDefault="00575FD0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0F13F50" w14:textId="77777777" w:rsidR="00575FD0" w:rsidRPr="00A948D6" w:rsidRDefault="00575FD0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2924347" w14:textId="77777777" w:rsidR="00575FD0" w:rsidRPr="00A948D6" w:rsidRDefault="00575FD0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FBD1A1B" w14:textId="77777777" w:rsidR="00575FD0" w:rsidRPr="00A948D6" w:rsidRDefault="00575FD0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37EA41D" w14:textId="77777777" w:rsidR="00575FD0" w:rsidRPr="00A948D6" w:rsidRDefault="00575FD0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5AC7ED6" w14:textId="77777777" w:rsidR="00A948D6" w:rsidRDefault="00A948D6" w:rsidP="000921C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1225CF5" w14:textId="77777777" w:rsidR="00A948D6" w:rsidRDefault="00A948D6" w:rsidP="000921C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33FF97C" w14:textId="77777777" w:rsidR="00A948D6" w:rsidRDefault="00A948D6" w:rsidP="000921CE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0CD6B74" w14:textId="4E552381" w:rsidR="00575FD0" w:rsidRPr="00ED7C6A" w:rsidRDefault="00575FD0" w:rsidP="000921CE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ED7C6A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Supplementary figure 6</w:t>
      </w:r>
      <w:r w:rsidR="000921CE" w:rsidRPr="00ED7C6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. Characteristics of the colorectal cancer cases detected during colonoscopy among the FIT positive patients in ROCCAS South </w:t>
      </w:r>
      <w:proofErr w:type="spellStart"/>
      <w:r w:rsidR="000921CE" w:rsidRPr="00ED7C6A">
        <w:rPr>
          <w:rFonts w:ascii="Times New Roman" w:hAnsi="Times New Roman" w:cs="Times New Roman"/>
          <w:b/>
          <w:bCs/>
          <w:sz w:val="20"/>
          <w:szCs w:val="20"/>
          <w:lang w:val="en-GB"/>
        </w:rPr>
        <w:t>Muntenia</w:t>
      </w:r>
      <w:proofErr w:type="spellEnd"/>
      <w:r w:rsidR="000921CE" w:rsidRPr="00ED7C6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pilot (114 patients)</w:t>
      </w:r>
    </w:p>
    <w:p w14:paraId="01FD45A1" w14:textId="03361019" w:rsidR="00630050" w:rsidRPr="00A948D6" w:rsidRDefault="00575FD0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4976C293" wp14:editId="1DAF30D4">
            <wp:extent cx="5303520" cy="2880360"/>
            <wp:effectExtent l="0" t="0" r="0" b="0"/>
            <wp:docPr id="8658837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" t="9971" r="1293" b="2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9185B" w14:textId="493F8AB1" w:rsidR="00861B2F" w:rsidRPr="00ED7C6A" w:rsidRDefault="00861B2F" w:rsidP="00C43FA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7C6A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Table 5. C</w:t>
      </w:r>
      <w:proofErr w:type="spellStart"/>
      <w:r w:rsidRPr="00ED7C6A">
        <w:rPr>
          <w:rFonts w:ascii="Times New Roman" w:hAnsi="Times New Roman" w:cs="Times New Roman"/>
          <w:b/>
          <w:bCs/>
          <w:sz w:val="20"/>
          <w:szCs w:val="20"/>
        </w:rPr>
        <w:t>omparison</w:t>
      </w:r>
      <w:proofErr w:type="spellEnd"/>
      <w:r w:rsidRPr="00ED7C6A">
        <w:rPr>
          <w:rFonts w:ascii="Times New Roman" w:hAnsi="Times New Roman" w:cs="Times New Roman"/>
          <w:b/>
          <w:bCs/>
          <w:sz w:val="20"/>
          <w:szCs w:val="20"/>
        </w:rPr>
        <w:t xml:space="preserve"> of ROCCAS South Muntenia pilot </w:t>
      </w:r>
      <w:proofErr w:type="spellStart"/>
      <w:r w:rsidRPr="00ED7C6A">
        <w:rPr>
          <w:rFonts w:ascii="Times New Roman" w:hAnsi="Times New Roman" w:cs="Times New Roman"/>
          <w:b/>
          <w:bCs/>
          <w:sz w:val="20"/>
          <w:szCs w:val="20"/>
        </w:rPr>
        <w:t>KPIs</w:t>
      </w:r>
      <w:proofErr w:type="spellEnd"/>
      <w:r w:rsidRPr="00ED7C6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D7C6A">
        <w:rPr>
          <w:rFonts w:ascii="Times New Roman" w:hAnsi="Times New Roman" w:cs="Times New Roman"/>
          <w:b/>
          <w:bCs/>
          <w:sz w:val="20"/>
          <w:szCs w:val="20"/>
        </w:rPr>
        <w:t>with</w:t>
      </w:r>
      <w:proofErr w:type="spellEnd"/>
      <w:r w:rsidRPr="00ED7C6A">
        <w:rPr>
          <w:rFonts w:ascii="Times New Roman" w:hAnsi="Times New Roman" w:cs="Times New Roman"/>
          <w:b/>
          <w:bCs/>
          <w:sz w:val="20"/>
          <w:szCs w:val="20"/>
        </w:rPr>
        <w:t xml:space="preserve"> European </w:t>
      </w:r>
      <w:proofErr w:type="spellStart"/>
      <w:r w:rsidRPr="00ED7C6A">
        <w:rPr>
          <w:rFonts w:ascii="Times New Roman" w:hAnsi="Times New Roman" w:cs="Times New Roman"/>
          <w:b/>
          <w:bCs/>
          <w:sz w:val="20"/>
          <w:szCs w:val="20"/>
        </w:rPr>
        <w:t>benchmarks</w:t>
      </w:r>
      <w:proofErr w:type="spellEnd"/>
    </w:p>
    <w:p w14:paraId="329CA74C" w14:textId="77777777" w:rsidR="00A948D6" w:rsidRPr="00A948D6" w:rsidRDefault="00A948D6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GridTable6Colorful"/>
        <w:tblW w:w="10132" w:type="dxa"/>
        <w:tblLook w:val="04A0" w:firstRow="1" w:lastRow="0" w:firstColumn="1" w:lastColumn="0" w:noHBand="0" w:noVBand="1"/>
      </w:tblPr>
      <w:tblGrid>
        <w:gridCol w:w="2405"/>
        <w:gridCol w:w="2693"/>
        <w:gridCol w:w="2552"/>
        <w:gridCol w:w="2482"/>
      </w:tblGrid>
      <w:tr w:rsidR="00861B2F" w:rsidRPr="00A948D6" w14:paraId="21C605C2" w14:textId="77777777" w:rsidTr="00861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2198FE6" w14:textId="77777777" w:rsidR="00861B2F" w:rsidRPr="00ED7C6A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Indicator</w:t>
            </w:r>
          </w:p>
        </w:tc>
        <w:tc>
          <w:tcPr>
            <w:tcW w:w="2693" w:type="dxa"/>
            <w:hideMark/>
          </w:tcPr>
          <w:p w14:paraId="39B24ECF" w14:textId="77777777" w:rsidR="00861B2F" w:rsidRPr="00ED7C6A" w:rsidRDefault="00861B2F" w:rsidP="00861B2F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 / ESGE benchmark</w:t>
            </w:r>
          </w:p>
        </w:tc>
        <w:tc>
          <w:tcPr>
            <w:tcW w:w="2552" w:type="dxa"/>
            <w:hideMark/>
          </w:tcPr>
          <w:p w14:paraId="08863664" w14:textId="77777777" w:rsidR="00861B2F" w:rsidRPr="00ED7C6A" w:rsidRDefault="00861B2F" w:rsidP="00861B2F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ROCCAS South </w:t>
            </w:r>
            <w:proofErr w:type="spellStart"/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Muntenia</w:t>
            </w:r>
            <w:proofErr w:type="spellEnd"/>
          </w:p>
        </w:tc>
        <w:tc>
          <w:tcPr>
            <w:tcW w:w="0" w:type="auto"/>
            <w:hideMark/>
          </w:tcPr>
          <w:p w14:paraId="1FE14FFB" w14:textId="77777777" w:rsidR="00861B2F" w:rsidRPr="00ED7C6A" w:rsidRDefault="00861B2F" w:rsidP="00861B2F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Comment</w:t>
            </w:r>
          </w:p>
        </w:tc>
      </w:tr>
      <w:tr w:rsidR="00861B2F" w:rsidRPr="00A948D6" w14:paraId="5D6AC5EA" w14:textId="77777777" w:rsidTr="00861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44D7B872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FIT positivity rate</w:t>
            </w:r>
          </w:p>
        </w:tc>
        <w:tc>
          <w:tcPr>
            <w:tcW w:w="2693" w:type="dxa"/>
            <w:hideMark/>
          </w:tcPr>
          <w:p w14:paraId="22CBC682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gramStart"/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Typically</w:t>
            </w:r>
            <w:proofErr w:type="gramEnd"/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5–10% (cut-off 20 µg/g Hb)</w:t>
            </w:r>
          </w:p>
        </w:tc>
        <w:tc>
          <w:tcPr>
            <w:tcW w:w="2552" w:type="dxa"/>
            <w:hideMark/>
          </w:tcPr>
          <w:p w14:paraId="7E8B1B93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6%</w:t>
            </w:r>
          </w:p>
        </w:tc>
        <w:tc>
          <w:tcPr>
            <w:tcW w:w="0" w:type="auto"/>
            <w:hideMark/>
          </w:tcPr>
          <w:p w14:paraId="39ADD901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Within target range</w:t>
            </w:r>
          </w:p>
        </w:tc>
      </w:tr>
      <w:tr w:rsidR="00861B2F" w:rsidRPr="00A948D6" w14:paraId="39B0353B" w14:textId="77777777" w:rsidTr="00861B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43797F1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Colonoscopy uptake after positive FIT</w:t>
            </w:r>
          </w:p>
        </w:tc>
        <w:tc>
          <w:tcPr>
            <w:tcW w:w="2693" w:type="dxa"/>
            <w:hideMark/>
          </w:tcPr>
          <w:p w14:paraId="43CCF502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≥85% (EU guideline)</w:t>
            </w:r>
          </w:p>
        </w:tc>
        <w:tc>
          <w:tcPr>
            <w:tcW w:w="2552" w:type="dxa"/>
            <w:hideMark/>
          </w:tcPr>
          <w:p w14:paraId="28E01C41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40%</w:t>
            </w:r>
          </w:p>
        </w:tc>
        <w:tc>
          <w:tcPr>
            <w:tcW w:w="0" w:type="auto"/>
            <w:hideMark/>
          </w:tcPr>
          <w:p w14:paraId="38A8AAE0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Well below benchmark; major limitation</w:t>
            </w:r>
          </w:p>
        </w:tc>
      </w:tr>
      <w:tr w:rsidR="00861B2F" w:rsidRPr="00A948D6" w14:paraId="1BCA2BEA" w14:textId="77777777" w:rsidTr="00861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37F6FAD1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Time from positive FIT to colonoscopy</w:t>
            </w:r>
          </w:p>
        </w:tc>
        <w:tc>
          <w:tcPr>
            <w:tcW w:w="2693" w:type="dxa"/>
            <w:hideMark/>
          </w:tcPr>
          <w:p w14:paraId="1900EA5C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≤31 days recommended</w:t>
            </w:r>
          </w:p>
        </w:tc>
        <w:tc>
          <w:tcPr>
            <w:tcW w:w="2552" w:type="dxa"/>
            <w:hideMark/>
          </w:tcPr>
          <w:p w14:paraId="532B9B5F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Median 60 days (IQR 42–77)</w:t>
            </w:r>
          </w:p>
        </w:tc>
        <w:tc>
          <w:tcPr>
            <w:tcW w:w="0" w:type="auto"/>
            <w:hideMark/>
          </w:tcPr>
          <w:p w14:paraId="4AF45E15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Above limit; needs improvement</w:t>
            </w:r>
          </w:p>
        </w:tc>
      </w:tr>
      <w:tr w:rsidR="00861B2F" w:rsidRPr="00A948D6" w14:paraId="4CEF3F20" w14:textId="77777777" w:rsidTr="00861B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36037325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Cecal</w:t>
            </w:r>
            <w:proofErr w:type="spellEnd"/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 xml:space="preserve"> intubation rate</w:t>
            </w:r>
          </w:p>
        </w:tc>
        <w:tc>
          <w:tcPr>
            <w:tcW w:w="2693" w:type="dxa"/>
            <w:hideMark/>
          </w:tcPr>
          <w:p w14:paraId="3D6522B1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≥90% (ESGE)</w:t>
            </w:r>
          </w:p>
        </w:tc>
        <w:tc>
          <w:tcPr>
            <w:tcW w:w="2552" w:type="dxa"/>
            <w:hideMark/>
          </w:tcPr>
          <w:p w14:paraId="6BF0A861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96%</w:t>
            </w:r>
          </w:p>
        </w:tc>
        <w:tc>
          <w:tcPr>
            <w:tcW w:w="0" w:type="auto"/>
            <w:hideMark/>
          </w:tcPr>
          <w:p w14:paraId="0A788767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Exceeds benchmark</w:t>
            </w:r>
          </w:p>
        </w:tc>
      </w:tr>
      <w:tr w:rsidR="00861B2F" w:rsidRPr="00A948D6" w14:paraId="1F03BA7E" w14:textId="77777777" w:rsidTr="00861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11559E1F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Adenoma detection rate (ADR)</w:t>
            </w:r>
          </w:p>
        </w:tc>
        <w:tc>
          <w:tcPr>
            <w:tcW w:w="2693" w:type="dxa"/>
            <w:hideMark/>
          </w:tcPr>
          <w:p w14:paraId="1C9FC988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≥45% in men, ≥35% in women (ESGE)</w:t>
            </w:r>
          </w:p>
        </w:tc>
        <w:tc>
          <w:tcPr>
            <w:tcW w:w="2552" w:type="dxa"/>
            <w:hideMark/>
          </w:tcPr>
          <w:p w14:paraId="390317B6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gramStart"/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Overall</w:t>
            </w:r>
            <w:proofErr w:type="gramEnd"/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55% (67% men, 43% women)</w:t>
            </w:r>
          </w:p>
        </w:tc>
        <w:tc>
          <w:tcPr>
            <w:tcW w:w="0" w:type="auto"/>
            <w:hideMark/>
          </w:tcPr>
          <w:p w14:paraId="46B16886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Meets/exceeds benchmark</w:t>
            </w:r>
          </w:p>
        </w:tc>
      </w:tr>
      <w:tr w:rsidR="00861B2F" w:rsidRPr="00A948D6" w14:paraId="7AF447F4" w14:textId="77777777" w:rsidTr="00861B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D163722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Proximal adenoma detection rate</w:t>
            </w:r>
          </w:p>
        </w:tc>
        <w:tc>
          <w:tcPr>
            <w:tcW w:w="2693" w:type="dxa"/>
            <w:hideMark/>
          </w:tcPr>
          <w:p w14:paraId="084DF882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 strict benchmark, but ~25–30% expected</w:t>
            </w:r>
          </w:p>
        </w:tc>
        <w:tc>
          <w:tcPr>
            <w:tcW w:w="2552" w:type="dxa"/>
            <w:hideMark/>
          </w:tcPr>
          <w:p w14:paraId="32434F18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29%</w:t>
            </w:r>
          </w:p>
        </w:tc>
        <w:tc>
          <w:tcPr>
            <w:tcW w:w="0" w:type="auto"/>
            <w:hideMark/>
          </w:tcPr>
          <w:p w14:paraId="5B3E2A94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 line</w:t>
            </w:r>
          </w:p>
        </w:tc>
      </w:tr>
      <w:tr w:rsidR="00861B2F" w:rsidRPr="00A948D6" w14:paraId="41222D8F" w14:textId="77777777" w:rsidTr="00861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87953D4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Advanced adenoma detection rate</w:t>
            </w:r>
          </w:p>
        </w:tc>
        <w:tc>
          <w:tcPr>
            <w:tcW w:w="2693" w:type="dxa"/>
            <w:hideMark/>
          </w:tcPr>
          <w:p w14:paraId="3191ACFB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Variable (10–20% typical in FIT+ populations)</w:t>
            </w:r>
          </w:p>
        </w:tc>
        <w:tc>
          <w:tcPr>
            <w:tcW w:w="2552" w:type="dxa"/>
            <w:hideMark/>
          </w:tcPr>
          <w:p w14:paraId="3CA5DF2B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29%</w:t>
            </w:r>
          </w:p>
        </w:tc>
        <w:tc>
          <w:tcPr>
            <w:tcW w:w="0" w:type="auto"/>
            <w:hideMark/>
          </w:tcPr>
          <w:p w14:paraId="426F4120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High yield</w:t>
            </w:r>
          </w:p>
        </w:tc>
      </w:tr>
      <w:tr w:rsidR="00861B2F" w:rsidRPr="00A948D6" w14:paraId="4F54D625" w14:textId="77777777" w:rsidTr="00861B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73AA4FC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Sessile serrated lesion detection rate</w:t>
            </w:r>
          </w:p>
        </w:tc>
        <w:tc>
          <w:tcPr>
            <w:tcW w:w="2693" w:type="dxa"/>
            <w:hideMark/>
          </w:tcPr>
          <w:p w14:paraId="7FD82FCF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4–9% overall, right-sided SSL ≥4% desirable</w:t>
            </w:r>
          </w:p>
        </w:tc>
        <w:tc>
          <w:tcPr>
            <w:tcW w:w="2552" w:type="dxa"/>
            <w:hideMark/>
          </w:tcPr>
          <w:p w14:paraId="23AF175B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13% overall, 4.8% right-sided</w:t>
            </w:r>
          </w:p>
        </w:tc>
        <w:tc>
          <w:tcPr>
            <w:tcW w:w="0" w:type="auto"/>
            <w:hideMark/>
          </w:tcPr>
          <w:p w14:paraId="0F1FBAFB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Overall high SSL yield; right-sided rate at threshold</w:t>
            </w:r>
          </w:p>
        </w:tc>
      </w:tr>
      <w:tr w:rsidR="00861B2F" w:rsidRPr="00A948D6" w14:paraId="628E4216" w14:textId="77777777" w:rsidTr="00861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4A834AB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Withdrawal time</w:t>
            </w:r>
          </w:p>
        </w:tc>
        <w:tc>
          <w:tcPr>
            <w:tcW w:w="2693" w:type="dxa"/>
            <w:hideMark/>
          </w:tcPr>
          <w:p w14:paraId="43F934D3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≥6 minutes</w:t>
            </w:r>
          </w:p>
        </w:tc>
        <w:tc>
          <w:tcPr>
            <w:tcW w:w="2552" w:type="dxa"/>
            <w:hideMark/>
          </w:tcPr>
          <w:p w14:paraId="4A6C5F0A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Median 8 min (80% ≥6 min)</w:t>
            </w:r>
          </w:p>
        </w:tc>
        <w:tc>
          <w:tcPr>
            <w:tcW w:w="0" w:type="auto"/>
            <w:hideMark/>
          </w:tcPr>
          <w:p w14:paraId="3A86DB0D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Meets benchmark</w:t>
            </w:r>
          </w:p>
        </w:tc>
      </w:tr>
      <w:tr w:rsidR="00861B2F" w:rsidRPr="00A948D6" w14:paraId="4A739D21" w14:textId="77777777" w:rsidTr="00861B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68A20F5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Adequate bowel prep</w:t>
            </w:r>
          </w:p>
        </w:tc>
        <w:tc>
          <w:tcPr>
            <w:tcW w:w="2693" w:type="dxa"/>
            <w:hideMark/>
          </w:tcPr>
          <w:p w14:paraId="7C1F1E1C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≥90% (Boston score ≥6 or equivalent)</w:t>
            </w:r>
          </w:p>
        </w:tc>
        <w:tc>
          <w:tcPr>
            <w:tcW w:w="2552" w:type="dxa"/>
            <w:hideMark/>
          </w:tcPr>
          <w:p w14:paraId="50D30079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81%</w:t>
            </w:r>
          </w:p>
        </w:tc>
        <w:tc>
          <w:tcPr>
            <w:tcW w:w="0" w:type="auto"/>
            <w:hideMark/>
          </w:tcPr>
          <w:p w14:paraId="49C5F5CD" w14:textId="77777777" w:rsidR="00861B2F" w:rsidRPr="00ED7C6A" w:rsidRDefault="00861B2F" w:rsidP="00861B2F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Slightly below benchmark</w:t>
            </w:r>
          </w:p>
        </w:tc>
      </w:tr>
      <w:tr w:rsidR="00861B2F" w:rsidRPr="00A948D6" w14:paraId="273E52F6" w14:textId="77777777" w:rsidTr="00861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05FC4CB" w14:textId="77777777" w:rsidR="00861B2F" w:rsidRPr="00016631" w:rsidRDefault="00861B2F" w:rsidP="00861B2F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016631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Adverse events</w:t>
            </w:r>
          </w:p>
        </w:tc>
        <w:tc>
          <w:tcPr>
            <w:tcW w:w="2693" w:type="dxa"/>
            <w:hideMark/>
          </w:tcPr>
          <w:p w14:paraId="050D765E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&lt;2% significant complications</w:t>
            </w:r>
          </w:p>
        </w:tc>
        <w:tc>
          <w:tcPr>
            <w:tcW w:w="2552" w:type="dxa"/>
            <w:hideMark/>
          </w:tcPr>
          <w:p w14:paraId="7082A6B9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&lt;2% (bleeding, sedation incidents, suspension)</w:t>
            </w:r>
          </w:p>
        </w:tc>
        <w:tc>
          <w:tcPr>
            <w:tcW w:w="0" w:type="auto"/>
            <w:hideMark/>
          </w:tcPr>
          <w:p w14:paraId="5F42F859" w14:textId="77777777" w:rsidR="00861B2F" w:rsidRPr="00ED7C6A" w:rsidRDefault="00861B2F" w:rsidP="00861B2F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D7C6A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Within safe range</w:t>
            </w:r>
          </w:p>
        </w:tc>
      </w:tr>
    </w:tbl>
    <w:p w14:paraId="7E2CDF75" w14:textId="77777777" w:rsidR="00861B2F" w:rsidRPr="00A948D6" w:rsidRDefault="00861B2F" w:rsidP="00C43FA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C8BEFEF" w14:textId="0FF33B34" w:rsidR="002A48F1" w:rsidRPr="00BB68E2" w:rsidRDefault="002A48F1" w:rsidP="002A48F1">
      <w:pPr>
        <w:divId w:val="610935991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 w:rsidRPr="00A948D6">
        <w:rPr>
          <w:rFonts w:ascii="Times New Roman" w:hAnsi="Times New Roman" w:cs="Times New Roman"/>
          <w:sz w:val="20"/>
          <w:szCs w:val="20"/>
          <w:lang w:val="en-GB"/>
        </w:rPr>
        <w:br w:type="page"/>
      </w:r>
      <w:r w:rsidRPr="00BB68E2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lastRenderedPageBreak/>
        <w:t>References</w:t>
      </w:r>
    </w:p>
    <w:sdt>
      <w:sdtPr>
        <w:rPr>
          <w:rFonts w:ascii="Times New Roman" w:hAnsi="Times New Roman" w:cs="Times New Roman"/>
          <w:color w:val="000000"/>
          <w:sz w:val="20"/>
          <w:szCs w:val="20"/>
          <w:lang w:val="en-GB"/>
        </w:rPr>
        <w:tag w:val="MENDELEY_BIBLIOGRAPHY"/>
        <w:id w:val="1026915084"/>
        <w:placeholder>
          <w:docPart w:val="DefaultPlaceholder_-1854013440"/>
        </w:placeholder>
      </w:sdtPr>
      <w:sdtContent>
        <w:p w14:paraId="0B1E4418" w14:textId="77777777" w:rsidR="00BA711C" w:rsidRPr="00BA711C" w:rsidRDefault="00BA711C">
          <w:pPr>
            <w:autoSpaceDE w:val="0"/>
            <w:autoSpaceDN w:val="0"/>
            <w:ind w:hanging="640"/>
            <w:divId w:val="568541696"/>
            <w:rPr>
              <w:rFonts w:ascii="Times New Roman" w:eastAsia="Times New Roman" w:hAnsi="Times New Roman" w:cs="Times New Roman"/>
              <w:color w:val="000000"/>
              <w:kern w:val="0"/>
              <w:sz w:val="20"/>
              <w:szCs w:val="24"/>
              <w14:ligatures w14:val="none"/>
            </w:rPr>
          </w:pPr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1</w:t>
          </w:r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ab/>
            <w:t xml:space="preserve">Report on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the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implementation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of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the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Council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Recommendation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on cancer screening. Cancer Screening in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the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European Union. 2017.</w:t>
          </w:r>
        </w:p>
        <w:p w14:paraId="232706B7" w14:textId="77777777" w:rsidR="00BA711C" w:rsidRPr="00BA711C" w:rsidRDefault="00BA711C">
          <w:pPr>
            <w:autoSpaceDE w:val="0"/>
            <w:autoSpaceDN w:val="0"/>
            <w:ind w:hanging="640"/>
            <w:divId w:val="436408460"/>
            <w:rPr>
              <w:rFonts w:ascii="Times New Roman" w:eastAsia="Times New Roman" w:hAnsi="Times New Roman" w:cs="Times New Roman"/>
              <w:color w:val="000000"/>
              <w:sz w:val="20"/>
            </w:rPr>
          </w:pPr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2</w:t>
          </w:r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ab/>
            <w:t xml:space="preserve">Pai RK,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Bettington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M,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Srivastava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A,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Rosty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C. An update on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the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morphology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and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molecular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pathology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of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serrated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colorectal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polyps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and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associated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</w:t>
          </w:r>
          <w:proofErr w:type="spellStart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carcinomas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. </w:t>
          </w:r>
          <w:r w:rsidRPr="00BA711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</w:rPr>
            <w:t xml:space="preserve">Modern </w:t>
          </w:r>
          <w:proofErr w:type="spellStart"/>
          <w:r w:rsidRPr="00BA711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</w:rPr>
            <w:t>Pathology</w:t>
          </w:r>
          <w:proofErr w:type="spellEnd"/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 xml:space="preserve"> 2019; </w:t>
          </w:r>
          <w:r w:rsidRPr="00BA711C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</w:rPr>
            <w:t>32</w:t>
          </w:r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: 1390–415.</w:t>
          </w:r>
        </w:p>
        <w:p w14:paraId="4261FA5D" w14:textId="2B396496" w:rsidR="002A48F1" w:rsidRPr="00A948D6" w:rsidRDefault="00BA711C" w:rsidP="00C43FA1">
          <w:pPr>
            <w:jc w:val="both"/>
            <w:rPr>
              <w:rFonts w:ascii="Times New Roman" w:hAnsi="Times New Roman" w:cs="Times New Roman"/>
              <w:sz w:val="20"/>
              <w:szCs w:val="20"/>
              <w:lang w:val="en-GB"/>
            </w:rPr>
          </w:pPr>
          <w:r w:rsidRPr="00BA711C">
            <w:rPr>
              <w:rFonts w:ascii="Times New Roman" w:eastAsia="Times New Roman" w:hAnsi="Times New Roman" w:cs="Times New Roman"/>
              <w:color w:val="000000"/>
              <w:sz w:val="20"/>
            </w:rPr>
            <w:t> </w:t>
          </w:r>
        </w:p>
      </w:sdtContent>
    </w:sdt>
    <w:sectPr w:rsidR="002A48F1" w:rsidRPr="00A948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9835" w14:textId="77777777" w:rsidR="00B51D33" w:rsidRDefault="00B51D33" w:rsidP="00D43928">
      <w:pPr>
        <w:spacing w:after="0" w:line="240" w:lineRule="auto"/>
      </w:pPr>
      <w:r>
        <w:separator/>
      </w:r>
    </w:p>
  </w:endnote>
  <w:endnote w:type="continuationSeparator" w:id="0">
    <w:p w14:paraId="3E6D3180" w14:textId="77777777" w:rsidR="00B51D33" w:rsidRDefault="00B51D33" w:rsidP="00D43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44A2F" w14:textId="77777777" w:rsidR="00D43928" w:rsidRDefault="00D439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0098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4A7D8" w14:textId="16F1EC72" w:rsidR="00D43928" w:rsidRDefault="00D439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279693" w14:textId="77777777" w:rsidR="00D43928" w:rsidRDefault="00D439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600E" w14:textId="77777777" w:rsidR="00D43928" w:rsidRDefault="00D439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57A69" w14:textId="77777777" w:rsidR="00B51D33" w:rsidRDefault="00B51D33" w:rsidP="00D43928">
      <w:pPr>
        <w:spacing w:after="0" w:line="240" w:lineRule="auto"/>
      </w:pPr>
      <w:r>
        <w:separator/>
      </w:r>
    </w:p>
  </w:footnote>
  <w:footnote w:type="continuationSeparator" w:id="0">
    <w:p w14:paraId="4AF6B307" w14:textId="77777777" w:rsidR="00B51D33" w:rsidRDefault="00B51D33" w:rsidP="00D43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BAAC" w14:textId="77777777" w:rsidR="00D43928" w:rsidRDefault="00D439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0C9A" w14:textId="77777777" w:rsidR="00D43928" w:rsidRDefault="00D439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22C3" w14:textId="77777777" w:rsidR="00D43928" w:rsidRDefault="00D43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543D2"/>
    <w:multiLevelType w:val="hybridMultilevel"/>
    <w:tmpl w:val="0DAA70D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F7A63"/>
    <w:multiLevelType w:val="hybridMultilevel"/>
    <w:tmpl w:val="6C9E456E"/>
    <w:lvl w:ilvl="0" w:tplc="E4FC4AE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86BE5"/>
    <w:multiLevelType w:val="hybridMultilevel"/>
    <w:tmpl w:val="E2B01C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82017"/>
    <w:multiLevelType w:val="hybridMultilevel"/>
    <w:tmpl w:val="F0B60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872BA"/>
    <w:multiLevelType w:val="hybridMultilevel"/>
    <w:tmpl w:val="E4F2A464"/>
    <w:lvl w:ilvl="0" w:tplc="997EDC7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96438"/>
    <w:multiLevelType w:val="hybridMultilevel"/>
    <w:tmpl w:val="AF18BA5C"/>
    <w:lvl w:ilvl="0" w:tplc="3528A8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838E6"/>
    <w:multiLevelType w:val="hybridMultilevel"/>
    <w:tmpl w:val="500A0A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46B47"/>
    <w:multiLevelType w:val="hybridMultilevel"/>
    <w:tmpl w:val="226CE428"/>
    <w:lvl w:ilvl="0" w:tplc="935E13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660A9"/>
    <w:multiLevelType w:val="hybridMultilevel"/>
    <w:tmpl w:val="092C4FA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965037">
    <w:abstractNumId w:val="7"/>
  </w:num>
  <w:num w:numId="2" w16cid:durableId="1206524281">
    <w:abstractNumId w:val="1"/>
  </w:num>
  <w:num w:numId="3" w16cid:durableId="704059853">
    <w:abstractNumId w:val="8"/>
  </w:num>
  <w:num w:numId="4" w16cid:durableId="1280722446">
    <w:abstractNumId w:val="4"/>
  </w:num>
  <w:num w:numId="5" w16cid:durableId="2011827147">
    <w:abstractNumId w:val="5"/>
  </w:num>
  <w:num w:numId="6" w16cid:durableId="1853447782">
    <w:abstractNumId w:val="6"/>
  </w:num>
  <w:num w:numId="7" w16cid:durableId="1253200077">
    <w:abstractNumId w:val="0"/>
  </w:num>
  <w:num w:numId="8" w16cid:durableId="1895313513">
    <w:abstractNumId w:val="2"/>
  </w:num>
  <w:num w:numId="9" w16cid:durableId="839545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A1"/>
    <w:rsid w:val="000007A0"/>
    <w:rsid w:val="00002689"/>
    <w:rsid w:val="00010D1C"/>
    <w:rsid w:val="0001387F"/>
    <w:rsid w:val="00016631"/>
    <w:rsid w:val="00024850"/>
    <w:rsid w:val="00032CCC"/>
    <w:rsid w:val="000349E6"/>
    <w:rsid w:val="0004424B"/>
    <w:rsid w:val="000510F2"/>
    <w:rsid w:val="00052999"/>
    <w:rsid w:val="0005321C"/>
    <w:rsid w:val="00053277"/>
    <w:rsid w:val="000661E6"/>
    <w:rsid w:val="00075E61"/>
    <w:rsid w:val="00077901"/>
    <w:rsid w:val="00083F8B"/>
    <w:rsid w:val="0009155C"/>
    <w:rsid w:val="00091D39"/>
    <w:rsid w:val="000921CE"/>
    <w:rsid w:val="00095E28"/>
    <w:rsid w:val="000B15AF"/>
    <w:rsid w:val="000B3158"/>
    <w:rsid w:val="000C5E95"/>
    <w:rsid w:val="000F1AB4"/>
    <w:rsid w:val="000F362F"/>
    <w:rsid w:val="0010495B"/>
    <w:rsid w:val="001063E6"/>
    <w:rsid w:val="00107863"/>
    <w:rsid w:val="00110E4E"/>
    <w:rsid w:val="001234F5"/>
    <w:rsid w:val="001264C9"/>
    <w:rsid w:val="00143043"/>
    <w:rsid w:val="001478F2"/>
    <w:rsid w:val="00167C47"/>
    <w:rsid w:val="00190EEF"/>
    <w:rsid w:val="001B4F09"/>
    <w:rsid w:val="001B6B25"/>
    <w:rsid w:val="001C0D2E"/>
    <w:rsid w:val="001C6E4B"/>
    <w:rsid w:val="001E490D"/>
    <w:rsid w:val="00202E05"/>
    <w:rsid w:val="00206388"/>
    <w:rsid w:val="002244D7"/>
    <w:rsid w:val="00224D66"/>
    <w:rsid w:val="002256DB"/>
    <w:rsid w:val="00232C9B"/>
    <w:rsid w:val="00236320"/>
    <w:rsid w:val="00237E0E"/>
    <w:rsid w:val="002517C3"/>
    <w:rsid w:val="0026788B"/>
    <w:rsid w:val="00273320"/>
    <w:rsid w:val="00273521"/>
    <w:rsid w:val="0029035C"/>
    <w:rsid w:val="00293E8C"/>
    <w:rsid w:val="00295B84"/>
    <w:rsid w:val="002A1138"/>
    <w:rsid w:val="002A48F1"/>
    <w:rsid w:val="002B2778"/>
    <w:rsid w:val="002D08DD"/>
    <w:rsid w:val="002E5FB3"/>
    <w:rsid w:val="002E70AA"/>
    <w:rsid w:val="002F2E8E"/>
    <w:rsid w:val="002F5962"/>
    <w:rsid w:val="003147C6"/>
    <w:rsid w:val="0032564E"/>
    <w:rsid w:val="00325F66"/>
    <w:rsid w:val="00340DFB"/>
    <w:rsid w:val="00341181"/>
    <w:rsid w:val="00343C7E"/>
    <w:rsid w:val="003569F9"/>
    <w:rsid w:val="00362E4C"/>
    <w:rsid w:val="00367001"/>
    <w:rsid w:val="00372005"/>
    <w:rsid w:val="00373C90"/>
    <w:rsid w:val="0037798D"/>
    <w:rsid w:val="003974D6"/>
    <w:rsid w:val="003A46DA"/>
    <w:rsid w:val="003A5F09"/>
    <w:rsid w:val="003B1900"/>
    <w:rsid w:val="003B251D"/>
    <w:rsid w:val="003B78AA"/>
    <w:rsid w:val="003B7A3B"/>
    <w:rsid w:val="003B7DE7"/>
    <w:rsid w:val="003C18A3"/>
    <w:rsid w:val="003C234B"/>
    <w:rsid w:val="003D1837"/>
    <w:rsid w:val="003D66E2"/>
    <w:rsid w:val="003E0FAA"/>
    <w:rsid w:val="003E7289"/>
    <w:rsid w:val="003F7721"/>
    <w:rsid w:val="004002B7"/>
    <w:rsid w:val="0040075E"/>
    <w:rsid w:val="0041149E"/>
    <w:rsid w:val="004114AC"/>
    <w:rsid w:val="004150EF"/>
    <w:rsid w:val="00426F79"/>
    <w:rsid w:val="00432D75"/>
    <w:rsid w:val="0043493C"/>
    <w:rsid w:val="004416BD"/>
    <w:rsid w:val="00445E7C"/>
    <w:rsid w:val="0045054C"/>
    <w:rsid w:val="00452566"/>
    <w:rsid w:val="0045418B"/>
    <w:rsid w:val="0045475B"/>
    <w:rsid w:val="00455FA8"/>
    <w:rsid w:val="00461588"/>
    <w:rsid w:val="00472566"/>
    <w:rsid w:val="00473E41"/>
    <w:rsid w:val="00496942"/>
    <w:rsid w:val="004A6B3C"/>
    <w:rsid w:val="004A7F16"/>
    <w:rsid w:val="004B742C"/>
    <w:rsid w:val="004D3817"/>
    <w:rsid w:val="004E12E0"/>
    <w:rsid w:val="004E3BD0"/>
    <w:rsid w:val="004F439A"/>
    <w:rsid w:val="004F47E6"/>
    <w:rsid w:val="00501D2F"/>
    <w:rsid w:val="00504299"/>
    <w:rsid w:val="00505F19"/>
    <w:rsid w:val="00517BF4"/>
    <w:rsid w:val="00524F15"/>
    <w:rsid w:val="005438D2"/>
    <w:rsid w:val="00544081"/>
    <w:rsid w:val="00545366"/>
    <w:rsid w:val="00551A4E"/>
    <w:rsid w:val="00556ED1"/>
    <w:rsid w:val="00575FD0"/>
    <w:rsid w:val="00576691"/>
    <w:rsid w:val="005808FB"/>
    <w:rsid w:val="00593978"/>
    <w:rsid w:val="00597D02"/>
    <w:rsid w:val="005B1FE3"/>
    <w:rsid w:val="005B48AB"/>
    <w:rsid w:val="005B7655"/>
    <w:rsid w:val="005D324D"/>
    <w:rsid w:val="005E3EC7"/>
    <w:rsid w:val="005F4002"/>
    <w:rsid w:val="00601997"/>
    <w:rsid w:val="00605694"/>
    <w:rsid w:val="00630050"/>
    <w:rsid w:val="0063722B"/>
    <w:rsid w:val="006428FF"/>
    <w:rsid w:val="006450F2"/>
    <w:rsid w:val="00647FB0"/>
    <w:rsid w:val="00650561"/>
    <w:rsid w:val="00664EAC"/>
    <w:rsid w:val="00665F38"/>
    <w:rsid w:val="00667C6C"/>
    <w:rsid w:val="00674A02"/>
    <w:rsid w:val="00676111"/>
    <w:rsid w:val="006850F7"/>
    <w:rsid w:val="00686AD4"/>
    <w:rsid w:val="00691661"/>
    <w:rsid w:val="006A2709"/>
    <w:rsid w:val="006C1690"/>
    <w:rsid w:val="006D047E"/>
    <w:rsid w:val="006D60B2"/>
    <w:rsid w:val="006F1466"/>
    <w:rsid w:val="006F7266"/>
    <w:rsid w:val="007010BA"/>
    <w:rsid w:val="007165F3"/>
    <w:rsid w:val="00723835"/>
    <w:rsid w:val="00731DE0"/>
    <w:rsid w:val="00754A13"/>
    <w:rsid w:val="00754DD6"/>
    <w:rsid w:val="007560CE"/>
    <w:rsid w:val="007611A4"/>
    <w:rsid w:val="007625B3"/>
    <w:rsid w:val="00762C61"/>
    <w:rsid w:val="0076624A"/>
    <w:rsid w:val="00775222"/>
    <w:rsid w:val="007805C1"/>
    <w:rsid w:val="007875E4"/>
    <w:rsid w:val="00797233"/>
    <w:rsid w:val="007C5B35"/>
    <w:rsid w:val="007F5242"/>
    <w:rsid w:val="007F6349"/>
    <w:rsid w:val="00802224"/>
    <w:rsid w:val="00802E85"/>
    <w:rsid w:val="008307E6"/>
    <w:rsid w:val="0083120D"/>
    <w:rsid w:val="00851242"/>
    <w:rsid w:val="008536E3"/>
    <w:rsid w:val="00853AA7"/>
    <w:rsid w:val="00861B2F"/>
    <w:rsid w:val="008629F6"/>
    <w:rsid w:val="0087027A"/>
    <w:rsid w:val="008719F3"/>
    <w:rsid w:val="008721BA"/>
    <w:rsid w:val="00874B7C"/>
    <w:rsid w:val="0087589C"/>
    <w:rsid w:val="008A538A"/>
    <w:rsid w:val="008B4003"/>
    <w:rsid w:val="008C1880"/>
    <w:rsid w:val="008C258A"/>
    <w:rsid w:val="008E3597"/>
    <w:rsid w:val="008F0F48"/>
    <w:rsid w:val="008F719A"/>
    <w:rsid w:val="009047E4"/>
    <w:rsid w:val="009050CB"/>
    <w:rsid w:val="00905715"/>
    <w:rsid w:val="00913DBB"/>
    <w:rsid w:val="00926725"/>
    <w:rsid w:val="009534DF"/>
    <w:rsid w:val="009546A3"/>
    <w:rsid w:val="00957463"/>
    <w:rsid w:val="00965494"/>
    <w:rsid w:val="00980BE0"/>
    <w:rsid w:val="009854F2"/>
    <w:rsid w:val="0099375B"/>
    <w:rsid w:val="00995AFC"/>
    <w:rsid w:val="009A0481"/>
    <w:rsid w:val="009A28BE"/>
    <w:rsid w:val="009B2710"/>
    <w:rsid w:val="009C75BB"/>
    <w:rsid w:val="009D0639"/>
    <w:rsid w:val="009D068F"/>
    <w:rsid w:val="009E46D2"/>
    <w:rsid w:val="00A0338D"/>
    <w:rsid w:val="00A17A71"/>
    <w:rsid w:val="00A2708B"/>
    <w:rsid w:val="00A322BC"/>
    <w:rsid w:val="00A346A4"/>
    <w:rsid w:val="00A359C3"/>
    <w:rsid w:val="00A36098"/>
    <w:rsid w:val="00A4391A"/>
    <w:rsid w:val="00A462DE"/>
    <w:rsid w:val="00A6739C"/>
    <w:rsid w:val="00A7280A"/>
    <w:rsid w:val="00A75A14"/>
    <w:rsid w:val="00A9438E"/>
    <w:rsid w:val="00A948D6"/>
    <w:rsid w:val="00AA15C1"/>
    <w:rsid w:val="00AA49CE"/>
    <w:rsid w:val="00AA74BE"/>
    <w:rsid w:val="00AB2C3F"/>
    <w:rsid w:val="00AC40AC"/>
    <w:rsid w:val="00AC5D18"/>
    <w:rsid w:val="00AE1475"/>
    <w:rsid w:val="00AE42E2"/>
    <w:rsid w:val="00AE6783"/>
    <w:rsid w:val="00AE7A3A"/>
    <w:rsid w:val="00AF0DEA"/>
    <w:rsid w:val="00AF2839"/>
    <w:rsid w:val="00AF7E65"/>
    <w:rsid w:val="00B06409"/>
    <w:rsid w:val="00B16CF8"/>
    <w:rsid w:val="00B21274"/>
    <w:rsid w:val="00B271E9"/>
    <w:rsid w:val="00B435E8"/>
    <w:rsid w:val="00B51D33"/>
    <w:rsid w:val="00B53354"/>
    <w:rsid w:val="00B54884"/>
    <w:rsid w:val="00B602F0"/>
    <w:rsid w:val="00B64099"/>
    <w:rsid w:val="00B6541E"/>
    <w:rsid w:val="00B84438"/>
    <w:rsid w:val="00B8744C"/>
    <w:rsid w:val="00B97F08"/>
    <w:rsid w:val="00BA1738"/>
    <w:rsid w:val="00BA711C"/>
    <w:rsid w:val="00BB0E6E"/>
    <w:rsid w:val="00BB1BFC"/>
    <w:rsid w:val="00BB68E2"/>
    <w:rsid w:val="00BC0DD8"/>
    <w:rsid w:val="00BC2083"/>
    <w:rsid w:val="00BC3938"/>
    <w:rsid w:val="00BD0615"/>
    <w:rsid w:val="00BD0AAB"/>
    <w:rsid w:val="00BD3CBF"/>
    <w:rsid w:val="00C07D9A"/>
    <w:rsid w:val="00C07DD7"/>
    <w:rsid w:val="00C13D1C"/>
    <w:rsid w:val="00C16D19"/>
    <w:rsid w:val="00C417E1"/>
    <w:rsid w:val="00C43691"/>
    <w:rsid w:val="00C43FA1"/>
    <w:rsid w:val="00C503D6"/>
    <w:rsid w:val="00C6249D"/>
    <w:rsid w:val="00C83362"/>
    <w:rsid w:val="00C90D08"/>
    <w:rsid w:val="00C932FC"/>
    <w:rsid w:val="00C95AEF"/>
    <w:rsid w:val="00CA2551"/>
    <w:rsid w:val="00CA453E"/>
    <w:rsid w:val="00CA7B4F"/>
    <w:rsid w:val="00CB1CA1"/>
    <w:rsid w:val="00CB5C01"/>
    <w:rsid w:val="00CC482E"/>
    <w:rsid w:val="00CC601A"/>
    <w:rsid w:val="00CC62EE"/>
    <w:rsid w:val="00CC6AEB"/>
    <w:rsid w:val="00CD0777"/>
    <w:rsid w:val="00CD31D6"/>
    <w:rsid w:val="00CD4554"/>
    <w:rsid w:val="00CF3E11"/>
    <w:rsid w:val="00D00367"/>
    <w:rsid w:val="00D0339C"/>
    <w:rsid w:val="00D06E68"/>
    <w:rsid w:val="00D132A2"/>
    <w:rsid w:val="00D273C9"/>
    <w:rsid w:val="00D30CEB"/>
    <w:rsid w:val="00D43928"/>
    <w:rsid w:val="00D461B8"/>
    <w:rsid w:val="00D51B45"/>
    <w:rsid w:val="00D64732"/>
    <w:rsid w:val="00D7523F"/>
    <w:rsid w:val="00D75A6A"/>
    <w:rsid w:val="00D847D6"/>
    <w:rsid w:val="00D854C7"/>
    <w:rsid w:val="00D866D1"/>
    <w:rsid w:val="00D9310C"/>
    <w:rsid w:val="00D947A0"/>
    <w:rsid w:val="00DB0879"/>
    <w:rsid w:val="00DD0CB6"/>
    <w:rsid w:val="00DD59EA"/>
    <w:rsid w:val="00DF07EA"/>
    <w:rsid w:val="00DF7FBA"/>
    <w:rsid w:val="00E0382F"/>
    <w:rsid w:val="00E10DE8"/>
    <w:rsid w:val="00E1651B"/>
    <w:rsid w:val="00E168B6"/>
    <w:rsid w:val="00E228B3"/>
    <w:rsid w:val="00E36270"/>
    <w:rsid w:val="00E400C2"/>
    <w:rsid w:val="00E453C1"/>
    <w:rsid w:val="00E45E4E"/>
    <w:rsid w:val="00E5258F"/>
    <w:rsid w:val="00E60557"/>
    <w:rsid w:val="00E709E7"/>
    <w:rsid w:val="00E72336"/>
    <w:rsid w:val="00E96759"/>
    <w:rsid w:val="00EA0472"/>
    <w:rsid w:val="00EA63B5"/>
    <w:rsid w:val="00EC1064"/>
    <w:rsid w:val="00EC781F"/>
    <w:rsid w:val="00EC7A96"/>
    <w:rsid w:val="00ED37DE"/>
    <w:rsid w:val="00ED3CD6"/>
    <w:rsid w:val="00ED7C6A"/>
    <w:rsid w:val="00EE7CBD"/>
    <w:rsid w:val="00F024EB"/>
    <w:rsid w:val="00F06ABD"/>
    <w:rsid w:val="00F22B17"/>
    <w:rsid w:val="00F263AA"/>
    <w:rsid w:val="00F42E32"/>
    <w:rsid w:val="00F708F7"/>
    <w:rsid w:val="00F73127"/>
    <w:rsid w:val="00F83B6F"/>
    <w:rsid w:val="00F8614E"/>
    <w:rsid w:val="00F931A7"/>
    <w:rsid w:val="00FA0C13"/>
    <w:rsid w:val="00FA2B52"/>
    <w:rsid w:val="00FB5BBF"/>
    <w:rsid w:val="00FC31B2"/>
    <w:rsid w:val="00FC4C3D"/>
    <w:rsid w:val="00FE1906"/>
    <w:rsid w:val="00FE2BCE"/>
    <w:rsid w:val="00FE2CC6"/>
    <w:rsid w:val="00FE3A72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1BB7"/>
  <w15:docId w15:val="{7F60C62F-13E3-49C0-9AE3-F3D591CC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1B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1B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1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42"/>
    <w:pPr>
      <w:ind w:left="720"/>
      <w:contextualSpacing/>
    </w:pPr>
  </w:style>
  <w:style w:type="table" w:styleId="PlainTable1">
    <w:name w:val="Plain Table 1"/>
    <w:basedOn w:val="TableNormal"/>
    <w:uiPriority w:val="41"/>
    <w:rsid w:val="00CC62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4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2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299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299"/>
    <w:rPr>
      <w:b/>
      <w:bCs/>
      <w:sz w:val="20"/>
      <w:szCs w:val="20"/>
      <w:lang w:val="ro-RO"/>
    </w:rPr>
  </w:style>
  <w:style w:type="character" w:styleId="PlaceholderText">
    <w:name w:val="Placeholder Text"/>
    <w:basedOn w:val="DefaultParagraphFont"/>
    <w:uiPriority w:val="99"/>
    <w:semiHidden/>
    <w:rsid w:val="00544081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FC31B2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C31B2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table" w:styleId="ListTable1Light">
    <w:name w:val="List Table 1 Light"/>
    <w:basedOn w:val="TableNormal"/>
    <w:uiPriority w:val="46"/>
    <w:rsid w:val="00FC31B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7611A4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861B2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83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3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0EEF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D43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92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3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928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74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084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6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9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6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79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7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14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4FAA3-9B1D-4B26-B307-4F453B392C73}"/>
      </w:docPartPr>
      <w:docPartBody>
        <w:p w:rsidR="00423AE8" w:rsidRDefault="00000000">
          <w:r w:rsidRPr="00D53C4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BD"/>
    <w:rsid w:val="00002689"/>
    <w:rsid w:val="000661E6"/>
    <w:rsid w:val="00083F8B"/>
    <w:rsid w:val="00143043"/>
    <w:rsid w:val="00184DA9"/>
    <w:rsid w:val="002614C9"/>
    <w:rsid w:val="002F5962"/>
    <w:rsid w:val="0032564E"/>
    <w:rsid w:val="0039557F"/>
    <w:rsid w:val="003B78AA"/>
    <w:rsid w:val="00414641"/>
    <w:rsid w:val="00423AE8"/>
    <w:rsid w:val="00452566"/>
    <w:rsid w:val="0045475B"/>
    <w:rsid w:val="00545366"/>
    <w:rsid w:val="005E3EC7"/>
    <w:rsid w:val="005E47AF"/>
    <w:rsid w:val="006666BD"/>
    <w:rsid w:val="006E0377"/>
    <w:rsid w:val="00734D7F"/>
    <w:rsid w:val="008536E3"/>
    <w:rsid w:val="008815E4"/>
    <w:rsid w:val="008D303A"/>
    <w:rsid w:val="009854F2"/>
    <w:rsid w:val="00A36500"/>
    <w:rsid w:val="00A9438E"/>
    <w:rsid w:val="00AE454D"/>
    <w:rsid w:val="00AF7E65"/>
    <w:rsid w:val="00BA17EE"/>
    <w:rsid w:val="00CA751A"/>
    <w:rsid w:val="00CC601A"/>
    <w:rsid w:val="00CD0777"/>
    <w:rsid w:val="00EE0BF6"/>
    <w:rsid w:val="00F22D5C"/>
    <w:rsid w:val="00F4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9FA591-4B84-4B57-824F-D557CA586D0C}">
  <we:reference id="wa104382081" version="1.55.1.0" store="ro-RO" storeType="OMEX"/>
  <we:alternateReferences>
    <we:reference id="wa104382081" version="1.55.1.0" store="" storeType="OMEX"/>
  </we:alternateReferences>
  <we:properties>
    <we:property name="MENDELEY_BIBLIOGRAPHY_IS_DIRTY" value="false"/>
    <we:property name="MENDELEY_BIBLIOGRAPHY_LAST_MODIFIED" value="1771796244665"/>
    <we:property name="MENDELEY_CITATIONS" value="[{&quot;citationID&quot;:&quot;MENDELEY_CITATION_e5c4f928-610b-471d-a47a-ef3da2f481dc&quot;,&quot;properties&quot;:{&quot;noteIndex&quot;:0},&quot;isEdited&quot;:false,&quot;manualOverride&quot;:{&quot;isManuallyOverridden&quot;:false,&quot;citeprocText&quot;:&quot;&lt;sup&gt;1&lt;/sup&gt;&quot;,&quot;manualOverrideText&quot;:&quot;&quot;},&quot;citationTag&quot;:&quot;MENDELEY_CITATION_v3_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&quot;,&quot;citationItems&quot;:[{&quot;id&quot;:&quot;f14213e3-918c-335b-824f-3a28e4733927&quot;,&quot;itemData&quot;:{&quot;type&quot;:&quot;report&quot;,&quot;id&quot;:&quot;f14213e3-918c-335b-824f-3a28e4733927&quot;,&quot;title&quot;:&quot;Cancer Screening in the European Union&quot;,&quot;author&quot;:[{&quot;family&quot;:&quot;Report on the implementation of the Council Recommendation on cancer screening&quot;,&quot;given&quot;:&quot;&quot;,&quot;parse-names&quot;:false,&quot;dropping-particle&quot;:&quot;&quot;,&quot;non-dropping-particle&quot;:&quot;&quot;}],&quot;issued&quot;:{&quot;date-parts&quot;:[[2017]]},&quot;container-title-short&quot;:&quot;&quot;},&quot;isTemporary&quot;:false}]},{&quot;citationID&quot;:&quot;MENDELEY_CITATION_f7e56811-6601-4602-8da7-76235253425a&quot;,&quot;properties&quot;:{&quot;noteIndex&quot;:0},&quot;isEdited&quot;:false,&quot;manualOverride&quot;:{&quot;isManuallyOverridden&quot;:false,&quot;citeprocText&quot;:&quot;&lt;sup&gt;2&lt;/sup&gt;&quot;,&quot;manualOverrideText&quot;:&quot;&quot;},&quot;citationTag&quot;:&quot;MENDELEY_CITATION_v3_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&quot;,&quot;citationItems&quot;:[{&quot;id&quot;:&quot;a9e585a7-50bd-3688-9ca6-d66add3286f8&quot;,&quot;itemData&quot;:{&quot;type&quot;:&quot;article-journal&quot;,&quot;id&quot;:&quot;a9e585a7-50bd-3688-9ca6-d66add3286f8&quot;,&quot;title&quot;:&quot;An update on the morphology and molecular pathology of serrated colorectal polyps and associated carcinomas&quot;,&quot;author&quot;:[{&quot;family&quot;:&quot;Pai&quot;,&quot;given&quot;:&quot;Rish K.&quot;,&quot;parse-names&quot;:false,&quot;dropping-particle&quot;:&quot;&quot;,&quot;non-dropping-particle&quot;:&quot;&quot;},{&quot;family&quot;:&quot;Bettington&quot;,&quot;given&quot;:&quot;Mark&quot;,&quot;parse-names&quot;:false,&quot;dropping-particle&quot;:&quot;&quot;,&quot;non-dropping-particle&quot;:&quot;&quot;},{&quot;family&quot;:&quot;Srivastava&quot;,&quot;given&quot;:&quot;Amitabh&quot;,&quot;parse-names&quot;:false,&quot;dropping-particle&quot;:&quot;&quot;,&quot;non-dropping-particle&quot;:&quot;&quot;},{&quot;family&quot;:&quot;Rosty&quot;,&quot;given&quot;:&quot;Christophe&quot;,&quot;parse-names&quot;:false,&quot;dropping-particle&quot;:&quot;&quot;,&quot;non-dropping-particle&quot;:&quot;&quot;}],&quot;container-title&quot;:&quot;Modern Pathology&quot;,&quot;DOI&quot;:&quot;10.1038/s41379-019-0280-2&quot;,&quot;ISSN&quot;:&quot;08933952&quot;,&quot;issued&quot;:{&quot;date-parts&quot;:[[2019,10]]},&quot;page&quot;:&quot;1390-1415&quot;,&quot;issue&quot;:&quot;10&quot;,&quot;volume&quot;:&quot;32&quot;,&quot;container-title-short&quot;:&quot;&quot;},&quot;isTemporary&quot;:false}]}]"/>
    <we:property name="MENDELEY_CITATIONS_LOCALE_CODE" value="&quot;en-GB&quot;"/>
    <we:property name="MENDELEY_CITATIONS_STYLE" value="{&quot;id&quot;:&quot;https://www.zotero.org/styles/the-lancet&quot;,&quot;title&quot;:&quot;The Lancet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24E1-BB29-454E-958C-030DBB38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Bunduc</dc:creator>
  <cp:keywords/>
  <dc:description/>
  <cp:lastModifiedBy>Stefania Bunduc Chirilov</cp:lastModifiedBy>
  <cp:revision>17</cp:revision>
  <dcterms:created xsi:type="dcterms:W3CDTF">2026-01-18T18:57:00Z</dcterms:created>
  <dcterms:modified xsi:type="dcterms:W3CDTF">2026-02-22T21:40:00Z</dcterms:modified>
</cp:coreProperties>
</file>