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EE015">
      <w:pPr>
        <w:widowControl/>
        <w:shd w:val="clear" w:color="auto" w:fill="FFFFFF"/>
        <w:spacing w:line="360" w:lineRule="auto"/>
        <w:jc w:val="center"/>
        <w:textAlignment w:val="baseline"/>
        <w:rPr>
          <w:rFonts w:hint="eastAsia" w:ascii="黑体" w:hAnsi="黑体" w:eastAsia="黑体" w:cs="黑体"/>
          <w:color w:val="000000" w:themeColor="text1"/>
          <w:kern w:val="0"/>
          <w:sz w:val="24"/>
          <w:shd w:val="clear" w:color="auto" w:fill="FFFFFF"/>
          <w:lang w:val="en-US" w:eastAsia="zh-CN" w:bidi="ar"/>
          <w14:textFill>
            <w14:solidFill>
              <w14:schemeClr w14:val="tx1"/>
            </w14:solidFill>
          </w14:textFill>
        </w:rPr>
      </w:pPr>
      <w:bookmarkStart w:id="0" w:name="_Toc135233548"/>
      <w:r>
        <w:rPr>
          <w:rFonts w:ascii="Times New Roman" w:hAnsi="Times New Roman" w:eastAsia="黑体" w:cs="Times New Roman"/>
          <w:b/>
          <w:bCs/>
          <w:color w:val="000000" w:themeColor="text1"/>
          <w:kern w:val="0"/>
          <w:sz w:val="32"/>
          <w:szCs w:val="32"/>
          <w:shd w:val="clear" w:color="auto" w:fill="FFFFFF"/>
          <w:lang w:val="en-US" w:eastAsia="zh-CN" w:bidi="ar"/>
          <w14:textFill>
            <w14:solidFill>
              <w14:schemeClr w14:val="tx1"/>
            </w14:solidFill>
          </w14:textFill>
        </w:rPr>
        <w:t>Menopausal status modulates the association between dietary patterns and bone injury: A cross-sectional analysis from the Chinese Multi-ethnic Cohort (CMEC)</w:t>
      </w:r>
    </w:p>
    <w:p w14:paraId="0E953903">
      <w:pPr>
        <w:widowControl/>
        <w:spacing w:after="240" w:afterLines="100"/>
        <w:jc w:val="center"/>
        <w:rPr>
          <w:rFonts w:ascii="Arial" w:hAnsi="Arial" w:cs="Arial"/>
          <w:b/>
          <w:bCs/>
          <w:sz w:val="28"/>
          <w:szCs w:val="28"/>
        </w:rPr>
      </w:pPr>
    </w:p>
    <w:p w14:paraId="49FFCB97">
      <w:pPr>
        <w:widowControl/>
        <w:spacing w:after="240" w:afterLines="100"/>
        <w:jc w:val="center"/>
        <w:rPr>
          <w:rFonts w:hint="default" w:ascii="Times New Roman" w:hAnsi="Times New Roman" w:cs="Times New Roman"/>
          <w:b/>
          <w:bCs/>
          <w:sz w:val="28"/>
          <w:szCs w:val="28"/>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cs="Times New Roman"/>
          <w:b/>
          <w:bCs/>
          <w:sz w:val="28"/>
          <w:szCs w:val="28"/>
        </w:rPr>
        <w:t>Supplemental file</w:t>
      </w:r>
      <w:bookmarkStart w:id="16" w:name="_GoBack"/>
      <w:bookmarkEnd w:id="16"/>
    </w:p>
    <w:p w14:paraId="0E322584">
      <w:pPr>
        <w:widowControl/>
        <w:spacing w:after="240" w:afterLines="100"/>
        <w:jc w:val="center"/>
        <w:rPr>
          <w:rFonts w:hint="default"/>
          <w:sz w:val="24"/>
          <w:szCs w:val="24"/>
        </w:rPr>
      </w:pPr>
      <w:r>
        <w:rPr>
          <w:rFonts w:ascii="Arial" w:hAnsi="Arial" w:cs="Arial"/>
          <w:b/>
          <w:bCs/>
          <w:sz w:val="28"/>
          <w:szCs w:val="28"/>
        </w:rPr>
        <w:t>Contents</w:t>
      </w:r>
    </w:p>
    <w:p w14:paraId="4A735163">
      <w:pPr>
        <w:pStyle w:val="8"/>
        <w:tabs>
          <w:tab w:val="right" w:leader="dot" w:pos="8306"/>
        </w:tabs>
        <w:spacing w:line="360" w:lineRule="auto"/>
        <w:rPr>
          <w:rFonts w:hint="default" w:ascii="Times New Roman" w:hAnsi="Times New Roman" w:cs="Times New Roman"/>
          <w:sz w:val="21"/>
          <w:szCs w:val="21"/>
        </w:rPr>
      </w:pPr>
      <w:r>
        <w:rPr>
          <w:rFonts w:hint="default"/>
          <w:sz w:val="24"/>
          <w:szCs w:val="24"/>
        </w:rPr>
        <w:fldChar w:fldCharType="begin"/>
      </w:r>
      <w:r>
        <w:rPr>
          <w:rFonts w:hint="default"/>
          <w:sz w:val="24"/>
          <w:szCs w:val="24"/>
        </w:rPr>
        <w:instrText xml:space="preserve">TOC \o "1-2" \h \u </w:instrText>
      </w:r>
      <w:r>
        <w:rPr>
          <w:rFonts w:hint="default"/>
          <w:sz w:val="24"/>
          <w:szCs w:val="24"/>
        </w:rPr>
        <w:fldChar w:fldCharType="separate"/>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_Toc5584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Supplement 1</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Single component analysis method</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_Toc5584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3</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62487D65">
      <w:pPr>
        <w:pStyle w:val="8"/>
        <w:tabs>
          <w:tab w:val="right" w:leader="dot" w:pos="8306"/>
        </w:tabs>
        <w:spacing w:line="360" w:lineRule="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_Toc9478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 xml:space="preserve">Supplement </w:t>
      </w:r>
      <w:r>
        <w:rPr>
          <w:rFonts w:hint="default" w:ascii="Times New Roman" w:hAnsi="Times New Roman" w:cs="Times New Roman"/>
          <w:sz w:val="21"/>
          <w:szCs w:val="21"/>
          <w:lang w:val="en-US" w:eastAsia="zh-CN"/>
        </w:rPr>
        <w:t>2 Posterior dietary pattern</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_Toc9478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3</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00231575">
      <w:pPr>
        <w:pStyle w:val="8"/>
        <w:tabs>
          <w:tab w:val="right" w:leader="dot" w:pos="8306"/>
        </w:tabs>
        <w:spacing w:line="360" w:lineRule="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_Toc13642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 xml:space="preserve">Supplement </w:t>
      </w:r>
      <w:r>
        <w:rPr>
          <w:rFonts w:hint="default" w:ascii="Times New Roman" w:hAnsi="Times New Roman" w:cs="Times New Roman"/>
          <w:sz w:val="21"/>
          <w:szCs w:val="21"/>
          <w:lang w:val="en-US" w:eastAsia="zh-CN"/>
        </w:rPr>
        <w:t>3 Detailed table of covariate grouping and assignment</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_Toc13642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4</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171A02BE">
      <w:pPr>
        <w:pStyle w:val="8"/>
        <w:tabs>
          <w:tab w:val="right" w:leader="dot" w:pos="8306"/>
        </w:tabs>
        <w:spacing w:line="360" w:lineRule="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_Toc18486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 xml:space="preserve">Supplement </w:t>
      </w:r>
      <w:r>
        <w:rPr>
          <w:rFonts w:hint="default" w:ascii="Times New Roman" w:hAnsi="Times New Roman" w:cs="Times New Roman"/>
          <w:sz w:val="21"/>
          <w:szCs w:val="21"/>
          <w:lang w:val="en-US" w:eastAsia="zh-CN"/>
        </w:rPr>
        <w:t>4 Confounding factor control</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_Toc18486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5</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0AB587DB">
      <w:pPr>
        <w:pStyle w:val="8"/>
        <w:tabs>
          <w:tab w:val="right" w:leader="dot" w:pos="8306"/>
        </w:tabs>
        <w:spacing w:line="360" w:lineRule="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_Toc22009 </w:instrText>
      </w:r>
      <w:r>
        <w:rPr>
          <w:rFonts w:hint="default" w:ascii="Times New Roman" w:hAnsi="Times New Roman" w:cs="Times New Roman"/>
          <w:sz w:val="21"/>
          <w:szCs w:val="21"/>
        </w:rPr>
        <w:fldChar w:fldCharType="separate"/>
      </w:r>
      <w:r>
        <w:rPr>
          <w:rFonts w:hint="default" w:ascii="Times New Roman" w:hAnsi="Times New Roman" w:cs="Times New Roman"/>
          <w:bCs w:val="0"/>
          <w:sz w:val="21"/>
          <w:szCs w:val="21"/>
        </w:rPr>
        <w:t>Supplement</w:t>
      </w:r>
      <w:r>
        <w:rPr>
          <w:rFonts w:hint="default" w:ascii="Times New Roman" w:hAnsi="Times New Roman" w:cs="Times New Roman"/>
          <w:bCs w:val="0"/>
          <w:sz w:val="21"/>
          <w:szCs w:val="21"/>
          <w:lang w:val="en-US" w:eastAsia="zh-CN"/>
        </w:rPr>
        <w:t xml:space="preserve"> 5</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_Toc22009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3EDFC25F">
      <w:pPr>
        <w:pStyle w:val="9"/>
        <w:tabs>
          <w:tab w:val="right" w:leader="dot" w:pos="8306"/>
        </w:tabs>
        <w:spacing w:line="360" w:lineRule="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_Toc25613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lang w:val="en-US" w:eastAsia="zh-CN"/>
        </w:rPr>
        <w:t>5.1 Dietary status of the total female population</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_Toc25613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4E1FA448">
      <w:pPr>
        <w:pStyle w:val="9"/>
        <w:tabs>
          <w:tab w:val="right" w:leader="dot" w:pos="8306"/>
        </w:tabs>
        <w:spacing w:line="360" w:lineRule="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_Toc13030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lang w:val="en-US" w:eastAsia="zh-CN"/>
        </w:rPr>
        <w:t xml:space="preserve">5.2 </w:t>
      </w:r>
      <w:r>
        <w:rPr>
          <w:rFonts w:hint="default" w:ascii="Times New Roman" w:hAnsi="Times New Roman" w:cs="Times New Roman"/>
          <w:sz w:val="21"/>
          <w:szCs w:val="21"/>
        </w:rPr>
        <w:t>Intermediate results of weight calculation using the entropy weight method</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_Toc13030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5186F1F6">
      <w:pPr>
        <w:pStyle w:val="9"/>
        <w:tabs>
          <w:tab w:val="right" w:leader="dot" w:pos="8306"/>
        </w:tabs>
        <w:spacing w:line="360" w:lineRule="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_Toc15753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lang w:val="en-US" w:eastAsia="zh-CN"/>
        </w:rPr>
        <w:t xml:space="preserve">5.3 </w:t>
      </w:r>
      <w:r>
        <w:rPr>
          <w:rFonts w:hint="default" w:ascii="Times New Roman" w:hAnsi="Times New Roman" w:cs="Times New Roman"/>
          <w:sz w:val="21"/>
          <w:szCs w:val="21"/>
        </w:rPr>
        <w:t>Dietary intake of women in different menstrual cycle states</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_Toc15753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0D032FBA">
      <w:pPr>
        <w:pStyle w:val="9"/>
        <w:tabs>
          <w:tab w:val="right" w:leader="dot" w:pos="8306"/>
        </w:tabs>
        <w:spacing w:line="360" w:lineRule="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_Toc20678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lang w:val="en-US" w:eastAsia="zh-CN"/>
        </w:rPr>
        <w:t xml:space="preserve">5.4 </w:t>
      </w:r>
      <w:r>
        <w:rPr>
          <w:rFonts w:hint="default" w:ascii="Times New Roman" w:hAnsi="Times New Roman" w:cs="Times New Roman"/>
          <w:sz w:val="21"/>
          <w:szCs w:val="21"/>
        </w:rPr>
        <w:t>Entropy weight TOPSIS comprehensive score results</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_Toc20678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4D7BFE89">
      <w:pPr>
        <w:pStyle w:val="8"/>
        <w:tabs>
          <w:tab w:val="right" w:leader="dot" w:pos="8306"/>
        </w:tabs>
        <w:spacing w:line="360" w:lineRule="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_Toc29585 </w:instrText>
      </w:r>
      <w:r>
        <w:rPr>
          <w:rFonts w:hint="default" w:ascii="Times New Roman" w:hAnsi="Times New Roman" w:cs="Times New Roman"/>
          <w:sz w:val="21"/>
          <w:szCs w:val="21"/>
        </w:rPr>
        <w:fldChar w:fldCharType="separate"/>
      </w:r>
      <w:r>
        <w:rPr>
          <w:rFonts w:hint="default" w:ascii="Times New Roman" w:hAnsi="Times New Roman" w:cs="Times New Roman"/>
          <w:bCs w:val="0"/>
          <w:sz w:val="21"/>
          <w:szCs w:val="21"/>
        </w:rPr>
        <w:t>Supplement</w:t>
      </w:r>
      <w:r>
        <w:rPr>
          <w:rFonts w:hint="default" w:ascii="Times New Roman" w:hAnsi="Times New Roman" w:cs="Times New Roman"/>
          <w:bCs w:val="0"/>
          <w:sz w:val="21"/>
          <w:szCs w:val="21"/>
          <w:lang w:val="en-US" w:eastAsia="zh-CN"/>
        </w:rPr>
        <w:t xml:space="preserve"> 6</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_Toc29585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9</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5B0ECC05">
      <w:pPr>
        <w:pStyle w:val="9"/>
        <w:tabs>
          <w:tab w:val="right" w:leader="dot" w:pos="8306"/>
        </w:tabs>
        <w:spacing w:line="360" w:lineRule="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_Toc21465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lang w:val="en-US" w:eastAsia="zh-CN"/>
        </w:rPr>
        <w:t>6.1 Extract posterior dietary patterns</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_Toc21465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9</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69F199C1">
      <w:pPr>
        <w:pStyle w:val="9"/>
        <w:tabs>
          <w:tab w:val="right" w:leader="dot" w:pos="8306"/>
        </w:tabs>
        <w:spacing w:line="360" w:lineRule="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_Toc32370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lang w:val="en-US" w:eastAsia="zh-CN"/>
        </w:rPr>
        <w:t>6.2 Dietary scores of people with different characteristics</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_Toc32370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10</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2E40C08E">
      <w:pPr>
        <w:pStyle w:val="9"/>
        <w:tabs>
          <w:tab w:val="right" w:leader="dot" w:pos="8306"/>
        </w:tabs>
        <w:spacing w:line="360" w:lineRule="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_Toc27656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lang w:val="en-US" w:eastAsia="zh-CN"/>
        </w:rPr>
        <w:t>6.3 Logistic regression analysis of dietary pattern score and bone status</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_Toc27656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15</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49884C78">
      <w:pPr>
        <w:pStyle w:val="8"/>
        <w:tabs>
          <w:tab w:val="right" w:leader="dot" w:pos="8306"/>
        </w:tabs>
        <w:spacing w:line="360" w:lineRule="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_Toc11287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Supplement</w:t>
      </w:r>
      <w:r>
        <w:rPr>
          <w:rFonts w:hint="default" w:ascii="Times New Roman" w:hAnsi="Times New Roman" w:cs="Times New Roman"/>
          <w:sz w:val="21"/>
          <w:szCs w:val="21"/>
          <w:lang w:val="en-US" w:eastAsia="zh-CN"/>
        </w:rPr>
        <w:t xml:space="preserve"> 7 Stratified analysis of dietary pattern scores and bone status before and after menopause</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_Toc11287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18</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6C5D5988">
      <w:pPr>
        <w:pStyle w:val="8"/>
        <w:tabs>
          <w:tab w:val="right" w:leader="dot" w:pos="8306"/>
        </w:tabs>
        <w:spacing w:line="360" w:lineRule="auto"/>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_Toc7845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Supplement</w:t>
      </w:r>
      <w:r>
        <w:rPr>
          <w:rFonts w:hint="default" w:ascii="Times New Roman" w:hAnsi="Times New Roman" w:cs="Times New Roman"/>
          <w:sz w:val="21"/>
          <w:szCs w:val="21"/>
          <w:lang w:val="en-US" w:eastAsia="zh-CN"/>
        </w:rPr>
        <w:t xml:space="preserve"> 8 Analysis of the contributions of food components in various dietary patterns among the general population</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_Toc7845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20</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634DB265">
      <w:pPr>
        <w:pStyle w:val="2"/>
        <w:keepNext/>
        <w:keepLines/>
        <w:pageBreakBefore w:val="0"/>
        <w:widowControl/>
        <w:kinsoku/>
        <w:wordWrap/>
        <w:overflowPunct/>
        <w:topLinePunct w:val="0"/>
        <w:autoSpaceDE/>
        <w:autoSpaceDN/>
        <w:bidi w:val="0"/>
        <w:adjustRightInd/>
        <w:snapToGrid/>
        <w:spacing w:before="0" w:after="0" w:line="360" w:lineRule="auto"/>
        <w:textAlignment w:val="auto"/>
        <w:rPr>
          <w:rFonts w:hint="default"/>
          <w:szCs w:val="24"/>
        </w:rPr>
      </w:pPr>
      <w:r>
        <w:rPr>
          <w:rFonts w:hint="default"/>
          <w:szCs w:val="24"/>
        </w:rPr>
        <w:fldChar w:fldCharType="end"/>
      </w:r>
    </w:p>
    <w:p w14:paraId="725A9982">
      <w:pPr>
        <w:rPr>
          <w:rFonts w:hint="default"/>
          <w:szCs w:val="24"/>
        </w:rPr>
      </w:pPr>
    </w:p>
    <w:p w14:paraId="4FD42C6A">
      <w:pPr>
        <w:rPr>
          <w:rFonts w:hint="default"/>
          <w:szCs w:val="24"/>
        </w:rPr>
      </w:pPr>
    </w:p>
    <w:p w14:paraId="79E3DEF2">
      <w:pPr>
        <w:rPr>
          <w:rFonts w:hint="default"/>
          <w:szCs w:val="24"/>
        </w:rPr>
      </w:pPr>
    </w:p>
    <w:p w14:paraId="701C5360">
      <w:pPr>
        <w:rPr>
          <w:rFonts w:hint="default"/>
          <w:szCs w:val="24"/>
        </w:rPr>
      </w:pPr>
    </w:p>
    <w:p w14:paraId="1EE125BE">
      <w:pPr>
        <w:rPr>
          <w:rFonts w:hint="default"/>
          <w:szCs w:val="24"/>
        </w:rPr>
      </w:pPr>
    </w:p>
    <w:p w14:paraId="5888FC9E">
      <w:pPr>
        <w:rPr>
          <w:rFonts w:hint="default"/>
          <w:szCs w:val="24"/>
        </w:rPr>
      </w:pPr>
    </w:p>
    <w:p w14:paraId="1C068E19">
      <w:pPr>
        <w:rPr>
          <w:rFonts w:hint="default"/>
          <w:szCs w:val="24"/>
        </w:rPr>
      </w:pPr>
    </w:p>
    <w:p w14:paraId="4C4636FC">
      <w:pPr>
        <w:rPr>
          <w:rFonts w:hint="default"/>
          <w:szCs w:val="24"/>
        </w:rPr>
      </w:pPr>
    </w:p>
    <w:p w14:paraId="6E592124">
      <w:pPr>
        <w:rPr>
          <w:rFonts w:hint="default"/>
          <w:szCs w:val="24"/>
        </w:rPr>
      </w:pPr>
    </w:p>
    <w:p w14:paraId="5813FE56">
      <w:pPr>
        <w:rPr>
          <w:rFonts w:hint="default"/>
          <w:szCs w:val="24"/>
        </w:rPr>
      </w:pPr>
    </w:p>
    <w:p w14:paraId="422043F7">
      <w:pPr>
        <w:rPr>
          <w:rFonts w:hint="default"/>
          <w:szCs w:val="24"/>
        </w:rPr>
      </w:pPr>
    </w:p>
    <w:p w14:paraId="7D3916B2">
      <w:pPr>
        <w:rPr>
          <w:rFonts w:hint="default"/>
          <w:szCs w:val="24"/>
        </w:rPr>
      </w:pPr>
    </w:p>
    <w:p w14:paraId="774ED029">
      <w:pPr>
        <w:rPr>
          <w:rFonts w:hint="default"/>
          <w:szCs w:val="24"/>
        </w:rPr>
      </w:pPr>
    </w:p>
    <w:p w14:paraId="589226CE">
      <w:pPr>
        <w:rPr>
          <w:rFonts w:hint="default"/>
          <w:szCs w:val="24"/>
        </w:rPr>
      </w:pPr>
    </w:p>
    <w:p w14:paraId="6C2921D0">
      <w:pPr>
        <w:rPr>
          <w:rFonts w:hint="default"/>
          <w:szCs w:val="24"/>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84C3C3D">
      <w:pPr>
        <w:pStyle w:val="2"/>
        <w:keepNext/>
        <w:keepLines/>
        <w:pageBreakBefore w:val="0"/>
        <w:widowControl/>
        <w:kinsoku/>
        <w:wordWrap/>
        <w:overflowPunct/>
        <w:topLinePunct w:val="0"/>
        <w:autoSpaceDE/>
        <w:autoSpaceDN/>
        <w:bidi w:val="0"/>
        <w:adjustRightInd/>
        <w:snapToGrid/>
        <w:spacing w:before="157" w:beforeLines="50" w:after="0" w:line="360" w:lineRule="auto"/>
        <w:textAlignment w:val="auto"/>
        <w:rPr>
          <w:rFonts w:hint="default"/>
          <w:sz w:val="24"/>
          <w:szCs w:val="24"/>
        </w:rPr>
      </w:pPr>
      <w:bookmarkStart w:id="1" w:name="_Toc5584"/>
      <w:r>
        <w:rPr>
          <w:rFonts w:hint="default"/>
          <w:sz w:val="24"/>
          <w:szCs w:val="24"/>
        </w:rPr>
        <w:t>Supplement 1</w:t>
      </w:r>
      <w:bookmarkEnd w:id="0"/>
      <w:r>
        <w:rPr>
          <w:rFonts w:hint="eastAsia"/>
          <w:sz w:val="24"/>
          <w:szCs w:val="24"/>
          <w:lang w:val="en-US" w:eastAsia="zh-CN"/>
        </w:rPr>
        <w:t xml:space="preserve"> </w:t>
      </w:r>
      <w:r>
        <w:rPr>
          <w:rFonts w:hint="default"/>
          <w:sz w:val="24"/>
          <w:szCs w:val="24"/>
        </w:rPr>
        <w:t>Single component analysis method</w:t>
      </w:r>
      <w:bookmarkEnd w:id="1"/>
    </w:p>
    <w:p w14:paraId="1412FBAF">
      <w:pPr>
        <w:spacing w:line="360" w:lineRule="auto"/>
        <w:ind w:firstLine="480"/>
        <w:jc w:val="left"/>
        <w:rPr>
          <w:rFonts w:hint="default" w:ascii="Times New Roman" w:hAnsi="Times New Roman" w:eastAsia="宋体" w:cs="Times New Roman"/>
          <w:sz w:val="21"/>
          <w:szCs w:val="21"/>
          <w:lang w:eastAsia="zh-CN" w:bidi="ar"/>
        </w:rPr>
      </w:pPr>
      <w:r>
        <w:rPr>
          <w:rFonts w:hint="default" w:ascii="Times New Roman" w:hAnsi="Times New Roman" w:eastAsia="宋体" w:cs="Times New Roman"/>
          <w:sz w:val="21"/>
          <w:szCs w:val="21"/>
          <w:lang w:bidi="ar"/>
        </w:rPr>
        <w:t>Using a single-component analysis approach, we evaluated the contribution of each component in the DASH dietary pattern score to the risk of impaired bone health. Each time, one component was subtracted from the total score, and the association between the reduced total score (a 25% increment in the score range) and the risk of impaired bone health was estimated by adjusting for the same confounding factors as in the primary analysis, along with the corresponding subtracted component. The relative importance of the specific component was then calculated based on the reduction in the apparent effect between the original total score and the reduced total score. Since the score range is typically shortened after subtracting one component, the logistic regression estimate coefficient for DASH was multiplied by 25/29</w:t>
      </w:r>
      <w:r>
        <w:rPr>
          <w:rFonts w:hint="eastAsia" w:cs="Times New Roman"/>
          <w:sz w:val="21"/>
          <w:szCs w:val="21"/>
          <w:vertAlign w:val="superscript"/>
          <w:lang w:val="en-US" w:eastAsia="zh-CN" w:bidi="ar"/>
        </w:rPr>
        <w:t>[1]</w:t>
      </w:r>
      <w:r>
        <w:rPr>
          <w:rFonts w:hint="default" w:ascii="Times New Roman" w:hAnsi="Times New Roman" w:eastAsia="宋体" w:cs="Times New Roman"/>
          <w:sz w:val="21"/>
          <w:szCs w:val="21"/>
          <w:lang w:bidi="ar"/>
        </w:rPr>
        <w:t>.</w:t>
      </w:r>
    </w:p>
    <w:p w14:paraId="15A9C69B">
      <w:pPr>
        <w:spacing w:line="360" w:lineRule="auto"/>
        <w:ind w:firstLine="480"/>
        <w:jc w:val="left"/>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Calculation Method of Apparent Effect：</w:t>
      </w:r>
    </w:p>
    <w:p w14:paraId="7889CC97">
      <w:pPr>
        <w:keepNext w:val="0"/>
        <w:keepLines w:val="0"/>
        <w:pageBreakBefore w:val="0"/>
        <w:widowControl/>
        <w:kinsoku/>
        <w:wordWrap/>
        <w:overflowPunct/>
        <w:topLinePunct w:val="0"/>
        <w:autoSpaceDE/>
        <w:autoSpaceDN/>
        <w:bidi w:val="0"/>
        <w:adjustRightInd/>
        <w:snapToGrid/>
        <w:spacing w:line="360" w:lineRule="auto"/>
        <w:ind w:firstLine="420" w:firstLineChars="200"/>
        <w:jc w:val="center"/>
        <w:textAlignment w:val="auto"/>
        <w:rPr>
          <w:rFonts w:hint="eastAsia"/>
          <w:sz w:val="21"/>
          <w:szCs w:val="21"/>
          <w:lang w:val="en-US" w:eastAsia="zh-CN"/>
        </w:rPr>
      </w:pPr>
      <w:r>
        <w:rPr>
          <w:rFonts w:hint="eastAsia"/>
          <w:sz w:val="21"/>
          <w:szCs w:val="21"/>
          <w:lang w:val="en-US" w:eastAsia="zh-CN"/>
        </w:rPr>
        <w:t>Apparent effect(%)=</w:t>
      </w:r>
      <w:r>
        <w:rPr>
          <w:rFonts w:hint="eastAsia"/>
          <w:position w:val="-30"/>
          <w:sz w:val="21"/>
          <w:szCs w:val="21"/>
          <w:lang w:val="en-US" w:eastAsia="zh-CN"/>
        </w:rPr>
        <w:object>
          <v:shape id="_x0000_i1025" o:spt="75" type="#_x0000_t75" style="height:36pt;width:208pt;" o:ole="t" filled="f" o:preferrelative="t" stroked="f" coordsize="21600,21600">
            <v:path/>
            <v:fill on="f" focussize="0,0"/>
            <v:stroke on="f"/>
            <v:imagedata r:id="rId6" o:title=""/>
            <o:lock v:ext="edit" aspectratio="t"/>
            <w10:wrap type="none"/>
            <w10:anchorlock/>
          </v:shape>
          <o:OLEObject Type="Embed" ProgID="Equation.KSEE3" ShapeID="_x0000_i1025" DrawAspect="Content" ObjectID="_1468075725" r:id="rId5">
            <o:LockedField>false</o:LockedField>
          </o:OLEObject>
        </w:object>
      </w:r>
    </w:p>
    <w:p w14:paraId="1E43A14E">
      <w:pPr>
        <w:pStyle w:val="18"/>
        <w:bidi w:val="0"/>
        <w:spacing w:line="360" w:lineRule="auto"/>
        <w:ind w:left="720" w:hanging="720"/>
        <w:rPr>
          <w:rFonts w:hint="default" w:eastAsia="宋体"/>
          <w:sz w:val="21"/>
          <w:szCs w:val="21"/>
          <w:lang w:val="en-US" w:eastAsia="zh-CN"/>
        </w:rPr>
      </w:pPr>
      <w:r>
        <w:rPr>
          <w:rFonts w:hint="eastAsia"/>
          <w:sz w:val="21"/>
          <w:szCs w:val="21"/>
          <w:lang w:val="en-US" w:eastAsia="zh-CN"/>
        </w:rPr>
        <w:t>Acknowledgements</w:t>
      </w:r>
    </w:p>
    <w:p w14:paraId="465D6208">
      <w:pPr>
        <w:pStyle w:val="16"/>
        <w:keepNext w:val="0"/>
        <w:keepLines w:val="0"/>
        <w:pageBreakBefore w:val="0"/>
        <w:widowControl/>
        <w:kinsoku/>
        <w:wordWrap/>
        <w:overflowPunct/>
        <w:topLinePunct w:val="0"/>
        <w:autoSpaceDE/>
        <w:autoSpaceDN/>
        <w:bidi w:val="0"/>
        <w:adjustRightInd/>
        <w:snapToGrid/>
        <w:spacing w:after="0" w:afterLines="0" w:line="360" w:lineRule="auto"/>
        <w:ind w:left="0" w:hanging="400" w:hangingChars="200"/>
        <w:jc w:val="left"/>
        <w:textAlignment w:val="auto"/>
        <w:rPr>
          <w:sz w:val="24"/>
          <w:szCs w:val="24"/>
        </w:rPr>
      </w:pPr>
      <w:bookmarkStart w:id="2" w:name="_Toc8712"/>
      <w:r>
        <w:rPr>
          <w:rFonts w:hint="eastAsia"/>
          <w:b w:val="0"/>
          <w:bCs w:val="0"/>
          <w:sz w:val="20"/>
          <w:szCs w:val="20"/>
          <w:lang w:val="en-US" w:eastAsia="zh-CN"/>
        </w:rPr>
        <w:t xml:space="preserve">[1]  </w:t>
      </w:r>
      <w:r>
        <w:rPr>
          <w:rFonts w:hint="eastAsia"/>
          <w:b w:val="0"/>
          <w:bCs w:val="0"/>
          <w:sz w:val="20"/>
          <w:szCs w:val="20"/>
        </w:rPr>
        <w:t>Xiao X, Qin Z, Lv X, et al. Dietary patterns and cardiometabolic risks in diverse less-developed ethnic minority regions: results from the China Multi-Ethnic Cohort (CMEC) Study. Lancet Reg Health West Pac 2021;15:100252. doi: 10.1016/j.lanwpc.2021.100252</w:t>
      </w:r>
      <w:bookmarkEnd w:id="2"/>
    </w:p>
    <w:p w14:paraId="2B797816">
      <w:pPr>
        <w:pStyle w:val="2"/>
        <w:keepNext/>
        <w:keepLines/>
        <w:pageBreakBefore w:val="0"/>
        <w:widowControl/>
        <w:kinsoku/>
        <w:wordWrap/>
        <w:overflowPunct/>
        <w:topLinePunct w:val="0"/>
        <w:autoSpaceDE/>
        <w:autoSpaceDN/>
        <w:bidi w:val="0"/>
        <w:adjustRightInd/>
        <w:snapToGrid/>
        <w:spacing w:before="157" w:beforeLines="50" w:after="0" w:line="360" w:lineRule="auto"/>
        <w:textAlignment w:val="auto"/>
        <w:rPr>
          <w:rFonts w:hint="eastAsia"/>
          <w:sz w:val="24"/>
          <w:szCs w:val="16"/>
          <w:lang w:val="en-US" w:eastAsia="zh-CN"/>
        </w:rPr>
      </w:pPr>
      <w:bookmarkStart w:id="3" w:name="_Toc9478"/>
      <w:r>
        <w:rPr>
          <w:sz w:val="24"/>
          <w:szCs w:val="16"/>
        </w:rPr>
        <w:t xml:space="preserve">Supplement </w:t>
      </w:r>
      <w:r>
        <w:rPr>
          <w:rFonts w:hint="eastAsia"/>
          <w:sz w:val="24"/>
          <w:szCs w:val="16"/>
          <w:lang w:val="en-US" w:eastAsia="zh-CN"/>
        </w:rPr>
        <w:t>2 Posterior dietary pattern</w:t>
      </w:r>
      <w:bookmarkEnd w:id="3"/>
    </w:p>
    <w:p w14:paraId="234571D9">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To identify the major posterior dietary patterns, we employed Principal Component Factor Analysis (PCFA) with varimax rotation. The number of major dietary patterns was determined by comprehensively considering the scree plot, eigenvalues, interpretability, and explained variance. We examined the suitability of variables to determine whether there was a correlation among dietary data. The results of the KMO test showed a KMO value of 0.627, and the Bartlett's test of sphericity yielded a χ² of 37585.107 (</w:t>
      </w:r>
      <w:r>
        <w:rPr>
          <w:rFonts w:hint="default" w:ascii="Times New Roman" w:hAnsi="Times New Roman" w:cs="Times New Roman" w:eastAsiaTheme="minorEastAsia"/>
          <w:i/>
          <w:iCs/>
          <w:sz w:val="21"/>
          <w:szCs w:val="21"/>
        </w:rPr>
        <w:t>P</w:t>
      </w:r>
      <w:r>
        <w:rPr>
          <w:rFonts w:hint="default" w:ascii="Times New Roman" w:hAnsi="Times New Roman" w:cs="Times New Roman" w:eastAsiaTheme="minorEastAsia"/>
          <w:sz w:val="21"/>
          <w:szCs w:val="21"/>
        </w:rPr>
        <w:t xml:space="preserve"> &lt; 0.001), indicating a strong correlation among various dietary categories, which is suitable for factor analysis.</w:t>
      </w:r>
    </w:p>
    <w:p w14:paraId="1753937E">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default" w:ascii="Times New Roman" w:hAnsi="Times New Roman" w:cs="Times New Roman" w:eastAsiaTheme="minorEastAsia"/>
          <w:sz w:val="21"/>
          <w:szCs w:val="21"/>
        </w:rPr>
        <w:t>Based on the aforementioned suitability test results, we further extracted three major dietary patterns through factor analysis.  It was found that these three dietary patterns could achieve optimal differentiation among different bone quality statuses, indicating that they have good interpretability.</w:t>
      </w:r>
    </w:p>
    <w:p w14:paraId="6DA63795">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sz w:val="24"/>
          <w:szCs w:val="16"/>
        </w:rPr>
      </w:pPr>
      <w:r>
        <w:rPr>
          <w:rFonts w:hint="default"/>
          <w:b/>
          <w:bCs/>
          <w:sz w:val="24"/>
          <w:szCs w:val="24"/>
        </w:rPr>
        <w:drawing>
          <wp:anchor distT="0" distB="0" distL="114300" distR="114300" simplePos="0" relativeHeight="251660288" behindDoc="0" locked="0" layoutInCell="1" allowOverlap="1">
            <wp:simplePos x="0" y="0"/>
            <wp:positionH relativeFrom="column">
              <wp:posOffset>-146050</wp:posOffset>
            </wp:positionH>
            <wp:positionV relativeFrom="page">
              <wp:posOffset>1060450</wp:posOffset>
            </wp:positionV>
            <wp:extent cx="5537200" cy="3258820"/>
            <wp:effectExtent l="0" t="0" r="0" b="5080"/>
            <wp:wrapTopAndBottom/>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5537200" cy="3258820"/>
                    </a:xfrm>
                    <a:prstGeom prst="rect">
                      <a:avLst/>
                    </a:prstGeom>
                    <a:noFill/>
                    <a:ln>
                      <a:noFill/>
                    </a:ln>
                  </pic:spPr>
                </pic:pic>
              </a:graphicData>
            </a:graphic>
          </wp:anchor>
        </w:drawing>
      </w:r>
      <w:r>
        <w:rPr>
          <w:rFonts w:hint="eastAsia" w:ascii="Times New Roman" w:hAnsi="Times New Roman" w:cs="Times New Roman" w:eastAsiaTheme="minorEastAsia"/>
          <w:b/>
          <w:bCs/>
          <w:sz w:val="21"/>
          <w:szCs w:val="22"/>
          <w:lang w:val="en-US" w:eastAsia="zh-CN"/>
        </w:rPr>
        <w:t xml:space="preserve">Figure S1. </w:t>
      </w:r>
      <w:r>
        <w:rPr>
          <w:rFonts w:ascii="Times New Roman" w:hAnsi="Times New Roman" w:cs="Times New Roman" w:eastAsiaTheme="minorEastAsia"/>
          <w:b w:val="0"/>
          <w:bCs w:val="0"/>
          <w:sz w:val="21"/>
          <w:szCs w:val="22"/>
        </w:rPr>
        <w:t>Scree plot of the principal component factor analysis</w:t>
      </w:r>
      <w:bookmarkStart w:id="4" w:name="_Toc13642"/>
    </w:p>
    <w:p w14:paraId="298F5625">
      <w:pPr>
        <w:pStyle w:val="2"/>
        <w:keepNext/>
        <w:keepLines/>
        <w:pageBreakBefore w:val="0"/>
        <w:widowControl/>
        <w:kinsoku/>
        <w:wordWrap/>
        <w:overflowPunct/>
        <w:topLinePunct w:val="0"/>
        <w:autoSpaceDE/>
        <w:autoSpaceDN/>
        <w:bidi w:val="0"/>
        <w:adjustRightInd/>
        <w:snapToGrid/>
        <w:spacing w:before="157" w:beforeLines="50" w:after="0" w:line="360" w:lineRule="auto"/>
        <w:textAlignment w:val="auto"/>
        <w:rPr>
          <w:rFonts w:hint="default"/>
          <w:sz w:val="24"/>
          <w:szCs w:val="16"/>
          <w:lang w:val="en-US" w:eastAsia="zh-CN"/>
        </w:rPr>
      </w:pPr>
      <w:r>
        <w:rPr>
          <w:sz w:val="24"/>
          <w:szCs w:val="16"/>
        </w:rPr>
        <w:t xml:space="preserve">Supplement </w:t>
      </w:r>
      <w:r>
        <w:rPr>
          <w:rFonts w:hint="eastAsia"/>
          <w:sz w:val="24"/>
          <w:szCs w:val="16"/>
          <w:lang w:val="en-US" w:eastAsia="zh-CN"/>
        </w:rPr>
        <w:t xml:space="preserve">3 </w:t>
      </w:r>
      <w:r>
        <w:rPr>
          <w:rFonts w:hint="default"/>
          <w:sz w:val="24"/>
          <w:szCs w:val="16"/>
          <w:lang w:val="en-US" w:eastAsia="zh-CN"/>
        </w:rPr>
        <w:t>Detailed table of covariate grouping and</w:t>
      </w:r>
      <w:r>
        <w:rPr>
          <w:rFonts w:hint="eastAsia"/>
          <w:sz w:val="24"/>
          <w:szCs w:val="16"/>
          <w:lang w:val="en-US" w:eastAsia="zh-CN"/>
        </w:rPr>
        <w:t xml:space="preserve"> </w:t>
      </w:r>
      <w:r>
        <w:rPr>
          <w:rFonts w:hint="default"/>
          <w:sz w:val="24"/>
          <w:szCs w:val="16"/>
          <w:lang w:val="en-US" w:eastAsia="zh-CN"/>
        </w:rPr>
        <w:t>assignment</w:t>
      </w:r>
      <w:bookmarkEnd w:id="4"/>
    </w:p>
    <w:p w14:paraId="24CDD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lang w:val="en-US" w:eastAsia="zh-CN"/>
        </w:rPr>
      </w:pPr>
      <w:r>
        <w:rPr>
          <w:rFonts w:hint="eastAsia" w:cs="Times New Roman"/>
          <w:b/>
          <w:bCs/>
          <w:sz w:val="21"/>
          <w:szCs w:val="24"/>
          <w:lang w:val="en-US" w:eastAsia="zh-CN"/>
        </w:rPr>
        <w:t>Table S</w:t>
      </w:r>
      <w:r>
        <w:rPr>
          <w:rFonts w:hint="eastAsia" w:ascii="Times New Roman" w:hAnsi="Times New Roman" w:eastAsia="宋体" w:cs="Times New Roman"/>
          <w:b/>
          <w:bCs/>
          <w:sz w:val="21"/>
          <w:szCs w:val="24"/>
          <w:lang w:val="en-US" w:eastAsia="zh-CN"/>
        </w:rPr>
        <w:t>1</w:t>
      </w:r>
      <w:r>
        <w:rPr>
          <w:rFonts w:hint="eastAsia" w:cs="Times New Roman"/>
          <w:b/>
          <w:bCs/>
          <w:sz w:val="21"/>
          <w:szCs w:val="24"/>
          <w:lang w:val="en-US" w:eastAsia="zh-CN"/>
        </w:rPr>
        <w:t>.</w:t>
      </w:r>
      <w:r>
        <w:rPr>
          <w:rFonts w:hint="default" w:ascii="Times New Roman" w:hAnsi="Times New Roman" w:eastAsia="宋体" w:cs="Times New Roman"/>
          <w:sz w:val="21"/>
          <w:szCs w:val="24"/>
        </w:rPr>
        <w:t xml:space="preserve"> </w:t>
      </w:r>
      <w:r>
        <w:rPr>
          <w:rFonts w:hint="default" w:ascii="Times New Roman" w:hAnsi="Times New Roman" w:eastAsia="宋体" w:cs="Times New Roman"/>
          <w:sz w:val="21"/>
          <w:szCs w:val="24"/>
          <w:lang w:val="en-US" w:eastAsia="zh-CN"/>
        </w:rPr>
        <w:t>Variable assignment situation table</w:t>
      </w:r>
    </w:p>
    <w:tbl>
      <w:tblPr>
        <w:tblStyle w:val="12"/>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96" w:type="dxa"/>
          <w:bottom w:w="45" w:type="dxa"/>
          <w:right w:w="96" w:type="dxa"/>
        </w:tblCellMar>
      </w:tblPr>
      <w:tblGrid>
        <w:gridCol w:w="2743"/>
        <w:gridCol w:w="6022"/>
      </w:tblGrid>
      <w:tr w14:paraId="1759B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tblHeader/>
          <w:jc w:val="center"/>
        </w:trPr>
        <w:tc>
          <w:tcPr>
            <w:tcW w:w="2743" w:type="dxa"/>
            <w:tcBorders>
              <w:top w:val="single" w:color="auto" w:sz="12" w:space="0"/>
              <w:left w:val="nil"/>
              <w:bottom w:val="single" w:color="auto" w:sz="4" w:space="0"/>
              <w:right w:val="nil"/>
            </w:tcBorders>
            <w:noWrap w:val="0"/>
            <w:vAlign w:val="center"/>
          </w:tcPr>
          <w:p w14:paraId="58846319">
            <w:pPr>
              <w:widowControl w:val="0"/>
              <w:snapToGrid w:val="0"/>
              <w:spacing w:line="360" w:lineRule="auto"/>
              <w:jc w:val="center"/>
              <w:rPr>
                <w:rFonts w:hint="default" w:ascii="Times New Roman" w:hAnsi="Times New Roman" w:eastAsia="宋体" w:cs="Times New Roman"/>
                <w:b/>
                <w:sz w:val="21"/>
                <w:szCs w:val="21"/>
                <w:vertAlign w:val="baseline"/>
                <w:lang w:val="en-US" w:eastAsia="zh-CN"/>
              </w:rPr>
            </w:pPr>
            <w:r>
              <w:rPr>
                <w:rFonts w:hint="eastAsia" w:cs="Times New Roman"/>
                <w:b/>
                <w:sz w:val="21"/>
                <w:szCs w:val="21"/>
                <w:vertAlign w:val="baseline"/>
                <w:lang w:val="en-US" w:eastAsia="zh-CN"/>
              </w:rPr>
              <w:t>Covariates</w:t>
            </w:r>
          </w:p>
        </w:tc>
        <w:tc>
          <w:tcPr>
            <w:tcW w:w="6022" w:type="dxa"/>
            <w:tcBorders>
              <w:top w:val="single" w:color="auto" w:sz="12" w:space="0"/>
              <w:left w:val="nil"/>
              <w:bottom w:val="single" w:color="auto" w:sz="4" w:space="0"/>
              <w:right w:val="nil"/>
            </w:tcBorders>
            <w:noWrap w:val="0"/>
            <w:vAlign w:val="center"/>
          </w:tcPr>
          <w:p w14:paraId="2A72FA9F">
            <w:pPr>
              <w:widowControl w:val="0"/>
              <w:snapToGrid w:val="0"/>
              <w:spacing w:line="360" w:lineRule="auto"/>
              <w:jc w:val="center"/>
              <w:rPr>
                <w:rFonts w:hint="default" w:ascii="Times New Roman" w:hAnsi="Times New Roman" w:eastAsia="宋体" w:cs="Times New Roman"/>
                <w:b/>
                <w:sz w:val="21"/>
                <w:szCs w:val="21"/>
                <w:vertAlign w:val="baseline"/>
                <w:lang w:val="en-US" w:eastAsia="zh-CN"/>
              </w:rPr>
            </w:pPr>
            <w:r>
              <w:rPr>
                <w:rFonts w:hint="eastAsia" w:cs="Times New Roman"/>
                <w:b/>
                <w:sz w:val="21"/>
                <w:szCs w:val="21"/>
                <w:vertAlign w:val="baseline"/>
                <w:lang w:val="en-US" w:eastAsia="zh-CN"/>
              </w:rPr>
              <w:t>Grouping and assignment</w:t>
            </w:r>
          </w:p>
        </w:tc>
      </w:tr>
      <w:tr w14:paraId="2D67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2743" w:type="dxa"/>
            <w:tcBorders>
              <w:top w:val="single" w:color="auto" w:sz="4" w:space="0"/>
              <w:left w:val="nil"/>
              <w:bottom w:val="nil"/>
              <w:right w:val="nil"/>
            </w:tcBorders>
            <w:noWrap w:val="0"/>
            <w:vAlign w:val="center"/>
          </w:tcPr>
          <w:p w14:paraId="4C906ED0">
            <w:pPr>
              <w:widowControl w:val="0"/>
              <w:snapToGrid w:val="0"/>
              <w:spacing w:line="36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Menstrual status</w:t>
            </w:r>
          </w:p>
        </w:tc>
        <w:tc>
          <w:tcPr>
            <w:tcW w:w="6022" w:type="dxa"/>
            <w:tcBorders>
              <w:top w:val="single" w:color="auto" w:sz="4" w:space="0"/>
              <w:left w:val="nil"/>
              <w:bottom w:val="nil"/>
              <w:right w:val="nil"/>
            </w:tcBorders>
            <w:noWrap w:val="0"/>
            <w:vAlign w:val="center"/>
          </w:tcPr>
          <w:p w14:paraId="49F7C0C8">
            <w:pPr>
              <w:widowControl w:val="0"/>
              <w:snapToGrid w:val="0"/>
              <w:spacing w:line="36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1=Premenopause</w:t>
            </w:r>
            <w:r>
              <w:rPr>
                <w:rFonts w:hint="eastAsia" w:cs="Times New Roman"/>
                <w:sz w:val="21"/>
                <w:szCs w:val="21"/>
                <w:vertAlign w:val="baseline"/>
                <w:lang w:val="en-US" w:eastAsia="zh-CN"/>
              </w:rPr>
              <w:t xml:space="preserve">; </w:t>
            </w:r>
            <w:r>
              <w:rPr>
                <w:rFonts w:hint="default" w:ascii="Times New Roman" w:hAnsi="Times New Roman" w:eastAsia="宋体" w:cs="Times New Roman"/>
                <w:sz w:val="21"/>
                <w:szCs w:val="21"/>
                <w:vertAlign w:val="baseline"/>
                <w:lang w:val="en-US" w:eastAsia="zh-CN"/>
              </w:rPr>
              <w:t>2=Perimenopause</w:t>
            </w:r>
            <w:r>
              <w:rPr>
                <w:rFonts w:hint="eastAsia" w:cs="Times New Roman"/>
                <w:sz w:val="21"/>
                <w:szCs w:val="21"/>
                <w:vertAlign w:val="baseline"/>
                <w:lang w:val="en-US" w:eastAsia="zh-CN"/>
              </w:rPr>
              <w:t xml:space="preserve">; </w:t>
            </w:r>
            <w:r>
              <w:rPr>
                <w:rFonts w:hint="default" w:ascii="Times New Roman" w:hAnsi="Times New Roman" w:eastAsia="宋体" w:cs="Times New Roman"/>
                <w:sz w:val="21"/>
                <w:szCs w:val="21"/>
                <w:vertAlign w:val="baseline"/>
                <w:lang w:val="en-US" w:eastAsia="zh-CN"/>
              </w:rPr>
              <w:t>3=Postmenopause</w:t>
            </w:r>
          </w:p>
        </w:tc>
      </w:tr>
      <w:tr w14:paraId="376D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2743" w:type="dxa"/>
            <w:tcBorders>
              <w:top w:val="nil"/>
              <w:left w:val="nil"/>
              <w:bottom w:val="nil"/>
              <w:right w:val="nil"/>
            </w:tcBorders>
            <w:noWrap w:val="0"/>
            <w:vAlign w:val="center"/>
          </w:tcPr>
          <w:p w14:paraId="6CEEE3DA">
            <w:pPr>
              <w:widowControl w:val="0"/>
              <w:snapToGrid w:val="0"/>
              <w:spacing w:line="36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Region</w:t>
            </w:r>
          </w:p>
        </w:tc>
        <w:tc>
          <w:tcPr>
            <w:tcW w:w="6022" w:type="dxa"/>
            <w:tcBorders>
              <w:top w:val="nil"/>
              <w:left w:val="nil"/>
              <w:bottom w:val="nil"/>
              <w:right w:val="nil"/>
            </w:tcBorders>
            <w:noWrap w:val="0"/>
            <w:vAlign w:val="center"/>
          </w:tcPr>
          <w:p w14:paraId="3E0D56B5">
            <w:pPr>
              <w:widowControl w:val="0"/>
              <w:snapToGrid w:val="0"/>
              <w:spacing w:line="36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1=Yunnan-Guizhou Plateau</w:t>
            </w:r>
            <w:r>
              <w:rPr>
                <w:rFonts w:hint="eastAsia" w:cs="Times New Roman"/>
                <w:sz w:val="21"/>
                <w:szCs w:val="21"/>
                <w:vertAlign w:val="baseline"/>
                <w:lang w:val="en-US" w:eastAsia="zh-CN"/>
              </w:rPr>
              <w:t xml:space="preserve">; </w:t>
            </w:r>
            <w:r>
              <w:rPr>
                <w:rFonts w:hint="default" w:ascii="Times New Roman" w:hAnsi="Times New Roman" w:eastAsia="宋体" w:cs="Times New Roman"/>
                <w:sz w:val="21"/>
                <w:szCs w:val="21"/>
                <w:vertAlign w:val="baseline"/>
                <w:lang w:val="en-US" w:eastAsia="zh-CN"/>
              </w:rPr>
              <w:t>2=Sichuan Basin</w:t>
            </w:r>
            <w:r>
              <w:rPr>
                <w:rFonts w:hint="eastAsia" w:cs="Times New Roman"/>
                <w:sz w:val="21"/>
                <w:szCs w:val="21"/>
                <w:vertAlign w:val="baseline"/>
                <w:lang w:val="en-US" w:eastAsia="zh-CN"/>
              </w:rPr>
              <w:t xml:space="preserve">; </w:t>
            </w:r>
            <w:r>
              <w:rPr>
                <w:rFonts w:hint="default" w:ascii="Times New Roman" w:hAnsi="Times New Roman" w:eastAsia="宋体" w:cs="Times New Roman"/>
                <w:sz w:val="21"/>
                <w:szCs w:val="21"/>
                <w:vertAlign w:val="baseline"/>
                <w:lang w:val="en-US" w:eastAsia="zh-CN"/>
              </w:rPr>
              <w:t>3=Qinghai-Tibet Plateau</w:t>
            </w:r>
          </w:p>
        </w:tc>
      </w:tr>
      <w:tr w14:paraId="4FA7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2743" w:type="dxa"/>
            <w:tcBorders>
              <w:top w:val="nil"/>
              <w:left w:val="nil"/>
              <w:bottom w:val="nil"/>
              <w:right w:val="nil"/>
            </w:tcBorders>
            <w:noWrap w:val="0"/>
            <w:vAlign w:val="center"/>
          </w:tcPr>
          <w:p w14:paraId="4A898B32">
            <w:pPr>
              <w:widowControl w:val="0"/>
              <w:snapToGrid w:val="0"/>
              <w:spacing w:line="360" w:lineRule="auto"/>
              <w:jc w:val="center"/>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Ethnicity</w:t>
            </w:r>
          </w:p>
        </w:tc>
        <w:tc>
          <w:tcPr>
            <w:tcW w:w="6022" w:type="dxa"/>
            <w:tcBorders>
              <w:top w:val="nil"/>
              <w:left w:val="nil"/>
              <w:bottom w:val="nil"/>
              <w:right w:val="nil"/>
            </w:tcBorders>
            <w:noWrap w:val="0"/>
            <w:vAlign w:val="center"/>
          </w:tcPr>
          <w:p w14:paraId="5FA9A0F2">
            <w:pPr>
              <w:widowControl w:val="0"/>
              <w:snapToGrid w:val="0"/>
              <w:spacing w:line="36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w:t>
            </w:r>
            <w:r>
              <w:rPr>
                <w:rFonts w:hint="default" w:ascii="Times New Roman" w:hAnsi="Times New Roman" w:eastAsia="宋体" w:cs="Times New Roman"/>
                <w:sz w:val="21"/>
                <w:szCs w:val="21"/>
                <w:vertAlign w:val="baseline"/>
                <w:lang w:val="en-US" w:eastAsia="zh-CN"/>
              </w:rPr>
              <w:t>=Han</w:t>
            </w:r>
            <w:r>
              <w:rPr>
                <w:rFonts w:hint="eastAsia" w:cs="Times New Roman"/>
                <w:sz w:val="21"/>
                <w:szCs w:val="21"/>
                <w:vertAlign w:val="baseline"/>
                <w:lang w:val="en-US" w:eastAsia="zh-CN"/>
              </w:rPr>
              <w:t xml:space="preserve">; </w:t>
            </w:r>
            <w:r>
              <w:rPr>
                <w:rFonts w:hint="default" w:ascii="Times New Roman" w:hAnsi="Times New Roman" w:cs="Times New Roman"/>
                <w:sz w:val="21"/>
                <w:szCs w:val="21"/>
                <w:vertAlign w:val="baseline"/>
                <w:lang w:val="en-US" w:eastAsia="zh-CN"/>
              </w:rPr>
              <w:t>1</w:t>
            </w:r>
            <w:r>
              <w:rPr>
                <w:rFonts w:hint="default" w:ascii="Times New Roman" w:hAnsi="Times New Roman" w:eastAsia="宋体" w:cs="Times New Roman"/>
                <w:sz w:val="21"/>
                <w:szCs w:val="21"/>
                <w:vertAlign w:val="baseline"/>
                <w:lang w:val="en-US" w:eastAsia="zh-CN"/>
              </w:rPr>
              <w:t>=Ethnic minorities</w:t>
            </w:r>
          </w:p>
        </w:tc>
      </w:tr>
      <w:tr w14:paraId="7EE14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2743" w:type="dxa"/>
            <w:tcBorders>
              <w:top w:val="nil"/>
              <w:left w:val="nil"/>
              <w:bottom w:val="nil"/>
              <w:right w:val="nil"/>
            </w:tcBorders>
            <w:shd w:val="clear" w:color="auto" w:fill="auto"/>
            <w:noWrap w:val="0"/>
            <w:vAlign w:val="center"/>
          </w:tcPr>
          <w:p w14:paraId="5F814043">
            <w:pPr>
              <w:widowControl w:val="0"/>
              <w:snapToGrid w:val="0"/>
              <w:spacing w:line="360" w:lineRule="auto"/>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Annual family income</w:t>
            </w:r>
          </w:p>
        </w:tc>
        <w:tc>
          <w:tcPr>
            <w:tcW w:w="6022" w:type="dxa"/>
            <w:tcBorders>
              <w:top w:val="nil"/>
              <w:left w:val="nil"/>
              <w:bottom w:val="nil"/>
              <w:right w:val="nil"/>
            </w:tcBorders>
            <w:shd w:val="clear" w:color="auto" w:fill="auto"/>
            <w:noWrap w:val="0"/>
            <w:vAlign w:val="center"/>
          </w:tcPr>
          <w:p w14:paraId="2A5C3557">
            <w:pPr>
              <w:widowControl w:val="0"/>
              <w:snapToGrid w:val="0"/>
              <w:spacing w:line="360" w:lineRule="auto"/>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1=</w:t>
            </w:r>
            <w:r>
              <w:rPr>
                <w:rFonts w:hint="default" w:ascii="Times New Roman" w:hAnsi="Times New Roman" w:cs="Times New Roman"/>
                <w:kern w:val="0"/>
                <w:sz w:val="21"/>
                <w:szCs w:val="21"/>
                <w:lang w:val="en-US" w:eastAsia="zh-CN" w:bidi="ar"/>
              </w:rPr>
              <w:t>0~</w:t>
            </w:r>
            <w:r>
              <w:rPr>
                <w:rFonts w:hint="eastAsia" w:cs="Times New Roman"/>
                <w:sz w:val="21"/>
                <w:szCs w:val="21"/>
                <w:vertAlign w:val="baseline"/>
                <w:lang w:val="en-US" w:eastAsia="zh-CN"/>
              </w:rPr>
              <w:t xml:space="preserve">; </w:t>
            </w:r>
            <w:r>
              <w:rPr>
                <w:rFonts w:hint="default" w:ascii="Times New Roman" w:hAnsi="Times New Roman" w:eastAsia="宋体" w:cs="Times New Roman"/>
                <w:sz w:val="21"/>
                <w:szCs w:val="21"/>
                <w:vertAlign w:val="baseline"/>
                <w:lang w:val="en-US" w:eastAsia="zh-CN"/>
              </w:rPr>
              <w:t>2=</w:t>
            </w:r>
            <w:r>
              <w:rPr>
                <w:rFonts w:hint="default" w:ascii="Times New Roman" w:hAnsi="Times New Roman" w:cs="Times New Roman"/>
                <w:sz w:val="21"/>
                <w:szCs w:val="21"/>
                <w:vertAlign w:val="baseline"/>
                <w:lang w:val="en-US" w:eastAsia="zh-CN"/>
              </w:rPr>
              <w:t>20,000~</w:t>
            </w:r>
            <w:r>
              <w:rPr>
                <w:rFonts w:hint="eastAsia" w:cs="Times New Roman"/>
                <w:sz w:val="21"/>
                <w:szCs w:val="21"/>
                <w:vertAlign w:val="baseline"/>
                <w:lang w:val="en-US" w:eastAsia="zh-CN"/>
              </w:rPr>
              <w:t xml:space="preserve">; </w:t>
            </w:r>
            <w:r>
              <w:rPr>
                <w:rFonts w:hint="default" w:ascii="Times New Roman" w:hAnsi="Times New Roman" w:eastAsia="宋体" w:cs="Times New Roman"/>
                <w:sz w:val="21"/>
                <w:szCs w:val="21"/>
                <w:vertAlign w:val="baseline"/>
                <w:lang w:val="en-US" w:eastAsia="zh-CN"/>
              </w:rPr>
              <w:t>3=</w:t>
            </w:r>
            <w:r>
              <w:rPr>
                <w:rFonts w:hint="default" w:ascii="Times New Roman" w:hAnsi="Times New Roman" w:cs="Times New Roman"/>
                <w:sz w:val="21"/>
                <w:szCs w:val="21"/>
                <w:vertAlign w:val="baseline"/>
                <w:lang w:val="en-US" w:eastAsia="zh-CN"/>
              </w:rPr>
              <w:t>100,000~</w:t>
            </w:r>
          </w:p>
        </w:tc>
      </w:tr>
      <w:tr w14:paraId="7CE0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2743" w:type="dxa"/>
            <w:tcBorders>
              <w:top w:val="nil"/>
              <w:left w:val="nil"/>
              <w:bottom w:val="nil"/>
              <w:right w:val="nil"/>
            </w:tcBorders>
            <w:shd w:val="clear" w:color="auto" w:fill="auto"/>
            <w:noWrap w:val="0"/>
            <w:vAlign w:val="center"/>
          </w:tcPr>
          <w:p w14:paraId="0FCFA37F">
            <w:pPr>
              <w:widowControl w:val="0"/>
              <w:snapToGrid w:val="0"/>
              <w:spacing w:line="360" w:lineRule="auto"/>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Occupation</w:t>
            </w:r>
          </w:p>
        </w:tc>
        <w:tc>
          <w:tcPr>
            <w:tcW w:w="6022" w:type="dxa"/>
            <w:tcBorders>
              <w:top w:val="nil"/>
              <w:left w:val="nil"/>
              <w:bottom w:val="nil"/>
              <w:right w:val="nil"/>
            </w:tcBorders>
            <w:shd w:val="clear" w:color="auto" w:fill="auto"/>
            <w:noWrap w:val="0"/>
            <w:vAlign w:val="center"/>
          </w:tcPr>
          <w:p w14:paraId="4A34C037">
            <w:pPr>
              <w:widowControl w:val="0"/>
              <w:snapToGrid w:val="0"/>
              <w:spacing w:line="360" w:lineRule="auto"/>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1</w:t>
            </w:r>
            <w:r>
              <w:rPr>
                <w:rFonts w:hint="default" w:ascii="Times New Roman" w:hAnsi="Times New Roman" w:eastAsia="宋体" w:cs="Times New Roman"/>
                <w:sz w:val="21"/>
                <w:szCs w:val="21"/>
                <w:highlight w:val="none"/>
                <w:vertAlign w:val="baseline"/>
                <w:lang w:val="en-US" w:eastAsia="zh-CN"/>
              </w:rPr>
              <w:t>=</w:t>
            </w:r>
            <w:r>
              <w:rPr>
                <w:rFonts w:hint="default" w:ascii="Times New Roman" w:hAnsi="Times New Roman" w:cs="Times New Roman"/>
                <w:sz w:val="21"/>
                <w:szCs w:val="21"/>
                <w:highlight w:val="none"/>
                <w:vertAlign w:val="baseline"/>
                <w:lang w:val="en-US" w:eastAsia="zh-CN"/>
              </w:rPr>
              <w:t>Workers a</w:t>
            </w:r>
            <w:r>
              <w:rPr>
                <w:rFonts w:hint="default" w:ascii="Times New Roman" w:hAnsi="Times New Roman" w:cs="Times New Roman"/>
                <w:sz w:val="21"/>
                <w:szCs w:val="21"/>
                <w:vertAlign w:val="baseline"/>
                <w:lang w:val="en-US" w:eastAsia="zh-CN"/>
              </w:rPr>
              <w:t>nd peasants</w:t>
            </w:r>
            <w:r>
              <w:rPr>
                <w:rFonts w:hint="eastAsia" w:cs="Times New Roman"/>
                <w:sz w:val="21"/>
                <w:szCs w:val="21"/>
                <w:vertAlign w:val="baseline"/>
                <w:lang w:val="en-US" w:eastAsia="zh-CN"/>
              </w:rPr>
              <w:t xml:space="preserve">; </w:t>
            </w:r>
            <w:r>
              <w:rPr>
                <w:rFonts w:hint="default" w:ascii="Times New Roman" w:hAnsi="Times New Roman" w:eastAsia="宋体" w:cs="Times New Roman"/>
                <w:sz w:val="21"/>
                <w:szCs w:val="21"/>
                <w:vertAlign w:val="baseline"/>
                <w:lang w:val="en-US" w:eastAsia="zh-CN"/>
              </w:rPr>
              <w:t>2=</w:t>
            </w:r>
            <w:r>
              <w:rPr>
                <w:rFonts w:hint="default" w:ascii="Times New Roman" w:hAnsi="Times New Roman" w:eastAsia="宋体" w:cs="Times New Roman"/>
                <w:kern w:val="0"/>
                <w:sz w:val="21"/>
                <w:szCs w:val="21"/>
                <w:lang w:val="en-US" w:eastAsia="zh-CN" w:bidi="ar"/>
              </w:rPr>
              <w:t>Non-workers and non-peasants</w:t>
            </w:r>
            <w:r>
              <w:rPr>
                <w:rFonts w:hint="eastAsia" w:cs="Times New Roman"/>
                <w:kern w:val="0"/>
                <w:sz w:val="21"/>
                <w:szCs w:val="21"/>
                <w:lang w:val="en-US" w:eastAsia="zh-CN" w:bidi="ar"/>
              </w:rPr>
              <w:t xml:space="preserve">; </w:t>
            </w:r>
            <w:r>
              <w:rPr>
                <w:rFonts w:hint="default" w:ascii="Times New Roman" w:hAnsi="Times New Roman" w:cs="Times New Roman"/>
                <w:kern w:val="0"/>
                <w:sz w:val="21"/>
                <w:szCs w:val="21"/>
                <w:lang w:val="en-US" w:eastAsia="zh-CN" w:bidi="ar"/>
              </w:rPr>
              <w:t>3=Retired/unemployed</w:t>
            </w:r>
          </w:p>
        </w:tc>
      </w:tr>
      <w:tr w14:paraId="6AC0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2743" w:type="dxa"/>
            <w:tcBorders>
              <w:top w:val="nil"/>
              <w:left w:val="nil"/>
              <w:bottom w:val="nil"/>
              <w:right w:val="nil"/>
            </w:tcBorders>
            <w:shd w:val="clear" w:color="auto" w:fill="auto"/>
            <w:noWrap w:val="0"/>
            <w:vAlign w:val="center"/>
          </w:tcPr>
          <w:p w14:paraId="3A131D58">
            <w:pPr>
              <w:widowControl w:val="0"/>
              <w:snapToGrid w:val="0"/>
              <w:spacing w:line="360" w:lineRule="auto"/>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lang w:bidi="ar"/>
              </w:rPr>
              <w:t>Marital status</w:t>
            </w:r>
          </w:p>
        </w:tc>
        <w:tc>
          <w:tcPr>
            <w:tcW w:w="6022" w:type="dxa"/>
            <w:tcBorders>
              <w:top w:val="nil"/>
              <w:left w:val="nil"/>
              <w:bottom w:val="nil"/>
              <w:right w:val="nil"/>
            </w:tcBorders>
            <w:shd w:val="clear" w:color="auto" w:fill="auto"/>
            <w:noWrap w:val="0"/>
            <w:vAlign w:val="center"/>
          </w:tcPr>
          <w:p w14:paraId="4433CC2D">
            <w:pPr>
              <w:widowControl w:val="0"/>
              <w:snapToGrid w:val="0"/>
              <w:spacing w:line="360" w:lineRule="auto"/>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1=</w:t>
            </w:r>
            <w:r>
              <w:rPr>
                <w:rFonts w:hint="default" w:ascii="Times New Roman" w:hAnsi="Times New Roman" w:eastAsia="宋体" w:cs="Times New Roman"/>
                <w:color w:val="000000"/>
                <w:sz w:val="21"/>
                <w:szCs w:val="21"/>
                <w:lang w:bidi="ar"/>
              </w:rPr>
              <w:t>Married/cohabiting</w:t>
            </w:r>
            <w:r>
              <w:rPr>
                <w:rFonts w:hint="eastAsia" w:cs="Times New Roman"/>
                <w:color w:val="000000"/>
                <w:sz w:val="21"/>
                <w:szCs w:val="21"/>
                <w:lang w:val="en-US" w:eastAsia="zh-CN" w:bidi="ar"/>
              </w:rPr>
              <w:t xml:space="preserve">; </w:t>
            </w:r>
            <w:r>
              <w:rPr>
                <w:rFonts w:hint="default" w:ascii="Times New Roman" w:hAnsi="Times New Roman" w:eastAsia="宋体" w:cs="Times New Roman"/>
                <w:color w:val="000000"/>
                <w:sz w:val="21"/>
                <w:szCs w:val="21"/>
                <w:lang w:val="en-US" w:eastAsia="zh-CN" w:bidi="ar"/>
              </w:rPr>
              <w:t>2=</w:t>
            </w:r>
            <w:r>
              <w:rPr>
                <w:rFonts w:hint="default" w:ascii="Times New Roman" w:hAnsi="Times New Roman" w:eastAsia="宋体" w:cs="Times New Roman"/>
                <w:color w:val="000000"/>
                <w:sz w:val="21"/>
                <w:szCs w:val="21"/>
                <w:lang w:bidi="ar"/>
              </w:rPr>
              <w:t>Separated/divorced</w:t>
            </w:r>
            <w:r>
              <w:rPr>
                <w:rFonts w:hint="eastAsia" w:cs="Times New Roman"/>
                <w:color w:val="000000"/>
                <w:sz w:val="21"/>
                <w:szCs w:val="21"/>
                <w:lang w:val="en-US" w:eastAsia="zh-CN" w:bidi="ar"/>
              </w:rPr>
              <w:t xml:space="preserve">; </w:t>
            </w:r>
            <w:r>
              <w:rPr>
                <w:rFonts w:hint="default" w:ascii="Times New Roman" w:hAnsi="Times New Roman" w:eastAsia="宋体" w:cs="Times New Roman"/>
                <w:color w:val="000000"/>
                <w:sz w:val="21"/>
                <w:szCs w:val="21"/>
                <w:lang w:val="en-US" w:eastAsia="zh-CN" w:bidi="ar"/>
              </w:rPr>
              <w:t>3=</w:t>
            </w:r>
            <w:r>
              <w:rPr>
                <w:rFonts w:hint="default" w:ascii="Times New Roman" w:hAnsi="Times New Roman" w:eastAsia="宋体" w:cs="Times New Roman"/>
                <w:color w:val="000000"/>
                <w:sz w:val="21"/>
                <w:szCs w:val="21"/>
                <w:lang w:bidi="ar"/>
              </w:rPr>
              <w:t>Widowed</w:t>
            </w:r>
            <w:r>
              <w:rPr>
                <w:rFonts w:hint="eastAsia" w:cs="Times New Roman"/>
                <w:color w:val="000000"/>
                <w:sz w:val="21"/>
                <w:szCs w:val="21"/>
                <w:lang w:val="en-US" w:eastAsia="zh-CN" w:bidi="ar"/>
              </w:rPr>
              <w:t xml:space="preserve">; </w:t>
            </w:r>
            <w:r>
              <w:rPr>
                <w:rFonts w:hint="default" w:ascii="Times New Roman" w:hAnsi="Times New Roman" w:eastAsia="宋体" w:cs="Times New Roman"/>
                <w:color w:val="000000"/>
                <w:sz w:val="21"/>
                <w:szCs w:val="21"/>
                <w:lang w:val="en-US" w:eastAsia="zh-CN" w:bidi="ar"/>
              </w:rPr>
              <w:t>4=</w:t>
            </w:r>
            <w:r>
              <w:rPr>
                <w:rFonts w:hint="default" w:ascii="Times New Roman" w:hAnsi="Times New Roman" w:eastAsia="宋体" w:cs="Times New Roman"/>
                <w:color w:val="000000"/>
                <w:sz w:val="21"/>
                <w:szCs w:val="21"/>
                <w:lang w:bidi="ar"/>
              </w:rPr>
              <w:t>Unmarried</w:t>
            </w:r>
          </w:p>
        </w:tc>
      </w:tr>
      <w:tr w14:paraId="641F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2743" w:type="dxa"/>
            <w:tcBorders>
              <w:top w:val="nil"/>
              <w:left w:val="nil"/>
              <w:bottom w:val="nil"/>
              <w:right w:val="nil"/>
            </w:tcBorders>
            <w:shd w:val="clear" w:color="auto" w:fill="auto"/>
            <w:noWrap w:val="0"/>
            <w:vAlign w:val="center"/>
          </w:tcPr>
          <w:p w14:paraId="21267FAF">
            <w:pPr>
              <w:widowControl w:val="0"/>
              <w:snapToGrid w:val="0"/>
              <w:spacing w:line="360" w:lineRule="auto"/>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color w:val="000000"/>
                <w:sz w:val="21"/>
                <w:szCs w:val="21"/>
                <w:lang w:bidi="ar"/>
              </w:rPr>
              <w:t>Educational attainment</w:t>
            </w:r>
          </w:p>
        </w:tc>
        <w:tc>
          <w:tcPr>
            <w:tcW w:w="6022" w:type="dxa"/>
            <w:tcBorders>
              <w:top w:val="nil"/>
              <w:left w:val="nil"/>
              <w:bottom w:val="nil"/>
              <w:right w:val="nil"/>
            </w:tcBorders>
            <w:shd w:val="clear" w:color="auto" w:fill="auto"/>
            <w:noWrap w:val="0"/>
            <w:vAlign w:val="center"/>
          </w:tcPr>
          <w:p w14:paraId="677ACCEA">
            <w:pPr>
              <w:widowControl w:val="0"/>
              <w:snapToGrid w:val="0"/>
              <w:spacing w:line="360" w:lineRule="auto"/>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1=</w:t>
            </w:r>
            <w:r>
              <w:rPr>
                <w:rFonts w:hint="default" w:ascii="Times New Roman" w:hAnsi="Times New Roman" w:eastAsia="宋体" w:cs="Times New Roman"/>
                <w:sz w:val="21"/>
                <w:szCs w:val="21"/>
                <w:lang w:bidi="ar"/>
              </w:rPr>
              <w:t>Primary school or below</w:t>
            </w:r>
            <w:r>
              <w:rPr>
                <w:rFonts w:hint="eastAsia" w:cs="Times New Roman"/>
                <w:sz w:val="21"/>
                <w:szCs w:val="21"/>
                <w:lang w:val="en-US" w:eastAsia="zh-CN" w:bidi="ar"/>
              </w:rPr>
              <w:t xml:space="preserve">; </w:t>
            </w:r>
            <w:r>
              <w:rPr>
                <w:rFonts w:hint="default" w:ascii="Times New Roman" w:hAnsi="Times New Roman" w:eastAsia="宋体" w:cs="Times New Roman"/>
                <w:sz w:val="21"/>
                <w:szCs w:val="21"/>
                <w:lang w:val="en-US" w:eastAsia="zh-CN" w:bidi="ar"/>
              </w:rPr>
              <w:t>2=</w:t>
            </w:r>
            <w:r>
              <w:rPr>
                <w:rFonts w:hint="default" w:ascii="Times New Roman" w:hAnsi="Times New Roman" w:eastAsia="宋体" w:cs="Times New Roman"/>
                <w:sz w:val="21"/>
                <w:szCs w:val="21"/>
                <w:lang w:bidi="ar"/>
              </w:rPr>
              <w:t>Junior high school or senior high school</w:t>
            </w:r>
            <w:r>
              <w:rPr>
                <w:rFonts w:hint="eastAsia" w:cs="Times New Roman"/>
                <w:sz w:val="21"/>
                <w:szCs w:val="21"/>
                <w:lang w:val="en-US" w:eastAsia="zh-CN" w:bidi="ar"/>
              </w:rPr>
              <w:t xml:space="preserve">; </w:t>
            </w:r>
            <w:r>
              <w:rPr>
                <w:rFonts w:hint="default" w:ascii="Times New Roman" w:hAnsi="Times New Roman" w:eastAsia="宋体" w:cs="Times New Roman"/>
                <w:sz w:val="21"/>
                <w:szCs w:val="21"/>
                <w:lang w:val="en-US" w:eastAsia="zh-CN" w:bidi="ar"/>
              </w:rPr>
              <w:t>3=</w:t>
            </w:r>
            <w:r>
              <w:rPr>
                <w:rFonts w:hint="default" w:ascii="Times New Roman" w:hAnsi="Times New Roman" w:eastAsia="宋体" w:cs="Times New Roman"/>
                <w:sz w:val="21"/>
                <w:szCs w:val="21"/>
                <w:lang w:bidi="ar"/>
              </w:rPr>
              <w:t>College degree or above</w:t>
            </w:r>
          </w:p>
        </w:tc>
      </w:tr>
      <w:tr w14:paraId="590FE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2743" w:type="dxa"/>
            <w:tcBorders>
              <w:top w:val="nil"/>
              <w:left w:val="nil"/>
              <w:bottom w:val="nil"/>
              <w:right w:val="nil"/>
            </w:tcBorders>
            <w:shd w:val="clear" w:color="auto" w:fill="auto"/>
            <w:vAlign w:val="center"/>
          </w:tcPr>
          <w:p w14:paraId="03F96213">
            <w:pPr>
              <w:widowControl w:val="0"/>
              <w:snapToGrid w:val="0"/>
              <w:spacing w:line="360" w:lineRule="auto"/>
              <w:jc w:val="center"/>
              <w:rPr>
                <w:rStyle w:val="15"/>
                <w:rFonts w:hint="default" w:ascii="Times New Roman" w:hAnsi="Times New Roman" w:eastAsia="宋体" w:cs="Times New Roman"/>
                <w:sz w:val="21"/>
                <w:szCs w:val="21"/>
                <w:lang w:val="en-US" w:eastAsia="zh-CN" w:bidi="ar"/>
              </w:rPr>
            </w:pPr>
            <w:r>
              <w:rPr>
                <w:rStyle w:val="15"/>
                <w:rFonts w:hint="default" w:ascii="Times New Roman" w:hAnsi="Times New Roman" w:eastAsia="宋体" w:cs="Times New Roman"/>
                <w:sz w:val="21"/>
                <w:szCs w:val="21"/>
                <w:lang w:val="en-US" w:eastAsia="zh-CN" w:bidi="ar"/>
              </w:rPr>
              <w:t>Smoking status</w:t>
            </w:r>
          </w:p>
        </w:tc>
        <w:tc>
          <w:tcPr>
            <w:tcW w:w="6022" w:type="dxa"/>
            <w:tcBorders>
              <w:top w:val="nil"/>
              <w:left w:val="nil"/>
              <w:bottom w:val="nil"/>
              <w:right w:val="nil"/>
            </w:tcBorders>
            <w:shd w:val="clear" w:color="auto" w:fill="auto"/>
            <w:vAlign w:val="center"/>
          </w:tcPr>
          <w:p w14:paraId="0A0EB850">
            <w:pPr>
              <w:widowControl w:val="0"/>
              <w:snapToGrid w:val="0"/>
              <w:spacing w:line="36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w:t>
            </w:r>
            <w:r>
              <w:rPr>
                <w:rFonts w:hint="default" w:ascii="Times New Roman" w:hAnsi="Times New Roman" w:eastAsia="宋体" w:cs="Times New Roman"/>
                <w:sz w:val="21"/>
                <w:szCs w:val="21"/>
                <w:vertAlign w:val="baseline"/>
                <w:lang w:val="en-US" w:eastAsia="zh-CN"/>
              </w:rPr>
              <w:t>=</w:t>
            </w:r>
            <w:r>
              <w:rPr>
                <w:rStyle w:val="15"/>
                <w:rFonts w:hint="default" w:ascii="Times New Roman" w:hAnsi="Times New Roman" w:eastAsia="宋体" w:cs="Times New Roman"/>
                <w:sz w:val="21"/>
                <w:szCs w:val="21"/>
                <w:lang w:val="en-US" w:eastAsia="zh-CN" w:bidi="ar"/>
              </w:rPr>
              <w:t xml:space="preserve">Non-smoker; </w:t>
            </w:r>
            <w:r>
              <w:rPr>
                <w:rStyle w:val="15"/>
                <w:rFonts w:hint="default" w:ascii="Times New Roman" w:hAnsi="Times New Roman" w:cs="Times New Roman"/>
                <w:sz w:val="21"/>
                <w:szCs w:val="21"/>
                <w:lang w:val="en-US" w:eastAsia="zh-CN" w:bidi="ar"/>
              </w:rPr>
              <w:t>1</w:t>
            </w:r>
            <w:r>
              <w:rPr>
                <w:rStyle w:val="15"/>
                <w:rFonts w:hint="default" w:ascii="Times New Roman" w:hAnsi="Times New Roman" w:eastAsia="宋体" w:cs="Times New Roman"/>
                <w:sz w:val="21"/>
                <w:szCs w:val="21"/>
                <w:lang w:val="en-US" w:eastAsia="zh-CN" w:bidi="ar"/>
              </w:rPr>
              <w:t>=</w:t>
            </w:r>
            <w:r>
              <w:rPr>
                <w:rFonts w:hint="default" w:ascii="Times New Roman" w:hAnsi="Times New Roman" w:eastAsia="宋体" w:cs="Times New Roman"/>
                <w:color w:val="000000"/>
                <w:sz w:val="21"/>
                <w:szCs w:val="21"/>
                <w:lang w:val="en-US" w:eastAsia="zh-CN" w:bidi="ar"/>
              </w:rPr>
              <w:t>Smoker</w:t>
            </w:r>
          </w:p>
        </w:tc>
      </w:tr>
      <w:tr w14:paraId="5126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2743" w:type="dxa"/>
            <w:tcBorders>
              <w:top w:val="nil"/>
              <w:left w:val="nil"/>
              <w:bottom w:val="nil"/>
              <w:right w:val="nil"/>
            </w:tcBorders>
            <w:shd w:val="clear" w:color="auto" w:fill="auto"/>
            <w:vAlign w:val="center"/>
          </w:tcPr>
          <w:p w14:paraId="73B83183">
            <w:pPr>
              <w:widowControl w:val="0"/>
              <w:snapToGrid w:val="0"/>
              <w:spacing w:line="360" w:lineRule="auto"/>
              <w:jc w:val="center"/>
              <w:rPr>
                <w:rFonts w:hint="default" w:ascii="Times New Roman" w:hAnsi="Times New Roman" w:eastAsia="宋体" w:cs="Times New Roman"/>
                <w:kern w:val="2"/>
                <w:sz w:val="21"/>
                <w:szCs w:val="21"/>
                <w:vertAlign w:val="baseline"/>
                <w:lang w:val="en-US" w:eastAsia="zh-CN" w:bidi="ar-SA"/>
              </w:rPr>
            </w:pPr>
            <w:r>
              <w:rPr>
                <w:rStyle w:val="15"/>
                <w:rFonts w:hint="eastAsia" w:cs="Times New Roman"/>
                <w:sz w:val="21"/>
                <w:szCs w:val="21"/>
                <w:lang w:val="en-US" w:eastAsia="zh-CN" w:bidi="ar"/>
              </w:rPr>
              <w:t>D</w:t>
            </w:r>
            <w:r>
              <w:rPr>
                <w:rStyle w:val="15"/>
                <w:rFonts w:hint="default" w:ascii="Times New Roman" w:hAnsi="Times New Roman" w:eastAsia="宋体" w:cs="Times New Roman"/>
                <w:sz w:val="21"/>
                <w:szCs w:val="21"/>
                <w:lang w:bidi="ar"/>
              </w:rPr>
              <w:t>rinking status</w:t>
            </w:r>
          </w:p>
        </w:tc>
        <w:tc>
          <w:tcPr>
            <w:tcW w:w="6022" w:type="dxa"/>
            <w:tcBorders>
              <w:top w:val="nil"/>
              <w:left w:val="nil"/>
              <w:bottom w:val="nil"/>
              <w:right w:val="nil"/>
            </w:tcBorders>
            <w:shd w:val="clear" w:color="auto" w:fill="auto"/>
            <w:vAlign w:val="center"/>
          </w:tcPr>
          <w:p w14:paraId="3D17BB0A">
            <w:pPr>
              <w:widowControl w:val="0"/>
              <w:snapToGrid w:val="0"/>
              <w:spacing w:line="360" w:lineRule="auto"/>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1=</w:t>
            </w:r>
            <w:r>
              <w:rPr>
                <w:rStyle w:val="15"/>
                <w:rFonts w:hint="default" w:ascii="Times New Roman" w:hAnsi="Times New Roman" w:eastAsia="宋体" w:cs="Times New Roman"/>
                <w:sz w:val="21"/>
                <w:szCs w:val="21"/>
                <w:lang w:bidi="ar"/>
              </w:rPr>
              <w:t xml:space="preserve">Almost never/never; </w:t>
            </w:r>
            <w:r>
              <w:rPr>
                <w:rStyle w:val="15"/>
                <w:rFonts w:hint="default" w:ascii="Times New Roman" w:hAnsi="Times New Roman" w:eastAsia="宋体" w:cs="Times New Roman"/>
                <w:sz w:val="21"/>
                <w:szCs w:val="21"/>
                <w:lang w:val="en-US" w:eastAsia="zh-CN" w:bidi="ar"/>
              </w:rPr>
              <w:t>2=</w:t>
            </w:r>
            <w:r>
              <w:rPr>
                <w:rFonts w:hint="default" w:ascii="Times New Roman" w:hAnsi="Times New Roman" w:eastAsia="宋体" w:cs="Times New Roman"/>
                <w:color w:val="000000"/>
                <w:sz w:val="21"/>
                <w:szCs w:val="21"/>
                <w:lang w:bidi="ar"/>
              </w:rPr>
              <w:t xml:space="preserve">Occasionally; </w:t>
            </w:r>
            <w:r>
              <w:rPr>
                <w:rFonts w:hint="default" w:ascii="Times New Roman" w:hAnsi="Times New Roman" w:eastAsia="宋体" w:cs="Times New Roman"/>
                <w:color w:val="000000"/>
                <w:sz w:val="21"/>
                <w:szCs w:val="21"/>
                <w:lang w:val="en-US" w:eastAsia="zh-CN" w:bidi="ar"/>
              </w:rPr>
              <w:t>3=</w:t>
            </w:r>
            <w:r>
              <w:rPr>
                <w:rFonts w:hint="default" w:ascii="Times New Roman" w:hAnsi="Times New Roman" w:eastAsia="宋体" w:cs="Times New Roman"/>
                <w:color w:val="000000"/>
                <w:sz w:val="21"/>
                <w:szCs w:val="21"/>
                <w:lang w:bidi="ar"/>
              </w:rPr>
              <w:t>Frequently</w:t>
            </w:r>
          </w:p>
        </w:tc>
      </w:tr>
      <w:tr w14:paraId="512F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2743" w:type="dxa"/>
            <w:tcBorders>
              <w:top w:val="nil"/>
              <w:left w:val="nil"/>
              <w:bottom w:val="nil"/>
              <w:right w:val="nil"/>
            </w:tcBorders>
            <w:shd w:val="clear" w:color="auto" w:fill="auto"/>
            <w:vAlign w:val="center"/>
          </w:tcPr>
          <w:p w14:paraId="1E77FC71">
            <w:pPr>
              <w:widowControl w:val="0"/>
              <w:snapToGrid w:val="0"/>
              <w:spacing w:line="360" w:lineRule="auto"/>
              <w:jc w:val="center"/>
              <w:rPr>
                <w:rFonts w:hint="default" w:ascii="Times New Roman" w:hAnsi="Times New Roman" w:eastAsia="宋体" w:cs="Times New Roman"/>
                <w:color w:val="000000"/>
                <w:sz w:val="21"/>
                <w:szCs w:val="21"/>
                <w:lang w:val="en-US" w:eastAsia="zh-CN" w:bidi="ar"/>
              </w:rPr>
            </w:pPr>
            <w:r>
              <w:rPr>
                <w:rFonts w:hint="default" w:ascii="Times New Roman" w:hAnsi="Times New Roman" w:eastAsia="宋体" w:cs="Times New Roman"/>
                <w:color w:val="000000"/>
                <w:sz w:val="21"/>
                <w:szCs w:val="21"/>
                <w:lang w:val="en-US" w:eastAsia="zh-CN" w:bidi="ar"/>
              </w:rPr>
              <w:t>Bone quality</w:t>
            </w:r>
          </w:p>
        </w:tc>
        <w:tc>
          <w:tcPr>
            <w:tcW w:w="6022" w:type="dxa"/>
            <w:tcBorders>
              <w:top w:val="nil"/>
              <w:left w:val="nil"/>
              <w:bottom w:val="nil"/>
              <w:right w:val="nil"/>
            </w:tcBorders>
            <w:shd w:val="clear" w:color="auto" w:fill="auto"/>
            <w:vAlign w:val="center"/>
          </w:tcPr>
          <w:p w14:paraId="288F872D">
            <w:pPr>
              <w:widowControl w:val="0"/>
              <w:snapToGrid w:val="0"/>
              <w:spacing w:line="36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w:t>
            </w:r>
            <w:r>
              <w:rPr>
                <w:rFonts w:hint="default" w:ascii="Times New Roman" w:hAnsi="Times New Roman" w:eastAsia="宋体" w:cs="Times New Roman"/>
                <w:sz w:val="21"/>
                <w:szCs w:val="21"/>
                <w:vertAlign w:val="baseline"/>
                <w:lang w:val="en-US" w:eastAsia="zh-CN"/>
              </w:rPr>
              <w:t xml:space="preserve">=Normal; </w:t>
            </w:r>
            <w:r>
              <w:rPr>
                <w:rFonts w:hint="default" w:ascii="Times New Roman" w:hAnsi="Times New Roman" w:cs="Times New Roman"/>
                <w:sz w:val="21"/>
                <w:szCs w:val="21"/>
                <w:vertAlign w:val="baseline"/>
                <w:lang w:val="en-US" w:eastAsia="zh-CN"/>
              </w:rPr>
              <w:t>1</w:t>
            </w:r>
            <w:r>
              <w:rPr>
                <w:rFonts w:hint="default" w:ascii="Times New Roman" w:hAnsi="Times New Roman" w:eastAsia="宋体" w:cs="Times New Roman"/>
                <w:sz w:val="21"/>
                <w:szCs w:val="21"/>
                <w:vertAlign w:val="baseline"/>
                <w:lang w:val="en-US" w:eastAsia="zh-CN"/>
              </w:rPr>
              <w:t xml:space="preserve">=Normal; </w:t>
            </w:r>
          </w:p>
        </w:tc>
      </w:tr>
      <w:tr w14:paraId="4B6F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2743" w:type="dxa"/>
            <w:tcBorders>
              <w:top w:val="nil"/>
              <w:left w:val="nil"/>
              <w:bottom w:val="single" w:color="auto" w:sz="4" w:space="0"/>
              <w:right w:val="nil"/>
            </w:tcBorders>
            <w:shd w:val="clear" w:color="auto" w:fill="auto"/>
            <w:vAlign w:val="center"/>
          </w:tcPr>
          <w:p w14:paraId="68FB0736">
            <w:pPr>
              <w:widowControl w:val="0"/>
              <w:snapToGrid w:val="0"/>
              <w:spacing w:line="360" w:lineRule="auto"/>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color w:val="000000"/>
                <w:sz w:val="21"/>
                <w:szCs w:val="21"/>
                <w:lang w:bidi="ar"/>
              </w:rPr>
              <w:t>Tea drinking status</w:t>
            </w:r>
          </w:p>
        </w:tc>
        <w:tc>
          <w:tcPr>
            <w:tcW w:w="6022" w:type="dxa"/>
            <w:tcBorders>
              <w:top w:val="nil"/>
              <w:left w:val="nil"/>
              <w:bottom w:val="single" w:color="auto" w:sz="4" w:space="0"/>
              <w:right w:val="nil"/>
            </w:tcBorders>
            <w:shd w:val="clear" w:color="auto" w:fill="auto"/>
            <w:vAlign w:val="center"/>
          </w:tcPr>
          <w:p w14:paraId="3D212450">
            <w:pPr>
              <w:widowControl w:val="0"/>
              <w:snapToGrid w:val="0"/>
              <w:spacing w:line="360" w:lineRule="auto"/>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0</w:t>
            </w:r>
            <w:r>
              <w:rPr>
                <w:rFonts w:hint="default" w:ascii="Times New Roman" w:hAnsi="Times New Roman" w:eastAsia="宋体" w:cs="Times New Roman"/>
                <w:sz w:val="21"/>
                <w:szCs w:val="21"/>
                <w:vertAlign w:val="baseline"/>
                <w:lang w:val="en-US" w:eastAsia="zh-CN"/>
              </w:rPr>
              <w:t>=</w:t>
            </w:r>
            <w:r>
              <w:rPr>
                <w:rFonts w:hint="default" w:ascii="Times New Roman" w:hAnsi="Times New Roman" w:cs="Times New Roman"/>
                <w:sz w:val="21"/>
                <w:szCs w:val="21"/>
                <w:vertAlign w:val="baseline"/>
                <w:lang w:val="en-US" w:eastAsia="zh-CN"/>
              </w:rPr>
              <w:t>No; 1</w:t>
            </w:r>
            <w:r>
              <w:rPr>
                <w:rFonts w:hint="default" w:ascii="Times New Roman" w:hAnsi="Times New Roman" w:eastAsia="宋体" w:cs="Times New Roman"/>
                <w:sz w:val="21"/>
                <w:szCs w:val="21"/>
                <w:vertAlign w:val="baseline"/>
                <w:lang w:val="en-US" w:eastAsia="zh-CN"/>
              </w:rPr>
              <w:t>=</w:t>
            </w:r>
            <w:r>
              <w:rPr>
                <w:rFonts w:hint="default" w:ascii="Times New Roman" w:hAnsi="Times New Roman" w:cs="Times New Roman"/>
                <w:sz w:val="21"/>
                <w:szCs w:val="21"/>
                <w:vertAlign w:val="baseline"/>
                <w:lang w:val="en-US" w:eastAsia="zh-CN"/>
              </w:rPr>
              <w:t>Yes</w:t>
            </w:r>
          </w:p>
        </w:tc>
      </w:tr>
      <w:tr w14:paraId="6C99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2743" w:type="dxa"/>
            <w:tcBorders>
              <w:top w:val="single" w:color="auto" w:sz="4" w:space="0"/>
              <w:left w:val="nil"/>
              <w:bottom w:val="nil"/>
              <w:right w:val="nil"/>
            </w:tcBorders>
            <w:shd w:val="clear" w:color="auto" w:fill="auto"/>
            <w:vAlign w:val="center"/>
          </w:tcPr>
          <w:p w14:paraId="035F69AC">
            <w:pPr>
              <w:widowControl w:val="0"/>
              <w:snapToGrid w:val="0"/>
              <w:spacing w:line="360" w:lineRule="auto"/>
              <w:jc w:val="center"/>
              <w:rPr>
                <w:rFonts w:hint="default" w:ascii="Times New Roman" w:hAnsi="Times New Roman" w:eastAsia="宋体" w:cs="Times New Roman"/>
                <w:color w:val="000000"/>
                <w:sz w:val="21"/>
                <w:szCs w:val="21"/>
                <w:lang w:bidi="ar"/>
              </w:rPr>
            </w:pPr>
            <w:r>
              <w:rPr>
                <w:rFonts w:hint="default" w:ascii="Times New Roman" w:hAnsi="Times New Roman" w:eastAsia="宋体" w:cs="Times New Roman"/>
                <w:color w:val="000000"/>
                <w:kern w:val="0"/>
                <w:sz w:val="21"/>
                <w:szCs w:val="21"/>
                <w:u w:val="none"/>
                <w:lang w:val="en-US" w:eastAsia="zh-CN" w:bidi="ar"/>
              </w:rPr>
              <w:t>Vitamin D usage status</w:t>
            </w:r>
          </w:p>
        </w:tc>
        <w:tc>
          <w:tcPr>
            <w:tcW w:w="6022" w:type="dxa"/>
            <w:tcBorders>
              <w:top w:val="single" w:color="auto" w:sz="4" w:space="0"/>
              <w:left w:val="nil"/>
              <w:bottom w:val="nil"/>
              <w:right w:val="nil"/>
            </w:tcBorders>
            <w:shd w:val="clear" w:color="auto" w:fill="auto"/>
            <w:vAlign w:val="center"/>
          </w:tcPr>
          <w:p w14:paraId="408EB1B5">
            <w:pPr>
              <w:widowControl w:val="0"/>
              <w:snapToGrid w:val="0"/>
              <w:spacing w:line="36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w:t>
            </w:r>
            <w:r>
              <w:rPr>
                <w:rFonts w:hint="default" w:ascii="Times New Roman" w:hAnsi="Times New Roman" w:eastAsia="宋体" w:cs="Times New Roman"/>
                <w:sz w:val="21"/>
                <w:szCs w:val="21"/>
                <w:vertAlign w:val="baseline"/>
                <w:lang w:val="en-US" w:eastAsia="zh-CN"/>
              </w:rPr>
              <w:t>=</w:t>
            </w:r>
            <w:r>
              <w:rPr>
                <w:rFonts w:hint="default" w:ascii="Times New Roman" w:hAnsi="Times New Roman" w:cs="Times New Roman"/>
                <w:sz w:val="21"/>
                <w:szCs w:val="21"/>
                <w:vertAlign w:val="baseline"/>
                <w:lang w:val="en-US" w:eastAsia="zh-CN"/>
              </w:rPr>
              <w:t>No; 1</w:t>
            </w:r>
            <w:r>
              <w:rPr>
                <w:rFonts w:hint="default" w:ascii="Times New Roman" w:hAnsi="Times New Roman" w:eastAsia="宋体" w:cs="Times New Roman"/>
                <w:sz w:val="21"/>
                <w:szCs w:val="21"/>
                <w:vertAlign w:val="baseline"/>
                <w:lang w:val="en-US" w:eastAsia="zh-CN"/>
              </w:rPr>
              <w:t>=</w:t>
            </w:r>
            <w:r>
              <w:rPr>
                <w:rFonts w:hint="default" w:ascii="Times New Roman" w:hAnsi="Times New Roman" w:cs="Times New Roman"/>
                <w:sz w:val="21"/>
                <w:szCs w:val="21"/>
                <w:vertAlign w:val="baseline"/>
                <w:lang w:val="en-US" w:eastAsia="zh-CN"/>
              </w:rPr>
              <w:t>Yes</w:t>
            </w:r>
          </w:p>
        </w:tc>
      </w:tr>
      <w:tr w14:paraId="1A4B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2743" w:type="dxa"/>
            <w:tcBorders>
              <w:top w:val="nil"/>
              <w:left w:val="nil"/>
              <w:bottom w:val="nil"/>
              <w:right w:val="nil"/>
            </w:tcBorders>
            <w:shd w:val="clear" w:color="auto" w:fill="auto"/>
            <w:vAlign w:val="center"/>
          </w:tcPr>
          <w:p w14:paraId="53DC89D1">
            <w:pPr>
              <w:widowControl w:val="0"/>
              <w:snapToGrid w:val="0"/>
              <w:spacing w:line="360" w:lineRule="auto"/>
              <w:jc w:val="center"/>
              <w:rPr>
                <w:rFonts w:hint="default" w:ascii="Times New Roman" w:hAnsi="Times New Roman" w:eastAsia="宋体" w:cs="Times New Roman"/>
                <w:color w:val="000000"/>
                <w:sz w:val="21"/>
                <w:szCs w:val="21"/>
                <w:lang w:bidi="ar"/>
              </w:rPr>
            </w:pPr>
            <w:r>
              <w:rPr>
                <w:rFonts w:hint="eastAsia" w:cs="Times New Roman"/>
                <w:color w:val="000000"/>
                <w:sz w:val="21"/>
                <w:szCs w:val="21"/>
                <w:lang w:val="en-US" w:eastAsia="zh-CN" w:bidi="ar"/>
              </w:rPr>
              <w:t>Calcium supplement usage status</w:t>
            </w:r>
          </w:p>
        </w:tc>
        <w:tc>
          <w:tcPr>
            <w:tcW w:w="6022" w:type="dxa"/>
            <w:tcBorders>
              <w:top w:val="nil"/>
              <w:left w:val="nil"/>
              <w:bottom w:val="nil"/>
              <w:right w:val="nil"/>
            </w:tcBorders>
            <w:shd w:val="clear" w:color="auto" w:fill="auto"/>
            <w:vAlign w:val="center"/>
          </w:tcPr>
          <w:p w14:paraId="4FB803B2">
            <w:pPr>
              <w:widowControl w:val="0"/>
              <w:snapToGrid w:val="0"/>
              <w:spacing w:line="36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w:t>
            </w:r>
            <w:r>
              <w:rPr>
                <w:rFonts w:hint="default" w:ascii="Times New Roman" w:hAnsi="Times New Roman" w:eastAsia="宋体" w:cs="Times New Roman"/>
                <w:sz w:val="21"/>
                <w:szCs w:val="21"/>
                <w:vertAlign w:val="baseline"/>
                <w:lang w:val="en-US" w:eastAsia="zh-CN"/>
              </w:rPr>
              <w:t>=</w:t>
            </w:r>
            <w:r>
              <w:rPr>
                <w:rFonts w:hint="default" w:ascii="Times New Roman" w:hAnsi="Times New Roman" w:cs="Times New Roman"/>
                <w:sz w:val="21"/>
                <w:szCs w:val="21"/>
                <w:vertAlign w:val="baseline"/>
                <w:lang w:val="en-US" w:eastAsia="zh-CN"/>
              </w:rPr>
              <w:t>No; 1</w:t>
            </w:r>
            <w:r>
              <w:rPr>
                <w:rFonts w:hint="default" w:ascii="Times New Roman" w:hAnsi="Times New Roman" w:eastAsia="宋体" w:cs="Times New Roman"/>
                <w:sz w:val="21"/>
                <w:szCs w:val="21"/>
                <w:vertAlign w:val="baseline"/>
                <w:lang w:val="en-US" w:eastAsia="zh-CN"/>
              </w:rPr>
              <w:t>=</w:t>
            </w:r>
            <w:r>
              <w:rPr>
                <w:rFonts w:hint="default" w:ascii="Times New Roman" w:hAnsi="Times New Roman" w:cs="Times New Roman"/>
                <w:sz w:val="21"/>
                <w:szCs w:val="21"/>
                <w:vertAlign w:val="baseline"/>
                <w:lang w:val="en-US" w:eastAsia="zh-CN"/>
              </w:rPr>
              <w:t>Yes</w:t>
            </w:r>
          </w:p>
        </w:tc>
      </w:tr>
      <w:tr w14:paraId="1160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2743" w:type="dxa"/>
            <w:tcBorders>
              <w:top w:val="nil"/>
              <w:left w:val="nil"/>
              <w:bottom w:val="single" w:color="auto" w:sz="12" w:space="0"/>
              <w:right w:val="nil"/>
            </w:tcBorders>
            <w:shd w:val="clear" w:color="auto" w:fill="auto"/>
            <w:vAlign w:val="center"/>
          </w:tcPr>
          <w:p w14:paraId="0AB90BC6">
            <w:pPr>
              <w:widowControl w:val="0"/>
              <w:snapToGrid w:val="0"/>
              <w:spacing w:line="360" w:lineRule="auto"/>
              <w:jc w:val="center"/>
              <w:rPr>
                <w:rFonts w:hint="default" w:ascii="Times New Roman" w:hAnsi="Times New Roman" w:eastAsia="宋体" w:cs="Times New Roman"/>
                <w:color w:val="000000"/>
                <w:kern w:val="2"/>
                <w:sz w:val="21"/>
                <w:szCs w:val="21"/>
                <w:lang w:val="en-US" w:eastAsia="zh-CN" w:bidi="ar"/>
              </w:rPr>
            </w:pPr>
            <w:r>
              <w:rPr>
                <w:rFonts w:hint="default" w:ascii="Times New Roman" w:hAnsi="Times New Roman" w:eastAsia="宋体" w:cs="Times New Roman"/>
                <w:color w:val="000000"/>
                <w:sz w:val="21"/>
                <w:szCs w:val="21"/>
                <w:lang w:bidi="ar"/>
              </w:rPr>
              <w:t>Whether (one) has taken contraceptive pills</w:t>
            </w:r>
          </w:p>
        </w:tc>
        <w:tc>
          <w:tcPr>
            <w:tcW w:w="6022" w:type="dxa"/>
            <w:tcBorders>
              <w:top w:val="nil"/>
              <w:left w:val="nil"/>
              <w:bottom w:val="single" w:color="auto" w:sz="12" w:space="0"/>
              <w:right w:val="nil"/>
            </w:tcBorders>
            <w:shd w:val="clear" w:color="auto" w:fill="auto"/>
            <w:vAlign w:val="center"/>
          </w:tcPr>
          <w:p w14:paraId="5010FA22">
            <w:pPr>
              <w:widowControl w:val="0"/>
              <w:snapToGrid w:val="0"/>
              <w:spacing w:line="360" w:lineRule="auto"/>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0</w:t>
            </w:r>
            <w:r>
              <w:rPr>
                <w:rFonts w:hint="default" w:ascii="Times New Roman" w:hAnsi="Times New Roman" w:eastAsia="宋体" w:cs="Times New Roman"/>
                <w:sz w:val="21"/>
                <w:szCs w:val="21"/>
                <w:vertAlign w:val="baseline"/>
                <w:lang w:val="en-US" w:eastAsia="zh-CN"/>
              </w:rPr>
              <w:t>=</w:t>
            </w:r>
            <w:r>
              <w:rPr>
                <w:rFonts w:hint="default" w:ascii="Times New Roman" w:hAnsi="Times New Roman" w:cs="Times New Roman"/>
                <w:sz w:val="21"/>
                <w:szCs w:val="21"/>
                <w:vertAlign w:val="baseline"/>
                <w:lang w:val="en-US" w:eastAsia="zh-CN"/>
              </w:rPr>
              <w:t>No; 1</w:t>
            </w:r>
            <w:r>
              <w:rPr>
                <w:rFonts w:hint="default" w:ascii="Times New Roman" w:hAnsi="Times New Roman" w:eastAsia="宋体" w:cs="Times New Roman"/>
                <w:sz w:val="21"/>
                <w:szCs w:val="21"/>
                <w:vertAlign w:val="baseline"/>
                <w:lang w:val="en-US" w:eastAsia="zh-CN"/>
              </w:rPr>
              <w:t>=</w:t>
            </w:r>
            <w:r>
              <w:rPr>
                <w:rFonts w:hint="default" w:ascii="Times New Roman" w:hAnsi="Times New Roman" w:cs="Times New Roman"/>
                <w:sz w:val="21"/>
                <w:szCs w:val="21"/>
                <w:vertAlign w:val="baseline"/>
                <w:lang w:val="en-US" w:eastAsia="zh-CN"/>
              </w:rPr>
              <w:t>Yes</w:t>
            </w:r>
          </w:p>
        </w:tc>
      </w:tr>
    </w:tbl>
    <w:p w14:paraId="4B361997">
      <w:pPr>
        <w:pStyle w:val="2"/>
        <w:keepNext/>
        <w:keepLines/>
        <w:pageBreakBefore w:val="0"/>
        <w:widowControl/>
        <w:kinsoku/>
        <w:wordWrap/>
        <w:overflowPunct/>
        <w:topLinePunct w:val="0"/>
        <w:autoSpaceDE/>
        <w:autoSpaceDN/>
        <w:bidi w:val="0"/>
        <w:adjustRightInd/>
        <w:snapToGrid/>
        <w:spacing w:before="157" w:beforeLines="50" w:after="0" w:line="360" w:lineRule="auto"/>
        <w:textAlignment w:val="auto"/>
        <w:rPr>
          <w:rFonts w:hint="eastAsia"/>
          <w:sz w:val="24"/>
          <w:szCs w:val="24"/>
          <w:lang w:val="en-US" w:eastAsia="zh-CN"/>
        </w:rPr>
      </w:pPr>
      <w:bookmarkStart w:id="5" w:name="_Toc18486"/>
      <w:r>
        <w:rPr>
          <w:sz w:val="24"/>
          <w:szCs w:val="24"/>
        </w:rPr>
        <w:t xml:space="preserve">Supplement </w:t>
      </w:r>
      <w:r>
        <w:rPr>
          <w:rFonts w:hint="eastAsia"/>
          <w:sz w:val="24"/>
          <w:szCs w:val="24"/>
          <w:lang w:val="en-US" w:eastAsia="zh-CN"/>
        </w:rPr>
        <w:t>4 Confounding factor control</w:t>
      </w:r>
      <w:bookmarkEnd w:id="5"/>
    </w:p>
    <w:p w14:paraId="7F05651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cs="Times New Roman"/>
          <w:sz w:val="21"/>
          <w:szCs w:val="21"/>
          <w:lang w:val="en-US" w:eastAsia="zh-CN"/>
        </w:rPr>
      </w:pPr>
      <w:r>
        <w:rPr>
          <w:rFonts w:hint="default" w:ascii="Times New Roman" w:hAnsi="Times New Roman" w:cs="Times New Roman"/>
          <w:sz w:val="21"/>
          <w:szCs w:val="21"/>
          <w:lang w:val="en-US" w:eastAsia="zh-CN"/>
        </w:rPr>
        <w:t>Univariate analysis was conducted to examine the differences between each variable and bone quality status. The results showed that there were statistically significant differences in age, region, ethnicity, annual family income, occupation, marital status, educational attainment, smoking status, alcohol consumption status, tea drinking status, Vitamin D usage status, calcium supplement usage status, contraceptive use status, BMI, and physical activity level (</w:t>
      </w:r>
      <w:r>
        <w:rPr>
          <w:rFonts w:hint="default" w:ascii="Times New Roman" w:hAnsi="Times New Roman" w:cs="Times New Roman"/>
          <w:i/>
          <w:iCs/>
          <w:sz w:val="21"/>
          <w:szCs w:val="21"/>
          <w:lang w:val="en-US" w:eastAsia="zh-CN"/>
        </w:rPr>
        <w:t>P</w:t>
      </w:r>
      <w:r>
        <w:rPr>
          <w:rFonts w:hint="default" w:ascii="Times New Roman" w:hAnsi="Times New Roman" w:cs="Times New Roman"/>
          <w:sz w:val="21"/>
          <w:szCs w:val="21"/>
          <w:lang w:val="en-US" w:eastAsia="zh-CN"/>
        </w:rPr>
        <w:t xml:space="preserve"> &lt; 0.05). Therefore, these factors were included as confounding factors in the model for adjustment. Model 1 adjusted for age, menopausal status, BMI, physical activity level, and all dietary patterns except the DASH red meat positive scoring diet. Model 2 further adjusted for ethnicity, region, marital status, educational status, occupational status, and annual family income based on Model 1. Model 3 adjusted for alcohol consumption status, tea drinking status, contraceptive use status, and calcium intake status based on Model 2.</w:t>
      </w:r>
    </w:p>
    <w:p w14:paraId="53594A01">
      <w:pPr>
        <w:keepNext/>
        <w:keepLines w:val="0"/>
        <w:pageBreakBefore w:val="0"/>
        <w:widowControl/>
        <w:kinsoku/>
        <w:wordWrap/>
        <w:overflowPunct/>
        <w:topLinePunct w:val="0"/>
        <w:autoSpaceDE/>
        <w:autoSpaceDN/>
        <w:bidi w:val="0"/>
        <w:adjustRightInd/>
        <w:snapToGrid/>
        <w:spacing w:line="360" w:lineRule="auto"/>
        <w:ind w:firstLine="422" w:firstLineChars="200"/>
        <w:jc w:val="both"/>
        <w:textAlignment w:val="auto"/>
        <w:rPr>
          <w:rFonts w:hint="eastAsia"/>
          <w:sz w:val="21"/>
          <w:szCs w:val="21"/>
          <w:lang w:val="en-US" w:eastAsia="zh-CN"/>
        </w:rPr>
      </w:pPr>
      <w:r>
        <w:rPr>
          <w:rFonts w:hint="eastAsia" w:cs="Times New Roman"/>
          <w:b/>
          <w:bCs/>
          <w:sz w:val="21"/>
          <w:szCs w:val="21"/>
          <w:lang w:val="en-US" w:eastAsia="zh-CN"/>
        </w:rPr>
        <w:t>Table S2.</w:t>
      </w:r>
      <w:r>
        <w:rPr>
          <w:rFonts w:hint="eastAsia"/>
          <w:b/>
          <w:bCs/>
          <w:sz w:val="21"/>
          <w:szCs w:val="21"/>
          <w:lang w:val="en-US" w:eastAsia="zh-CN"/>
        </w:rPr>
        <w:t xml:space="preserve"> </w:t>
      </w:r>
      <w:r>
        <w:rPr>
          <w:rFonts w:hint="eastAsia"/>
          <w:sz w:val="21"/>
          <w:szCs w:val="21"/>
          <w:lang w:val="en-US" w:eastAsia="zh-CN"/>
        </w:rPr>
        <w:t>Bone quality among different demographic characteristics</w:t>
      </w:r>
    </w:p>
    <w:tbl>
      <w:tblPr>
        <w:tblStyle w:val="1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3540"/>
        <w:gridCol w:w="2195"/>
        <w:gridCol w:w="1583"/>
        <w:gridCol w:w="796"/>
        <w:gridCol w:w="957"/>
      </w:tblGrid>
      <w:tr w14:paraId="00E2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jc w:val="center"/>
        </w:trPr>
        <w:tc>
          <w:tcPr>
            <w:tcW w:w="3540" w:type="dxa"/>
            <w:tcBorders>
              <w:top w:val="single" w:color="auto" w:sz="12" w:space="0"/>
              <w:left w:val="nil"/>
              <w:bottom w:val="single" w:color="auto" w:sz="6" w:space="0"/>
              <w:right w:val="nil"/>
            </w:tcBorders>
            <w:noWrap w:val="0"/>
            <w:vAlign w:val="center"/>
          </w:tcPr>
          <w:p w14:paraId="792F27D3">
            <w:pPr>
              <w:keepNext/>
              <w:widowControl w:val="0"/>
              <w:snapToGrid w:val="0"/>
              <w:jc w:val="center"/>
              <w:rPr>
                <w:rFonts w:hint="default" w:ascii="Times New Roman" w:hAnsi="Times New Roman" w:eastAsia="宋体" w:cs="Times New Roman"/>
                <w:b/>
                <w:sz w:val="21"/>
                <w:szCs w:val="21"/>
                <w:vertAlign w:val="baseline"/>
                <w:lang w:val="en-US" w:eastAsia="zh-CN"/>
              </w:rPr>
            </w:pPr>
            <w:r>
              <w:rPr>
                <w:rFonts w:hint="eastAsia" w:cs="Times New Roman"/>
                <w:b/>
                <w:sz w:val="21"/>
                <w:szCs w:val="21"/>
                <w:vertAlign w:val="baseline"/>
                <w:lang w:val="en-US" w:eastAsia="zh-CN"/>
              </w:rPr>
              <w:t>Characteristics</w:t>
            </w:r>
          </w:p>
        </w:tc>
        <w:tc>
          <w:tcPr>
            <w:tcW w:w="2195" w:type="dxa"/>
            <w:tcBorders>
              <w:top w:val="single" w:color="auto" w:sz="12" w:space="0"/>
              <w:left w:val="nil"/>
              <w:bottom w:val="single" w:color="auto" w:sz="6" w:space="0"/>
              <w:right w:val="nil"/>
            </w:tcBorders>
            <w:noWrap w:val="0"/>
            <w:vAlign w:val="center"/>
          </w:tcPr>
          <w:p w14:paraId="248EA99F">
            <w:pPr>
              <w:keepNext/>
              <w:widowControl w:val="0"/>
              <w:snapToGrid w:val="0"/>
              <w:jc w:val="center"/>
              <w:rPr>
                <w:rFonts w:hint="default" w:ascii="Times New Roman" w:hAnsi="Times New Roman" w:eastAsia="宋体" w:cs="Times New Roman"/>
                <w:b/>
                <w:sz w:val="21"/>
                <w:szCs w:val="21"/>
                <w:vertAlign w:val="baseline"/>
                <w:lang w:val="en-US" w:eastAsia="zh-CN"/>
              </w:rPr>
            </w:pPr>
            <w:r>
              <w:rPr>
                <w:rFonts w:hint="eastAsia" w:cs="Times New Roman"/>
                <w:b/>
                <w:sz w:val="21"/>
                <w:szCs w:val="21"/>
                <w:vertAlign w:val="baseline"/>
                <w:lang w:val="en-US" w:eastAsia="zh-CN"/>
              </w:rPr>
              <w:t>Normal bone condition</w:t>
            </w:r>
          </w:p>
        </w:tc>
        <w:tc>
          <w:tcPr>
            <w:tcW w:w="1583" w:type="dxa"/>
            <w:tcBorders>
              <w:top w:val="single" w:color="auto" w:sz="12" w:space="0"/>
              <w:left w:val="nil"/>
              <w:bottom w:val="single" w:color="auto" w:sz="6" w:space="0"/>
              <w:right w:val="nil"/>
            </w:tcBorders>
            <w:noWrap w:val="0"/>
            <w:vAlign w:val="center"/>
          </w:tcPr>
          <w:p w14:paraId="6DAC1A27">
            <w:pPr>
              <w:keepNext/>
              <w:widowControl w:val="0"/>
              <w:snapToGrid w:val="0"/>
              <w:jc w:val="center"/>
              <w:rPr>
                <w:rFonts w:hint="default" w:ascii="Times New Roman" w:hAnsi="Times New Roman" w:eastAsia="宋体" w:cs="Times New Roman"/>
                <w:b/>
                <w:sz w:val="21"/>
                <w:szCs w:val="21"/>
                <w:vertAlign w:val="baseline"/>
                <w:lang w:val="en-US" w:eastAsia="zh-CN"/>
              </w:rPr>
            </w:pPr>
            <w:r>
              <w:rPr>
                <w:rFonts w:hint="eastAsia" w:cs="Times New Roman"/>
                <w:b/>
                <w:sz w:val="21"/>
                <w:szCs w:val="21"/>
                <w:vertAlign w:val="baseline"/>
                <w:lang w:val="en-US" w:eastAsia="zh-CN"/>
              </w:rPr>
              <w:t xml:space="preserve"> Bone damage</w:t>
            </w:r>
          </w:p>
        </w:tc>
        <w:tc>
          <w:tcPr>
            <w:tcW w:w="796" w:type="dxa"/>
            <w:tcBorders>
              <w:top w:val="single" w:color="auto" w:sz="12" w:space="0"/>
              <w:left w:val="nil"/>
              <w:bottom w:val="single" w:color="auto" w:sz="6" w:space="0"/>
              <w:right w:val="nil"/>
            </w:tcBorders>
            <w:noWrap w:val="0"/>
            <w:vAlign w:val="center"/>
          </w:tcPr>
          <w:p w14:paraId="600A7540">
            <w:pPr>
              <w:keepNext/>
              <w:widowControl w:val="0"/>
              <w:snapToGrid w:val="0"/>
              <w:jc w:val="center"/>
              <w:rPr>
                <w:rFonts w:hint="default" w:ascii="Times New Roman" w:hAnsi="Times New Roman" w:eastAsia="宋体" w:cs="Times New Roman"/>
                <w:b/>
                <w:sz w:val="21"/>
                <w:szCs w:val="21"/>
                <w:vertAlign w:val="baseline"/>
                <w:lang w:val="en-US" w:eastAsia="zh-CN"/>
              </w:rPr>
            </w:pPr>
            <w:r>
              <w:rPr>
                <w:rFonts w:hint="default" w:ascii="Times New Roman" w:hAnsi="Times New Roman" w:eastAsia="宋体" w:cs="Times New Roman"/>
                <w:b/>
                <w:bCs/>
                <w:i/>
                <w:iCs/>
                <w:sz w:val="21"/>
                <w:szCs w:val="21"/>
                <w:vertAlign w:val="baseline"/>
                <w:lang w:val="en-US" w:eastAsia="zh-CN"/>
              </w:rPr>
              <w:sym w:font="Symbol" w:char="0063"/>
            </w:r>
            <w:r>
              <w:rPr>
                <w:rFonts w:hint="default" w:ascii="Times New Roman" w:hAnsi="Times New Roman" w:eastAsia="宋体" w:cs="Times New Roman"/>
                <w:b/>
                <w:bCs/>
                <w:sz w:val="21"/>
                <w:szCs w:val="21"/>
                <w:vertAlign w:val="superscript"/>
                <w:lang w:val="en-US" w:eastAsia="zh-CN"/>
              </w:rPr>
              <w:t>2</w:t>
            </w:r>
            <w:r>
              <w:rPr>
                <w:rFonts w:hint="eastAsia" w:cs="Times New Roman"/>
                <w:b/>
                <w:i/>
                <w:iCs/>
                <w:sz w:val="21"/>
                <w:szCs w:val="21"/>
                <w:vertAlign w:val="baseline"/>
                <w:lang w:val="en-US" w:eastAsia="zh-CN"/>
              </w:rPr>
              <w:t>/t</w:t>
            </w:r>
          </w:p>
        </w:tc>
        <w:tc>
          <w:tcPr>
            <w:tcW w:w="957" w:type="dxa"/>
            <w:tcBorders>
              <w:top w:val="single" w:color="auto" w:sz="12" w:space="0"/>
              <w:left w:val="nil"/>
              <w:bottom w:val="single" w:color="auto" w:sz="6" w:space="0"/>
              <w:right w:val="nil"/>
            </w:tcBorders>
            <w:noWrap w:val="0"/>
            <w:vAlign w:val="center"/>
          </w:tcPr>
          <w:p w14:paraId="4CB1FEF3">
            <w:pPr>
              <w:keepNext/>
              <w:widowControl w:val="0"/>
              <w:snapToGrid w:val="0"/>
              <w:jc w:val="center"/>
              <w:rPr>
                <w:rFonts w:hint="default" w:ascii="Times New Roman" w:hAnsi="Times New Roman" w:eastAsia="宋体" w:cs="Times New Roman"/>
                <w:b/>
                <w:sz w:val="21"/>
                <w:szCs w:val="21"/>
                <w:vertAlign w:val="baseline"/>
                <w:lang w:val="en-US" w:eastAsia="zh-CN"/>
              </w:rPr>
            </w:pPr>
            <w:r>
              <w:rPr>
                <w:rFonts w:hint="eastAsia" w:cs="Times New Roman"/>
                <w:b/>
                <w:i/>
                <w:iCs/>
                <w:sz w:val="21"/>
                <w:szCs w:val="21"/>
                <w:vertAlign w:val="baseline"/>
                <w:lang w:val="en-US" w:eastAsia="zh-CN"/>
              </w:rPr>
              <w:t>P</w:t>
            </w:r>
          </w:p>
        </w:tc>
      </w:tr>
      <w:tr w14:paraId="3290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single" w:color="auto" w:sz="6" w:space="0"/>
              <w:left w:val="nil"/>
              <w:bottom w:val="nil"/>
              <w:right w:val="nil"/>
            </w:tcBorders>
            <w:noWrap w:val="0"/>
            <w:vAlign w:val="center"/>
          </w:tcPr>
          <w:p w14:paraId="43317764">
            <w:pPr>
              <w:keepNext/>
              <w:widowControl w:val="0"/>
              <w:snapToGrid w:val="0"/>
              <w:jc w:val="left"/>
              <w:rPr>
                <w:rFonts w:hint="default" w:ascii="Times New Roman" w:hAnsi="Times New Roman" w:eastAsia="宋体" w:cs="Times New Roman"/>
                <w:sz w:val="21"/>
                <w:szCs w:val="21"/>
                <w:vertAlign w:val="baseline"/>
                <w:lang w:val="en-US" w:eastAsia="zh-CN"/>
              </w:rPr>
            </w:pPr>
            <w:r>
              <w:rPr>
                <w:rFonts w:hint="eastAsia" w:ascii="Times New Roman" w:eastAsia="宋体" w:cs="Times New Roman"/>
                <w:sz w:val="21"/>
                <w:szCs w:val="21"/>
                <w:vertAlign w:val="baseline"/>
                <w:lang w:val="en-US" w:eastAsia="zh-CN"/>
              </w:rPr>
              <w:t xml:space="preserve">Age </w:t>
            </w:r>
            <w:r>
              <w:rPr>
                <w:rStyle w:val="14"/>
                <w:rFonts w:hint="default" w:ascii="Times New Roman" w:hAnsi="Times New Roman" w:eastAsia="宋体" w:cs="Times New Roman"/>
                <w:sz w:val="21"/>
                <w:szCs w:val="21"/>
                <w:lang w:bidi="ar"/>
              </w:rPr>
              <w:t>M(P</w:t>
            </w:r>
            <w:r>
              <w:rPr>
                <w:rStyle w:val="14"/>
                <w:rFonts w:hint="default" w:ascii="Times New Roman" w:hAnsi="Times New Roman" w:eastAsia="宋体" w:cs="Times New Roman"/>
                <w:sz w:val="21"/>
                <w:szCs w:val="21"/>
                <w:vertAlign w:val="subscript"/>
                <w:lang w:bidi="ar"/>
              </w:rPr>
              <w:t>25</w:t>
            </w:r>
            <w:r>
              <w:rPr>
                <w:rStyle w:val="14"/>
                <w:rFonts w:hint="default" w:ascii="Times New Roman" w:hAnsi="Times New Roman" w:eastAsia="宋体" w:cs="Times New Roman"/>
                <w:sz w:val="21"/>
                <w:szCs w:val="21"/>
                <w:lang w:bidi="ar"/>
              </w:rPr>
              <w:t>, P</w:t>
            </w:r>
            <w:r>
              <w:rPr>
                <w:rStyle w:val="14"/>
                <w:rFonts w:hint="default" w:ascii="Times New Roman" w:hAnsi="Times New Roman" w:eastAsia="宋体" w:cs="Times New Roman"/>
                <w:sz w:val="21"/>
                <w:szCs w:val="21"/>
                <w:vertAlign w:val="subscript"/>
                <w:lang w:bidi="ar"/>
              </w:rPr>
              <w:t>75</w:t>
            </w:r>
            <w:r>
              <w:rPr>
                <w:rStyle w:val="14"/>
                <w:rFonts w:hint="default" w:ascii="Times New Roman" w:hAnsi="Times New Roman" w:eastAsia="宋体" w:cs="Times New Roman"/>
                <w:sz w:val="21"/>
                <w:szCs w:val="21"/>
                <w:lang w:bidi="ar"/>
              </w:rPr>
              <w:t>)</w:t>
            </w:r>
          </w:p>
        </w:tc>
        <w:tc>
          <w:tcPr>
            <w:tcW w:w="2195" w:type="dxa"/>
            <w:tcBorders>
              <w:top w:val="single" w:color="auto" w:sz="6" w:space="0"/>
              <w:left w:val="nil"/>
              <w:bottom w:val="nil"/>
              <w:right w:val="nil"/>
            </w:tcBorders>
            <w:noWrap w:val="0"/>
            <w:vAlign w:val="center"/>
          </w:tcPr>
          <w:p w14:paraId="381CC751">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47(40, 53)</w:t>
            </w:r>
          </w:p>
        </w:tc>
        <w:tc>
          <w:tcPr>
            <w:tcW w:w="1583" w:type="dxa"/>
            <w:tcBorders>
              <w:top w:val="single" w:color="auto" w:sz="6" w:space="0"/>
              <w:left w:val="nil"/>
              <w:bottom w:val="nil"/>
              <w:right w:val="nil"/>
            </w:tcBorders>
            <w:noWrap w:val="0"/>
            <w:vAlign w:val="center"/>
          </w:tcPr>
          <w:p w14:paraId="300769F0">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56(48, 65)</w:t>
            </w:r>
          </w:p>
        </w:tc>
        <w:tc>
          <w:tcPr>
            <w:tcW w:w="796" w:type="dxa"/>
            <w:tcBorders>
              <w:top w:val="single" w:color="auto" w:sz="6" w:space="0"/>
              <w:left w:val="nil"/>
              <w:bottom w:val="nil"/>
              <w:right w:val="nil"/>
            </w:tcBorders>
            <w:noWrap w:val="0"/>
            <w:vAlign w:val="center"/>
          </w:tcPr>
          <w:p w14:paraId="79828499">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-75.19</w:t>
            </w:r>
            <w:r>
              <w:rPr>
                <w:rFonts w:hint="default" w:ascii="Times New Roman" w:hAnsi="Times New Roman" w:eastAsia="宋体" w:cs="Times New Roman"/>
                <w:i/>
                <w:iCs/>
                <w:sz w:val="21"/>
                <w:szCs w:val="21"/>
                <w:vertAlign w:val="superscript"/>
                <w:lang w:val="en-US" w:eastAsia="zh-CN"/>
              </w:rPr>
              <w:t>#</w:t>
            </w:r>
          </w:p>
        </w:tc>
        <w:tc>
          <w:tcPr>
            <w:tcW w:w="957" w:type="dxa"/>
            <w:tcBorders>
              <w:top w:val="single" w:color="auto" w:sz="6" w:space="0"/>
              <w:left w:val="nil"/>
              <w:bottom w:val="nil"/>
              <w:right w:val="nil"/>
            </w:tcBorders>
            <w:noWrap w:val="0"/>
            <w:vAlign w:val="center"/>
          </w:tcPr>
          <w:p w14:paraId="279C38B8">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＜0.001</w:t>
            </w:r>
            <w:r>
              <w:rPr>
                <w:rFonts w:hint="eastAsia"/>
                <w:sz w:val="21"/>
                <w:vertAlign w:val="superscript"/>
                <w:lang w:val="en-US" w:eastAsia="zh-CN"/>
              </w:rPr>
              <w:t>a</w:t>
            </w:r>
          </w:p>
        </w:tc>
      </w:tr>
      <w:tr w14:paraId="05FF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10D714D3">
            <w:pPr>
              <w:keepNext/>
              <w:widowControl w:val="0"/>
              <w:snapToGrid w:val="0"/>
              <w:jc w:val="left"/>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lang w:val="en-US" w:eastAsia="zh-CN" w:bidi="ar"/>
              </w:rPr>
              <w:t>Region</w:t>
            </w:r>
            <w:r>
              <w:rPr>
                <w:rFonts w:hint="eastAsia" w:ascii="Times New Roman" w:eastAsia="宋体" w:cs="Times New Roman"/>
                <w:sz w:val="21"/>
                <w:szCs w:val="21"/>
                <w:lang w:val="en-US" w:eastAsia="zh-CN" w:bidi="ar"/>
              </w:rPr>
              <w:t xml:space="preserve"> </w:t>
            </w:r>
            <w:r>
              <w:rPr>
                <w:rFonts w:hint="default" w:ascii="Times New Roman" w:hAnsi="Times New Roman" w:eastAsia="宋体" w:cs="Times New Roman"/>
                <w:sz w:val="21"/>
                <w:szCs w:val="21"/>
                <w:lang w:val="en-US" w:eastAsia="zh-CN" w:bidi="ar"/>
              </w:rPr>
              <w:t>N(%)</w:t>
            </w:r>
          </w:p>
        </w:tc>
        <w:tc>
          <w:tcPr>
            <w:tcW w:w="2195" w:type="dxa"/>
            <w:tcBorders>
              <w:top w:val="nil"/>
              <w:left w:val="nil"/>
              <w:bottom w:val="nil"/>
              <w:right w:val="nil"/>
            </w:tcBorders>
            <w:noWrap w:val="0"/>
            <w:vAlign w:val="center"/>
          </w:tcPr>
          <w:p w14:paraId="3DB8FF0C">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1583" w:type="dxa"/>
            <w:tcBorders>
              <w:top w:val="nil"/>
              <w:left w:val="nil"/>
              <w:bottom w:val="nil"/>
              <w:right w:val="nil"/>
            </w:tcBorders>
            <w:noWrap w:val="0"/>
            <w:vAlign w:val="center"/>
          </w:tcPr>
          <w:p w14:paraId="07686B4A">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796" w:type="dxa"/>
            <w:tcBorders>
              <w:top w:val="nil"/>
              <w:left w:val="nil"/>
              <w:bottom w:val="nil"/>
              <w:right w:val="nil"/>
            </w:tcBorders>
            <w:noWrap w:val="0"/>
            <w:vAlign w:val="center"/>
          </w:tcPr>
          <w:p w14:paraId="6F9A56FB">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190.17</w:t>
            </w:r>
          </w:p>
        </w:tc>
        <w:tc>
          <w:tcPr>
            <w:tcW w:w="957" w:type="dxa"/>
            <w:tcBorders>
              <w:top w:val="nil"/>
              <w:left w:val="nil"/>
              <w:bottom w:val="nil"/>
              <w:right w:val="nil"/>
            </w:tcBorders>
            <w:noWrap w:val="0"/>
            <w:vAlign w:val="center"/>
          </w:tcPr>
          <w:p w14:paraId="7970D138">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＜0.001</w:t>
            </w:r>
            <w:r>
              <w:rPr>
                <w:rFonts w:hint="eastAsia"/>
                <w:sz w:val="21"/>
                <w:vertAlign w:val="superscript"/>
                <w:lang w:val="en-US" w:eastAsia="zh-CN"/>
              </w:rPr>
              <w:t>a</w:t>
            </w:r>
          </w:p>
        </w:tc>
      </w:tr>
      <w:tr w14:paraId="3F26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5A9A6E57">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kern w:val="0"/>
                <w:sz w:val="21"/>
                <w:szCs w:val="21"/>
                <w:lang w:val="en-US" w:eastAsia="zh-CN" w:bidi="ar"/>
              </w:rPr>
              <w:t>Yunnan-Guizhou Plateau</w:t>
            </w:r>
          </w:p>
        </w:tc>
        <w:tc>
          <w:tcPr>
            <w:tcW w:w="2195" w:type="dxa"/>
            <w:tcBorders>
              <w:top w:val="nil"/>
              <w:left w:val="nil"/>
              <w:bottom w:val="nil"/>
              <w:right w:val="nil"/>
            </w:tcBorders>
            <w:noWrap w:val="0"/>
            <w:vAlign w:val="center"/>
          </w:tcPr>
          <w:p w14:paraId="09B16712">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13 355(74.3)</w:t>
            </w:r>
          </w:p>
        </w:tc>
        <w:tc>
          <w:tcPr>
            <w:tcW w:w="1583" w:type="dxa"/>
            <w:tcBorders>
              <w:top w:val="nil"/>
              <w:left w:val="nil"/>
              <w:bottom w:val="nil"/>
              <w:right w:val="nil"/>
            </w:tcBorders>
            <w:noWrap w:val="0"/>
            <w:vAlign w:val="center"/>
          </w:tcPr>
          <w:p w14:paraId="4C296364">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5 110(27.7)</w:t>
            </w:r>
          </w:p>
        </w:tc>
        <w:tc>
          <w:tcPr>
            <w:tcW w:w="796" w:type="dxa"/>
            <w:tcBorders>
              <w:top w:val="nil"/>
              <w:left w:val="nil"/>
              <w:bottom w:val="nil"/>
              <w:right w:val="nil"/>
            </w:tcBorders>
            <w:noWrap w:val="0"/>
            <w:vAlign w:val="center"/>
          </w:tcPr>
          <w:p w14:paraId="3859CD7B">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noWrap w:val="0"/>
            <w:vAlign w:val="center"/>
          </w:tcPr>
          <w:p w14:paraId="57053714">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3631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0ECF7D45">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kern w:val="0"/>
                <w:sz w:val="21"/>
                <w:szCs w:val="21"/>
                <w:lang w:val="en-US" w:eastAsia="zh-CN" w:bidi="ar"/>
              </w:rPr>
              <w:t>Sichuan Basin</w:t>
            </w:r>
          </w:p>
        </w:tc>
        <w:tc>
          <w:tcPr>
            <w:tcW w:w="2195" w:type="dxa"/>
            <w:tcBorders>
              <w:top w:val="nil"/>
              <w:left w:val="nil"/>
              <w:bottom w:val="nil"/>
              <w:right w:val="nil"/>
            </w:tcBorders>
            <w:noWrap w:val="0"/>
            <w:vAlign w:val="center"/>
          </w:tcPr>
          <w:p w14:paraId="1479993A">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10 891(66.2)</w:t>
            </w:r>
          </w:p>
        </w:tc>
        <w:tc>
          <w:tcPr>
            <w:tcW w:w="1583" w:type="dxa"/>
            <w:tcBorders>
              <w:top w:val="nil"/>
              <w:left w:val="nil"/>
              <w:bottom w:val="nil"/>
              <w:right w:val="nil"/>
            </w:tcBorders>
            <w:noWrap w:val="0"/>
            <w:vAlign w:val="center"/>
          </w:tcPr>
          <w:p w14:paraId="46BAE811">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5 552(33.8)</w:t>
            </w:r>
          </w:p>
        </w:tc>
        <w:tc>
          <w:tcPr>
            <w:tcW w:w="796" w:type="dxa"/>
            <w:tcBorders>
              <w:top w:val="nil"/>
              <w:left w:val="nil"/>
              <w:bottom w:val="nil"/>
              <w:right w:val="nil"/>
            </w:tcBorders>
            <w:noWrap w:val="0"/>
            <w:vAlign w:val="center"/>
          </w:tcPr>
          <w:p w14:paraId="32389B87">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noWrap w:val="0"/>
            <w:vAlign w:val="center"/>
          </w:tcPr>
          <w:p w14:paraId="6A80C08F">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26AA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7AF4DFB7">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kern w:val="0"/>
                <w:sz w:val="21"/>
                <w:szCs w:val="21"/>
                <w:lang w:val="en-US" w:eastAsia="zh-CN" w:bidi="ar"/>
              </w:rPr>
              <w:t>Qinghai-Tibet Plateau</w:t>
            </w:r>
          </w:p>
        </w:tc>
        <w:tc>
          <w:tcPr>
            <w:tcW w:w="2195" w:type="dxa"/>
            <w:tcBorders>
              <w:top w:val="nil"/>
              <w:left w:val="nil"/>
              <w:bottom w:val="nil"/>
              <w:right w:val="nil"/>
            </w:tcBorders>
            <w:noWrap w:val="0"/>
            <w:vAlign w:val="center"/>
          </w:tcPr>
          <w:p w14:paraId="77662984">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1 072(77.1)</w:t>
            </w:r>
          </w:p>
        </w:tc>
        <w:tc>
          <w:tcPr>
            <w:tcW w:w="1583" w:type="dxa"/>
            <w:tcBorders>
              <w:top w:val="nil"/>
              <w:left w:val="nil"/>
              <w:bottom w:val="nil"/>
              <w:right w:val="nil"/>
            </w:tcBorders>
            <w:noWrap w:val="0"/>
            <w:vAlign w:val="center"/>
          </w:tcPr>
          <w:p w14:paraId="21425C2F">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318(22.9)</w:t>
            </w:r>
          </w:p>
        </w:tc>
        <w:tc>
          <w:tcPr>
            <w:tcW w:w="796" w:type="dxa"/>
            <w:tcBorders>
              <w:top w:val="nil"/>
              <w:left w:val="nil"/>
              <w:bottom w:val="nil"/>
              <w:right w:val="nil"/>
            </w:tcBorders>
            <w:noWrap w:val="0"/>
            <w:vAlign w:val="center"/>
          </w:tcPr>
          <w:p w14:paraId="1707F566">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noWrap w:val="0"/>
            <w:vAlign w:val="center"/>
          </w:tcPr>
          <w:p w14:paraId="717918FD">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22AB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4A886568">
            <w:pPr>
              <w:keepNext/>
              <w:keepLines w:val="0"/>
              <w:widowControl/>
              <w:suppressLineNumbers w:val="0"/>
              <w:snapToGrid w:val="0"/>
              <w:spacing w:before="0" w:beforeAutospacing="0" w:after="0" w:afterAutospacing="0"/>
              <w:ind w:left="0" w:leftChars="0" w:right="0" w:rightChars="0"/>
              <w:jc w:val="left"/>
              <w:rPr>
                <w:rFonts w:hint="default" w:ascii="Times New Roman" w:hAnsi="Times New Roman" w:eastAsia="宋体" w:cs="Times New Roman"/>
                <w:sz w:val="21"/>
                <w:szCs w:val="21"/>
                <w:vertAlign w:val="baseline"/>
                <w:lang w:val="en-US" w:eastAsia="zh-CN"/>
              </w:rPr>
            </w:pPr>
            <w:r>
              <w:rPr>
                <w:rStyle w:val="14"/>
                <w:rFonts w:hint="default" w:ascii="Times New Roman" w:hAnsi="Times New Roman" w:eastAsia="宋体" w:cs="Times New Roman"/>
                <w:sz w:val="21"/>
                <w:szCs w:val="21"/>
                <w:lang w:val="en-US" w:eastAsia="zh-CN" w:bidi="ar"/>
              </w:rPr>
              <w:t>Ethnicity</w:t>
            </w:r>
            <w:r>
              <w:rPr>
                <w:rStyle w:val="14"/>
                <w:rFonts w:hint="eastAsia" w:ascii="Times New Roman" w:eastAsia="宋体" w:cs="Times New Roman"/>
                <w:sz w:val="21"/>
                <w:szCs w:val="21"/>
                <w:lang w:val="en-US" w:eastAsia="zh-CN" w:bidi="ar"/>
              </w:rPr>
              <w:t xml:space="preserve"> </w:t>
            </w:r>
            <w:r>
              <w:rPr>
                <w:rStyle w:val="14"/>
                <w:rFonts w:hint="default" w:ascii="Times New Roman" w:hAnsi="Times New Roman" w:eastAsia="宋体" w:cs="Times New Roman"/>
                <w:sz w:val="21"/>
                <w:szCs w:val="21"/>
                <w:lang w:val="en-US" w:eastAsia="zh-CN" w:bidi="ar"/>
              </w:rPr>
              <w:t>N(%)</w:t>
            </w:r>
          </w:p>
        </w:tc>
        <w:tc>
          <w:tcPr>
            <w:tcW w:w="2195" w:type="dxa"/>
            <w:tcBorders>
              <w:top w:val="nil"/>
              <w:left w:val="nil"/>
              <w:bottom w:val="nil"/>
              <w:right w:val="nil"/>
            </w:tcBorders>
            <w:noWrap w:val="0"/>
            <w:vAlign w:val="center"/>
          </w:tcPr>
          <w:p w14:paraId="0EA8FEA6">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1583" w:type="dxa"/>
            <w:tcBorders>
              <w:top w:val="nil"/>
              <w:left w:val="nil"/>
              <w:bottom w:val="nil"/>
              <w:right w:val="nil"/>
            </w:tcBorders>
            <w:noWrap w:val="0"/>
            <w:vAlign w:val="center"/>
          </w:tcPr>
          <w:p w14:paraId="43A01D2A">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796" w:type="dxa"/>
            <w:tcBorders>
              <w:top w:val="nil"/>
              <w:left w:val="nil"/>
              <w:bottom w:val="nil"/>
              <w:right w:val="nil"/>
            </w:tcBorders>
            <w:noWrap w:val="0"/>
            <w:vAlign w:val="center"/>
          </w:tcPr>
          <w:p w14:paraId="7C36B47F">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43.11</w:t>
            </w:r>
          </w:p>
        </w:tc>
        <w:tc>
          <w:tcPr>
            <w:tcW w:w="957" w:type="dxa"/>
            <w:tcBorders>
              <w:top w:val="nil"/>
              <w:left w:val="nil"/>
              <w:bottom w:val="nil"/>
              <w:right w:val="nil"/>
            </w:tcBorders>
            <w:noWrap w:val="0"/>
            <w:vAlign w:val="center"/>
          </w:tcPr>
          <w:p w14:paraId="1F6A4B78">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＜0.001</w:t>
            </w:r>
            <w:r>
              <w:rPr>
                <w:rFonts w:hint="eastAsia"/>
                <w:sz w:val="21"/>
                <w:vertAlign w:val="superscript"/>
                <w:lang w:val="en-US" w:eastAsia="zh-CN"/>
              </w:rPr>
              <w:t>a</w:t>
            </w:r>
          </w:p>
        </w:tc>
      </w:tr>
      <w:tr w14:paraId="5CEC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385B94D1">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vertAlign w:val="baseline"/>
                <w:lang w:val="en-US" w:eastAsia="zh-CN"/>
              </w:rPr>
            </w:pPr>
            <w:r>
              <w:rPr>
                <w:rStyle w:val="14"/>
                <w:rFonts w:hint="default" w:ascii="Times New Roman" w:hAnsi="Times New Roman" w:eastAsia="宋体" w:cs="Times New Roman"/>
                <w:sz w:val="21"/>
                <w:szCs w:val="21"/>
                <w:lang w:val="en-US" w:eastAsia="zh-CN" w:bidi="ar"/>
              </w:rPr>
              <w:t>Han</w:t>
            </w:r>
          </w:p>
        </w:tc>
        <w:tc>
          <w:tcPr>
            <w:tcW w:w="2195" w:type="dxa"/>
            <w:tcBorders>
              <w:top w:val="nil"/>
              <w:left w:val="nil"/>
              <w:bottom w:val="nil"/>
              <w:right w:val="nil"/>
            </w:tcBorders>
            <w:noWrap w:val="0"/>
            <w:vAlign w:val="center"/>
          </w:tcPr>
          <w:p w14:paraId="5016EC2E">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13 500(68.3)</w:t>
            </w:r>
          </w:p>
        </w:tc>
        <w:tc>
          <w:tcPr>
            <w:tcW w:w="1583" w:type="dxa"/>
            <w:tcBorders>
              <w:top w:val="nil"/>
              <w:left w:val="nil"/>
              <w:bottom w:val="nil"/>
              <w:right w:val="nil"/>
            </w:tcBorders>
            <w:noWrap w:val="0"/>
            <w:vAlign w:val="center"/>
          </w:tcPr>
          <w:p w14:paraId="3C26A946">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6 265(31.7)</w:t>
            </w:r>
          </w:p>
        </w:tc>
        <w:tc>
          <w:tcPr>
            <w:tcW w:w="796" w:type="dxa"/>
            <w:tcBorders>
              <w:top w:val="nil"/>
              <w:left w:val="nil"/>
              <w:bottom w:val="nil"/>
              <w:right w:val="nil"/>
            </w:tcBorders>
            <w:noWrap w:val="0"/>
            <w:vAlign w:val="center"/>
          </w:tcPr>
          <w:p w14:paraId="4F94A3E6">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noWrap w:val="0"/>
            <w:vAlign w:val="center"/>
          </w:tcPr>
          <w:p w14:paraId="3A9175D0">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6A5EB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3540" w:type="dxa"/>
            <w:tcBorders>
              <w:top w:val="nil"/>
              <w:left w:val="nil"/>
              <w:bottom w:val="nil"/>
              <w:right w:val="nil"/>
            </w:tcBorders>
            <w:noWrap w:val="0"/>
            <w:vAlign w:val="center"/>
          </w:tcPr>
          <w:p w14:paraId="4F41FAB9">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kern w:val="0"/>
                <w:sz w:val="21"/>
                <w:szCs w:val="21"/>
                <w:lang w:val="en-US" w:eastAsia="zh-CN" w:bidi="ar"/>
              </w:rPr>
              <w:t>Ethnic minorities</w:t>
            </w:r>
          </w:p>
        </w:tc>
        <w:tc>
          <w:tcPr>
            <w:tcW w:w="2195" w:type="dxa"/>
            <w:tcBorders>
              <w:top w:val="nil"/>
              <w:left w:val="nil"/>
              <w:bottom w:val="nil"/>
              <w:right w:val="nil"/>
            </w:tcBorders>
            <w:noWrap w:val="0"/>
            <w:vAlign w:val="center"/>
          </w:tcPr>
          <w:p w14:paraId="72F720B9">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11 818(71.5)</w:t>
            </w:r>
          </w:p>
        </w:tc>
        <w:tc>
          <w:tcPr>
            <w:tcW w:w="1583" w:type="dxa"/>
            <w:tcBorders>
              <w:top w:val="nil"/>
              <w:left w:val="nil"/>
              <w:bottom w:val="nil"/>
              <w:right w:val="nil"/>
            </w:tcBorders>
            <w:noWrap w:val="0"/>
            <w:vAlign w:val="center"/>
          </w:tcPr>
          <w:p w14:paraId="48F21EFD">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4 715(28.5)</w:t>
            </w:r>
          </w:p>
        </w:tc>
        <w:tc>
          <w:tcPr>
            <w:tcW w:w="796" w:type="dxa"/>
            <w:tcBorders>
              <w:top w:val="nil"/>
              <w:left w:val="nil"/>
              <w:bottom w:val="nil"/>
              <w:right w:val="nil"/>
            </w:tcBorders>
            <w:noWrap w:val="0"/>
            <w:vAlign w:val="center"/>
          </w:tcPr>
          <w:p w14:paraId="32F672BB">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noWrap w:val="0"/>
            <w:vAlign w:val="center"/>
          </w:tcPr>
          <w:p w14:paraId="6C9EDB30">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10E6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3251B9E7">
            <w:pPr>
              <w:keepNext/>
              <w:keepLines w:val="0"/>
              <w:widowControl/>
              <w:suppressLineNumbers w:val="0"/>
              <w:snapToGrid w:val="0"/>
              <w:spacing w:before="0" w:beforeAutospacing="0" w:after="0" w:afterAutospacing="0"/>
              <w:ind w:left="0" w:leftChars="0" w:right="0" w:rightChars="0"/>
              <w:jc w:val="left"/>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kern w:val="0"/>
                <w:sz w:val="21"/>
                <w:szCs w:val="21"/>
                <w:lang w:val="en-US" w:eastAsia="zh-CN" w:bidi="ar"/>
              </w:rPr>
              <w:t>Annual family income</w:t>
            </w:r>
            <w:r>
              <w:rPr>
                <w:rFonts w:hint="eastAsia" w:ascii="Times New Roman" w:eastAsia="宋体" w:cs="Times New Roman"/>
                <w:kern w:val="0"/>
                <w:sz w:val="21"/>
                <w:szCs w:val="21"/>
                <w:lang w:val="en-US" w:eastAsia="zh-CN" w:bidi="ar"/>
              </w:rPr>
              <w:t xml:space="preserve"> </w:t>
            </w:r>
            <w:r>
              <w:rPr>
                <w:rFonts w:hint="default" w:ascii="Times New Roman" w:hAnsi="Times New Roman" w:eastAsia="宋体" w:cs="Times New Roman"/>
                <w:i w:val="0"/>
                <w:iCs w:val="0"/>
                <w:kern w:val="0"/>
                <w:sz w:val="21"/>
                <w:szCs w:val="21"/>
                <w:lang w:val="en-US" w:eastAsia="zh-CN" w:bidi="ar"/>
              </w:rPr>
              <w:t>N</w:t>
            </w:r>
            <w:r>
              <w:rPr>
                <w:rStyle w:val="14"/>
                <w:rFonts w:hint="default" w:ascii="Times New Roman" w:hAnsi="Times New Roman" w:eastAsia="宋体" w:cs="Times New Roman"/>
                <w:sz w:val="21"/>
                <w:szCs w:val="21"/>
                <w:lang w:val="en-US" w:eastAsia="zh-CN" w:bidi="ar"/>
              </w:rPr>
              <w:t>(%)</w:t>
            </w:r>
          </w:p>
        </w:tc>
        <w:tc>
          <w:tcPr>
            <w:tcW w:w="2195" w:type="dxa"/>
            <w:tcBorders>
              <w:top w:val="nil"/>
              <w:left w:val="nil"/>
              <w:bottom w:val="nil"/>
              <w:right w:val="nil"/>
            </w:tcBorders>
            <w:noWrap w:val="0"/>
            <w:vAlign w:val="center"/>
          </w:tcPr>
          <w:p w14:paraId="3912B4D4">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1583" w:type="dxa"/>
            <w:tcBorders>
              <w:top w:val="nil"/>
              <w:left w:val="nil"/>
              <w:bottom w:val="nil"/>
              <w:right w:val="nil"/>
            </w:tcBorders>
            <w:noWrap w:val="0"/>
            <w:vAlign w:val="center"/>
          </w:tcPr>
          <w:p w14:paraId="0C9C2016">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796" w:type="dxa"/>
            <w:tcBorders>
              <w:top w:val="nil"/>
              <w:left w:val="nil"/>
              <w:bottom w:val="nil"/>
              <w:right w:val="nil"/>
            </w:tcBorders>
            <w:noWrap w:val="0"/>
            <w:vAlign w:val="center"/>
          </w:tcPr>
          <w:p w14:paraId="2B2FF15E">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86.48</w:t>
            </w:r>
          </w:p>
        </w:tc>
        <w:tc>
          <w:tcPr>
            <w:tcW w:w="957" w:type="dxa"/>
            <w:tcBorders>
              <w:top w:val="nil"/>
              <w:left w:val="nil"/>
              <w:bottom w:val="nil"/>
              <w:right w:val="nil"/>
            </w:tcBorders>
            <w:noWrap w:val="0"/>
            <w:vAlign w:val="center"/>
          </w:tcPr>
          <w:p w14:paraId="56E301AE">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＜0.001</w:t>
            </w:r>
            <w:r>
              <w:rPr>
                <w:rFonts w:hint="eastAsia"/>
                <w:sz w:val="21"/>
                <w:vertAlign w:val="superscript"/>
                <w:lang w:val="en-US" w:eastAsia="zh-CN"/>
              </w:rPr>
              <w:t>a</w:t>
            </w:r>
          </w:p>
        </w:tc>
      </w:tr>
      <w:tr w14:paraId="013B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04E068DB">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kern w:val="0"/>
                <w:sz w:val="21"/>
                <w:szCs w:val="21"/>
                <w:lang w:val="en-US" w:eastAsia="zh-CN" w:bidi="ar"/>
              </w:rPr>
              <w:t>0~</w:t>
            </w:r>
          </w:p>
        </w:tc>
        <w:tc>
          <w:tcPr>
            <w:tcW w:w="2195" w:type="dxa"/>
            <w:tcBorders>
              <w:top w:val="nil"/>
              <w:left w:val="nil"/>
              <w:bottom w:val="nil"/>
              <w:right w:val="nil"/>
            </w:tcBorders>
            <w:noWrap w:val="0"/>
            <w:vAlign w:val="center"/>
          </w:tcPr>
          <w:p w14:paraId="56594509">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9 118(66.9)</w:t>
            </w:r>
          </w:p>
        </w:tc>
        <w:tc>
          <w:tcPr>
            <w:tcW w:w="1583" w:type="dxa"/>
            <w:tcBorders>
              <w:top w:val="nil"/>
              <w:left w:val="nil"/>
              <w:bottom w:val="nil"/>
              <w:right w:val="nil"/>
            </w:tcBorders>
            <w:noWrap w:val="0"/>
            <w:vAlign w:val="center"/>
          </w:tcPr>
          <w:p w14:paraId="0CFFCF4A">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4 514(33.1)</w:t>
            </w:r>
          </w:p>
        </w:tc>
        <w:tc>
          <w:tcPr>
            <w:tcW w:w="796" w:type="dxa"/>
            <w:tcBorders>
              <w:top w:val="nil"/>
              <w:left w:val="nil"/>
              <w:bottom w:val="nil"/>
              <w:right w:val="nil"/>
            </w:tcBorders>
            <w:noWrap w:val="0"/>
            <w:vAlign w:val="center"/>
          </w:tcPr>
          <w:p w14:paraId="1075F371">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noWrap w:val="0"/>
            <w:vAlign w:val="center"/>
          </w:tcPr>
          <w:p w14:paraId="015D448F">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18ED5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74EEC37B">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20000~</w:t>
            </w:r>
          </w:p>
        </w:tc>
        <w:tc>
          <w:tcPr>
            <w:tcW w:w="2195" w:type="dxa"/>
            <w:tcBorders>
              <w:top w:val="nil"/>
              <w:left w:val="nil"/>
              <w:bottom w:val="nil"/>
              <w:right w:val="nil"/>
            </w:tcBorders>
            <w:noWrap w:val="0"/>
            <w:vAlign w:val="center"/>
          </w:tcPr>
          <w:p w14:paraId="6F0DD606">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13 049(71.3)</w:t>
            </w:r>
          </w:p>
        </w:tc>
        <w:tc>
          <w:tcPr>
            <w:tcW w:w="1583" w:type="dxa"/>
            <w:tcBorders>
              <w:top w:val="nil"/>
              <w:left w:val="nil"/>
              <w:bottom w:val="nil"/>
              <w:right w:val="nil"/>
            </w:tcBorders>
            <w:noWrap w:val="0"/>
            <w:vAlign w:val="center"/>
          </w:tcPr>
          <w:p w14:paraId="4ED56018">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5 257(28.7)</w:t>
            </w:r>
          </w:p>
        </w:tc>
        <w:tc>
          <w:tcPr>
            <w:tcW w:w="796" w:type="dxa"/>
            <w:tcBorders>
              <w:top w:val="nil"/>
              <w:left w:val="nil"/>
              <w:bottom w:val="nil"/>
              <w:right w:val="nil"/>
            </w:tcBorders>
            <w:noWrap w:val="0"/>
            <w:vAlign w:val="center"/>
          </w:tcPr>
          <w:p w14:paraId="6EE8660F">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noWrap w:val="0"/>
            <w:vAlign w:val="center"/>
          </w:tcPr>
          <w:p w14:paraId="4495CA55">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0D65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62228FE4">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100000~</w:t>
            </w:r>
          </w:p>
        </w:tc>
        <w:tc>
          <w:tcPr>
            <w:tcW w:w="2195" w:type="dxa"/>
            <w:tcBorders>
              <w:top w:val="nil"/>
              <w:left w:val="nil"/>
              <w:bottom w:val="nil"/>
              <w:right w:val="nil"/>
            </w:tcBorders>
            <w:noWrap w:val="0"/>
            <w:vAlign w:val="center"/>
          </w:tcPr>
          <w:p w14:paraId="26B177D6">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3 151(72.3)</w:t>
            </w:r>
          </w:p>
        </w:tc>
        <w:tc>
          <w:tcPr>
            <w:tcW w:w="1583" w:type="dxa"/>
            <w:tcBorders>
              <w:top w:val="nil"/>
              <w:left w:val="nil"/>
              <w:bottom w:val="nil"/>
              <w:right w:val="nil"/>
            </w:tcBorders>
            <w:noWrap w:val="0"/>
            <w:vAlign w:val="center"/>
          </w:tcPr>
          <w:p w14:paraId="011184A8">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1 209(27.7)</w:t>
            </w:r>
          </w:p>
        </w:tc>
        <w:tc>
          <w:tcPr>
            <w:tcW w:w="796" w:type="dxa"/>
            <w:tcBorders>
              <w:top w:val="nil"/>
              <w:left w:val="nil"/>
              <w:bottom w:val="nil"/>
              <w:right w:val="nil"/>
            </w:tcBorders>
            <w:noWrap w:val="0"/>
            <w:vAlign w:val="center"/>
          </w:tcPr>
          <w:p w14:paraId="0D80454A">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noWrap w:val="0"/>
            <w:vAlign w:val="center"/>
          </w:tcPr>
          <w:p w14:paraId="1E94207F">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418B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11C889B0">
            <w:pPr>
              <w:keepNext/>
              <w:keepLines w:val="0"/>
              <w:widowControl/>
              <w:suppressLineNumbers w:val="0"/>
              <w:snapToGrid w:val="0"/>
              <w:spacing w:before="0" w:beforeAutospacing="0" w:after="0" w:afterAutospacing="0"/>
              <w:ind w:left="0" w:leftChars="0" w:right="0" w:rightChars="0"/>
              <w:jc w:val="left"/>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kern w:val="0"/>
                <w:sz w:val="21"/>
                <w:szCs w:val="21"/>
                <w:lang w:val="en-US" w:eastAsia="zh-CN" w:bidi="ar"/>
              </w:rPr>
              <w:t>Occupation</w:t>
            </w:r>
            <w:r>
              <w:rPr>
                <w:rFonts w:hint="eastAsia" w:ascii="Times New Roman" w:eastAsia="宋体" w:cs="Times New Roman"/>
                <w:kern w:val="0"/>
                <w:sz w:val="21"/>
                <w:szCs w:val="21"/>
                <w:lang w:val="en-US" w:eastAsia="zh-CN" w:bidi="ar"/>
              </w:rPr>
              <w:t xml:space="preserve"> </w:t>
            </w:r>
            <w:r>
              <w:rPr>
                <w:rFonts w:hint="default" w:ascii="Times New Roman" w:hAnsi="Times New Roman" w:eastAsia="宋体" w:cs="Times New Roman"/>
                <w:kern w:val="0"/>
                <w:sz w:val="21"/>
                <w:szCs w:val="21"/>
                <w:lang w:val="en-US" w:eastAsia="zh-CN" w:bidi="ar"/>
              </w:rPr>
              <w:t>N(%)</w:t>
            </w:r>
          </w:p>
        </w:tc>
        <w:tc>
          <w:tcPr>
            <w:tcW w:w="2195" w:type="dxa"/>
            <w:tcBorders>
              <w:top w:val="nil"/>
              <w:left w:val="nil"/>
              <w:bottom w:val="nil"/>
              <w:right w:val="nil"/>
            </w:tcBorders>
            <w:noWrap w:val="0"/>
            <w:vAlign w:val="center"/>
          </w:tcPr>
          <w:p w14:paraId="792053CF">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1583" w:type="dxa"/>
            <w:tcBorders>
              <w:top w:val="nil"/>
              <w:left w:val="nil"/>
              <w:bottom w:val="nil"/>
              <w:right w:val="nil"/>
            </w:tcBorders>
            <w:noWrap w:val="0"/>
            <w:vAlign w:val="center"/>
          </w:tcPr>
          <w:p w14:paraId="3D162158">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796" w:type="dxa"/>
            <w:tcBorders>
              <w:top w:val="nil"/>
              <w:left w:val="nil"/>
              <w:bottom w:val="nil"/>
              <w:right w:val="nil"/>
            </w:tcBorders>
            <w:noWrap w:val="0"/>
            <w:vAlign w:val="center"/>
          </w:tcPr>
          <w:p w14:paraId="1D328269">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412.60</w:t>
            </w:r>
          </w:p>
        </w:tc>
        <w:tc>
          <w:tcPr>
            <w:tcW w:w="957" w:type="dxa"/>
            <w:tcBorders>
              <w:top w:val="nil"/>
              <w:left w:val="nil"/>
              <w:bottom w:val="nil"/>
              <w:right w:val="nil"/>
            </w:tcBorders>
            <w:noWrap w:val="0"/>
            <w:vAlign w:val="center"/>
          </w:tcPr>
          <w:p w14:paraId="5AE1D3E2">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＜0.001</w:t>
            </w:r>
            <w:r>
              <w:rPr>
                <w:rFonts w:hint="eastAsia"/>
                <w:sz w:val="21"/>
                <w:vertAlign w:val="superscript"/>
                <w:lang w:val="en-US" w:eastAsia="zh-CN"/>
              </w:rPr>
              <w:t>a</w:t>
            </w:r>
          </w:p>
        </w:tc>
      </w:tr>
      <w:tr w14:paraId="1FC3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7974900A">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Workers and peasants</w:t>
            </w:r>
          </w:p>
        </w:tc>
        <w:tc>
          <w:tcPr>
            <w:tcW w:w="2195" w:type="dxa"/>
            <w:tcBorders>
              <w:top w:val="nil"/>
              <w:left w:val="nil"/>
              <w:bottom w:val="nil"/>
              <w:right w:val="nil"/>
            </w:tcBorders>
            <w:noWrap w:val="0"/>
            <w:vAlign w:val="center"/>
          </w:tcPr>
          <w:p w14:paraId="10EB8A96">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11 280(73.0)</w:t>
            </w:r>
          </w:p>
        </w:tc>
        <w:tc>
          <w:tcPr>
            <w:tcW w:w="1583" w:type="dxa"/>
            <w:tcBorders>
              <w:top w:val="nil"/>
              <w:left w:val="nil"/>
              <w:bottom w:val="nil"/>
              <w:right w:val="nil"/>
            </w:tcBorders>
            <w:noWrap w:val="0"/>
            <w:vAlign w:val="center"/>
          </w:tcPr>
          <w:p w14:paraId="50B94A3A">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4 179(27.0)</w:t>
            </w:r>
          </w:p>
        </w:tc>
        <w:tc>
          <w:tcPr>
            <w:tcW w:w="796" w:type="dxa"/>
            <w:tcBorders>
              <w:top w:val="nil"/>
              <w:left w:val="nil"/>
              <w:bottom w:val="nil"/>
              <w:right w:val="nil"/>
            </w:tcBorders>
            <w:noWrap w:val="0"/>
            <w:vAlign w:val="center"/>
          </w:tcPr>
          <w:p w14:paraId="0E513B14">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noWrap w:val="0"/>
            <w:vAlign w:val="center"/>
          </w:tcPr>
          <w:p w14:paraId="489F22CF">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0C79A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067478A5">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kern w:val="0"/>
                <w:sz w:val="21"/>
                <w:szCs w:val="21"/>
                <w:lang w:val="en-US" w:eastAsia="zh-CN" w:bidi="ar"/>
              </w:rPr>
              <w:t>Non-workers and non-peasants</w:t>
            </w:r>
          </w:p>
        </w:tc>
        <w:tc>
          <w:tcPr>
            <w:tcW w:w="2195" w:type="dxa"/>
            <w:tcBorders>
              <w:top w:val="nil"/>
              <w:left w:val="nil"/>
              <w:bottom w:val="nil"/>
              <w:right w:val="nil"/>
            </w:tcBorders>
            <w:noWrap w:val="0"/>
            <w:vAlign w:val="center"/>
          </w:tcPr>
          <w:p w14:paraId="556C7A3E">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11 808(69.9)</w:t>
            </w:r>
          </w:p>
        </w:tc>
        <w:tc>
          <w:tcPr>
            <w:tcW w:w="1583" w:type="dxa"/>
            <w:tcBorders>
              <w:top w:val="nil"/>
              <w:left w:val="nil"/>
              <w:bottom w:val="nil"/>
              <w:right w:val="nil"/>
            </w:tcBorders>
            <w:noWrap w:val="0"/>
            <w:vAlign w:val="center"/>
          </w:tcPr>
          <w:p w14:paraId="1DD81931">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5 074(30.1)</w:t>
            </w:r>
          </w:p>
        </w:tc>
        <w:tc>
          <w:tcPr>
            <w:tcW w:w="796" w:type="dxa"/>
            <w:tcBorders>
              <w:top w:val="nil"/>
              <w:left w:val="nil"/>
              <w:bottom w:val="nil"/>
              <w:right w:val="nil"/>
            </w:tcBorders>
            <w:noWrap w:val="0"/>
            <w:vAlign w:val="center"/>
          </w:tcPr>
          <w:p w14:paraId="4181E130">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noWrap w:val="0"/>
            <w:vAlign w:val="center"/>
          </w:tcPr>
          <w:p w14:paraId="5C711DDB">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7AB9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3540" w:type="dxa"/>
            <w:tcBorders>
              <w:top w:val="nil"/>
              <w:left w:val="nil"/>
              <w:bottom w:val="nil"/>
              <w:right w:val="nil"/>
            </w:tcBorders>
            <w:noWrap w:val="0"/>
            <w:vAlign w:val="center"/>
          </w:tcPr>
          <w:p w14:paraId="6BE6AF62">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kern w:val="0"/>
                <w:sz w:val="21"/>
                <w:szCs w:val="21"/>
                <w:lang w:val="en-US" w:eastAsia="zh-CN" w:bidi="ar"/>
              </w:rPr>
              <w:t>Retired/unemployed</w:t>
            </w:r>
          </w:p>
        </w:tc>
        <w:tc>
          <w:tcPr>
            <w:tcW w:w="2195" w:type="dxa"/>
            <w:tcBorders>
              <w:top w:val="nil"/>
              <w:left w:val="nil"/>
              <w:bottom w:val="nil"/>
              <w:right w:val="nil"/>
            </w:tcBorders>
            <w:noWrap w:val="0"/>
            <w:vAlign w:val="center"/>
          </w:tcPr>
          <w:p w14:paraId="78432110">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2 230(56.4)</w:t>
            </w:r>
          </w:p>
        </w:tc>
        <w:tc>
          <w:tcPr>
            <w:tcW w:w="1583" w:type="dxa"/>
            <w:tcBorders>
              <w:top w:val="nil"/>
              <w:left w:val="nil"/>
              <w:bottom w:val="nil"/>
              <w:right w:val="nil"/>
            </w:tcBorders>
            <w:noWrap w:val="0"/>
            <w:vAlign w:val="center"/>
          </w:tcPr>
          <w:p w14:paraId="61D81F2A">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1 727(43.6)</w:t>
            </w:r>
          </w:p>
        </w:tc>
        <w:tc>
          <w:tcPr>
            <w:tcW w:w="796" w:type="dxa"/>
            <w:tcBorders>
              <w:top w:val="nil"/>
              <w:left w:val="nil"/>
              <w:bottom w:val="nil"/>
              <w:right w:val="nil"/>
            </w:tcBorders>
            <w:noWrap w:val="0"/>
            <w:vAlign w:val="center"/>
          </w:tcPr>
          <w:p w14:paraId="7256BBBB">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noWrap w:val="0"/>
            <w:vAlign w:val="center"/>
          </w:tcPr>
          <w:p w14:paraId="029096DC">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67FA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2B2C6863">
            <w:pPr>
              <w:keepNext/>
              <w:keepLines w:val="0"/>
              <w:widowControl/>
              <w:suppressLineNumbers w:val="0"/>
              <w:snapToGrid w:val="0"/>
              <w:spacing w:before="0" w:beforeAutospacing="0" w:after="0" w:afterAutospacing="0"/>
              <w:ind w:left="0" w:leftChars="0" w:right="0" w:rightChars="0"/>
              <w:jc w:val="left"/>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kern w:val="0"/>
                <w:sz w:val="21"/>
                <w:szCs w:val="21"/>
                <w:lang w:val="en-US" w:eastAsia="zh-CN" w:bidi="ar"/>
              </w:rPr>
              <w:t>Marital status</w:t>
            </w:r>
            <w:r>
              <w:rPr>
                <w:rFonts w:hint="eastAsia" w:ascii="Times New Roman" w:eastAsia="宋体" w:cs="Times New Roman"/>
                <w:kern w:val="0"/>
                <w:sz w:val="21"/>
                <w:szCs w:val="21"/>
                <w:lang w:val="en-US" w:eastAsia="zh-CN" w:bidi="ar"/>
              </w:rPr>
              <w:t xml:space="preserve"> </w:t>
            </w:r>
            <w:r>
              <w:rPr>
                <w:rFonts w:hint="default" w:ascii="Times New Roman" w:hAnsi="Times New Roman" w:eastAsia="宋体" w:cs="Times New Roman"/>
                <w:kern w:val="0"/>
                <w:sz w:val="21"/>
                <w:szCs w:val="21"/>
                <w:lang w:val="en-US" w:eastAsia="zh-CN" w:bidi="ar"/>
              </w:rPr>
              <w:t>N(%)</w:t>
            </w:r>
          </w:p>
        </w:tc>
        <w:tc>
          <w:tcPr>
            <w:tcW w:w="2195" w:type="dxa"/>
            <w:tcBorders>
              <w:top w:val="nil"/>
              <w:left w:val="nil"/>
              <w:bottom w:val="nil"/>
              <w:right w:val="nil"/>
            </w:tcBorders>
            <w:noWrap w:val="0"/>
            <w:vAlign w:val="center"/>
          </w:tcPr>
          <w:p w14:paraId="1DBD1D87">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1583" w:type="dxa"/>
            <w:tcBorders>
              <w:top w:val="nil"/>
              <w:left w:val="nil"/>
              <w:bottom w:val="nil"/>
              <w:right w:val="nil"/>
            </w:tcBorders>
            <w:noWrap w:val="0"/>
            <w:vAlign w:val="center"/>
          </w:tcPr>
          <w:p w14:paraId="2D8A4D74">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796" w:type="dxa"/>
            <w:tcBorders>
              <w:top w:val="nil"/>
              <w:left w:val="nil"/>
              <w:bottom w:val="nil"/>
              <w:right w:val="nil"/>
            </w:tcBorders>
            <w:noWrap w:val="0"/>
            <w:vAlign w:val="center"/>
          </w:tcPr>
          <w:p w14:paraId="0F2E09B1">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846.18</w:t>
            </w:r>
          </w:p>
        </w:tc>
        <w:tc>
          <w:tcPr>
            <w:tcW w:w="957" w:type="dxa"/>
            <w:tcBorders>
              <w:top w:val="nil"/>
              <w:left w:val="nil"/>
              <w:bottom w:val="nil"/>
              <w:right w:val="nil"/>
            </w:tcBorders>
            <w:noWrap w:val="0"/>
            <w:vAlign w:val="center"/>
          </w:tcPr>
          <w:p w14:paraId="238F099E">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＜0.001</w:t>
            </w:r>
            <w:r>
              <w:rPr>
                <w:rFonts w:hint="eastAsia"/>
                <w:sz w:val="21"/>
                <w:vertAlign w:val="superscript"/>
                <w:lang w:val="en-US" w:eastAsia="zh-CN"/>
              </w:rPr>
              <w:t>a</w:t>
            </w:r>
          </w:p>
        </w:tc>
      </w:tr>
      <w:tr w14:paraId="5E4C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0EC27B97">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color w:val="000000"/>
                <w:kern w:val="0"/>
                <w:sz w:val="21"/>
                <w:szCs w:val="21"/>
                <w:u w:val="none"/>
                <w:lang w:val="en-US" w:eastAsia="zh-CN" w:bidi="ar"/>
              </w:rPr>
              <w:t>Married/cohabiting</w:t>
            </w:r>
          </w:p>
        </w:tc>
        <w:tc>
          <w:tcPr>
            <w:tcW w:w="2195" w:type="dxa"/>
            <w:tcBorders>
              <w:top w:val="nil"/>
              <w:left w:val="nil"/>
              <w:bottom w:val="nil"/>
              <w:right w:val="nil"/>
            </w:tcBorders>
            <w:noWrap w:val="0"/>
            <w:vAlign w:val="center"/>
          </w:tcPr>
          <w:p w14:paraId="4E09EA3F">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22 917(71.9)</w:t>
            </w:r>
          </w:p>
        </w:tc>
        <w:tc>
          <w:tcPr>
            <w:tcW w:w="1583" w:type="dxa"/>
            <w:tcBorders>
              <w:top w:val="nil"/>
              <w:left w:val="nil"/>
              <w:bottom w:val="nil"/>
              <w:right w:val="nil"/>
            </w:tcBorders>
            <w:noWrap w:val="0"/>
            <w:vAlign w:val="center"/>
          </w:tcPr>
          <w:p w14:paraId="473AF122">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8 977(28.1)</w:t>
            </w:r>
          </w:p>
        </w:tc>
        <w:tc>
          <w:tcPr>
            <w:tcW w:w="796" w:type="dxa"/>
            <w:tcBorders>
              <w:top w:val="nil"/>
              <w:left w:val="nil"/>
              <w:bottom w:val="nil"/>
              <w:right w:val="nil"/>
            </w:tcBorders>
            <w:noWrap w:val="0"/>
            <w:vAlign w:val="center"/>
          </w:tcPr>
          <w:p w14:paraId="0AB833E5">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noWrap w:val="0"/>
            <w:vAlign w:val="center"/>
          </w:tcPr>
          <w:p w14:paraId="51E945D8">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786C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0C9AD13E">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color w:val="000000"/>
                <w:kern w:val="0"/>
                <w:sz w:val="21"/>
                <w:szCs w:val="21"/>
                <w:u w:val="none"/>
                <w:lang w:val="en-US" w:eastAsia="zh-CN" w:bidi="ar"/>
              </w:rPr>
              <w:t>Separated/divorced</w:t>
            </w:r>
          </w:p>
        </w:tc>
        <w:tc>
          <w:tcPr>
            <w:tcW w:w="2195" w:type="dxa"/>
            <w:tcBorders>
              <w:top w:val="nil"/>
              <w:left w:val="nil"/>
              <w:bottom w:val="nil"/>
              <w:right w:val="nil"/>
            </w:tcBorders>
            <w:noWrap w:val="0"/>
            <w:vAlign w:val="center"/>
          </w:tcPr>
          <w:p w14:paraId="3E4241EE">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939(67.5)</w:t>
            </w:r>
          </w:p>
        </w:tc>
        <w:tc>
          <w:tcPr>
            <w:tcW w:w="1583" w:type="dxa"/>
            <w:tcBorders>
              <w:top w:val="nil"/>
              <w:left w:val="nil"/>
              <w:bottom w:val="nil"/>
              <w:right w:val="nil"/>
            </w:tcBorders>
            <w:noWrap w:val="0"/>
            <w:vAlign w:val="center"/>
          </w:tcPr>
          <w:p w14:paraId="06442190">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453(32.5)</w:t>
            </w:r>
          </w:p>
        </w:tc>
        <w:tc>
          <w:tcPr>
            <w:tcW w:w="796" w:type="dxa"/>
            <w:tcBorders>
              <w:top w:val="nil"/>
              <w:left w:val="nil"/>
              <w:bottom w:val="nil"/>
              <w:right w:val="nil"/>
            </w:tcBorders>
            <w:noWrap w:val="0"/>
            <w:vAlign w:val="center"/>
          </w:tcPr>
          <w:p w14:paraId="7CCB5547">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noWrap w:val="0"/>
            <w:vAlign w:val="center"/>
          </w:tcPr>
          <w:p w14:paraId="172FFF51">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3298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189E2844">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color w:val="000000"/>
                <w:kern w:val="0"/>
                <w:sz w:val="21"/>
                <w:szCs w:val="21"/>
                <w:u w:val="none"/>
                <w:lang w:val="en-US" w:eastAsia="zh-CN" w:bidi="ar"/>
              </w:rPr>
              <w:t>Widowed</w:t>
            </w:r>
          </w:p>
        </w:tc>
        <w:tc>
          <w:tcPr>
            <w:tcW w:w="2195" w:type="dxa"/>
            <w:tcBorders>
              <w:top w:val="nil"/>
              <w:left w:val="nil"/>
              <w:bottom w:val="nil"/>
              <w:right w:val="nil"/>
            </w:tcBorders>
            <w:noWrap w:val="0"/>
            <w:vAlign w:val="center"/>
          </w:tcPr>
          <w:p w14:paraId="4E8C0F61">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1 223(45.3)</w:t>
            </w:r>
          </w:p>
        </w:tc>
        <w:tc>
          <w:tcPr>
            <w:tcW w:w="1583" w:type="dxa"/>
            <w:tcBorders>
              <w:top w:val="nil"/>
              <w:left w:val="nil"/>
              <w:bottom w:val="nil"/>
              <w:right w:val="nil"/>
            </w:tcBorders>
            <w:noWrap w:val="0"/>
            <w:vAlign w:val="center"/>
          </w:tcPr>
          <w:p w14:paraId="320ADFD6">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1 479(54.7)</w:t>
            </w:r>
          </w:p>
        </w:tc>
        <w:tc>
          <w:tcPr>
            <w:tcW w:w="796" w:type="dxa"/>
            <w:tcBorders>
              <w:top w:val="nil"/>
              <w:left w:val="nil"/>
              <w:bottom w:val="nil"/>
              <w:right w:val="nil"/>
            </w:tcBorders>
            <w:noWrap w:val="0"/>
            <w:vAlign w:val="center"/>
          </w:tcPr>
          <w:p w14:paraId="5F67960F">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noWrap w:val="0"/>
            <w:vAlign w:val="center"/>
          </w:tcPr>
          <w:p w14:paraId="7A8FA73B">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5D841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2C3554DA">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color w:val="000000"/>
                <w:kern w:val="0"/>
                <w:sz w:val="21"/>
                <w:szCs w:val="21"/>
                <w:u w:val="none"/>
                <w:lang w:val="en-US" w:eastAsia="zh-CN" w:bidi="ar"/>
              </w:rPr>
              <w:t>Unmarried</w:t>
            </w:r>
          </w:p>
        </w:tc>
        <w:tc>
          <w:tcPr>
            <w:tcW w:w="2195" w:type="dxa"/>
            <w:tcBorders>
              <w:top w:val="nil"/>
              <w:left w:val="nil"/>
              <w:bottom w:val="nil"/>
              <w:right w:val="nil"/>
            </w:tcBorders>
            <w:noWrap w:val="0"/>
            <w:vAlign w:val="center"/>
          </w:tcPr>
          <w:p w14:paraId="68D3FADD">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239(77.1)</w:t>
            </w:r>
          </w:p>
        </w:tc>
        <w:tc>
          <w:tcPr>
            <w:tcW w:w="1583" w:type="dxa"/>
            <w:tcBorders>
              <w:top w:val="nil"/>
              <w:left w:val="nil"/>
              <w:bottom w:val="nil"/>
              <w:right w:val="nil"/>
            </w:tcBorders>
            <w:noWrap w:val="0"/>
            <w:vAlign w:val="center"/>
          </w:tcPr>
          <w:p w14:paraId="78258B71">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71(22.9)</w:t>
            </w:r>
          </w:p>
        </w:tc>
        <w:tc>
          <w:tcPr>
            <w:tcW w:w="796" w:type="dxa"/>
            <w:tcBorders>
              <w:top w:val="nil"/>
              <w:left w:val="nil"/>
              <w:bottom w:val="nil"/>
              <w:right w:val="nil"/>
            </w:tcBorders>
            <w:noWrap w:val="0"/>
            <w:vAlign w:val="center"/>
          </w:tcPr>
          <w:p w14:paraId="0BEB7561">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noWrap w:val="0"/>
            <w:vAlign w:val="center"/>
          </w:tcPr>
          <w:p w14:paraId="27913142">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0EF9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3540" w:type="dxa"/>
            <w:tcBorders>
              <w:top w:val="nil"/>
              <w:left w:val="nil"/>
              <w:bottom w:val="nil"/>
              <w:right w:val="nil"/>
            </w:tcBorders>
            <w:noWrap w:val="0"/>
            <w:vAlign w:val="center"/>
          </w:tcPr>
          <w:p w14:paraId="6E719BE5">
            <w:pPr>
              <w:keepNext/>
              <w:keepLines w:val="0"/>
              <w:widowControl/>
              <w:suppressLineNumbers w:val="0"/>
              <w:snapToGrid w:val="0"/>
              <w:spacing w:before="0" w:beforeAutospacing="0" w:after="0" w:afterAutospacing="0"/>
              <w:ind w:left="0" w:leftChars="0" w:right="0" w:rightChars="0"/>
              <w:jc w:val="left"/>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color w:val="000000"/>
                <w:kern w:val="0"/>
                <w:sz w:val="21"/>
                <w:szCs w:val="21"/>
                <w:u w:val="none"/>
                <w:lang w:val="en-US" w:eastAsia="zh-CN" w:bidi="ar"/>
              </w:rPr>
              <w:t>Educational attainment</w:t>
            </w:r>
            <w:r>
              <w:rPr>
                <w:rFonts w:hint="eastAsia" w:ascii="Times New Roman" w:eastAsia="宋体" w:cs="Times New Roman"/>
                <w:color w:val="000000"/>
                <w:kern w:val="0"/>
                <w:sz w:val="21"/>
                <w:szCs w:val="21"/>
                <w:u w:val="none"/>
                <w:lang w:val="en-US" w:eastAsia="zh-CN" w:bidi="ar"/>
              </w:rPr>
              <w:t xml:space="preserve"> </w:t>
            </w:r>
            <w:r>
              <w:rPr>
                <w:rFonts w:hint="default" w:ascii="Times New Roman" w:hAnsi="Times New Roman" w:eastAsia="宋体" w:cs="Times New Roman"/>
                <w:color w:val="000000"/>
                <w:kern w:val="0"/>
                <w:sz w:val="21"/>
                <w:szCs w:val="21"/>
                <w:u w:val="none"/>
                <w:lang w:val="en-US" w:eastAsia="zh-CN" w:bidi="ar"/>
              </w:rPr>
              <w:t>N(%)</w:t>
            </w:r>
          </w:p>
        </w:tc>
        <w:tc>
          <w:tcPr>
            <w:tcW w:w="2195" w:type="dxa"/>
            <w:tcBorders>
              <w:top w:val="nil"/>
              <w:left w:val="nil"/>
              <w:bottom w:val="nil"/>
              <w:right w:val="nil"/>
            </w:tcBorders>
            <w:noWrap w:val="0"/>
            <w:vAlign w:val="center"/>
          </w:tcPr>
          <w:p w14:paraId="3D624BA2">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1583" w:type="dxa"/>
            <w:tcBorders>
              <w:top w:val="nil"/>
              <w:left w:val="nil"/>
              <w:bottom w:val="nil"/>
              <w:right w:val="nil"/>
            </w:tcBorders>
            <w:noWrap w:val="0"/>
            <w:vAlign w:val="center"/>
          </w:tcPr>
          <w:p w14:paraId="3ABE1DB6">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796" w:type="dxa"/>
            <w:tcBorders>
              <w:top w:val="nil"/>
              <w:left w:val="nil"/>
              <w:bottom w:val="nil"/>
              <w:right w:val="nil"/>
            </w:tcBorders>
            <w:noWrap w:val="0"/>
            <w:vAlign w:val="center"/>
          </w:tcPr>
          <w:p w14:paraId="3459E6BD">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248.26</w:t>
            </w:r>
          </w:p>
        </w:tc>
        <w:tc>
          <w:tcPr>
            <w:tcW w:w="957" w:type="dxa"/>
            <w:tcBorders>
              <w:top w:val="nil"/>
              <w:left w:val="nil"/>
              <w:bottom w:val="nil"/>
              <w:right w:val="nil"/>
            </w:tcBorders>
            <w:noWrap w:val="0"/>
            <w:vAlign w:val="center"/>
          </w:tcPr>
          <w:p w14:paraId="260933F5">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＜0.001</w:t>
            </w:r>
            <w:r>
              <w:rPr>
                <w:rFonts w:hint="eastAsia"/>
                <w:sz w:val="21"/>
                <w:vertAlign w:val="superscript"/>
                <w:lang w:val="en-US" w:eastAsia="zh-CN"/>
              </w:rPr>
              <w:t>a</w:t>
            </w:r>
          </w:p>
        </w:tc>
      </w:tr>
      <w:tr w14:paraId="760A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65C2BFA1">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kern w:val="0"/>
                <w:sz w:val="21"/>
                <w:szCs w:val="21"/>
                <w:lang w:val="en-US" w:eastAsia="zh-CN" w:bidi="ar"/>
              </w:rPr>
              <w:t>Primary school or below</w:t>
            </w:r>
          </w:p>
        </w:tc>
        <w:tc>
          <w:tcPr>
            <w:tcW w:w="2195" w:type="dxa"/>
            <w:tcBorders>
              <w:top w:val="nil"/>
              <w:left w:val="nil"/>
              <w:bottom w:val="nil"/>
              <w:right w:val="nil"/>
            </w:tcBorders>
            <w:noWrap w:val="0"/>
            <w:vAlign w:val="center"/>
          </w:tcPr>
          <w:p w14:paraId="0F75C03E">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13 642(66.6)</w:t>
            </w:r>
          </w:p>
        </w:tc>
        <w:tc>
          <w:tcPr>
            <w:tcW w:w="1583" w:type="dxa"/>
            <w:tcBorders>
              <w:top w:val="nil"/>
              <w:left w:val="nil"/>
              <w:bottom w:val="nil"/>
              <w:right w:val="nil"/>
            </w:tcBorders>
            <w:noWrap w:val="0"/>
            <w:vAlign w:val="center"/>
          </w:tcPr>
          <w:p w14:paraId="496760D4">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6 827(33.4)</w:t>
            </w:r>
          </w:p>
        </w:tc>
        <w:tc>
          <w:tcPr>
            <w:tcW w:w="796" w:type="dxa"/>
            <w:tcBorders>
              <w:top w:val="nil"/>
              <w:left w:val="nil"/>
              <w:bottom w:val="nil"/>
              <w:right w:val="nil"/>
            </w:tcBorders>
            <w:noWrap w:val="0"/>
            <w:vAlign w:val="center"/>
          </w:tcPr>
          <w:p w14:paraId="2EC4AE9C">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noWrap w:val="0"/>
            <w:vAlign w:val="center"/>
          </w:tcPr>
          <w:p w14:paraId="2A62D299">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7DD0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7189668C">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kern w:val="0"/>
                <w:sz w:val="21"/>
                <w:szCs w:val="21"/>
                <w:lang w:val="en-US" w:eastAsia="zh-CN" w:bidi="ar"/>
              </w:rPr>
              <w:t>Junior high school or senior high schoo</w:t>
            </w:r>
            <w:r>
              <w:rPr>
                <w:rFonts w:hint="eastAsia" w:ascii="Times New Roman" w:eastAsia="宋体" w:cs="Times New Roman"/>
                <w:kern w:val="0"/>
                <w:sz w:val="21"/>
                <w:szCs w:val="21"/>
                <w:lang w:val="en-US" w:eastAsia="zh-CN" w:bidi="ar"/>
              </w:rPr>
              <w:t>l</w:t>
            </w:r>
          </w:p>
        </w:tc>
        <w:tc>
          <w:tcPr>
            <w:tcW w:w="2195" w:type="dxa"/>
            <w:tcBorders>
              <w:top w:val="nil"/>
              <w:left w:val="nil"/>
              <w:bottom w:val="nil"/>
              <w:right w:val="nil"/>
            </w:tcBorders>
            <w:noWrap w:val="0"/>
            <w:vAlign w:val="center"/>
          </w:tcPr>
          <w:p w14:paraId="76BF1897">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8 714(72.6)</w:t>
            </w:r>
          </w:p>
        </w:tc>
        <w:tc>
          <w:tcPr>
            <w:tcW w:w="1583" w:type="dxa"/>
            <w:tcBorders>
              <w:top w:val="nil"/>
              <w:left w:val="nil"/>
              <w:bottom w:val="nil"/>
              <w:right w:val="nil"/>
            </w:tcBorders>
            <w:noWrap w:val="0"/>
            <w:vAlign w:val="center"/>
          </w:tcPr>
          <w:p w14:paraId="7CE1B468">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3 295(27.4)</w:t>
            </w:r>
          </w:p>
        </w:tc>
        <w:tc>
          <w:tcPr>
            <w:tcW w:w="796" w:type="dxa"/>
            <w:tcBorders>
              <w:top w:val="nil"/>
              <w:left w:val="nil"/>
              <w:bottom w:val="nil"/>
              <w:right w:val="nil"/>
            </w:tcBorders>
            <w:noWrap w:val="0"/>
            <w:vAlign w:val="center"/>
          </w:tcPr>
          <w:p w14:paraId="01BC75E8">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noWrap w:val="0"/>
            <w:vAlign w:val="center"/>
          </w:tcPr>
          <w:p w14:paraId="6940C157">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3683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62365F7E">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kern w:val="0"/>
                <w:sz w:val="21"/>
                <w:szCs w:val="21"/>
                <w:lang w:val="en-US" w:eastAsia="zh-CN" w:bidi="ar"/>
              </w:rPr>
              <w:t>College degree or above</w:t>
            </w:r>
          </w:p>
        </w:tc>
        <w:tc>
          <w:tcPr>
            <w:tcW w:w="2195" w:type="dxa"/>
            <w:tcBorders>
              <w:top w:val="nil"/>
              <w:left w:val="nil"/>
              <w:bottom w:val="nil"/>
              <w:right w:val="nil"/>
            </w:tcBorders>
            <w:noWrap w:val="0"/>
            <w:vAlign w:val="center"/>
          </w:tcPr>
          <w:p w14:paraId="08A78E54">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2 962(77.5)</w:t>
            </w:r>
          </w:p>
        </w:tc>
        <w:tc>
          <w:tcPr>
            <w:tcW w:w="1583" w:type="dxa"/>
            <w:tcBorders>
              <w:top w:val="nil"/>
              <w:left w:val="nil"/>
              <w:bottom w:val="nil"/>
              <w:right w:val="nil"/>
            </w:tcBorders>
            <w:noWrap w:val="0"/>
            <w:vAlign w:val="center"/>
          </w:tcPr>
          <w:p w14:paraId="69BF4B73">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858(22.5)</w:t>
            </w:r>
          </w:p>
        </w:tc>
        <w:tc>
          <w:tcPr>
            <w:tcW w:w="796" w:type="dxa"/>
            <w:tcBorders>
              <w:top w:val="nil"/>
              <w:left w:val="nil"/>
              <w:bottom w:val="nil"/>
              <w:right w:val="nil"/>
            </w:tcBorders>
            <w:noWrap w:val="0"/>
            <w:vAlign w:val="center"/>
          </w:tcPr>
          <w:p w14:paraId="752BBCAB">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noWrap w:val="0"/>
            <w:vAlign w:val="center"/>
          </w:tcPr>
          <w:p w14:paraId="35D8D3D2">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4FDE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714F9401">
            <w:pPr>
              <w:keepNext/>
              <w:keepLines w:val="0"/>
              <w:widowControl/>
              <w:suppressLineNumbers w:val="0"/>
              <w:snapToGrid w:val="0"/>
              <w:spacing w:before="0" w:beforeAutospacing="0" w:after="0" w:afterAutospacing="0"/>
              <w:ind w:left="0" w:leftChars="0" w:right="0" w:rightChars="0"/>
              <w:jc w:val="left"/>
              <w:rPr>
                <w:rFonts w:hint="default" w:ascii="Times New Roman" w:hAnsi="Times New Roman" w:eastAsia="宋体" w:cs="Times New Roman"/>
                <w:kern w:val="0"/>
                <w:sz w:val="21"/>
                <w:szCs w:val="21"/>
                <w:lang w:val="en-US" w:eastAsia="zh-CN" w:bidi="ar"/>
              </w:rPr>
            </w:pPr>
            <w:r>
              <w:rPr>
                <w:rStyle w:val="15"/>
                <w:rFonts w:hint="default" w:ascii="Times New Roman" w:hAnsi="Times New Roman" w:eastAsia="宋体" w:cs="Times New Roman"/>
                <w:sz w:val="21"/>
                <w:szCs w:val="21"/>
                <w:lang w:val="en-US" w:eastAsia="zh-CN" w:bidi="ar"/>
              </w:rPr>
              <w:t>Smoking status</w:t>
            </w:r>
            <w:r>
              <w:rPr>
                <w:rStyle w:val="15"/>
                <w:rFonts w:hint="eastAsia" w:ascii="Times New Roman" w:eastAsia="宋体" w:cs="Times New Roman"/>
                <w:sz w:val="21"/>
                <w:szCs w:val="21"/>
                <w:lang w:val="en-US" w:eastAsia="zh-CN" w:bidi="ar"/>
              </w:rPr>
              <w:t xml:space="preserve"> </w:t>
            </w:r>
            <w:r>
              <w:rPr>
                <w:rFonts w:hint="default" w:ascii="Times New Roman" w:hAnsi="Times New Roman" w:eastAsia="宋体" w:cs="Times New Roman"/>
                <w:color w:val="000000"/>
                <w:kern w:val="0"/>
                <w:sz w:val="21"/>
                <w:szCs w:val="21"/>
                <w:u w:val="none"/>
                <w:lang w:val="en-US" w:eastAsia="zh-CN" w:bidi="ar"/>
              </w:rPr>
              <w:t>N(%)</w:t>
            </w:r>
          </w:p>
        </w:tc>
        <w:tc>
          <w:tcPr>
            <w:tcW w:w="2195" w:type="dxa"/>
            <w:tcBorders>
              <w:top w:val="nil"/>
              <w:left w:val="nil"/>
              <w:bottom w:val="nil"/>
              <w:right w:val="nil"/>
            </w:tcBorders>
            <w:shd w:val="clear" w:color="auto" w:fill="auto"/>
            <w:noWrap w:val="0"/>
            <w:vAlign w:val="center"/>
          </w:tcPr>
          <w:p w14:paraId="7055B0BB">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 xml:space="preserve"> </w:t>
            </w:r>
          </w:p>
        </w:tc>
        <w:tc>
          <w:tcPr>
            <w:tcW w:w="1583" w:type="dxa"/>
            <w:tcBorders>
              <w:top w:val="nil"/>
              <w:left w:val="nil"/>
              <w:bottom w:val="nil"/>
              <w:right w:val="nil"/>
            </w:tcBorders>
            <w:shd w:val="clear" w:color="auto" w:fill="auto"/>
            <w:noWrap w:val="0"/>
            <w:vAlign w:val="center"/>
          </w:tcPr>
          <w:p w14:paraId="670ABE3C">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796" w:type="dxa"/>
            <w:tcBorders>
              <w:top w:val="nil"/>
              <w:left w:val="nil"/>
              <w:bottom w:val="nil"/>
              <w:right w:val="nil"/>
            </w:tcBorders>
            <w:shd w:val="clear" w:color="auto" w:fill="auto"/>
            <w:noWrap w:val="0"/>
            <w:vAlign w:val="center"/>
          </w:tcPr>
          <w:p w14:paraId="18BF4C45">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0.05</w:t>
            </w:r>
          </w:p>
        </w:tc>
        <w:tc>
          <w:tcPr>
            <w:tcW w:w="957" w:type="dxa"/>
            <w:tcBorders>
              <w:top w:val="nil"/>
              <w:left w:val="nil"/>
              <w:bottom w:val="nil"/>
              <w:right w:val="nil"/>
            </w:tcBorders>
            <w:shd w:val="clear" w:color="auto" w:fill="auto"/>
            <w:noWrap w:val="0"/>
            <w:vAlign w:val="center"/>
          </w:tcPr>
          <w:p w14:paraId="1AC0F5AD">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0.826</w:t>
            </w:r>
          </w:p>
        </w:tc>
      </w:tr>
      <w:tr w14:paraId="2EFA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01A7311E">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0"/>
                <w:sz w:val="21"/>
                <w:szCs w:val="21"/>
                <w:lang w:val="en-US" w:eastAsia="zh-CN" w:bidi="ar"/>
              </w:rPr>
            </w:pPr>
            <w:r>
              <w:rPr>
                <w:rStyle w:val="15"/>
                <w:rFonts w:hint="default" w:ascii="Times New Roman" w:hAnsi="Times New Roman" w:eastAsia="宋体" w:cs="Times New Roman"/>
                <w:sz w:val="21"/>
                <w:szCs w:val="21"/>
                <w:lang w:val="en-US" w:eastAsia="zh-CN" w:bidi="ar"/>
              </w:rPr>
              <w:t>Non-smoker</w:t>
            </w:r>
          </w:p>
        </w:tc>
        <w:tc>
          <w:tcPr>
            <w:tcW w:w="2195" w:type="dxa"/>
            <w:tcBorders>
              <w:top w:val="nil"/>
              <w:left w:val="nil"/>
              <w:bottom w:val="nil"/>
              <w:right w:val="nil"/>
            </w:tcBorders>
            <w:shd w:val="clear" w:color="auto" w:fill="auto"/>
            <w:noWrap w:val="0"/>
            <w:vAlign w:val="center"/>
          </w:tcPr>
          <w:p w14:paraId="3666CC3E">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24 988(69.7)</w:t>
            </w:r>
          </w:p>
        </w:tc>
        <w:tc>
          <w:tcPr>
            <w:tcW w:w="1583" w:type="dxa"/>
            <w:tcBorders>
              <w:top w:val="nil"/>
              <w:left w:val="nil"/>
              <w:bottom w:val="nil"/>
              <w:right w:val="nil"/>
            </w:tcBorders>
            <w:shd w:val="clear" w:color="auto" w:fill="auto"/>
            <w:noWrap w:val="0"/>
            <w:vAlign w:val="center"/>
          </w:tcPr>
          <w:p w14:paraId="03DC457E">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10 840(30.3)</w:t>
            </w:r>
          </w:p>
        </w:tc>
        <w:tc>
          <w:tcPr>
            <w:tcW w:w="796" w:type="dxa"/>
            <w:tcBorders>
              <w:top w:val="nil"/>
              <w:left w:val="nil"/>
              <w:bottom w:val="nil"/>
              <w:right w:val="nil"/>
            </w:tcBorders>
            <w:shd w:val="clear" w:color="auto" w:fill="auto"/>
            <w:noWrap w:val="0"/>
            <w:vAlign w:val="center"/>
          </w:tcPr>
          <w:p w14:paraId="466DBE25">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shd w:val="clear" w:color="auto" w:fill="auto"/>
            <w:noWrap w:val="0"/>
            <w:vAlign w:val="center"/>
          </w:tcPr>
          <w:p w14:paraId="7CD408D1">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7A2D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3916D5ED">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color w:val="000000"/>
                <w:sz w:val="21"/>
                <w:szCs w:val="21"/>
                <w:lang w:val="en-US" w:eastAsia="zh-CN" w:bidi="ar"/>
              </w:rPr>
              <w:t>Smoker</w:t>
            </w:r>
          </w:p>
        </w:tc>
        <w:tc>
          <w:tcPr>
            <w:tcW w:w="2195" w:type="dxa"/>
            <w:tcBorders>
              <w:top w:val="nil"/>
              <w:left w:val="nil"/>
              <w:bottom w:val="nil"/>
              <w:right w:val="nil"/>
            </w:tcBorders>
            <w:shd w:val="clear" w:color="auto" w:fill="auto"/>
            <w:noWrap w:val="0"/>
            <w:vAlign w:val="center"/>
          </w:tcPr>
          <w:p w14:paraId="545D324F">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330(70.2)</w:t>
            </w:r>
          </w:p>
        </w:tc>
        <w:tc>
          <w:tcPr>
            <w:tcW w:w="1583" w:type="dxa"/>
            <w:tcBorders>
              <w:top w:val="nil"/>
              <w:left w:val="nil"/>
              <w:bottom w:val="nil"/>
              <w:right w:val="nil"/>
            </w:tcBorders>
            <w:shd w:val="clear" w:color="auto" w:fill="auto"/>
            <w:noWrap w:val="0"/>
            <w:vAlign w:val="center"/>
          </w:tcPr>
          <w:p w14:paraId="46546327">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140(29.9)</w:t>
            </w:r>
          </w:p>
        </w:tc>
        <w:tc>
          <w:tcPr>
            <w:tcW w:w="796" w:type="dxa"/>
            <w:tcBorders>
              <w:top w:val="nil"/>
              <w:left w:val="nil"/>
              <w:bottom w:val="nil"/>
              <w:right w:val="nil"/>
            </w:tcBorders>
            <w:shd w:val="clear" w:color="auto" w:fill="auto"/>
            <w:noWrap w:val="0"/>
            <w:vAlign w:val="center"/>
          </w:tcPr>
          <w:p w14:paraId="5318827B">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shd w:val="clear" w:color="auto" w:fill="auto"/>
            <w:noWrap w:val="0"/>
            <w:vAlign w:val="center"/>
          </w:tcPr>
          <w:p w14:paraId="254E5449">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14902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445D88D9">
            <w:pPr>
              <w:keepNext/>
              <w:keepLines w:val="0"/>
              <w:widowControl/>
              <w:suppressLineNumbers w:val="0"/>
              <w:snapToGrid w:val="0"/>
              <w:spacing w:before="0" w:beforeAutospacing="0" w:after="0" w:afterAutospacing="0"/>
              <w:ind w:left="0" w:leftChars="0" w:right="0" w:rightChars="0"/>
              <w:jc w:val="left"/>
              <w:rPr>
                <w:rFonts w:hint="default" w:ascii="Times New Roman" w:hAnsi="Times New Roman" w:eastAsia="宋体" w:cs="Times New Roman"/>
                <w:kern w:val="0"/>
                <w:sz w:val="21"/>
                <w:szCs w:val="21"/>
                <w:lang w:val="en-US" w:eastAsia="zh-CN" w:bidi="ar"/>
              </w:rPr>
            </w:pPr>
            <w:r>
              <w:rPr>
                <w:rStyle w:val="15"/>
                <w:rFonts w:hint="eastAsia" w:ascii="Times New Roman" w:eastAsia="宋体" w:cs="Times New Roman"/>
                <w:sz w:val="21"/>
                <w:szCs w:val="21"/>
                <w:lang w:val="en-US" w:eastAsia="zh-CN" w:bidi="ar"/>
              </w:rPr>
              <w:t>D</w:t>
            </w:r>
            <w:r>
              <w:rPr>
                <w:rStyle w:val="15"/>
                <w:rFonts w:hint="default" w:ascii="Times New Roman" w:hAnsi="Times New Roman" w:eastAsia="宋体" w:cs="Times New Roman"/>
                <w:sz w:val="21"/>
                <w:szCs w:val="21"/>
                <w:lang w:bidi="ar"/>
              </w:rPr>
              <w:t>rinking status</w:t>
            </w:r>
            <w:r>
              <w:rPr>
                <w:rStyle w:val="15"/>
                <w:rFonts w:hint="eastAsia" w:ascii="Times New Roman" w:eastAsia="宋体" w:cs="Times New Roman"/>
                <w:sz w:val="21"/>
                <w:szCs w:val="21"/>
                <w:lang w:val="en-US" w:eastAsia="zh-CN" w:bidi="ar"/>
              </w:rPr>
              <w:t xml:space="preserve"> </w:t>
            </w:r>
            <w:r>
              <w:rPr>
                <w:rFonts w:hint="default" w:ascii="Times New Roman" w:hAnsi="Times New Roman" w:eastAsia="宋体" w:cs="Times New Roman"/>
                <w:color w:val="000000"/>
                <w:kern w:val="0"/>
                <w:sz w:val="21"/>
                <w:szCs w:val="21"/>
                <w:u w:val="none"/>
                <w:lang w:val="en-US" w:eastAsia="zh-CN" w:bidi="ar"/>
              </w:rPr>
              <w:t>N(%)</w:t>
            </w:r>
          </w:p>
        </w:tc>
        <w:tc>
          <w:tcPr>
            <w:tcW w:w="2195" w:type="dxa"/>
            <w:tcBorders>
              <w:top w:val="nil"/>
              <w:left w:val="nil"/>
              <w:bottom w:val="nil"/>
              <w:right w:val="nil"/>
            </w:tcBorders>
            <w:shd w:val="clear" w:color="auto" w:fill="auto"/>
            <w:noWrap w:val="0"/>
            <w:vAlign w:val="center"/>
          </w:tcPr>
          <w:p w14:paraId="48DC9182">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1583" w:type="dxa"/>
            <w:tcBorders>
              <w:top w:val="nil"/>
              <w:left w:val="nil"/>
              <w:bottom w:val="nil"/>
              <w:right w:val="nil"/>
            </w:tcBorders>
            <w:shd w:val="clear" w:color="auto" w:fill="auto"/>
            <w:noWrap w:val="0"/>
            <w:vAlign w:val="center"/>
          </w:tcPr>
          <w:p w14:paraId="6C78CB0D">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796" w:type="dxa"/>
            <w:tcBorders>
              <w:top w:val="nil"/>
              <w:left w:val="nil"/>
              <w:bottom w:val="nil"/>
              <w:right w:val="nil"/>
            </w:tcBorders>
            <w:shd w:val="clear" w:color="auto" w:fill="auto"/>
            <w:noWrap w:val="0"/>
            <w:vAlign w:val="center"/>
          </w:tcPr>
          <w:p w14:paraId="56E6C026">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68.51</w:t>
            </w:r>
          </w:p>
        </w:tc>
        <w:tc>
          <w:tcPr>
            <w:tcW w:w="957" w:type="dxa"/>
            <w:tcBorders>
              <w:top w:val="nil"/>
              <w:left w:val="nil"/>
              <w:bottom w:val="nil"/>
              <w:right w:val="nil"/>
            </w:tcBorders>
            <w:shd w:val="clear" w:color="auto" w:fill="auto"/>
            <w:noWrap w:val="0"/>
            <w:vAlign w:val="center"/>
          </w:tcPr>
          <w:p w14:paraId="7B2594C7">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＜0.001</w:t>
            </w:r>
            <w:r>
              <w:rPr>
                <w:rFonts w:hint="eastAsia"/>
                <w:sz w:val="21"/>
                <w:vertAlign w:val="superscript"/>
                <w:lang w:val="en-US" w:eastAsia="zh-CN"/>
              </w:rPr>
              <w:t>a</w:t>
            </w:r>
          </w:p>
        </w:tc>
      </w:tr>
      <w:tr w14:paraId="27B6B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3540" w:type="dxa"/>
            <w:tcBorders>
              <w:top w:val="nil"/>
              <w:left w:val="nil"/>
              <w:bottom w:val="nil"/>
              <w:right w:val="nil"/>
            </w:tcBorders>
            <w:noWrap w:val="0"/>
            <w:vAlign w:val="center"/>
          </w:tcPr>
          <w:p w14:paraId="06DF3FA2">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0"/>
                <w:sz w:val="21"/>
                <w:szCs w:val="21"/>
                <w:lang w:val="en-US" w:eastAsia="zh-CN" w:bidi="ar"/>
              </w:rPr>
            </w:pPr>
            <w:r>
              <w:rPr>
                <w:rStyle w:val="15"/>
                <w:rFonts w:hint="default" w:ascii="Times New Roman" w:hAnsi="Times New Roman" w:eastAsia="宋体" w:cs="Times New Roman"/>
                <w:sz w:val="21"/>
                <w:szCs w:val="21"/>
                <w:lang w:bidi="ar"/>
              </w:rPr>
              <w:t>Almost never/never</w:t>
            </w:r>
          </w:p>
        </w:tc>
        <w:tc>
          <w:tcPr>
            <w:tcW w:w="2195" w:type="dxa"/>
            <w:tcBorders>
              <w:top w:val="nil"/>
              <w:left w:val="nil"/>
              <w:bottom w:val="nil"/>
              <w:right w:val="nil"/>
            </w:tcBorders>
            <w:shd w:val="clear" w:color="auto" w:fill="auto"/>
            <w:noWrap w:val="0"/>
            <w:vAlign w:val="center"/>
          </w:tcPr>
          <w:p w14:paraId="2A649378">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17 694(68.5)</w:t>
            </w:r>
          </w:p>
        </w:tc>
        <w:tc>
          <w:tcPr>
            <w:tcW w:w="1583" w:type="dxa"/>
            <w:tcBorders>
              <w:top w:val="nil"/>
              <w:left w:val="nil"/>
              <w:bottom w:val="nil"/>
              <w:right w:val="nil"/>
            </w:tcBorders>
            <w:shd w:val="clear" w:color="auto" w:fill="auto"/>
            <w:noWrap w:val="0"/>
            <w:vAlign w:val="center"/>
          </w:tcPr>
          <w:p w14:paraId="0A914112">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8 134(31.5)</w:t>
            </w:r>
          </w:p>
        </w:tc>
        <w:tc>
          <w:tcPr>
            <w:tcW w:w="796" w:type="dxa"/>
            <w:tcBorders>
              <w:top w:val="nil"/>
              <w:left w:val="nil"/>
              <w:bottom w:val="nil"/>
              <w:right w:val="nil"/>
            </w:tcBorders>
            <w:shd w:val="clear" w:color="auto" w:fill="auto"/>
            <w:noWrap w:val="0"/>
            <w:vAlign w:val="center"/>
          </w:tcPr>
          <w:p w14:paraId="533649F4">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shd w:val="clear" w:color="auto" w:fill="auto"/>
            <w:noWrap w:val="0"/>
            <w:vAlign w:val="center"/>
          </w:tcPr>
          <w:p w14:paraId="71371458">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2B19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60FD9882">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color w:val="000000"/>
                <w:sz w:val="21"/>
                <w:szCs w:val="21"/>
                <w:lang w:bidi="ar"/>
              </w:rPr>
              <w:t>Occasionally</w:t>
            </w:r>
          </w:p>
        </w:tc>
        <w:tc>
          <w:tcPr>
            <w:tcW w:w="2195" w:type="dxa"/>
            <w:tcBorders>
              <w:top w:val="nil"/>
              <w:left w:val="nil"/>
              <w:bottom w:val="nil"/>
              <w:right w:val="nil"/>
            </w:tcBorders>
            <w:shd w:val="clear" w:color="auto" w:fill="auto"/>
            <w:noWrap w:val="0"/>
            <w:vAlign w:val="center"/>
          </w:tcPr>
          <w:p w14:paraId="5CAE25AE">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6 438(73.2)</w:t>
            </w:r>
          </w:p>
        </w:tc>
        <w:tc>
          <w:tcPr>
            <w:tcW w:w="1583" w:type="dxa"/>
            <w:tcBorders>
              <w:top w:val="nil"/>
              <w:left w:val="nil"/>
              <w:bottom w:val="nil"/>
              <w:right w:val="nil"/>
            </w:tcBorders>
            <w:shd w:val="clear" w:color="auto" w:fill="auto"/>
            <w:noWrap w:val="0"/>
            <w:vAlign w:val="center"/>
          </w:tcPr>
          <w:p w14:paraId="00B27875">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2 363(26.8)</w:t>
            </w:r>
          </w:p>
        </w:tc>
        <w:tc>
          <w:tcPr>
            <w:tcW w:w="796" w:type="dxa"/>
            <w:tcBorders>
              <w:top w:val="nil"/>
              <w:left w:val="nil"/>
              <w:bottom w:val="nil"/>
              <w:right w:val="nil"/>
            </w:tcBorders>
            <w:shd w:val="clear" w:color="auto" w:fill="auto"/>
            <w:noWrap w:val="0"/>
            <w:vAlign w:val="center"/>
          </w:tcPr>
          <w:p w14:paraId="4660A4FC">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shd w:val="clear" w:color="auto" w:fill="auto"/>
            <w:noWrap w:val="0"/>
            <w:vAlign w:val="center"/>
          </w:tcPr>
          <w:p w14:paraId="5C73A8B7">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06E2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022446A0">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color w:val="000000"/>
                <w:sz w:val="21"/>
                <w:szCs w:val="21"/>
                <w:lang w:bidi="ar"/>
              </w:rPr>
              <w:t>Frequently</w:t>
            </w:r>
          </w:p>
        </w:tc>
        <w:tc>
          <w:tcPr>
            <w:tcW w:w="2195" w:type="dxa"/>
            <w:tcBorders>
              <w:top w:val="nil"/>
              <w:left w:val="nil"/>
              <w:bottom w:val="nil"/>
              <w:right w:val="nil"/>
            </w:tcBorders>
            <w:shd w:val="clear" w:color="auto" w:fill="auto"/>
            <w:noWrap w:val="0"/>
            <w:vAlign w:val="center"/>
          </w:tcPr>
          <w:p w14:paraId="5BF7F575">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1 186(71.1)</w:t>
            </w:r>
          </w:p>
        </w:tc>
        <w:tc>
          <w:tcPr>
            <w:tcW w:w="1583" w:type="dxa"/>
            <w:tcBorders>
              <w:top w:val="nil"/>
              <w:left w:val="nil"/>
              <w:bottom w:val="nil"/>
              <w:right w:val="nil"/>
            </w:tcBorders>
            <w:shd w:val="clear" w:color="auto" w:fill="auto"/>
            <w:noWrap w:val="0"/>
            <w:vAlign w:val="center"/>
          </w:tcPr>
          <w:p w14:paraId="7AFC4878">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483(28.9)</w:t>
            </w:r>
          </w:p>
        </w:tc>
        <w:tc>
          <w:tcPr>
            <w:tcW w:w="796" w:type="dxa"/>
            <w:tcBorders>
              <w:top w:val="nil"/>
              <w:left w:val="nil"/>
              <w:bottom w:val="nil"/>
              <w:right w:val="nil"/>
            </w:tcBorders>
            <w:shd w:val="clear" w:color="auto" w:fill="auto"/>
            <w:noWrap w:val="0"/>
            <w:vAlign w:val="center"/>
          </w:tcPr>
          <w:p w14:paraId="6224E0AE">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shd w:val="clear" w:color="auto" w:fill="auto"/>
            <w:noWrap w:val="0"/>
            <w:vAlign w:val="center"/>
          </w:tcPr>
          <w:p w14:paraId="1529E889">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54E15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2605B6C3">
            <w:pPr>
              <w:keepNext/>
              <w:keepLines w:val="0"/>
              <w:widowControl/>
              <w:suppressLineNumbers w:val="0"/>
              <w:snapToGrid w:val="0"/>
              <w:spacing w:before="0" w:beforeAutospacing="0" w:after="0" w:afterAutospacing="0"/>
              <w:ind w:left="0" w:leftChars="0" w:right="0" w:rightChars="0"/>
              <w:jc w:val="left"/>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color w:val="000000"/>
                <w:sz w:val="21"/>
                <w:szCs w:val="21"/>
                <w:lang w:bidi="ar"/>
              </w:rPr>
              <w:t>Tea drinking status</w:t>
            </w:r>
            <w:r>
              <w:rPr>
                <w:rStyle w:val="15"/>
                <w:rFonts w:hint="eastAsia" w:ascii="Times New Roman" w:eastAsia="宋体" w:cs="Times New Roman"/>
                <w:sz w:val="21"/>
                <w:szCs w:val="21"/>
                <w:lang w:val="en-US" w:eastAsia="zh-CN" w:bidi="ar"/>
              </w:rPr>
              <w:t xml:space="preserve"> </w:t>
            </w:r>
            <w:r>
              <w:rPr>
                <w:rFonts w:hint="default" w:ascii="Times New Roman" w:hAnsi="Times New Roman" w:eastAsia="宋体" w:cs="Times New Roman"/>
                <w:color w:val="000000"/>
                <w:kern w:val="0"/>
                <w:sz w:val="21"/>
                <w:szCs w:val="21"/>
                <w:u w:val="none"/>
                <w:lang w:val="en-US" w:eastAsia="zh-CN" w:bidi="ar"/>
              </w:rPr>
              <w:t>N(%)</w:t>
            </w:r>
          </w:p>
        </w:tc>
        <w:tc>
          <w:tcPr>
            <w:tcW w:w="2195" w:type="dxa"/>
            <w:tcBorders>
              <w:top w:val="nil"/>
              <w:left w:val="nil"/>
              <w:bottom w:val="nil"/>
              <w:right w:val="nil"/>
            </w:tcBorders>
            <w:shd w:val="clear" w:color="auto" w:fill="auto"/>
            <w:noWrap w:val="0"/>
            <w:vAlign w:val="center"/>
          </w:tcPr>
          <w:p w14:paraId="3DC44F22">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1583" w:type="dxa"/>
            <w:tcBorders>
              <w:top w:val="nil"/>
              <w:left w:val="nil"/>
              <w:bottom w:val="nil"/>
              <w:right w:val="nil"/>
            </w:tcBorders>
            <w:shd w:val="clear" w:color="auto" w:fill="auto"/>
            <w:noWrap w:val="0"/>
            <w:vAlign w:val="center"/>
          </w:tcPr>
          <w:p w14:paraId="518067FC">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796" w:type="dxa"/>
            <w:tcBorders>
              <w:top w:val="nil"/>
              <w:left w:val="nil"/>
              <w:bottom w:val="nil"/>
              <w:right w:val="nil"/>
            </w:tcBorders>
            <w:shd w:val="clear" w:color="auto" w:fill="auto"/>
            <w:noWrap w:val="0"/>
            <w:vAlign w:val="center"/>
          </w:tcPr>
          <w:p w14:paraId="31C51371">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71.00</w:t>
            </w:r>
          </w:p>
        </w:tc>
        <w:tc>
          <w:tcPr>
            <w:tcW w:w="957" w:type="dxa"/>
            <w:tcBorders>
              <w:top w:val="nil"/>
              <w:left w:val="nil"/>
              <w:bottom w:val="nil"/>
              <w:right w:val="nil"/>
            </w:tcBorders>
            <w:shd w:val="clear" w:color="auto" w:fill="auto"/>
            <w:noWrap w:val="0"/>
            <w:vAlign w:val="center"/>
          </w:tcPr>
          <w:p w14:paraId="4193F86A">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＜0.001</w:t>
            </w:r>
            <w:r>
              <w:rPr>
                <w:rFonts w:hint="eastAsia"/>
                <w:sz w:val="21"/>
                <w:vertAlign w:val="superscript"/>
                <w:lang w:val="en-US" w:eastAsia="zh-CN"/>
              </w:rPr>
              <w:t>a</w:t>
            </w:r>
          </w:p>
        </w:tc>
      </w:tr>
      <w:tr w14:paraId="74F31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42EDC065">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sz w:val="21"/>
                <w:szCs w:val="21"/>
                <w:vertAlign w:val="baseline"/>
                <w:lang w:val="en-US" w:eastAsia="zh-CN"/>
              </w:rPr>
              <w:t>Yes</w:t>
            </w:r>
          </w:p>
        </w:tc>
        <w:tc>
          <w:tcPr>
            <w:tcW w:w="2195" w:type="dxa"/>
            <w:tcBorders>
              <w:top w:val="nil"/>
              <w:left w:val="nil"/>
              <w:bottom w:val="nil"/>
              <w:right w:val="nil"/>
            </w:tcBorders>
            <w:shd w:val="clear" w:color="auto" w:fill="auto"/>
            <w:noWrap w:val="0"/>
            <w:vAlign w:val="center"/>
          </w:tcPr>
          <w:p w14:paraId="62CD951B">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5 569(73.7)</w:t>
            </w:r>
          </w:p>
        </w:tc>
        <w:tc>
          <w:tcPr>
            <w:tcW w:w="1583" w:type="dxa"/>
            <w:tcBorders>
              <w:top w:val="nil"/>
              <w:left w:val="nil"/>
              <w:bottom w:val="nil"/>
              <w:right w:val="nil"/>
            </w:tcBorders>
            <w:shd w:val="clear" w:color="auto" w:fill="auto"/>
            <w:noWrap w:val="0"/>
            <w:vAlign w:val="center"/>
          </w:tcPr>
          <w:p w14:paraId="7C7CB810">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1 986 (26.3)</w:t>
            </w:r>
          </w:p>
        </w:tc>
        <w:tc>
          <w:tcPr>
            <w:tcW w:w="796" w:type="dxa"/>
            <w:tcBorders>
              <w:top w:val="nil"/>
              <w:left w:val="nil"/>
              <w:bottom w:val="nil"/>
              <w:right w:val="nil"/>
            </w:tcBorders>
            <w:shd w:val="clear" w:color="auto" w:fill="auto"/>
            <w:noWrap w:val="0"/>
            <w:vAlign w:val="center"/>
          </w:tcPr>
          <w:p w14:paraId="2EF81E95">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shd w:val="clear" w:color="auto" w:fill="auto"/>
            <w:noWrap w:val="0"/>
            <w:vAlign w:val="center"/>
          </w:tcPr>
          <w:p w14:paraId="2DBF04C5">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6EBE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3B88888D">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sz w:val="21"/>
                <w:szCs w:val="21"/>
                <w:vertAlign w:val="baseline"/>
                <w:lang w:val="en-US" w:eastAsia="zh-CN"/>
              </w:rPr>
              <w:t>No</w:t>
            </w:r>
          </w:p>
        </w:tc>
        <w:tc>
          <w:tcPr>
            <w:tcW w:w="2195" w:type="dxa"/>
            <w:tcBorders>
              <w:top w:val="nil"/>
              <w:left w:val="nil"/>
              <w:bottom w:val="nil"/>
              <w:right w:val="nil"/>
            </w:tcBorders>
            <w:shd w:val="clear" w:color="auto" w:fill="auto"/>
            <w:noWrap w:val="0"/>
            <w:vAlign w:val="center"/>
          </w:tcPr>
          <w:p w14:paraId="1CBB304F">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19 749(68.7)</w:t>
            </w:r>
          </w:p>
        </w:tc>
        <w:tc>
          <w:tcPr>
            <w:tcW w:w="1583" w:type="dxa"/>
            <w:tcBorders>
              <w:top w:val="nil"/>
              <w:left w:val="nil"/>
              <w:bottom w:val="nil"/>
              <w:right w:val="nil"/>
            </w:tcBorders>
            <w:shd w:val="clear" w:color="auto" w:fill="auto"/>
            <w:noWrap w:val="0"/>
            <w:vAlign w:val="center"/>
          </w:tcPr>
          <w:p w14:paraId="2DF894DD">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8 994(31.3)</w:t>
            </w:r>
          </w:p>
        </w:tc>
        <w:tc>
          <w:tcPr>
            <w:tcW w:w="796" w:type="dxa"/>
            <w:tcBorders>
              <w:top w:val="nil"/>
              <w:left w:val="nil"/>
              <w:bottom w:val="nil"/>
              <w:right w:val="nil"/>
            </w:tcBorders>
            <w:shd w:val="clear" w:color="auto" w:fill="auto"/>
            <w:noWrap w:val="0"/>
            <w:vAlign w:val="center"/>
          </w:tcPr>
          <w:p w14:paraId="210D3C33">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shd w:val="clear" w:color="auto" w:fill="auto"/>
            <w:noWrap w:val="0"/>
            <w:vAlign w:val="center"/>
          </w:tcPr>
          <w:p w14:paraId="5C6AB33C">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14349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3540" w:type="dxa"/>
            <w:tcBorders>
              <w:top w:val="nil"/>
              <w:left w:val="nil"/>
              <w:bottom w:val="nil"/>
              <w:right w:val="nil"/>
            </w:tcBorders>
            <w:noWrap w:val="0"/>
            <w:vAlign w:val="center"/>
          </w:tcPr>
          <w:p w14:paraId="3B5A9747">
            <w:pPr>
              <w:keepNext/>
              <w:keepLines w:val="0"/>
              <w:widowControl/>
              <w:suppressLineNumbers w:val="0"/>
              <w:snapToGrid w:val="0"/>
              <w:spacing w:before="0" w:beforeAutospacing="0" w:after="0" w:afterAutospacing="0"/>
              <w:ind w:left="0" w:leftChars="0" w:right="0" w:rightChars="0"/>
              <w:jc w:val="left"/>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color w:val="000000"/>
                <w:kern w:val="0"/>
                <w:sz w:val="21"/>
                <w:szCs w:val="21"/>
                <w:u w:val="none"/>
                <w:lang w:val="en-US" w:eastAsia="zh-CN" w:bidi="ar"/>
              </w:rPr>
              <w:t>Vitamin D usage status</w:t>
            </w:r>
            <w:r>
              <w:rPr>
                <w:rStyle w:val="15"/>
                <w:rFonts w:hint="eastAsia" w:ascii="Times New Roman" w:eastAsia="宋体" w:cs="Times New Roman"/>
                <w:sz w:val="21"/>
                <w:szCs w:val="21"/>
                <w:lang w:val="en-US" w:eastAsia="zh-CN" w:bidi="ar"/>
              </w:rPr>
              <w:t xml:space="preserve"> </w:t>
            </w:r>
            <w:r>
              <w:rPr>
                <w:rFonts w:hint="default" w:ascii="Times New Roman" w:hAnsi="Times New Roman" w:eastAsia="宋体" w:cs="Times New Roman"/>
                <w:color w:val="000000"/>
                <w:kern w:val="0"/>
                <w:sz w:val="21"/>
                <w:szCs w:val="21"/>
                <w:u w:val="none"/>
                <w:lang w:val="en-US" w:eastAsia="zh-CN" w:bidi="ar"/>
              </w:rPr>
              <w:t>N(%)</w:t>
            </w:r>
          </w:p>
        </w:tc>
        <w:tc>
          <w:tcPr>
            <w:tcW w:w="2195" w:type="dxa"/>
            <w:tcBorders>
              <w:top w:val="nil"/>
              <w:left w:val="nil"/>
              <w:bottom w:val="nil"/>
              <w:right w:val="nil"/>
            </w:tcBorders>
            <w:shd w:val="clear" w:color="auto" w:fill="auto"/>
            <w:noWrap w:val="0"/>
            <w:vAlign w:val="center"/>
          </w:tcPr>
          <w:p w14:paraId="471CB634">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1583" w:type="dxa"/>
            <w:tcBorders>
              <w:top w:val="nil"/>
              <w:left w:val="nil"/>
              <w:bottom w:val="nil"/>
              <w:right w:val="nil"/>
            </w:tcBorders>
            <w:shd w:val="clear" w:color="auto" w:fill="auto"/>
            <w:noWrap w:val="0"/>
            <w:vAlign w:val="center"/>
          </w:tcPr>
          <w:p w14:paraId="116277E2">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796" w:type="dxa"/>
            <w:tcBorders>
              <w:top w:val="nil"/>
              <w:left w:val="nil"/>
              <w:bottom w:val="nil"/>
              <w:right w:val="nil"/>
            </w:tcBorders>
            <w:shd w:val="clear" w:color="auto" w:fill="auto"/>
            <w:noWrap w:val="0"/>
            <w:vAlign w:val="center"/>
          </w:tcPr>
          <w:p w14:paraId="1DBE5381">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0.02</w:t>
            </w:r>
          </w:p>
        </w:tc>
        <w:tc>
          <w:tcPr>
            <w:tcW w:w="957" w:type="dxa"/>
            <w:tcBorders>
              <w:top w:val="nil"/>
              <w:left w:val="nil"/>
              <w:bottom w:val="nil"/>
              <w:right w:val="nil"/>
            </w:tcBorders>
            <w:shd w:val="clear" w:color="auto" w:fill="auto"/>
            <w:noWrap w:val="0"/>
            <w:vAlign w:val="center"/>
          </w:tcPr>
          <w:p w14:paraId="2F5AF017">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0.894</w:t>
            </w:r>
          </w:p>
        </w:tc>
      </w:tr>
      <w:tr w14:paraId="749A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6E36EB78">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sz w:val="21"/>
                <w:szCs w:val="21"/>
                <w:vertAlign w:val="baseline"/>
                <w:lang w:val="en-US" w:eastAsia="zh-CN"/>
              </w:rPr>
              <w:t>Yes</w:t>
            </w:r>
          </w:p>
        </w:tc>
        <w:tc>
          <w:tcPr>
            <w:tcW w:w="2195" w:type="dxa"/>
            <w:tcBorders>
              <w:top w:val="nil"/>
              <w:left w:val="nil"/>
              <w:bottom w:val="nil"/>
              <w:right w:val="nil"/>
            </w:tcBorders>
            <w:shd w:val="clear" w:color="auto" w:fill="auto"/>
            <w:noWrap w:val="0"/>
            <w:vAlign w:val="center"/>
          </w:tcPr>
          <w:p w14:paraId="076634F8">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534(69.5)</w:t>
            </w:r>
          </w:p>
        </w:tc>
        <w:tc>
          <w:tcPr>
            <w:tcW w:w="1583" w:type="dxa"/>
            <w:tcBorders>
              <w:top w:val="nil"/>
              <w:left w:val="nil"/>
              <w:bottom w:val="nil"/>
              <w:right w:val="nil"/>
            </w:tcBorders>
            <w:shd w:val="clear" w:color="auto" w:fill="auto"/>
            <w:noWrap w:val="0"/>
            <w:vAlign w:val="center"/>
          </w:tcPr>
          <w:p w14:paraId="77CC1C9D">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234(30.5)</w:t>
            </w:r>
          </w:p>
        </w:tc>
        <w:tc>
          <w:tcPr>
            <w:tcW w:w="796" w:type="dxa"/>
            <w:tcBorders>
              <w:top w:val="nil"/>
              <w:left w:val="nil"/>
              <w:bottom w:val="nil"/>
              <w:right w:val="nil"/>
            </w:tcBorders>
            <w:shd w:val="clear" w:color="auto" w:fill="auto"/>
            <w:noWrap w:val="0"/>
            <w:vAlign w:val="center"/>
          </w:tcPr>
          <w:p w14:paraId="09433A88">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shd w:val="clear" w:color="auto" w:fill="auto"/>
            <w:noWrap w:val="0"/>
            <w:vAlign w:val="center"/>
          </w:tcPr>
          <w:p w14:paraId="031785B2">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6BA85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3D663D91">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sz w:val="21"/>
                <w:szCs w:val="21"/>
                <w:vertAlign w:val="baseline"/>
                <w:lang w:val="en-US" w:eastAsia="zh-CN"/>
              </w:rPr>
              <w:t>No</w:t>
            </w:r>
          </w:p>
        </w:tc>
        <w:tc>
          <w:tcPr>
            <w:tcW w:w="2195" w:type="dxa"/>
            <w:tcBorders>
              <w:top w:val="nil"/>
              <w:left w:val="nil"/>
              <w:bottom w:val="nil"/>
              <w:right w:val="nil"/>
            </w:tcBorders>
            <w:shd w:val="clear" w:color="auto" w:fill="auto"/>
            <w:noWrap w:val="0"/>
            <w:vAlign w:val="center"/>
          </w:tcPr>
          <w:p w14:paraId="704152BA">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24 784(69.8)</w:t>
            </w:r>
          </w:p>
        </w:tc>
        <w:tc>
          <w:tcPr>
            <w:tcW w:w="1583" w:type="dxa"/>
            <w:tcBorders>
              <w:top w:val="nil"/>
              <w:left w:val="nil"/>
              <w:bottom w:val="nil"/>
              <w:right w:val="nil"/>
            </w:tcBorders>
            <w:shd w:val="clear" w:color="auto" w:fill="auto"/>
            <w:noWrap w:val="0"/>
            <w:vAlign w:val="center"/>
          </w:tcPr>
          <w:p w14:paraId="59D6B992">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10 746(30.2)</w:t>
            </w:r>
          </w:p>
        </w:tc>
        <w:tc>
          <w:tcPr>
            <w:tcW w:w="796" w:type="dxa"/>
            <w:tcBorders>
              <w:top w:val="nil"/>
              <w:left w:val="nil"/>
              <w:bottom w:val="nil"/>
              <w:right w:val="nil"/>
            </w:tcBorders>
            <w:shd w:val="clear" w:color="auto" w:fill="auto"/>
            <w:noWrap w:val="0"/>
            <w:vAlign w:val="center"/>
          </w:tcPr>
          <w:p w14:paraId="2AC214DA">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shd w:val="clear" w:color="auto" w:fill="auto"/>
            <w:noWrap w:val="0"/>
            <w:vAlign w:val="center"/>
          </w:tcPr>
          <w:p w14:paraId="2C9C7D45">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41DE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68CC2A73">
            <w:pPr>
              <w:keepNext/>
              <w:keepLines w:val="0"/>
              <w:widowControl/>
              <w:suppressLineNumbers w:val="0"/>
              <w:snapToGrid w:val="0"/>
              <w:spacing w:before="0" w:beforeAutospacing="0" w:after="0" w:afterAutospacing="0"/>
              <w:ind w:left="0" w:leftChars="0" w:right="0" w:rightChars="0"/>
              <w:jc w:val="left"/>
              <w:rPr>
                <w:rFonts w:hint="default" w:ascii="Times New Roman" w:hAnsi="Times New Roman" w:eastAsia="宋体" w:cs="Times New Roman"/>
                <w:kern w:val="0"/>
                <w:sz w:val="21"/>
                <w:szCs w:val="21"/>
                <w:lang w:val="en-US" w:eastAsia="zh-CN" w:bidi="ar"/>
              </w:rPr>
            </w:pPr>
            <w:r>
              <w:rPr>
                <w:rFonts w:hint="eastAsia" w:ascii="Times New Roman" w:eastAsia="宋体" w:cs="Times New Roman"/>
                <w:color w:val="000000"/>
                <w:sz w:val="21"/>
                <w:szCs w:val="21"/>
                <w:lang w:val="en-US" w:eastAsia="zh-CN" w:bidi="ar"/>
              </w:rPr>
              <w:t>Calcium supplement usage status</w:t>
            </w:r>
            <w:r>
              <w:rPr>
                <w:rStyle w:val="15"/>
                <w:rFonts w:hint="eastAsia" w:ascii="Times New Roman" w:eastAsia="宋体" w:cs="Times New Roman"/>
                <w:sz w:val="21"/>
                <w:szCs w:val="21"/>
                <w:lang w:val="en-US" w:eastAsia="zh-CN" w:bidi="ar"/>
              </w:rPr>
              <w:t xml:space="preserve"> </w:t>
            </w:r>
            <w:r>
              <w:rPr>
                <w:rFonts w:hint="default" w:ascii="Times New Roman" w:hAnsi="Times New Roman" w:eastAsia="宋体" w:cs="Times New Roman"/>
                <w:color w:val="000000"/>
                <w:kern w:val="0"/>
                <w:sz w:val="21"/>
                <w:szCs w:val="21"/>
                <w:u w:val="none"/>
                <w:lang w:val="en-US" w:eastAsia="zh-CN" w:bidi="ar"/>
              </w:rPr>
              <w:t>N(%)</w:t>
            </w:r>
          </w:p>
        </w:tc>
        <w:tc>
          <w:tcPr>
            <w:tcW w:w="2195" w:type="dxa"/>
            <w:tcBorders>
              <w:top w:val="nil"/>
              <w:left w:val="nil"/>
              <w:bottom w:val="nil"/>
              <w:right w:val="nil"/>
            </w:tcBorders>
            <w:shd w:val="clear" w:color="auto" w:fill="auto"/>
            <w:noWrap w:val="0"/>
            <w:vAlign w:val="center"/>
          </w:tcPr>
          <w:p w14:paraId="1A620983">
            <w:pPr>
              <w:keepNext/>
              <w:widowControl w:val="0"/>
              <w:snapToGrid w:val="0"/>
              <w:jc w:val="center"/>
              <w:rPr>
                <w:rFonts w:hint="default" w:ascii="Times New Roman" w:hAnsi="Times New Roman" w:eastAsia="宋体" w:cs="Times New Roman"/>
                <w:strike w:val="0"/>
                <w:dstrike w:val="0"/>
                <w:sz w:val="21"/>
                <w:szCs w:val="21"/>
                <w:vertAlign w:val="baseline"/>
                <w:lang w:val="en-US" w:eastAsia="zh-CN"/>
              </w:rPr>
            </w:pPr>
          </w:p>
        </w:tc>
        <w:tc>
          <w:tcPr>
            <w:tcW w:w="1583" w:type="dxa"/>
            <w:tcBorders>
              <w:top w:val="nil"/>
              <w:left w:val="nil"/>
              <w:bottom w:val="nil"/>
              <w:right w:val="nil"/>
            </w:tcBorders>
            <w:shd w:val="clear" w:color="auto" w:fill="auto"/>
            <w:noWrap w:val="0"/>
            <w:vAlign w:val="center"/>
          </w:tcPr>
          <w:p w14:paraId="16C9E2B9">
            <w:pPr>
              <w:keepNext/>
              <w:widowControl w:val="0"/>
              <w:snapToGrid w:val="0"/>
              <w:jc w:val="center"/>
              <w:rPr>
                <w:rFonts w:hint="default" w:ascii="Times New Roman" w:hAnsi="Times New Roman" w:eastAsia="宋体" w:cs="Times New Roman"/>
                <w:strike w:val="0"/>
                <w:dstrike w:val="0"/>
                <w:sz w:val="21"/>
                <w:szCs w:val="21"/>
                <w:vertAlign w:val="baseline"/>
                <w:lang w:val="en-US" w:eastAsia="zh-CN"/>
              </w:rPr>
            </w:pPr>
          </w:p>
        </w:tc>
        <w:tc>
          <w:tcPr>
            <w:tcW w:w="796" w:type="dxa"/>
            <w:tcBorders>
              <w:top w:val="nil"/>
              <w:left w:val="nil"/>
              <w:bottom w:val="nil"/>
              <w:right w:val="nil"/>
            </w:tcBorders>
            <w:shd w:val="clear" w:color="auto" w:fill="auto"/>
            <w:noWrap w:val="0"/>
            <w:vAlign w:val="center"/>
          </w:tcPr>
          <w:p w14:paraId="59064170">
            <w:pPr>
              <w:keepNext/>
              <w:widowControl w:val="0"/>
              <w:snapToGrid w:val="0"/>
              <w:jc w:val="center"/>
              <w:rPr>
                <w:rFonts w:hint="default" w:ascii="Times New Roman" w:hAnsi="Times New Roman" w:eastAsia="宋体" w:cs="Times New Roman"/>
                <w:strike w:val="0"/>
                <w:dstrike w:val="0"/>
                <w:sz w:val="21"/>
                <w:szCs w:val="21"/>
                <w:vertAlign w:val="baseline"/>
                <w:lang w:val="en-US" w:eastAsia="zh-CN"/>
              </w:rPr>
            </w:pPr>
            <w:r>
              <w:rPr>
                <w:rFonts w:hint="default" w:ascii="Times New Roman" w:hAnsi="Times New Roman" w:eastAsia="宋体" w:cs="Times New Roman"/>
                <w:strike w:val="0"/>
                <w:dstrike w:val="0"/>
                <w:sz w:val="21"/>
                <w:szCs w:val="21"/>
                <w:vertAlign w:val="baseline"/>
                <w:lang w:val="en-US" w:eastAsia="zh-CN"/>
              </w:rPr>
              <w:t>80.75</w:t>
            </w:r>
          </w:p>
        </w:tc>
        <w:tc>
          <w:tcPr>
            <w:tcW w:w="957" w:type="dxa"/>
            <w:tcBorders>
              <w:top w:val="nil"/>
              <w:left w:val="nil"/>
              <w:bottom w:val="nil"/>
              <w:right w:val="nil"/>
            </w:tcBorders>
            <w:shd w:val="clear" w:color="auto" w:fill="auto"/>
            <w:noWrap w:val="0"/>
            <w:vAlign w:val="center"/>
          </w:tcPr>
          <w:p w14:paraId="53CB1A3C">
            <w:pPr>
              <w:keepNext/>
              <w:widowControl w:val="0"/>
              <w:snapToGrid w:val="0"/>
              <w:jc w:val="center"/>
              <w:rPr>
                <w:rFonts w:hint="default" w:ascii="Times New Roman" w:hAnsi="Times New Roman" w:eastAsia="宋体" w:cs="Times New Roman"/>
                <w:strike w:val="0"/>
                <w:dstrike w:val="0"/>
                <w:sz w:val="21"/>
                <w:szCs w:val="21"/>
                <w:vertAlign w:val="baseline"/>
                <w:lang w:val="en-US" w:eastAsia="zh-CN"/>
              </w:rPr>
            </w:pPr>
            <w:r>
              <w:rPr>
                <w:rFonts w:hint="default" w:ascii="Times New Roman" w:hAnsi="Times New Roman" w:eastAsia="宋体" w:cs="Times New Roman"/>
                <w:strike w:val="0"/>
                <w:dstrike w:val="0"/>
                <w:sz w:val="21"/>
                <w:szCs w:val="21"/>
                <w:vertAlign w:val="baseline"/>
                <w:lang w:val="en-US" w:eastAsia="zh-CN"/>
              </w:rPr>
              <w:t>＜0.001</w:t>
            </w:r>
            <w:r>
              <w:rPr>
                <w:rFonts w:hint="eastAsia"/>
                <w:sz w:val="21"/>
                <w:vertAlign w:val="superscript"/>
                <w:lang w:val="en-US" w:eastAsia="zh-CN"/>
              </w:rPr>
              <w:t>a</w:t>
            </w:r>
          </w:p>
        </w:tc>
      </w:tr>
      <w:tr w14:paraId="1DF6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155C546A">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sz w:val="21"/>
                <w:szCs w:val="21"/>
                <w:vertAlign w:val="baseline"/>
                <w:lang w:val="en-US" w:eastAsia="zh-CN"/>
              </w:rPr>
              <w:t>Yes</w:t>
            </w:r>
          </w:p>
        </w:tc>
        <w:tc>
          <w:tcPr>
            <w:tcW w:w="2195" w:type="dxa"/>
            <w:tcBorders>
              <w:top w:val="nil"/>
              <w:left w:val="nil"/>
              <w:bottom w:val="nil"/>
              <w:right w:val="nil"/>
            </w:tcBorders>
            <w:shd w:val="clear" w:color="auto" w:fill="auto"/>
            <w:noWrap w:val="0"/>
            <w:vAlign w:val="center"/>
          </w:tcPr>
          <w:p w14:paraId="256A4FEF">
            <w:pPr>
              <w:keepNext/>
              <w:widowControl w:val="0"/>
              <w:snapToGrid w:val="0"/>
              <w:jc w:val="center"/>
              <w:rPr>
                <w:rFonts w:hint="default" w:ascii="Times New Roman" w:hAnsi="Times New Roman" w:eastAsia="宋体" w:cs="Times New Roman"/>
                <w:strike w:val="0"/>
                <w:dstrike w:val="0"/>
                <w:sz w:val="21"/>
                <w:szCs w:val="21"/>
                <w:vertAlign w:val="baseline"/>
                <w:lang w:val="en-US" w:eastAsia="zh-CN"/>
              </w:rPr>
            </w:pPr>
            <w:r>
              <w:rPr>
                <w:rFonts w:hint="default" w:ascii="Times New Roman" w:hAnsi="Times New Roman" w:eastAsia="宋体" w:cs="Times New Roman"/>
                <w:strike w:val="0"/>
                <w:dstrike w:val="0"/>
                <w:sz w:val="21"/>
                <w:szCs w:val="21"/>
                <w:vertAlign w:val="baseline"/>
                <w:lang w:val="en-US" w:eastAsia="zh-CN"/>
              </w:rPr>
              <w:t>3 363(64.5)</w:t>
            </w:r>
          </w:p>
        </w:tc>
        <w:tc>
          <w:tcPr>
            <w:tcW w:w="1583" w:type="dxa"/>
            <w:tcBorders>
              <w:top w:val="nil"/>
              <w:left w:val="nil"/>
              <w:bottom w:val="nil"/>
              <w:right w:val="nil"/>
            </w:tcBorders>
            <w:shd w:val="clear" w:color="auto" w:fill="auto"/>
            <w:noWrap w:val="0"/>
            <w:vAlign w:val="center"/>
          </w:tcPr>
          <w:p w14:paraId="708729C6">
            <w:pPr>
              <w:keepNext/>
              <w:widowControl w:val="0"/>
              <w:snapToGrid w:val="0"/>
              <w:jc w:val="center"/>
              <w:rPr>
                <w:rFonts w:hint="default" w:ascii="Times New Roman" w:hAnsi="Times New Roman" w:eastAsia="宋体" w:cs="Times New Roman"/>
                <w:strike w:val="0"/>
                <w:dstrike w:val="0"/>
                <w:sz w:val="21"/>
                <w:szCs w:val="21"/>
                <w:vertAlign w:val="baseline"/>
                <w:lang w:val="en-US" w:eastAsia="zh-CN"/>
              </w:rPr>
            </w:pPr>
            <w:r>
              <w:rPr>
                <w:rFonts w:hint="default" w:ascii="Times New Roman" w:hAnsi="Times New Roman" w:eastAsia="宋体" w:cs="Times New Roman"/>
                <w:strike w:val="0"/>
                <w:dstrike w:val="0"/>
                <w:sz w:val="21"/>
                <w:szCs w:val="21"/>
                <w:vertAlign w:val="baseline"/>
                <w:lang w:val="en-US" w:eastAsia="zh-CN"/>
              </w:rPr>
              <w:t>1 854(35.5)</w:t>
            </w:r>
          </w:p>
        </w:tc>
        <w:tc>
          <w:tcPr>
            <w:tcW w:w="796" w:type="dxa"/>
            <w:tcBorders>
              <w:top w:val="nil"/>
              <w:left w:val="nil"/>
              <w:bottom w:val="nil"/>
              <w:right w:val="nil"/>
            </w:tcBorders>
            <w:shd w:val="clear" w:color="auto" w:fill="auto"/>
            <w:noWrap w:val="0"/>
            <w:vAlign w:val="center"/>
          </w:tcPr>
          <w:p w14:paraId="463BAD93">
            <w:pPr>
              <w:keepNext/>
              <w:widowControl w:val="0"/>
              <w:snapToGrid w:val="0"/>
              <w:jc w:val="center"/>
              <w:rPr>
                <w:rFonts w:hint="default" w:ascii="Times New Roman" w:hAnsi="Times New Roman" w:eastAsia="宋体" w:cs="Times New Roman"/>
                <w:strike w:val="0"/>
                <w:dstrike w:val="0"/>
                <w:sz w:val="21"/>
                <w:szCs w:val="21"/>
                <w:vertAlign w:val="baseline"/>
                <w:lang w:val="en-US" w:eastAsia="zh-CN"/>
              </w:rPr>
            </w:pPr>
          </w:p>
        </w:tc>
        <w:tc>
          <w:tcPr>
            <w:tcW w:w="957" w:type="dxa"/>
            <w:tcBorders>
              <w:top w:val="nil"/>
              <w:left w:val="nil"/>
              <w:bottom w:val="nil"/>
              <w:right w:val="nil"/>
            </w:tcBorders>
            <w:shd w:val="clear" w:color="auto" w:fill="auto"/>
            <w:noWrap w:val="0"/>
            <w:vAlign w:val="center"/>
          </w:tcPr>
          <w:p w14:paraId="1D17B498">
            <w:pPr>
              <w:keepNext/>
              <w:widowControl w:val="0"/>
              <w:snapToGrid w:val="0"/>
              <w:jc w:val="center"/>
              <w:rPr>
                <w:rFonts w:hint="default" w:ascii="Times New Roman" w:hAnsi="Times New Roman" w:eastAsia="宋体" w:cs="Times New Roman"/>
                <w:strike w:val="0"/>
                <w:dstrike w:val="0"/>
                <w:sz w:val="21"/>
                <w:szCs w:val="21"/>
                <w:vertAlign w:val="baseline"/>
                <w:lang w:val="en-US" w:eastAsia="zh-CN"/>
              </w:rPr>
            </w:pPr>
          </w:p>
        </w:tc>
      </w:tr>
      <w:tr w14:paraId="3958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single" w:color="auto" w:sz="4" w:space="0"/>
              <w:right w:val="nil"/>
            </w:tcBorders>
            <w:noWrap w:val="0"/>
            <w:vAlign w:val="center"/>
          </w:tcPr>
          <w:p w14:paraId="11A7BB83">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sz w:val="21"/>
                <w:szCs w:val="21"/>
                <w:vertAlign w:val="baseline"/>
                <w:lang w:val="en-US" w:eastAsia="zh-CN"/>
              </w:rPr>
              <w:t>No</w:t>
            </w:r>
          </w:p>
        </w:tc>
        <w:tc>
          <w:tcPr>
            <w:tcW w:w="2195" w:type="dxa"/>
            <w:tcBorders>
              <w:top w:val="nil"/>
              <w:left w:val="nil"/>
              <w:bottom w:val="single" w:color="auto" w:sz="4" w:space="0"/>
              <w:right w:val="nil"/>
            </w:tcBorders>
            <w:shd w:val="clear" w:color="auto" w:fill="auto"/>
            <w:noWrap w:val="0"/>
            <w:vAlign w:val="center"/>
          </w:tcPr>
          <w:p w14:paraId="751109B1">
            <w:pPr>
              <w:keepNext/>
              <w:widowControl w:val="0"/>
              <w:snapToGrid w:val="0"/>
              <w:jc w:val="center"/>
              <w:rPr>
                <w:rFonts w:hint="default" w:ascii="Times New Roman" w:hAnsi="Times New Roman" w:eastAsia="宋体" w:cs="Times New Roman"/>
                <w:strike w:val="0"/>
                <w:dstrike w:val="0"/>
                <w:sz w:val="21"/>
                <w:szCs w:val="21"/>
                <w:vertAlign w:val="baseline"/>
                <w:lang w:val="en-US" w:eastAsia="zh-CN"/>
              </w:rPr>
            </w:pPr>
            <w:r>
              <w:rPr>
                <w:rFonts w:hint="default" w:ascii="Times New Roman" w:hAnsi="Times New Roman" w:eastAsia="宋体" w:cs="Times New Roman"/>
                <w:strike w:val="0"/>
                <w:dstrike w:val="0"/>
                <w:sz w:val="21"/>
                <w:szCs w:val="21"/>
                <w:vertAlign w:val="baseline"/>
                <w:lang w:val="en-US" w:eastAsia="zh-CN"/>
              </w:rPr>
              <w:t>21 955(70.6)</w:t>
            </w:r>
          </w:p>
        </w:tc>
        <w:tc>
          <w:tcPr>
            <w:tcW w:w="1583" w:type="dxa"/>
            <w:tcBorders>
              <w:top w:val="nil"/>
              <w:left w:val="nil"/>
              <w:bottom w:val="single" w:color="auto" w:sz="4" w:space="0"/>
              <w:right w:val="nil"/>
            </w:tcBorders>
            <w:shd w:val="clear" w:color="auto" w:fill="auto"/>
            <w:noWrap w:val="0"/>
            <w:vAlign w:val="center"/>
          </w:tcPr>
          <w:p w14:paraId="553888A7">
            <w:pPr>
              <w:keepNext/>
              <w:widowControl w:val="0"/>
              <w:snapToGrid w:val="0"/>
              <w:jc w:val="center"/>
              <w:rPr>
                <w:rFonts w:hint="default" w:ascii="Times New Roman" w:hAnsi="Times New Roman" w:eastAsia="宋体" w:cs="Times New Roman"/>
                <w:strike w:val="0"/>
                <w:dstrike w:val="0"/>
                <w:sz w:val="21"/>
                <w:szCs w:val="21"/>
                <w:vertAlign w:val="baseline"/>
                <w:lang w:val="en-US" w:eastAsia="zh-CN"/>
              </w:rPr>
            </w:pPr>
            <w:r>
              <w:rPr>
                <w:rFonts w:hint="default" w:ascii="Times New Roman" w:hAnsi="Times New Roman" w:eastAsia="宋体" w:cs="Times New Roman"/>
                <w:strike w:val="0"/>
                <w:dstrike w:val="0"/>
                <w:sz w:val="21"/>
                <w:szCs w:val="21"/>
                <w:vertAlign w:val="baseline"/>
                <w:lang w:val="en-US" w:eastAsia="zh-CN"/>
              </w:rPr>
              <w:t>9 126(29.4)</w:t>
            </w:r>
          </w:p>
        </w:tc>
        <w:tc>
          <w:tcPr>
            <w:tcW w:w="796" w:type="dxa"/>
            <w:tcBorders>
              <w:top w:val="nil"/>
              <w:left w:val="nil"/>
              <w:bottom w:val="single" w:color="auto" w:sz="4" w:space="0"/>
              <w:right w:val="nil"/>
            </w:tcBorders>
            <w:shd w:val="clear" w:color="auto" w:fill="auto"/>
            <w:noWrap w:val="0"/>
            <w:vAlign w:val="center"/>
          </w:tcPr>
          <w:p w14:paraId="4D49AE6C">
            <w:pPr>
              <w:keepNext/>
              <w:widowControl w:val="0"/>
              <w:snapToGrid w:val="0"/>
              <w:jc w:val="center"/>
              <w:rPr>
                <w:rFonts w:hint="default" w:ascii="Times New Roman" w:hAnsi="Times New Roman" w:eastAsia="宋体" w:cs="Times New Roman"/>
                <w:strike w:val="0"/>
                <w:dstrike w:val="0"/>
                <w:sz w:val="21"/>
                <w:szCs w:val="21"/>
                <w:vertAlign w:val="baseline"/>
                <w:lang w:val="en-US" w:eastAsia="zh-CN"/>
              </w:rPr>
            </w:pPr>
          </w:p>
        </w:tc>
        <w:tc>
          <w:tcPr>
            <w:tcW w:w="957" w:type="dxa"/>
            <w:tcBorders>
              <w:top w:val="nil"/>
              <w:left w:val="nil"/>
              <w:bottom w:val="single" w:color="auto" w:sz="4" w:space="0"/>
              <w:right w:val="nil"/>
            </w:tcBorders>
            <w:shd w:val="clear" w:color="auto" w:fill="auto"/>
            <w:noWrap w:val="0"/>
            <w:vAlign w:val="center"/>
          </w:tcPr>
          <w:p w14:paraId="40554267">
            <w:pPr>
              <w:keepNext/>
              <w:widowControl w:val="0"/>
              <w:snapToGrid w:val="0"/>
              <w:jc w:val="center"/>
              <w:rPr>
                <w:rFonts w:hint="default" w:ascii="Times New Roman" w:hAnsi="Times New Roman" w:eastAsia="宋体" w:cs="Times New Roman"/>
                <w:strike w:val="0"/>
                <w:dstrike w:val="0"/>
                <w:sz w:val="21"/>
                <w:szCs w:val="21"/>
                <w:vertAlign w:val="baseline"/>
                <w:lang w:val="en-US" w:eastAsia="zh-CN"/>
              </w:rPr>
            </w:pPr>
          </w:p>
        </w:tc>
      </w:tr>
      <w:tr w14:paraId="54B1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single" w:color="auto" w:sz="4" w:space="0"/>
              <w:left w:val="nil"/>
              <w:bottom w:val="nil"/>
              <w:right w:val="nil"/>
            </w:tcBorders>
            <w:noWrap w:val="0"/>
            <w:vAlign w:val="center"/>
          </w:tcPr>
          <w:p w14:paraId="1D10D386">
            <w:pPr>
              <w:keepNext/>
              <w:keepLines w:val="0"/>
              <w:widowControl/>
              <w:suppressLineNumbers w:val="0"/>
              <w:snapToGrid w:val="0"/>
              <w:spacing w:before="0" w:beforeAutospacing="0" w:after="0" w:afterAutospacing="0"/>
              <w:ind w:left="0" w:leftChars="0" w:right="0" w:rightChars="0"/>
              <w:jc w:val="left"/>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color w:val="000000"/>
                <w:sz w:val="21"/>
                <w:szCs w:val="21"/>
                <w:lang w:bidi="ar"/>
              </w:rPr>
              <w:t>Whether (one) has taken contraceptive pills</w:t>
            </w:r>
            <w:r>
              <w:rPr>
                <w:rStyle w:val="15"/>
                <w:rFonts w:hint="eastAsia" w:ascii="Times New Roman" w:eastAsia="宋体" w:cs="Times New Roman"/>
                <w:sz w:val="21"/>
                <w:szCs w:val="21"/>
                <w:lang w:val="en-US" w:eastAsia="zh-CN" w:bidi="ar"/>
              </w:rPr>
              <w:t xml:space="preserve"> </w:t>
            </w:r>
            <w:r>
              <w:rPr>
                <w:rFonts w:hint="default" w:ascii="Times New Roman" w:hAnsi="Times New Roman" w:eastAsia="宋体" w:cs="Times New Roman"/>
                <w:color w:val="000000"/>
                <w:kern w:val="0"/>
                <w:sz w:val="21"/>
                <w:szCs w:val="21"/>
                <w:u w:val="none"/>
                <w:lang w:val="en-US" w:eastAsia="zh-CN" w:bidi="ar"/>
              </w:rPr>
              <w:t>N(%)</w:t>
            </w:r>
          </w:p>
        </w:tc>
        <w:tc>
          <w:tcPr>
            <w:tcW w:w="2195" w:type="dxa"/>
            <w:tcBorders>
              <w:top w:val="single" w:color="auto" w:sz="4" w:space="0"/>
              <w:left w:val="nil"/>
              <w:bottom w:val="nil"/>
              <w:right w:val="nil"/>
            </w:tcBorders>
            <w:shd w:val="clear" w:color="auto" w:fill="auto"/>
            <w:noWrap w:val="0"/>
            <w:vAlign w:val="center"/>
          </w:tcPr>
          <w:p w14:paraId="578B6791">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1583" w:type="dxa"/>
            <w:tcBorders>
              <w:top w:val="single" w:color="auto" w:sz="4" w:space="0"/>
              <w:left w:val="nil"/>
              <w:bottom w:val="nil"/>
              <w:right w:val="nil"/>
            </w:tcBorders>
            <w:shd w:val="clear" w:color="auto" w:fill="auto"/>
            <w:noWrap w:val="0"/>
            <w:vAlign w:val="center"/>
          </w:tcPr>
          <w:p w14:paraId="3863E385">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796" w:type="dxa"/>
            <w:tcBorders>
              <w:top w:val="single" w:color="auto" w:sz="4" w:space="0"/>
              <w:left w:val="nil"/>
              <w:bottom w:val="nil"/>
              <w:right w:val="nil"/>
            </w:tcBorders>
            <w:shd w:val="clear" w:color="auto" w:fill="auto"/>
            <w:noWrap w:val="0"/>
            <w:vAlign w:val="center"/>
          </w:tcPr>
          <w:p w14:paraId="4E8A0EF5">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154.32</w:t>
            </w:r>
          </w:p>
        </w:tc>
        <w:tc>
          <w:tcPr>
            <w:tcW w:w="957" w:type="dxa"/>
            <w:tcBorders>
              <w:top w:val="single" w:color="auto" w:sz="4" w:space="0"/>
              <w:left w:val="nil"/>
              <w:bottom w:val="nil"/>
              <w:right w:val="nil"/>
            </w:tcBorders>
            <w:shd w:val="clear" w:color="auto" w:fill="auto"/>
            <w:noWrap w:val="0"/>
            <w:vAlign w:val="center"/>
          </w:tcPr>
          <w:p w14:paraId="487CF633">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＜0.001</w:t>
            </w:r>
            <w:r>
              <w:rPr>
                <w:rFonts w:hint="eastAsia"/>
                <w:sz w:val="21"/>
                <w:vertAlign w:val="superscript"/>
                <w:lang w:val="en-US" w:eastAsia="zh-CN"/>
              </w:rPr>
              <w:t>a</w:t>
            </w:r>
          </w:p>
        </w:tc>
      </w:tr>
      <w:tr w14:paraId="2ACE3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1F9C15D0">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sz w:val="21"/>
                <w:szCs w:val="21"/>
                <w:vertAlign w:val="baseline"/>
                <w:lang w:val="en-US" w:eastAsia="zh-CN"/>
              </w:rPr>
              <w:t>Yes</w:t>
            </w:r>
          </w:p>
        </w:tc>
        <w:tc>
          <w:tcPr>
            <w:tcW w:w="2195" w:type="dxa"/>
            <w:tcBorders>
              <w:top w:val="nil"/>
              <w:left w:val="nil"/>
              <w:bottom w:val="nil"/>
              <w:right w:val="nil"/>
            </w:tcBorders>
            <w:shd w:val="clear" w:color="auto" w:fill="auto"/>
            <w:noWrap w:val="0"/>
            <w:vAlign w:val="center"/>
          </w:tcPr>
          <w:p w14:paraId="08BAD080">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4 491(76.6)</w:t>
            </w:r>
          </w:p>
        </w:tc>
        <w:tc>
          <w:tcPr>
            <w:tcW w:w="1583" w:type="dxa"/>
            <w:tcBorders>
              <w:top w:val="nil"/>
              <w:left w:val="nil"/>
              <w:bottom w:val="nil"/>
              <w:right w:val="nil"/>
            </w:tcBorders>
            <w:shd w:val="clear" w:color="auto" w:fill="auto"/>
            <w:noWrap w:val="0"/>
            <w:vAlign w:val="center"/>
          </w:tcPr>
          <w:p w14:paraId="38A3413E">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1 374(23.4)</w:t>
            </w:r>
          </w:p>
        </w:tc>
        <w:tc>
          <w:tcPr>
            <w:tcW w:w="796" w:type="dxa"/>
            <w:tcBorders>
              <w:top w:val="nil"/>
              <w:left w:val="nil"/>
              <w:bottom w:val="nil"/>
              <w:right w:val="nil"/>
            </w:tcBorders>
            <w:shd w:val="clear" w:color="auto" w:fill="auto"/>
            <w:noWrap w:val="0"/>
            <w:vAlign w:val="center"/>
          </w:tcPr>
          <w:p w14:paraId="04D892F7">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shd w:val="clear" w:color="auto" w:fill="auto"/>
            <w:noWrap w:val="0"/>
            <w:vAlign w:val="center"/>
          </w:tcPr>
          <w:p w14:paraId="5A97F1B8">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0DC5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792AFB01">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sz w:val="21"/>
                <w:szCs w:val="21"/>
                <w:vertAlign w:val="baseline"/>
                <w:lang w:val="en-US" w:eastAsia="zh-CN"/>
              </w:rPr>
              <w:t>No</w:t>
            </w:r>
          </w:p>
        </w:tc>
        <w:tc>
          <w:tcPr>
            <w:tcW w:w="2195" w:type="dxa"/>
            <w:tcBorders>
              <w:top w:val="nil"/>
              <w:left w:val="nil"/>
              <w:bottom w:val="nil"/>
              <w:right w:val="nil"/>
            </w:tcBorders>
            <w:shd w:val="clear" w:color="auto" w:fill="auto"/>
            <w:noWrap w:val="0"/>
            <w:vAlign w:val="center"/>
          </w:tcPr>
          <w:p w14:paraId="1B866A9D">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20 827(68.4)</w:t>
            </w:r>
          </w:p>
        </w:tc>
        <w:tc>
          <w:tcPr>
            <w:tcW w:w="1583" w:type="dxa"/>
            <w:tcBorders>
              <w:top w:val="nil"/>
              <w:left w:val="nil"/>
              <w:bottom w:val="nil"/>
              <w:right w:val="nil"/>
            </w:tcBorders>
            <w:shd w:val="clear" w:color="auto" w:fill="auto"/>
            <w:noWrap w:val="0"/>
            <w:vAlign w:val="center"/>
          </w:tcPr>
          <w:p w14:paraId="72F44E47">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9 606(31.6)</w:t>
            </w:r>
          </w:p>
        </w:tc>
        <w:tc>
          <w:tcPr>
            <w:tcW w:w="796" w:type="dxa"/>
            <w:tcBorders>
              <w:top w:val="nil"/>
              <w:left w:val="nil"/>
              <w:bottom w:val="nil"/>
              <w:right w:val="nil"/>
            </w:tcBorders>
            <w:shd w:val="clear" w:color="auto" w:fill="auto"/>
            <w:noWrap w:val="0"/>
            <w:vAlign w:val="center"/>
          </w:tcPr>
          <w:p w14:paraId="0C6520B0">
            <w:pPr>
              <w:keepNext/>
              <w:widowControl w:val="0"/>
              <w:snapToGrid w:val="0"/>
              <w:jc w:val="center"/>
              <w:rPr>
                <w:rFonts w:hint="default" w:ascii="Times New Roman" w:hAnsi="Times New Roman" w:eastAsia="宋体" w:cs="Times New Roman"/>
                <w:sz w:val="21"/>
                <w:szCs w:val="21"/>
                <w:vertAlign w:val="baseline"/>
                <w:lang w:val="en-US" w:eastAsia="zh-CN"/>
              </w:rPr>
            </w:pPr>
          </w:p>
        </w:tc>
        <w:tc>
          <w:tcPr>
            <w:tcW w:w="957" w:type="dxa"/>
            <w:tcBorders>
              <w:top w:val="nil"/>
              <w:left w:val="nil"/>
              <w:bottom w:val="nil"/>
              <w:right w:val="nil"/>
            </w:tcBorders>
            <w:shd w:val="clear" w:color="auto" w:fill="auto"/>
            <w:noWrap w:val="0"/>
            <w:vAlign w:val="center"/>
          </w:tcPr>
          <w:p w14:paraId="4BD07CFE">
            <w:pPr>
              <w:keepNext/>
              <w:widowControl w:val="0"/>
              <w:snapToGrid w:val="0"/>
              <w:jc w:val="center"/>
              <w:rPr>
                <w:rFonts w:hint="default" w:ascii="Times New Roman" w:hAnsi="Times New Roman" w:eastAsia="宋体" w:cs="Times New Roman"/>
                <w:sz w:val="21"/>
                <w:szCs w:val="21"/>
                <w:vertAlign w:val="baseline"/>
                <w:lang w:val="en-US" w:eastAsia="zh-CN"/>
              </w:rPr>
            </w:pPr>
          </w:p>
        </w:tc>
      </w:tr>
      <w:tr w14:paraId="7846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nil"/>
              <w:right w:val="nil"/>
            </w:tcBorders>
            <w:noWrap w:val="0"/>
            <w:vAlign w:val="center"/>
          </w:tcPr>
          <w:p w14:paraId="3EE48D91">
            <w:pPr>
              <w:keepNext/>
              <w:keepLines w:val="0"/>
              <w:widowControl/>
              <w:suppressLineNumbers w:val="0"/>
              <w:snapToGrid w:val="0"/>
              <w:spacing w:before="0" w:beforeAutospacing="0" w:after="0" w:afterAutospacing="0"/>
              <w:ind w:left="0" w:leftChars="0" w:right="0" w:rightChars="0"/>
              <w:jc w:val="left"/>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kern w:val="0"/>
                <w:sz w:val="21"/>
                <w:szCs w:val="21"/>
                <w:lang w:val="en-US" w:eastAsia="zh-CN" w:bidi="ar"/>
              </w:rPr>
              <w:t>BMI status M(P25, P75)</w:t>
            </w:r>
          </w:p>
        </w:tc>
        <w:tc>
          <w:tcPr>
            <w:tcW w:w="2195" w:type="dxa"/>
            <w:tcBorders>
              <w:top w:val="nil"/>
              <w:left w:val="nil"/>
              <w:bottom w:val="nil"/>
              <w:right w:val="nil"/>
            </w:tcBorders>
            <w:shd w:val="clear" w:color="auto" w:fill="auto"/>
            <w:noWrap w:val="0"/>
            <w:vAlign w:val="center"/>
          </w:tcPr>
          <w:p w14:paraId="68E35CC2">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23.62(21.52, 25.92)</w:t>
            </w:r>
          </w:p>
        </w:tc>
        <w:tc>
          <w:tcPr>
            <w:tcW w:w="1583" w:type="dxa"/>
            <w:tcBorders>
              <w:top w:val="nil"/>
              <w:left w:val="nil"/>
              <w:bottom w:val="nil"/>
              <w:right w:val="nil"/>
            </w:tcBorders>
            <w:shd w:val="clear" w:color="auto" w:fill="auto"/>
            <w:noWrap w:val="0"/>
            <w:vAlign w:val="center"/>
          </w:tcPr>
          <w:p w14:paraId="5B1E3B1D">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23.38(21.18, 25.82)</w:t>
            </w:r>
          </w:p>
        </w:tc>
        <w:tc>
          <w:tcPr>
            <w:tcW w:w="796" w:type="dxa"/>
            <w:tcBorders>
              <w:top w:val="nil"/>
              <w:left w:val="nil"/>
              <w:bottom w:val="nil"/>
              <w:right w:val="nil"/>
            </w:tcBorders>
            <w:shd w:val="clear" w:color="auto" w:fill="auto"/>
            <w:noWrap w:val="0"/>
            <w:vAlign w:val="center"/>
          </w:tcPr>
          <w:p w14:paraId="499B0F9A">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4.73</w:t>
            </w:r>
            <w:r>
              <w:rPr>
                <w:rFonts w:hint="default" w:ascii="Times New Roman" w:hAnsi="Times New Roman" w:eastAsia="宋体" w:cs="Times New Roman"/>
                <w:i/>
                <w:iCs/>
                <w:sz w:val="21"/>
                <w:szCs w:val="21"/>
                <w:vertAlign w:val="superscript"/>
                <w:lang w:val="en-US" w:eastAsia="zh-CN"/>
              </w:rPr>
              <w:t>#</w:t>
            </w:r>
          </w:p>
        </w:tc>
        <w:tc>
          <w:tcPr>
            <w:tcW w:w="957" w:type="dxa"/>
            <w:tcBorders>
              <w:top w:val="nil"/>
              <w:left w:val="nil"/>
              <w:bottom w:val="nil"/>
              <w:right w:val="nil"/>
            </w:tcBorders>
            <w:shd w:val="clear" w:color="auto" w:fill="auto"/>
            <w:noWrap w:val="0"/>
            <w:vAlign w:val="center"/>
          </w:tcPr>
          <w:p w14:paraId="04E18E16">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＜0.001</w:t>
            </w:r>
            <w:r>
              <w:rPr>
                <w:rFonts w:hint="eastAsia"/>
                <w:sz w:val="21"/>
                <w:vertAlign w:val="superscript"/>
                <w:lang w:val="en-US" w:eastAsia="zh-CN"/>
              </w:rPr>
              <w:t>a</w:t>
            </w:r>
          </w:p>
        </w:tc>
      </w:tr>
      <w:tr w14:paraId="00FE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3540" w:type="dxa"/>
            <w:tcBorders>
              <w:top w:val="nil"/>
              <w:left w:val="nil"/>
              <w:bottom w:val="single" w:color="auto" w:sz="12" w:space="0"/>
              <w:right w:val="nil"/>
            </w:tcBorders>
            <w:shd w:val="clear" w:color="auto" w:fill="auto"/>
            <w:noWrap w:val="0"/>
            <w:vAlign w:val="center"/>
          </w:tcPr>
          <w:p w14:paraId="5481A58F">
            <w:pPr>
              <w:keepNext/>
              <w:keepLines w:val="0"/>
              <w:widowControl/>
              <w:suppressLineNumbers w:val="0"/>
              <w:snapToGrid w:val="0"/>
              <w:spacing w:before="0" w:beforeAutospacing="0" w:after="0" w:afterAutospacing="0"/>
              <w:ind w:left="0" w:leftChars="0" w:right="0" w:rightChars="0"/>
              <w:jc w:val="left"/>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kern w:val="0"/>
                <w:sz w:val="21"/>
                <w:szCs w:val="21"/>
                <w:lang w:val="en-US" w:eastAsia="zh-CN" w:bidi="ar"/>
              </w:rPr>
              <w:t>Physical activity level M(P25, P75)</w:t>
            </w:r>
          </w:p>
        </w:tc>
        <w:tc>
          <w:tcPr>
            <w:tcW w:w="2195" w:type="dxa"/>
            <w:tcBorders>
              <w:top w:val="nil"/>
              <w:left w:val="nil"/>
              <w:bottom w:val="single" w:color="auto" w:sz="12" w:space="0"/>
              <w:right w:val="nil"/>
            </w:tcBorders>
            <w:shd w:val="clear" w:color="auto" w:fill="auto"/>
            <w:noWrap w:val="0"/>
            <w:vAlign w:val="center"/>
          </w:tcPr>
          <w:p w14:paraId="502B9692">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25.80(14.67, 40.20)</w:t>
            </w:r>
          </w:p>
        </w:tc>
        <w:tc>
          <w:tcPr>
            <w:tcW w:w="1583" w:type="dxa"/>
            <w:tcBorders>
              <w:top w:val="nil"/>
              <w:left w:val="nil"/>
              <w:bottom w:val="single" w:color="auto" w:sz="12" w:space="0"/>
              <w:right w:val="nil"/>
            </w:tcBorders>
            <w:shd w:val="clear" w:color="auto" w:fill="auto"/>
            <w:noWrap w:val="0"/>
            <w:vAlign w:val="center"/>
          </w:tcPr>
          <w:p w14:paraId="78EA8AB8">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19.11(10.00, 33.59)</w:t>
            </w:r>
          </w:p>
        </w:tc>
        <w:tc>
          <w:tcPr>
            <w:tcW w:w="796" w:type="dxa"/>
            <w:tcBorders>
              <w:top w:val="nil"/>
              <w:left w:val="nil"/>
              <w:bottom w:val="single" w:color="auto" w:sz="12" w:space="0"/>
              <w:right w:val="nil"/>
            </w:tcBorders>
            <w:shd w:val="clear" w:color="auto" w:fill="auto"/>
            <w:noWrap w:val="0"/>
            <w:vAlign w:val="center"/>
          </w:tcPr>
          <w:p w14:paraId="14979E95">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26.82</w:t>
            </w:r>
            <w:r>
              <w:rPr>
                <w:rFonts w:hint="default" w:ascii="Times New Roman" w:hAnsi="Times New Roman" w:eastAsia="宋体" w:cs="Times New Roman"/>
                <w:i/>
                <w:iCs/>
                <w:sz w:val="21"/>
                <w:szCs w:val="21"/>
                <w:vertAlign w:val="superscript"/>
                <w:lang w:val="en-US" w:eastAsia="zh-CN"/>
              </w:rPr>
              <w:t>#</w:t>
            </w:r>
          </w:p>
        </w:tc>
        <w:tc>
          <w:tcPr>
            <w:tcW w:w="957" w:type="dxa"/>
            <w:tcBorders>
              <w:top w:val="nil"/>
              <w:left w:val="nil"/>
              <w:bottom w:val="single" w:color="auto" w:sz="12" w:space="0"/>
              <w:right w:val="nil"/>
            </w:tcBorders>
            <w:shd w:val="clear" w:color="auto" w:fill="auto"/>
            <w:noWrap w:val="0"/>
            <w:vAlign w:val="center"/>
          </w:tcPr>
          <w:p w14:paraId="04F881E1">
            <w:pPr>
              <w:keepNext/>
              <w:widowControl w:val="0"/>
              <w:snapToGrid w:val="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＜0.001</w:t>
            </w:r>
            <w:r>
              <w:rPr>
                <w:rFonts w:hint="eastAsia"/>
                <w:sz w:val="21"/>
                <w:vertAlign w:val="superscript"/>
                <w:lang w:val="en-US" w:eastAsia="zh-CN"/>
              </w:rPr>
              <w:t>a</w:t>
            </w:r>
          </w:p>
        </w:tc>
      </w:tr>
    </w:tbl>
    <w:p w14:paraId="7C9E4A29">
      <w:pPr>
        <w:spacing w:line="240" w:lineRule="auto"/>
        <w:jc w:val="both"/>
        <w:rPr>
          <w:rFonts w:hint="default" w:ascii="Times New Roman" w:hAnsi="Times New Roman" w:cs="Times New Roman"/>
          <w:sz w:val="21"/>
          <w:szCs w:val="21"/>
        </w:rPr>
      </w:pPr>
      <w:r>
        <w:rPr>
          <w:rFonts w:hint="eastAsia" w:cs="Times New Roman"/>
          <w:sz w:val="21"/>
          <w:szCs w:val="21"/>
          <w:lang w:val="en-US" w:eastAsia="zh-CN"/>
        </w:rPr>
        <w:t>Note</w:t>
      </w:r>
      <w:r>
        <w:rPr>
          <w:rFonts w:hint="default" w:ascii="Times New Roman" w:hAnsi="Times New Roman" w:cs="Times New Roman"/>
          <w:sz w:val="21"/>
          <w:szCs w:val="21"/>
          <w:lang w:val="en-US" w:eastAsia="zh-CN"/>
        </w:rPr>
        <w:t>:</w:t>
      </w:r>
      <w:r>
        <w:rPr>
          <w:rFonts w:hint="eastAsia" w:cs="Times New Roman"/>
          <w:sz w:val="21"/>
          <w:szCs w:val="21"/>
          <w:lang w:val="en-US" w:eastAsia="zh-CN"/>
        </w:rPr>
        <w:t xml:space="preserve"> </w:t>
      </w:r>
      <w:r>
        <w:rPr>
          <w:rFonts w:hint="default" w:ascii="Times New Roman" w:hAnsi="Times New Roman" w:cs="Times New Roman"/>
          <w:sz w:val="21"/>
          <w:szCs w:val="21"/>
          <w:vertAlign w:val="superscript"/>
        </w:rPr>
        <w:t>#</w:t>
      </w:r>
      <w:r>
        <w:rPr>
          <w:rFonts w:hint="eastAsia" w:cs="Times New Roman"/>
          <w:sz w:val="21"/>
          <w:szCs w:val="21"/>
          <w:vertAlign w:val="superscript"/>
          <w:lang w:val="en-US" w:eastAsia="zh-CN"/>
        </w:rPr>
        <w:t xml:space="preserve"> </w:t>
      </w:r>
      <w:r>
        <w:rPr>
          <w:rFonts w:hint="default" w:ascii="Times New Roman" w:hAnsi="Times New Roman" w:cs="Times New Roman"/>
          <w:i/>
          <w:iCs/>
          <w:sz w:val="21"/>
          <w:szCs w:val="21"/>
          <w:lang w:val="en-US" w:eastAsia="zh-CN"/>
        </w:rPr>
        <w:t>t</w:t>
      </w:r>
      <w:r>
        <w:rPr>
          <w:rFonts w:hint="default" w:ascii="Times New Roman" w:hAnsi="Times New Roman" w:cs="Times New Roman"/>
          <w:i w:val="0"/>
          <w:iCs w:val="0"/>
          <w:sz w:val="21"/>
          <w:szCs w:val="21"/>
          <w:lang w:val="en-US" w:eastAsia="zh-CN"/>
        </w:rPr>
        <w:t>-test</w:t>
      </w:r>
      <w:r>
        <w:rPr>
          <w:rFonts w:hint="eastAsia" w:cs="Times New Roman"/>
          <w:i w:val="0"/>
          <w:iCs w:val="0"/>
          <w:sz w:val="21"/>
          <w:szCs w:val="21"/>
          <w:lang w:val="en-US" w:eastAsia="zh-CN"/>
        </w:rPr>
        <w:t>;</w:t>
      </w:r>
      <w:r>
        <w:rPr>
          <w:rFonts w:hint="eastAsia" w:cs="Times New Roman"/>
          <w:sz w:val="21"/>
          <w:szCs w:val="21"/>
          <w:lang w:val="en-US" w:eastAsia="zh-CN"/>
        </w:rPr>
        <w:t xml:space="preserve"> </w:t>
      </w:r>
      <w:r>
        <w:rPr>
          <w:rFonts w:hint="eastAsia" w:cs="Times New Roman"/>
          <w:sz w:val="21"/>
          <w:szCs w:val="21"/>
          <w:vertAlign w:val="superscript"/>
          <w:lang w:val="en-US" w:eastAsia="zh-CN"/>
        </w:rPr>
        <w:t>a</w:t>
      </w:r>
      <w:r>
        <w:rPr>
          <w:rFonts w:hint="default" w:ascii="Times New Roman" w:hAnsi="Times New Roman" w:cs="Times New Roman"/>
          <w:sz w:val="21"/>
          <w:szCs w:val="21"/>
          <w:lang w:val="en-US" w:eastAsia="zh-CN"/>
        </w:rPr>
        <w:t xml:space="preserve"> The difference is statistically significant</w:t>
      </w:r>
      <w:r>
        <w:rPr>
          <w:rFonts w:hint="eastAsia" w:cs="Times New Roman"/>
          <w:sz w:val="21"/>
          <w:szCs w:val="21"/>
          <w:lang w:val="en-US" w:eastAsia="zh-CN"/>
        </w:rPr>
        <w:t xml:space="preserve">. </w:t>
      </w:r>
    </w:p>
    <w:p w14:paraId="57B2ED79">
      <w:pPr>
        <w:keepNext w:val="0"/>
        <w:keepLines w:val="0"/>
        <w:widowControl/>
        <w:suppressLineNumbers w:val="0"/>
        <w:spacing w:before="0" w:beforeAutospacing="0" w:after="0" w:afterAutospacing="0"/>
        <w:ind w:left="0" w:leftChars="0" w:right="0" w:rightChars="0"/>
        <w:jc w:val="left"/>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color w:val="000000"/>
          <w:kern w:val="0"/>
          <w:sz w:val="21"/>
          <w:szCs w:val="21"/>
          <w:u w:val="none"/>
          <w:lang w:val="en-US" w:eastAsia="zh-CN" w:bidi="ar"/>
        </w:rPr>
        <w:br w:type="page"/>
      </w:r>
    </w:p>
    <w:p w14:paraId="43B7DB5D">
      <w:pPr>
        <w:pStyle w:val="16"/>
        <w:keepNext w:val="0"/>
        <w:keepLines w:val="0"/>
        <w:pageBreakBefore w:val="0"/>
        <w:widowControl/>
        <w:kinsoku/>
        <w:wordWrap/>
        <w:overflowPunct/>
        <w:topLinePunct w:val="0"/>
        <w:autoSpaceDE/>
        <w:autoSpaceDN/>
        <w:bidi w:val="0"/>
        <w:adjustRightInd/>
        <w:snapToGrid/>
        <w:spacing w:after="0" w:afterLines="0" w:line="360" w:lineRule="auto"/>
        <w:textAlignment w:val="auto"/>
        <w:rPr>
          <w:rFonts w:hint="eastAsia"/>
          <w:sz w:val="24"/>
          <w:szCs w:val="24"/>
          <w:lang w:val="en-US" w:eastAsia="zh-CN"/>
        </w:rPr>
      </w:pPr>
      <w:bookmarkStart w:id="6" w:name="_Toc22009"/>
      <w:r>
        <w:rPr>
          <w:rStyle w:val="19"/>
          <w:b/>
          <w:bCs w:val="0"/>
          <w:sz w:val="24"/>
          <w:szCs w:val="20"/>
        </w:rPr>
        <w:t>Supplement</w:t>
      </w:r>
      <w:r>
        <w:rPr>
          <w:rStyle w:val="19"/>
          <w:rFonts w:hint="eastAsia"/>
          <w:b/>
          <w:bCs w:val="0"/>
          <w:sz w:val="24"/>
          <w:szCs w:val="20"/>
          <w:lang w:val="en-US" w:eastAsia="zh-CN"/>
        </w:rPr>
        <w:t xml:space="preserve"> 5</w:t>
      </w:r>
      <w:bookmarkEnd w:id="6"/>
      <w:r>
        <w:rPr>
          <w:rFonts w:hint="eastAsia"/>
          <w:sz w:val="24"/>
          <w:szCs w:val="24"/>
          <w:lang w:val="en-US" w:eastAsia="zh-CN"/>
        </w:rPr>
        <w:t xml:space="preserve"> </w:t>
      </w:r>
    </w:p>
    <w:p w14:paraId="15D2171E">
      <w:pPr>
        <w:pStyle w:val="3"/>
        <w:keepNext/>
        <w:keepLines/>
        <w:pageBreakBefore w:val="0"/>
        <w:widowControl/>
        <w:kinsoku/>
        <w:wordWrap/>
        <w:overflowPunct/>
        <w:topLinePunct w:val="0"/>
        <w:autoSpaceDE/>
        <w:autoSpaceDN/>
        <w:bidi w:val="0"/>
        <w:adjustRightInd/>
        <w:snapToGrid/>
        <w:spacing w:before="0" w:after="0" w:line="360" w:lineRule="auto"/>
        <w:textAlignment w:val="auto"/>
        <w:rPr>
          <w:rFonts w:hint="eastAsia"/>
          <w:b/>
          <w:bCs/>
          <w:szCs w:val="24"/>
          <w:lang w:val="en-US" w:eastAsia="zh-CN"/>
        </w:rPr>
      </w:pPr>
      <w:bookmarkStart w:id="7" w:name="_Toc25613"/>
      <w:r>
        <w:rPr>
          <w:rFonts w:hint="default" w:ascii="Times New Roman" w:hAnsi="Times New Roman" w:cs="Times New Roman"/>
          <w:sz w:val="24"/>
          <w:szCs w:val="21"/>
          <w:lang w:val="en-US" w:eastAsia="zh-CN"/>
        </w:rPr>
        <w:t>5.1 Dietary status of the total female population</w:t>
      </w:r>
      <w:bookmarkEnd w:id="7"/>
    </w:p>
    <w:p w14:paraId="3E7FF5D1">
      <w:pPr>
        <w:keepNext w:val="0"/>
        <w:keepLines w:val="0"/>
        <w:widowControl/>
        <w:suppressLineNumbers w:val="0"/>
        <w:spacing w:line="360" w:lineRule="auto"/>
        <w:ind w:firstLine="420" w:firstLineChars="200"/>
        <w:jc w:val="left"/>
        <w:rPr>
          <w:rFonts w:hint="eastAsia"/>
          <w:b w:val="0"/>
          <w:bCs w:val="0"/>
          <w:sz w:val="24"/>
          <w:szCs w:val="24"/>
          <w:lang w:val="en-US" w:eastAsia="zh-CN"/>
        </w:rPr>
      </w:pPr>
      <w:r>
        <w:rPr>
          <w:rFonts w:hint="default" w:ascii="Times New Roman" w:hAnsi="Times New Roman" w:cs="Times New Roman" w:eastAsiaTheme="minorEastAsia"/>
          <w:color w:val="000000"/>
          <w:kern w:val="0"/>
          <w:sz w:val="21"/>
          <w:szCs w:val="21"/>
          <w:lang w:val="en-US" w:eastAsia="zh-CN" w:bidi="ar"/>
        </w:rPr>
        <w:t>Based on the Recommended Nutrient Intake (RNI) for each food category in the dietary pagoda, the results showed that the daily intake of various dietary categories among the total female population was extremely poor. Among the nine food categories, the intake of salt and vegetables was relatively better, with 41.29% and 39.83% of the population having adequate intake, respectively. In contrast, the intake of oil, soybeans, and dairy products was unsatisfactory, with only 7.34%, 5.36%, and 0.50% of the population having adequate intake, respectively. Through stepwise screening of the adequacy of each dietary component, it was found that 0% of the female population met the standards for all dietary components. When cumulative to the third category (animal-derived foods), the proportion of the population with cumulative adequate intake had dropped to less than 5%.</w:t>
      </w:r>
    </w:p>
    <w:p w14:paraId="00B188A6">
      <w:pPr>
        <w:spacing w:line="360" w:lineRule="auto"/>
        <w:jc w:val="center"/>
      </w:pPr>
      <w:r>
        <w:rPr>
          <w:b/>
          <w:bCs/>
        </w:rPr>
        <w:drawing>
          <wp:anchor distT="0" distB="0" distL="114300" distR="114300" simplePos="0" relativeHeight="251662336" behindDoc="0" locked="0" layoutInCell="1" allowOverlap="1">
            <wp:simplePos x="0" y="0"/>
            <wp:positionH relativeFrom="column">
              <wp:posOffset>-599440</wp:posOffset>
            </wp:positionH>
            <wp:positionV relativeFrom="paragraph">
              <wp:posOffset>30480</wp:posOffset>
            </wp:positionV>
            <wp:extent cx="6664960" cy="2423160"/>
            <wp:effectExtent l="0" t="0" r="2540" b="2540"/>
            <wp:wrapTopAndBottom/>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6664960" cy="2423160"/>
                    </a:xfrm>
                    <a:prstGeom prst="rect">
                      <a:avLst/>
                    </a:prstGeom>
                    <a:noFill/>
                    <a:ln>
                      <a:noFill/>
                    </a:ln>
                  </pic:spPr>
                </pic:pic>
              </a:graphicData>
            </a:graphic>
          </wp:anchor>
        </w:drawing>
      </w:r>
      <w:r>
        <w:rPr>
          <w:rFonts w:hint="eastAsia" w:ascii="Times New Roman" w:hAnsi="Times New Roman" w:cs="Times New Roman" w:eastAsiaTheme="minorEastAsia"/>
          <w:b/>
          <w:bCs/>
          <w:sz w:val="21"/>
          <w:szCs w:val="21"/>
          <w:lang w:val="en-US" w:eastAsia="zh-CN"/>
        </w:rPr>
        <w:t>Figure S</w:t>
      </w:r>
      <w:r>
        <w:rPr>
          <w:rFonts w:hint="eastAsia" w:cs="Times New Roman" w:eastAsiaTheme="minorEastAsia"/>
          <w:b/>
          <w:bCs/>
          <w:sz w:val="21"/>
          <w:szCs w:val="21"/>
          <w:lang w:val="en-US" w:eastAsia="zh-CN"/>
        </w:rPr>
        <w:t>2</w:t>
      </w:r>
      <w:r>
        <w:rPr>
          <w:rFonts w:hint="eastAsia" w:ascii="Times New Roman" w:hAnsi="Times New Roman" w:cs="Times New Roman" w:eastAsiaTheme="minorEastAsia"/>
          <w:b/>
          <w:bCs/>
          <w:sz w:val="21"/>
          <w:szCs w:val="21"/>
          <w:lang w:val="en-US" w:eastAsia="zh-CN"/>
        </w:rPr>
        <w:t>.</w:t>
      </w:r>
      <w:r>
        <w:rPr>
          <w:rFonts w:hint="default" w:ascii="Times New Roman" w:hAnsi="Times New Roman" w:cs="Times New Roman" w:eastAsiaTheme="minorEastAsia"/>
          <w:b w:val="0"/>
          <w:bCs w:val="0"/>
          <w:color w:val="000000"/>
          <w:kern w:val="0"/>
          <w:sz w:val="21"/>
          <w:szCs w:val="21"/>
          <w:lang w:val="en-US" w:eastAsia="zh-CN" w:bidi="ar"/>
        </w:rPr>
        <w:t xml:space="preserve"> </w:t>
      </w:r>
      <w:r>
        <w:rPr>
          <w:rFonts w:hint="default" w:ascii="Times New Roman" w:hAnsi="Times New Roman" w:cs="Times New Roman" w:eastAsiaTheme="minorEastAsia"/>
          <w:color w:val="000000"/>
          <w:kern w:val="0"/>
          <w:sz w:val="21"/>
          <w:szCs w:val="21"/>
          <w:lang w:val="en-US" w:eastAsia="zh-CN" w:bidi="ar"/>
        </w:rPr>
        <w:t>Cumulative qualification status of dietary categories among the total population in combination chart</w:t>
      </w:r>
    </w:p>
    <w:p w14:paraId="4C930AAE">
      <w:pPr>
        <w:pStyle w:val="3"/>
        <w:keepNext/>
        <w:keepLines/>
        <w:pageBreakBefore w:val="0"/>
        <w:widowControl/>
        <w:kinsoku/>
        <w:wordWrap/>
        <w:overflowPunct/>
        <w:topLinePunct w:val="0"/>
        <w:autoSpaceDE/>
        <w:autoSpaceDN/>
        <w:bidi w:val="0"/>
        <w:adjustRightInd/>
        <w:snapToGrid/>
        <w:spacing w:before="157" w:beforeLines="50" w:after="0" w:line="360" w:lineRule="auto"/>
        <w:textAlignment w:val="auto"/>
        <w:rPr>
          <w:b/>
          <w:bCs/>
        </w:rPr>
      </w:pPr>
      <w:bookmarkStart w:id="8" w:name="_Toc13030"/>
      <w:r>
        <w:rPr>
          <w:rFonts w:hint="default" w:ascii="Times New Roman" w:hAnsi="Times New Roman" w:cs="Times New Roman"/>
          <w:sz w:val="24"/>
          <w:szCs w:val="21"/>
          <w:lang w:val="en-US" w:eastAsia="zh-CN"/>
        </w:rPr>
        <w:t xml:space="preserve">5.2 </w:t>
      </w:r>
      <w:r>
        <w:rPr>
          <w:rFonts w:hint="default" w:ascii="Times New Roman" w:hAnsi="Times New Roman" w:cs="Times New Roman"/>
          <w:sz w:val="24"/>
          <w:szCs w:val="21"/>
        </w:rPr>
        <w:t>Intermediate results of weight calculation using the entropy weight method</w:t>
      </w:r>
      <w:bookmarkEnd w:id="8"/>
    </w:p>
    <w:p w14:paraId="56BDDC33">
      <w:pPr>
        <w:keepNext w:val="0"/>
        <w:keepLines w:val="0"/>
        <w:widowControl/>
        <w:suppressLineNumbers w:val="0"/>
        <w:spacing w:line="360" w:lineRule="auto"/>
        <w:ind w:firstLine="420" w:firstLineChars="200"/>
        <w:jc w:val="left"/>
        <w:rPr>
          <w:rFonts w:hint="default" w:ascii="Times New Roman" w:hAnsi="Times New Roman" w:cs="Times New Roman"/>
        </w:rPr>
      </w:pPr>
      <w:r>
        <w:rPr>
          <w:rFonts w:hint="default" w:ascii="Times New Roman" w:hAnsi="Times New Roman" w:eastAsia="宋体" w:cs="Times New Roman"/>
          <w:color w:val="000000"/>
          <w:kern w:val="0"/>
          <w:sz w:val="21"/>
          <w:szCs w:val="21"/>
          <w:lang w:val="en-US" w:eastAsia="zh-CN" w:bidi="ar"/>
        </w:rPr>
        <w:t>The weight calculation results of the entropy weight method show that the weight of cereals is 15.499%, tubers is 7.840%, vegetables is 7.780%, fruits is 7.751%, animal-based foods is 8.125%, soybeans and nuts is 8.818%, dairy and its products is 20.902%, oil is 8.342%, and salt is 14.942%. Among these, the indicator with the highest weight is milk and dairy products (20.902%), while the lowest is fruits (7.751%).</w:t>
      </w:r>
    </w:p>
    <w:p w14:paraId="11E23C1B">
      <w:pPr>
        <w:spacing w:line="360" w:lineRule="auto"/>
        <w:jc w:val="center"/>
        <w:rPr>
          <w:rFonts w:hint="default" w:ascii="Times New Roman" w:hAnsi="Times New Roman" w:cs="Times New Roman"/>
          <w:sz w:val="21"/>
          <w:szCs w:val="21"/>
          <w:lang w:val="en-US" w:eastAsia="zh-CN"/>
        </w:rPr>
      </w:pPr>
    </w:p>
    <w:p w14:paraId="4AA06913">
      <w:pPr>
        <w:spacing w:line="360" w:lineRule="auto"/>
        <w:jc w:val="left"/>
        <w:rPr>
          <w:rFonts w:hint="default" w:ascii="Times New Roman" w:hAnsi="Times New Roman" w:cs="Times New Roman"/>
          <w:sz w:val="21"/>
          <w:szCs w:val="21"/>
        </w:rPr>
      </w:pPr>
      <w:r>
        <w:rPr>
          <w:rFonts w:hint="default" w:ascii="Times New Roman" w:hAnsi="Times New Roman" w:cs="Times New Roman"/>
          <w:b/>
          <w:bCs/>
          <w:sz w:val="21"/>
          <w:szCs w:val="21"/>
          <w:lang w:val="en-US" w:eastAsia="zh-CN"/>
        </w:rPr>
        <w:t>Table S3.</w:t>
      </w:r>
      <w:r>
        <w:rPr>
          <w:rFonts w:hint="default" w:ascii="Times New Roman" w:hAnsi="Times New Roman" w:cs="Times New Roman"/>
          <w:sz w:val="21"/>
          <w:szCs w:val="21"/>
        </w:rPr>
        <w:t xml:space="preserve"> Evaluation weights of each food category based on the entropy weight method</w:t>
      </w:r>
    </w:p>
    <w:tbl>
      <w:tblPr>
        <w:tblStyle w:val="12"/>
        <w:tblW w:w="902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55"/>
        <w:gridCol w:w="2401"/>
        <w:gridCol w:w="2250"/>
        <w:gridCol w:w="2114"/>
      </w:tblGrid>
      <w:tr w14:paraId="1FDA700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20" w:type="dxa"/>
            <w:gridSpan w:val="4"/>
            <w:tcBorders>
              <w:top w:val="single" w:color="auto" w:sz="12" w:space="0"/>
              <w:bottom w:val="nil"/>
            </w:tcBorders>
            <w:vAlign w:val="center"/>
          </w:tcPr>
          <w:p w14:paraId="06EBD1C0">
            <w:pPr>
              <w:widowControl w:val="0"/>
              <w:jc w:val="center"/>
              <w:rPr>
                <w:rFonts w:hint="default" w:ascii="Times New Roman" w:hAnsi="Times New Roman" w:cs="Times New Roman"/>
                <w:b/>
                <w:bCs/>
                <w:sz w:val="21"/>
                <w:szCs w:val="21"/>
              </w:rPr>
            </w:pPr>
            <w:r>
              <w:rPr>
                <w:rFonts w:hint="default" w:ascii="Times New Roman" w:hAnsi="Times New Roman" w:cs="Times New Roman"/>
                <w:b/>
                <w:bCs/>
                <w:sz w:val="21"/>
                <w:szCs w:val="21"/>
              </w:rPr>
              <w:t>Entropy weight method</w:t>
            </w:r>
          </w:p>
        </w:tc>
      </w:tr>
      <w:tr w14:paraId="7F624D5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55" w:type="dxa"/>
            <w:tcBorders>
              <w:top w:val="nil"/>
              <w:bottom w:val="single" w:color="auto" w:sz="6" w:space="0"/>
            </w:tcBorders>
            <w:vAlign w:val="center"/>
          </w:tcPr>
          <w:p w14:paraId="1A091FCE">
            <w:pPr>
              <w:widowControl w:val="0"/>
              <w:jc w:val="center"/>
              <w:rPr>
                <w:rFonts w:hint="default" w:ascii="Times New Roman" w:hAnsi="Times New Roman" w:cs="Times New Roman"/>
                <w:b/>
                <w:bCs/>
                <w:sz w:val="21"/>
                <w:szCs w:val="21"/>
              </w:rPr>
            </w:pPr>
            <w:r>
              <w:rPr>
                <w:rFonts w:hint="default" w:ascii="Times New Roman" w:hAnsi="Times New Roman" w:cs="Times New Roman"/>
                <w:b/>
                <w:bCs/>
                <w:sz w:val="21"/>
                <w:szCs w:val="21"/>
              </w:rPr>
              <w:t>Item</w:t>
            </w:r>
          </w:p>
        </w:tc>
        <w:tc>
          <w:tcPr>
            <w:tcW w:w="2401" w:type="dxa"/>
            <w:tcBorders>
              <w:top w:val="nil"/>
              <w:bottom w:val="single" w:color="auto" w:sz="6" w:space="0"/>
            </w:tcBorders>
            <w:vAlign w:val="center"/>
          </w:tcPr>
          <w:p w14:paraId="6B15D216">
            <w:pPr>
              <w:widowControl w:val="0"/>
              <w:jc w:val="center"/>
              <w:rPr>
                <w:rFonts w:hint="default" w:ascii="Times New Roman" w:hAnsi="Times New Roman" w:cs="Times New Roman"/>
                <w:b/>
                <w:bCs/>
                <w:sz w:val="21"/>
                <w:szCs w:val="21"/>
              </w:rPr>
            </w:pPr>
            <w:r>
              <w:rPr>
                <w:rFonts w:hint="default" w:ascii="Times New Roman" w:hAnsi="Times New Roman" w:cs="Times New Roman"/>
                <w:b/>
                <w:bCs/>
                <w:sz w:val="21"/>
                <w:szCs w:val="21"/>
              </w:rPr>
              <w:t>Information Entropy</w:t>
            </w:r>
            <w:r>
              <w:rPr>
                <w:rFonts w:hint="eastAsia" w:cs="Times New Roman"/>
                <w:b/>
                <w:bCs/>
                <w:sz w:val="21"/>
                <w:szCs w:val="21"/>
                <w:lang w:val="en-US" w:eastAsia="zh-CN"/>
              </w:rPr>
              <w:t xml:space="preserve"> </w:t>
            </w:r>
            <w:r>
              <w:rPr>
                <w:rFonts w:hint="default" w:ascii="Times New Roman" w:hAnsi="Times New Roman" w:cs="Times New Roman"/>
                <w:b/>
                <w:bCs/>
                <w:sz w:val="21"/>
                <w:szCs w:val="21"/>
              </w:rPr>
              <w:t>(e)</w:t>
            </w:r>
          </w:p>
        </w:tc>
        <w:tc>
          <w:tcPr>
            <w:tcW w:w="2250" w:type="dxa"/>
            <w:tcBorders>
              <w:top w:val="nil"/>
              <w:bottom w:val="single" w:color="auto" w:sz="6" w:space="0"/>
            </w:tcBorders>
            <w:vAlign w:val="center"/>
          </w:tcPr>
          <w:p w14:paraId="3F29954C">
            <w:pPr>
              <w:widowControl w:val="0"/>
              <w:jc w:val="center"/>
              <w:rPr>
                <w:rFonts w:hint="default" w:ascii="Times New Roman" w:hAnsi="Times New Roman" w:cs="Times New Roman"/>
                <w:b/>
                <w:bCs/>
                <w:sz w:val="21"/>
                <w:szCs w:val="21"/>
              </w:rPr>
            </w:pPr>
            <w:r>
              <w:rPr>
                <w:rFonts w:hint="default" w:ascii="Times New Roman" w:hAnsi="Times New Roman" w:cs="Times New Roman"/>
                <w:b/>
                <w:bCs/>
                <w:sz w:val="21"/>
                <w:szCs w:val="21"/>
              </w:rPr>
              <w:t>Information Utility</w:t>
            </w:r>
            <w:r>
              <w:rPr>
                <w:rFonts w:hint="eastAsia" w:cs="Times New Roman"/>
                <w:b/>
                <w:bCs/>
                <w:sz w:val="21"/>
                <w:szCs w:val="21"/>
                <w:lang w:val="en-US" w:eastAsia="zh-CN"/>
              </w:rPr>
              <w:t xml:space="preserve"> </w:t>
            </w:r>
            <w:r>
              <w:rPr>
                <w:rFonts w:hint="default" w:ascii="Times New Roman" w:hAnsi="Times New Roman" w:cs="Times New Roman"/>
                <w:b/>
                <w:bCs/>
                <w:sz w:val="21"/>
                <w:szCs w:val="21"/>
              </w:rPr>
              <w:t>(d)</w:t>
            </w:r>
          </w:p>
        </w:tc>
        <w:tc>
          <w:tcPr>
            <w:tcW w:w="2114" w:type="dxa"/>
            <w:tcBorders>
              <w:top w:val="nil"/>
              <w:bottom w:val="single" w:color="auto" w:sz="6" w:space="0"/>
            </w:tcBorders>
            <w:vAlign w:val="center"/>
          </w:tcPr>
          <w:p w14:paraId="39514F77">
            <w:pPr>
              <w:widowControl w:val="0"/>
              <w:jc w:val="center"/>
              <w:rPr>
                <w:rFonts w:hint="default" w:ascii="Times New Roman" w:hAnsi="Times New Roman" w:cs="Times New Roman"/>
                <w:b/>
                <w:bCs/>
                <w:sz w:val="21"/>
                <w:szCs w:val="21"/>
              </w:rPr>
            </w:pPr>
            <w:r>
              <w:rPr>
                <w:rFonts w:hint="default" w:ascii="Times New Roman" w:hAnsi="Times New Roman" w:cs="Times New Roman"/>
                <w:b/>
                <w:bCs/>
                <w:sz w:val="21"/>
                <w:szCs w:val="21"/>
              </w:rPr>
              <w:t>Weight</w:t>
            </w:r>
            <w:r>
              <w:rPr>
                <w:rFonts w:hint="eastAsia" w:cs="Times New Roman"/>
                <w:b/>
                <w:bCs/>
                <w:sz w:val="21"/>
                <w:szCs w:val="21"/>
                <w:lang w:val="en-US" w:eastAsia="zh-CN"/>
              </w:rPr>
              <w:t xml:space="preserve"> </w:t>
            </w:r>
            <w:r>
              <w:rPr>
                <w:rFonts w:hint="default" w:ascii="Times New Roman" w:hAnsi="Times New Roman" w:cs="Times New Roman"/>
                <w:b/>
                <w:bCs/>
                <w:sz w:val="21"/>
                <w:szCs w:val="21"/>
              </w:rPr>
              <w:t>(%)</w:t>
            </w:r>
          </w:p>
        </w:tc>
      </w:tr>
      <w:tr w14:paraId="609E4C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55" w:type="dxa"/>
            <w:tcBorders>
              <w:top w:val="single" w:color="auto" w:sz="6" w:space="0"/>
              <w:bottom w:val="nil"/>
            </w:tcBorders>
            <w:vAlign w:val="center"/>
          </w:tcPr>
          <w:p w14:paraId="793CE208">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Cereals</w:t>
            </w:r>
          </w:p>
        </w:tc>
        <w:tc>
          <w:tcPr>
            <w:tcW w:w="2401" w:type="dxa"/>
            <w:tcBorders>
              <w:top w:val="single" w:color="auto" w:sz="6" w:space="0"/>
              <w:bottom w:val="nil"/>
            </w:tcBorders>
            <w:vAlign w:val="center"/>
          </w:tcPr>
          <w:p w14:paraId="2FB8435F">
            <w:pPr>
              <w:keepNext w:val="0"/>
              <w:keepLines w:val="0"/>
              <w:widowControl/>
              <w:suppressLineNumbers w:val="0"/>
              <w:jc w:val="center"/>
              <w:textAlignment w:val="center"/>
              <w:rPr>
                <w:rFonts w:hint="default" w:ascii="Times New Roman" w:hAnsi="Times New Roman" w:cs="Times New Roman"/>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0.26916430</w:t>
            </w:r>
          </w:p>
        </w:tc>
        <w:tc>
          <w:tcPr>
            <w:tcW w:w="2250" w:type="dxa"/>
            <w:tcBorders>
              <w:top w:val="single" w:color="auto" w:sz="6" w:space="0"/>
              <w:bottom w:val="nil"/>
            </w:tcBorders>
            <w:vAlign w:val="center"/>
          </w:tcPr>
          <w:p w14:paraId="4AFD4DBB">
            <w:pPr>
              <w:keepNext w:val="0"/>
              <w:keepLines w:val="0"/>
              <w:widowControl/>
              <w:suppressLineNumbers w:val="0"/>
              <w:jc w:val="center"/>
              <w:textAlignment w:val="center"/>
              <w:rPr>
                <w:rFonts w:hint="default" w:ascii="Times New Roman" w:hAnsi="Times New Roman" w:cs="Times New Roman"/>
                <w:sz w:val="21"/>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0.73083570</w:t>
            </w:r>
          </w:p>
        </w:tc>
        <w:tc>
          <w:tcPr>
            <w:tcW w:w="2114" w:type="dxa"/>
            <w:tcBorders>
              <w:top w:val="single" w:color="auto" w:sz="6" w:space="0"/>
              <w:bottom w:val="nil"/>
            </w:tcBorders>
            <w:vAlign w:val="center"/>
          </w:tcPr>
          <w:p w14:paraId="729BDDF1">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0.15498721</w:t>
            </w:r>
          </w:p>
        </w:tc>
      </w:tr>
      <w:tr w14:paraId="1742B59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55" w:type="dxa"/>
            <w:tcBorders>
              <w:top w:val="nil"/>
              <w:bottom w:val="nil"/>
            </w:tcBorders>
            <w:vAlign w:val="center"/>
          </w:tcPr>
          <w:p w14:paraId="33F078DE">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Tubers</w:t>
            </w:r>
          </w:p>
        </w:tc>
        <w:tc>
          <w:tcPr>
            <w:tcW w:w="2401" w:type="dxa"/>
            <w:tcBorders>
              <w:top w:val="nil"/>
              <w:bottom w:val="nil"/>
            </w:tcBorders>
            <w:vAlign w:val="center"/>
          </w:tcPr>
          <w:p w14:paraId="2B59A555">
            <w:pPr>
              <w:keepNext w:val="0"/>
              <w:keepLines w:val="0"/>
              <w:widowControl/>
              <w:suppressLineNumbers w:val="0"/>
              <w:jc w:val="center"/>
              <w:textAlignment w:val="center"/>
              <w:rPr>
                <w:rFonts w:hint="default" w:ascii="Times New Roman" w:hAnsi="Times New Roman" w:cs="Times New Roman"/>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0.63028887</w:t>
            </w:r>
          </w:p>
        </w:tc>
        <w:tc>
          <w:tcPr>
            <w:tcW w:w="2250" w:type="dxa"/>
            <w:tcBorders>
              <w:top w:val="nil"/>
              <w:bottom w:val="nil"/>
            </w:tcBorders>
            <w:vAlign w:val="center"/>
          </w:tcPr>
          <w:p w14:paraId="292868B3">
            <w:pPr>
              <w:keepNext w:val="0"/>
              <w:keepLines w:val="0"/>
              <w:widowControl/>
              <w:suppressLineNumbers w:val="0"/>
              <w:jc w:val="center"/>
              <w:textAlignment w:val="center"/>
              <w:rPr>
                <w:rFonts w:hint="default" w:ascii="Times New Roman" w:hAnsi="Times New Roman" w:cs="Times New Roman"/>
                <w:sz w:val="21"/>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0.36971113</w:t>
            </w:r>
          </w:p>
        </w:tc>
        <w:tc>
          <w:tcPr>
            <w:tcW w:w="2114" w:type="dxa"/>
            <w:tcBorders>
              <w:top w:val="nil"/>
              <w:bottom w:val="nil"/>
            </w:tcBorders>
            <w:vAlign w:val="center"/>
          </w:tcPr>
          <w:p w14:paraId="0E45650F">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0.07840407</w:t>
            </w:r>
          </w:p>
        </w:tc>
      </w:tr>
      <w:tr w14:paraId="1B11DB3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55" w:type="dxa"/>
            <w:tcBorders>
              <w:top w:val="nil"/>
              <w:bottom w:val="nil"/>
            </w:tcBorders>
            <w:vAlign w:val="center"/>
          </w:tcPr>
          <w:p w14:paraId="753DEE3F">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Vegetables</w:t>
            </w:r>
          </w:p>
        </w:tc>
        <w:tc>
          <w:tcPr>
            <w:tcW w:w="2401" w:type="dxa"/>
            <w:tcBorders>
              <w:top w:val="nil"/>
              <w:bottom w:val="nil"/>
            </w:tcBorders>
            <w:vAlign w:val="center"/>
          </w:tcPr>
          <w:p w14:paraId="63E9D927">
            <w:pPr>
              <w:keepNext w:val="0"/>
              <w:keepLines w:val="0"/>
              <w:widowControl/>
              <w:suppressLineNumbers w:val="0"/>
              <w:jc w:val="center"/>
              <w:textAlignment w:val="center"/>
              <w:rPr>
                <w:rFonts w:hint="default" w:ascii="Times New Roman" w:hAnsi="Times New Roman" w:cs="Times New Roman"/>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0.63313597</w:t>
            </w:r>
          </w:p>
        </w:tc>
        <w:tc>
          <w:tcPr>
            <w:tcW w:w="2250" w:type="dxa"/>
            <w:tcBorders>
              <w:top w:val="nil"/>
              <w:bottom w:val="nil"/>
            </w:tcBorders>
            <w:vAlign w:val="center"/>
          </w:tcPr>
          <w:p w14:paraId="1D3C8729">
            <w:pPr>
              <w:keepNext w:val="0"/>
              <w:keepLines w:val="0"/>
              <w:widowControl/>
              <w:suppressLineNumbers w:val="0"/>
              <w:jc w:val="center"/>
              <w:textAlignment w:val="center"/>
              <w:rPr>
                <w:rFonts w:hint="default" w:ascii="Times New Roman" w:hAnsi="Times New Roman" w:cs="Times New Roman"/>
                <w:sz w:val="21"/>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0.36686403</w:t>
            </w:r>
          </w:p>
        </w:tc>
        <w:tc>
          <w:tcPr>
            <w:tcW w:w="2114" w:type="dxa"/>
            <w:tcBorders>
              <w:top w:val="nil"/>
              <w:bottom w:val="nil"/>
            </w:tcBorders>
            <w:vAlign w:val="center"/>
          </w:tcPr>
          <w:p w14:paraId="3619E924">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0.07780029</w:t>
            </w:r>
          </w:p>
        </w:tc>
      </w:tr>
      <w:tr w14:paraId="56B0386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55" w:type="dxa"/>
            <w:tcBorders>
              <w:top w:val="nil"/>
              <w:bottom w:val="nil"/>
            </w:tcBorders>
            <w:vAlign w:val="center"/>
          </w:tcPr>
          <w:p w14:paraId="17140F0C">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Fruits</w:t>
            </w:r>
          </w:p>
        </w:tc>
        <w:tc>
          <w:tcPr>
            <w:tcW w:w="2401" w:type="dxa"/>
            <w:tcBorders>
              <w:top w:val="nil"/>
              <w:bottom w:val="nil"/>
            </w:tcBorders>
            <w:vAlign w:val="center"/>
          </w:tcPr>
          <w:p w14:paraId="77920411">
            <w:pPr>
              <w:keepNext w:val="0"/>
              <w:keepLines w:val="0"/>
              <w:widowControl/>
              <w:suppressLineNumbers w:val="0"/>
              <w:jc w:val="center"/>
              <w:textAlignment w:val="center"/>
              <w:rPr>
                <w:rFonts w:hint="default" w:ascii="Times New Roman" w:hAnsi="Times New Roman" w:cs="Times New Roman"/>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0.63452259</w:t>
            </w:r>
          </w:p>
        </w:tc>
        <w:tc>
          <w:tcPr>
            <w:tcW w:w="2250" w:type="dxa"/>
            <w:tcBorders>
              <w:top w:val="nil"/>
              <w:bottom w:val="nil"/>
            </w:tcBorders>
            <w:vAlign w:val="center"/>
          </w:tcPr>
          <w:p w14:paraId="37B2EFAB">
            <w:pPr>
              <w:keepNext w:val="0"/>
              <w:keepLines w:val="0"/>
              <w:widowControl/>
              <w:suppressLineNumbers w:val="0"/>
              <w:jc w:val="center"/>
              <w:textAlignment w:val="center"/>
              <w:rPr>
                <w:rFonts w:hint="default" w:ascii="Times New Roman" w:hAnsi="Times New Roman" w:cs="Times New Roman"/>
                <w:sz w:val="21"/>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0.36547741</w:t>
            </w:r>
          </w:p>
        </w:tc>
        <w:tc>
          <w:tcPr>
            <w:tcW w:w="2114" w:type="dxa"/>
            <w:tcBorders>
              <w:top w:val="nil"/>
              <w:bottom w:val="nil"/>
            </w:tcBorders>
            <w:vAlign w:val="center"/>
          </w:tcPr>
          <w:p w14:paraId="66A157BF">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0.07750624</w:t>
            </w:r>
          </w:p>
        </w:tc>
      </w:tr>
      <w:tr w14:paraId="7F9582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55" w:type="dxa"/>
            <w:tcBorders>
              <w:top w:val="nil"/>
              <w:bottom w:val="nil"/>
            </w:tcBorders>
            <w:vAlign w:val="center"/>
          </w:tcPr>
          <w:p w14:paraId="41712847">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Animal-based foods</w:t>
            </w:r>
          </w:p>
        </w:tc>
        <w:tc>
          <w:tcPr>
            <w:tcW w:w="2401" w:type="dxa"/>
            <w:tcBorders>
              <w:top w:val="nil"/>
              <w:bottom w:val="nil"/>
            </w:tcBorders>
            <w:vAlign w:val="center"/>
          </w:tcPr>
          <w:p w14:paraId="2D23099B">
            <w:pPr>
              <w:keepNext w:val="0"/>
              <w:keepLines w:val="0"/>
              <w:widowControl/>
              <w:suppressLineNumbers w:val="0"/>
              <w:jc w:val="center"/>
              <w:textAlignment w:val="center"/>
              <w:rPr>
                <w:rFonts w:hint="default" w:ascii="Times New Roman" w:hAnsi="Times New Roman" w:cs="Times New Roman"/>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0.61686921</w:t>
            </w:r>
          </w:p>
        </w:tc>
        <w:tc>
          <w:tcPr>
            <w:tcW w:w="2250" w:type="dxa"/>
            <w:tcBorders>
              <w:top w:val="nil"/>
              <w:bottom w:val="nil"/>
            </w:tcBorders>
            <w:vAlign w:val="center"/>
          </w:tcPr>
          <w:p w14:paraId="343442AC">
            <w:pPr>
              <w:keepNext w:val="0"/>
              <w:keepLines w:val="0"/>
              <w:widowControl/>
              <w:suppressLineNumbers w:val="0"/>
              <w:jc w:val="center"/>
              <w:textAlignment w:val="center"/>
              <w:rPr>
                <w:rFonts w:hint="default" w:ascii="Times New Roman" w:hAnsi="Times New Roman" w:cs="Times New Roman"/>
                <w:sz w:val="21"/>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0.38313079</w:t>
            </w:r>
          </w:p>
        </w:tc>
        <w:tc>
          <w:tcPr>
            <w:tcW w:w="2114" w:type="dxa"/>
            <w:tcBorders>
              <w:top w:val="nil"/>
              <w:bottom w:val="nil"/>
            </w:tcBorders>
            <w:vAlign w:val="center"/>
          </w:tcPr>
          <w:p w14:paraId="53EE7F46">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0.08124996</w:t>
            </w:r>
          </w:p>
        </w:tc>
      </w:tr>
      <w:tr w14:paraId="7C5F929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2255" w:type="dxa"/>
            <w:tcBorders>
              <w:top w:val="nil"/>
              <w:bottom w:val="nil"/>
            </w:tcBorders>
            <w:vAlign w:val="center"/>
          </w:tcPr>
          <w:p w14:paraId="25BCAC84">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Soybeans and nuts</w:t>
            </w:r>
          </w:p>
        </w:tc>
        <w:tc>
          <w:tcPr>
            <w:tcW w:w="2401" w:type="dxa"/>
            <w:tcBorders>
              <w:top w:val="nil"/>
              <w:bottom w:val="nil"/>
            </w:tcBorders>
            <w:vAlign w:val="center"/>
          </w:tcPr>
          <w:p w14:paraId="5232FE06">
            <w:pPr>
              <w:keepNext w:val="0"/>
              <w:keepLines w:val="0"/>
              <w:widowControl/>
              <w:suppressLineNumbers w:val="0"/>
              <w:jc w:val="center"/>
              <w:textAlignment w:val="center"/>
              <w:rPr>
                <w:rFonts w:hint="default" w:ascii="Times New Roman" w:hAnsi="Times New Roman" w:cs="Times New Roman"/>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0.58417013</w:t>
            </w:r>
          </w:p>
        </w:tc>
        <w:tc>
          <w:tcPr>
            <w:tcW w:w="2250" w:type="dxa"/>
            <w:tcBorders>
              <w:top w:val="nil"/>
              <w:bottom w:val="nil"/>
            </w:tcBorders>
            <w:vAlign w:val="center"/>
          </w:tcPr>
          <w:p w14:paraId="0947FD41">
            <w:pPr>
              <w:keepNext w:val="0"/>
              <w:keepLines w:val="0"/>
              <w:widowControl/>
              <w:suppressLineNumbers w:val="0"/>
              <w:jc w:val="center"/>
              <w:textAlignment w:val="center"/>
              <w:rPr>
                <w:rFonts w:hint="default" w:ascii="Times New Roman" w:hAnsi="Times New Roman" w:cs="Times New Roman"/>
                <w:sz w:val="21"/>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0.41582987</w:t>
            </w:r>
          </w:p>
        </w:tc>
        <w:tc>
          <w:tcPr>
            <w:tcW w:w="2114" w:type="dxa"/>
            <w:tcBorders>
              <w:top w:val="nil"/>
              <w:bottom w:val="nil"/>
            </w:tcBorders>
            <w:vAlign w:val="center"/>
          </w:tcPr>
          <w:p w14:paraId="29CB6E9F">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0.08818440</w:t>
            </w:r>
          </w:p>
        </w:tc>
      </w:tr>
      <w:tr w14:paraId="499CE8E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55" w:type="dxa"/>
            <w:tcBorders>
              <w:top w:val="nil"/>
              <w:bottom w:val="nil"/>
            </w:tcBorders>
            <w:vAlign w:val="center"/>
          </w:tcPr>
          <w:p w14:paraId="798799F9">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Dairy and its product</w:t>
            </w:r>
          </w:p>
        </w:tc>
        <w:tc>
          <w:tcPr>
            <w:tcW w:w="2401" w:type="dxa"/>
            <w:tcBorders>
              <w:top w:val="nil"/>
              <w:bottom w:val="nil"/>
            </w:tcBorders>
            <w:vAlign w:val="center"/>
          </w:tcPr>
          <w:p w14:paraId="622ACDAE">
            <w:pPr>
              <w:keepNext w:val="0"/>
              <w:keepLines w:val="0"/>
              <w:widowControl/>
              <w:suppressLineNumbers w:val="0"/>
              <w:jc w:val="center"/>
              <w:textAlignment w:val="center"/>
              <w:rPr>
                <w:rFonts w:hint="default" w:ascii="Times New Roman" w:hAnsi="Times New Roman" w:cs="Times New Roman"/>
                <w:sz w:val="21"/>
                <w:szCs w:val="21"/>
                <w:lang w:val="en-US" w:bidi="ar"/>
              </w:rPr>
            </w:pPr>
            <w:r>
              <w:rPr>
                <w:rFonts w:hint="default" w:ascii="Times New Roman" w:hAnsi="Times New Roman" w:eastAsia="宋体" w:cs="Times New Roman"/>
                <w:i w:val="0"/>
                <w:iCs w:val="0"/>
                <w:color w:val="000000"/>
                <w:kern w:val="0"/>
                <w:sz w:val="21"/>
                <w:szCs w:val="21"/>
                <w:u w:val="none"/>
                <w:lang w:val="en-US" w:eastAsia="zh-CN" w:bidi="ar"/>
              </w:rPr>
              <w:t>0.01435647</w:t>
            </w:r>
          </w:p>
        </w:tc>
        <w:tc>
          <w:tcPr>
            <w:tcW w:w="2250" w:type="dxa"/>
            <w:tcBorders>
              <w:top w:val="nil"/>
              <w:bottom w:val="nil"/>
            </w:tcBorders>
            <w:vAlign w:val="center"/>
          </w:tcPr>
          <w:p w14:paraId="1F217F87">
            <w:pPr>
              <w:keepNext w:val="0"/>
              <w:keepLines w:val="0"/>
              <w:widowControl/>
              <w:suppressLineNumbers w:val="0"/>
              <w:jc w:val="center"/>
              <w:textAlignment w:val="center"/>
              <w:rPr>
                <w:rFonts w:hint="default" w:ascii="Times New Roman" w:hAnsi="Times New Roman" w:cs="Times New Roman"/>
                <w:sz w:val="21"/>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0.98564353</w:t>
            </w:r>
          </w:p>
        </w:tc>
        <w:tc>
          <w:tcPr>
            <w:tcW w:w="2114" w:type="dxa"/>
            <w:tcBorders>
              <w:top w:val="nil"/>
              <w:bottom w:val="nil"/>
            </w:tcBorders>
            <w:vAlign w:val="center"/>
          </w:tcPr>
          <w:p w14:paraId="6326266C">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0.20902392</w:t>
            </w:r>
          </w:p>
        </w:tc>
      </w:tr>
      <w:tr w14:paraId="027D395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55" w:type="dxa"/>
            <w:tcBorders>
              <w:top w:val="nil"/>
              <w:bottom w:val="nil"/>
            </w:tcBorders>
            <w:vAlign w:val="center"/>
          </w:tcPr>
          <w:p w14:paraId="239FE6CC">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Oil</w:t>
            </w:r>
          </w:p>
        </w:tc>
        <w:tc>
          <w:tcPr>
            <w:tcW w:w="2401" w:type="dxa"/>
            <w:tcBorders>
              <w:top w:val="nil"/>
              <w:bottom w:val="nil"/>
            </w:tcBorders>
            <w:vAlign w:val="center"/>
          </w:tcPr>
          <w:p w14:paraId="4865E3C5">
            <w:pPr>
              <w:keepNext w:val="0"/>
              <w:keepLines w:val="0"/>
              <w:widowControl/>
              <w:suppressLineNumbers w:val="0"/>
              <w:jc w:val="center"/>
              <w:textAlignment w:val="center"/>
              <w:rPr>
                <w:rFonts w:hint="default" w:ascii="Times New Roman" w:hAnsi="Times New Roman" w:cs="Times New Roman"/>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0.60663569</w:t>
            </w:r>
          </w:p>
        </w:tc>
        <w:tc>
          <w:tcPr>
            <w:tcW w:w="2250" w:type="dxa"/>
            <w:tcBorders>
              <w:top w:val="nil"/>
              <w:bottom w:val="nil"/>
            </w:tcBorders>
            <w:vAlign w:val="center"/>
          </w:tcPr>
          <w:p w14:paraId="07DFD73C">
            <w:pPr>
              <w:keepNext w:val="0"/>
              <w:keepLines w:val="0"/>
              <w:widowControl/>
              <w:suppressLineNumbers w:val="0"/>
              <w:jc w:val="center"/>
              <w:textAlignment w:val="center"/>
              <w:rPr>
                <w:rFonts w:hint="default" w:ascii="Times New Roman" w:hAnsi="Times New Roman" w:cs="Times New Roman"/>
                <w:sz w:val="21"/>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0.39336431</w:t>
            </w:r>
          </w:p>
        </w:tc>
        <w:tc>
          <w:tcPr>
            <w:tcW w:w="2114" w:type="dxa"/>
            <w:tcBorders>
              <w:top w:val="nil"/>
              <w:bottom w:val="nil"/>
            </w:tcBorders>
            <w:vAlign w:val="center"/>
          </w:tcPr>
          <w:p w14:paraId="3150C408">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0.08342017</w:t>
            </w:r>
          </w:p>
        </w:tc>
      </w:tr>
      <w:tr w14:paraId="669446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55" w:type="dxa"/>
            <w:tcBorders>
              <w:top w:val="nil"/>
              <w:bottom w:val="single" w:color="auto" w:sz="12" w:space="0"/>
            </w:tcBorders>
            <w:vAlign w:val="center"/>
          </w:tcPr>
          <w:p w14:paraId="190D1DDD">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Salt</w:t>
            </w:r>
          </w:p>
        </w:tc>
        <w:tc>
          <w:tcPr>
            <w:tcW w:w="2401" w:type="dxa"/>
            <w:tcBorders>
              <w:top w:val="nil"/>
              <w:bottom w:val="single" w:color="auto" w:sz="12" w:space="0"/>
            </w:tcBorders>
            <w:vAlign w:val="center"/>
          </w:tcPr>
          <w:p w14:paraId="273F72AB">
            <w:pPr>
              <w:keepNext w:val="0"/>
              <w:keepLines w:val="0"/>
              <w:widowControl/>
              <w:suppressLineNumbers w:val="0"/>
              <w:jc w:val="center"/>
              <w:textAlignment w:val="center"/>
              <w:rPr>
                <w:rFonts w:hint="default" w:ascii="Times New Roman" w:hAnsi="Times New Roman" w:cs="Times New Roman"/>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0.29539859</w:t>
            </w:r>
          </w:p>
        </w:tc>
        <w:tc>
          <w:tcPr>
            <w:tcW w:w="2250" w:type="dxa"/>
            <w:tcBorders>
              <w:top w:val="nil"/>
              <w:bottom w:val="single" w:color="auto" w:sz="12" w:space="0"/>
            </w:tcBorders>
            <w:vAlign w:val="center"/>
          </w:tcPr>
          <w:p w14:paraId="481ECA42">
            <w:pPr>
              <w:keepNext w:val="0"/>
              <w:keepLines w:val="0"/>
              <w:widowControl/>
              <w:suppressLineNumbers w:val="0"/>
              <w:jc w:val="center"/>
              <w:textAlignment w:val="center"/>
              <w:rPr>
                <w:rFonts w:hint="default" w:ascii="Times New Roman" w:hAnsi="Times New Roman" w:cs="Times New Roman"/>
                <w:sz w:val="21"/>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0.70460141</w:t>
            </w:r>
          </w:p>
        </w:tc>
        <w:tc>
          <w:tcPr>
            <w:tcW w:w="2114" w:type="dxa"/>
            <w:tcBorders>
              <w:top w:val="nil"/>
              <w:bottom w:val="single" w:color="auto" w:sz="12" w:space="0"/>
            </w:tcBorders>
            <w:vAlign w:val="center"/>
          </w:tcPr>
          <w:p w14:paraId="60423265">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0.14942374</w:t>
            </w:r>
          </w:p>
        </w:tc>
      </w:tr>
    </w:tbl>
    <w:p w14:paraId="26C6539C">
      <w:pPr>
        <w:pStyle w:val="3"/>
        <w:keepNext/>
        <w:keepLines/>
        <w:pageBreakBefore w:val="0"/>
        <w:widowControl/>
        <w:kinsoku/>
        <w:wordWrap/>
        <w:overflowPunct/>
        <w:topLinePunct w:val="0"/>
        <w:autoSpaceDE/>
        <w:autoSpaceDN/>
        <w:bidi w:val="0"/>
        <w:adjustRightInd/>
        <w:snapToGrid/>
        <w:spacing w:before="157" w:beforeLines="50" w:after="0" w:line="360" w:lineRule="auto"/>
        <w:textAlignment w:val="auto"/>
        <w:rPr>
          <w:rFonts w:hint="default" w:ascii="Times New Roman" w:hAnsi="Times New Roman" w:cs="Times New Roman"/>
          <w:sz w:val="24"/>
          <w:szCs w:val="21"/>
        </w:rPr>
      </w:pPr>
      <w:bookmarkStart w:id="9" w:name="_Toc15753"/>
      <w:r>
        <w:rPr>
          <w:rFonts w:hint="default" w:ascii="Times New Roman" w:hAnsi="Times New Roman" w:cs="Times New Roman"/>
          <w:sz w:val="24"/>
          <w:szCs w:val="21"/>
          <w:lang w:val="en-US" w:eastAsia="zh-CN"/>
        </w:rPr>
        <w:t xml:space="preserve">5.3 </w:t>
      </w:r>
      <w:r>
        <w:rPr>
          <w:rFonts w:hint="default" w:ascii="Times New Roman" w:hAnsi="Times New Roman" w:cs="Times New Roman"/>
          <w:sz w:val="24"/>
          <w:szCs w:val="21"/>
        </w:rPr>
        <w:t>Dietary intake of women in different menstrual cycle states</w:t>
      </w:r>
      <w:bookmarkEnd w:id="9"/>
    </w:p>
    <w:p w14:paraId="117D3562">
      <w:pPr>
        <w:keepNext w:val="0"/>
        <w:keepLines w:val="0"/>
        <w:widowControl/>
        <w:suppressLineNumbers w:val="0"/>
        <w:spacing w:line="360" w:lineRule="auto"/>
        <w:ind w:firstLine="420" w:firstLineChars="200"/>
        <w:jc w:val="left"/>
        <w:rPr>
          <w:rFonts w:hint="eastAsia"/>
          <w:b w:val="0"/>
          <w:bCs w:val="0"/>
          <w:sz w:val="21"/>
          <w:szCs w:val="21"/>
        </w:rPr>
      </w:pPr>
      <w:r>
        <w:rPr>
          <w:rFonts w:hint="default" w:ascii="Times New Roman" w:hAnsi="Times New Roman" w:cs="Times New Roman" w:eastAsiaTheme="minorEastAsia"/>
          <w:sz w:val="21"/>
          <w:szCs w:val="21"/>
          <w:lang w:bidi="ar"/>
        </w:rPr>
        <w:t>Based on the adequacy of food categories across the different groups in the Dietary Pagoda, premenopausal women showed the highest adequacy rates in five categories: cereals (16.1%), animal-based foods (29.2%), soybeans and nuts (5.6%), oils (7.0%), and salt (44.5%).</w:t>
      </w:r>
      <w:r>
        <w:rPr>
          <w:rFonts w:hint="eastAsia" w:ascii="Times New Roman" w:hAnsi="Times New Roman" w:cs="Times New Roman" w:eastAsiaTheme="minorEastAsia"/>
          <w:sz w:val="21"/>
          <w:szCs w:val="21"/>
          <w:lang w:val="en-US" w:eastAsia="zh-CN" w:bidi="ar"/>
        </w:rPr>
        <w:t xml:space="preserve"> </w:t>
      </w:r>
      <w:r>
        <w:rPr>
          <w:rFonts w:hint="default" w:ascii="Times New Roman" w:hAnsi="Times New Roman" w:cs="Times New Roman" w:eastAsiaTheme="minorEastAsia"/>
          <w:sz w:val="21"/>
          <w:szCs w:val="21"/>
          <w:lang w:bidi="ar"/>
        </w:rPr>
        <w:t>Perimenopausal women had the highest adequacy rates in three categories: vegetables (40.8%), fruits (28.6%), and milk and dairy products (0.7%). In contrast, postmenopausal women achieved the highest adequacy rate only in tubers (17.9%).</w:t>
      </w:r>
    </w:p>
    <w:p w14:paraId="3AAA772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sz w:val="21"/>
          <w:szCs w:val="21"/>
          <w:lang w:val="en-US" w:eastAsia="zh-CN" w:bidi="ar"/>
        </w:rPr>
      </w:pPr>
      <w:r>
        <w:rPr>
          <w:rFonts w:hint="default" w:ascii="Times New Roman" w:hAnsi="Times New Roman" w:cs="Times New Roman" w:eastAsiaTheme="minorEastAsia"/>
          <w:b/>
          <w:bCs/>
          <w:sz w:val="21"/>
          <w:szCs w:val="21"/>
          <w:lang w:val="en-US" w:eastAsia="zh-CN"/>
        </w:rPr>
        <w:t>Table S4.</w:t>
      </w:r>
      <w:r>
        <w:rPr>
          <w:rFonts w:hint="default" w:ascii="Times New Roman" w:hAnsi="Times New Roman" w:cs="Times New Roman" w:eastAsiaTheme="minorEastAsia"/>
          <w:sz w:val="21"/>
          <w:szCs w:val="21"/>
          <w:lang w:bidi="ar"/>
        </w:rPr>
        <w:t xml:space="preserve"> Food category sufficiency based on dietary pagoda among different groups</w:t>
      </w:r>
    </w:p>
    <w:tbl>
      <w:tblPr>
        <w:tblStyle w:val="12"/>
        <w:tblW w:w="107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64" w:type="dxa"/>
          <w:bottom w:w="40" w:type="dxa"/>
          <w:right w:w="64" w:type="dxa"/>
        </w:tblCellMar>
      </w:tblPr>
      <w:tblGrid>
        <w:gridCol w:w="1370"/>
        <w:gridCol w:w="2020"/>
        <w:gridCol w:w="1120"/>
        <w:gridCol w:w="1470"/>
        <w:gridCol w:w="1560"/>
        <w:gridCol w:w="1570"/>
        <w:gridCol w:w="820"/>
        <w:gridCol w:w="819"/>
      </w:tblGrid>
      <w:tr w14:paraId="5D2E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tblHeader/>
          <w:jc w:val="center"/>
        </w:trPr>
        <w:tc>
          <w:tcPr>
            <w:tcW w:w="1370" w:type="dxa"/>
            <w:tcBorders>
              <w:top w:val="single" w:color="auto" w:sz="12" w:space="0"/>
              <w:left w:val="nil"/>
              <w:bottom w:val="single" w:color="auto" w:sz="4" w:space="0"/>
              <w:right w:val="nil"/>
            </w:tcBorders>
            <w:shd w:val="clear" w:color="auto" w:fill="auto"/>
            <w:vAlign w:val="center"/>
          </w:tcPr>
          <w:p w14:paraId="38AAAAA7">
            <w:pPr>
              <w:widowControl/>
              <w:snapToGrid w:val="0"/>
              <w:spacing w:line="240" w:lineRule="exact"/>
              <w:jc w:val="center"/>
              <w:rPr>
                <w:rFonts w:hint="eastAsia" w:ascii="Times New Roman" w:hAnsi="Times New Roman" w:cs="Times New Roman" w:eastAsiaTheme="minorEastAsia"/>
                <w:b/>
                <w:sz w:val="21"/>
                <w:szCs w:val="21"/>
                <w:lang w:eastAsia="zh-CN"/>
              </w:rPr>
            </w:pPr>
            <w:r>
              <w:rPr>
                <w:rFonts w:hint="eastAsia" w:cs="Times New Roman" w:eastAsiaTheme="minorEastAsia"/>
                <w:b/>
                <w:sz w:val="21"/>
                <w:szCs w:val="21"/>
                <w:lang w:eastAsia="zh-CN"/>
              </w:rPr>
              <w:t>Food Category</w:t>
            </w:r>
          </w:p>
        </w:tc>
        <w:tc>
          <w:tcPr>
            <w:tcW w:w="2020" w:type="dxa"/>
            <w:tcBorders>
              <w:top w:val="single" w:color="auto" w:sz="12" w:space="0"/>
              <w:left w:val="nil"/>
              <w:bottom w:val="single" w:color="auto" w:sz="4" w:space="0"/>
              <w:right w:val="nil"/>
            </w:tcBorders>
            <w:shd w:val="clear" w:color="auto" w:fill="auto"/>
            <w:vAlign w:val="center"/>
          </w:tcPr>
          <w:p w14:paraId="06619014">
            <w:pPr>
              <w:widowControl/>
              <w:snapToGrid w:val="0"/>
              <w:spacing w:line="240" w:lineRule="exact"/>
              <w:jc w:val="center"/>
              <w:rPr>
                <w:rFonts w:hint="eastAsia" w:ascii="Times New Roman" w:hAnsi="Times New Roman" w:cs="Times New Roman" w:eastAsiaTheme="minorEastAsia"/>
                <w:b/>
                <w:sz w:val="21"/>
                <w:szCs w:val="21"/>
                <w:lang w:eastAsia="zh-CN"/>
              </w:rPr>
            </w:pPr>
            <w:r>
              <w:rPr>
                <w:rFonts w:hint="eastAsia" w:cs="Times New Roman" w:eastAsiaTheme="minorEastAsia"/>
                <w:b/>
                <w:sz w:val="21"/>
                <w:szCs w:val="21"/>
                <w:lang w:eastAsia="zh-CN"/>
              </w:rPr>
              <w:t>Daily Recommended Intake (g)</w:t>
            </w:r>
          </w:p>
        </w:tc>
        <w:tc>
          <w:tcPr>
            <w:tcW w:w="1120" w:type="dxa"/>
            <w:tcBorders>
              <w:top w:val="single" w:color="auto" w:sz="12" w:space="0"/>
              <w:left w:val="nil"/>
              <w:bottom w:val="single" w:color="auto" w:sz="6" w:space="0"/>
              <w:right w:val="nil"/>
            </w:tcBorders>
            <w:shd w:val="clear" w:color="auto" w:fill="auto"/>
            <w:vAlign w:val="center"/>
          </w:tcPr>
          <w:p w14:paraId="74CC2E0A">
            <w:pPr>
              <w:widowControl/>
              <w:snapToGrid w:val="0"/>
              <w:spacing w:line="240" w:lineRule="exact"/>
              <w:jc w:val="center"/>
              <w:rPr>
                <w:rFonts w:hint="eastAsia" w:ascii="Times New Roman" w:hAnsi="Times New Roman" w:cs="Times New Roman" w:eastAsiaTheme="minorEastAsia"/>
                <w:b/>
                <w:sz w:val="21"/>
                <w:szCs w:val="21"/>
                <w:lang w:eastAsia="zh-CN"/>
              </w:rPr>
            </w:pPr>
            <w:r>
              <w:rPr>
                <w:rFonts w:hint="eastAsia" w:cs="Times New Roman" w:eastAsiaTheme="minorEastAsia"/>
                <w:b/>
                <w:sz w:val="21"/>
                <w:szCs w:val="21"/>
                <w:lang w:eastAsia="zh-CN"/>
              </w:rPr>
              <w:t>Total Population</w:t>
            </w:r>
          </w:p>
        </w:tc>
        <w:tc>
          <w:tcPr>
            <w:tcW w:w="1470" w:type="dxa"/>
            <w:tcBorders>
              <w:top w:val="single" w:color="auto" w:sz="12" w:space="0"/>
              <w:left w:val="nil"/>
              <w:bottom w:val="single" w:color="auto" w:sz="6" w:space="0"/>
              <w:right w:val="nil"/>
            </w:tcBorders>
            <w:shd w:val="clear" w:color="auto" w:fill="auto"/>
            <w:vAlign w:val="center"/>
          </w:tcPr>
          <w:p w14:paraId="67E106B6">
            <w:pPr>
              <w:widowControl/>
              <w:snapToGrid w:val="0"/>
              <w:spacing w:line="240" w:lineRule="exact"/>
              <w:jc w:val="center"/>
              <w:rPr>
                <w:rFonts w:hint="eastAsia" w:ascii="Times New Roman" w:hAnsi="Times New Roman" w:cs="Times New Roman" w:eastAsiaTheme="minorEastAsia"/>
                <w:b/>
                <w:sz w:val="21"/>
                <w:szCs w:val="21"/>
                <w:lang w:eastAsia="zh-CN"/>
              </w:rPr>
            </w:pPr>
            <w:r>
              <w:rPr>
                <w:rFonts w:hint="eastAsia" w:cs="Times New Roman" w:eastAsiaTheme="minorEastAsia"/>
                <w:b/>
                <w:sz w:val="21"/>
                <w:szCs w:val="21"/>
                <w:lang w:eastAsia="zh-CN"/>
              </w:rPr>
              <w:t>Premenopause</w:t>
            </w:r>
          </w:p>
        </w:tc>
        <w:tc>
          <w:tcPr>
            <w:tcW w:w="1560" w:type="dxa"/>
            <w:tcBorders>
              <w:top w:val="single" w:color="auto" w:sz="12" w:space="0"/>
              <w:left w:val="nil"/>
              <w:bottom w:val="single" w:color="auto" w:sz="6" w:space="0"/>
              <w:right w:val="nil"/>
            </w:tcBorders>
            <w:shd w:val="clear" w:color="auto" w:fill="auto"/>
            <w:vAlign w:val="center"/>
          </w:tcPr>
          <w:p w14:paraId="3ECB5DD7">
            <w:pPr>
              <w:widowControl/>
              <w:snapToGrid w:val="0"/>
              <w:spacing w:line="240" w:lineRule="exact"/>
              <w:jc w:val="center"/>
              <w:rPr>
                <w:rFonts w:hint="eastAsia" w:ascii="Times New Roman" w:hAnsi="Times New Roman" w:cs="Times New Roman" w:eastAsiaTheme="minorEastAsia"/>
                <w:b/>
                <w:sz w:val="21"/>
                <w:szCs w:val="21"/>
                <w:lang w:eastAsia="zh-CN"/>
              </w:rPr>
            </w:pPr>
            <w:r>
              <w:rPr>
                <w:rFonts w:hint="eastAsia" w:cs="Times New Roman" w:eastAsiaTheme="minorEastAsia"/>
                <w:b/>
                <w:sz w:val="21"/>
                <w:szCs w:val="21"/>
                <w:lang w:eastAsia="zh-CN"/>
              </w:rPr>
              <w:t>Perimenopause</w:t>
            </w:r>
          </w:p>
        </w:tc>
        <w:tc>
          <w:tcPr>
            <w:tcW w:w="1570" w:type="dxa"/>
            <w:tcBorders>
              <w:top w:val="single" w:color="auto" w:sz="12" w:space="0"/>
              <w:left w:val="nil"/>
              <w:bottom w:val="single" w:color="auto" w:sz="6" w:space="0"/>
              <w:right w:val="nil"/>
            </w:tcBorders>
            <w:shd w:val="clear" w:color="auto" w:fill="auto"/>
            <w:vAlign w:val="center"/>
          </w:tcPr>
          <w:p w14:paraId="1ADBE643">
            <w:pPr>
              <w:widowControl/>
              <w:snapToGrid w:val="0"/>
              <w:spacing w:line="240" w:lineRule="exact"/>
              <w:jc w:val="center"/>
              <w:rPr>
                <w:rFonts w:hint="eastAsia" w:ascii="Times New Roman" w:hAnsi="Times New Roman" w:cs="Times New Roman" w:eastAsiaTheme="minorEastAsia"/>
                <w:b/>
                <w:sz w:val="21"/>
                <w:szCs w:val="21"/>
                <w:lang w:eastAsia="zh-CN"/>
              </w:rPr>
            </w:pPr>
            <w:r>
              <w:rPr>
                <w:rFonts w:hint="eastAsia" w:cs="Times New Roman" w:eastAsiaTheme="minorEastAsia"/>
                <w:b/>
                <w:sz w:val="21"/>
                <w:szCs w:val="21"/>
                <w:lang w:eastAsia="zh-CN"/>
              </w:rPr>
              <w:t>Postmenopause</w:t>
            </w:r>
          </w:p>
        </w:tc>
        <w:tc>
          <w:tcPr>
            <w:tcW w:w="820" w:type="dxa"/>
            <w:tcBorders>
              <w:top w:val="single" w:color="auto" w:sz="12" w:space="0"/>
              <w:left w:val="nil"/>
              <w:bottom w:val="single" w:color="auto" w:sz="6" w:space="0"/>
              <w:right w:val="nil"/>
            </w:tcBorders>
            <w:shd w:val="clear" w:color="auto" w:fill="auto"/>
            <w:vAlign w:val="center"/>
          </w:tcPr>
          <w:p w14:paraId="3BEB894D">
            <w:pPr>
              <w:widowControl/>
              <w:snapToGrid w:val="0"/>
              <w:spacing w:line="240" w:lineRule="exact"/>
              <w:jc w:val="center"/>
              <w:rPr>
                <w:rFonts w:hint="default" w:ascii="Times New Roman" w:hAnsi="Times New Roman" w:cs="Times New Roman" w:eastAsiaTheme="minorEastAsia"/>
                <w:b/>
                <w:sz w:val="21"/>
                <w:szCs w:val="21"/>
                <w:lang w:val="en-US" w:eastAsia="zh-CN"/>
              </w:rPr>
            </w:pPr>
            <w:r>
              <w:rPr>
                <w:rFonts w:hint="eastAsia" w:cs="Times New Roman" w:eastAsiaTheme="minorEastAsia"/>
                <w:b/>
                <w:i/>
                <w:iCs/>
                <w:sz w:val="21"/>
                <w:szCs w:val="21"/>
                <w:lang w:val="en-US" w:eastAsia="zh-CN"/>
              </w:rPr>
              <w:t>H</w:t>
            </w:r>
          </w:p>
        </w:tc>
        <w:tc>
          <w:tcPr>
            <w:tcW w:w="819" w:type="dxa"/>
            <w:tcBorders>
              <w:top w:val="single" w:color="auto" w:sz="12" w:space="0"/>
              <w:left w:val="nil"/>
              <w:bottom w:val="single" w:color="auto" w:sz="4" w:space="0"/>
              <w:right w:val="nil"/>
            </w:tcBorders>
            <w:shd w:val="clear" w:color="auto" w:fill="auto"/>
            <w:vAlign w:val="center"/>
          </w:tcPr>
          <w:p w14:paraId="011D5410">
            <w:pPr>
              <w:widowControl/>
              <w:snapToGrid w:val="0"/>
              <w:spacing w:line="240" w:lineRule="exact"/>
              <w:jc w:val="center"/>
              <w:rPr>
                <w:rFonts w:hint="default" w:ascii="Times New Roman" w:hAnsi="Times New Roman" w:cs="Times New Roman" w:eastAsiaTheme="minorEastAsia"/>
                <w:b/>
                <w:sz w:val="21"/>
                <w:szCs w:val="21"/>
                <w:lang w:eastAsia="zh-CN"/>
              </w:rPr>
            </w:pPr>
            <w:r>
              <w:rPr>
                <w:rFonts w:hint="eastAsia" w:cs="Times New Roman" w:eastAsiaTheme="minorEastAsia"/>
                <w:b/>
                <w:i/>
                <w:iCs/>
                <w:sz w:val="21"/>
                <w:szCs w:val="21"/>
                <w:lang w:val="en-US" w:eastAsia="zh-CN"/>
              </w:rPr>
              <w:t>P</w:t>
            </w:r>
          </w:p>
        </w:tc>
      </w:tr>
      <w:tr w14:paraId="47BA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1370" w:type="dxa"/>
            <w:tcBorders>
              <w:top w:val="single" w:color="auto" w:sz="4" w:space="0"/>
              <w:left w:val="nil"/>
              <w:bottom w:val="nil"/>
              <w:right w:val="nil"/>
            </w:tcBorders>
            <w:shd w:val="clear" w:color="auto" w:fill="auto"/>
            <w:vAlign w:val="center"/>
          </w:tcPr>
          <w:p w14:paraId="5EFEE0F2">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sz w:val="21"/>
                <w:szCs w:val="21"/>
              </w:rPr>
              <w:t>Cereals</w:t>
            </w:r>
          </w:p>
        </w:tc>
        <w:tc>
          <w:tcPr>
            <w:tcW w:w="2020" w:type="dxa"/>
            <w:tcBorders>
              <w:top w:val="single" w:color="auto" w:sz="4" w:space="0"/>
              <w:left w:val="nil"/>
              <w:bottom w:val="nil"/>
              <w:right w:val="nil"/>
            </w:tcBorders>
            <w:shd w:val="clear" w:color="auto" w:fill="auto"/>
            <w:vAlign w:val="center"/>
          </w:tcPr>
          <w:p w14:paraId="73088073">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200-300</w:t>
            </w:r>
          </w:p>
        </w:tc>
        <w:tc>
          <w:tcPr>
            <w:tcW w:w="1120" w:type="dxa"/>
            <w:tcBorders>
              <w:top w:val="single" w:color="auto" w:sz="6" w:space="0"/>
              <w:left w:val="nil"/>
              <w:bottom w:val="nil"/>
              <w:right w:val="nil"/>
            </w:tcBorders>
            <w:shd w:val="clear" w:color="auto" w:fill="auto"/>
            <w:vAlign w:val="center"/>
          </w:tcPr>
          <w:p w14:paraId="61B1F13C">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5,455</w:t>
            </w:r>
          </w:p>
          <w:p w14:paraId="48E1CA2A">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color w:val="auto"/>
                <w:sz w:val="21"/>
                <w:szCs w:val="21"/>
              </w:rPr>
              <w:t>(1</w:t>
            </w:r>
            <w:r>
              <w:rPr>
                <w:rFonts w:hint="default" w:ascii="Times New Roman" w:hAnsi="Times New Roman" w:cs="Times New Roman" w:eastAsiaTheme="minorEastAsia"/>
                <w:color w:val="auto"/>
                <w:sz w:val="21"/>
                <w:szCs w:val="21"/>
                <w:lang w:val="en-US" w:eastAsia="zh-CN"/>
              </w:rPr>
              <w:t>5</w:t>
            </w:r>
            <w:r>
              <w:rPr>
                <w:rFonts w:hint="default" w:ascii="Times New Roman" w:hAnsi="Times New Roman" w:cs="Times New Roman" w:eastAsiaTheme="minorEastAsia"/>
                <w:color w:val="auto"/>
                <w:sz w:val="21"/>
                <w:szCs w:val="21"/>
              </w:rPr>
              <w:t>.</w:t>
            </w:r>
            <w:r>
              <w:rPr>
                <w:rFonts w:hint="default" w:ascii="Times New Roman" w:hAnsi="Times New Roman" w:cs="Times New Roman" w:eastAsiaTheme="minorEastAsia"/>
                <w:color w:val="auto"/>
                <w:sz w:val="21"/>
                <w:szCs w:val="21"/>
                <w:lang w:val="en-US" w:eastAsia="zh-CN"/>
              </w:rPr>
              <w:t>0</w:t>
            </w:r>
            <w:r>
              <w:rPr>
                <w:rFonts w:hint="default" w:ascii="Times New Roman" w:hAnsi="Times New Roman" w:cs="Times New Roman" w:eastAsiaTheme="minorEastAsia"/>
                <w:color w:val="auto"/>
                <w:sz w:val="21"/>
                <w:szCs w:val="21"/>
              </w:rPr>
              <w:t>)</w:t>
            </w:r>
          </w:p>
        </w:tc>
        <w:tc>
          <w:tcPr>
            <w:tcW w:w="1470" w:type="dxa"/>
            <w:tcBorders>
              <w:top w:val="single" w:color="auto" w:sz="6" w:space="0"/>
              <w:left w:val="nil"/>
              <w:bottom w:val="nil"/>
              <w:right w:val="nil"/>
            </w:tcBorders>
            <w:shd w:val="clear" w:color="auto" w:fill="auto"/>
            <w:vAlign w:val="center"/>
          </w:tcPr>
          <w:p w14:paraId="3EC1C315">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2,956</w:t>
            </w:r>
          </w:p>
          <w:p w14:paraId="2834A222">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(1</w:t>
            </w:r>
            <w:r>
              <w:rPr>
                <w:rFonts w:hint="default" w:ascii="Times New Roman" w:hAnsi="Times New Roman" w:cs="Times New Roman" w:eastAsiaTheme="minorEastAsia"/>
                <w:color w:val="auto"/>
                <w:sz w:val="21"/>
                <w:szCs w:val="21"/>
                <w:lang w:val="en-US" w:eastAsia="zh-CN"/>
              </w:rPr>
              <w:t>6.1</w:t>
            </w:r>
            <w:r>
              <w:rPr>
                <w:rFonts w:hint="default" w:ascii="Times New Roman" w:hAnsi="Times New Roman" w:cs="Times New Roman" w:eastAsiaTheme="minorEastAsia"/>
                <w:color w:val="auto"/>
                <w:sz w:val="21"/>
                <w:szCs w:val="21"/>
              </w:rPr>
              <w:t>)</w:t>
            </w:r>
          </w:p>
        </w:tc>
        <w:tc>
          <w:tcPr>
            <w:tcW w:w="1560" w:type="dxa"/>
            <w:tcBorders>
              <w:top w:val="single" w:color="auto" w:sz="6" w:space="0"/>
              <w:left w:val="nil"/>
              <w:bottom w:val="nil"/>
              <w:right w:val="nil"/>
            </w:tcBorders>
            <w:shd w:val="clear" w:color="auto" w:fill="auto"/>
            <w:vAlign w:val="center"/>
          </w:tcPr>
          <w:p w14:paraId="6B806AB3">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352</w:t>
            </w:r>
          </w:p>
          <w:p w14:paraId="063CAAA0">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(1</w:t>
            </w:r>
            <w:r>
              <w:rPr>
                <w:rFonts w:hint="default" w:ascii="Times New Roman" w:hAnsi="Times New Roman" w:cs="Times New Roman" w:eastAsiaTheme="minorEastAsia"/>
                <w:color w:val="auto"/>
                <w:sz w:val="21"/>
                <w:szCs w:val="21"/>
                <w:lang w:val="en-US" w:eastAsia="zh-CN"/>
              </w:rPr>
              <w:t>4.1</w:t>
            </w:r>
            <w:r>
              <w:rPr>
                <w:rFonts w:hint="default" w:ascii="Times New Roman" w:hAnsi="Times New Roman" w:cs="Times New Roman" w:eastAsiaTheme="minorEastAsia"/>
                <w:color w:val="auto"/>
                <w:sz w:val="21"/>
                <w:szCs w:val="21"/>
              </w:rPr>
              <w:t>)</w:t>
            </w:r>
          </w:p>
        </w:tc>
        <w:tc>
          <w:tcPr>
            <w:tcW w:w="1570" w:type="dxa"/>
            <w:tcBorders>
              <w:top w:val="single" w:color="auto" w:sz="6" w:space="0"/>
              <w:left w:val="nil"/>
              <w:bottom w:val="nil"/>
              <w:right w:val="nil"/>
            </w:tcBorders>
            <w:shd w:val="clear" w:color="auto" w:fill="auto"/>
            <w:vAlign w:val="center"/>
          </w:tcPr>
          <w:p w14:paraId="3477A415">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2,147</w:t>
            </w:r>
          </w:p>
          <w:p w14:paraId="606A7F69">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(1</w:t>
            </w:r>
            <w:r>
              <w:rPr>
                <w:rFonts w:hint="default" w:ascii="Times New Roman" w:hAnsi="Times New Roman" w:cs="Times New Roman" w:eastAsiaTheme="minorEastAsia"/>
                <w:color w:val="auto"/>
                <w:sz w:val="21"/>
                <w:szCs w:val="21"/>
                <w:lang w:val="en-US" w:eastAsia="zh-CN"/>
              </w:rPr>
              <w:t>3.9</w:t>
            </w:r>
            <w:r>
              <w:rPr>
                <w:rFonts w:hint="default" w:ascii="Times New Roman" w:hAnsi="Times New Roman" w:cs="Times New Roman" w:eastAsiaTheme="minorEastAsia"/>
                <w:color w:val="auto"/>
                <w:sz w:val="21"/>
                <w:szCs w:val="21"/>
              </w:rPr>
              <w:t>)</w:t>
            </w:r>
          </w:p>
        </w:tc>
        <w:tc>
          <w:tcPr>
            <w:tcW w:w="820" w:type="dxa"/>
            <w:tcBorders>
              <w:top w:val="single" w:color="auto" w:sz="6" w:space="0"/>
              <w:left w:val="nil"/>
              <w:bottom w:val="nil"/>
              <w:right w:val="nil"/>
            </w:tcBorders>
            <w:shd w:val="clear" w:color="auto" w:fill="auto"/>
            <w:vAlign w:val="center"/>
          </w:tcPr>
          <w:p w14:paraId="609FD75A">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36.171</w:t>
            </w:r>
          </w:p>
        </w:tc>
        <w:tc>
          <w:tcPr>
            <w:tcW w:w="819" w:type="dxa"/>
            <w:tcBorders>
              <w:top w:val="single" w:color="auto" w:sz="4" w:space="0"/>
              <w:left w:val="nil"/>
              <w:bottom w:val="nil"/>
              <w:right w:val="nil"/>
            </w:tcBorders>
            <w:shd w:val="clear" w:color="auto" w:fill="auto"/>
            <w:vAlign w:val="center"/>
          </w:tcPr>
          <w:p w14:paraId="70A6BD54">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&lt;</w:t>
            </w:r>
            <w:r>
              <w:rPr>
                <w:rFonts w:hint="default" w:ascii="Times New Roman" w:hAnsi="Times New Roman" w:cs="Times New Roman" w:eastAsiaTheme="minorEastAsia"/>
                <w:color w:val="auto"/>
                <w:sz w:val="21"/>
                <w:szCs w:val="21"/>
                <w:lang w:val="en-US" w:eastAsia="zh-CN"/>
              </w:rPr>
              <w:t>0.001</w:t>
            </w:r>
            <w:r>
              <w:rPr>
                <w:rFonts w:hint="eastAsia" w:cs="Times New Roman" w:eastAsiaTheme="minorEastAsia"/>
                <w:color w:val="auto"/>
                <w:sz w:val="21"/>
                <w:szCs w:val="21"/>
                <w:vertAlign w:val="superscript"/>
                <w:lang w:val="en-US" w:eastAsia="zh-CN"/>
              </w:rPr>
              <w:t>a</w:t>
            </w:r>
          </w:p>
        </w:tc>
      </w:tr>
      <w:tr w14:paraId="4BA1C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1370" w:type="dxa"/>
            <w:tcBorders>
              <w:top w:val="nil"/>
              <w:left w:val="nil"/>
              <w:bottom w:val="nil"/>
              <w:right w:val="nil"/>
            </w:tcBorders>
            <w:shd w:val="clear" w:color="auto" w:fill="auto"/>
            <w:vAlign w:val="center"/>
          </w:tcPr>
          <w:p w14:paraId="4B45D464">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sz w:val="21"/>
                <w:szCs w:val="21"/>
              </w:rPr>
              <w:t>Tubers</w:t>
            </w:r>
          </w:p>
        </w:tc>
        <w:tc>
          <w:tcPr>
            <w:tcW w:w="2020" w:type="dxa"/>
            <w:tcBorders>
              <w:top w:val="nil"/>
              <w:left w:val="nil"/>
              <w:bottom w:val="nil"/>
              <w:right w:val="nil"/>
            </w:tcBorders>
            <w:shd w:val="clear" w:color="auto" w:fill="auto"/>
            <w:vAlign w:val="center"/>
          </w:tcPr>
          <w:p w14:paraId="50F1E448">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50-100</w:t>
            </w:r>
          </w:p>
        </w:tc>
        <w:tc>
          <w:tcPr>
            <w:tcW w:w="1120" w:type="dxa"/>
            <w:tcBorders>
              <w:top w:val="nil"/>
              <w:left w:val="nil"/>
              <w:bottom w:val="nil"/>
              <w:right w:val="nil"/>
            </w:tcBorders>
            <w:shd w:val="clear" w:color="auto" w:fill="auto"/>
            <w:vAlign w:val="center"/>
          </w:tcPr>
          <w:p w14:paraId="0E17BD04">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6,293</w:t>
            </w:r>
          </w:p>
          <w:p w14:paraId="2692EF08">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color w:val="auto"/>
                <w:sz w:val="21"/>
                <w:szCs w:val="21"/>
              </w:rPr>
              <w:t>(1</w:t>
            </w:r>
            <w:r>
              <w:rPr>
                <w:rFonts w:hint="default" w:ascii="Times New Roman" w:hAnsi="Times New Roman" w:cs="Times New Roman" w:eastAsiaTheme="minorEastAsia"/>
                <w:color w:val="auto"/>
                <w:sz w:val="21"/>
                <w:szCs w:val="21"/>
                <w:lang w:val="en-US" w:eastAsia="zh-CN"/>
              </w:rPr>
              <w:t>7.3</w:t>
            </w:r>
            <w:r>
              <w:rPr>
                <w:rFonts w:hint="default" w:ascii="Times New Roman" w:hAnsi="Times New Roman" w:cs="Times New Roman" w:eastAsiaTheme="minorEastAsia"/>
                <w:color w:val="auto"/>
                <w:sz w:val="21"/>
                <w:szCs w:val="21"/>
              </w:rPr>
              <w:t>)</w:t>
            </w:r>
          </w:p>
        </w:tc>
        <w:tc>
          <w:tcPr>
            <w:tcW w:w="1470" w:type="dxa"/>
            <w:tcBorders>
              <w:top w:val="nil"/>
              <w:left w:val="nil"/>
              <w:bottom w:val="nil"/>
              <w:right w:val="nil"/>
            </w:tcBorders>
            <w:shd w:val="clear" w:color="auto" w:fill="auto"/>
            <w:vAlign w:val="center"/>
          </w:tcPr>
          <w:p w14:paraId="2AA038C0">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3,076</w:t>
            </w:r>
          </w:p>
          <w:p w14:paraId="6ACF83D5">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(1</w:t>
            </w:r>
            <w:r>
              <w:rPr>
                <w:rFonts w:hint="default" w:ascii="Times New Roman" w:hAnsi="Times New Roman" w:cs="Times New Roman" w:eastAsiaTheme="minorEastAsia"/>
                <w:color w:val="auto"/>
                <w:sz w:val="21"/>
                <w:szCs w:val="21"/>
                <w:lang w:val="en-US" w:eastAsia="zh-CN"/>
              </w:rPr>
              <w:t>6.8</w:t>
            </w:r>
            <w:r>
              <w:rPr>
                <w:rFonts w:hint="default" w:ascii="Times New Roman" w:hAnsi="Times New Roman" w:cs="Times New Roman" w:eastAsiaTheme="minorEastAsia"/>
                <w:color w:val="auto"/>
                <w:sz w:val="21"/>
                <w:szCs w:val="21"/>
              </w:rPr>
              <w:t>)</w:t>
            </w:r>
          </w:p>
        </w:tc>
        <w:tc>
          <w:tcPr>
            <w:tcW w:w="1560" w:type="dxa"/>
            <w:tcBorders>
              <w:top w:val="nil"/>
              <w:left w:val="nil"/>
              <w:bottom w:val="nil"/>
              <w:right w:val="nil"/>
            </w:tcBorders>
            <w:shd w:val="clear" w:color="auto" w:fill="auto"/>
            <w:vAlign w:val="center"/>
          </w:tcPr>
          <w:p w14:paraId="705E6ABD">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441</w:t>
            </w:r>
          </w:p>
          <w:p w14:paraId="36016EE0">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(1</w:t>
            </w:r>
            <w:r>
              <w:rPr>
                <w:rFonts w:hint="default" w:ascii="Times New Roman" w:hAnsi="Times New Roman" w:cs="Times New Roman" w:eastAsiaTheme="minorEastAsia"/>
                <w:color w:val="auto"/>
                <w:sz w:val="21"/>
                <w:szCs w:val="21"/>
                <w:lang w:val="en-US" w:eastAsia="zh-CN"/>
              </w:rPr>
              <w:t>7.7</w:t>
            </w:r>
            <w:r>
              <w:rPr>
                <w:rFonts w:hint="default" w:ascii="Times New Roman" w:hAnsi="Times New Roman" w:cs="Times New Roman" w:eastAsiaTheme="minorEastAsia"/>
                <w:color w:val="auto"/>
                <w:sz w:val="21"/>
                <w:szCs w:val="21"/>
              </w:rPr>
              <w:t>)</w:t>
            </w:r>
          </w:p>
        </w:tc>
        <w:tc>
          <w:tcPr>
            <w:tcW w:w="1570" w:type="dxa"/>
            <w:tcBorders>
              <w:top w:val="nil"/>
              <w:left w:val="nil"/>
              <w:bottom w:val="nil"/>
              <w:right w:val="nil"/>
            </w:tcBorders>
            <w:shd w:val="clear" w:color="auto" w:fill="auto"/>
            <w:vAlign w:val="center"/>
          </w:tcPr>
          <w:p w14:paraId="607FC5BD">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2,776</w:t>
            </w:r>
          </w:p>
          <w:p w14:paraId="700761D0">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w:t>
            </w:r>
            <w:r>
              <w:rPr>
                <w:rFonts w:hint="default" w:ascii="Times New Roman" w:hAnsi="Times New Roman" w:cs="Times New Roman" w:eastAsiaTheme="minorEastAsia"/>
                <w:color w:val="auto"/>
                <w:sz w:val="21"/>
                <w:szCs w:val="21"/>
                <w:lang w:val="en-US" w:eastAsia="zh-CN"/>
              </w:rPr>
              <w:t>17.9</w:t>
            </w:r>
            <w:r>
              <w:rPr>
                <w:rFonts w:hint="default" w:ascii="Times New Roman" w:hAnsi="Times New Roman" w:cs="Times New Roman" w:eastAsiaTheme="minorEastAsia"/>
                <w:color w:val="auto"/>
                <w:sz w:val="21"/>
                <w:szCs w:val="21"/>
              </w:rPr>
              <w:t>)</w:t>
            </w:r>
          </w:p>
        </w:tc>
        <w:tc>
          <w:tcPr>
            <w:tcW w:w="820" w:type="dxa"/>
            <w:tcBorders>
              <w:top w:val="nil"/>
              <w:left w:val="nil"/>
              <w:bottom w:val="nil"/>
              <w:right w:val="nil"/>
            </w:tcBorders>
            <w:shd w:val="clear" w:color="auto" w:fill="auto"/>
            <w:vAlign w:val="center"/>
          </w:tcPr>
          <w:p w14:paraId="08F12F63">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7.521</w:t>
            </w:r>
          </w:p>
        </w:tc>
        <w:tc>
          <w:tcPr>
            <w:tcW w:w="819" w:type="dxa"/>
            <w:tcBorders>
              <w:top w:val="nil"/>
              <w:left w:val="nil"/>
              <w:bottom w:val="nil"/>
              <w:right w:val="nil"/>
            </w:tcBorders>
            <w:shd w:val="clear" w:color="auto" w:fill="auto"/>
            <w:vAlign w:val="center"/>
          </w:tcPr>
          <w:p w14:paraId="66404B9E">
            <w:pPr>
              <w:widowControl/>
              <w:snapToGrid w:val="0"/>
              <w:spacing w:line="240" w:lineRule="auto"/>
              <w:jc w:val="center"/>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color w:val="auto"/>
                <w:sz w:val="21"/>
                <w:szCs w:val="21"/>
                <w:lang w:val="en-US" w:eastAsia="zh-CN"/>
              </w:rPr>
              <w:t>0.023</w:t>
            </w:r>
            <w:r>
              <w:rPr>
                <w:rFonts w:hint="eastAsia" w:cs="Times New Roman" w:eastAsiaTheme="minorEastAsia"/>
                <w:color w:val="auto"/>
                <w:sz w:val="21"/>
                <w:szCs w:val="21"/>
                <w:vertAlign w:val="superscript"/>
                <w:lang w:val="en-US" w:eastAsia="zh-CN"/>
              </w:rPr>
              <w:t>a</w:t>
            </w:r>
          </w:p>
        </w:tc>
      </w:tr>
      <w:tr w14:paraId="4E0C3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1370" w:type="dxa"/>
            <w:tcBorders>
              <w:top w:val="nil"/>
              <w:left w:val="nil"/>
              <w:bottom w:val="nil"/>
              <w:right w:val="nil"/>
            </w:tcBorders>
            <w:shd w:val="clear" w:color="auto" w:fill="auto"/>
            <w:vAlign w:val="center"/>
          </w:tcPr>
          <w:p w14:paraId="19025B0A">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sz w:val="21"/>
                <w:szCs w:val="21"/>
              </w:rPr>
              <w:t>Vegetables</w:t>
            </w:r>
          </w:p>
        </w:tc>
        <w:tc>
          <w:tcPr>
            <w:tcW w:w="2020" w:type="dxa"/>
            <w:tcBorders>
              <w:top w:val="nil"/>
              <w:left w:val="nil"/>
              <w:bottom w:val="nil"/>
              <w:right w:val="nil"/>
            </w:tcBorders>
            <w:shd w:val="clear" w:color="auto" w:fill="auto"/>
            <w:vAlign w:val="center"/>
          </w:tcPr>
          <w:p w14:paraId="0A6B5C56">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300-500</w:t>
            </w:r>
          </w:p>
        </w:tc>
        <w:tc>
          <w:tcPr>
            <w:tcW w:w="1120" w:type="dxa"/>
            <w:tcBorders>
              <w:top w:val="nil"/>
              <w:left w:val="nil"/>
              <w:bottom w:val="nil"/>
              <w:right w:val="nil"/>
            </w:tcBorders>
            <w:shd w:val="clear" w:color="auto" w:fill="auto"/>
            <w:vAlign w:val="center"/>
          </w:tcPr>
          <w:p w14:paraId="2187356C">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14,459</w:t>
            </w:r>
          </w:p>
          <w:p w14:paraId="4F56CBAD">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color w:val="auto"/>
                <w:sz w:val="21"/>
                <w:szCs w:val="21"/>
              </w:rPr>
              <w:t>(</w:t>
            </w:r>
            <w:r>
              <w:rPr>
                <w:rFonts w:hint="default" w:ascii="Times New Roman" w:hAnsi="Times New Roman" w:cs="Times New Roman" w:eastAsiaTheme="minorEastAsia"/>
                <w:color w:val="auto"/>
                <w:sz w:val="21"/>
                <w:szCs w:val="21"/>
                <w:lang w:val="en-US" w:eastAsia="zh-CN"/>
              </w:rPr>
              <w:t>39.8</w:t>
            </w:r>
            <w:r>
              <w:rPr>
                <w:rFonts w:hint="default" w:ascii="Times New Roman" w:hAnsi="Times New Roman" w:cs="Times New Roman" w:eastAsiaTheme="minorEastAsia"/>
                <w:color w:val="auto"/>
                <w:sz w:val="21"/>
                <w:szCs w:val="21"/>
              </w:rPr>
              <w:t>)</w:t>
            </w:r>
          </w:p>
        </w:tc>
        <w:tc>
          <w:tcPr>
            <w:tcW w:w="1470" w:type="dxa"/>
            <w:tcBorders>
              <w:top w:val="nil"/>
              <w:left w:val="nil"/>
              <w:bottom w:val="nil"/>
              <w:right w:val="nil"/>
            </w:tcBorders>
            <w:shd w:val="clear" w:color="auto" w:fill="auto"/>
            <w:vAlign w:val="center"/>
          </w:tcPr>
          <w:p w14:paraId="1830D2F8">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7,145</w:t>
            </w:r>
          </w:p>
          <w:p w14:paraId="53C21094">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w:t>
            </w:r>
            <w:r>
              <w:rPr>
                <w:rFonts w:hint="default" w:ascii="Times New Roman" w:hAnsi="Times New Roman" w:cs="Times New Roman" w:eastAsiaTheme="minorEastAsia"/>
                <w:color w:val="auto"/>
                <w:sz w:val="21"/>
                <w:szCs w:val="21"/>
                <w:lang w:val="en-US" w:eastAsia="zh-CN"/>
              </w:rPr>
              <w:t>39.0</w:t>
            </w:r>
            <w:r>
              <w:rPr>
                <w:rFonts w:hint="default" w:ascii="Times New Roman" w:hAnsi="Times New Roman" w:cs="Times New Roman" w:eastAsiaTheme="minorEastAsia"/>
                <w:color w:val="auto"/>
                <w:sz w:val="21"/>
                <w:szCs w:val="21"/>
              </w:rPr>
              <w:t>)</w:t>
            </w:r>
          </w:p>
        </w:tc>
        <w:tc>
          <w:tcPr>
            <w:tcW w:w="1560" w:type="dxa"/>
            <w:tcBorders>
              <w:top w:val="nil"/>
              <w:left w:val="nil"/>
              <w:bottom w:val="nil"/>
              <w:right w:val="nil"/>
            </w:tcBorders>
            <w:shd w:val="clear" w:color="auto" w:fill="auto"/>
            <w:vAlign w:val="center"/>
          </w:tcPr>
          <w:p w14:paraId="49993C99">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1,020</w:t>
            </w:r>
          </w:p>
          <w:p w14:paraId="5702E697">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w:t>
            </w:r>
            <w:r>
              <w:rPr>
                <w:rFonts w:hint="default" w:ascii="Times New Roman" w:hAnsi="Times New Roman" w:cs="Times New Roman" w:eastAsiaTheme="minorEastAsia"/>
                <w:color w:val="auto"/>
                <w:sz w:val="21"/>
                <w:szCs w:val="21"/>
                <w:lang w:val="en-US" w:eastAsia="zh-CN"/>
              </w:rPr>
              <w:t>40.8</w:t>
            </w:r>
            <w:r>
              <w:rPr>
                <w:rFonts w:hint="default" w:ascii="Times New Roman" w:hAnsi="Times New Roman" w:cs="Times New Roman" w:eastAsiaTheme="minorEastAsia"/>
                <w:color w:val="auto"/>
                <w:sz w:val="21"/>
                <w:szCs w:val="21"/>
              </w:rPr>
              <w:t>)</w:t>
            </w:r>
          </w:p>
        </w:tc>
        <w:tc>
          <w:tcPr>
            <w:tcW w:w="1570" w:type="dxa"/>
            <w:tcBorders>
              <w:top w:val="nil"/>
              <w:left w:val="nil"/>
              <w:bottom w:val="nil"/>
              <w:right w:val="nil"/>
            </w:tcBorders>
            <w:shd w:val="clear" w:color="auto" w:fill="auto"/>
            <w:vAlign w:val="center"/>
          </w:tcPr>
          <w:p w14:paraId="13B8ED96">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6,294</w:t>
            </w:r>
          </w:p>
          <w:p w14:paraId="25550D1E">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w:t>
            </w:r>
            <w:r>
              <w:rPr>
                <w:rFonts w:hint="default" w:ascii="Times New Roman" w:hAnsi="Times New Roman" w:cs="Times New Roman" w:eastAsiaTheme="minorEastAsia"/>
                <w:color w:val="auto"/>
                <w:sz w:val="21"/>
                <w:szCs w:val="21"/>
                <w:lang w:val="en-US" w:eastAsia="zh-CN"/>
              </w:rPr>
              <w:t>40.6</w:t>
            </w:r>
            <w:r>
              <w:rPr>
                <w:rFonts w:hint="default" w:ascii="Times New Roman" w:hAnsi="Times New Roman" w:cs="Times New Roman" w:eastAsiaTheme="minorEastAsia"/>
                <w:color w:val="auto"/>
                <w:sz w:val="21"/>
                <w:szCs w:val="21"/>
              </w:rPr>
              <w:t>)</w:t>
            </w:r>
          </w:p>
        </w:tc>
        <w:tc>
          <w:tcPr>
            <w:tcW w:w="820" w:type="dxa"/>
            <w:tcBorders>
              <w:top w:val="nil"/>
              <w:left w:val="nil"/>
              <w:bottom w:val="nil"/>
              <w:right w:val="nil"/>
            </w:tcBorders>
            <w:shd w:val="clear" w:color="auto" w:fill="auto"/>
            <w:vAlign w:val="center"/>
          </w:tcPr>
          <w:p w14:paraId="102F2215">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10.148</w:t>
            </w:r>
          </w:p>
        </w:tc>
        <w:tc>
          <w:tcPr>
            <w:tcW w:w="819" w:type="dxa"/>
            <w:tcBorders>
              <w:top w:val="nil"/>
              <w:left w:val="nil"/>
              <w:bottom w:val="nil"/>
              <w:right w:val="nil"/>
            </w:tcBorders>
            <w:shd w:val="clear" w:color="auto" w:fill="auto"/>
            <w:vAlign w:val="center"/>
          </w:tcPr>
          <w:p w14:paraId="4AE4FEB5">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0.006</w:t>
            </w:r>
            <w:r>
              <w:rPr>
                <w:rFonts w:hint="eastAsia" w:cs="Times New Roman" w:eastAsiaTheme="minorEastAsia"/>
                <w:color w:val="auto"/>
                <w:sz w:val="21"/>
                <w:szCs w:val="21"/>
                <w:vertAlign w:val="superscript"/>
                <w:lang w:val="en-US" w:eastAsia="zh-CN"/>
              </w:rPr>
              <w:t>a</w:t>
            </w:r>
          </w:p>
        </w:tc>
      </w:tr>
      <w:tr w14:paraId="33E7B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1370" w:type="dxa"/>
            <w:tcBorders>
              <w:top w:val="nil"/>
              <w:left w:val="nil"/>
              <w:bottom w:val="nil"/>
              <w:right w:val="nil"/>
            </w:tcBorders>
            <w:shd w:val="clear" w:color="auto" w:fill="auto"/>
            <w:vAlign w:val="center"/>
          </w:tcPr>
          <w:p w14:paraId="44EDF30A">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sz w:val="21"/>
                <w:szCs w:val="21"/>
              </w:rPr>
              <w:t>Fruits</w:t>
            </w:r>
          </w:p>
        </w:tc>
        <w:tc>
          <w:tcPr>
            <w:tcW w:w="2020" w:type="dxa"/>
            <w:tcBorders>
              <w:top w:val="nil"/>
              <w:left w:val="nil"/>
              <w:bottom w:val="nil"/>
              <w:right w:val="nil"/>
            </w:tcBorders>
            <w:shd w:val="clear" w:color="auto" w:fill="auto"/>
            <w:vAlign w:val="center"/>
          </w:tcPr>
          <w:p w14:paraId="7791A8C9">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200-350</w:t>
            </w:r>
          </w:p>
        </w:tc>
        <w:tc>
          <w:tcPr>
            <w:tcW w:w="1120" w:type="dxa"/>
            <w:tcBorders>
              <w:top w:val="nil"/>
              <w:left w:val="nil"/>
              <w:bottom w:val="nil"/>
              <w:right w:val="nil"/>
            </w:tcBorders>
            <w:shd w:val="clear" w:color="auto" w:fill="auto"/>
            <w:vAlign w:val="center"/>
          </w:tcPr>
          <w:p w14:paraId="01B3F789">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9,292</w:t>
            </w:r>
          </w:p>
          <w:p w14:paraId="34E407D5">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color w:val="auto"/>
                <w:sz w:val="21"/>
                <w:szCs w:val="21"/>
              </w:rPr>
              <w:t>(</w:t>
            </w:r>
            <w:r>
              <w:rPr>
                <w:rFonts w:hint="default" w:ascii="Times New Roman" w:hAnsi="Times New Roman" w:cs="Times New Roman" w:eastAsiaTheme="minorEastAsia"/>
                <w:color w:val="auto"/>
                <w:sz w:val="21"/>
                <w:szCs w:val="21"/>
                <w:lang w:val="en-US" w:eastAsia="zh-CN"/>
              </w:rPr>
              <w:t>25.6</w:t>
            </w:r>
            <w:r>
              <w:rPr>
                <w:rFonts w:hint="default" w:ascii="Times New Roman" w:hAnsi="Times New Roman" w:cs="Times New Roman" w:eastAsiaTheme="minorEastAsia"/>
                <w:color w:val="auto"/>
                <w:sz w:val="21"/>
                <w:szCs w:val="21"/>
              </w:rPr>
              <w:t>)</w:t>
            </w:r>
          </w:p>
        </w:tc>
        <w:tc>
          <w:tcPr>
            <w:tcW w:w="1470" w:type="dxa"/>
            <w:tcBorders>
              <w:top w:val="nil"/>
              <w:left w:val="nil"/>
              <w:bottom w:val="nil"/>
              <w:right w:val="nil"/>
            </w:tcBorders>
            <w:shd w:val="clear" w:color="auto" w:fill="auto"/>
            <w:vAlign w:val="center"/>
          </w:tcPr>
          <w:p w14:paraId="55FFEA54">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5,214</w:t>
            </w:r>
          </w:p>
          <w:p w14:paraId="2A052546">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w:t>
            </w:r>
            <w:r>
              <w:rPr>
                <w:rFonts w:hint="default" w:ascii="Times New Roman" w:hAnsi="Times New Roman" w:cs="Times New Roman" w:eastAsiaTheme="minorEastAsia"/>
                <w:color w:val="auto"/>
                <w:sz w:val="21"/>
                <w:szCs w:val="21"/>
                <w:lang w:val="en-US" w:eastAsia="zh-CN"/>
              </w:rPr>
              <w:t>28.5</w:t>
            </w:r>
            <w:r>
              <w:rPr>
                <w:rFonts w:hint="default" w:ascii="Times New Roman" w:hAnsi="Times New Roman" w:cs="Times New Roman" w:eastAsiaTheme="minorEastAsia"/>
                <w:color w:val="auto"/>
                <w:sz w:val="21"/>
                <w:szCs w:val="21"/>
              </w:rPr>
              <w:t>)</w:t>
            </w:r>
          </w:p>
        </w:tc>
        <w:tc>
          <w:tcPr>
            <w:tcW w:w="1560" w:type="dxa"/>
            <w:tcBorders>
              <w:top w:val="nil"/>
              <w:left w:val="nil"/>
              <w:bottom w:val="nil"/>
              <w:right w:val="nil"/>
            </w:tcBorders>
            <w:shd w:val="clear" w:color="auto" w:fill="auto"/>
            <w:vAlign w:val="center"/>
          </w:tcPr>
          <w:p w14:paraId="47A04E35">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713</w:t>
            </w:r>
          </w:p>
          <w:p w14:paraId="2273CAD2">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w:t>
            </w:r>
            <w:r>
              <w:rPr>
                <w:rFonts w:hint="default" w:ascii="Times New Roman" w:hAnsi="Times New Roman" w:cs="Times New Roman" w:eastAsiaTheme="minorEastAsia"/>
                <w:color w:val="auto"/>
                <w:sz w:val="21"/>
                <w:szCs w:val="21"/>
                <w:lang w:val="en-US" w:eastAsia="zh-CN"/>
              </w:rPr>
              <w:t>28.6</w:t>
            </w:r>
            <w:r>
              <w:rPr>
                <w:rFonts w:hint="default" w:ascii="Times New Roman" w:hAnsi="Times New Roman" w:cs="Times New Roman" w:eastAsiaTheme="minorEastAsia"/>
                <w:color w:val="auto"/>
                <w:sz w:val="21"/>
                <w:szCs w:val="21"/>
              </w:rPr>
              <w:t>)</w:t>
            </w:r>
          </w:p>
        </w:tc>
        <w:tc>
          <w:tcPr>
            <w:tcW w:w="1570" w:type="dxa"/>
            <w:tcBorders>
              <w:top w:val="nil"/>
              <w:left w:val="nil"/>
              <w:bottom w:val="nil"/>
              <w:right w:val="nil"/>
            </w:tcBorders>
            <w:shd w:val="clear" w:color="auto" w:fill="auto"/>
            <w:vAlign w:val="center"/>
          </w:tcPr>
          <w:p w14:paraId="15BE4C64">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3,365</w:t>
            </w:r>
          </w:p>
          <w:p w14:paraId="4F388C57">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w:t>
            </w:r>
            <w:r>
              <w:rPr>
                <w:rFonts w:hint="default" w:ascii="Times New Roman" w:hAnsi="Times New Roman" w:cs="Times New Roman" w:eastAsiaTheme="minorEastAsia"/>
                <w:color w:val="auto"/>
                <w:sz w:val="21"/>
                <w:szCs w:val="21"/>
                <w:lang w:val="en-US" w:eastAsia="zh-CN"/>
              </w:rPr>
              <w:t>21.7</w:t>
            </w:r>
            <w:r>
              <w:rPr>
                <w:rFonts w:hint="default" w:ascii="Times New Roman" w:hAnsi="Times New Roman" w:cs="Times New Roman" w:eastAsiaTheme="minorEastAsia"/>
                <w:color w:val="auto"/>
                <w:sz w:val="21"/>
                <w:szCs w:val="21"/>
              </w:rPr>
              <w:t>)</w:t>
            </w:r>
          </w:p>
        </w:tc>
        <w:tc>
          <w:tcPr>
            <w:tcW w:w="820" w:type="dxa"/>
            <w:tcBorders>
              <w:top w:val="nil"/>
              <w:left w:val="nil"/>
              <w:bottom w:val="nil"/>
              <w:right w:val="nil"/>
            </w:tcBorders>
            <w:shd w:val="clear" w:color="auto" w:fill="auto"/>
            <w:vAlign w:val="center"/>
          </w:tcPr>
          <w:p w14:paraId="781B8688">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213.445</w:t>
            </w:r>
          </w:p>
        </w:tc>
        <w:tc>
          <w:tcPr>
            <w:tcW w:w="819" w:type="dxa"/>
            <w:tcBorders>
              <w:top w:val="nil"/>
              <w:left w:val="nil"/>
              <w:bottom w:val="nil"/>
              <w:right w:val="nil"/>
            </w:tcBorders>
            <w:shd w:val="clear" w:color="auto" w:fill="auto"/>
            <w:vAlign w:val="center"/>
          </w:tcPr>
          <w:p w14:paraId="476CCC55">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&lt;</w:t>
            </w:r>
            <w:r>
              <w:rPr>
                <w:rFonts w:hint="default" w:ascii="Times New Roman" w:hAnsi="Times New Roman" w:cs="Times New Roman" w:eastAsiaTheme="minorEastAsia"/>
                <w:color w:val="auto"/>
                <w:sz w:val="21"/>
                <w:szCs w:val="21"/>
                <w:lang w:val="en-US" w:eastAsia="zh-CN"/>
              </w:rPr>
              <w:t>0.001</w:t>
            </w:r>
            <w:r>
              <w:rPr>
                <w:rFonts w:hint="eastAsia" w:cs="Times New Roman" w:eastAsiaTheme="minorEastAsia"/>
                <w:color w:val="auto"/>
                <w:sz w:val="21"/>
                <w:szCs w:val="21"/>
                <w:vertAlign w:val="superscript"/>
                <w:lang w:val="en-US" w:eastAsia="zh-CN"/>
              </w:rPr>
              <w:t>a</w:t>
            </w:r>
          </w:p>
        </w:tc>
      </w:tr>
      <w:tr w14:paraId="3290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1370" w:type="dxa"/>
            <w:tcBorders>
              <w:top w:val="nil"/>
              <w:left w:val="nil"/>
              <w:bottom w:val="nil"/>
              <w:right w:val="nil"/>
            </w:tcBorders>
            <w:shd w:val="clear" w:color="auto" w:fill="auto"/>
            <w:vAlign w:val="center"/>
          </w:tcPr>
          <w:p w14:paraId="5AEB2C93">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sz w:val="21"/>
                <w:szCs w:val="21"/>
              </w:rPr>
              <w:t>Animal-based foods</w:t>
            </w:r>
          </w:p>
        </w:tc>
        <w:tc>
          <w:tcPr>
            <w:tcW w:w="2020" w:type="dxa"/>
            <w:tcBorders>
              <w:top w:val="nil"/>
              <w:left w:val="nil"/>
              <w:bottom w:val="nil"/>
              <w:right w:val="nil"/>
            </w:tcBorders>
            <w:shd w:val="clear" w:color="auto" w:fill="auto"/>
            <w:vAlign w:val="center"/>
          </w:tcPr>
          <w:p w14:paraId="0B19EBB5">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120-200</w:t>
            </w:r>
          </w:p>
        </w:tc>
        <w:tc>
          <w:tcPr>
            <w:tcW w:w="1120" w:type="dxa"/>
            <w:tcBorders>
              <w:top w:val="nil"/>
              <w:left w:val="nil"/>
              <w:bottom w:val="nil"/>
              <w:right w:val="nil"/>
            </w:tcBorders>
            <w:shd w:val="clear" w:color="auto" w:fill="auto"/>
            <w:vAlign w:val="center"/>
          </w:tcPr>
          <w:p w14:paraId="0B172835">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9,758</w:t>
            </w:r>
          </w:p>
          <w:p w14:paraId="4B7A582B">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color w:val="auto"/>
                <w:sz w:val="21"/>
                <w:szCs w:val="21"/>
              </w:rPr>
              <w:t>(26.</w:t>
            </w:r>
            <w:r>
              <w:rPr>
                <w:rFonts w:hint="default" w:ascii="Times New Roman" w:hAnsi="Times New Roman" w:cs="Times New Roman" w:eastAsiaTheme="minorEastAsia"/>
                <w:color w:val="auto"/>
                <w:sz w:val="21"/>
                <w:szCs w:val="21"/>
                <w:lang w:val="en-US" w:eastAsia="zh-CN"/>
              </w:rPr>
              <w:t>9</w:t>
            </w:r>
            <w:r>
              <w:rPr>
                <w:rFonts w:hint="default" w:ascii="Times New Roman" w:hAnsi="Times New Roman" w:cs="Times New Roman" w:eastAsiaTheme="minorEastAsia"/>
                <w:color w:val="auto"/>
                <w:sz w:val="21"/>
                <w:szCs w:val="21"/>
              </w:rPr>
              <w:t>)</w:t>
            </w:r>
          </w:p>
        </w:tc>
        <w:tc>
          <w:tcPr>
            <w:tcW w:w="1470" w:type="dxa"/>
            <w:tcBorders>
              <w:top w:val="nil"/>
              <w:left w:val="nil"/>
              <w:bottom w:val="nil"/>
              <w:right w:val="nil"/>
            </w:tcBorders>
            <w:shd w:val="clear" w:color="auto" w:fill="auto"/>
            <w:vAlign w:val="center"/>
          </w:tcPr>
          <w:p w14:paraId="2CB3E084">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5,344</w:t>
            </w:r>
          </w:p>
          <w:p w14:paraId="7C742C3B">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(29.</w:t>
            </w:r>
            <w:r>
              <w:rPr>
                <w:rFonts w:hint="default" w:ascii="Times New Roman" w:hAnsi="Times New Roman" w:cs="Times New Roman" w:eastAsiaTheme="minorEastAsia"/>
                <w:color w:val="auto"/>
                <w:sz w:val="21"/>
                <w:szCs w:val="21"/>
                <w:lang w:val="en-US" w:eastAsia="zh-CN"/>
              </w:rPr>
              <w:t>2</w:t>
            </w:r>
            <w:r>
              <w:rPr>
                <w:rFonts w:hint="default" w:ascii="Times New Roman" w:hAnsi="Times New Roman" w:cs="Times New Roman" w:eastAsiaTheme="minorEastAsia"/>
                <w:color w:val="auto"/>
                <w:sz w:val="21"/>
                <w:szCs w:val="21"/>
              </w:rPr>
              <w:t>)</w:t>
            </w:r>
          </w:p>
        </w:tc>
        <w:tc>
          <w:tcPr>
            <w:tcW w:w="1560" w:type="dxa"/>
            <w:tcBorders>
              <w:top w:val="nil"/>
              <w:left w:val="nil"/>
              <w:bottom w:val="nil"/>
              <w:right w:val="nil"/>
            </w:tcBorders>
            <w:shd w:val="clear" w:color="auto" w:fill="auto"/>
            <w:vAlign w:val="center"/>
          </w:tcPr>
          <w:p w14:paraId="30219FDC">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6</w:t>
            </w:r>
            <w:r>
              <w:rPr>
                <w:rFonts w:hint="default" w:ascii="Times New Roman" w:hAnsi="Times New Roman" w:cs="Times New Roman" w:eastAsiaTheme="minorEastAsia"/>
                <w:color w:val="auto"/>
                <w:sz w:val="21"/>
                <w:szCs w:val="21"/>
                <w:lang w:val="en-US" w:eastAsia="zh-CN"/>
              </w:rPr>
              <w:t>87</w:t>
            </w:r>
          </w:p>
          <w:p w14:paraId="0FD1DD74">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(27.</w:t>
            </w:r>
            <w:r>
              <w:rPr>
                <w:rFonts w:hint="default" w:ascii="Times New Roman" w:hAnsi="Times New Roman" w:cs="Times New Roman" w:eastAsiaTheme="minorEastAsia"/>
                <w:color w:val="auto"/>
                <w:sz w:val="21"/>
                <w:szCs w:val="21"/>
                <w:lang w:val="en-US" w:eastAsia="zh-CN"/>
              </w:rPr>
              <w:t>5</w:t>
            </w:r>
            <w:r>
              <w:rPr>
                <w:rFonts w:hint="default" w:ascii="Times New Roman" w:hAnsi="Times New Roman" w:cs="Times New Roman" w:eastAsiaTheme="minorEastAsia"/>
                <w:color w:val="auto"/>
                <w:sz w:val="21"/>
                <w:szCs w:val="21"/>
              </w:rPr>
              <w:t>)</w:t>
            </w:r>
          </w:p>
        </w:tc>
        <w:tc>
          <w:tcPr>
            <w:tcW w:w="1570" w:type="dxa"/>
            <w:tcBorders>
              <w:top w:val="nil"/>
              <w:left w:val="nil"/>
              <w:bottom w:val="nil"/>
              <w:right w:val="nil"/>
            </w:tcBorders>
            <w:shd w:val="clear" w:color="auto" w:fill="auto"/>
            <w:vAlign w:val="center"/>
          </w:tcPr>
          <w:p w14:paraId="414BDF9F">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3,727</w:t>
            </w:r>
          </w:p>
          <w:p w14:paraId="01297519">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w:t>
            </w:r>
            <w:r>
              <w:rPr>
                <w:rFonts w:hint="default" w:ascii="Times New Roman" w:hAnsi="Times New Roman" w:cs="Times New Roman" w:eastAsiaTheme="minorEastAsia"/>
                <w:color w:val="auto"/>
                <w:sz w:val="21"/>
                <w:szCs w:val="21"/>
                <w:lang w:val="en-US" w:eastAsia="zh-CN"/>
              </w:rPr>
              <w:t>24.1</w:t>
            </w:r>
            <w:r>
              <w:rPr>
                <w:rFonts w:hint="default" w:ascii="Times New Roman" w:hAnsi="Times New Roman" w:cs="Times New Roman" w:eastAsiaTheme="minorEastAsia"/>
                <w:color w:val="auto"/>
                <w:sz w:val="21"/>
                <w:szCs w:val="21"/>
              </w:rPr>
              <w:t>)</w:t>
            </w:r>
          </w:p>
        </w:tc>
        <w:tc>
          <w:tcPr>
            <w:tcW w:w="820" w:type="dxa"/>
            <w:tcBorders>
              <w:top w:val="nil"/>
              <w:left w:val="nil"/>
              <w:bottom w:val="nil"/>
              <w:right w:val="nil"/>
            </w:tcBorders>
            <w:shd w:val="clear" w:color="auto" w:fill="auto"/>
            <w:vAlign w:val="center"/>
          </w:tcPr>
          <w:p w14:paraId="08D6CC53">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112.901</w:t>
            </w:r>
          </w:p>
        </w:tc>
        <w:tc>
          <w:tcPr>
            <w:tcW w:w="819" w:type="dxa"/>
            <w:tcBorders>
              <w:top w:val="nil"/>
              <w:left w:val="nil"/>
              <w:bottom w:val="nil"/>
              <w:right w:val="nil"/>
            </w:tcBorders>
            <w:shd w:val="clear" w:color="auto" w:fill="auto"/>
            <w:vAlign w:val="center"/>
          </w:tcPr>
          <w:p w14:paraId="2E7DFE46">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&lt;</w:t>
            </w:r>
            <w:r>
              <w:rPr>
                <w:rFonts w:hint="default" w:ascii="Times New Roman" w:hAnsi="Times New Roman" w:cs="Times New Roman" w:eastAsiaTheme="minorEastAsia"/>
                <w:color w:val="auto"/>
                <w:sz w:val="21"/>
                <w:szCs w:val="21"/>
                <w:lang w:val="en-US" w:eastAsia="zh-CN"/>
              </w:rPr>
              <w:t>0.001</w:t>
            </w:r>
            <w:r>
              <w:rPr>
                <w:rFonts w:hint="eastAsia" w:cs="Times New Roman" w:eastAsiaTheme="minorEastAsia"/>
                <w:color w:val="auto"/>
                <w:sz w:val="21"/>
                <w:szCs w:val="21"/>
                <w:vertAlign w:val="superscript"/>
                <w:lang w:val="en-US" w:eastAsia="zh-CN"/>
              </w:rPr>
              <w:t>a</w:t>
            </w:r>
          </w:p>
        </w:tc>
      </w:tr>
      <w:tr w14:paraId="648B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1370" w:type="dxa"/>
            <w:tcBorders>
              <w:top w:val="nil"/>
              <w:left w:val="nil"/>
              <w:bottom w:val="nil"/>
              <w:right w:val="nil"/>
            </w:tcBorders>
            <w:shd w:val="clear" w:color="auto" w:fill="auto"/>
            <w:vAlign w:val="center"/>
          </w:tcPr>
          <w:p w14:paraId="6F8F8D04">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sz w:val="21"/>
                <w:szCs w:val="21"/>
              </w:rPr>
              <w:t>Soybeans and nuts</w:t>
            </w:r>
          </w:p>
        </w:tc>
        <w:tc>
          <w:tcPr>
            <w:tcW w:w="2020" w:type="dxa"/>
            <w:tcBorders>
              <w:top w:val="nil"/>
              <w:left w:val="nil"/>
              <w:bottom w:val="nil"/>
              <w:right w:val="nil"/>
            </w:tcBorders>
            <w:shd w:val="clear" w:color="auto" w:fill="auto"/>
            <w:vAlign w:val="center"/>
          </w:tcPr>
          <w:p w14:paraId="7121BE89">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25-35</w:t>
            </w:r>
          </w:p>
        </w:tc>
        <w:tc>
          <w:tcPr>
            <w:tcW w:w="1120" w:type="dxa"/>
            <w:tcBorders>
              <w:top w:val="nil"/>
              <w:left w:val="nil"/>
              <w:bottom w:val="nil"/>
              <w:right w:val="nil"/>
            </w:tcBorders>
            <w:shd w:val="clear" w:color="auto" w:fill="auto"/>
            <w:vAlign w:val="center"/>
          </w:tcPr>
          <w:p w14:paraId="3AD6ED6E">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1</w:t>
            </w:r>
            <w:r>
              <w:rPr>
                <w:rFonts w:hint="default" w:ascii="Times New Roman" w:hAnsi="Times New Roman" w:cs="Times New Roman" w:eastAsiaTheme="minorEastAsia"/>
                <w:color w:val="auto"/>
                <w:sz w:val="21"/>
                <w:szCs w:val="21"/>
                <w:lang w:val="en-US" w:eastAsia="zh-CN"/>
              </w:rPr>
              <w:t>,946</w:t>
            </w:r>
          </w:p>
          <w:p w14:paraId="40DB4BE9">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color w:val="auto"/>
                <w:sz w:val="21"/>
                <w:szCs w:val="21"/>
              </w:rPr>
              <w:t>(5.</w:t>
            </w:r>
            <w:r>
              <w:rPr>
                <w:rFonts w:hint="default" w:ascii="Times New Roman" w:hAnsi="Times New Roman" w:cs="Times New Roman" w:eastAsiaTheme="minorEastAsia"/>
                <w:color w:val="auto"/>
                <w:sz w:val="21"/>
                <w:szCs w:val="21"/>
                <w:lang w:val="en-US" w:eastAsia="zh-CN"/>
              </w:rPr>
              <w:t>4</w:t>
            </w:r>
            <w:r>
              <w:rPr>
                <w:rFonts w:hint="default" w:ascii="Times New Roman" w:hAnsi="Times New Roman" w:cs="Times New Roman" w:eastAsiaTheme="minorEastAsia"/>
                <w:color w:val="auto"/>
                <w:sz w:val="21"/>
                <w:szCs w:val="21"/>
              </w:rPr>
              <w:t>)</w:t>
            </w:r>
          </w:p>
        </w:tc>
        <w:tc>
          <w:tcPr>
            <w:tcW w:w="1470" w:type="dxa"/>
            <w:tcBorders>
              <w:top w:val="nil"/>
              <w:left w:val="nil"/>
              <w:bottom w:val="nil"/>
              <w:right w:val="nil"/>
            </w:tcBorders>
            <w:shd w:val="clear" w:color="auto" w:fill="auto"/>
            <w:vAlign w:val="center"/>
          </w:tcPr>
          <w:p w14:paraId="489B3A04">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1,018</w:t>
            </w:r>
          </w:p>
          <w:p w14:paraId="36977B8A">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(5.</w:t>
            </w:r>
            <w:r>
              <w:rPr>
                <w:rFonts w:hint="default" w:ascii="Times New Roman" w:hAnsi="Times New Roman" w:cs="Times New Roman" w:eastAsiaTheme="minorEastAsia"/>
                <w:color w:val="auto"/>
                <w:sz w:val="21"/>
                <w:szCs w:val="21"/>
                <w:lang w:val="en-US" w:eastAsia="zh-CN"/>
              </w:rPr>
              <w:t>6</w:t>
            </w:r>
            <w:r>
              <w:rPr>
                <w:rFonts w:hint="default" w:ascii="Times New Roman" w:hAnsi="Times New Roman" w:cs="Times New Roman" w:eastAsiaTheme="minorEastAsia"/>
                <w:color w:val="auto"/>
                <w:sz w:val="21"/>
                <w:szCs w:val="21"/>
              </w:rPr>
              <w:t>)</w:t>
            </w:r>
          </w:p>
        </w:tc>
        <w:tc>
          <w:tcPr>
            <w:tcW w:w="1560" w:type="dxa"/>
            <w:tcBorders>
              <w:top w:val="nil"/>
              <w:left w:val="nil"/>
              <w:bottom w:val="nil"/>
              <w:right w:val="nil"/>
            </w:tcBorders>
            <w:shd w:val="clear" w:color="auto" w:fill="auto"/>
            <w:vAlign w:val="center"/>
          </w:tcPr>
          <w:p w14:paraId="5C70493E">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121</w:t>
            </w:r>
          </w:p>
          <w:p w14:paraId="6C6B3B04">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(4.</w:t>
            </w:r>
            <w:r>
              <w:rPr>
                <w:rFonts w:hint="default" w:ascii="Times New Roman" w:hAnsi="Times New Roman" w:cs="Times New Roman" w:eastAsiaTheme="minorEastAsia"/>
                <w:color w:val="auto"/>
                <w:sz w:val="21"/>
                <w:szCs w:val="21"/>
                <w:lang w:val="en-US" w:eastAsia="zh-CN"/>
              </w:rPr>
              <w:t>8</w:t>
            </w:r>
            <w:r>
              <w:rPr>
                <w:rFonts w:hint="default" w:ascii="Times New Roman" w:hAnsi="Times New Roman" w:cs="Times New Roman" w:eastAsiaTheme="minorEastAsia"/>
                <w:color w:val="auto"/>
                <w:sz w:val="21"/>
                <w:szCs w:val="21"/>
              </w:rPr>
              <w:t>)</w:t>
            </w:r>
          </w:p>
        </w:tc>
        <w:tc>
          <w:tcPr>
            <w:tcW w:w="1570" w:type="dxa"/>
            <w:tcBorders>
              <w:top w:val="nil"/>
              <w:left w:val="nil"/>
              <w:bottom w:val="nil"/>
              <w:right w:val="nil"/>
            </w:tcBorders>
            <w:shd w:val="clear" w:color="auto" w:fill="auto"/>
            <w:vAlign w:val="center"/>
          </w:tcPr>
          <w:p w14:paraId="5003D015">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807</w:t>
            </w:r>
          </w:p>
          <w:p w14:paraId="68C3F925">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w:t>
            </w:r>
            <w:r>
              <w:rPr>
                <w:rFonts w:hint="default" w:ascii="Times New Roman" w:hAnsi="Times New Roman" w:cs="Times New Roman" w:eastAsiaTheme="minorEastAsia"/>
                <w:color w:val="auto"/>
                <w:sz w:val="21"/>
                <w:szCs w:val="21"/>
                <w:lang w:val="en-US" w:eastAsia="zh-CN"/>
              </w:rPr>
              <w:t>5.2</w:t>
            </w:r>
            <w:r>
              <w:rPr>
                <w:rFonts w:hint="default" w:ascii="Times New Roman" w:hAnsi="Times New Roman" w:cs="Times New Roman" w:eastAsiaTheme="minorEastAsia"/>
                <w:color w:val="auto"/>
                <w:sz w:val="21"/>
                <w:szCs w:val="21"/>
              </w:rPr>
              <w:t>)</w:t>
            </w:r>
          </w:p>
        </w:tc>
        <w:tc>
          <w:tcPr>
            <w:tcW w:w="820" w:type="dxa"/>
            <w:tcBorders>
              <w:top w:val="nil"/>
              <w:left w:val="nil"/>
              <w:bottom w:val="nil"/>
              <w:right w:val="nil"/>
            </w:tcBorders>
            <w:shd w:val="clear" w:color="auto" w:fill="auto"/>
            <w:vAlign w:val="center"/>
          </w:tcPr>
          <w:p w14:paraId="068C89C0">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3.441</w:t>
            </w:r>
          </w:p>
        </w:tc>
        <w:tc>
          <w:tcPr>
            <w:tcW w:w="819" w:type="dxa"/>
            <w:tcBorders>
              <w:top w:val="nil"/>
              <w:left w:val="nil"/>
              <w:bottom w:val="nil"/>
              <w:right w:val="nil"/>
            </w:tcBorders>
            <w:shd w:val="clear" w:color="auto" w:fill="auto"/>
            <w:vAlign w:val="center"/>
          </w:tcPr>
          <w:p w14:paraId="4139E179">
            <w:pPr>
              <w:widowControl/>
              <w:snapToGrid w:val="0"/>
              <w:spacing w:line="240" w:lineRule="auto"/>
              <w:jc w:val="center"/>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color w:val="auto"/>
                <w:sz w:val="21"/>
                <w:szCs w:val="21"/>
                <w:lang w:val="en-US" w:eastAsia="zh-CN"/>
              </w:rPr>
              <w:t>0.179</w:t>
            </w:r>
          </w:p>
        </w:tc>
      </w:tr>
      <w:tr w14:paraId="0177F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1370" w:type="dxa"/>
            <w:tcBorders>
              <w:top w:val="nil"/>
              <w:left w:val="nil"/>
              <w:bottom w:val="nil"/>
              <w:right w:val="nil"/>
            </w:tcBorders>
            <w:shd w:val="clear" w:color="auto" w:fill="auto"/>
            <w:vAlign w:val="center"/>
          </w:tcPr>
          <w:p w14:paraId="6087CCE8">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sz w:val="21"/>
                <w:szCs w:val="21"/>
              </w:rPr>
              <w:t>Dairy and its product</w:t>
            </w:r>
          </w:p>
        </w:tc>
        <w:tc>
          <w:tcPr>
            <w:tcW w:w="2020" w:type="dxa"/>
            <w:tcBorders>
              <w:top w:val="nil"/>
              <w:left w:val="nil"/>
              <w:bottom w:val="nil"/>
              <w:right w:val="nil"/>
            </w:tcBorders>
            <w:shd w:val="clear" w:color="auto" w:fill="auto"/>
            <w:vAlign w:val="center"/>
          </w:tcPr>
          <w:p w14:paraId="54CCD279">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300-500</w:t>
            </w:r>
          </w:p>
        </w:tc>
        <w:tc>
          <w:tcPr>
            <w:tcW w:w="1120" w:type="dxa"/>
            <w:tcBorders>
              <w:top w:val="nil"/>
              <w:left w:val="nil"/>
              <w:bottom w:val="nil"/>
              <w:right w:val="nil"/>
            </w:tcBorders>
            <w:shd w:val="clear" w:color="auto" w:fill="auto"/>
            <w:vAlign w:val="center"/>
          </w:tcPr>
          <w:p w14:paraId="1A48035E">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181</w:t>
            </w:r>
          </w:p>
          <w:p w14:paraId="4DFC50BF">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color w:val="auto"/>
                <w:sz w:val="21"/>
                <w:szCs w:val="21"/>
              </w:rPr>
              <w:t>(0.</w:t>
            </w:r>
            <w:r>
              <w:rPr>
                <w:rFonts w:hint="default" w:ascii="Times New Roman" w:hAnsi="Times New Roman" w:cs="Times New Roman" w:eastAsiaTheme="minorEastAsia"/>
                <w:color w:val="auto"/>
                <w:sz w:val="21"/>
                <w:szCs w:val="21"/>
                <w:lang w:val="en-US" w:eastAsia="zh-CN"/>
              </w:rPr>
              <w:t>5</w:t>
            </w:r>
            <w:r>
              <w:rPr>
                <w:rFonts w:hint="default" w:ascii="Times New Roman" w:hAnsi="Times New Roman" w:cs="Times New Roman" w:eastAsiaTheme="minorEastAsia"/>
                <w:color w:val="auto"/>
                <w:sz w:val="21"/>
                <w:szCs w:val="21"/>
              </w:rPr>
              <w:t>)</w:t>
            </w:r>
          </w:p>
        </w:tc>
        <w:tc>
          <w:tcPr>
            <w:tcW w:w="1470" w:type="dxa"/>
            <w:tcBorders>
              <w:top w:val="nil"/>
              <w:left w:val="nil"/>
              <w:bottom w:val="nil"/>
              <w:right w:val="nil"/>
            </w:tcBorders>
            <w:shd w:val="clear" w:color="auto" w:fill="auto"/>
            <w:vAlign w:val="center"/>
          </w:tcPr>
          <w:p w14:paraId="2BA5B43F">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90</w:t>
            </w:r>
          </w:p>
          <w:p w14:paraId="50B33EE7">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(0.</w:t>
            </w:r>
            <w:r>
              <w:rPr>
                <w:rFonts w:hint="default" w:ascii="Times New Roman" w:hAnsi="Times New Roman" w:cs="Times New Roman" w:eastAsiaTheme="minorEastAsia"/>
                <w:color w:val="auto"/>
                <w:sz w:val="21"/>
                <w:szCs w:val="21"/>
                <w:lang w:val="en-US" w:eastAsia="zh-CN"/>
              </w:rPr>
              <w:t>5</w:t>
            </w:r>
            <w:r>
              <w:rPr>
                <w:rFonts w:hint="default" w:ascii="Times New Roman" w:hAnsi="Times New Roman" w:cs="Times New Roman" w:eastAsiaTheme="minorEastAsia"/>
                <w:color w:val="auto"/>
                <w:sz w:val="21"/>
                <w:szCs w:val="21"/>
              </w:rPr>
              <w:t>)</w:t>
            </w:r>
          </w:p>
        </w:tc>
        <w:tc>
          <w:tcPr>
            <w:tcW w:w="1560" w:type="dxa"/>
            <w:tcBorders>
              <w:top w:val="nil"/>
              <w:left w:val="nil"/>
              <w:bottom w:val="nil"/>
              <w:right w:val="nil"/>
            </w:tcBorders>
            <w:shd w:val="clear" w:color="auto" w:fill="auto"/>
            <w:vAlign w:val="center"/>
          </w:tcPr>
          <w:p w14:paraId="5224AA2A">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17</w:t>
            </w:r>
          </w:p>
          <w:p w14:paraId="078100AF">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(0.</w:t>
            </w:r>
            <w:r>
              <w:rPr>
                <w:rFonts w:hint="default" w:ascii="Times New Roman" w:hAnsi="Times New Roman" w:cs="Times New Roman" w:eastAsiaTheme="minorEastAsia"/>
                <w:color w:val="auto"/>
                <w:sz w:val="21"/>
                <w:szCs w:val="21"/>
                <w:lang w:val="en-US" w:eastAsia="zh-CN"/>
              </w:rPr>
              <w:t>7</w:t>
            </w:r>
            <w:r>
              <w:rPr>
                <w:rFonts w:hint="default" w:ascii="Times New Roman" w:hAnsi="Times New Roman" w:cs="Times New Roman" w:eastAsiaTheme="minorEastAsia"/>
                <w:color w:val="auto"/>
                <w:sz w:val="21"/>
                <w:szCs w:val="21"/>
              </w:rPr>
              <w:t>)</w:t>
            </w:r>
          </w:p>
        </w:tc>
        <w:tc>
          <w:tcPr>
            <w:tcW w:w="1570" w:type="dxa"/>
            <w:tcBorders>
              <w:top w:val="nil"/>
              <w:left w:val="nil"/>
              <w:bottom w:val="nil"/>
              <w:right w:val="nil"/>
            </w:tcBorders>
            <w:shd w:val="clear" w:color="auto" w:fill="auto"/>
            <w:vAlign w:val="center"/>
          </w:tcPr>
          <w:p w14:paraId="05772F87">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74</w:t>
            </w:r>
          </w:p>
          <w:p w14:paraId="7B03E81A">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(0.</w:t>
            </w:r>
            <w:r>
              <w:rPr>
                <w:rFonts w:hint="default" w:ascii="Times New Roman" w:hAnsi="Times New Roman" w:cs="Times New Roman" w:eastAsiaTheme="minorEastAsia"/>
                <w:color w:val="auto"/>
                <w:sz w:val="21"/>
                <w:szCs w:val="21"/>
                <w:lang w:val="en-US" w:eastAsia="zh-CN"/>
              </w:rPr>
              <w:t>5</w:t>
            </w:r>
            <w:r>
              <w:rPr>
                <w:rFonts w:hint="default" w:ascii="Times New Roman" w:hAnsi="Times New Roman" w:cs="Times New Roman" w:eastAsiaTheme="minorEastAsia"/>
                <w:color w:val="auto"/>
                <w:sz w:val="21"/>
                <w:szCs w:val="21"/>
              </w:rPr>
              <w:t>)</w:t>
            </w:r>
          </w:p>
        </w:tc>
        <w:tc>
          <w:tcPr>
            <w:tcW w:w="820" w:type="dxa"/>
            <w:tcBorders>
              <w:top w:val="nil"/>
              <w:left w:val="nil"/>
              <w:bottom w:val="nil"/>
              <w:right w:val="nil"/>
            </w:tcBorders>
            <w:shd w:val="clear" w:color="auto" w:fill="auto"/>
            <w:vAlign w:val="center"/>
          </w:tcPr>
          <w:p w14:paraId="01D2FC02">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1.826</w:t>
            </w:r>
          </w:p>
        </w:tc>
        <w:tc>
          <w:tcPr>
            <w:tcW w:w="819" w:type="dxa"/>
            <w:tcBorders>
              <w:top w:val="nil"/>
              <w:left w:val="nil"/>
              <w:bottom w:val="nil"/>
              <w:right w:val="nil"/>
            </w:tcBorders>
            <w:shd w:val="clear" w:color="auto" w:fill="auto"/>
            <w:vAlign w:val="center"/>
          </w:tcPr>
          <w:p w14:paraId="5FEC25EE">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0.401</w:t>
            </w:r>
          </w:p>
        </w:tc>
      </w:tr>
      <w:tr w14:paraId="36CF7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1370" w:type="dxa"/>
            <w:tcBorders>
              <w:top w:val="nil"/>
              <w:left w:val="nil"/>
              <w:bottom w:val="nil"/>
              <w:right w:val="nil"/>
            </w:tcBorders>
            <w:shd w:val="clear" w:color="auto" w:fill="auto"/>
            <w:vAlign w:val="center"/>
          </w:tcPr>
          <w:p w14:paraId="727D5778">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sz w:val="21"/>
                <w:szCs w:val="21"/>
              </w:rPr>
              <w:t>Oil</w:t>
            </w:r>
          </w:p>
        </w:tc>
        <w:tc>
          <w:tcPr>
            <w:tcW w:w="2020" w:type="dxa"/>
            <w:tcBorders>
              <w:top w:val="nil"/>
              <w:left w:val="nil"/>
              <w:bottom w:val="nil"/>
              <w:right w:val="nil"/>
            </w:tcBorders>
            <w:shd w:val="clear" w:color="auto" w:fill="auto"/>
            <w:vAlign w:val="center"/>
          </w:tcPr>
          <w:p w14:paraId="4D918AF5">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25-30</w:t>
            </w:r>
          </w:p>
        </w:tc>
        <w:tc>
          <w:tcPr>
            <w:tcW w:w="1120" w:type="dxa"/>
            <w:tcBorders>
              <w:top w:val="nil"/>
              <w:left w:val="nil"/>
              <w:bottom w:val="nil"/>
              <w:right w:val="nil"/>
            </w:tcBorders>
            <w:shd w:val="clear" w:color="auto" w:fill="auto"/>
            <w:vAlign w:val="center"/>
          </w:tcPr>
          <w:p w14:paraId="4B48D724">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2,464</w:t>
            </w:r>
          </w:p>
          <w:p w14:paraId="26F53D6C">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color w:val="auto"/>
                <w:sz w:val="21"/>
                <w:szCs w:val="21"/>
              </w:rPr>
              <w:t>(</w:t>
            </w:r>
            <w:r>
              <w:rPr>
                <w:rFonts w:hint="default" w:ascii="Times New Roman" w:hAnsi="Times New Roman" w:cs="Times New Roman" w:eastAsiaTheme="minorEastAsia"/>
                <w:color w:val="auto"/>
                <w:sz w:val="21"/>
                <w:szCs w:val="21"/>
                <w:lang w:val="en-US" w:eastAsia="zh-CN"/>
              </w:rPr>
              <w:t>6.8</w:t>
            </w:r>
            <w:r>
              <w:rPr>
                <w:rFonts w:hint="default" w:ascii="Times New Roman" w:hAnsi="Times New Roman" w:cs="Times New Roman" w:eastAsiaTheme="minorEastAsia"/>
                <w:color w:val="auto"/>
                <w:sz w:val="21"/>
                <w:szCs w:val="21"/>
              </w:rPr>
              <w:t>)</w:t>
            </w:r>
          </w:p>
        </w:tc>
        <w:tc>
          <w:tcPr>
            <w:tcW w:w="1470" w:type="dxa"/>
            <w:tcBorders>
              <w:top w:val="nil"/>
              <w:left w:val="nil"/>
              <w:bottom w:val="nil"/>
              <w:right w:val="nil"/>
            </w:tcBorders>
            <w:shd w:val="clear" w:color="auto" w:fill="auto"/>
            <w:vAlign w:val="center"/>
          </w:tcPr>
          <w:p w14:paraId="00A3AD07">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1</w:t>
            </w:r>
            <w:r>
              <w:rPr>
                <w:rFonts w:hint="default" w:ascii="Times New Roman" w:hAnsi="Times New Roman" w:cs="Times New Roman" w:eastAsiaTheme="minorEastAsia"/>
                <w:color w:val="auto"/>
                <w:sz w:val="21"/>
                <w:szCs w:val="21"/>
                <w:lang w:val="en-US" w:eastAsia="zh-CN"/>
              </w:rPr>
              <w:t>,286</w:t>
            </w:r>
          </w:p>
          <w:p w14:paraId="638CC1D4">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(7.</w:t>
            </w:r>
            <w:r>
              <w:rPr>
                <w:rFonts w:hint="default" w:ascii="Times New Roman" w:hAnsi="Times New Roman" w:cs="Times New Roman" w:eastAsiaTheme="minorEastAsia"/>
                <w:color w:val="auto"/>
                <w:sz w:val="21"/>
                <w:szCs w:val="21"/>
                <w:lang w:val="en-US" w:eastAsia="zh-CN"/>
              </w:rPr>
              <w:t>0</w:t>
            </w:r>
            <w:r>
              <w:rPr>
                <w:rFonts w:hint="default" w:ascii="Times New Roman" w:hAnsi="Times New Roman" w:cs="Times New Roman" w:eastAsiaTheme="minorEastAsia"/>
                <w:color w:val="auto"/>
                <w:sz w:val="21"/>
                <w:szCs w:val="21"/>
              </w:rPr>
              <w:t>)</w:t>
            </w:r>
          </w:p>
        </w:tc>
        <w:tc>
          <w:tcPr>
            <w:tcW w:w="1560" w:type="dxa"/>
            <w:tcBorders>
              <w:top w:val="nil"/>
              <w:left w:val="nil"/>
              <w:bottom w:val="nil"/>
              <w:right w:val="nil"/>
            </w:tcBorders>
            <w:shd w:val="clear" w:color="auto" w:fill="auto"/>
            <w:vAlign w:val="center"/>
          </w:tcPr>
          <w:p w14:paraId="1F6B9300">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150</w:t>
            </w:r>
          </w:p>
          <w:p w14:paraId="29F4C047">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(6.</w:t>
            </w:r>
            <w:r>
              <w:rPr>
                <w:rFonts w:hint="default" w:ascii="Times New Roman" w:hAnsi="Times New Roman" w:cs="Times New Roman" w:eastAsiaTheme="minorEastAsia"/>
                <w:color w:val="auto"/>
                <w:sz w:val="21"/>
                <w:szCs w:val="21"/>
                <w:lang w:val="en-US" w:eastAsia="zh-CN"/>
              </w:rPr>
              <w:t>0</w:t>
            </w:r>
            <w:r>
              <w:rPr>
                <w:rFonts w:hint="default" w:ascii="Times New Roman" w:hAnsi="Times New Roman" w:cs="Times New Roman" w:eastAsiaTheme="minorEastAsia"/>
                <w:color w:val="auto"/>
                <w:sz w:val="21"/>
                <w:szCs w:val="21"/>
              </w:rPr>
              <w:t>)</w:t>
            </w:r>
          </w:p>
        </w:tc>
        <w:tc>
          <w:tcPr>
            <w:tcW w:w="1570" w:type="dxa"/>
            <w:tcBorders>
              <w:top w:val="nil"/>
              <w:left w:val="nil"/>
              <w:bottom w:val="nil"/>
              <w:right w:val="nil"/>
            </w:tcBorders>
            <w:shd w:val="clear" w:color="auto" w:fill="auto"/>
            <w:vAlign w:val="center"/>
          </w:tcPr>
          <w:p w14:paraId="35B783F7">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10</w:t>
            </w:r>
            <w:r>
              <w:rPr>
                <w:rFonts w:hint="default" w:ascii="Times New Roman" w:hAnsi="Times New Roman" w:cs="Times New Roman" w:eastAsiaTheme="minorEastAsia"/>
                <w:color w:val="auto"/>
                <w:sz w:val="21"/>
                <w:szCs w:val="21"/>
                <w:lang w:val="en-US" w:eastAsia="zh-CN"/>
              </w:rPr>
              <w:t>28</w:t>
            </w:r>
          </w:p>
          <w:p w14:paraId="2D812A9A">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(6.</w:t>
            </w:r>
            <w:r>
              <w:rPr>
                <w:rFonts w:hint="default" w:ascii="Times New Roman" w:hAnsi="Times New Roman" w:cs="Times New Roman" w:eastAsiaTheme="minorEastAsia"/>
                <w:color w:val="auto"/>
                <w:sz w:val="21"/>
                <w:szCs w:val="21"/>
                <w:lang w:val="en-US" w:eastAsia="zh-CN"/>
              </w:rPr>
              <w:t>6</w:t>
            </w:r>
            <w:r>
              <w:rPr>
                <w:rFonts w:hint="default" w:ascii="Times New Roman" w:hAnsi="Times New Roman" w:cs="Times New Roman" w:eastAsiaTheme="minorEastAsia"/>
                <w:color w:val="auto"/>
                <w:sz w:val="21"/>
                <w:szCs w:val="21"/>
              </w:rPr>
              <w:t>)</w:t>
            </w:r>
          </w:p>
        </w:tc>
        <w:tc>
          <w:tcPr>
            <w:tcW w:w="820" w:type="dxa"/>
            <w:tcBorders>
              <w:top w:val="nil"/>
              <w:left w:val="nil"/>
              <w:bottom w:val="nil"/>
              <w:right w:val="nil"/>
            </w:tcBorders>
            <w:shd w:val="clear" w:color="auto" w:fill="auto"/>
            <w:vAlign w:val="center"/>
          </w:tcPr>
          <w:p w14:paraId="45693A1D">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4.584</w:t>
            </w:r>
          </w:p>
        </w:tc>
        <w:tc>
          <w:tcPr>
            <w:tcW w:w="819" w:type="dxa"/>
            <w:tcBorders>
              <w:top w:val="nil"/>
              <w:left w:val="nil"/>
              <w:bottom w:val="nil"/>
              <w:right w:val="nil"/>
            </w:tcBorders>
            <w:shd w:val="clear" w:color="auto" w:fill="auto"/>
            <w:vAlign w:val="center"/>
          </w:tcPr>
          <w:p w14:paraId="4F4C225F">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0.101</w:t>
            </w:r>
          </w:p>
        </w:tc>
      </w:tr>
      <w:tr w14:paraId="0032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1370" w:type="dxa"/>
            <w:tcBorders>
              <w:top w:val="nil"/>
              <w:left w:val="nil"/>
              <w:bottom w:val="single" w:color="auto" w:sz="12" w:space="0"/>
              <w:right w:val="nil"/>
            </w:tcBorders>
            <w:shd w:val="clear" w:color="auto" w:fill="auto"/>
            <w:vAlign w:val="center"/>
          </w:tcPr>
          <w:p w14:paraId="50A86C43">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sz w:val="21"/>
                <w:szCs w:val="21"/>
              </w:rPr>
              <w:t>Salt</w:t>
            </w:r>
          </w:p>
        </w:tc>
        <w:tc>
          <w:tcPr>
            <w:tcW w:w="2020" w:type="dxa"/>
            <w:tcBorders>
              <w:top w:val="nil"/>
              <w:left w:val="nil"/>
              <w:bottom w:val="single" w:color="auto" w:sz="12" w:space="0"/>
              <w:right w:val="nil"/>
            </w:tcBorders>
            <w:shd w:val="clear" w:color="auto" w:fill="auto"/>
            <w:vAlign w:val="center"/>
          </w:tcPr>
          <w:p w14:paraId="684E1E3B">
            <w:pPr>
              <w:widowControl/>
              <w:snapToGrid w:val="0"/>
              <w:spacing w:line="240" w:lineRule="auto"/>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eastAsia="zh-CN"/>
              </w:rPr>
              <w:t>&lt;</w:t>
            </w:r>
            <w:r>
              <w:rPr>
                <w:rFonts w:hint="default" w:ascii="Times New Roman" w:hAnsi="Times New Roman" w:cs="Times New Roman" w:eastAsiaTheme="minorEastAsia"/>
                <w:sz w:val="21"/>
                <w:szCs w:val="21"/>
              </w:rPr>
              <w:t>5</w:t>
            </w:r>
          </w:p>
        </w:tc>
        <w:tc>
          <w:tcPr>
            <w:tcW w:w="1120" w:type="dxa"/>
            <w:tcBorders>
              <w:top w:val="nil"/>
              <w:left w:val="nil"/>
              <w:bottom w:val="single" w:color="auto" w:sz="12" w:space="0"/>
              <w:right w:val="nil"/>
            </w:tcBorders>
            <w:shd w:val="clear" w:color="auto" w:fill="auto"/>
            <w:vAlign w:val="center"/>
          </w:tcPr>
          <w:p w14:paraId="45332995">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14,988</w:t>
            </w:r>
          </w:p>
          <w:p w14:paraId="544A190F">
            <w:pPr>
              <w:widowControl/>
              <w:snapToGrid w:val="0"/>
              <w:spacing w:line="240" w:lineRule="auto"/>
              <w:jc w:val="center"/>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color w:val="auto"/>
                <w:sz w:val="21"/>
                <w:szCs w:val="21"/>
              </w:rPr>
              <w:t>(4</w:t>
            </w:r>
            <w:r>
              <w:rPr>
                <w:rFonts w:hint="default" w:ascii="Times New Roman" w:hAnsi="Times New Roman" w:cs="Times New Roman" w:eastAsiaTheme="minorEastAsia"/>
                <w:color w:val="auto"/>
                <w:sz w:val="21"/>
                <w:szCs w:val="21"/>
                <w:lang w:val="en-US" w:eastAsia="zh-CN"/>
              </w:rPr>
              <w:t>1.3</w:t>
            </w:r>
            <w:r>
              <w:rPr>
                <w:rFonts w:hint="default" w:ascii="Times New Roman" w:hAnsi="Times New Roman" w:cs="Times New Roman" w:eastAsiaTheme="minorEastAsia"/>
                <w:color w:val="auto"/>
                <w:sz w:val="21"/>
                <w:szCs w:val="21"/>
              </w:rPr>
              <w:t>)</w:t>
            </w:r>
          </w:p>
        </w:tc>
        <w:tc>
          <w:tcPr>
            <w:tcW w:w="1470" w:type="dxa"/>
            <w:tcBorders>
              <w:top w:val="nil"/>
              <w:left w:val="nil"/>
              <w:bottom w:val="single" w:color="auto" w:sz="12" w:space="0"/>
              <w:right w:val="nil"/>
            </w:tcBorders>
            <w:shd w:val="clear" w:color="auto" w:fill="auto"/>
            <w:vAlign w:val="center"/>
          </w:tcPr>
          <w:p w14:paraId="2B45EE5C">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8,154</w:t>
            </w:r>
          </w:p>
          <w:p w14:paraId="17EA99BF">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(4</w:t>
            </w:r>
            <w:r>
              <w:rPr>
                <w:rFonts w:hint="default" w:ascii="Times New Roman" w:hAnsi="Times New Roman" w:cs="Times New Roman" w:eastAsiaTheme="minorEastAsia"/>
                <w:color w:val="auto"/>
                <w:sz w:val="21"/>
                <w:szCs w:val="21"/>
                <w:lang w:val="en-US" w:eastAsia="zh-CN"/>
              </w:rPr>
              <w:t>4.5</w:t>
            </w:r>
            <w:r>
              <w:rPr>
                <w:rFonts w:hint="default" w:ascii="Times New Roman" w:hAnsi="Times New Roman" w:cs="Times New Roman" w:eastAsiaTheme="minorEastAsia"/>
                <w:color w:val="auto"/>
                <w:sz w:val="21"/>
                <w:szCs w:val="21"/>
              </w:rPr>
              <w:t>)</w:t>
            </w:r>
          </w:p>
        </w:tc>
        <w:tc>
          <w:tcPr>
            <w:tcW w:w="1560" w:type="dxa"/>
            <w:tcBorders>
              <w:top w:val="nil"/>
              <w:left w:val="nil"/>
              <w:bottom w:val="single" w:color="auto" w:sz="12" w:space="0"/>
              <w:right w:val="nil"/>
            </w:tcBorders>
            <w:shd w:val="clear" w:color="auto" w:fill="auto"/>
            <w:vAlign w:val="center"/>
          </w:tcPr>
          <w:p w14:paraId="1498BCFE">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964</w:t>
            </w:r>
          </w:p>
          <w:p w14:paraId="1E1905D6">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(38.</w:t>
            </w:r>
            <w:r>
              <w:rPr>
                <w:rFonts w:hint="default" w:ascii="Times New Roman" w:hAnsi="Times New Roman" w:cs="Times New Roman" w:eastAsiaTheme="minorEastAsia"/>
                <w:color w:val="auto"/>
                <w:sz w:val="21"/>
                <w:szCs w:val="21"/>
                <w:lang w:val="en-US" w:eastAsia="zh-CN"/>
              </w:rPr>
              <w:t>6</w:t>
            </w:r>
            <w:r>
              <w:rPr>
                <w:rFonts w:hint="default" w:ascii="Times New Roman" w:hAnsi="Times New Roman" w:cs="Times New Roman" w:eastAsiaTheme="minorEastAsia"/>
                <w:color w:val="auto"/>
                <w:sz w:val="21"/>
                <w:szCs w:val="21"/>
              </w:rPr>
              <w:t>)</w:t>
            </w:r>
          </w:p>
        </w:tc>
        <w:tc>
          <w:tcPr>
            <w:tcW w:w="1570" w:type="dxa"/>
            <w:tcBorders>
              <w:top w:val="nil"/>
              <w:left w:val="nil"/>
              <w:bottom w:val="single" w:color="auto" w:sz="12" w:space="0"/>
              <w:right w:val="nil"/>
            </w:tcBorders>
            <w:shd w:val="clear" w:color="auto" w:fill="auto"/>
            <w:vAlign w:val="center"/>
          </w:tcPr>
          <w:p w14:paraId="307DE1A4">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5,870</w:t>
            </w:r>
          </w:p>
          <w:p w14:paraId="4101A73A">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(37.</w:t>
            </w:r>
            <w:r>
              <w:rPr>
                <w:rFonts w:hint="default" w:ascii="Times New Roman" w:hAnsi="Times New Roman" w:cs="Times New Roman" w:eastAsiaTheme="minorEastAsia"/>
                <w:color w:val="auto"/>
                <w:sz w:val="21"/>
                <w:szCs w:val="21"/>
                <w:lang w:val="en-US" w:eastAsia="zh-CN"/>
              </w:rPr>
              <w:t>9</w:t>
            </w:r>
            <w:r>
              <w:rPr>
                <w:rFonts w:hint="default" w:ascii="Times New Roman" w:hAnsi="Times New Roman" w:cs="Times New Roman" w:eastAsiaTheme="minorEastAsia"/>
                <w:color w:val="auto"/>
                <w:sz w:val="21"/>
                <w:szCs w:val="21"/>
              </w:rPr>
              <w:t>)</w:t>
            </w:r>
          </w:p>
        </w:tc>
        <w:tc>
          <w:tcPr>
            <w:tcW w:w="820" w:type="dxa"/>
            <w:tcBorders>
              <w:top w:val="nil"/>
              <w:left w:val="nil"/>
              <w:bottom w:val="single" w:color="auto" w:sz="12" w:space="0"/>
              <w:right w:val="nil"/>
            </w:tcBorders>
            <w:shd w:val="clear" w:color="auto" w:fill="auto"/>
            <w:vAlign w:val="center"/>
          </w:tcPr>
          <w:p w14:paraId="28CFD0EF">
            <w:pPr>
              <w:widowControl/>
              <w:snapToGrid w:val="0"/>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160.821</w:t>
            </w:r>
          </w:p>
        </w:tc>
        <w:tc>
          <w:tcPr>
            <w:tcW w:w="819" w:type="dxa"/>
            <w:tcBorders>
              <w:top w:val="nil"/>
              <w:left w:val="nil"/>
              <w:bottom w:val="single" w:color="auto" w:sz="12" w:space="0"/>
              <w:right w:val="nil"/>
            </w:tcBorders>
            <w:shd w:val="clear" w:color="auto" w:fill="auto"/>
            <w:vAlign w:val="center"/>
          </w:tcPr>
          <w:p w14:paraId="777936A8">
            <w:pPr>
              <w:widowControl/>
              <w:snapToGrid w:val="0"/>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&lt;</w:t>
            </w:r>
            <w:r>
              <w:rPr>
                <w:rFonts w:hint="default" w:ascii="Times New Roman" w:hAnsi="Times New Roman" w:cs="Times New Roman" w:eastAsiaTheme="minorEastAsia"/>
                <w:color w:val="auto"/>
                <w:sz w:val="21"/>
                <w:szCs w:val="21"/>
                <w:lang w:val="en-US" w:eastAsia="zh-CN"/>
              </w:rPr>
              <w:t>0.001</w:t>
            </w:r>
            <w:r>
              <w:rPr>
                <w:rFonts w:hint="eastAsia" w:cs="Times New Roman" w:eastAsiaTheme="minorEastAsia"/>
                <w:color w:val="auto"/>
                <w:sz w:val="21"/>
                <w:szCs w:val="21"/>
                <w:vertAlign w:val="superscript"/>
                <w:lang w:val="en-US" w:eastAsia="zh-CN"/>
              </w:rPr>
              <w:t>a</w:t>
            </w:r>
          </w:p>
        </w:tc>
      </w:tr>
    </w:tbl>
    <w:p w14:paraId="10BA3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Note</w:t>
      </w:r>
      <w:r>
        <w:rPr>
          <w:rFonts w:hint="default" w:ascii="Times New Roman" w:hAnsi="Times New Roman" w:cs="Times New Roman"/>
          <w:sz w:val="21"/>
          <w:szCs w:val="21"/>
          <w:lang w:val="en-US" w:eastAsia="zh-CN"/>
        </w:rPr>
        <w:t>:</w:t>
      </w:r>
      <w:r>
        <w:rPr>
          <w:rFonts w:hint="eastAsia" w:cs="Times New Roman"/>
          <w:sz w:val="21"/>
          <w:szCs w:val="21"/>
          <w:lang w:val="en-US" w:eastAsia="zh-CN"/>
        </w:rPr>
        <w:t xml:space="preserve"> </w:t>
      </w:r>
      <w:r>
        <w:rPr>
          <w:rFonts w:hint="eastAsia" w:cs="Times New Roman"/>
          <w:sz w:val="21"/>
          <w:szCs w:val="21"/>
          <w:vertAlign w:val="superscript"/>
          <w:lang w:val="en-US" w:eastAsia="zh-CN"/>
        </w:rPr>
        <w:t>a</w:t>
      </w:r>
      <w:r>
        <w:rPr>
          <w:rFonts w:hint="default" w:ascii="Times New Roman" w:hAnsi="Times New Roman" w:cs="Times New Roman"/>
          <w:sz w:val="21"/>
          <w:szCs w:val="21"/>
          <w:lang w:val="en-US" w:eastAsia="zh-CN"/>
        </w:rPr>
        <w:t xml:space="preserve"> The difference is statistically significant</w:t>
      </w:r>
      <w:r>
        <w:rPr>
          <w:rFonts w:hint="eastAsia" w:cs="Times New Roman"/>
          <w:sz w:val="21"/>
          <w:szCs w:val="21"/>
          <w:lang w:val="en-US" w:eastAsia="zh-CN"/>
        </w:rPr>
        <w:t xml:space="preserve">. </w:t>
      </w:r>
    </w:p>
    <w:p w14:paraId="13733CDC">
      <w:pPr>
        <w:pStyle w:val="3"/>
        <w:keepNext/>
        <w:keepLines/>
        <w:pageBreakBefore w:val="0"/>
        <w:widowControl/>
        <w:kinsoku/>
        <w:wordWrap/>
        <w:overflowPunct/>
        <w:topLinePunct w:val="0"/>
        <w:autoSpaceDE/>
        <w:autoSpaceDN/>
        <w:bidi w:val="0"/>
        <w:adjustRightInd/>
        <w:snapToGrid/>
        <w:spacing w:before="157" w:beforeLines="50" w:after="0" w:line="360" w:lineRule="auto"/>
        <w:textAlignment w:val="auto"/>
        <w:rPr>
          <w:rFonts w:hint="eastAsia"/>
          <w:b/>
          <w:bCs/>
          <w:szCs w:val="21"/>
        </w:rPr>
      </w:pPr>
      <w:bookmarkStart w:id="10" w:name="_Toc20678"/>
      <w:r>
        <w:rPr>
          <w:rFonts w:hint="default" w:ascii="Times New Roman" w:hAnsi="Times New Roman" w:cs="Times New Roman"/>
          <w:sz w:val="24"/>
          <w:szCs w:val="24"/>
          <w:lang w:val="en-US" w:eastAsia="zh-CN"/>
        </w:rPr>
        <w:t xml:space="preserve">5.4 </w:t>
      </w:r>
      <w:r>
        <w:rPr>
          <w:rFonts w:hint="default" w:ascii="Times New Roman" w:hAnsi="Times New Roman" w:cs="Times New Roman"/>
          <w:sz w:val="24"/>
          <w:szCs w:val="24"/>
        </w:rPr>
        <w:t>Entropy weight TOPSIS comprehensive score results</w:t>
      </w:r>
      <w:bookmarkEnd w:id="10"/>
    </w:p>
    <w:p w14:paraId="65F0F6D2">
      <w:pPr>
        <w:keepNext w:val="0"/>
        <w:keepLines w:val="0"/>
        <w:widowControl/>
        <w:suppressLineNumbers w:val="0"/>
        <w:spacing w:line="360" w:lineRule="auto"/>
        <w:ind w:firstLine="420" w:firstLineChars="200"/>
        <w:jc w:val="left"/>
        <w:rPr>
          <w:rFonts w:hint="default" w:ascii="Times New Roman" w:hAnsi="Times New Roman" w:cs="Times New Roman"/>
        </w:rPr>
      </w:pPr>
      <w:r>
        <w:rPr>
          <w:rFonts w:hint="default" w:ascii="Times New Roman" w:hAnsi="Times New Roman" w:eastAsia="宋体" w:cs="Times New Roman"/>
          <w:color w:val="000000"/>
          <w:kern w:val="0"/>
          <w:sz w:val="21"/>
          <w:szCs w:val="21"/>
          <w:lang w:val="en-US" w:eastAsia="zh-CN" w:bidi="ar"/>
        </w:rPr>
        <w:t>Based on the calculation results of the TOPSIS evaluation method, the premenopausal group had a smaller positive ideal solution distance (D+) and a larger distance to the negative ideal solution (D-), indicating that its performance is closer to the positive ideal state and farther from the negative ideal state.Therefore, its comprehensive score index was the highest, reaching 0.534212401, ranking first. This result reflects the overall advantages of the premenopausal group in the evaluation indicators and a high level of comprehensive evaluation.The perimenopausal group had both a positive ideal solution distance and a negative ideal solution distance smaller than those of the premenopausal group, with its comprehensive score index ranking second at 0.521225469, slightly lower than that of the premenopausal group. This result indicates that although the performance of the perimenopausal group in the evaluation indicators was not as good as that of the premenopausal group, it still had certain advantages.The postmenopausal group had the largest positive ideal solution distance and the smallest negative ideal solution distance, indicating that its performance was far from the positive ideal state and close to the negative ideal state. Therefore, its comprehensive score index was the lowest, at 0.276042105, ranking third. This result reveals the obvious disadvantages of the postmenopausal group in the evaluation indicators, which require attention and improvement.</w:t>
      </w:r>
    </w:p>
    <w:p w14:paraId="6273DC77">
      <w:pPr>
        <w:spacing w:line="360" w:lineRule="auto"/>
        <w:jc w:val="left"/>
        <w:rPr>
          <w:rFonts w:hint="default" w:ascii="Times New Roman" w:hAnsi="Times New Roman" w:cs="Times New Roman" w:eastAsiaTheme="minorEastAsia"/>
          <w:sz w:val="21"/>
          <w:szCs w:val="21"/>
        </w:rPr>
      </w:pPr>
      <w:r>
        <w:rPr>
          <w:rFonts w:hint="default" w:ascii="Times New Roman" w:hAnsi="Times New Roman" w:cs="Times New Roman"/>
          <w:b/>
          <w:bCs/>
          <w:sz w:val="21"/>
          <w:szCs w:val="21"/>
          <w:lang w:val="en-US" w:eastAsia="zh-CN"/>
        </w:rPr>
        <w:t>Table S5.</w:t>
      </w:r>
      <w:r>
        <w:rPr>
          <w:rFonts w:hint="default" w:ascii="Times New Roman" w:hAnsi="Times New Roman" w:cs="Times New Roman" w:eastAsiaTheme="minorEastAsia"/>
          <w:sz w:val="21"/>
          <w:szCs w:val="21"/>
        </w:rPr>
        <w:t xml:space="preserve"> Comparison of dietary quality among women in different menstrual stages based on the TOPSIS method</w:t>
      </w:r>
    </w:p>
    <w:tbl>
      <w:tblPr>
        <w:tblStyle w:val="12"/>
        <w:tblW w:w="90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3"/>
        <w:gridCol w:w="2194"/>
        <w:gridCol w:w="2297"/>
        <w:gridCol w:w="1800"/>
        <w:gridCol w:w="1061"/>
      </w:tblGrid>
      <w:tr w14:paraId="01B4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3" w:type="dxa"/>
            <w:tcBorders>
              <w:top w:val="single" w:color="auto" w:sz="8" w:space="0"/>
              <w:left w:val="nil"/>
              <w:bottom w:val="single" w:color="auto" w:sz="6" w:space="0"/>
              <w:right w:val="nil"/>
            </w:tcBorders>
            <w:vAlign w:val="center"/>
          </w:tcPr>
          <w:p w14:paraId="13459265">
            <w:pPr>
              <w:widowControl w:val="0"/>
              <w:jc w:val="center"/>
              <w:rPr>
                <w:rFonts w:hint="default" w:ascii="Times New Roman" w:hAnsi="Times New Roman" w:cs="Times New Roman" w:eastAsiaTheme="minorEastAsia"/>
                <w:b/>
                <w:bCs/>
                <w:sz w:val="21"/>
                <w:szCs w:val="21"/>
              </w:rPr>
            </w:pPr>
            <w:r>
              <w:rPr>
                <w:rFonts w:hint="default" w:ascii="Times New Roman" w:hAnsi="Times New Roman" w:cs="Times New Roman" w:eastAsiaTheme="minorEastAsia"/>
                <w:b/>
                <w:bCs/>
                <w:sz w:val="21"/>
                <w:szCs w:val="21"/>
              </w:rPr>
              <w:t>Index</w:t>
            </w:r>
          </w:p>
        </w:tc>
        <w:tc>
          <w:tcPr>
            <w:tcW w:w="2194" w:type="dxa"/>
            <w:tcBorders>
              <w:top w:val="single" w:color="auto" w:sz="8" w:space="0"/>
              <w:left w:val="nil"/>
              <w:bottom w:val="single" w:color="auto" w:sz="6" w:space="0"/>
              <w:right w:val="nil"/>
            </w:tcBorders>
            <w:vAlign w:val="center"/>
          </w:tcPr>
          <w:p w14:paraId="1F4133AB">
            <w:pPr>
              <w:widowControl w:val="0"/>
              <w:jc w:val="center"/>
              <w:rPr>
                <w:rFonts w:hint="default" w:ascii="Times New Roman" w:hAnsi="Times New Roman" w:cs="Times New Roman" w:eastAsiaTheme="minorEastAsia"/>
                <w:b/>
                <w:bCs/>
                <w:sz w:val="21"/>
                <w:szCs w:val="21"/>
              </w:rPr>
            </w:pPr>
            <w:r>
              <w:rPr>
                <w:rFonts w:hint="default" w:ascii="Times New Roman" w:hAnsi="Times New Roman" w:cs="Times New Roman" w:eastAsiaTheme="minorEastAsia"/>
                <w:b/>
                <w:bCs/>
                <w:sz w:val="21"/>
                <w:szCs w:val="21"/>
              </w:rPr>
              <w:t>Distance to Positive Ideal Solution</w:t>
            </w:r>
            <w:r>
              <w:rPr>
                <w:rFonts w:hint="eastAsia" w:cs="Times New Roman" w:eastAsiaTheme="minorEastAsia"/>
                <w:b/>
                <w:bCs/>
                <w:sz w:val="21"/>
                <w:szCs w:val="21"/>
                <w:lang w:val="en-US" w:eastAsia="zh-CN"/>
              </w:rPr>
              <w:t xml:space="preserve"> </w:t>
            </w:r>
            <w:r>
              <w:rPr>
                <w:rFonts w:hint="default" w:ascii="Times New Roman" w:hAnsi="Times New Roman" w:cs="Times New Roman" w:eastAsiaTheme="minorEastAsia"/>
                <w:b/>
                <w:bCs/>
                <w:sz w:val="21"/>
                <w:szCs w:val="21"/>
              </w:rPr>
              <w:t>(D+)</w:t>
            </w:r>
          </w:p>
        </w:tc>
        <w:tc>
          <w:tcPr>
            <w:tcW w:w="2297" w:type="dxa"/>
            <w:tcBorders>
              <w:top w:val="single" w:color="auto" w:sz="8" w:space="0"/>
              <w:left w:val="nil"/>
              <w:bottom w:val="single" w:color="auto" w:sz="6" w:space="0"/>
              <w:right w:val="nil"/>
            </w:tcBorders>
            <w:vAlign w:val="center"/>
          </w:tcPr>
          <w:p w14:paraId="59C12220">
            <w:pPr>
              <w:widowControl w:val="0"/>
              <w:jc w:val="center"/>
              <w:rPr>
                <w:rFonts w:hint="default" w:ascii="Times New Roman" w:hAnsi="Times New Roman" w:cs="Times New Roman" w:eastAsiaTheme="minorEastAsia"/>
                <w:b/>
                <w:bCs/>
                <w:sz w:val="21"/>
                <w:szCs w:val="21"/>
              </w:rPr>
            </w:pPr>
            <w:r>
              <w:rPr>
                <w:rFonts w:hint="default" w:ascii="Times New Roman" w:hAnsi="Times New Roman" w:cs="Times New Roman" w:eastAsiaTheme="minorEastAsia"/>
                <w:b/>
                <w:bCs/>
                <w:sz w:val="21"/>
                <w:szCs w:val="21"/>
              </w:rPr>
              <w:t>Distance to Negative Ideal Solution（D-）</w:t>
            </w:r>
          </w:p>
        </w:tc>
        <w:tc>
          <w:tcPr>
            <w:tcW w:w="1800" w:type="dxa"/>
            <w:tcBorders>
              <w:top w:val="single" w:color="auto" w:sz="8" w:space="0"/>
              <w:left w:val="nil"/>
              <w:bottom w:val="single" w:color="auto" w:sz="6" w:space="0"/>
              <w:right w:val="nil"/>
            </w:tcBorders>
            <w:vAlign w:val="center"/>
          </w:tcPr>
          <w:p w14:paraId="557F9FB3">
            <w:pPr>
              <w:widowControl w:val="0"/>
              <w:jc w:val="center"/>
              <w:rPr>
                <w:rFonts w:hint="default" w:ascii="Times New Roman" w:hAnsi="Times New Roman" w:cs="Times New Roman" w:eastAsiaTheme="minorEastAsia"/>
                <w:b/>
                <w:bCs/>
                <w:sz w:val="21"/>
                <w:szCs w:val="21"/>
              </w:rPr>
            </w:pPr>
            <w:r>
              <w:rPr>
                <w:rFonts w:hint="default" w:ascii="Times New Roman" w:hAnsi="Times New Roman" w:cs="Times New Roman" w:eastAsiaTheme="minorEastAsia"/>
                <w:b/>
                <w:bCs/>
                <w:sz w:val="21"/>
                <w:szCs w:val="21"/>
              </w:rPr>
              <w:t>Comprehensive Score Index</w:t>
            </w:r>
          </w:p>
        </w:tc>
        <w:tc>
          <w:tcPr>
            <w:tcW w:w="1061" w:type="dxa"/>
            <w:tcBorders>
              <w:top w:val="single" w:color="auto" w:sz="8" w:space="0"/>
              <w:left w:val="nil"/>
              <w:bottom w:val="single" w:color="auto" w:sz="6" w:space="0"/>
              <w:right w:val="nil"/>
            </w:tcBorders>
            <w:vAlign w:val="center"/>
          </w:tcPr>
          <w:p w14:paraId="664A0283">
            <w:pPr>
              <w:widowControl w:val="0"/>
              <w:jc w:val="center"/>
              <w:rPr>
                <w:rFonts w:hint="default" w:ascii="Times New Roman" w:hAnsi="Times New Roman" w:cs="Times New Roman" w:eastAsiaTheme="minorEastAsia"/>
                <w:b/>
                <w:bCs/>
                <w:sz w:val="21"/>
                <w:szCs w:val="21"/>
              </w:rPr>
            </w:pPr>
            <w:r>
              <w:rPr>
                <w:rFonts w:hint="default" w:ascii="Times New Roman" w:hAnsi="Times New Roman" w:cs="Times New Roman" w:eastAsiaTheme="minorEastAsia"/>
                <w:b/>
                <w:bCs/>
                <w:sz w:val="21"/>
                <w:szCs w:val="21"/>
              </w:rPr>
              <w:t>Ranking</w:t>
            </w:r>
          </w:p>
        </w:tc>
      </w:tr>
      <w:tr w14:paraId="1D9B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3" w:type="dxa"/>
            <w:tcBorders>
              <w:top w:val="single" w:color="auto" w:sz="6" w:space="0"/>
              <w:left w:val="nil"/>
              <w:bottom w:val="nil"/>
              <w:right w:val="nil"/>
            </w:tcBorders>
            <w:vAlign w:val="center"/>
          </w:tcPr>
          <w:p w14:paraId="0DAF40FE">
            <w:pPr>
              <w:widowControl w:val="0"/>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val="en-US" w:eastAsia="zh-CN" w:bidi="ar"/>
              </w:rPr>
              <w:t>Premenopause</w:t>
            </w:r>
          </w:p>
        </w:tc>
        <w:tc>
          <w:tcPr>
            <w:tcW w:w="2194" w:type="dxa"/>
            <w:tcBorders>
              <w:top w:val="single" w:color="auto" w:sz="6" w:space="0"/>
              <w:left w:val="nil"/>
              <w:bottom w:val="nil"/>
              <w:right w:val="nil"/>
            </w:tcBorders>
            <w:vAlign w:val="center"/>
          </w:tcPr>
          <w:p w14:paraId="3285B602">
            <w:pPr>
              <w:keepNext w:val="0"/>
              <w:keepLines w:val="0"/>
              <w:widowControl/>
              <w:suppressLineNumbers w:val="0"/>
              <w:jc w:val="center"/>
              <w:textAlignment w:val="center"/>
              <w:rPr>
                <w:rFonts w:hint="default" w:ascii="Times New Roman" w:hAnsi="Times New Roman" w:cs="Times New Roman" w:eastAsiaTheme="minorEastAsia"/>
                <w:sz w:val="21"/>
                <w:szCs w:val="21"/>
                <w:lang w:bidi="ar"/>
              </w:rPr>
            </w:pPr>
            <w:r>
              <w:rPr>
                <w:rFonts w:hint="default" w:ascii="Times New Roman" w:hAnsi="Times New Roman" w:cs="Times New Roman" w:eastAsiaTheme="minorEastAsia"/>
                <w:i w:val="0"/>
                <w:iCs w:val="0"/>
                <w:color w:val="000000"/>
                <w:kern w:val="0"/>
                <w:sz w:val="21"/>
                <w:szCs w:val="21"/>
                <w:u w:val="none"/>
                <w:lang w:val="en-US" w:eastAsia="zh-CN" w:bidi="ar"/>
              </w:rPr>
              <w:t>0.23641562</w:t>
            </w:r>
          </w:p>
        </w:tc>
        <w:tc>
          <w:tcPr>
            <w:tcW w:w="2297" w:type="dxa"/>
            <w:tcBorders>
              <w:top w:val="single" w:color="auto" w:sz="6" w:space="0"/>
              <w:left w:val="nil"/>
              <w:bottom w:val="nil"/>
              <w:right w:val="nil"/>
            </w:tcBorders>
            <w:vAlign w:val="center"/>
          </w:tcPr>
          <w:p w14:paraId="54025E7E">
            <w:pPr>
              <w:keepNext w:val="0"/>
              <w:keepLines w:val="0"/>
              <w:widowControl/>
              <w:suppressLineNumbers w:val="0"/>
              <w:jc w:val="center"/>
              <w:textAlignment w:val="center"/>
              <w:rPr>
                <w:rFonts w:hint="default" w:ascii="Times New Roman" w:hAnsi="Times New Roman" w:cs="Times New Roman" w:eastAsiaTheme="minorEastAsia"/>
                <w:sz w:val="21"/>
                <w:szCs w:val="21"/>
                <w:lang w:val="en-US" w:eastAsia="zh-CN" w:bidi="ar"/>
              </w:rPr>
            </w:pPr>
            <w:r>
              <w:rPr>
                <w:rFonts w:hint="default" w:ascii="Times New Roman" w:hAnsi="Times New Roman" w:cs="Times New Roman" w:eastAsiaTheme="minorEastAsia"/>
                <w:i w:val="0"/>
                <w:iCs w:val="0"/>
                <w:color w:val="000000"/>
                <w:kern w:val="0"/>
                <w:sz w:val="21"/>
                <w:szCs w:val="21"/>
                <w:u w:val="none"/>
                <w:lang w:val="en-US" w:eastAsia="zh-CN" w:bidi="ar"/>
              </w:rPr>
              <w:t>0.271145376</w:t>
            </w:r>
          </w:p>
        </w:tc>
        <w:tc>
          <w:tcPr>
            <w:tcW w:w="1800" w:type="dxa"/>
            <w:tcBorders>
              <w:top w:val="single" w:color="auto" w:sz="6" w:space="0"/>
              <w:left w:val="nil"/>
              <w:bottom w:val="nil"/>
              <w:right w:val="nil"/>
            </w:tcBorders>
            <w:vAlign w:val="center"/>
          </w:tcPr>
          <w:p w14:paraId="792C2D95">
            <w:pPr>
              <w:keepNext w:val="0"/>
              <w:keepLines w:val="0"/>
              <w:widowControl/>
              <w:suppressLineNumbers w:val="0"/>
              <w:jc w:val="center"/>
              <w:textAlignment w:val="center"/>
              <w:rPr>
                <w:rFonts w:hint="default" w:ascii="Times New Roman" w:hAnsi="Times New Roman" w:cs="Times New Roman" w:eastAsiaTheme="minorEastAsia"/>
                <w:sz w:val="21"/>
                <w:szCs w:val="21"/>
                <w:lang w:val="en-US" w:eastAsia="zh-CN" w:bidi="ar"/>
              </w:rPr>
            </w:pPr>
            <w:r>
              <w:rPr>
                <w:rFonts w:hint="default" w:ascii="Times New Roman" w:hAnsi="Times New Roman" w:cs="Times New Roman" w:eastAsiaTheme="minorEastAsia"/>
                <w:i w:val="0"/>
                <w:iCs w:val="0"/>
                <w:color w:val="000000"/>
                <w:kern w:val="0"/>
                <w:sz w:val="21"/>
                <w:szCs w:val="21"/>
                <w:u w:val="none"/>
                <w:lang w:val="en-US" w:eastAsia="zh-CN" w:bidi="ar"/>
              </w:rPr>
              <w:t>0.534212401</w:t>
            </w:r>
          </w:p>
        </w:tc>
        <w:tc>
          <w:tcPr>
            <w:tcW w:w="1061" w:type="dxa"/>
            <w:tcBorders>
              <w:top w:val="single" w:color="auto" w:sz="6" w:space="0"/>
              <w:left w:val="nil"/>
              <w:bottom w:val="nil"/>
              <w:right w:val="nil"/>
            </w:tcBorders>
            <w:vAlign w:val="center"/>
          </w:tcPr>
          <w:p w14:paraId="335F6D4E">
            <w:pPr>
              <w:widowControl w:val="0"/>
              <w:jc w:val="center"/>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val="en-US" w:eastAsia="zh-CN" w:bidi="ar"/>
              </w:rPr>
              <w:t>1</w:t>
            </w:r>
          </w:p>
        </w:tc>
      </w:tr>
      <w:tr w14:paraId="6F95B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3" w:type="dxa"/>
            <w:tcBorders>
              <w:top w:val="nil"/>
              <w:left w:val="nil"/>
              <w:bottom w:val="nil"/>
              <w:right w:val="nil"/>
            </w:tcBorders>
            <w:vAlign w:val="center"/>
          </w:tcPr>
          <w:p w14:paraId="3A07F45C">
            <w:pPr>
              <w:widowControl w:val="0"/>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bidi="ar"/>
              </w:rPr>
              <w:t>Perimenopause</w:t>
            </w:r>
          </w:p>
        </w:tc>
        <w:tc>
          <w:tcPr>
            <w:tcW w:w="2194" w:type="dxa"/>
            <w:tcBorders>
              <w:top w:val="nil"/>
              <w:left w:val="nil"/>
              <w:bottom w:val="nil"/>
              <w:right w:val="nil"/>
            </w:tcBorders>
            <w:vAlign w:val="center"/>
          </w:tcPr>
          <w:p w14:paraId="381EE3E5">
            <w:pPr>
              <w:keepNext w:val="0"/>
              <w:keepLines w:val="0"/>
              <w:widowControl/>
              <w:suppressLineNumbers w:val="0"/>
              <w:jc w:val="center"/>
              <w:textAlignment w:val="center"/>
              <w:rPr>
                <w:rFonts w:hint="default" w:ascii="Times New Roman" w:hAnsi="Times New Roman" w:cs="Times New Roman" w:eastAsiaTheme="minorEastAsia"/>
                <w:sz w:val="21"/>
                <w:szCs w:val="21"/>
                <w:lang w:bidi="ar"/>
              </w:rPr>
            </w:pPr>
            <w:r>
              <w:rPr>
                <w:rFonts w:hint="default" w:ascii="Times New Roman" w:hAnsi="Times New Roman" w:cs="Times New Roman" w:eastAsiaTheme="minorEastAsia"/>
                <w:i w:val="0"/>
                <w:iCs w:val="0"/>
                <w:color w:val="000000"/>
                <w:kern w:val="0"/>
                <w:sz w:val="21"/>
                <w:szCs w:val="21"/>
                <w:u w:val="none"/>
                <w:lang w:val="en-US" w:eastAsia="zh-CN" w:bidi="ar"/>
              </w:rPr>
              <w:t>0.23101237</w:t>
            </w:r>
          </w:p>
        </w:tc>
        <w:tc>
          <w:tcPr>
            <w:tcW w:w="2297" w:type="dxa"/>
            <w:tcBorders>
              <w:top w:val="nil"/>
              <w:left w:val="nil"/>
              <w:bottom w:val="nil"/>
              <w:right w:val="nil"/>
            </w:tcBorders>
            <w:vAlign w:val="center"/>
          </w:tcPr>
          <w:p w14:paraId="14E94CB7">
            <w:pPr>
              <w:keepNext w:val="0"/>
              <w:keepLines w:val="0"/>
              <w:widowControl/>
              <w:suppressLineNumbers w:val="0"/>
              <w:jc w:val="center"/>
              <w:textAlignment w:val="center"/>
              <w:rPr>
                <w:rFonts w:hint="default" w:ascii="Times New Roman" w:hAnsi="Times New Roman" w:cs="Times New Roman" w:eastAsiaTheme="minorEastAsia"/>
                <w:sz w:val="21"/>
                <w:szCs w:val="21"/>
                <w:lang w:val="en-US" w:eastAsia="zh-CN" w:bidi="ar"/>
              </w:rPr>
            </w:pPr>
            <w:r>
              <w:rPr>
                <w:rFonts w:hint="default" w:ascii="Times New Roman" w:hAnsi="Times New Roman" w:cs="Times New Roman" w:eastAsiaTheme="minorEastAsia"/>
                <w:i w:val="0"/>
                <w:iCs w:val="0"/>
                <w:color w:val="000000"/>
                <w:kern w:val="0"/>
                <w:sz w:val="21"/>
                <w:szCs w:val="21"/>
                <w:u w:val="none"/>
                <w:lang w:val="en-US" w:eastAsia="zh-CN" w:bidi="ar"/>
              </w:rPr>
              <w:t>0.251495269</w:t>
            </w:r>
          </w:p>
        </w:tc>
        <w:tc>
          <w:tcPr>
            <w:tcW w:w="1800" w:type="dxa"/>
            <w:tcBorders>
              <w:top w:val="nil"/>
              <w:left w:val="nil"/>
              <w:bottom w:val="nil"/>
              <w:right w:val="nil"/>
            </w:tcBorders>
            <w:vAlign w:val="center"/>
          </w:tcPr>
          <w:p w14:paraId="3173EB5D">
            <w:pPr>
              <w:keepNext w:val="0"/>
              <w:keepLines w:val="0"/>
              <w:widowControl/>
              <w:suppressLineNumbers w:val="0"/>
              <w:jc w:val="center"/>
              <w:textAlignment w:val="center"/>
              <w:rPr>
                <w:rFonts w:hint="default" w:ascii="Times New Roman" w:hAnsi="Times New Roman" w:cs="Times New Roman" w:eastAsiaTheme="minorEastAsia"/>
                <w:sz w:val="21"/>
                <w:szCs w:val="21"/>
                <w:lang w:val="en-US" w:eastAsia="zh-CN" w:bidi="ar"/>
              </w:rPr>
            </w:pPr>
            <w:r>
              <w:rPr>
                <w:rFonts w:hint="default" w:ascii="Times New Roman" w:hAnsi="Times New Roman" w:cs="Times New Roman" w:eastAsiaTheme="minorEastAsia"/>
                <w:i w:val="0"/>
                <w:iCs w:val="0"/>
                <w:color w:val="000000"/>
                <w:kern w:val="0"/>
                <w:sz w:val="21"/>
                <w:szCs w:val="21"/>
                <w:u w:val="none"/>
                <w:lang w:val="en-US" w:eastAsia="zh-CN" w:bidi="ar"/>
              </w:rPr>
              <w:t>0.521225469</w:t>
            </w:r>
          </w:p>
        </w:tc>
        <w:tc>
          <w:tcPr>
            <w:tcW w:w="1061" w:type="dxa"/>
            <w:tcBorders>
              <w:top w:val="nil"/>
              <w:left w:val="nil"/>
              <w:bottom w:val="nil"/>
              <w:right w:val="nil"/>
            </w:tcBorders>
            <w:vAlign w:val="center"/>
          </w:tcPr>
          <w:p w14:paraId="6E2FC463">
            <w:pPr>
              <w:widowControl w:val="0"/>
              <w:jc w:val="cente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w:t>
            </w:r>
          </w:p>
        </w:tc>
      </w:tr>
      <w:tr w14:paraId="60B3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3" w:type="dxa"/>
            <w:tcBorders>
              <w:top w:val="nil"/>
              <w:left w:val="nil"/>
              <w:bottom w:val="single" w:color="auto" w:sz="8" w:space="0"/>
              <w:right w:val="nil"/>
            </w:tcBorders>
            <w:vAlign w:val="center"/>
          </w:tcPr>
          <w:p w14:paraId="5EA4C4DF">
            <w:pPr>
              <w:widowControl w:val="0"/>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bidi="ar"/>
              </w:rPr>
              <w:t>Postmenopause</w:t>
            </w:r>
          </w:p>
        </w:tc>
        <w:tc>
          <w:tcPr>
            <w:tcW w:w="2194" w:type="dxa"/>
            <w:tcBorders>
              <w:top w:val="nil"/>
              <w:left w:val="nil"/>
              <w:bottom w:val="single" w:color="auto" w:sz="8" w:space="0"/>
              <w:right w:val="nil"/>
            </w:tcBorders>
            <w:vAlign w:val="center"/>
          </w:tcPr>
          <w:p w14:paraId="5DF12BED">
            <w:pPr>
              <w:keepNext w:val="0"/>
              <w:keepLines w:val="0"/>
              <w:widowControl/>
              <w:suppressLineNumbers w:val="0"/>
              <w:jc w:val="center"/>
              <w:textAlignment w:val="center"/>
              <w:rPr>
                <w:rFonts w:hint="default" w:ascii="Times New Roman" w:hAnsi="Times New Roman" w:cs="Times New Roman" w:eastAsiaTheme="minorEastAsia"/>
                <w:sz w:val="21"/>
                <w:szCs w:val="21"/>
                <w:lang w:bidi="ar"/>
              </w:rPr>
            </w:pPr>
            <w:r>
              <w:rPr>
                <w:rFonts w:hint="default" w:ascii="Times New Roman" w:hAnsi="Times New Roman" w:cs="Times New Roman" w:eastAsiaTheme="minorEastAsia"/>
                <w:i w:val="0"/>
                <w:iCs w:val="0"/>
                <w:color w:val="000000"/>
                <w:kern w:val="0"/>
                <w:sz w:val="21"/>
                <w:szCs w:val="21"/>
                <w:u w:val="none"/>
                <w:lang w:val="en-US" w:eastAsia="zh-CN" w:bidi="ar"/>
              </w:rPr>
              <w:t>0.32523920</w:t>
            </w:r>
          </w:p>
        </w:tc>
        <w:tc>
          <w:tcPr>
            <w:tcW w:w="2297" w:type="dxa"/>
            <w:tcBorders>
              <w:top w:val="nil"/>
              <w:left w:val="nil"/>
              <w:bottom w:val="single" w:color="auto" w:sz="8" w:space="0"/>
              <w:right w:val="nil"/>
            </w:tcBorders>
            <w:vAlign w:val="center"/>
          </w:tcPr>
          <w:p w14:paraId="164678C6">
            <w:pPr>
              <w:keepNext w:val="0"/>
              <w:keepLines w:val="0"/>
              <w:widowControl/>
              <w:suppressLineNumbers w:val="0"/>
              <w:jc w:val="center"/>
              <w:textAlignment w:val="center"/>
              <w:rPr>
                <w:rFonts w:hint="default" w:ascii="Times New Roman" w:hAnsi="Times New Roman" w:cs="Times New Roman" w:eastAsiaTheme="minorEastAsia"/>
                <w:sz w:val="21"/>
                <w:szCs w:val="21"/>
                <w:lang w:val="en-US" w:eastAsia="zh-CN" w:bidi="ar"/>
              </w:rPr>
            </w:pPr>
            <w:r>
              <w:rPr>
                <w:rFonts w:hint="default" w:ascii="Times New Roman" w:hAnsi="Times New Roman" w:cs="Times New Roman" w:eastAsiaTheme="minorEastAsia"/>
                <w:i w:val="0"/>
                <w:iCs w:val="0"/>
                <w:color w:val="000000"/>
                <w:kern w:val="0"/>
                <w:sz w:val="21"/>
                <w:szCs w:val="21"/>
                <w:u w:val="none"/>
                <w:lang w:val="en-US" w:eastAsia="zh-CN" w:bidi="ar"/>
              </w:rPr>
              <w:t>0.124012341</w:t>
            </w:r>
          </w:p>
        </w:tc>
        <w:tc>
          <w:tcPr>
            <w:tcW w:w="1800" w:type="dxa"/>
            <w:tcBorders>
              <w:top w:val="nil"/>
              <w:left w:val="nil"/>
              <w:bottom w:val="single" w:color="auto" w:sz="8" w:space="0"/>
              <w:right w:val="nil"/>
            </w:tcBorders>
            <w:vAlign w:val="center"/>
          </w:tcPr>
          <w:p w14:paraId="021F46E9">
            <w:pPr>
              <w:keepNext w:val="0"/>
              <w:keepLines w:val="0"/>
              <w:widowControl/>
              <w:suppressLineNumbers w:val="0"/>
              <w:jc w:val="center"/>
              <w:textAlignment w:val="center"/>
              <w:rPr>
                <w:rFonts w:hint="default" w:ascii="Times New Roman" w:hAnsi="Times New Roman" w:cs="Times New Roman" w:eastAsiaTheme="minorEastAsia"/>
                <w:sz w:val="21"/>
                <w:szCs w:val="21"/>
                <w:lang w:val="en-US" w:eastAsia="zh-CN" w:bidi="ar"/>
              </w:rPr>
            </w:pPr>
            <w:r>
              <w:rPr>
                <w:rFonts w:hint="default" w:ascii="Times New Roman" w:hAnsi="Times New Roman" w:cs="Times New Roman" w:eastAsiaTheme="minorEastAsia"/>
                <w:i w:val="0"/>
                <w:iCs w:val="0"/>
                <w:color w:val="000000"/>
                <w:kern w:val="0"/>
                <w:sz w:val="21"/>
                <w:szCs w:val="21"/>
                <w:u w:val="none"/>
                <w:lang w:val="en-US" w:eastAsia="zh-CN" w:bidi="ar"/>
              </w:rPr>
              <w:t>0.276042105</w:t>
            </w:r>
          </w:p>
        </w:tc>
        <w:tc>
          <w:tcPr>
            <w:tcW w:w="1061" w:type="dxa"/>
            <w:tcBorders>
              <w:top w:val="nil"/>
              <w:left w:val="nil"/>
              <w:bottom w:val="single" w:color="auto" w:sz="8" w:space="0"/>
              <w:right w:val="nil"/>
            </w:tcBorders>
            <w:vAlign w:val="center"/>
          </w:tcPr>
          <w:p w14:paraId="0FB9BD18">
            <w:pPr>
              <w:widowControl w:val="0"/>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bidi="ar"/>
              </w:rPr>
              <w:t>3</w:t>
            </w:r>
          </w:p>
        </w:tc>
      </w:tr>
    </w:tbl>
    <w:p w14:paraId="31DCB317">
      <w:pPr>
        <w:pStyle w:val="16"/>
        <w:keepNext w:val="0"/>
        <w:keepLines w:val="0"/>
        <w:pageBreakBefore w:val="0"/>
        <w:widowControl/>
        <w:kinsoku/>
        <w:wordWrap/>
        <w:overflowPunct/>
        <w:topLinePunct w:val="0"/>
        <w:autoSpaceDE/>
        <w:autoSpaceDN/>
        <w:bidi w:val="0"/>
        <w:adjustRightInd/>
        <w:snapToGrid/>
        <w:spacing w:after="0" w:afterLines="0" w:line="360" w:lineRule="auto"/>
        <w:textAlignment w:val="auto"/>
        <w:rPr>
          <w:rStyle w:val="19"/>
          <w:rFonts w:hint="default"/>
          <w:b/>
          <w:bCs w:val="0"/>
          <w:sz w:val="24"/>
          <w:szCs w:val="20"/>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11" w:name="_Toc29585"/>
    </w:p>
    <w:bookmarkEnd w:id="11"/>
    <w:p w14:paraId="3D98B949">
      <w:pPr>
        <w:pStyle w:val="16"/>
        <w:keepNext w:val="0"/>
        <w:keepLines w:val="0"/>
        <w:pageBreakBefore w:val="0"/>
        <w:widowControl/>
        <w:kinsoku/>
        <w:wordWrap/>
        <w:overflowPunct/>
        <w:topLinePunct w:val="0"/>
        <w:autoSpaceDE/>
        <w:autoSpaceDN/>
        <w:bidi w:val="0"/>
        <w:adjustRightInd/>
        <w:snapToGrid/>
        <w:spacing w:after="0" w:afterLines="0" w:line="360" w:lineRule="auto"/>
        <w:textAlignment w:val="auto"/>
        <w:rPr>
          <w:rFonts w:hint="default" w:ascii="Times New Roman" w:hAnsi="Times New Roman" w:cs="Times New Roman"/>
          <w:sz w:val="24"/>
          <w:szCs w:val="24"/>
          <w:lang w:val="en-US" w:eastAsia="zh-CN"/>
        </w:rPr>
      </w:pPr>
      <w:bookmarkStart w:id="12" w:name="_Toc32370"/>
      <w:r>
        <w:rPr>
          <w:rStyle w:val="19"/>
          <w:rFonts w:hint="default"/>
          <w:b/>
          <w:bCs w:val="0"/>
          <w:sz w:val="24"/>
          <w:szCs w:val="20"/>
        </w:rPr>
        <w:t>Supplement</w:t>
      </w:r>
      <w:r>
        <w:rPr>
          <w:rStyle w:val="19"/>
          <w:rFonts w:hint="default"/>
          <w:b/>
          <w:bCs w:val="0"/>
          <w:sz w:val="24"/>
          <w:szCs w:val="20"/>
          <w:lang w:val="en-US" w:eastAsia="zh-CN"/>
        </w:rPr>
        <w:t xml:space="preserve"> 6</w:t>
      </w:r>
      <w:r>
        <w:rPr>
          <w:rFonts w:hint="default" w:ascii="Times New Roman" w:hAnsi="Times New Roman" w:cs="Times New Roman"/>
          <w:sz w:val="24"/>
          <w:szCs w:val="24"/>
          <w:lang w:val="en-US" w:eastAsia="zh-CN"/>
        </w:rPr>
        <w:t xml:space="preserve"> </w:t>
      </w:r>
    </w:p>
    <w:p w14:paraId="2E97E3FB">
      <w:pPr>
        <w:pStyle w:val="3"/>
        <w:keepNext/>
        <w:keepLines/>
        <w:pageBreakBefore w:val="0"/>
        <w:widowControl/>
        <w:kinsoku/>
        <w:wordWrap/>
        <w:overflowPunct/>
        <w:topLinePunct w:val="0"/>
        <w:autoSpaceDE/>
        <w:autoSpaceDN/>
        <w:bidi w:val="0"/>
        <w:adjustRightInd/>
        <w:snapToGrid/>
        <w:spacing w:before="157" w:beforeLines="50" w:after="0" w:line="360" w:lineRule="auto"/>
        <w:textAlignment w:val="auto"/>
        <w:rPr>
          <w:rFonts w:hint="default" w:ascii="Times New Roman" w:hAnsi="Times New Roman" w:cs="Times New Roman"/>
          <w:sz w:val="24"/>
          <w:szCs w:val="21"/>
          <w:lang w:val="en-US" w:eastAsia="zh-CN"/>
        </w:rPr>
      </w:pPr>
      <w:r>
        <w:rPr>
          <w:rFonts w:hint="default" w:ascii="Times New Roman" w:hAnsi="Times New Roman" w:cs="Times New Roman"/>
          <w:sz w:val="24"/>
          <w:szCs w:val="21"/>
          <w:lang w:val="en-US" w:eastAsia="zh-CN"/>
        </w:rPr>
        <w:t>6.1 Extract posterior dietary patterns</w:t>
      </w:r>
    </w:p>
    <w:p w14:paraId="414B99DC">
      <w:pPr>
        <w:keepNext w:val="0"/>
        <w:keepLines w:val="0"/>
        <w:widowControl/>
        <w:suppressLineNumbers w:val="0"/>
        <w:spacing w:line="360" w:lineRule="auto"/>
        <w:ind w:firstLine="420" w:firstLineChars="200"/>
        <w:jc w:val="left"/>
        <w:rPr>
          <w:rFonts w:hint="default" w:ascii="Times New Roman" w:hAnsi="Times New Roman"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To ensure that these dietary patterns are discrete and mutually independent, we performed a varimax orthogonal rotation on the initial factor loading matrix. Dietary components with a factor loading ≥ 0.3 are considered the main contributors to the common factors. Among them, common factor 1 is dominated by eggs and their products, aquatic products, poultry and their products, fresh fruits, dairy products, etc., and is named "Dietary Pattern 1"; common factor 2 is dominated by coarse grains, tea, wheat products, tubers, etc., and is named "Dietary Pattern 2"; common factor 3 is dominated by animal oil, pickled vegetables, rice, soy products, etc., and is named "Dietary Pattern 3".</w:t>
      </w:r>
    </w:p>
    <w:p w14:paraId="35A526E7">
      <w:pPr>
        <w:jc w:val="both"/>
        <w:rPr>
          <w:rFonts w:hint="eastAsia" w:ascii="Times New Roman" w:hAnsi="Times New Roman" w:cs="Times New Roman" w:eastAsiaTheme="minorEastAsia"/>
          <w:b w:val="0"/>
          <w:bCs w:val="0"/>
          <w:sz w:val="21"/>
          <w:szCs w:val="21"/>
          <w:lang w:val="en-US" w:eastAsia="zh-CN"/>
        </w:rPr>
      </w:pPr>
      <w:r>
        <w:rPr>
          <w:rFonts w:hint="default" w:ascii="Times New Roman" w:hAnsi="Times New Roman" w:cs="Times New Roman"/>
          <w:sz w:val="21"/>
          <w:szCs w:val="21"/>
        </w:rPr>
        <w:drawing>
          <wp:anchor distT="0" distB="0" distL="114300" distR="114300" simplePos="0" relativeHeight="251661312" behindDoc="0" locked="0" layoutInCell="1" allowOverlap="1">
            <wp:simplePos x="0" y="0"/>
            <wp:positionH relativeFrom="column">
              <wp:posOffset>-464820</wp:posOffset>
            </wp:positionH>
            <wp:positionV relativeFrom="paragraph">
              <wp:posOffset>42545</wp:posOffset>
            </wp:positionV>
            <wp:extent cx="9537700" cy="3096260"/>
            <wp:effectExtent l="0" t="0" r="0" b="2540"/>
            <wp:wrapTopAndBottom/>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a:off x="0" y="0"/>
                      <a:ext cx="9537700" cy="3096260"/>
                    </a:xfrm>
                    <a:prstGeom prst="rect">
                      <a:avLst/>
                    </a:prstGeom>
                    <a:noFill/>
                    <a:ln>
                      <a:noFill/>
                    </a:ln>
                  </pic:spPr>
                </pic:pic>
              </a:graphicData>
            </a:graphic>
          </wp:anchor>
        </w:drawing>
      </w:r>
    </w:p>
    <w:p w14:paraId="377972BA">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eastAsiaTheme="minorEastAsia"/>
          <w:b/>
          <w:bCs/>
          <w:sz w:val="21"/>
          <w:szCs w:val="21"/>
          <w:lang w:val="en-US" w:eastAsia="zh-CN"/>
        </w:rPr>
        <w:t>Figure S</w:t>
      </w:r>
      <w:r>
        <w:rPr>
          <w:rFonts w:hint="eastAsia" w:cs="Times New Roman" w:eastAsiaTheme="minorEastAsia"/>
          <w:b/>
          <w:bCs/>
          <w:sz w:val="21"/>
          <w:szCs w:val="21"/>
          <w:lang w:val="en-US" w:eastAsia="zh-CN"/>
        </w:rPr>
        <w:t>3.</w:t>
      </w:r>
      <w:r>
        <w:rPr>
          <w:rFonts w:hint="eastAsia" w:cs="Times New Roman" w:eastAsiaTheme="minorEastAsia"/>
          <w:b w:val="0"/>
          <w:bCs w:val="0"/>
          <w:sz w:val="21"/>
          <w:szCs w:val="21"/>
          <w:lang w:val="en-US" w:eastAsia="zh-CN"/>
        </w:rPr>
        <w:t xml:space="preserve"> Composition of the three dietary patterns</w:t>
      </w:r>
    </w:p>
    <w:p w14:paraId="4162EA14">
      <w:pPr>
        <w:pStyle w:val="3"/>
        <w:keepNext/>
        <w:keepLines/>
        <w:pageBreakBefore w:val="0"/>
        <w:widowControl/>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4"/>
          <w:szCs w:val="24"/>
          <w:lang w:val="en-US" w:eastAsia="zh-CN"/>
        </w:rPr>
        <w:sectPr>
          <w:type w:val="continuous"/>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39E0EB1">
      <w:pPr>
        <w:pStyle w:val="3"/>
        <w:keepNext/>
        <w:keepLines/>
        <w:pageBreakBefore w:val="0"/>
        <w:widowControl/>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6.2 Dietary scores of people with different characteristics</w:t>
      </w:r>
      <w:bookmarkEnd w:id="12"/>
    </w:p>
    <w:p w14:paraId="44184DCA">
      <w:pPr>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Table S6.</w:t>
      </w:r>
      <w:r>
        <w:rPr>
          <w:rFonts w:hint="default" w:ascii="Times New Roman" w:hAnsi="Times New Roman" w:cs="Times New Roman" w:eastAsiaTheme="minorEastAsia"/>
          <w:sz w:val="21"/>
          <w:szCs w:val="21"/>
          <w:lang w:val="en-US" w:eastAsia="zh-CN"/>
        </w:rPr>
        <w:t xml:space="preserve"> Dietary Scoring Status of Populations with Different Characteristics</w:t>
      </w:r>
    </w:p>
    <w:tbl>
      <w:tblPr>
        <w:tblStyle w:val="12"/>
        <w:tblW w:w="15141" w:type="dxa"/>
        <w:tblInd w:w="-4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7"/>
        <w:gridCol w:w="2254"/>
        <w:gridCol w:w="2518"/>
        <w:gridCol w:w="2519"/>
        <w:gridCol w:w="2519"/>
        <w:gridCol w:w="2614"/>
      </w:tblGrid>
      <w:tr w14:paraId="1D39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single" w:color="auto" w:sz="12" w:space="0"/>
              <w:left w:val="nil"/>
              <w:bottom w:val="single" w:color="auto" w:sz="6" w:space="0"/>
              <w:right w:val="nil"/>
            </w:tcBorders>
          </w:tcPr>
          <w:p w14:paraId="6111EBE4">
            <w:pPr>
              <w:widowControl w:val="0"/>
              <w:jc w:val="center"/>
              <w:rPr>
                <w:rFonts w:hint="default" w:ascii="Times New Roman" w:hAnsi="Times New Roman" w:cs="Times New Roman" w:eastAsiaTheme="minorEastAsia"/>
                <w:b/>
                <w:bCs w:val="0"/>
                <w:sz w:val="21"/>
                <w:szCs w:val="21"/>
                <w:vertAlign w:val="baseline"/>
                <w:lang w:val="en-US" w:eastAsia="zh-CN"/>
              </w:rPr>
            </w:pPr>
            <w:r>
              <w:rPr>
                <w:rFonts w:hint="eastAsia" w:cs="Times New Roman"/>
                <w:b/>
                <w:bCs w:val="0"/>
                <w:sz w:val="21"/>
                <w:szCs w:val="21"/>
                <w:vertAlign w:val="baseline"/>
                <w:lang w:val="en-US" w:eastAsia="zh-CN"/>
              </w:rPr>
              <w:t>Characteristics</w:t>
            </w:r>
          </w:p>
        </w:tc>
        <w:tc>
          <w:tcPr>
            <w:tcW w:w="2254" w:type="dxa"/>
            <w:tcBorders>
              <w:top w:val="single" w:color="auto" w:sz="12" w:space="0"/>
              <w:left w:val="nil"/>
              <w:bottom w:val="single" w:color="auto" w:sz="6" w:space="0"/>
              <w:right w:val="nil"/>
            </w:tcBorders>
          </w:tcPr>
          <w:p w14:paraId="71749BC0">
            <w:pPr>
              <w:widowControl w:val="0"/>
              <w:jc w:val="center"/>
              <w:rPr>
                <w:rFonts w:hint="default" w:ascii="Times New Roman" w:hAnsi="Times New Roman" w:cs="Times New Roman" w:eastAsiaTheme="minorEastAsia"/>
                <w:b/>
                <w:bCs w:val="0"/>
                <w:sz w:val="21"/>
                <w:szCs w:val="21"/>
                <w:vertAlign w:val="baseline"/>
                <w:lang w:val="en-US" w:eastAsia="zh-CN"/>
              </w:rPr>
            </w:pPr>
            <w:r>
              <w:rPr>
                <w:rFonts w:hint="default" w:ascii="Times New Roman" w:hAnsi="Times New Roman" w:cs="Times New Roman" w:eastAsiaTheme="minorEastAsia"/>
                <w:b/>
                <w:bCs w:val="0"/>
                <w:sz w:val="21"/>
                <w:szCs w:val="21"/>
                <w:vertAlign w:val="baseline"/>
                <w:lang w:val="en-US" w:eastAsia="zh-CN"/>
              </w:rPr>
              <w:t>DASH dietary pattern</w:t>
            </w:r>
          </w:p>
        </w:tc>
        <w:tc>
          <w:tcPr>
            <w:tcW w:w="2518" w:type="dxa"/>
            <w:tcBorders>
              <w:top w:val="single" w:color="auto" w:sz="12" w:space="0"/>
              <w:left w:val="nil"/>
              <w:bottom w:val="single" w:color="auto" w:sz="6" w:space="0"/>
              <w:right w:val="nil"/>
            </w:tcBorders>
          </w:tcPr>
          <w:p w14:paraId="24793090">
            <w:pPr>
              <w:widowControl w:val="0"/>
              <w:jc w:val="center"/>
              <w:rPr>
                <w:rFonts w:hint="default" w:ascii="Times New Roman" w:hAnsi="Times New Roman" w:cs="Times New Roman" w:eastAsiaTheme="minorEastAsia"/>
                <w:b/>
                <w:bCs w:val="0"/>
                <w:sz w:val="21"/>
                <w:szCs w:val="21"/>
                <w:vertAlign w:val="baseline"/>
                <w:lang w:val="en-US" w:eastAsia="zh-CN"/>
              </w:rPr>
            </w:pPr>
            <w:r>
              <w:rPr>
                <w:rFonts w:hint="default" w:ascii="Times New Roman" w:hAnsi="Times New Roman" w:cs="Times New Roman" w:eastAsiaTheme="minorEastAsia"/>
                <w:b/>
                <w:bCs w:val="0"/>
                <w:sz w:val="21"/>
                <w:szCs w:val="21"/>
                <w:highlight w:val="none"/>
                <w:lang w:val="en-US" w:eastAsia="zh-CN"/>
              </w:rPr>
              <w:t>DASH-adjusted red meat pattern</w:t>
            </w:r>
          </w:p>
        </w:tc>
        <w:tc>
          <w:tcPr>
            <w:tcW w:w="2519" w:type="dxa"/>
            <w:tcBorders>
              <w:top w:val="single" w:color="auto" w:sz="12" w:space="0"/>
              <w:left w:val="nil"/>
              <w:bottom w:val="single" w:color="auto" w:sz="6" w:space="0"/>
              <w:right w:val="nil"/>
            </w:tcBorders>
          </w:tcPr>
          <w:p w14:paraId="31BD29B2">
            <w:pPr>
              <w:widowControl w:val="0"/>
              <w:jc w:val="center"/>
              <w:rPr>
                <w:rFonts w:hint="default" w:ascii="Times New Roman" w:hAnsi="Times New Roman" w:cs="Times New Roman" w:eastAsiaTheme="minorEastAsia"/>
                <w:b/>
                <w:bCs w:val="0"/>
                <w:sz w:val="21"/>
                <w:szCs w:val="21"/>
                <w:vertAlign w:val="baseline"/>
                <w:lang w:val="en-US" w:eastAsia="zh-CN"/>
              </w:rPr>
            </w:pPr>
            <w:r>
              <w:rPr>
                <w:rFonts w:hint="eastAsia" w:ascii="Times New Roman" w:hAnsi="Times New Roman" w:cs="Times New Roman" w:eastAsiaTheme="minorEastAsia"/>
                <w:b/>
                <w:bCs w:val="0"/>
                <w:sz w:val="21"/>
                <w:szCs w:val="21"/>
                <w:vertAlign w:val="baseline"/>
                <w:lang w:val="en-US" w:eastAsia="zh-CN"/>
              </w:rPr>
              <w:t>Dietary pattern 1</w:t>
            </w:r>
          </w:p>
        </w:tc>
        <w:tc>
          <w:tcPr>
            <w:tcW w:w="2519" w:type="dxa"/>
            <w:tcBorders>
              <w:top w:val="single" w:color="auto" w:sz="12" w:space="0"/>
              <w:left w:val="nil"/>
              <w:bottom w:val="single" w:color="auto" w:sz="6" w:space="0"/>
              <w:right w:val="nil"/>
            </w:tcBorders>
          </w:tcPr>
          <w:p w14:paraId="73193F22">
            <w:pPr>
              <w:widowControl w:val="0"/>
              <w:jc w:val="center"/>
              <w:rPr>
                <w:rFonts w:hint="default" w:ascii="Times New Roman" w:hAnsi="Times New Roman" w:cs="Times New Roman" w:eastAsiaTheme="minorEastAsia"/>
                <w:b/>
                <w:bCs w:val="0"/>
                <w:sz w:val="21"/>
                <w:szCs w:val="21"/>
                <w:vertAlign w:val="baseline"/>
                <w:lang w:val="en-US" w:eastAsia="zh-CN"/>
              </w:rPr>
            </w:pPr>
            <w:r>
              <w:rPr>
                <w:rFonts w:hint="eastAsia" w:ascii="Times New Roman" w:hAnsi="Times New Roman" w:cs="Times New Roman" w:eastAsiaTheme="minorEastAsia"/>
                <w:b/>
                <w:bCs w:val="0"/>
                <w:sz w:val="21"/>
                <w:szCs w:val="21"/>
                <w:vertAlign w:val="baseline"/>
                <w:lang w:val="en-US" w:eastAsia="zh-CN"/>
              </w:rPr>
              <w:t xml:space="preserve">Dietary pattern </w:t>
            </w:r>
            <w:r>
              <w:rPr>
                <w:rFonts w:hint="eastAsia" w:cs="Times New Roman" w:eastAsiaTheme="minorEastAsia"/>
                <w:b/>
                <w:bCs w:val="0"/>
                <w:sz w:val="21"/>
                <w:szCs w:val="21"/>
                <w:vertAlign w:val="baseline"/>
                <w:lang w:val="en-US" w:eastAsia="zh-CN"/>
              </w:rPr>
              <w:t>2</w:t>
            </w:r>
          </w:p>
        </w:tc>
        <w:tc>
          <w:tcPr>
            <w:tcW w:w="2614" w:type="dxa"/>
            <w:tcBorders>
              <w:top w:val="single" w:color="auto" w:sz="12" w:space="0"/>
              <w:left w:val="nil"/>
              <w:bottom w:val="single" w:color="auto" w:sz="6" w:space="0"/>
              <w:right w:val="nil"/>
            </w:tcBorders>
          </w:tcPr>
          <w:p w14:paraId="54E77747">
            <w:pPr>
              <w:widowControl w:val="0"/>
              <w:jc w:val="center"/>
              <w:rPr>
                <w:rFonts w:hint="default" w:ascii="Times New Roman" w:hAnsi="Times New Roman" w:cs="Times New Roman" w:eastAsiaTheme="minorEastAsia"/>
                <w:b/>
                <w:bCs w:val="0"/>
                <w:sz w:val="21"/>
                <w:szCs w:val="21"/>
                <w:vertAlign w:val="baseline"/>
                <w:lang w:val="en-US" w:eastAsia="zh-CN"/>
              </w:rPr>
            </w:pPr>
            <w:r>
              <w:rPr>
                <w:rFonts w:hint="eastAsia" w:ascii="Times New Roman" w:hAnsi="Times New Roman" w:cs="Times New Roman" w:eastAsiaTheme="minorEastAsia"/>
                <w:b/>
                <w:bCs w:val="0"/>
                <w:sz w:val="21"/>
                <w:szCs w:val="21"/>
                <w:vertAlign w:val="baseline"/>
                <w:lang w:val="en-US" w:eastAsia="zh-CN"/>
              </w:rPr>
              <w:t xml:space="preserve">Dietary pattern </w:t>
            </w:r>
            <w:r>
              <w:rPr>
                <w:rFonts w:hint="eastAsia" w:cs="Times New Roman" w:eastAsiaTheme="minorEastAsia"/>
                <w:b/>
                <w:bCs w:val="0"/>
                <w:sz w:val="21"/>
                <w:szCs w:val="21"/>
                <w:vertAlign w:val="baseline"/>
                <w:lang w:val="en-US" w:eastAsia="zh-CN"/>
              </w:rPr>
              <w:t>3</w:t>
            </w:r>
          </w:p>
        </w:tc>
      </w:tr>
      <w:tr w14:paraId="799B0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7395F4B7">
            <w:pPr>
              <w:widowControl w:val="0"/>
              <w:jc w:val="both"/>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sz w:val="21"/>
                <w:szCs w:val="21"/>
                <w:lang w:val="en-US" w:eastAsia="zh-CN" w:bidi="ar"/>
              </w:rPr>
              <w:t>Region</w:t>
            </w:r>
          </w:p>
        </w:tc>
        <w:tc>
          <w:tcPr>
            <w:tcW w:w="2254" w:type="dxa"/>
            <w:tcBorders>
              <w:top w:val="nil"/>
              <w:left w:val="nil"/>
              <w:bottom w:val="nil"/>
              <w:right w:val="nil"/>
            </w:tcBorders>
          </w:tcPr>
          <w:p w14:paraId="098148FE">
            <w:pPr>
              <w:widowControl w:val="0"/>
              <w:jc w:val="center"/>
              <w:rPr>
                <w:rFonts w:hint="default" w:ascii="Times New Roman" w:hAnsi="Times New Roman" w:cs="Times New Roman" w:eastAsiaTheme="minorEastAsia"/>
                <w:sz w:val="21"/>
                <w:szCs w:val="21"/>
                <w:vertAlign w:val="baseline"/>
                <w:lang w:val="en-US" w:eastAsia="zh-CN"/>
              </w:rPr>
            </w:pPr>
          </w:p>
        </w:tc>
        <w:tc>
          <w:tcPr>
            <w:tcW w:w="2518" w:type="dxa"/>
            <w:tcBorders>
              <w:top w:val="nil"/>
              <w:left w:val="nil"/>
              <w:bottom w:val="nil"/>
              <w:right w:val="nil"/>
            </w:tcBorders>
          </w:tcPr>
          <w:p w14:paraId="2C01B99F">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nil"/>
              <w:left w:val="nil"/>
              <w:bottom w:val="nil"/>
              <w:right w:val="nil"/>
            </w:tcBorders>
          </w:tcPr>
          <w:p w14:paraId="0C7E1A77">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nil"/>
              <w:left w:val="nil"/>
              <w:bottom w:val="nil"/>
              <w:right w:val="nil"/>
            </w:tcBorders>
          </w:tcPr>
          <w:p w14:paraId="0AB4B23F">
            <w:pPr>
              <w:widowControl w:val="0"/>
              <w:jc w:val="center"/>
              <w:rPr>
                <w:rFonts w:hint="default" w:ascii="Times New Roman" w:hAnsi="Times New Roman" w:cs="Times New Roman" w:eastAsiaTheme="minorEastAsia"/>
                <w:sz w:val="21"/>
                <w:szCs w:val="21"/>
                <w:vertAlign w:val="baseline"/>
                <w:lang w:val="en-US" w:eastAsia="zh-CN"/>
              </w:rPr>
            </w:pPr>
          </w:p>
        </w:tc>
        <w:tc>
          <w:tcPr>
            <w:tcW w:w="2614" w:type="dxa"/>
            <w:tcBorders>
              <w:top w:val="nil"/>
              <w:left w:val="nil"/>
              <w:bottom w:val="nil"/>
              <w:right w:val="nil"/>
            </w:tcBorders>
          </w:tcPr>
          <w:p w14:paraId="1EC7905F">
            <w:pPr>
              <w:widowControl w:val="0"/>
              <w:jc w:val="center"/>
              <w:rPr>
                <w:rFonts w:hint="default" w:ascii="Times New Roman" w:hAnsi="Times New Roman" w:cs="Times New Roman" w:eastAsiaTheme="minorEastAsia"/>
                <w:sz w:val="21"/>
                <w:szCs w:val="21"/>
                <w:vertAlign w:val="baseline"/>
                <w:lang w:val="en-US" w:eastAsia="zh-CN"/>
              </w:rPr>
            </w:pPr>
          </w:p>
        </w:tc>
      </w:tr>
      <w:tr w14:paraId="6CAE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4FE3BD9B">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kern w:val="0"/>
                <w:sz w:val="21"/>
                <w:szCs w:val="21"/>
                <w:lang w:val="en-US" w:eastAsia="zh-CN" w:bidi="ar"/>
              </w:rPr>
              <w:t>Yunnan-Guizhou Plateau</w:t>
            </w:r>
          </w:p>
        </w:tc>
        <w:tc>
          <w:tcPr>
            <w:tcW w:w="2254" w:type="dxa"/>
            <w:tcBorders>
              <w:top w:val="nil"/>
              <w:left w:val="nil"/>
              <w:bottom w:val="nil"/>
              <w:right w:val="nil"/>
            </w:tcBorders>
          </w:tcPr>
          <w:p w14:paraId="7D361285">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16.440 ± 3.419</w:t>
            </w:r>
          </w:p>
        </w:tc>
        <w:tc>
          <w:tcPr>
            <w:tcW w:w="2518" w:type="dxa"/>
            <w:tcBorders>
              <w:top w:val="nil"/>
              <w:left w:val="nil"/>
              <w:bottom w:val="nil"/>
              <w:right w:val="nil"/>
            </w:tcBorders>
          </w:tcPr>
          <w:p w14:paraId="37BD791F">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16.637 ± 3.431</w:t>
            </w:r>
          </w:p>
        </w:tc>
        <w:tc>
          <w:tcPr>
            <w:tcW w:w="2519" w:type="dxa"/>
            <w:tcBorders>
              <w:top w:val="nil"/>
              <w:left w:val="nil"/>
              <w:bottom w:val="nil"/>
              <w:right w:val="nil"/>
            </w:tcBorders>
          </w:tcPr>
          <w:p w14:paraId="2131FA2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-0.599(-1.236, 0.184)</w:t>
            </w:r>
          </w:p>
        </w:tc>
        <w:tc>
          <w:tcPr>
            <w:tcW w:w="2519" w:type="dxa"/>
            <w:tcBorders>
              <w:top w:val="nil"/>
              <w:left w:val="nil"/>
              <w:bottom w:val="nil"/>
              <w:right w:val="nil"/>
            </w:tcBorders>
          </w:tcPr>
          <w:p w14:paraId="2A470373">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-0.551(-1.011, 0.108)</w:t>
            </w:r>
          </w:p>
        </w:tc>
        <w:tc>
          <w:tcPr>
            <w:tcW w:w="2614" w:type="dxa"/>
            <w:tcBorders>
              <w:top w:val="nil"/>
              <w:left w:val="nil"/>
              <w:bottom w:val="nil"/>
              <w:right w:val="nil"/>
            </w:tcBorders>
          </w:tcPr>
          <w:p w14:paraId="2413EFD4">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0.437(-0.213, 1.259)</w:t>
            </w:r>
          </w:p>
        </w:tc>
      </w:tr>
      <w:tr w14:paraId="7EC8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7B8F6873">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kern w:val="0"/>
                <w:sz w:val="21"/>
                <w:szCs w:val="21"/>
                <w:lang w:val="en-US" w:eastAsia="zh-CN" w:bidi="ar"/>
              </w:rPr>
              <w:t>Sichuan Basin</w:t>
            </w:r>
          </w:p>
        </w:tc>
        <w:tc>
          <w:tcPr>
            <w:tcW w:w="2254" w:type="dxa"/>
            <w:tcBorders>
              <w:top w:val="nil"/>
              <w:left w:val="nil"/>
              <w:bottom w:val="nil"/>
              <w:right w:val="nil"/>
            </w:tcBorders>
          </w:tcPr>
          <w:p w14:paraId="0D8B41B9">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18.262 ± 3.563</w:t>
            </w:r>
            <w:r>
              <w:rPr>
                <w:rFonts w:hint="eastAsia" w:cs="Times New Roman" w:eastAsiaTheme="minorEastAsia"/>
                <w:sz w:val="21"/>
                <w:szCs w:val="21"/>
                <w:vertAlign w:val="superscript"/>
                <w:lang w:val="en-US" w:eastAsia="zh-CN"/>
              </w:rPr>
              <w:t>a</w:t>
            </w:r>
          </w:p>
        </w:tc>
        <w:tc>
          <w:tcPr>
            <w:tcW w:w="2518" w:type="dxa"/>
            <w:tcBorders>
              <w:top w:val="nil"/>
              <w:left w:val="nil"/>
              <w:bottom w:val="nil"/>
              <w:right w:val="nil"/>
            </w:tcBorders>
          </w:tcPr>
          <w:p w14:paraId="179BC640">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18.690 ± 3.676</w:t>
            </w:r>
            <w:r>
              <w:rPr>
                <w:rFonts w:hint="eastAsia" w:cs="Times New Roman" w:eastAsiaTheme="minorEastAsia"/>
                <w:sz w:val="21"/>
                <w:szCs w:val="21"/>
                <w:vertAlign w:val="superscript"/>
                <w:lang w:val="en-US" w:eastAsia="zh-CN"/>
              </w:rPr>
              <w:t>a</w:t>
            </w:r>
          </w:p>
        </w:tc>
        <w:tc>
          <w:tcPr>
            <w:tcW w:w="2519" w:type="dxa"/>
            <w:tcBorders>
              <w:top w:val="nil"/>
              <w:left w:val="nil"/>
              <w:bottom w:val="nil"/>
              <w:right w:val="nil"/>
            </w:tcBorders>
          </w:tcPr>
          <w:p w14:paraId="77B774F8">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0.352(-0.502, 1.318)</w:t>
            </w:r>
            <w:r>
              <w:rPr>
                <w:rFonts w:hint="eastAsia" w:cs="Times New Roman" w:eastAsiaTheme="minorEastAsia"/>
                <w:sz w:val="21"/>
                <w:szCs w:val="21"/>
                <w:vertAlign w:val="superscript"/>
                <w:lang w:val="en-US" w:eastAsia="zh-CN"/>
              </w:rPr>
              <w:t>a</w:t>
            </w:r>
          </w:p>
        </w:tc>
        <w:tc>
          <w:tcPr>
            <w:tcW w:w="2519" w:type="dxa"/>
            <w:tcBorders>
              <w:top w:val="nil"/>
              <w:left w:val="nil"/>
              <w:bottom w:val="nil"/>
              <w:right w:val="nil"/>
            </w:tcBorders>
          </w:tcPr>
          <w:p w14:paraId="5055D689">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-0.149(-0.618, 0.590)</w:t>
            </w:r>
            <w:r>
              <w:rPr>
                <w:rFonts w:hint="eastAsia" w:cs="Times New Roman" w:eastAsiaTheme="minorEastAsia"/>
                <w:sz w:val="21"/>
                <w:szCs w:val="21"/>
                <w:vertAlign w:val="superscript"/>
                <w:lang w:val="en-US" w:eastAsia="zh-CN"/>
              </w:rPr>
              <w:t>a</w:t>
            </w:r>
          </w:p>
        </w:tc>
        <w:tc>
          <w:tcPr>
            <w:tcW w:w="2614" w:type="dxa"/>
            <w:tcBorders>
              <w:top w:val="nil"/>
              <w:left w:val="nil"/>
              <w:bottom w:val="nil"/>
              <w:right w:val="nil"/>
            </w:tcBorders>
          </w:tcPr>
          <w:p w14:paraId="71C13CAD">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-0.729(-1.326, -0.729)</w:t>
            </w:r>
            <w:r>
              <w:rPr>
                <w:rFonts w:hint="eastAsia" w:cs="Times New Roman" w:eastAsiaTheme="minorEastAsia"/>
                <w:sz w:val="21"/>
                <w:szCs w:val="21"/>
                <w:vertAlign w:val="superscript"/>
                <w:lang w:val="en-US" w:eastAsia="zh-CN"/>
              </w:rPr>
              <w:t>a</w:t>
            </w:r>
          </w:p>
        </w:tc>
      </w:tr>
      <w:tr w14:paraId="14345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5C9AE46D">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kern w:val="0"/>
                <w:sz w:val="21"/>
                <w:szCs w:val="21"/>
                <w:lang w:val="en-US" w:eastAsia="zh-CN" w:bidi="ar"/>
              </w:rPr>
              <w:t>Qinghai-Tibet Plateau</w:t>
            </w:r>
          </w:p>
        </w:tc>
        <w:tc>
          <w:tcPr>
            <w:tcW w:w="2254" w:type="dxa"/>
            <w:tcBorders>
              <w:top w:val="nil"/>
              <w:left w:val="nil"/>
              <w:bottom w:val="nil"/>
              <w:right w:val="nil"/>
            </w:tcBorders>
          </w:tcPr>
          <w:p w14:paraId="1E569549">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17.281 ± 2.871</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518" w:type="dxa"/>
            <w:tcBorders>
              <w:top w:val="nil"/>
              <w:left w:val="nil"/>
              <w:bottom w:val="nil"/>
              <w:right w:val="nil"/>
            </w:tcBorders>
          </w:tcPr>
          <w:p w14:paraId="3162AFC6">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16.840 ± 3.318</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519" w:type="dxa"/>
            <w:tcBorders>
              <w:top w:val="nil"/>
              <w:left w:val="nil"/>
              <w:bottom w:val="nil"/>
              <w:right w:val="nil"/>
            </w:tcBorders>
          </w:tcPr>
          <w:p w14:paraId="261AD8E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-0.783(-1.402, 0.134)</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519" w:type="dxa"/>
            <w:tcBorders>
              <w:top w:val="nil"/>
              <w:left w:val="nil"/>
              <w:bottom w:val="nil"/>
              <w:right w:val="nil"/>
            </w:tcBorders>
          </w:tcPr>
          <w:p w14:paraId="11B16E6B">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2.381(1.145, 3.851)</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614" w:type="dxa"/>
            <w:tcBorders>
              <w:top w:val="nil"/>
              <w:left w:val="nil"/>
              <w:bottom w:val="nil"/>
              <w:right w:val="nil"/>
            </w:tcBorders>
          </w:tcPr>
          <w:p w14:paraId="25483A0C">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-0.617(-1.024, 0.093)</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r>
      <w:tr w14:paraId="1C21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3160B1A9">
            <w:pPr>
              <w:widowControl w:val="0"/>
              <w:jc w:val="center"/>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F</w:t>
            </w:r>
            <w:r>
              <w:rPr>
                <w:rFonts w:hint="default" w:ascii="Times New Roman" w:hAnsi="Times New Roman" w:cs="Times New Roman" w:eastAsiaTheme="minorEastAsia"/>
                <w:i w:val="0"/>
                <w:iCs w:val="0"/>
                <w:sz w:val="21"/>
                <w:szCs w:val="21"/>
                <w:vertAlign w:val="baseline"/>
                <w:lang w:val="en-US" w:eastAsia="zh-CN"/>
              </w:rPr>
              <w:t>/</w:t>
            </w:r>
            <w:r>
              <w:rPr>
                <w:rFonts w:hint="default" w:ascii="Times New Roman" w:hAnsi="Times New Roman" w:cs="Times New Roman" w:eastAsiaTheme="minorEastAsia"/>
                <w:i/>
                <w:iCs/>
                <w:sz w:val="21"/>
                <w:szCs w:val="21"/>
                <w:vertAlign w:val="baseline"/>
                <w:lang w:val="en-US" w:eastAsia="zh-CN"/>
              </w:rPr>
              <w:t>H</w:t>
            </w:r>
          </w:p>
        </w:tc>
        <w:tc>
          <w:tcPr>
            <w:tcW w:w="2254" w:type="dxa"/>
            <w:tcBorders>
              <w:top w:val="nil"/>
              <w:left w:val="nil"/>
              <w:bottom w:val="nil"/>
              <w:right w:val="nil"/>
            </w:tcBorders>
          </w:tcPr>
          <w:p w14:paraId="00FA1146">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1202.531</w:t>
            </w:r>
          </w:p>
        </w:tc>
        <w:tc>
          <w:tcPr>
            <w:tcW w:w="2518" w:type="dxa"/>
            <w:tcBorders>
              <w:top w:val="nil"/>
              <w:left w:val="nil"/>
              <w:bottom w:val="nil"/>
              <w:right w:val="nil"/>
            </w:tcBorders>
          </w:tcPr>
          <w:p w14:paraId="48E1A68D">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1492.814</w:t>
            </w:r>
          </w:p>
        </w:tc>
        <w:tc>
          <w:tcPr>
            <w:tcW w:w="2519" w:type="dxa"/>
            <w:tcBorders>
              <w:top w:val="nil"/>
              <w:left w:val="nil"/>
              <w:bottom w:val="nil"/>
              <w:right w:val="nil"/>
            </w:tcBorders>
          </w:tcPr>
          <w:p w14:paraId="39802DC3">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4445.783</w:t>
            </w:r>
          </w:p>
        </w:tc>
        <w:tc>
          <w:tcPr>
            <w:tcW w:w="2519" w:type="dxa"/>
            <w:tcBorders>
              <w:top w:val="nil"/>
              <w:left w:val="nil"/>
              <w:bottom w:val="nil"/>
              <w:right w:val="nil"/>
            </w:tcBorders>
          </w:tcPr>
          <w:p w14:paraId="7304B15E">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4883.844</w:t>
            </w:r>
          </w:p>
        </w:tc>
        <w:tc>
          <w:tcPr>
            <w:tcW w:w="2614" w:type="dxa"/>
            <w:tcBorders>
              <w:top w:val="nil"/>
              <w:left w:val="nil"/>
              <w:bottom w:val="nil"/>
              <w:right w:val="nil"/>
            </w:tcBorders>
          </w:tcPr>
          <w:p w14:paraId="345248CC">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10104.840</w:t>
            </w:r>
          </w:p>
        </w:tc>
      </w:tr>
      <w:tr w14:paraId="5C79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04E8CAC8">
            <w:pPr>
              <w:widowControl w:val="0"/>
              <w:jc w:val="center"/>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P</w:t>
            </w:r>
          </w:p>
        </w:tc>
        <w:tc>
          <w:tcPr>
            <w:tcW w:w="2254" w:type="dxa"/>
            <w:tcBorders>
              <w:top w:val="nil"/>
              <w:left w:val="nil"/>
              <w:bottom w:val="nil"/>
              <w:right w:val="nil"/>
            </w:tcBorders>
          </w:tcPr>
          <w:p w14:paraId="295B323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8" w:type="dxa"/>
            <w:tcBorders>
              <w:top w:val="nil"/>
              <w:left w:val="nil"/>
              <w:bottom w:val="nil"/>
              <w:right w:val="nil"/>
            </w:tcBorders>
          </w:tcPr>
          <w:p w14:paraId="7F866F82">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nil"/>
              <w:right w:val="nil"/>
            </w:tcBorders>
          </w:tcPr>
          <w:p w14:paraId="54F13A27">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nil"/>
              <w:right w:val="nil"/>
            </w:tcBorders>
          </w:tcPr>
          <w:p w14:paraId="52DF22F9">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614" w:type="dxa"/>
            <w:tcBorders>
              <w:top w:val="nil"/>
              <w:left w:val="nil"/>
              <w:bottom w:val="nil"/>
              <w:right w:val="nil"/>
            </w:tcBorders>
          </w:tcPr>
          <w:p w14:paraId="63567D70">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r>
      <w:tr w14:paraId="2D3A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17" w:type="dxa"/>
            <w:tcBorders>
              <w:top w:val="nil"/>
              <w:left w:val="nil"/>
              <w:bottom w:val="nil"/>
              <w:right w:val="nil"/>
            </w:tcBorders>
          </w:tcPr>
          <w:p w14:paraId="15C8B882">
            <w:pPr>
              <w:widowControl w:val="0"/>
              <w:jc w:val="both"/>
              <w:rPr>
                <w:rFonts w:hint="default" w:ascii="Times New Roman" w:hAnsi="Times New Roman" w:cs="Times New Roman" w:eastAsiaTheme="minorEastAsia"/>
                <w:sz w:val="21"/>
                <w:szCs w:val="21"/>
                <w:vertAlign w:val="baseline"/>
                <w:lang w:val="en-US" w:eastAsia="zh-CN"/>
              </w:rPr>
            </w:pPr>
            <w:r>
              <w:rPr>
                <w:rStyle w:val="14"/>
                <w:rFonts w:hint="default" w:ascii="Times New Roman" w:hAnsi="Times New Roman" w:eastAsia="宋体" w:cs="Times New Roman"/>
                <w:sz w:val="21"/>
                <w:szCs w:val="21"/>
                <w:lang w:val="en-US" w:eastAsia="zh-CN" w:bidi="ar"/>
              </w:rPr>
              <w:t>Ethnicity</w:t>
            </w:r>
          </w:p>
        </w:tc>
        <w:tc>
          <w:tcPr>
            <w:tcW w:w="2254" w:type="dxa"/>
            <w:tcBorders>
              <w:top w:val="nil"/>
              <w:left w:val="nil"/>
              <w:bottom w:val="nil"/>
              <w:right w:val="nil"/>
            </w:tcBorders>
          </w:tcPr>
          <w:p w14:paraId="502DAE36">
            <w:pPr>
              <w:widowControl w:val="0"/>
              <w:jc w:val="center"/>
              <w:rPr>
                <w:rFonts w:hint="default" w:ascii="Times New Roman" w:hAnsi="Times New Roman" w:cs="Times New Roman" w:eastAsiaTheme="minorEastAsia"/>
                <w:sz w:val="21"/>
                <w:szCs w:val="21"/>
                <w:vertAlign w:val="baseline"/>
                <w:lang w:val="en-US" w:eastAsia="zh-CN"/>
              </w:rPr>
            </w:pPr>
          </w:p>
        </w:tc>
        <w:tc>
          <w:tcPr>
            <w:tcW w:w="2518" w:type="dxa"/>
            <w:tcBorders>
              <w:top w:val="nil"/>
              <w:left w:val="nil"/>
              <w:bottom w:val="nil"/>
              <w:right w:val="nil"/>
            </w:tcBorders>
          </w:tcPr>
          <w:p w14:paraId="48CD7E4B">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nil"/>
              <w:left w:val="nil"/>
              <w:bottom w:val="nil"/>
              <w:right w:val="nil"/>
            </w:tcBorders>
          </w:tcPr>
          <w:p w14:paraId="16DDF259">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nil"/>
              <w:left w:val="nil"/>
              <w:bottom w:val="nil"/>
              <w:right w:val="nil"/>
            </w:tcBorders>
          </w:tcPr>
          <w:p w14:paraId="11C262EE">
            <w:pPr>
              <w:widowControl w:val="0"/>
              <w:jc w:val="center"/>
              <w:rPr>
                <w:rFonts w:hint="default" w:ascii="Times New Roman" w:hAnsi="Times New Roman" w:cs="Times New Roman" w:eastAsiaTheme="minorEastAsia"/>
                <w:sz w:val="21"/>
                <w:szCs w:val="21"/>
                <w:vertAlign w:val="baseline"/>
                <w:lang w:val="en-US" w:eastAsia="zh-CN"/>
              </w:rPr>
            </w:pPr>
          </w:p>
        </w:tc>
        <w:tc>
          <w:tcPr>
            <w:tcW w:w="2614" w:type="dxa"/>
            <w:tcBorders>
              <w:top w:val="nil"/>
              <w:left w:val="nil"/>
              <w:bottom w:val="nil"/>
              <w:right w:val="nil"/>
            </w:tcBorders>
          </w:tcPr>
          <w:p w14:paraId="3F1380C1">
            <w:pPr>
              <w:widowControl w:val="0"/>
              <w:jc w:val="center"/>
              <w:rPr>
                <w:rFonts w:hint="default" w:ascii="Times New Roman" w:hAnsi="Times New Roman" w:cs="Times New Roman" w:eastAsiaTheme="minorEastAsia"/>
                <w:sz w:val="21"/>
                <w:szCs w:val="21"/>
                <w:vertAlign w:val="baseline"/>
                <w:lang w:val="en-US" w:eastAsia="zh-CN"/>
              </w:rPr>
            </w:pPr>
          </w:p>
        </w:tc>
      </w:tr>
      <w:tr w14:paraId="1CA93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3F2CD493">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Style w:val="14"/>
                <w:rFonts w:hint="default" w:ascii="Times New Roman" w:hAnsi="Times New Roman" w:eastAsia="宋体" w:cs="Times New Roman"/>
                <w:sz w:val="21"/>
                <w:szCs w:val="21"/>
                <w:lang w:val="en-US" w:eastAsia="zh-CN" w:bidi="ar"/>
              </w:rPr>
              <w:t>Han</w:t>
            </w:r>
          </w:p>
        </w:tc>
        <w:tc>
          <w:tcPr>
            <w:tcW w:w="2254" w:type="dxa"/>
            <w:tcBorders>
              <w:top w:val="nil"/>
              <w:left w:val="nil"/>
              <w:bottom w:val="nil"/>
              <w:right w:val="nil"/>
            </w:tcBorders>
          </w:tcPr>
          <w:p w14:paraId="597F041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18.311 ± 3.463</w:t>
            </w:r>
          </w:p>
        </w:tc>
        <w:tc>
          <w:tcPr>
            <w:tcW w:w="2518" w:type="dxa"/>
            <w:tcBorders>
              <w:top w:val="nil"/>
              <w:left w:val="nil"/>
              <w:bottom w:val="nil"/>
              <w:right w:val="nil"/>
            </w:tcBorders>
          </w:tcPr>
          <w:p w14:paraId="69678F3B">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18.396 ± 3.673</w:t>
            </w:r>
          </w:p>
        </w:tc>
        <w:tc>
          <w:tcPr>
            <w:tcW w:w="2519" w:type="dxa"/>
            <w:tcBorders>
              <w:top w:val="nil"/>
              <w:left w:val="nil"/>
              <w:bottom w:val="nil"/>
              <w:right w:val="nil"/>
            </w:tcBorders>
          </w:tcPr>
          <w:p w14:paraId="1F34F951">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0.282(-0.526, 1.236)</w:t>
            </w:r>
          </w:p>
        </w:tc>
        <w:tc>
          <w:tcPr>
            <w:tcW w:w="2519" w:type="dxa"/>
            <w:tcBorders>
              <w:top w:val="nil"/>
              <w:left w:val="nil"/>
              <w:bottom w:val="nil"/>
              <w:right w:val="nil"/>
            </w:tcBorders>
          </w:tcPr>
          <w:p w14:paraId="3EDC7A74">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-0.189(-0.658, 0.455)</w:t>
            </w:r>
          </w:p>
        </w:tc>
        <w:tc>
          <w:tcPr>
            <w:tcW w:w="2614" w:type="dxa"/>
            <w:tcBorders>
              <w:top w:val="nil"/>
              <w:left w:val="nil"/>
              <w:bottom w:val="nil"/>
              <w:right w:val="nil"/>
            </w:tcBorders>
          </w:tcPr>
          <w:p w14:paraId="22F2BAD8">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-0.395(-1.077, 0.518)</w:t>
            </w:r>
          </w:p>
        </w:tc>
      </w:tr>
      <w:tr w14:paraId="35FDD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3C715ADF">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kern w:val="0"/>
                <w:sz w:val="21"/>
                <w:szCs w:val="21"/>
                <w:lang w:val="en-US" w:eastAsia="zh-CN" w:bidi="ar"/>
              </w:rPr>
              <w:t>Ethnic minorities</w:t>
            </w:r>
          </w:p>
        </w:tc>
        <w:tc>
          <w:tcPr>
            <w:tcW w:w="2254" w:type="dxa"/>
            <w:tcBorders>
              <w:top w:val="nil"/>
              <w:left w:val="nil"/>
              <w:bottom w:val="nil"/>
              <w:right w:val="nil"/>
            </w:tcBorders>
          </w:tcPr>
          <w:p w14:paraId="7E16A1F2">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16.086 ± 3.331</w:t>
            </w:r>
          </w:p>
        </w:tc>
        <w:tc>
          <w:tcPr>
            <w:tcW w:w="2518" w:type="dxa"/>
            <w:tcBorders>
              <w:top w:val="nil"/>
              <w:left w:val="nil"/>
              <w:bottom w:val="nil"/>
              <w:right w:val="nil"/>
            </w:tcBorders>
          </w:tcPr>
          <w:p w14:paraId="09221B95">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16.593 ± 3.447</w:t>
            </w:r>
          </w:p>
        </w:tc>
        <w:tc>
          <w:tcPr>
            <w:tcW w:w="2519" w:type="dxa"/>
            <w:tcBorders>
              <w:top w:val="nil"/>
              <w:left w:val="nil"/>
              <w:bottom w:val="nil"/>
              <w:right w:val="nil"/>
            </w:tcBorders>
          </w:tcPr>
          <w:p w14:paraId="16839E3E">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-0.755(-1.366, 0.033)</w:t>
            </w:r>
          </w:p>
        </w:tc>
        <w:tc>
          <w:tcPr>
            <w:tcW w:w="2519" w:type="dxa"/>
            <w:tcBorders>
              <w:top w:val="nil"/>
              <w:left w:val="nil"/>
              <w:bottom w:val="nil"/>
              <w:right w:val="nil"/>
            </w:tcBorders>
          </w:tcPr>
          <w:p w14:paraId="6074F5B0">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-0.490(-0.993, 0.421)</w:t>
            </w:r>
          </w:p>
        </w:tc>
        <w:tc>
          <w:tcPr>
            <w:tcW w:w="2614" w:type="dxa"/>
            <w:tcBorders>
              <w:top w:val="nil"/>
              <w:left w:val="nil"/>
              <w:bottom w:val="nil"/>
              <w:right w:val="nil"/>
            </w:tcBorders>
          </w:tcPr>
          <w:p w14:paraId="531A8684">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0.104(-0.530, 0.894)</w:t>
            </w:r>
          </w:p>
        </w:tc>
      </w:tr>
      <w:tr w14:paraId="5EDA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7A2DBA70">
            <w:pPr>
              <w:widowControl w:val="0"/>
              <w:jc w:val="center"/>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t</w:t>
            </w:r>
            <w:r>
              <w:rPr>
                <w:rFonts w:hint="default" w:ascii="Times New Roman" w:hAnsi="Times New Roman" w:cs="Times New Roman" w:eastAsiaTheme="minorEastAsia"/>
                <w:i w:val="0"/>
                <w:iCs w:val="0"/>
                <w:sz w:val="21"/>
                <w:szCs w:val="21"/>
                <w:vertAlign w:val="baseline"/>
                <w:lang w:val="en-US" w:eastAsia="zh-CN"/>
              </w:rPr>
              <w:t>/</w:t>
            </w:r>
            <w:r>
              <w:rPr>
                <w:rFonts w:hint="default" w:ascii="Times New Roman" w:hAnsi="Times New Roman" w:cs="Times New Roman" w:eastAsiaTheme="minorEastAsia"/>
                <w:i/>
                <w:iCs/>
                <w:sz w:val="21"/>
                <w:szCs w:val="21"/>
                <w:vertAlign w:val="baseline"/>
                <w:lang w:val="en-US" w:eastAsia="zh-CN"/>
              </w:rPr>
              <w:t>Z</w:t>
            </w:r>
          </w:p>
        </w:tc>
        <w:tc>
          <w:tcPr>
            <w:tcW w:w="2254" w:type="dxa"/>
            <w:tcBorders>
              <w:top w:val="nil"/>
              <w:left w:val="nil"/>
              <w:bottom w:val="nil"/>
              <w:right w:val="nil"/>
            </w:tcBorders>
          </w:tcPr>
          <w:p w14:paraId="369116BB">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62.045</w:t>
            </w:r>
          </w:p>
        </w:tc>
        <w:tc>
          <w:tcPr>
            <w:tcW w:w="2518" w:type="dxa"/>
            <w:tcBorders>
              <w:top w:val="nil"/>
              <w:left w:val="nil"/>
              <w:bottom w:val="nil"/>
              <w:right w:val="nil"/>
            </w:tcBorders>
          </w:tcPr>
          <w:p w14:paraId="564AF406">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47.904</w:t>
            </w:r>
          </w:p>
        </w:tc>
        <w:tc>
          <w:tcPr>
            <w:tcW w:w="2519" w:type="dxa"/>
            <w:tcBorders>
              <w:top w:val="nil"/>
              <w:left w:val="nil"/>
              <w:bottom w:val="nil"/>
              <w:right w:val="nil"/>
            </w:tcBorders>
          </w:tcPr>
          <w:p w14:paraId="046033A8">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-75.657</w:t>
            </w:r>
          </w:p>
        </w:tc>
        <w:tc>
          <w:tcPr>
            <w:tcW w:w="2519" w:type="dxa"/>
            <w:tcBorders>
              <w:top w:val="nil"/>
              <w:left w:val="nil"/>
              <w:bottom w:val="nil"/>
              <w:right w:val="nil"/>
            </w:tcBorders>
          </w:tcPr>
          <w:p w14:paraId="69C948A0">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-25.395</w:t>
            </w:r>
          </w:p>
        </w:tc>
        <w:tc>
          <w:tcPr>
            <w:tcW w:w="2614" w:type="dxa"/>
            <w:tcBorders>
              <w:top w:val="nil"/>
              <w:left w:val="nil"/>
              <w:bottom w:val="nil"/>
              <w:right w:val="nil"/>
            </w:tcBorders>
          </w:tcPr>
          <w:p w14:paraId="5084E7BC">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-38.778</w:t>
            </w:r>
          </w:p>
        </w:tc>
      </w:tr>
      <w:tr w14:paraId="2B98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1FFD4911">
            <w:pPr>
              <w:widowControl w:val="0"/>
              <w:jc w:val="center"/>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P</w:t>
            </w:r>
          </w:p>
        </w:tc>
        <w:tc>
          <w:tcPr>
            <w:tcW w:w="2254" w:type="dxa"/>
            <w:tcBorders>
              <w:top w:val="nil"/>
              <w:left w:val="nil"/>
              <w:bottom w:val="nil"/>
              <w:right w:val="nil"/>
            </w:tcBorders>
          </w:tcPr>
          <w:p w14:paraId="357F3AC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8" w:type="dxa"/>
            <w:tcBorders>
              <w:top w:val="nil"/>
              <w:left w:val="nil"/>
              <w:bottom w:val="nil"/>
              <w:right w:val="nil"/>
            </w:tcBorders>
          </w:tcPr>
          <w:p w14:paraId="0EDBB0D8">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nil"/>
              <w:right w:val="nil"/>
            </w:tcBorders>
          </w:tcPr>
          <w:p w14:paraId="797EE996">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nil"/>
              <w:right w:val="nil"/>
            </w:tcBorders>
          </w:tcPr>
          <w:p w14:paraId="6AE6193B">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614" w:type="dxa"/>
            <w:tcBorders>
              <w:top w:val="nil"/>
              <w:left w:val="nil"/>
              <w:bottom w:val="nil"/>
              <w:right w:val="nil"/>
            </w:tcBorders>
          </w:tcPr>
          <w:p w14:paraId="759F5112">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r>
      <w:tr w14:paraId="5142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5F0FD5C8">
            <w:pPr>
              <w:widowControl w:val="0"/>
              <w:jc w:val="both"/>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kern w:val="0"/>
                <w:sz w:val="21"/>
                <w:szCs w:val="21"/>
                <w:lang w:val="en-US" w:eastAsia="zh-CN" w:bidi="ar"/>
              </w:rPr>
              <w:t>Occupation</w:t>
            </w:r>
          </w:p>
        </w:tc>
        <w:tc>
          <w:tcPr>
            <w:tcW w:w="2254" w:type="dxa"/>
            <w:tcBorders>
              <w:top w:val="nil"/>
              <w:left w:val="nil"/>
              <w:bottom w:val="nil"/>
              <w:right w:val="nil"/>
            </w:tcBorders>
          </w:tcPr>
          <w:p w14:paraId="1BF926E5">
            <w:pPr>
              <w:widowControl w:val="0"/>
              <w:jc w:val="center"/>
              <w:rPr>
                <w:rFonts w:hint="default" w:ascii="Times New Roman" w:hAnsi="Times New Roman" w:cs="Times New Roman" w:eastAsiaTheme="minorEastAsia"/>
                <w:sz w:val="21"/>
                <w:szCs w:val="21"/>
                <w:vertAlign w:val="baseline"/>
                <w:lang w:val="en-US" w:eastAsia="zh-CN"/>
              </w:rPr>
            </w:pPr>
          </w:p>
        </w:tc>
        <w:tc>
          <w:tcPr>
            <w:tcW w:w="2518" w:type="dxa"/>
            <w:tcBorders>
              <w:top w:val="nil"/>
              <w:left w:val="nil"/>
              <w:bottom w:val="nil"/>
              <w:right w:val="nil"/>
            </w:tcBorders>
          </w:tcPr>
          <w:p w14:paraId="2028231C">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nil"/>
              <w:left w:val="nil"/>
              <w:bottom w:val="nil"/>
              <w:right w:val="nil"/>
            </w:tcBorders>
          </w:tcPr>
          <w:p w14:paraId="4AD27632">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nil"/>
              <w:left w:val="nil"/>
              <w:bottom w:val="nil"/>
              <w:right w:val="nil"/>
            </w:tcBorders>
          </w:tcPr>
          <w:p w14:paraId="5F5AA223">
            <w:pPr>
              <w:widowControl w:val="0"/>
              <w:jc w:val="center"/>
              <w:rPr>
                <w:rFonts w:hint="default" w:ascii="Times New Roman" w:hAnsi="Times New Roman" w:cs="Times New Roman" w:eastAsiaTheme="minorEastAsia"/>
                <w:sz w:val="21"/>
                <w:szCs w:val="21"/>
                <w:vertAlign w:val="baseline"/>
                <w:lang w:val="en-US" w:eastAsia="zh-CN"/>
              </w:rPr>
            </w:pPr>
          </w:p>
        </w:tc>
        <w:tc>
          <w:tcPr>
            <w:tcW w:w="2614" w:type="dxa"/>
            <w:tcBorders>
              <w:top w:val="nil"/>
              <w:left w:val="nil"/>
              <w:bottom w:val="nil"/>
              <w:right w:val="nil"/>
            </w:tcBorders>
          </w:tcPr>
          <w:p w14:paraId="30FEE8AD">
            <w:pPr>
              <w:widowControl w:val="0"/>
              <w:jc w:val="center"/>
              <w:rPr>
                <w:rFonts w:hint="default" w:ascii="Times New Roman" w:hAnsi="Times New Roman" w:cs="Times New Roman" w:eastAsiaTheme="minorEastAsia"/>
                <w:sz w:val="21"/>
                <w:szCs w:val="21"/>
                <w:vertAlign w:val="baseline"/>
                <w:lang w:val="en-US" w:eastAsia="zh-CN"/>
              </w:rPr>
            </w:pPr>
          </w:p>
        </w:tc>
      </w:tr>
      <w:tr w14:paraId="674D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6BFEF20D">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Workers and peasants</w:t>
            </w:r>
          </w:p>
        </w:tc>
        <w:tc>
          <w:tcPr>
            <w:tcW w:w="2254" w:type="dxa"/>
            <w:tcBorders>
              <w:top w:val="nil"/>
              <w:left w:val="nil"/>
              <w:bottom w:val="nil"/>
              <w:right w:val="nil"/>
            </w:tcBorders>
          </w:tcPr>
          <w:p w14:paraId="155C255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16.497 ± 3.411</w:t>
            </w:r>
          </w:p>
        </w:tc>
        <w:tc>
          <w:tcPr>
            <w:tcW w:w="2518" w:type="dxa"/>
            <w:tcBorders>
              <w:top w:val="nil"/>
              <w:left w:val="nil"/>
              <w:bottom w:val="nil"/>
              <w:right w:val="nil"/>
            </w:tcBorders>
          </w:tcPr>
          <w:p w14:paraId="5B7D7483">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16.656 ± 3.443</w:t>
            </w:r>
          </w:p>
        </w:tc>
        <w:tc>
          <w:tcPr>
            <w:tcW w:w="2519" w:type="dxa"/>
            <w:tcBorders>
              <w:top w:val="nil"/>
              <w:left w:val="nil"/>
              <w:bottom w:val="nil"/>
              <w:right w:val="nil"/>
            </w:tcBorders>
          </w:tcPr>
          <w:p w14:paraId="5952A883">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-0.624(-1.270, 0.178)</w:t>
            </w:r>
          </w:p>
        </w:tc>
        <w:tc>
          <w:tcPr>
            <w:tcW w:w="2519" w:type="dxa"/>
            <w:tcBorders>
              <w:top w:val="nil"/>
              <w:left w:val="nil"/>
              <w:bottom w:val="nil"/>
              <w:right w:val="nil"/>
            </w:tcBorders>
          </w:tcPr>
          <w:p w14:paraId="62A2F2DB">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-0.438(-0.966, 0.359)</w:t>
            </w:r>
          </w:p>
        </w:tc>
        <w:tc>
          <w:tcPr>
            <w:tcW w:w="2614" w:type="dxa"/>
            <w:tcBorders>
              <w:top w:val="nil"/>
              <w:left w:val="nil"/>
              <w:bottom w:val="nil"/>
              <w:right w:val="nil"/>
            </w:tcBorders>
          </w:tcPr>
          <w:p w14:paraId="53329F7B">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0.370(-0.367, 1.242)</w:t>
            </w:r>
          </w:p>
        </w:tc>
      </w:tr>
      <w:tr w14:paraId="0FFA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1BD722E4">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kern w:val="0"/>
                <w:sz w:val="21"/>
                <w:szCs w:val="21"/>
                <w:lang w:val="en-US" w:eastAsia="zh-CN" w:bidi="ar"/>
              </w:rPr>
              <w:t>Non-workers and non-peasants</w:t>
            </w:r>
          </w:p>
        </w:tc>
        <w:tc>
          <w:tcPr>
            <w:tcW w:w="2254" w:type="dxa"/>
            <w:tcBorders>
              <w:top w:val="nil"/>
              <w:left w:val="nil"/>
              <w:bottom w:val="nil"/>
              <w:right w:val="nil"/>
            </w:tcBorders>
          </w:tcPr>
          <w:p w14:paraId="77A7F84C">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17.707 ± 3.537</w:t>
            </w:r>
            <w:r>
              <w:rPr>
                <w:rFonts w:hint="eastAsia" w:cs="Times New Roman" w:eastAsiaTheme="minorEastAsia"/>
                <w:sz w:val="21"/>
                <w:szCs w:val="21"/>
                <w:vertAlign w:val="superscript"/>
                <w:lang w:val="en-US" w:eastAsia="zh-CN"/>
              </w:rPr>
              <w:t>a</w:t>
            </w:r>
          </w:p>
        </w:tc>
        <w:tc>
          <w:tcPr>
            <w:tcW w:w="2518" w:type="dxa"/>
            <w:tcBorders>
              <w:top w:val="nil"/>
              <w:left w:val="nil"/>
              <w:bottom w:val="nil"/>
              <w:right w:val="nil"/>
            </w:tcBorders>
          </w:tcPr>
          <w:p w14:paraId="57035658">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18.095 ± 3.687</w:t>
            </w:r>
            <w:r>
              <w:rPr>
                <w:rFonts w:hint="eastAsia" w:cs="Times New Roman" w:eastAsiaTheme="minorEastAsia"/>
                <w:sz w:val="21"/>
                <w:szCs w:val="21"/>
                <w:vertAlign w:val="superscript"/>
                <w:lang w:val="en-US" w:eastAsia="zh-CN"/>
              </w:rPr>
              <w:t>a</w:t>
            </w:r>
          </w:p>
        </w:tc>
        <w:tc>
          <w:tcPr>
            <w:tcW w:w="2519" w:type="dxa"/>
            <w:tcBorders>
              <w:top w:val="nil"/>
              <w:left w:val="nil"/>
              <w:bottom w:val="nil"/>
              <w:right w:val="nil"/>
            </w:tcBorders>
          </w:tcPr>
          <w:p w14:paraId="631C51D1">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0.056(-0.767, 1.056)</w:t>
            </w:r>
            <w:r>
              <w:rPr>
                <w:rFonts w:hint="eastAsia" w:cs="Times New Roman" w:eastAsiaTheme="minorEastAsia"/>
                <w:sz w:val="21"/>
                <w:szCs w:val="21"/>
                <w:vertAlign w:val="superscript"/>
                <w:lang w:val="en-US" w:eastAsia="zh-CN"/>
              </w:rPr>
              <w:t>a</w:t>
            </w:r>
          </w:p>
        </w:tc>
        <w:tc>
          <w:tcPr>
            <w:tcW w:w="2519" w:type="dxa"/>
            <w:tcBorders>
              <w:top w:val="nil"/>
              <w:left w:val="nil"/>
              <w:bottom w:val="nil"/>
              <w:right w:val="nil"/>
            </w:tcBorders>
          </w:tcPr>
          <w:p w14:paraId="79DCC953">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-0.257(-0.734, 0.490)</w:t>
            </w:r>
            <w:r>
              <w:rPr>
                <w:rFonts w:hint="eastAsia" w:cs="Times New Roman" w:eastAsiaTheme="minorEastAsia"/>
                <w:sz w:val="21"/>
                <w:szCs w:val="21"/>
                <w:vertAlign w:val="superscript"/>
                <w:lang w:val="en-US" w:eastAsia="zh-CN"/>
              </w:rPr>
              <w:t>a</w:t>
            </w:r>
          </w:p>
        </w:tc>
        <w:tc>
          <w:tcPr>
            <w:tcW w:w="2614" w:type="dxa"/>
            <w:tcBorders>
              <w:top w:val="nil"/>
              <w:left w:val="nil"/>
              <w:bottom w:val="nil"/>
              <w:right w:val="nil"/>
            </w:tcBorders>
          </w:tcPr>
          <w:p w14:paraId="45F5EEDF">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-0.432(-1.022, 0.300)</w:t>
            </w:r>
            <w:r>
              <w:rPr>
                <w:rFonts w:hint="eastAsia" w:cs="Times New Roman" w:eastAsiaTheme="minorEastAsia"/>
                <w:sz w:val="21"/>
                <w:szCs w:val="21"/>
                <w:vertAlign w:val="superscript"/>
                <w:lang w:val="en-US" w:eastAsia="zh-CN"/>
              </w:rPr>
              <w:t>a</w:t>
            </w:r>
          </w:p>
        </w:tc>
      </w:tr>
      <w:tr w14:paraId="06F3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2EE9576E">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kern w:val="0"/>
                <w:sz w:val="21"/>
                <w:szCs w:val="21"/>
                <w:lang w:val="en-US" w:eastAsia="zh-CN" w:bidi="ar"/>
              </w:rPr>
              <w:t>Retired/unemployed</w:t>
            </w:r>
          </w:p>
        </w:tc>
        <w:tc>
          <w:tcPr>
            <w:tcW w:w="2254" w:type="dxa"/>
            <w:tcBorders>
              <w:top w:val="nil"/>
              <w:left w:val="nil"/>
              <w:bottom w:val="nil"/>
              <w:right w:val="nil"/>
            </w:tcBorders>
          </w:tcPr>
          <w:p w14:paraId="102460BF">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18.678 ± 3.682</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518" w:type="dxa"/>
            <w:tcBorders>
              <w:top w:val="nil"/>
              <w:left w:val="nil"/>
              <w:bottom w:val="nil"/>
              <w:right w:val="nil"/>
            </w:tcBorders>
          </w:tcPr>
          <w:p w14:paraId="5F946B00">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18.945 ± 3.709</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519" w:type="dxa"/>
            <w:tcBorders>
              <w:top w:val="nil"/>
              <w:left w:val="nil"/>
              <w:bottom w:val="nil"/>
              <w:right w:val="nil"/>
            </w:tcBorders>
          </w:tcPr>
          <w:p w14:paraId="7ED744E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0.512(-0.402, 1.483)</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519" w:type="dxa"/>
            <w:tcBorders>
              <w:top w:val="nil"/>
              <w:left w:val="nil"/>
              <w:bottom w:val="nil"/>
              <w:right w:val="nil"/>
            </w:tcBorders>
          </w:tcPr>
          <w:p w14:paraId="07AA5AEB">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-0.111(-0.591, 0.542)</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614" w:type="dxa"/>
            <w:tcBorders>
              <w:top w:val="nil"/>
              <w:left w:val="nil"/>
              <w:bottom w:val="nil"/>
              <w:right w:val="nil"/>
            </w:tcBorders>
          </w:tcPr>
          <w:p w14:paraId="482FBF56">
            <w:pPr>
              <w:widowControl w:val="0"/>
              <w:jc w:val="both"/>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-0.661(-1.294, -0.040)</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r>
      <w:tr w14:paraId="0349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top"/>
          </w:tcPr>
          <w:p w14:paraId="124F6E7E">
            <w:pPr>
              <w:widowControl w:val="0"/>
              <w:jc w:val="center"/>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F</w:t>
            </w:r>
            <w:r>
              <w:rPr>
                <w:rFonts w:hint="default" w:ascii="Times New Roman" w:hAnsi="Times New Roman" w:cs="Times New Roman" w:eastAsiaTheme="minorEastAsia"/>
                <w:i w:val="0"/>
                <w:iCs w:val="0"/>
                <w:sz w:val="21"/>
                <w:szCs w:val="21"/>
                <w:vertAlign w:val="baseline"/>
                <w:lang w:val="en-US" w:eastAsia="zh-CN"/>
              </w:rPr>
              <w:t>/</w:t>
            </w:r>
            <w:r>
              <w:rPr>
                <w:rFonts w:hint="default" w:ascii="Times New Roman" w:hAnsi="Times New Roman" w:cs="Times New Roman" w:eastAsiaTheme="minorEastAsia"/>
                <w:i/>
                <w:iCs/>
                <w:sz w:val="21"/>
                <w:szCs w:val="21"/>
                <w:vertAlign w:val="baseline"/>
                <w:lang w:val="en-US" w:eastAsia="zh-CN"/>
              </w:rPr>
              <w:t>H</w:t>
            </w:r>
          </w:p>
        </w:tc>
        <w:tc>
          <w:tcPr>
            <w:tcW w:w="2254" w:type="dxa"/>
            <w:tcBorders>
              <w:top w:val="nil"/>
              <w:left w:val="nil"/>
              <w:bottom w:val="nil"/>
              <w:right w:val="nil"/>
            </w:tcBorders>
          </w:tcPr>
          <w:p w14:paraId="0ED22F72">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828.034</w:t>
            </w:r>
          </w:p>
        </w:tc>
        <w:tc>
          <w:tcPr>
            <w:tcW w:w="2518" w:type="dxa"/>
            <w:tcBorders>
              <w:top w:val="nil"/>
              <w:left w:val="nil"/>
              <w:bottom w:val="nil"/>
              <w:right w:val="nil"/>
            </w:tcBorders>
          </w:tcPr>
          <w:p w14:paraId="27C57CBD">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973.396</w:t>
            </w:r>
          </w:p>
        </w:tc>
        <w:tc>
          <w:tcPr>
            <w:tcW w:w="2519" w:type="dxa"/>
            <w:tcBorders>
              <w:top w:val="nil"/>
              <w:left w:val="nil"/>
              <w:bottom w:val="nil"/>
              <w:right w:val="nil"/>
            </w:tcBorders>
          </w:tcPr>
          <w:p w14:paraId="52B91CA6">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3230.200</w:t>
            </w:r>
          </w:p>
        </w:tc>
        <w:tc>
          <w:tcPr>
            <w:tcW w:w="2519" w:type="dxa"/>
            <w:tcBorders>
              <w:top w:val="nil"/>
              <w:left w:val="nil"/>
              <w:bottom w:val="nil"/>
              <w:right w:val="nil"/>
            </w:tcBorders>
          </w:tcPr>
          <w:p w14:paraId="485444E1">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565.615</w:t>
            </w:r>
          </w:p>
        </w:tc>
        <w:tc>
          <w:tcPr>
            <w:tcW w:w="2614" w:type="dxa"/>
            <w:tcBorders>
              <w:top w:val="nil"/>
              <w:left w:val="nil"/>
              <w:bottom w:val="nil"/>
              <w:right w:val="nil"/>
            </w:tcBorders>
          </w:tcPr>
          <w:p w14:paraId="7A63C0F8">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4520.532</w:t>
            </w:r>
          </w:p>
        </w:tc>
      </w:tr>
      <w:tr w14:paraId="46F1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single" w:color="auto" w:sz="12" w:space="0"/>
              <w:right w:val="nil"/>
            </w:tcBorders>
            <w:vAlign w:val="top"/>
          </w:tcPr>
          <w:p w14:paraId="3C5A0AED">
            <w:pPr>
              <w:widowControl w:val="0"/>
              <w:jc w:val="center"/>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P</w:t>
            </w:r>
          </w:p>
        </w:tc>
        <w:tc>
          <w:tcPr>
            <w:tcW w:w="2254" w:type="dxa"/>
            <w:tcBorders>
              <w:top w:val="nil"/>
              <w:left w:val="nil"/>
              <w:bottom w:val="single" w:color="auto" w:sz="12" w:space="0"/>
              <w:right w:val="nil"/>
            </w:tcBorders>
          </w:tcPr>
          <w:p w14:paraId="23621B1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8" w:type="dxa"/>
            <w:tcBorders>
              <w:top w:val="nil"/>
              <w:left w:val="nil"/>
              <w:bottom w:val="single" w:color="auto" w:sz="12" w:space="0"/>
              <w:right w:val="nil"/>
            </w:tcBorders>
          </w:tcPr>
          <w:p w14:paraId="7F711086">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single" w:color="auto" w:sz="12" w:space="0"/>
              <w:right w:val="nil"/>
            </w:tcBorders>
          </w:tcPr>
          <w:p w14:paraId="1B1D0BDC">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single" w:color="auto" w:sz="12" w:space="0"/>
              <w:right w:val="nil"/>
            </w:tcBorders>
          </w:tcPr>
          <w:p w14:paraId="706EBB43">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614" w:type="dxa"/>
            <w:tcBorders>
              <w:top w:val="nil"/>
              <w:left w:val="nil"/>
              <w:bottom w:val="single" w:color="auto" w:sz="12" w:space="0"/>
              <w:right w:val="nil"/>
            </w:tcBorders>
          </w:tcPr>
          <w:p w14:paraId="714CC76C">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r>
    </w:tbl>
    <w:p w14:paraId="1D6675B5">
      <w:pPr>
        <w:jc w:val="left"/>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 xml:space="preserve">Note: </w:t>
      </w:r>
      <w:r>
        <w:rPr>
          <w:rFonts w:hint="default" w:ascii="Times New Roman" w:hAnsi="Times New Roman" w:cs="Times New Roman" w:eastAsiaTheme="minorEastAsia"/>
          <w:sz w:val="21"/>
          <w:szCs w:val="21"/>
          <w:vertAlign w:val="superscript"/>
          <w:lang w:val="en-US" w:eastAsia="zh-CN"/>
        </w:rPr>
        <w:t xml:space="preserve">a </w:t>
      </w:r>
      <w:r>
        <w:rPr>
          <w:rFonts w:hint="eastAsia" w:cs="Times New Roman" w:eastAsiaTheme="minorEastAsia"/>
          <w:sz w:val="21"/>
          <w:szCs w:val="21"/>
          <w:lang w:val="en-US" w:eastAsia="zh-CN"/>
        </w:rPr>
        <w:t>I</w:t>
      </w:r>
      <w:r>
        <w:rPr>
          <w:rFonts w:hint="default" w:ascii="Times New Roman" w:hAnsi="Times New Roman" w:cs="Times New Roman" w:eastAsiaTheme="minorEastAsia"/>
          <w:sz w:val="21"/>
          <w:szCs w:val="21"/>
          <w:lang w:val="en-US" w:eastAsia="zh-CN"/>
        </w:rPr>
        <w:t>ndicates that the mean score is significantly different from that of the first group</w:t>
      </w:r>
      <w:r>
        <w:rPr>
          <w:rFonts w:hint="eastAsia" w:cs="Times New Roman" w:eastAsiaTheme="minorEastAsia"/>
          <w:sz w:val="21"/>
          <w:szCs w:val="21"/>
          <w:lang w:val="en-US" w:eastAsia="zh-CN"/>
        </w:rPr>
        <w:t xml:space="preserve">; </w:t>
      </w:r>
      <w:r>
        <w:rPr>
          <w:rFonts w:hint="eastAsia" w:cs="Times New Roman" w:eastAsiaTheme="minorEastAsia"/>
          <w:sz w:val="21"/>
          <w:szCs w:val="21"/>
          <w:vertAlign w:val="superscript"/>
          <w:lang w:val="en-US" w:eastAsia="zh-CN"/>
        </w:rPr>
        <w:t>b</w:t>
      </w:r>
      <w:r>
        <w:rPr>
          <w:rFonts w:hint="eastAsia" w:cs="Times New Roman" w:eastAsiaTheme="minorEastAsia"/>
          <w:sz w:val="21"/>
          <w:szCs w:val="21"/>
          <w:lang w:val="en-US" w:eastAsia="zh-CN"/>
        </w:rPr>
        <w:t xml:space="preserve"> I</w:t>
      </w:r>
      <w:r>
        <w:rPr>
          <w:rFonts w:hint="default" w:ascii="Times New Roman" w:hAnsi="Times New Roman" w:cs="Times New Roman" w:eastAsiaTheme="minorEastAsia"/>
          <w:sz w:val="21"/>
          <w:szCs w:val="21"/>
          <w:lang w:val="en-US" w:eastAsia="zh-CN"/>
        </w:rPr>
        <w:t>ndicates that the mean score is significantly different from that of the second group</w:t>
      </w:r>
    </w:p>
    <w:p w14:paraId="67A0D8AB">
      <w:pPr>
        <w:jc w:val="left"/>
        <w:rPr>
          <w:rFonts w:hint="default" w:ascii="Times New Roman" w:hAnsi="Times New Roman" w:cs="Times New Roman" w:eastAsiaTheme="minorEastAsia"/>
          <w:sz w:val="21"/>
          <w:szCs w:val="21"/>
          <w:lang w:val="en-US" w:eastAsia="zh-CN"/>
        </w:rPr>
      </w:pPr>
    </w:p>
    <w:p w14:paraId="69CAF1B6">
      <w:pPr>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b/>
          <w:bCs/>
          <w:sz w:val="21"/>
          <w:szCs w:val="21"/>
          <w:lang w:val="en-US" w:eastAsia="zh-CN"/>
        </w:rPr>
        <w:t>Table S6.</w:t>
      </w:r>
      <w:r>
        <w:rPr>
          <w:rFonts w:hint="default" w:ascii="Times New Roman" w:hAnsi="Times New Roman" w:cs="Times New Roman" w:eastAsiaTheme="minorEastAsia"/>
          <w:sz w:val="21"/>
          <w:szCs w:val="21"/>
          <w:lang w:val="en-US" w:eastAsia="zh-CN"/>
        </w:rPr>
        <w:t xml:space="preserve"> </w:t>
      </w:r>
      <w:r>
        <w:rPr>
          <w:rFonts w:hint="eastAsia" w:cs="Times New Roman" w:eastAsiaTheme="minorEastAsia"/>
          <w:sz w:val="21"/>
          <w:szCs w:val="21"/>
          <w:lang w:val="en-US" w:eastAsia="zh-CN"/>
        </w:rPr>
        <w:t>(Continued)</w:t>
      </w:r>
    </w:p>
    <w:tbl>
      <w:tblPr>
        <w:tblStyle w:val="12"/>
        <w:tblW w:w="15141" w:type="dxa"/>
        <w:tblInd w:w="-4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7"/>
        <w:gridCol w:w="2254"/>
        <w:gridCol w:w="2518"/>
        <w:gridCol w:w="2519"/>
        <w:gridCol w:w="2519"/>
        <w:gridCol w:w="2614"/>
      </w:tblGrid>
      <w:tr w14:paraId="1768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single" w:color="auto" w:sz="12" w:space="0"/>
              <w:left w:val="nil"/>
              <w:bottom w:val="single" w:color="auto" w:sz="6" w:space="0"/>
              <w:right w:val="nil"/>
            </w:tcBorders>
            <w:shd w:val="clear" w:color="auto" w:fill="auto"/>
            <w:vAlign w:val="top"/>
          </w:tcPr>
          <w:p w14:paraId="7E607748">
            <w:pPr>
              <w:widowControl w:val="0"/>
              <w:jc w:val="center"/>
              <w:rPr>
                <w:rFonts w:hint="default" w:ascii="Times New Roman" w:hAnsi="Times New Roman" w:cs="Times New Roman" w:eastAsiaTheme="minorEastAsia"/>
                <w:sz w:val="21"/>
                <w:szCs w:val="21"/>
                <w:vertAlign w:val="baseline"/>
                <w:lang w:val="en-US" w:eastAsia="zh-CN"/>
              </w:rPr>
            </w:pPr>
            <w:r>
              <w:rPr>
                <w:rFonts w:hint="eastAsia" w:cs="Times New Roman"/>
                <w:b/>
                <w:bCs w:val="0"/>
                <w:sz w:val="21"/>
                <w:szCs w:val="21"/>
                <w:vertAlign w:val="baseline"/>
                <w:lang w:val="en-US" w:eastAsia="zh-CN"/>
              </w:rPr>
              <w:t>Characteristics</w:t>
            </w:r>
          </w:p>
        </w:tc>
        <w:tc>
          <w:tcPr>
            <w:tcW w:w="2254" w:type="dxa"/>
            <w:tcBorders>
              <w:top w:val="single" w:color="auto" w:sz="12" w:space="0"/>
              <w:left w:val="nil"/>
              <w:bottom w:val="single" w:color="auto" w:sz="6" w:space="0"/>
              <w:right w:val="nil"/>
            </w:tcBorders>
            <w:shd w:val="clear" w:color="auto" w:fill="auto"/>
            <w:vAlign w:val="top"/>
          </w:tcPr>
          <w:p w14:paraId="79555EBB">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b/>
                <w:bCs w:val="0"/>
                <w:sz w:val="21"/>
                <w:szCs w:val="21"/>
                <w:vertAlign w:val="baseline"/>
                <w:lang w:val="en-US" w:eastAsia="zh-CN"/>
              </w:rPr>
              <w:t>DASH dietary pattern</w:t>
            </w:r>
          </w:p>
        </w:tc>
        <w:tc>
          <w:tcPr>
            <w:tcW w:w="2518" w:type="dxa"/>
            <w:tcBorders>
              <w:top w:val="single" w:color="auto" w:sz="12" w:space="0"/>
              <w:left w:val="nil"/>
              <w:bottom w:val="single" w:color="auto" w:sz="6" w:space="0"/>
              <w:right w:val="nil"/>
            </w:tcBorders>
            <w:shd w:val="clear" w:color="auto" w:fill="auto"/>
            <w:vAlign w:val="top"/>
          </w:tcPr>
          <w:p w14:paraId="09A2E3B4">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b/>
                <w:bCs w:val="0"/>
                <w:sz w:val="21"/>
                <w:szCs w:val="21"/>
                <w:highlight w:val="none"/>
                <w:lang w:val="en-US" w:eastAsia="zh-CN"/>
              </w:rPr>
              <w:t>DASH-adjusted red meat pattern</w:t>
            </w:r>
          </w:p>
        </w:tc>
        <w:tc>
          <w:tcPr>
            <w:tcW w:w="2519" w:type="dxa"/>
            <w:tcBorders>
              <w:top w:val="single" w:color="auto" w:sz="12" w:space="0"/>
              <w:left w:val="nil"/>
              <w:bottom w:val="single" w:color="auto" w:sz="6" w:space="0"/>
              <w:right w:val="nil"/>
            </w:tcBorders>
            <w:shd w:val="clear" w:color="auto" w:fill="auto"/>
            <w:vAlign w:val="top"/>
          </w:tcPr>
          <w:p w14:paraId="18609A7B">
            <w:pPr>
              <w:widowControl w:val="0"/>
              <w:jc w:val="center"/>
              <w:rPr>
                <w:rFonts w:hint="default" w:ascii="Times New Roman" w:hAnsi="Times New Roman" w:cs="Times New Roman" w:eastAsiaTheme="minorEastAsia"/>
                <w:sz w:val="21"/>
                <w:szCs w:val="21"/>
                <w:vertAlign w:val="baseline"/>
                <w:lang w:val="en-US" w:eastAsia="zh-CN"/>
              </w:rPr>
            </w:pPr>
            <w:r>
              <w:rPr>
                <w:rFonts w:hint="eastAsia" w:ascii="Times New Roman" w:hAnsi="Times New Roman" w:cs="Times New Roman" w:eastAsiaTheme="minorEastAsia"/>
                <w:b/>
                <w:bCs w:val="0"/>
                <w:sz w:val="21"/>
                <w:szCs w:val="21"/>
                <w:vertAlign w:val="baseline"/>
                <w:lang w:val="en-US" w:eastAsia="zh-CN"/>
              </w:rPr>
              <w:t>Dietary pattern 1</w:t>
            </w:r>
          </w:p>
        </w:tc>
        <w:tc>
          <w:tcPr>
            <w:tcW w:w="2519" w:type="dxa"/>
            <w:tcBorders>
              <w:top w:val="single" w:color="auto" w:sz="12" w:space="0"/>
              <w:left w:val="nil"/>
              <w:bottom w:val="single" w:color="auto" w:sz="6" w:space="0"/>
              <w:right w:val="nil"/>
            </w:tcBorders>
            <w:shd w:val="clear" w:color="auto" w:fill="auto"/>
            <w:vAlign w:val="top"/>
          </w:tcPr>
          <w:p w14:paraId="310838D3">
            <w:pPr>
              <w:widowControl w:val="0"/>
              <w:jc w:val="center"/>
              <w:rPr>
                <w:rFonts w:hint="default" w:ascii="Times New Roman" w:hAnsi="Times New Roman" w:cs="Times New Roman" w:eastAsiaTheme="minorEastAsia"/>
                <w:sz w:val="21"/>
                <w:szCs w:val="21"/>
                <w:vertAlign w:val="baseline"/>
                <w:lang w:val="en-US" w:eastAsia="zh-CN"/>
              </w:rPr>
            </w:pPr>
            <w:r>
              <w:rPr>
                <w:rFonts w:hint="eastAsia" w:ascii="Times New Roman" w:hAnsi="Times New Roman" w:cs="Times New Roman" w:eastAsiaTheme="minorEastAsia"/>
                <w:b/>
                <w:bCs w:val="0"/>
                <w:sz w:val="21"/>
                <w:szCs w:val="21"/>
                <w:vertAlign w:val="baseline"/>
                <w:lang w:val="en-US" w:eastAsia="zh-CN"/>
              </w:rPr>
              <w:t xml:space="preserve">Dietary pattern </w:t>
            </w:r>
            <w:r>
              <w:rPr>
                <w:rFonts w:hint="eastAsia" w:cs="Times New Roman" w:eastAsiaTheme="minorEastAsia"/>
                <w:b/>
                <w:bCs w:val="0"/>
                <w:sz w:val="21"/>
                <w:szCs w:val="21"/>
                <w:vertAlign w:val="baseline"/>
                <w:lang w:val="en-US" w:eastAsia="zh-CN"/>
              </w:rPr>
              <w:t>2</w:t>
            </w:r>
          </w:p>
        </w:tc>
        <w:tc>
          <w:tcPr>
            <w:tcW w:w="2614" w:type="dxa"/>
            <w:tcBorders>
              <w:top w:val="single" w:color="auto" w:sz="12" w:space="0"/>
              <w:left w:val="nil"/>
              <w:bottom w:val="single" w:color="auto" w:sz="6" w:space="0"/>
              <w:right w:val="nil"/>
            </w:tcBorders>
            <w:shd w:val="clear" w:color="auto" w:fill="auto"/>
            <w:vAlign w:val="top"/>
          </w:tcPr>
          <w:p w14:paraId="4918EC5E">
            <w:pPr>
              <w:widowControl w:val="0"/>
              <w:jc w:val="center"/>
              <w:rPr>
                <w:rFonts w:hint="default" w:ascii="Times New Roman" w:hAnsi="Times New Roman" w:cs="Times New Roman" w:eastAsiaTheme="minorEastAsia"/>
                <w:sz w:val="21"/>
                <w:szCs w:val="21"/>
                <w:vertAlign w:val="baseline"/>
                <w:lang w:val="en-US" w:eastAsia="zh-CN"/>
              </w:rPr>
            </w:pPr>
            <w:r>
              <w:rPr>
                <w:rFonts w:hint="eastAsia" w:ascii="Times New Roman" w:hAnsi="Times New Roman" w:cs="Times New Roman" w:eastAsiaTheme="minorEastAsia"/>
                <w:b/>
                <w:bCs w:val="0"/>
                <w:sz w:val="21"/>
                <w:szCs w:val="21"/>
                <w:vertAlign w:val="baseline"/>
                <w:lang w:val="en-US" w:eastAsia="zh-CN"/>
              </w:rPr>
              <w:t xml:space="preserve">Dietary pattern </w:t>
            </w:r>
            <w:r>
              <w:rPr>
                <w:rFonts w:hint="eastAsia" w:cs="Times New Roman" w:eastAsiaTheme="minorEastAsia"/>
                <w:b/>
                <w:bCs w:val="0"/>
                <w:sz w:val="21"/>
                <w:szCs w:val="21"/>
                <w:vertAlign w:val="baseline"/>
                <w:lang w:val="en-US" w:eastAsia="zh-CN"/>
              </w:rPr>
              <w:t>3</w:t>
            </w:r>
          </w:p>
        </w:tc>
      </w:tr>
      <w:tr w14:paraId="39CFB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single" w:color="auto" w:sz="6" w:space="0"/>
              <w:left w:val="nil"/>
              <w:bottom w:val="nil"/>
              <w:right w:val="nil"/>
            </w:tcBorders>
          </w:tcPr>
          <w:p w14:paraId="411C1916">
            <w:pPr>
              <w:widowControl w:val="0"/>
              <w:jc w:val="both"/>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kern w:val="0"/>
                <w:sz w:val="21"/>
                <w:szCs w:val="21"/>
                <w:lang w:val="en-US" w:eastAsia="zh-CN" w:bidi="ar"/>
              </w:rPr>
              <w:t>Marital status</w:t>
            </w:r>
          </w:p>
        </w:tc>
        <w:tc>
          <w:tcPr>
            <w:tcW w:w="2254" w:type="dxa"/>
            <w:tcBorders>
              <w:top w:val="single" w:color="auto" w:sz="6" w:space="0"/>
              <w:left w:val="nil"/>
              <w:bottom w:val="nil"/>
              <w:right w:val="nil"/>
            </w:tcBorders>
          </w:tcPr>
          <w:p w14:paraId="10D8C8E6">
            <w:pPr>
              <w:widowControl w:val="0"/>
              <w:jc w:val="center"/>
              <w:rPr>
                <w:rFonts w:hint="default" w:ascii="Times New Roman" w:hAnsi="Times New Roman" w:cs="Times New Roman" w:eastAsiaTheme="minorEastAsia"/>
                <w:sz w:val="21"/>
                <w:szCs w:val="21"/>
                <w:vertAlign w:val="baseline"/>
                <w:lang w:val="en-US" w:eastAsia="zh-CN"/>
              </w:rPr>
            </w:pPr>
          </w:p>
        </w:tc>
        <w:tc>
          <w:tcPr>
            <w:tcW w:w="2518" w:type="dxa"/>
            <w:tcBorders>
              <w:top w:val="single" w:color="auto" w:sz="6" w:space="0"/>
              <w:left w:val="nil"/>
              <w:bottom w:val="nil"/>
              <w:right w:val="nil"/>
            </w:tcBorders>
          </w:tcPr>
          <w:p w14:paraId="591C6A01">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single" w:color="auto" w:sz="6" w:space="0"/>
              <w:left w:val="nil"/>
              <w:bottom w:val="nil"/>
              <w:right w:val="nil"/>
            </w:tcBorders>
          </w:tcPr>
          <w:p w14:paraId="51476900">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single" w:color="auto" w:sz="6" w:space="0"/>
              <w:left w:val="nil"/>
              <w:bottom w:val="nil"/>
              <w:right w:val="nil"/>
            </w:tcBorders>
          </w:tcPr>
          <w:p w14:paraId="377F3B5F">
            <w:pPr>
              <w:widowControl w:val="0"/>
              <w:jc w:val="center"/>
              <w:rPr>
                <w:rFonts w:hint="default" w:ascii="Times New Roman" w:hAnsi="Times New Roman" w:cs="Times New Roman" w:eastAsiaTheme="minorEastAsia"/>
                <w:sz w:val="21"/>
                <w:szCs w:val="21"/>
                <w:vertAlign w:val="baseline"/>
                <w:lang w:val="en-US" w:eastAsia="zh-CN"/>
              </w:rPr>
            </w:pPr>
          </w:p>
        </w:tc>
        <w:tc>
          <w:tcPr>
            <w:tcW w:w="2614" w:type="dxa"/>
            <w:tcBorders>
              <w:top w:val="single" w:color="auto" w:sz="6" w:space="0"/>
              <w:left w:val="nil"/>
              <w:bottom w:val="nil"/>
              <w:right w:val="nil"/>
            </w:tcBorders>
          </w:tcPr>
          <w:p w14:paraId="7B59BEB7">
            <w:pPr>
              <w:widowControl w:val="0"/>
              <w:jc w:val="center"/>
              <w:rPr>
                <w:rFonts w:hint="default" w:ascii="Times New Roman" w:hAnsi="Times New Roman" w:cs="Times New Roman" w:eastAsiaTheme="minorEastAsia"/>
                <w:sz w:val="21"/>
                <w:szCs w:val="21"/>
                <w:vertAlign w:val="baseline"/>
                <w:lang w:val="en-US" w:eastAsia="zh-CN"/>
              </w:rPr>
            </w:pPr>
          </w:p>
        </w:tc>
      </w:tr>
      <w:tr w14:paraId="7CA37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26AF189F">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color w:val="000000"/>
                <w:kern w:val="0"/>
                <w:sz w:val="21"/>
                <w:szCs w:val="21"/>
                <w:u w:val="none"/>
                <w:lang w:val="en-US" w:eastAsia="zh-CN" w:bidi="ar"/>
              </w:rPr>
              <w:t>Married/cohabiting</w:t>
            </w:r>
          </w:p>
        </w:tc>
        <w:tc>
          <w:tcPr>
            <w:tcW w:w="2254" w:type="dxa"/>
            <w:tcBorders>
              <w:top w:val="nil"/>
              <w:left w:val="nil"/>
              <w:bottom w:val="nil"/>
              <w:right w:val="nil"/>
            </w:tcBorders>
          </w:tcPr>
          <w:p w14:paraId="1F76FEE5">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17.333 ± 3.573</w:t>
            </w:r>
          </w:p>
        </w:tc>
        <w:tc>
          <w:tcPr>
            <w:tcW w:w="2518" w:type="dxa"/>
            <w:tcBorders>
              <w:top w:val="nil"/>
              <w:left w:val="nil"/>
              <w:bottom w:val="nil"/>
              <w:right w:val="nil"/>
            </w:tcBorders>
          </w:tcPr>
          <w:p w14:paraId="125BB5A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17.642 ± 3.662</w:t>
            </w:r>
          </w:p>
        </w:tc>
        <w:tc>
          <w:tcPr>
            <w:tcW w:w="2519" w:type="dxa"/>
            <w:tcBorders>
              <w:top w:val="nil"/>
              <w:left w:val="nil"/>
              <w:bottom w:val="nil"/>
              <w:right w:val="nil"/>
            </w:tcBorders>
          </w:tcPr>
          <w:p w14:paraId="31E61CE2">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-0.190(-0.978, 0.794)</w:t>
            </w:r>
          </w:p>
        </w:tc>
        <w:tc>
          <w:tcPr>
            <w:tcW w:w="2519" w:type="dxa"/>
            <w:tcBorders>
              <w:top w:val="nil"/>
              <w:left w:val="nil"/>
              <w:bottom w:val="nil"/>
              <w:right w:val="nil"/>
            </w:tcBorders>
          </w:tcPr>
          <w:p w14:paraId="0A617340">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-0.307(-0.813, 0.442)</w:t>
            </w:r>
          </w:p>
        </w:tc>
        <w:tc>
          <w:tcPr>
            <w:tcW w:w="2614" w:type="dxa"/>
            <w:tcBorders>
              <w:top w:val="nil"/>
              <w:left w:val="nil"/>
              <w:bottom w:val="nil"/>
              <w:right w:val="nil"/>
            </w:tcBorders>
          </w:tcPr>
          <w:p w14:paraId="586F12A6">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-0.138(-0.826, 0.733)</w:t>
            </w:r>
          </w:p>
        </w:tc>
      </w:tr>
      <w:tr w14:paraId="15FF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0FC8C3E2">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color w:val="000000"/>
                <w:kern w:val="0"/>
                <w:sz w:val="21"/>
                <w:szCs w:val="21"/>
                <w:u w:val="none"/>
                <w:lang w:val="en-US" w:eastAsia="zh-CN" w:bidi="ar"/>
              </w:rPr>
              <w:t>Separated/divorced</w:t>
            </w:r>
          </w:p>
        </w:tc>
        <w:tc>
          <w:tcPr>
            <w:tcW w:w="2254" w:type="dxa"/>
            <w:tcBorders>
              <w:top w:val="nil"/>
              <w:left w:val="nil"/>
              <w:bottom w:val="nil"/>
              <w:right w:val="nil"/>
            </w:tcBorders>
          </w:tcPr>
          <w:p w14:paraId="4CF39954">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18.128 ± 3.569</w:t>
            </w:r>
            <w:r>
              <w:rPr>
                <w:rFonts w:hint="eastAsia" w:cs="Times New Roman" w:eastAsiaTheme="minorEastAsia"/>
                <w:sz w:val="21"/>
                <w:szCs w:val="21"/>
                <w:vertAlign w:val="superscript"/>
                <w:lang w:val="en-US" w:eastAsia="zh-CN"/>
              </w:rPr>
              <w:t>a</w:t>
            </w:r>
          </w:p>
        </w:tc>
        <w:tc>
          <w:tcPr>
            <w:tcW w:w="2518" w:type="dxa"/>
            <w:tcBorders>
              <w:top w:val="nil"/>
              <w:left w:val="nil"/>
              <w:bottom w:val="nil"/>
              <w:right w:val="nil"/>
            </w:tcBorders>
          </w:tcPr>
          <w:p w14:paraId="7A5D5B1E">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18.351 ± 3.713</w:t>
            </w:r>
            <w:r>
              <w:rPr>
                <w:rFonts w:hint="eastAsia" w:cs="Times New Roman" w:eastAsiaTheme="minorEastAsia"/>
                <w:sz w:val="21"/>
                <w:szCs w:val="21"/>
                <w:vertAlign w:val="superscript"/>
                <w:lang w:val="en-US" w:eastAsia="zh-CN"/>
              </w:rPr>
              <w:t>a</w:t>
            </w:r>
          </w:p>
        </w:tc>
        <w:tc>
          <w:tcPr>
            <w:tcW w:w="2519" w:type="dxa"/>
            <w:tcBorders>
              <w:top w:val="nil"/>
              <w:left w:val="nil"/>
              <w:bottom w:val="nil"/>
              <w:right w:val="nil"/>
            </w:tcBorders>
          </w:tcPr>
          <w:p w14:paraId="127BC48D">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0.269(-0.597, 1.339)</w:t>
            </w:r>
            <w:r>
              <w:rPr>
                <w:rFonts w:hint="eastAsia" w:cs="Times New Roman" w:eastAsiaTheme="minorEastAsia"/>
                <w:sz w:val="21"/>
                <w:szCs w:val="21"/>
                <w:vertAlign w:val="superscript"/>
                <w:lang w:val="en-US" w:eastAsia="zh-CN"/>
              </w:rPr>
              <w:t>a</w:t>
            </w:r>
          </w:p>
        </w:tc>
        <w:tc>
          <w:tcPr>
            <w:tcW w:w="2519" w:type="dxa"/>
            <w:tcBorders>
              <w:top w:val="nil"/>
              <w:left w:val="nil"/>
              <w:bottom w:val="nil"/>
              <w:right w:val="nil"/>
            </w:tcBorders>
          </w:tcPr>
          <w:p w14:paraId="50E19F43">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-0.188(-0.730, 0.540)</w:t>
            </w:r>
          </w:p>
        </w:tc>
        <w:tc>
          <w:tcPr>
            <w:tcW w:w="2614" w:type="dxa"/>
            <w:tcBorders>
              <w:top w:val="nil"/>
              <w:left w:val="nil"/>
              <w:bottom w:val="nil"/>
              <w:right w:val="nil"/>
            </w:tcBorders>
          </w:tcPr>
          <w:p w14:paraId="4B6EAF6E">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-0.598(-1.195, 0.181)</w:t>
            </w:r>
            <w:r>
              <w:rPr>
                <w:rFonts w:hint="eastAsia" w:cs="Times New Roman" w:eastAsiaTheme="minorEastAsia"/>
                <w:sz w:val="21"/>
                <w:szCs w:val="21"/>
                <w:vertAlign w:val="superscript"/>
                <w:lang w:val="en-US" w:eastAsia="zh-CN"/>
              </w:rPr>
              <w:t>a</w:t>
            </w:r>
          </w:p>
        </w:tc>
      </w:tr>
      <w:tr w14:paraId="40AE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0AE17C21">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color w:val="000000"/>
                <w:kern w:val="0"/>
                <w:sz w:val="21"/>
                <w:szCs w:val="21"/>
                <w:u w:val="none"/>
                <w:lang w:val="en-US" w:eastAsia="zh-CN" w:bidi="ar"/>
              </w:rPr>
              <w:t>Widowed</w:t>
            </w:r>
          </w:p>
        </w:tc>
        <w:tc>
          <w:tcPr>
            <w:tcW w:w="2254" w:type="dxa"/>
            <w:tcBorders>
              <w:top w:val="nil"/>
              <w:left w:val="nil"/>
              <w:bottom w:val="nil"/>
              <w:right w:val="nil"/>
            </w:tcBorders>
          </w:tcPr>
          <w:p w14:paraId="21AD13F9">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16.408 ± 3.523</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518" w:type="dxa"/>
            <w:tcBorders>
              <w:top w:val="nil"/>
              <w:left w:val="nil"/>
              <w:bottom w:val="nil"/>
              <w:right w:val="nil"/>
            </w:tcBorders>
          </w:tcPr>
          <w:p w14:paraId="072FFAD8">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16.339 ± 3.650</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519" w:type="dxa"/>
            <w:tcBorders>
              <w:top w:val="nil"/>
              <w:left w:val="nil"/>
              <w:bottom w:val="nil"/>
              <w:right w:val="nil"/>
            </w:tcBorders>
          </w:tcPr>
          <w:p w14:paraId="0EDFE112">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-0.651(-1.301, 0.220)</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519" w:type="dxa"/>
            <w:tcBorders>
              <w:top w:val="nil"/>
              <w:left w:val="nil"/>
              <w:bottom w:val="nil"/>
              <w:right w:val="nil"/>
            </w:tcBorders>
          </w:tcPr>
          <w:p w14:paraId="0015DE22">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-0.456(-0.974, 0.253)</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614" w:type="dxa"/>
            <w:tcBorders>
              <w:top w:val="nil"/>
              <w:left w:val="nil"/>
              <w:bottom w:val="nil"/>
              <w:right w:val="nil"/>
            </w:tcBorders>
          </w:tcPr>
          <w:p w14:paraId="16F2DD94">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0.061(-0.657, 0.936)</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r>
      <w:tr w14:paraId="252E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71ABF097">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color w:val="000000"/>
                <w:kern w:val="0"/>
                <w:sz w:val="21"/>
                <w:szCs w:val="21"/>
                <w:u w:val="none"/>
                <w:lang w:val="en-US" w:eastAsia="zh-CN" w:bidi="ar"/>
              </w:rPr>
              <w:t>Unmarried</w:t>
            </w:r>
          </w:p>
        </w:tc>
        <w:tc>
          <w:tcPr>
            <w:tcW w:w="2254" w:type="dxa"/>
            <w:tcBorders>
              <w:top w:val="nil"/>
              <w:left w:val="nil"/>
              <w:bottom w:val="nil"/>
              <w:right w:val="nil"/>
            </w:tcBorders>
          </w:tcPr>
          <w:p w14:paraId="0640417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17.716 ± 3.267</w:t>
            </w:r>
            <w:r>
              <w:rPr>
                <w:rFonts w:hint="default" w:ascii="Times New Roman" w:hAnsi="Times New Roman" w:cs="Times New Roman" w:eastAsiaTheme="minorEastAsia"/>
                <w:sz w:val="21"/>
                <w:szCs w:val="21"/>
                <w:vertAlign w:val="superscript"/>
                <w:lang w:val="en-US" w:eastAsia="zh-CN"/>
              </w:rPr>
              <w:t>#</w:t>
            </w:r>
          </w:p>
        </w:tc>
        <w:tc>
          <w:tcPr>
            <w:tcW w:w="2518" w:type="dxa"/>
            <w:tcBorders>
              <w:top w:val="nil"/>
              <w:left w:val="nil"/>
              <w:bottom w:val="nil"/>
              <w:right w:val="nil"/>
            </w:tcBorders>
          </w:tcPr>
          <w:p w14:paraId="5B45F24F">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17.961 ± 3.562</w:t>
            </w:r>
            <w:r>
              <w:rPr>
                <w:rFonts w:hint="default" w:ascii="Times New Roman" w:hAnsi="Times New Roman" w:cs="Times New Roman" w:eastAsiaTheme="minorEastAsia"/>
                <w:sz w:val="21"/>
                <w:szCs w:val="21"/>
                <w:vertAlign w:val="superscript"/>
                <w:lang w:val="en-US" w:eastAsia="zh-CN"/>
              </w:rPr>
              <w:t>#</w:t>
            </w:r>
          </w:p>
        </w:tc>
        <w:tc>
          <w:tcPr>
            <w:tcW w:w="2519" w:type="dxa"/>
            <w:tcBorders>
              <w:top w:val="nil"/>
              <w:left w:val="nil"/>
              <w:bottom w:val="nil"/>
              <w:right w:val="nil"/>
            </w:tcBorders>
          </w:tcPr>
          <w:p w14:paraId="3FA6DB66">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-0.215(-1.177, 0.819)</w:t>
            </w:r>
            <w:r>
              <w:rPr>
                <w:rFonts w:hint="default" w:ascii="Times New Roman" w:hAnsi="Times New Roman" w:cs="Times New Roman" w:eastAsiaTheme="minorEastAsia"/>
                <w:sz w:val="21"/>
                <w:szCs w:val="21"/>
                <w:vertAlign w:val="superscript"/>
                <w:lang w:val="en-US" w:eastAsia="zh-CN"/>
              </w:rPr>
              <w:t>#</w:t>
            </w:r>
          </w:p>
        </w:tc>
        <w:tc>
          <w:tcPr>
            <w:tcW w:w="2519" w:type="dxa"/>
            <w:tcBorders>
              <w:top w:val="nil"/>
              <w:left w:val="nil"/>
              <w:bottom w:val="nil"/>
              <w:right w:val="nil"/>
            </w:tcBorders>
          </w:tcPr>
          <w:p w14:paraId="56941538">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0.665(-0.185, 2.249)</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614" w:type="dxa"/>
            <w:tcBorders>
              <w:top w:val="nil"/>
              <w:left w:val="nil"/>
              <w:bottom w:val="nil"/>
              <w:right w:val="nil"/>
            </w:tcBorders>
          </w:tcPr>
          <w:p w14:paraId="201465F8">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-0.784(-1.323, -0.150)</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r>
      <w:tr w14:paraId="7ABA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25996249">
            <w:pPr>
              <w:widowControl w:val="0"/>
              <w:jc w:val="center"/>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F</w:t>
            </w:r>
            <w:r>
              <w:rPr>
                <w:rFonts w:hint="default" w:ascii="Times New Roman" w:hAnsi="Times New Roman" w:cs="Times New Roman" w:eastAsiaTheme="minorEastAsia"/>
                <w:i w:val="0"/>
                <w:iCs w:val="0"/>
                <w:sz w:val="21"/>
                <w:szCs w:val="21"/>
                <w:vertAlign w:val="baseline"/>
                <w:lang w:val="en-US" w:eastAsia="zh-CN"/>
              </w:rPr>
              <w:t>/</w:t>
            </w:r>
            <w:r>
              <w:rPr>
                <w:rFonts w:hint="default" w:ascii="Times New Roman" w:hAnsi="Times New Roman" w:cs="Times New Roman" w:eastAsiaTheme="minorEastAsia"/>
                <w:i/>
                <w:iCs/>
                <w:sz w:val="21"/>
                <w:szCs w:val="21"/>
                <w:vertAlign w:val="baseline"/>
                <w:lang w:val="en-US" w:eastAsia="zh-CN"/>
              </w:rPr>
              <w:t>H</w:t>
            </w:r>
          </w:p>
        </w:tc>
        <w:tc>
          <w:tcPr>
            <w:tcW w:w="2254" w:type="dxa"/>
            <w:tcBorders>
              <w:top w:val="nil"/>
              <w:left w:val="nil"/>
              <w:bottom w:val="nil"/>
              <w:right w:val="nil"/>
            </w:tcBorders>
          </w:tcPr>
          <w:p w14:paraId="3627972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83.677</w:t>
            </w:r>
          </w:p>
        </w:tc>
        <w:tc>
          <w:tcPr>
            <w:tcW w:w="2518" w:type="dxa"/>
            <w:tcBorders>
              <w:top w:val="nil"/>
              <w:left w:val="nil"/>
              <w:bottom w:val="nil"/>
              <w:right w:val="nil"/>
            </w:tcBorders>
          </w:tcPr>
          <w:p w14:paraId="1E9F07C9">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128.062</w:t>
            </w:r>
          </w:p>
        </w:tc>
        <w:tc>
          <w:tcPr>
            <w:tcW w:w="2519" w:type="dxa"/>
            <w:tcBorders>
              <w:top w:val="nil"/>
              <w:left w:val="nil"/>
              <w:bottom w:val="nil"/>
              <w:right w:val="nil"/>
            </w:tcBorders>
          </w:tcPr>
          <w:p w14:paraId="3728D107">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473.318</w:t>
            </w:r>
          </w:p>
        </w:tc>
        <w:tc>
          <w:tcPr>
            <w:tcW w:w="2519" w:type="dxa"/>
            <w:tcBorders>
              <w:top w:val="nil"/>
              <w:left w:val="nil"/>
              <w:bottom w:val="nil"/>
              <w:right w:val="nil"/>
            </w:tcBorders>
          </w:tcPr>
          <w:p w14:paraId="2CB26F82">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278.409</w:t>
            </w:r>
          </w:p>
        </w:tc>
        <w:tc>
          <w:tcPr>
            <w:tcW w:w="2614" w:type="dxa"/>
            <w:tcBorders>
              <w:top w:val="nil"/>
              <w:left w:val="nil"/>
              <w:bottom w:val="nil"/>
              <w:right w:val="nil"/>
            </w:tcBorders>
          </w:tcPr>
          <w:p w14:paraId="7242C922">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375.065</w:t>
            </w:r>
          </w:p>
        </w:tc>
      </w:tr>
      <w:tr w14:paraId="616B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227E7967">
            <w:pPr>
              <w:widowControl w:val="0"/>
              <w:jc w:val="center"/>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P</w:t>
            </w:r>
          </w:p>
        </w:tc>
        <w:tc>
          <w:tcPr>
            <w:tcW w:w="2254" w:type="dxa"/>
            <w:tcBorders>
              <w:top w:val="nil"/>
              <w:left w:val="nil"/>
              <w:bottom w:val="nil"/>
              <w:right w:val="nil"/>
            </w:tcBorders>
          </w:tcPr>
          <w:p w14:paraId="53ABE681">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8" w:type="dxa"/>
            <w:tcBorders>
              <w:top w:val="nil"/>
              <w:left w:val="nil"/>
              <w:bottom w:val="nil"/>
              <w:right w:val="nil"/>
            </w:tcBorders>
          </w:tcPr>
          <w:p w14:paraId="7821677B">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nil"/>
              <w:right w:val="nil"/>
            </w:tcBorders>
          </w:tcPr>
          <w:p w14:paraId="21579B71">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nil"/>
              <w:right w:val="nil"/>
            </w:tcBorders>
          </w:tcPr>
          <w:p w14:paraId="2DD5388F">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614" w:type="dxa"/>
            <w:tcBorders>
              <w:top w:val="nil"/>
              <w:left w:val="nil"/>
              <w:bottom w:val="nil"/>
              <w:right w:val="nil"/>
            </w:tcBorders>
          </w:tcPr>
          <w:p w14:paraId="04DF1E7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r>
      <w:tr w14:paraId="186B8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589D04F3">
            <w:pPr>
              <w:widowControl w:val="0"/>
              <w:jc w:val="both"/>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color w:val="000000"/>
                <w:kern w:val="0"/>
                <w:sz w:val="21"/>
                <w:szCs w:val="21"/>
                <w:u w:val="none"/>
                <w:lang w:val="en-US" w:eastAsia="zh-CN" w:bidi="ar"/>
              </w:rPr>
              <w:t>Educational attainment</w:t>
            </w:r>
          </w:p>
        </w:tc>
        <w:tc>
          <w:tcPr>
            <w:tcW w:w="2254" w:type="dxa"/>
            <w:tcBorders>
              <w:top w:val="nil"/>
              <w:left w:val="nil"/>
              <w:bottom w:val="nil"/>
              <w:right w:val="nil"/>
            </w:tcBorders>
          </w:tcPr>
          <w:p w14:paraId="6511FE47">
            <w:pPr>
              <w:widowControl w:val="0"/>
              <w:jc w:val="center"/>
              <w:rPr>
                <w:rFonts w:hint="default" w:ascii="Times New Roman" w:hAnsi="Times New Roman" w:cs="Times New Roman" w:eastAsiaTheme="minorEastAsia"/>
                <w:sz w:val="21"/>
                <w:szCs w:val="21"/>
                <w:vertAlign w:val="baseline"/>
                <w:lang w:val="en-US" w:eastAsia="zh-CN"/>
              </w:rPr>
            </w:pPr>
          </w:p>
        </w:tc>
        <w:tc>
          <w:tcPr>
            <w:tcW w:w="2518" w:type="dxa"/>
            <w:tcBorders>
              <w:top w:val="nil"/>
              <w:left w:val="nil"/>
              <w:bottom w:val="nil"/>
              <w:right w:val="nil"/>
            </w:tcBorders>
          </w:tcPr>
          <w:p w14:paraId="1DEE0263">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nil"/>
              <w:left w:val="nil"/>
              <w:bottom w:val="nil"/>
              <w:right w:val="nil"/>
            </w:tcBorders>
          </w:tcPr>
          <w:p w14:paraId="4507B4E5">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nil"/>
              <w:left w:val="nil"/>
              <w:bottom w:val="nil"/>
              <w:right w:val="nil"/>
            </w:tcBorders>
          </w:tcPr>
          <w:p w14:paraId="23E5A418">
            <w:pPr>
              <w:widowControl w:val="0"/>
              <w:jc w:val="center"/>
              <w:rPr>
                <w:rFonts w:hint="default" w:ascii="Times New Roman" w:hAnsi="Times New Roman" w:cs="Times New Roman" w:eastAsiaTheme="minorEastAsia"/>
                <w:sz w:val="21"/>
                <w:szCs w:val="21"/>
                <w:vertAlign w:val="baseline"/>
                <w:lang w:val="en-US" w:eastAsia="zh-CN"/>
              </w:rPr>
            </w:pPr>
          </w:p>
        </w:tc>
        <w:tc>
          <w:tcPr>
            <w:tcW w:w="2614" w:type="dxa"/>
            <w:tcBorders>
              <w:top w:val="nil"/>
              <w:left w:val="nil"/>
              <w:bottom w:val="nil"/>
              <w:right w:val="nil"/>
            </w:tcBorders>
          </w:tcPr>
          <w:p w14:paraId="50EDFCA3">
            <w:pPr>
              <w:widowControl w:val="0"/>
              <w:jc w:val="center"/>
              <w:rPr>
                <w:rFonts w:hint="default" w:ascii="Times New Roman" w:hAnsi="Times New Roman" w:cs="Times New Roman" w:eastAsiaTheme="minorEastAsia"/>
                <w:sz w:val="21"/>
                <w:szCs w:val="21"/>
                <w:vertAlign w:val="baseline"/>
                <w:lang w:val="en-US" w:eastAsia="zh-CN"/>
              </w:rPr>
            </w:pPr>
          </w:p>
        </w:tc>
      </w:tr>
      <w:tr w14:paraId="446C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17" w:type="dxa"/>
            <w:tcBorders>
              <w:top w:val="nil"/>
              <w:left w:val="nil"/>
              <w:bottom w:val="nil"/>
              <w:right w:val="nil"/>
            </w:tcBorders>
            <w:vAlign w:val="center"/>
          </w:tcPr>
          <w:p w14:paraId="7276A119">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kern w:val="0"/>
                <w:sz w:val="21"/>
                <w:szCs w:val="21"/>
                <w:lang w:val="en-US" w:eastAsia="zh-CN" w:bidi="ar"/>
              </w:rPr>
              <w:t>Primary school or below</w:t>
            </w:r>
          </w:p>
        </w:tc>
        <w:tc>
          <w:tcPr>
            <w:tcW w:w="2254" w:type="dxa"/>
            <w:tcBorders>
              <w:top w:val="nil"/>
              <w:left w:val="nil"/>
              <w:bottom w:val="nil"/>
              <w:right w:val="nil"/>
            </w:tcBorders>
          </w:tcPr>
          <w:p w14:paraId="5A8130B9">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16.342 ± 3.379</w:t>
            </w:r>
          </w:p>
        </w:tc>
        <w:tc>
          <w:tcPr>
            <w:tcW w:w="2518" w:type="dxa"/>
            <w:tcBorders>
              <w:top w:val="nil"/>
              <w:left w:val="nil"/>
              <w:bottom w:val="nil"/>
              <w:right w:val="nil"/>
            </w:tcBorders>
          </w:tcPr>
          <w:p w14:paraId="7C7DA339">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16.497 ± 3.379</w:t>
            </w:r>
          </w:p>
        </w:tc>
        <w:tc>
          <w:tcPr>
            <w:tcW w:w="2519" w:type="dxa"/>
            <w:tcBorders>
              <w:top w:val="nil"/>
              <w:left w:val="nil"/>
              <w:bottom w:val="nil"/>
              <w:right w:val="nil"/>
            </w:tcBorders>
          </w:tcPr>
          <w:p w14:paraId="0DD558AC">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-0.641(-1.282, 0.175)</w:t>
            </w:r>
          </w:p>
        </w:tc>
        <w:tc>
          <w:tcPr>
            <w:tcW w:w="2519" w:type="dxa"/>
            <w:tcBorders>
              <w:top w:val="nil"/>
              <w:left w:val="nil"/>
              <w:bottom w:val="nil"/>
              <w:right w:val="nil"/>
            </w:tcBorders>
          </w:tcPr>
          <w:p w14:paraId="510975B8">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-0.374(-0.937, 0.511)</w:t>
            </w:r>
          </w:p>
        </w:tc>
        <w:tc>
          <w:tcPr>
            <w:tcW w:w="2614" w:type="dxa"/>
            <w:tcBorders>
              <w:top w:val="nil"/>
              <w:left w:val="nil"/>
              <w:bottom w:val="nil"/>
              <w:right w:val="nil"/>
            </w:tcBorders>
          </w:tcPr>
          <w:p w14:paraId="29E28052">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0.198(-0.506, 1.068)</w:t>
            </w:r>
          </w:p>
        </w:tc>
      </w:tr>
      <w:tr w14:paraId="61B4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7F18EBB6">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kern w:val="0"/>
                <w:sz w:val="21"/>
                <w:szCs w:val="21"/>
                <w:lang w:val="en-US" w:eastAsia="zh-CN" w:bidi="ar"/>
              </w:rPr>
              <w:t>Junior high school or senior high schoo</w:t>
            </w:r>
            <w:r>
              <w:rPr>
                <w:rFonts w:hint="eastAsia" w:ascii="Times New Roman" w:eastAsia="宋体" w:cs="Times New Roman"/>
                <w:kern w:val="0"/>
                <w:sz w:val="21"/>
                <w:szCs w:val="21"/>
                <w:lang w:val="en-US" w:eastAsia="zh-CN" w:bidi="ar"/>
              </w:rPr>
              <w:t>l</w:t>
            </w:r>
          </w:p>
        </w:tc>
        <w:tc>
          <w:tcPr>
            <w:tcW w:w="2254" w:type="dxa"/>
            <w:tcBorders>
              <w:top w:val="nil"/>
              <w:left w:val="nil"/>
              <w:bottom w:val="nil"/>
              <w:right w:val="nil"/>
            </w:tcBorders>
          </w:tcPr>
          <w:p w14:paraId="44332F77">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18.279 ± 3.476</w:t>
            </w:r>
            <w:r>
              <w:rPr>
                <w:rFonts w:hint="eastAsia" w:cs="Times New Roman" w:eastAsiaTheme="minorEastAsia"/>
                <w:sz w:val="21"/>
                <w:szCs w:val="21"/>
                <w:vertAlign w:val="superscript"/>
                <w:lang w:val="en-US" w:eastAsia="zh-CN"/>
              </w:rPr>
              <w:t>a</w:t>
            </w:r>
          </w:p>
        </w:tc>
        <w:tc>
          <w:tcPr>
            <w:tcW w:w="2518" w:type="dxa"/>
            <w:tcBorders>
              <w:top w:val="nil"/>
              <w:left w:val="nil"/>
              <w:bottom w:val="nil"/>
              <w:right w:val="nil"/>
            </w:tcBorders>
          </w:tcPr>
          <w:p w14:paraId="34C8B970">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18.672 ± 3.551</w:t>
            </w:r>
            <w:r>
              <w:rPr>
                <w:rFonts w:hint="eastAsia" w:cs="Times New Roman" w:eastAsiaTheme="minorEastAsia"/>
                <w:sz w:val="21"/>
                <w:szCs w:val="21"/>
                <w:vertAlign w:val="superscript"/>
                <w:lang w:val="en-US" w:eastAsia="zh-CN"/>
              </w:rPr>
              <w:t>a</w:t>
            </w:r>
          </w:p>
        </w:tc>
        <w:tc>
          <w:tcPr>
            <w:tcW w:w="2519" w:type="dxa"/>
            <w:tcBorders>
              <w:top w:val="nil"/>
              <w:left w:val="nil"/>
              <w:bottom w:val="nil"/>
              <w:right w:val="nil"/>
            </w:tcBorders>
          </w:tcPr>
          <w:p w14:paraId="77CC6BA9">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0.300(-0.506, 1.279)</w:t>
            </w:r>
            <w:r>
              <w:rPr>
                <w:rFonts w:hint="eastAsia" w:cs="Times New Roman" w:eastAsiaTheme="minorEastAsia"/>
                <w:sz w:val="21"/>
                <w:szCs w:val="21"/>
                <w:vertAlign w:val="superscript"/>
                <w:lang w:val="en-US" w:eastAsia="zh-CN"/>
              </w:rPr>
              <w:t>a</w:t>
            </w:r>
          </w:p>
        </w:tc>
        <w:tc>
          <w:tcPr>
            <w:tcW w:w="2519" w:type="dxa"/>
            <w:tcBorders>
              <w:top w:val="nil"/>
              <w:left w:val="nil"/>
              <w:bottom w:val="nil"/>
              <w:right w:val="nil"/>
            </w:tcBorders>
          </w:tcPr>
          <w:p w14:paraId="159F3A4E">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-0.265(-0.706, 0.380)</w:t>
            </w:r>
            <w:r>
              <w:rPr>
                <w:rFonts w:hint="eastAsia" w:cs="Times New Roman" w:eastAsiaTheme="minorEastAsia"/>
                <w:sz w:val="21"/>
                <w:szCs w:val="21"/>
                <w:vertAlign w:val="superscript"/>
                <w:lang w:val="en-US" w:eastAsia="zh-CN"/>
              </w:rPr>
              <w:t>a</w:t>
            </w:r>
          </w:p>
        </w:tc>
        <w:tc>
          <w:tcPr>
            <w:tcW w:w="2614" w:type="dxa"/>
            <w:tcBorders>
              <w:top w:val="nil"/>
              <w:left w:val="nil"/>
              <w:bottom w:val="nil"/>
              <w:right w:val="nil"/>
            </w:tcBorders>
          </w:tcPr>
          <w:p w14:paraId="49396B96">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-0.441(-1.032, 0.315)</w:t>
            </w:r>
            <w:r>
              <w:rPr>
                <w:rFonts w:hint="eastAsia" w:cs="Times New Roman" w:eastAsiaTheme="minorEastAsia"/>
                <w:sz w:val="21"/>
                <w:szCs w:val="21"/>
                <w:vertAlign w:val="superscript"/>
                <w:lang w:val="en-US" w:eastAsia="zh-CN"/>
              </w:rPr>
              <w:t>a</w:t>
            </w:r>
          </w:p>
        </w:tc>
      </w:tr>
      <w:tr w14:paraId="5359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1108C0C8">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kern w:val="0"/>
                <w:sz w:val="21"/>
                <w:szCs w:val="21"/>
                <w:lang w:val="en-US" w:eastAsia="zh-CN" w:bidi="ar"/>
              </w:rPr>
              <w:t>College degree or above</w:t>
            </w:r>
          </w:p>
        </w:tc>
        <w:tc>
          <w:tcPr>
            <w:tcW w:w="2254" w:type="dxa"/>
            <w:tcBorders>
              <w:top w:val="nil"/>
              <w:left w:val="nil"/>
              <w:bottom w:val="nil"/>
              <w:right w:val="nil"/>
            </w:tcBorders>
          </w:tcPr>
          <w:p w14:paraId="40E432F5">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19.332 ± 3.242</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518" w:type="dxa"/>
            <w:tcBorders>
              <w:top w:val="nil"/>
              <w:left w:val="nil"/>
              <w:bottom w:val="nil"/>
              <w:right w:val="nil"/>
            </w:tcBorders>
          </w:tcPr>
          <w:p w14:paraId="2B7434D6">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19.904 ± 3.216</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519" w:type="dxa"/>
            <w:tcBorders>
              <w:top w:val="nil"/>
              <w:left w:val="nil"/>
              <w:bottom w:val="nil"/>
              <w:right w:val="nil"/>
            </w:tcBorders>
          </w:tcPr>
          <w:p w14:paraId="27B0856D">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0.691(-1.204, 1.605)</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519" w:type="dxa"/>
            <w:tcBorders>
              <w:top w:val="nil"/>
              <w:left w:val="nil"/>
              <w:bottom w:val="nil"/>
              <w:right w:val="nil"/>
            </w:tcBorders>
          </w:tcPr>
          <w:p w14:paraId="06DDD5B9">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-0.217(-0.618, 0.398)</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614" w:type="dxa"/>
            <w:tcBorders>
              <w:top w:val="nil"/>
              <w:left w:val="nil"/>
              <w:bottom w:val="nil"/>
              <w:right w:val="nil"/>
            </w:tcBorders>
          </w:tcPr>
          <w:p w14:paraId="006F6F06">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-0.916(-1.467, -0.351)</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r>
      <w:tr w14:paraId="1963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498D0007">
            <w:pPr>
              <w:widowControl w:val="0"/>
              <w:jc w:val="center"/>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F</w:t>
            </w:r>
            <w:r>
              <w:rPr>
                <w:rFonts w:hint="default" w:ascii="Times New Roman" w:hAnsi="Times New Roman" w:cs="Times New Roman" w:eastAsiaTheme="minorEastAsia"/>
                <w:i w:val="0"/>
                <w:iCs w:val="0"/>
                <w:sz w:val="21"/>
                <w:szCs w:val="21"/>
                <w:vertAlign w:val="baseline"/>
                <w:lang w:val="en-US" w:eastAsia="zh-CN"/>
              </w:rPr>
              <w:t>/</w:t>
            </w:r>
            <w:r>
              <w:rPr>
                <w:rFonts w:hint="default" w:ascii="Times New Roman" w:hAnsi="Times New Roman" w:cs="Times New Roman" w:eastAsiaTheme="minorEastAsia"/>
                <w:i/>
                <w:iCs/>
                <w:sz w:val="21"/>
                <w:szCs w:val="21"/>
                <w:vertAlign w:val="baseline"/>
                <w:lang w:val="en-US" w:eastAsia="zh-CN"/>
              </w:rPr>
              <w:t>H</w:t>
            </w:r>
          </w:p>
        </w:tc>
        <w:tc>
          <w:tcPr>
            <w:tcW w:w="2254" w:type="dxa"/>
            <w:tcBorders>
              <w:top w:val="nil"/>
              <w:left w:val="nil"/>
              <w:bottom w:val="nil"/>
              <w:right w:val="nil"/>
            </w:tcBorders>
          </w:tcPr>
          <w:p w14:paraId="3E992751">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1994.897</w:t>
            </w:r>
          </w:p>
        </w:tc>
        <w:tc>
          <w:tcPr>
            <w:tcW w:w="2518" w:type="dxa"/>
            <w:tcBorders>
              <w:top w:val="nil"/>
              <w:left w:val="nil"/>
              <w:bottom w:val="nil"/>
              <w:right w:val="nil"/>
            </w:tcBorders>
          </w:tcPr>
          <w:p w14:paraId="743E743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2470.044</w:t>
            </w:r>
          </w:p>
        </w:tc>
        <w:tc>
          <w:tcPr>
            <w:tcW w:w="2519" w:type="dxa"/>
            <w:tcBorders>
              <w:top w:val="nil"/>
              <w:left w:val="nil"/>
              <w:bottom w:val="nil"/>
              <w:right w:val="nil"/>
            </w:tcBorders>
          </w:tcPr>
          <w:p w14:paraId="77D77BA2">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5675.456</w:t>
            </w:r>
          </w:p>
        </w:tc>
        <w:tc>
          <w:tcPr>
            <w:tcW w:w="2519" w:type="dxa"/>
            <w:tcBorders>
              <w:top w:val="nil"/>
              <w:left w:val="nil"/>
              <w:bottom w:val="nil"/>
              <w:right w:val="nil"/>
            </w:tcBorders>
          </w:tcPr>
          <w:p w14:paraId="19A6DD7B">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196.233</w:t>
            </w:r>
          </w:p>
        </w:tc>
        <w:tc>
          <w:tcPr>
            <w:tcW w:w="2614" w:type="dxa"/>
            <w:tcBorders>
              <w:top w:val="nil"/>
              <w:left w:val="nil"/>
              <w:bottom w:val="nil"/>
              <w:right w:val="nil"/>
            </w:tcBorders>
          </w:tcPr>
          <w:p w14:paraId="78B50A46">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4488.419</w:t>
            </w:r>
          </w:p>
        </w:tc>
      </w:tr>
      <w:tr w14:paraId="57A8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6F31AEE7">
            <w:pPr>
              <w:widowControl w:val="0"/>
              <w:jc w:val="center"/>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P</w:t>
            </w:r>
          </w:p>
        </w:tc>
        <w:tc>
          <w:tcPr>
            <w:tcW w:w="2254" w:type="dxa"/>
            <w:tcBorders>
              <w:top w:val="nil"/>
              <w:left w:val="nil"/>
              <w:bottom w:val="nil"/>
              <w:right w:val="nil"/>
            </w:tcBorders>
          </w:tcPr>
          <w:p w14:paraId="1BABD625">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8" w:type="dxa"/>
            <w:tcBorders>
              <w:top w:val="nil"/>
              <w:left w:val="nil"/>
              <w:bottom w:val="nil"/>
              <w:right w:val="nil"/>
            </w:tcBorders>
          </w:tcPr>
          <w:p w14:paraId="3672E747">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nil"/>
              <w:right w:val="nil"/>
            </w:tcBorders>
          </w:tcPr>
          <w:p w14:paraId="4741A128">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nil"/>
              <w:right w:val="nil"/>
            </w:tcBorders>
          </w:tcPr>
          <w:p w14:paraId="2AE26353">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614" w:type="dxa"/>
            <w:tcBorders>
              <w:top w:val="nil"/>
              <w:left w:val="nil"/>
              <w:bottom w:val="nil"/>
              <w:right w:val="nil"/>
            </w:tcBorders>
          </w:tcPr>
          <w:p w14:paraId="13198103">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r>
      <w:tr w14:paraId="731F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57DE2048">
            <w:pPr>
              <w:widowControl w:val="0"/>
              <w:jc w:val="left"/>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eastAsia="宋体" w:cs="Times New Roman"/>
                <w:kern w:val="0"/>
                <w:sz w:val="21"/>
                <w:szCs w:val="21"/>
                <w:lang w:val="en-US" w:eastAsia="zh-CN" w:bidi="ar"/>
              </w:rPr>
              <w:t>Annual family income</w:t>
            </w:r>
          </w:p>
        </w:tc>
        <w:tc>
          <w:tcPr>
            <w:tcW w:w="2254" w:type="dxa"/>
            <w:tcBorders>
              <w:top w:val="nil"/>
              <w:left w:val="nil"/>
              <w:bottom w:val="nil"/>
              <w:right w:val="nil"/>
            </w:tcBorders>
          </w:tcPr>
          <w:p w14:paraId="786A3AA3">
            <w:pPr>
              <w:widowControl w:val="0"/>
              <w:jc w:val="center"/>
              <w:rPr>
                <w:rFonts w:hint="default" w:ascii="Times New Roman" w:hAnsi="Times New Roman" w:cs="Times New Roman" w:eastAsiaTheme="minorEastAsia"/>
                <w:sz w:val="21"/>
                <w:szCs w:val="21"/>
                <w:vertAlign w:val="baseline"/>
                <w:lang w:val="en-US" w:eastAsia="zh-CN"/>
              </w:rPr>
            </w:pPr>
          </w:p>
        </w:tc>
        <w:tc>
          <w:tcPr>
            <w:tcW w:w="2518" w:type="dxa"/>
            <w:tcBorders>
              <w:top w:val="nil"/>
              <w:left w:val="nil"/>
              <w:bottom w:val="nil"/>
              <w:right w:val="nil"/>
            </w:tcBorders>
          </w:tcPr>
          <w:p w14:paraId="214261AB">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nil"/>
              <w:left w:val="nil"/>
              <w:bottom w:val="nil"/>
              <w:right w:val="nil"/>
            </w:tcBorders>
          </w:tcPr>
          <w:p w14:paraId="70DC100A">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nil"/>
              <w:left w:val="nil"/>
              <w:bottom w:val="nil"/>
              <w:right w:val="nil"/>
            </w:tcBorders>
          </w:tcPr>
          <w:p w14:paraId="08A694F2">
            <w:pPr>
              <w:widowControl w:val="0"/>
              <w:jc w:val="center"/>
              <w:rPr>
                <w:rFonts w:hint="default" w:ascii="Times New Roman" w:hAnsi="Times New Roman" w:cs="Times New Roman" w:eastAsiaTheme="minorEastAsia"/>
                <w:sz w:val="21"/>
                <w:szCs w:val="21"/>
                <w:vertAlign w:val="baseline"/>
                <w:lang w:val="en-US" w:eastAsia="zh-CN"/>
              </w:rPr>
            </w:pPr>
          </w:p>
        </w:tc>
        <w:tc>
          <w:tcPr>
            <w:tcW w:w="2614" w:type="dxa"/>
            <w:tcBorders>
              <w:top w:val="nil"/>
              <w:left w:val="nil"/>
              <w:bottom w:val="nil"/>
              <w:right w:val="nil"/>
            </w:tcBorders>
          </w:tcPr>
          <w:p w14:paraId="6CD01434">
            <w:pPr>
              <w:widowControl w:val="0"/>
              <w:jc w:val="center"/>
              <w:rPr>
                <w:rFonts w:hint="default" w:ascii="Times New Roman" w:hAnsi="Times New Roman" w:cs="Times New Roman" w:eastAsiaTheme="minorEastAsia"/>
                <w:sz w:val="21"/>
                <w:szCs w:val="21"/>
                <w:vertAlign w:val="baseline"/>
                <w:lang w:val="en-US" w:eastAsia="zh-CN"/>
              </w:rPr>
            </w:pPr>
          </w:p>
        </w:tc>
      </w:tr>
      <w:tr w14:paraId="3DC3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17" w:type="dxa"/>
            <w:tcBorders>
              <w:top w:val="nil"/>
              <w:left w:val="nil"/>
              <w:bottom w:val="nil"/>
              <w:right w:val="nil"/>
            </w:tcBorders>
          </w:tcPr>
          <w:p w14:paraId="57902405">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0~</w:t>
            </w:r>
          </w:p>
        </w:tc>
        <w:tc>
          <w:tcPr>
            <w:tcW w:w="2254" w:type="dxa"/>
            <w:tcBorders>
              <w:top w:val="nil"/>
              <w:left w:val="nil"/>
              <w:bottom w:val="nil"/>
              <w:right w:val="nil"/>
            </w:tcBorders>
          </w:tcPr>
          <w:p w14:paraId="4BF8A014">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16.336</w:t>
            </w:r>
            <w:r>
              <w:rPr>
                <w:rFonts w:hint="default" w:ascii="Times New Roman" w:hAnsi="Times New Roman" w:cs="Times New Roman" w:eastAsiaTheme="minorEastAsia"/>
                <w:sz w:val="21"/>
                <w:szCs w:val="21"/>
                <w:vertAlign w:val="baseline"/>
                <w:lang w:val="en-US" w:eastAsia="zh-CN"/>
              </w:rPr>
              <w:t xml:space="preserve"> ± 3.509</w:t>
            </w:r>
          </w:p>
        </w:tc>
        <w:tc>
          <w:tcPr>
            <w:tcW w:w="2518" w:type="dxa"/>
            <w:tcBorders>
              <w:top w:val="nil"/>
              <w:left w:val="nil"/>
              <w:bottom w:val="nil"/>
              <w:right w:val="nil"/>
            </w:tcBorders>
          </w:tcPr>
          <w:p w14:paraId="516E54E8">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16.552</w:t>
            </w:r>
            <w:r>
              <w:rPr>
                <w:rFonts w:hint="default" w:ascii="Times New Roman" w:hAnsi="Times New Roman" w:cs="Times New Roman" w:eastAsiaTheme="minorEastAsia"/>
                <w:sz w:val="21"/>
                <w:szCs w:val="21"/>
                <w:vertAlign w:val="baseline"/>
                <w:lang w:val="en-US" w:eastAsia="zh-CN"/>
              </w:rPr>
              <w:t xml:space="preserve"> ± 3.581</w:t>
            </w:r>
          </w:p>
        </w:tc>
        <w:tc>
          <w:tcPr>
            <w:tcW w:w="2519" w:type="dxa"/>
            <w:tcBorders>
              <w:top w:val="nil"/>
              <w:left w:val="nil"/>
              <w:bottom w:val="nil"/>
              <w:right w:val="nil"/>
            </w:tcBorders>
          </w:tcPr>
          <w:p w14:paraId="7CD1FBAE">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-0.651(-1.317, 0.237)</w:t>
            </w:r>
          </w:p>
        </w:tc>
        <w:tc>
          <w:tcPr>
            <w:tcW w:w="2519" w:type="dxa"/>
            <w:tcBorders>
              <w:top w:val="nil"/>
              <w:left w:val="nil"/>
              <w:bottom w:val="nil"/>
              <w:right w:val="nil"/>
            </w:tcBorders>
          </w:tcPr>
          <w:p w14:paraId="2FF74D17">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-0.423(-0.962, 0.429)</w:t>
            </w:r>
          </w:p>
        </w:tc>
        <w:tc>
          <w:tcPr>
            <w:tcW w:w="2614" w:type="dxa"/>
            <w:tcBorders>
              <w:top w:val="nil"/>
              <w:left w:val="nil"/>
              <w:bottom w:val="nil"/>
              <w:right w:val="nil"/>
            </w:tcBorders>
          </w:tcPr>
          <w:p w14:paraId="120970E4">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0.140(-0.556, 1.017)</w:t>
            </w:r>
          </w:p>
        </w:tc>
      </w:tr>
      <w:tr w14:paraId="0582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041250E9">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20000~</w:t>
            </w:r>
          </w:p>
        </w:tc>
        <w:tc>
          <w:tcPr>
            <w:tcW w:w="2254" w:type="dxa"/>
            <w:tcBorders>
              <w:top w:val="nil"/>
              <w:left w:val="nil"/>
              <w:bottom w:val="nil"/>
              <w:right w:val="nil"/>
            </w:tcBorders>
          </w:tcPr>
          <w:p w14:paraId="123E7A64">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17.622</w:t>
            </w:r>
            <w:r>
              <w:rPr>
                <w:rFonts w:hint="default" w:ascii="Times New Roman" w:hAnsi="Times New Roman" w:cs="Times New Roman" w:eastAsiaTheme="minorEastAsia"/>
                <w:sz w:val="21"/>
                <w:szCs w:val="21"/>
                <w:vertAlign w:val="baseline"/>
                <w:lang w:val="en-US" w:eastAsia="zh-CN"/>
              </w:rPr>
              <w:t xml:space="preserve"> ± 3.485</w:t>
            </w:r>
            <w:r>
              <w:rPr>
                <w:rFonts w:hint="eastAsia" w:cs="Times New Roman" w:eastAsiaTheme="minorEastAsia"/>
                <w:sz w:val="21"/>
                <w:szCs w:val="21"/>
                <w:vertAlign w:val="superscript"/>
                <w:lang w:val="en-US" w:eastAsia="zh-CN"/>
              </w:rPr>
              <w:t>a</w:t>
            </w:r>
          </w:p>
        </w:tc>
        <w:tc>
          <w:tcPr>
            <w:tcW w:w="2518" w:type="dxa"/>
            <w:tcBorders>
              <w:top w:val="nil"/>
              <w:left w:val="nil"/>
              <w:bottom w:val="nil"/>
              <w:right w:val="nil"/>
            </w:tcBorders>
          </w:tcPr>
          <w:p w14:paraId="2408AE9E">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17.910</w:t>
            </w:r>
            <w:r>
              <w:rPr>
                <w:rFonts w:hint="default" w:ascii="Times New Roman" w:hAnsi="Times New Roman" w:cs="Times New Roman" w:eastAsiaTheme="minorEastAsia"/>
                <w:sz w:val="21"/>
                <w:szCs w:val="21"/>
                <w:vertAlign w:val="baseline"/>
                <w:lang w:val="en-US" w:eastAsia="zh-CN"/>
              </w:rPr>
              <w:t xml:space="preserve"> ± 3.589</w:t>
            </w:r>
            <w:r>
              <w:rPr>
                <w:rFonts w:hint="eastAsia" w:cs="Times New Roman" w:eastAsiaTheme="minorEastAsia"/>
                <w:sz w:val="21"/>
                <w:szCs w:val="21"/>
                <w:vertAlign w:val="superscript"/>
                <w:lang w:val="en-US" w:eastAsia="zh-CN"/>
              </w:rPr>
              <w:t>a</w:t>
            </w:r>
          </w:p>
        </w:tc>
        <w:tc>
          <w:tcPr>
            <w:tcW w:w="2519" w:type="dxa"/>
            <w:tcBorders>
              <w:top w:val="nil"/>
              <w:left w:val="nil"/>
              <w:bottom w:val="nil"/>
              <w:right w:val="nil"/>
            </w:tcBorders>
          </w:tcPr>
          <w:p w14:paraId="19A68F35">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-0.073(-0.844, 0.902)</w:t>
            </w:r>
            <w:r>
              <w:rPr>
                <w:rFonts w:hint="eastAsia" w:cs="Times New Roman" w:eastAsiaTheme="minorEastAsia"/>
                <w:sz w:val="21"/>
                <w:szCs w:val="21"/>
                <w:vertAlign w:val="superscript"/>
                <w:lang w:val="en-US" w:eastAsia="zh-CN"/>
              </w:rPr>
              <w:t>a</w:t>
            </w:r>
          </w:p>
        </w:tc>
        <w:tc>
          <w:tcPr>
            <w:tcW w:w="2519" w:type="dxa"/>
            <w:tcBorders>
              <w:top w:val="nil"/>
              <w:left w:val="nil"/>
              <w:bottom w:val="nil"/>
              <w:right w:val="nil"/>
            </w:tcBorders>
          </w:tcPr>
          <w:p w14:paraId="73C380F1">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-0.269(-0.761, 0.449)</w:t>
            </w:r>
            <w:r>
              <w:rPr>
                <w:rFonts w:hint="eastAsia" w:cs="Times New Roman" w:eastAsiaTheme="minorEastAsia"/>
                <w:sz w:val="21"/>
                <w:szCs w:val="21"/>
                <w:vertAlign w:val="superscript"/>
                <w:lang w:val="en-US" w:eastAsia="zh-CN"/>
              </w:rPr>
              <w:t>a</w:t>
            </w:r>
          </w:p>
        </w:tc>
        <w:tc>
          <w:tcPr>
            <w:tcW w:w="2614" w:type="dxa"/>
            <w:tcBorders>
              <w:top w:val="nil"/>
              <w:left w:val="nil"/>
              <w:bottom w:val="nil"/>
              <w:right w:val="nil"/>
            </w:tcBorders>
          </w:tcPr>
          <w:p w14:paraId="5CB89336">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-0.214(-0.890, 0.639)</w:t>
            </w:r>
            <w:r>
              <w:rPr>
                <w:rFonts w:hint="eastAsia" w:cs="Times New Roman" w:eastAsiaTheme="minorEastAsia"/>
                <w:sz w:val="21"/>
                <w:szCs w:val="21"/>
                <w:vertAlign w:val="superscript"/>
                <w:lang w:val="en-US" w:eastAsia="zh-CN"/>
              </w:rPr>
              <w:t>a</w:t>
            </w:r>
          </w:p>
        </w:tc>
      </w:tr>
      <w:tr w14:paraId="7698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20F9C680">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100000~</w:t>
            </w:r>
          </w:p>
        </w:tc>
        <w:tc>
          <w:tcPr>
            <w:tcW w:w="2254" w:type="dxa"/>
            <w:tcBorders>
              <w:top w:val="nil"/>
              <w:left w:val="nil"/>
              <w:bottom w:val="nil"/>
              <w:right w:val="nil"/>
            </w:tcBorders>
          </w:tcPr>
          <w:p w14:paraId="77F5294D">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18.940</w:t>
            </w:r>
            <w:r>
              <w:rPr>
                <w:rFonts w:hint="default" w:ascii="Times New Roman" w:hAnsi="Times New Roman" w:cs="Times New Roman" w:eastAsiaTheme="minorEastAsia"/>
                <w:sz w:val="21"/>
                <w:szCs w:val="21"/>
                <w:vertAlign w:val="baseline"/>
                <w:lang w:val="en-US" w:eastAsia="zh-CN"/>
              </w:rPr>
              <w:t xml:space="preserve"> ± 3.337</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518" w:type="dxa"/>
            <w:tcBorders>
              <w:top w:val="nil"/>
              <w:left w:val="nil"/>
              <w:bottom w:val="nil"/>
              <w:right w:val="nil"/>
            </w:tcBorders>
          </w:tcPr>
          <w:p w14:paraId="59C42438">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19.366</w:t>
            </w:r>
            <w:r>
              <w:rPr>
                <w:rFonts w:hint="default" w:ascii="Times New Roman" w:hAnsi="Times New Roman" w:cs="Times New Roman" w:eastAsiaTheme="minorEastAsia"/>
                <w:sz w:val="21"/>
                <w:szCs w:val="21"/>
                <w:vertAlign w:val="baseline"/>
                <w:lang w:val="en-US" w:eastAsia="zh-CN"/>
              </w:rPr>
              <w:t xml:space="preserve"> ± 3.417</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519" w:type="dxa"/>
            <w:tcBorders>
              <w:top w:val="nil"/>
              <w:left w:val="nil"/>
              <w:bottom w:val="nil"/>
              <w:right w:val="nil"/>
            </w:tcBorders>
          </w:tcPr>
          <w:p w14:paraId="6BC51E8B">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0.597(-0.225, 1.556)</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519" w:type="dxa"/>
            <w:tcBorders>
              <w:top w:val="nil"/>
              <w:left w:val="nil"/>
              <w:bottom w:val="nil"/>
              <w:right w:val="nil"/>
            </w:tcBorders>
          </w:tcPr>
          <w:p w14:paraId="60D4771E">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-0.172(-0.624, 0.461)</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c>
          <w:tcPr>
            <w:tcW w:w="2614" w:type="dxa"/>
            <w:tcBorders>
              <w:top w:val="nil"/>
              <w:left w:val="nil"/>
              <w:bottom w:val="nil"/>
              <w:right w:val="nil"/>
            </w:tcBorders>
          </w:tcPr>
          <w:p w14:paraId="1038990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-0.702(-1.282, -0.036)</w:t>
            </w:r>
            <w:r>
              <w:rPr>
                <w:rFonts w:hint="eastAsia" w:cs="Times New Roman" w:eastAsiaTheme="minorEastAsia"/>
                <w:sz w:val="21"/>
                <w:szCs w:val="21"/>
                <w:vertAlign w:val="superscript"/>
                <w:lang w:val="en-US" w:eastAsia="zh-CN"/>
              </w:rPr>
              <w:t>a</w:t>
            </w:r>
            <w:r>
              <w:rPr>
                <w:rFonts w:hint="default" w:ascii="Times New Roman" w:hAnsi="Times New Roman" w:cs="Times New Roman" w:eastAsiaTheme="minorEastAsia"/>
                <w:sz w:val="21"/>
                <w:szCs w:val="21"/>
                <w:vertAlign w:val="superscript"/>
                <w:lang w:val="en-US" w:eastAsia="zh-CN"/>
              </w:rPr>
              <w:t>+</w:t>
            </w:r>
          </w:p>
        </w:tc>
      </w:tr>
      <w:tr w14:paraId="2FF4B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top"/>
          </w:tcPr>
          <w:p w14:paraId="7FDFA003">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F</w:t>
            </w:r>
            <w:r>
              <w:rPr>
                <w:rFonts w:hint="default" w:ascii="Times New Roman" w:hAnsi="Times New Roman" w:cs="Times New Roman" w:eastAsiaTheme="minorEastAsia"/>
                <w:i w:val="0"/>
                <w:iCs w:val="0"/>
                <w:sz w:val="21"/>
                <w:szCs w:val="21"/>
                <w:vertAlign w:val="baseline"/>
                <w:lang w:val="en-US" w:eastAsia="zh-CN"/>
              </w:rPr>
              <w:t>/</w:t>
            </w:r>
            <w:r>
              <w:rPr>
                <w:rFonts w:hint="default" w:ascii="Times New Roman" w:hAnsi="Times New Roman" w:cs="Times New Roman" w:eastAsiaTheme="minorEastAsia"/>
                <w:i/>
                <w:iCs/>
                <w:sz w:val="21"/>
                <w:szCs w:val="21"/>
                <w:vertAlign w:val="baseline"/>
                <w:lang w:val="en-US" w:eastAsia="zh-CN"/>
              </w:rPr>
              <w:t>H</w:t>
            </w:r>
          </w:p>
        </w:tc>
        <w:tc>
          <w:tcPr>
            <w:tcW w:w="2254" w:type="dxa"/>
            <w:tcBorders>
              <w:top w:val="nil"/>
              <w:left w:val="nil"/>
              <w:bottom w:val="nil"/>
              <w:right w:val="nil"/>
            </w:tcBorders>
          </w:tcPr>
          <w:p w14:paraId="4827DFD6">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1087.338</w:t>
            </w:r>
          </w:p>
        </w:tc>
        <w:tc>
          <w:tcPr>
            <w:tcW w:w="2518" w:type="dxa"/>
            <w:tcBorders>
              <w:top w:val="nil"/>
              <w:left w:val="nil"/>
              <w:bottom w:val="nil"/>
              <w:right w:val="nil"/>
            </w:tcBorders>
          </w:tcPr>
          <w:p w14:paraId="3F23C8D4">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1191.313</w:t>
            </w:r>
          </w:p>
        </w:tc>
        <w:tc>
          <w:tcPr>
            <w:tcW w:w="2519" w:type="dxa"/>
            <w:tcBorders>
              <w:top w:val="nil"/>
              <w:left w:val="nil"/>
              <w:bottom w:val="nil"/>
              <w:right w:val="nil"/>
            </w:tcBorders>
          </w:tcPr>
          <w:p w14:paraId="3E9DCE12">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3202.283</w:t>
            </w:r>
          </w:p>
        </w:tc>
        <w:tc>
          <w:tcPr>
            <w:tcW w:w="2519" w:type="dxa"/>
            <w:tcBorders>
              <w:top w:val="nil"/>
              <w:left w:val="nil"/>
              <w:bottom w:val="nil"/>
              <w:right w:val="nil"/>
            </w:tcBorders>
          </w:tcPr>
          <w:p w14:paraId="5EF9931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301.291</w:t>
            </w:r>
          </w:p>
        </w:tc>
        <w:tc>
          <w:tcPr>
            <w:tcW w:w="2614" w:type="dxa"/>
            <w:tcBorders>
              <w:top w:val="nil"/>
              <w:left w:val="nil"/>
              <w:bottom w:val="nil"/>
              <w:right w:val="nil"/>
            </w:tcBorders>
          </w:tcPr>
          <w:p w14:paraId="65CC2CA3">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1951.184</w:t>
            </w:r>
          </w:p>
        </w:tc>
      </w:tr>
      <w:tr w14:paraId="7DCEB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single" w:color="auto" w:sz="12" w:space="0"/>
              <w:right w:val="nil"/>
            </w:tcBorders>
            <w:vAlign w:val="top"/>
          </w:tcPr>
          <w:p w14:paraId="13D7B558">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P</w:t>
            </w:r>
          </w:p>
        </w:tc>
        <w:tc>
          <w:tcPr>
            <w:tcW w:w="2254" w:type="dxa"/>
            <w:tcBorders>
              <w:top w:val="nil"/>
              <w:left w:val="nil"/>
              <w:bottom w:val="single" w:color="auto" w:sz="12" w:space="0"/>
              <w:right w:val="nil"/>
            </w:tcBorders>
          </w:tcPr>
          <w:p w14:paraId="4FBE4FD5">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8" w:type="dxa"/>
            <w:tcBorders>
              <w:top w:val="nil"/>
              <w:left w:val="nil"/>
              <w:bottom w:val="single" w:color="auto" w:sz="12" w:space="0"/>
              <w:right w:val="nil"/>
            </w:tcBorders>
          </w:tcPr>
          <w:p w14:paraId="151ACD72">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single" w:color="auto" w:sz="12" w:space="0"/>
              <w:right w:val="nil"/>
            </w:tcBorders>
          </w:tcPr>
          <w:p w14:paraId="4CE52FAB">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single" w:color="auto" w:sz="12" w:space="0"/>
              <w:right w:val="nil"/>
            </w:tcBorders>
          </w:tcPr>
          <w:p w14:paraId="1D185B10">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614" w:type="dxa"/>
            <w:tcBorders>
              <w:top w:val="nil"/>
              <w:left w:val="nil"/>
              <w:bottom w:val="single" w:color="auto" w:sz="12" w:space="0"/>
              <w:right w:val="nil"/>
            </w:tcBorders>
          </w:tcPr>
          <w:p w14:paraId="5DF063AC">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r>
    </w:tbl>
    <w:p w14:paraId="08D45B0A">
      <w:pPr>
        <w:jc w:val="left"/>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 xml:space="preserve">Note: </w:t>
      </w:r>
      <w:r>
        <w:rPr>
          <w:rFonts w:hint="default" w:ascii="Times New Roman" w:hAnsi="Times New Roman" w:cs="Times New Roman" w:eastAsiaTheme="minorEastAsia"/>
          <w:sz w:val="21"/>
          <w:szCs w:val="21"/>
          <w:vertAlign w:val="superscript"/>
          <w:lang w:val="en-US" w:eastAsia="zh-CN"/>
        </w:rPr>
        <w:t xml:space="preserve">a </w:t>
      </w:r>
      <w:r>
        <w:rPr>
          <w:rFonts w:hint="eastAsia" w:cs="Times New Roman" w:eastAsiaTheme="minorEastAsia"/>
          <w:sz w:val="21"/>
          <w:szCs w:val="21"/>
          <w:lang w:val="en-US" w:eastAsia="zh-CN"/>
        </w:rPr>
        <w:t>I</w:t>
      </w:r>
      <w:r>
        <w:rPr>
          <w:rFonts w:hint="default" w:ascii="Times New Roman" w:hAnsi="Times New Roman" w:cs="Times New Roman" w:eastAsiaTheme="minorEastAsia"/>
          <w:sz w:val="21"/>
          <w:szCs w:val="21"/>
          <w:lang w:val="en-US" w:eastAsia="zh-CN"/>
        </w:rPr>
        <w:t>ndicates that the mean score is significantly different from that of the first group</w:t>
      </w:r>
      <w:r>
        <w:rPr>
          <w:rFonts w:hint="eastAsia" w:cs="Times New Roman" w:eastAsiaTheme="minorEastAsia"/>
          <w:sz w:val="21"/>
          <w:szCs w:val="21"/>
          <w:lang w:val="en-US" w:eastAsia="zh-CN"/>
        </w:rPr>
        <w:t xml:space="preserve">; </w:t>
      </w:r>
      <w:r>
        <w:rPr>
          <w:rFonts w:hint="eastAsia" w:cs="Times New Roman" w:eastAsiaTheme="minorEastAsia"/>
          <w:sz w:val="21"/>
          <w:szCs w:val="21"/>
          <w:vertAlign w:val="superscript"/>
          <w:lang w:val="en-US" w:eastAsia="zh-CN"/>
        </w:rPr>
        <w:t>b</w:t>
      </w:r>
      <w:r>
        <w:rPr>
          <w:rFonts w:hint="eastAsia" w:cs="Times New Roman" w:eastAsiaTheme="minorEastAsia"/>
          <w:sz w:val="21"/>
          <w:szCs w:val="21"/>
          <w:lang w:val="en-US" w:eastAsia="zh-CN"/>
        </w:rPr>
        <w:t xml:space="preserve"> I</w:t>
      </w:r>
      <w:r>
        <w:rPr>
          <w:rFonts w:hint="default" w:ascii="Times New Roman" w:hAnsi="Times New Roman" w:cs="Times New Roman" w:eastAsiaTheme="minorEastAsia"/>
          <w:sz w:val="21"/>
          <w:szCs w:val="21"/>
          <w:lang w:val="en-US" w:eastAsia="zh-CN"/>
        </w:rPr>
        <w:t>ndicates that the mean score is significantly different from that of the second group</w:t>
      </w:r>
    </w:p>
    <w:p w14:paraId="7D0028E1">
      <w:pPr>
        <w:jc w:val="left"/>
        <w:rPr>
          <w:rFonts w:hint="default" w:ascii="Times New Roman" w:hAnsi="Times New Roman" w:cs="Times New Roman" w:eastAsiaTheme="minorEastAsia"/>
          <w:sz w:val="21"/>
          <w:szCs w:val="21"/>
          <w:lang w:val="en-US" w:eastAsia="zh-CN"/>
        </w:rPr>
      </w:pPr>
    </w:p>
    <w:p w14:paraId="3310DBAE">
      <w:pPr>
        <w:jc w:val="left"/>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b/>
          <w:bCs/>
          <w:sz w:val="21"/>
          <w:szCs w:val="21"/>
          <w:lang w:val="en-US" w:eastAsia="zh-CN"/>
        </w:rPr>
        <w:t xml:space="preserve">Table S6. </w:t>
      </w:r>
      <w:r>
        <w:rPr>
          <w:rFonts w:hint="eastAsia" w:cs="Times New Roman" w:eastAsiaTheme="minorEastAsia"/>
          <w:sz w:val="21"/>
          <w:szCs w:val="21"/>
          <w:lang w:val="en-US" w:eastAsia="zh-CN"/>
        </w:rPr>
        <w:t>(Continued)</w:t>
      </w:r>
    </w:p>
    <w:tbl>
      <w:tblPr>
        <w:tblStyle w:val="12"/>
        <w:tblW w:w="15141" w:type="dxa"/>
        <w:tblInd w:w="-4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7"/>
        <w:gridCol w:w="2254"/>
        <w:gridCol w:w="2518"/>
        <w:gridCol w:w="2519"/>
        <w:gridCol w:w="2519"/>
        <w:gridCol w:w="2614"/>
      </w:tblGrid>
      <w:tr w14:paraId="560B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single" w:color="auto" w:sz="12" w:space="0"/>
              <w:left w:val="nil"/>
              <w:bottom w:val="single" w:color="auto" w:sz="6" w:space="0"/>
              <w:right w:val="nil"/>
            </w:tcBorders>
            <w:vAlign w:val="top"/>
          </w:tcPr>
          <w:p w14:paraId="2D6F0BA9">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eastAsia" w:cs="Times New Roman"/>
                <w:b/>
                <w:bCs w:val="0"/>
                <w:sz w:val="21"/>
                <w:szCs w:val="21"/>
                <w:vertAlign w:val="baseline"/>
                <w:lang w:val="en-US" w:eastAsia="zh-CN"/>
              </w:rPr>
              <w:t>Characteristics</w:t>
            </w:r>
          </w:p>
        </w:tc>
        <w:tc>
          <w:tcPr>
            <w:tcW w:w="2254" w:type="dxa"/>
            <w:tcBorders>
              <w:top w:val="single" w:color="auto" w:sz="12" w:space="0"/>
              <w:left w:val="nil"/>
              <w:bottom w:val="single" w:color="auto" w:sz="6" w:space="0"/>
              <w:right w:val="nil"/>
            </w:tcBorders>
            <w:vAlign w:val="top"/>
          </w:tcPr>
          <w:p w14:paraId="3080E3FB">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b/>
                <w:bCs w:val="0"/>
                <w:sz w:val="21"/>
                <w:szCs w:val="21"/>
                <w:vertAlign w:val="baseline"/>
                <w:lang w:val="en-US" w:eastAsia="zh-CN"/>
              </w:rPr>
              <w:t>DASH dietary pattern</w:t>
            </w:r>
          </w:p>
        </w:tc>
        <w:tc>
          <w:tcPr>
            <w:tcW w:w="2518" w:type="dxa"/>
            <w:tcBorders>
              <w:top w:val="single" w:color="auto" w:sz="12" w:space="0"/>
              <w:left w:val="nil"/>
              <w:bottom w:val="single" w:color="auto" w:sz="6" w:space="0"/>
              <w:right w:val="nil"/>
            </w:tcBorders>
            <w:vAlign w:val="top"/>
          </w:tcPr>
          <w:p w14:paraId="2A170F63">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b/>
                <w:bCs w:val="0"/>
                <w:sz w:val="21"/>
                <w:szCs w:val="21"/>
                <w:highlight w:val="none"/>
                <w:lang w:val="en-US" w:eastAsia="zh-CN"/>
              </w:rPr>
              <w:t>DASH-adjusted red meat pattern</w:t>
            </w:r>
          </w:p>
        </w:tc>
        <w:tc>
          <w:tcPr>
            <w:tcW w:w="2519" w:type="dxa"/>
            <w:tcBorders>
              <w:top w:val="single" w:color="auto" w:sz="12" w:space="0"/>
              <w:left w:val="nil"/>
              <w:bottom w:val="single" w:color="auto" w:sz="6" w:space="0"/>
              <w:right w:val="nil"/>
            </w:tcBorders>
            <w:vAlign w:val="top"/>
          </w:tcPr>
          <w:p w14:paraId="3831A8B9">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eastAsia" w:ascii="Times New Roman" w:hAnsi="Times New Roman" w:cs="Times New Roman" w:eastAsiaTheme="minorEastAsia"/>
                <w:b/>
                <w:bCs w:val="0"/>
                <w:sz w:val="21"/>
                <w:szCs w:val="21"/>
                <w:vertAlign w:val="baseline"/>
                <w:lang w:val="en-US" w:eastAsia="zh-CN"/>
              </w:rPr>
              <w:t>Dietary pattern 1</w:t>
            </w:r>
          </w:p>
        </w:tc>
        <w:tc>
          <w:tcPr>
            <w:tcW w:w="2519" w:type="dxa"/>
            <w:tcBorders>
              <w:top w:val="single" w:color="auto" w:sz="12" w:space="0"/>
              <w:left w:val="nil"/>
              <w:bottom w:val="single" w:color="auto" w:sz="6" w:space="0"/>
              <w:right w:val="nil"/>
            </w:tcBorders>
            <w:vAlign w:val="top"/>
          </w:tcPr>
          <w:p w14:paraId="3DC544D2">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eastAsia" w:ascii="Times New Roman" w:hAnsi="Times New Roman" w:cs="Times New Roman" w:eastAsiaTheme="minorEastAsia"/>
                <w:b/>
                <w:bCs w:val="0"/>
                <w:sz w:val="21"/>
                <w:szCs w:val="21"/>
                <w:vertAlign w:val="baseline"/>
                <w:lang w:val="en-US" w:eastAsia="zh-CN"/>
              </w:rPr>
              <w:t xml:space="preserve">Dietary pattern </w:t>
            </w:r>
            <w:r>
              <w:rPr>
                <w:rFonts w:hint="eastAsia" w:cs="Times New Roman" w:eastAsiaTheme="minorEastAsia"/>
                <w:b/>
                <w:bCs w:val="0"/>
                <w:sz w:val="21"/>
                <w:szCs w:val="21"/>
                <w:vertAlign w:val="baseline"/>
                <w:lang w:val="en-US" w:eastAsia="zh-CN"/>
              </w:rPr>
              <w:t>2</w:t>
            </w:r>
          </w:p>
        </w:tc>
        <w:tc>
          <w:tcPr>
            <w:tcW w:w="2614" w:type="dxa"/>
            <w:tcBorders>
              <w:top w:val="single" w:color="auto" w:sz="12" w:space="0"/>
              <w:left w:val="nil"/>
              <w:bottom w:val="single" w:color="auto" w:sz="6" w:space="0"/>
              <w:right w:val="nil"/>
            </w:tcBorders>
            <w:vAlign w:val="top"/>
          </w:tcPr>
          <w:p w14:paraId="34AD9921">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eastAsia" w:ascii="Times New Roman" w:hAnsi="Times New Roman" w:cs="Times New Roman" w:eastAsiaTheme="minorEastAsia"/>
                <w:b/>
                <w:bCs w:val="0"/>
                <w:sz w:val="21"/>
                <w:szCs w:val="21"/>
                <w:vertAlign w:val="baseline"/>
                <w:lang w:val="en-US" w:eastAsia="zh-CN"/>
              </w:rPr>
              <w:t xml:space="preserve">Dietary pattern </w:t>
            </w:r>
            <w:r>
              <w:rPr>
                <w:rFonts w:hint="eastAsia" w:cs="Times New Roman" w:eastAsiaTheme="minorEastAsia"/>
                <w:b/>
                <w:bCs w:val="0"/>
                <w:sz w:val="21"/>
                <w:szCs w:val="21"/>
                <w:vertAlign w:val="baseline"/>
                <w:lang w:val="en-US" w:eastAsia="zh-CN"/>
              </w:rPr>
              <w:t>3</w:t>
            </w:r>
          </w:p>
        </w:tc>
      </w:tr>
      <w:tr w14:paraId="581B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07048245">
            <w:pPr>
              <w:widowControl w:val="0"/>
              <w:jc w:val="both"/>
              <w:rPr>
                <w:rFonts w:hint="default" w:ascii="Times New Roman" w:hAnsi="Times New Roman" w:cs="Times New Roman" w:eastAsiaTheme="minorEastAsia"/>
                <w:sz w:val="21"/>
                <w:szCs w:val="21"/>
                <w:vertAlign w:val="baseline"/>
                <w:lang w:val="en-US" w:eastAsia="zh-CN"/>
              </w:rPr>
            </w:pPr>
            <w:r>
              <w:rPr>
                <w:rStyle w:val="15"/>
                <w:rFonts w:hint="eastAsia" w:ascii="Times New Roman" w:eastAsia="宋体" w:cs="Times New Roman"/>
                <w:sz w:val="21"/>
                <w:szCs w:val="21"/>
                <w:lang w:val="en-US" w:eastAsia="zh-CN" w:bidi="ar"/>
              </w:rPr>
              <w:t>D</w:t>
            </w:r>
            <w:r>
              <w:rPr>
                <w:rStyle w:val="15"/>
                <w:rFonts w:hint="default" w:ascii="Times New Roman" w:hAnsi="Times New Roman" w:eastAsia="宋体" w:cs="Times New Roman"/>
                <w:sz w:val="21"/>
                <w:szCs w:val="21"/>
                <w:lang w:bidi="ar"/>
              </w:rPr>
              <w:t>rinking status</w:t>
            </w:r>
          </w:p>
        </w:tc>
        <w:tc>
          <w:tcPr>
            <w:tcW w:w="2254" w:type="dxa"/>
            <w:tcBorders>
              <w:top w:val="nil"/>
              <w:left w:val="nil"/>
              <w:bottom w:val="nil"/>
              <w:right w:val="nil"/>
            </w:tcBorders>
          </w:tcPr>
          <w:p w14:paraId="5AC28271">
            <w:pPr>
              <w:widowControl w:val="0"/>
              <w:jc w:val="center"/>
              <w:rPr>
                <w:rFonts w:hint="default" w:ascii="Times New Roman" w:hAnsi="Times New Roman" w:cs="Times New Roman" w:eastAsiaTheme="minorEastAsia"/>
                <w:sz w:val="21"/>
                <w:szCs w:val="21"/>
                <w:vertAlign w:val="baseline"/>
                <w:lang w:val="en-US" w:eastAsia="zh-CN"/>
              </w:rPr>
            </w:pPr>
          </w:p>
        </w:tc>
        <w:tc>
          <w:tcPr>
            <w:tcW w:w="2518" w:type="dxa"/>
            <w:tcBorders>
              <w:top w:val="nil"/>
              <w:left w:val="nil"/>
              <w:bottom w:val="nil"/>
              <w:right w:val="nil"/>
            </w:tcBorders>
          </w:tcPr>
          <w:p w14:paraId="7C61F07A">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nil"/>
              <w:left w:val="nil"/>
              <w:bottom w:val="nil"/>
              <w:right w:val="nil"/>
            </w:tcBorders>
          </w:tcPr>
          <w:p w14:paraId="11FF7EAD">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nil"/>
              <w:left w:val="nil"/>
              <w:bottom w:val="nil"/>
              <w:right w:val="nil"/>
            </w:tcBorders>
          </w:tcPr>
          <w:p w14:paraId="67AA1C1F">
            <w:pPr>
              <w:widowControl w:val="0"/>
              <w:jc w:val="center"/>
              <w:rPr>
                <w:rFonts w:hint="default" w:ascii="Times New Roman" w:hAnsi="Times New Roman" w:cs="Times New Roman" w:eastAsiaTheme="minorEastAsia"/>
                <w:sz w:val="21"/>
                <w:szCs w:val="21"/>
                <w:vertAlign w:val="baseline"/>
                <w:lang w:val="en-US" w:eastAsia="zh-CN"/>
              </w:rPr>
            </w:pPr>
          </w:p>
        </w:tc>
        <w:tc>
          <w:tcPr>
            <w:tcW w:w="2614" w:type="dxa"/>
            <w:tcBorders>
              <w:top w:val="nil"/>
              <w:left w:val="nil"/>
              <w:bottom w:val="nil"/>
              <w:right w:val="nil"/>
            </w:tcBorders>
          </w:tcPr>
          <w:p w14:paraId="6597179A">
            <w:pPr>
              <w:widowControl w:val="0"/>
              <w:jc w:val="center"/>
              <w:rPr>
                <w:rFonts w:hint="default" w:ascii="Times New Roman" w:hAnsi="Times New Roman" w:cs="Times New Roman" w:eastAsiaTheme="minorEastAsia"/>
                <w:sz w:val="21"/>
                <w:szCs w:val="21"/>
                <w:vertAlign w:val="baseline"/>
                <w:lang w:val="en-US" w:eastAsia="zh-CN"/>
              </w:rPr>
            </w:pPr>
          </w:p>
        </w:tc>
      </w:tr>
      <w:tr w14:paraId="3676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545F300F">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Style w:val="15"/>
                <w:rFonts w:hint="default" w:ascii="Times New Roman" w:hAnsi="Times New Roman" w:eastAsia="宋体" w:cs="Times New Roman"/>
                <w:sz w:val="21"/>
                <w:szCs w:val="21"/>
                <w:lang w:bidi="ar"/>
              </w:rPr>
              <w:t>Almost never/never</w:t>
            </w:r>
          </w:p>
        </w:tc>
        <w:tc>
          <w:tcPr>
            <w:tcW w:w="2254" w:type="dxa"/>
            <w:tcBorders>
              <w:top w:val="nil"/>
              <w:left w:val="nil"/>
              <w:bottom w:val="nil"/>
              <w:right w:val="nil"/>
            </w:tcBorders>
          </w:tcPr>
          <w:p w14:paraId="60521280">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17.179 ± 3.536</w:t>
            </w:r>
          </w:p>
        </w:tc>
        <w:tc>
          <w:tcPr>
            <w:tcW w:w="2518" w:type="dxa"/>
            <w:tcBorders>
              <w:top w:val="nil"/>
              <w:left w:val="nil"/>
              <w:bottom w:val="nil"/>
              <w:right w:val="nil"/>
            </w:tcBorders>
          </w:tcPr>
          <w:p w14:paraId="06C7657B">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17.339 ± 3.661</w:t>
            </w:r>
          </w:p>
        </w:tc>
        <w:tc>
          <w:tcPr>
            <w:tcW w:w="2519" w:type="dxa"/>
            <w:tcBorders>
              <w:top w:val="nil"/>
              <w:left w:val="nil"/>
              <w:bottom w:val="nil"/>
              <w:right w:val="nil"/>
            </w:tcBorders>
          </w:tcPr>
          <w:p w14:paraId="45BE29D7">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-0.311(-1.069, 0.639)</w:t>
            </w:r>
          </w:p>
        </w:tc>
        <w:tc>
          <w:tcPr>
            <w:tcW w:w="2519" w:type="dxa"/>
            <w:tcBorders>
              <w:top w:val="nil"/>
              <w:left w:val="nil"/>
              <w:bottom w:val="nil"/>
              <w:right w:val="nil"/>
            </w:tcBorders>
          </w:tcPr>
          <w:p w14:paraId="4FB13A9E">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-0.288(-0.827, 0.521)</w:t>
            </w:r>
          </w:p>
        </w:tc>
        <w:tc>
          <w:tcPr>
            <w:tcW w:w="2614" w:type="dxa"/>
            <w:tcBorders>
              <w:top w:val="nil"/>
              <w:left w:val="nil"/>
              <w:bottom w:val="nil"/>
              <w:right w:val="nil"/>
            </w:tcBorders>
          </w:tcPr>
          <w:p w14:paraId="31665C7C">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-0.063(-0.785, 0.819)</w:t>
            </w:r>
          </w:p>
        </w:tc>
      </w:tr>
      <w:tr w14:paraId="0028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0B1F5FBC">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color w:val="000000"/>
                <w:sz w:val="21"/>
                <w:szCs w:val="21"/>
                <w:lang w:bidi="ar"/>
              </w:rPr>
              <w:t>Occasionally</w:t>
            </w:r>
          </w:p>
        </w:tc>
        <w:tc>
          <w:tcPr>
            <w:tcW w:w="2254" w:type="dxa"/>
            <w:tcBorders>
              <w:top w:val="nil"/>
              <w:left w:val="nil"/>
              <w:bottom w:val="nil"/>
              <w:right w:val="nil"/>
            </w:tcBorders>
          </w:tcPr>
          <w:p w14:paraId="1F464F6B">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17.736 ± 3.649</w:t>
            </w:r>
            <w:r>
              <w:rPr>
                <w:rFonts w:hint="eastAsia" w:cs="Times New Roman" w:eastAsiaTheme="minorEastAsia"/>
                <w:sz w:val="21"/>
                <w:szCs w:val="21"/>
                <w:vertAlign w:val="superscript"/>
                <w:lang w:val="en-US" w:eastAsia="zh-CN"/>
              </w:rPr>
              <w:t>a</w:t>
            </w:r>
          </w:p>
        </w:tc>
        <w:tc>
          <w:tcPr>
            <w:tcW w:w="2518" w:type="dxa"/>
            <w:tcBorders>
              <w:top w:val="nil"/>
              <w:left w:val="nil"/>
              <w:bottom w:val="nil"/>
              <w:right w:val="nil"/>
            </w:tcBorders>
          </w:tcPr>
          <w:p w14:paraId="201D2CA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18.283 ± 3.644</w:t>
            </w:r>
            <w:r>
              <w:rPr>
                <w:rFonts w:hint="eastAsia" w:cs="Times New Roman" w:eastAsiaTheme="minorEastAsia"/>
                <w:sz w:val="21"/>
                <w:szCs w:val="21"/>
                <w:vertAlign w:val="superscript"/>
                <w:lang w:val="en-US" w:eastAsia="zh-CN"/>
              </w:rPr>
              <w:t>a</w:t>
            </w:r>
          </w:p>
        </w:tc>
        <w:tc>
          <w:tcPr>
            <w:tcW w:w="2519" w:type="dxa"/>
            <w:tcBorders>
              <w:top w:val="nil"/>
              <w:left w:val="nil"/>
              <w:bottom w:val="nil"/>
              <w:right w:val="nil"/>
            </w:tcBorders>
          </w:tcPr>
          <w:p w14:paraId="1DE40F6F">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0.091(-0.782, 1.097)</w:t>
            </w:r>
            <w:r>
              <w:rPr>
                <w:rFonts w:hint="eastAsia" w:cs="Times New Roman" w:eastAsiaTheme="minorEastAsia"/>
                <w:sz w:val="21"/>
                <w:szCs w:val="21"/>
                <w:vertAlign w:val="superscript"/>
                <w:lang w:val="en-US" w:eastAsia="zh-CN"/>
              </w:rPr>
              <w:t>a</w:t>
            </w:r>
          </w:p>
        </w:tc>
        <w:tc>
          <w:tcPr>
            <w:tcW w:w="2519" w:type="dxa"/>
            <w:tcBorders>
              <w:top w:val="nil"/>
              <w:left w:val="nil"/>
              <w:bottom w:val="nil"/>
              <w:right w:val="nil"/>
            </w:tcBorders>
          </w:tcPr>
          <w:p w14:paraId="29E336E3">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-0.345(-0.794, 0.291)</w:t>
            </w:r>
            <w:r>
              <w:rPr>
                <w:rFonts w:hint="eastAsia" w:cs="Times New Roman" w:eastAsiaTheme="minorEastAsia"/>
                <w:sz w:val="21"/>
                <w:szCs w:val="21"/>
                <w:vertAlign w:val="superscript"/>
                <w:lang w:val="en-US" w:eastAsia="zh-CN"/>
              </w:rPr>
              <w:t>a</w:t>
            </w:r>
          </w:p>
        </w:tc>
        <w:tc>
          <w:tcPr>
            <w:tcW w:w="2614" w:type="dxa"/>
            <w:tcBorders>
              <w:top w:val="nil"/>
              <w:left w:val="nil"/>
              <w:bottom w:val="nil"/>
              <w:right w:val="nil"/>
            </w:tcBorders>
          </w:tcPr>
          <w:p w14:paraId="25D1D2D1">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-0.402(-0.987, 0.354)</w:t>
            </w:r>
            <w:r>
              <w:rPr>
                <w:rFonts w:hint="eastAsia" w:cs="Times New Roman" w:eastAsiaTheme="minorEastAsia"/>
                <w:sz w:val="21"/>
                <w:szCs w:val="21"/>
                <w:vertAlign w:val="superscript"/>
                <w:lang w:val="en-US" w:eastAsia="zh-CN"/>
              </w:rPr>
              <w:t>a</w:t>
            </w:r>
          </w:p>
        </w:tc>
      </w:tr>
      <w:tr w14:paraId="1614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08334D69">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color w:val="000000"/>
                <w:sz w:val="21"/>
                <w:szCs w:val="21"/>
                <w:lang w:bidi="ar"/>
              </w:rPr>
              <w:t>Frequently</w:t>
            </w:r>
          </w:p>
        </w:tc>
        <w:tc>
          <w:tcPr>
            <w:tcW w:w="2254" w:type="dxa"/>
            <w:tcBorders>
              <w:top w:val="nil"/>
              <w:left w:val="nil"/>
              <w:bottom w:val="nil"/>
              <w:right w:val="nil"/>
            </w:tcBorders>
          </w:tcPr>
          <w:p w14:paraId="1E0CF5B4">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16.817 ± 3.664</w:t>
            </w:r>
            <w:r>
              <w:rPr>
                <w:rFonts w:hint="eastAsia" w:cs="Times New Roman" w:eastAsiaTheme="minorEastAsia"/>
                <w:sz w:val="21"/>
                <w:szCs w:val="21"/>
                <w:vertAlign w:val="superscript"/>
                <w:lang w:val="en-US" w:eastAsia="zh-CN"/>
              </w:rPr>
              <w:t>a,b</w:t>
            </w:r>
            <w:r>
              <w:rPr>
                <w:rFonts w:hint="default" w:ascii="Times New Roman" w:hAnsi="Times New Roman" w:cs="Times New Roman" w:eastAsiaTheme="minorEastAsia"/>
                <w:sz w:val="21"/>
                <w:szCs w:val="21"/>
                <w:vertAlign w:val="baseline"/>
                <w:lang w:val="en-US" w:eastAsia="zh-CN"/>
              </w:rPr>
              <w:t xml:space="preserve"> </w:t>
            </w:r>
          </w:p>
        </w:tc>
        <w:tc>
          <w:tcPr>
            <w:tcW w:w="2518" w:type="dxa"/>
            <w:tcBorders>
              <w:top w:val="nil"/>
              <w:left w:val="nil"/>
              <w:bottom w:val="nil"/>
              <w:right w:val="nil"/>
            </w:tcBorders>
          </w:tcPr>
          <w:p w14:paraId="0E92D183">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17.488 ± 3.752</w:t>
            </w:r>
            <w:r>
              <w:rPr>
                <w:rFonts w:hint="eastAsia" w:cs="Times New Roman" w:eastAsiaTheme="minorEastAsia"/>
                <w:sz w:val="21"/>
                <w:szCs w:val="21"/>
                <w:vertAlign w:val="superscript"/>
                <w:lang w:val="en-US" w:eastAsia="zh-CN"/>
              </w:rPr>
              <w:t>b</w:t>
            </w:r>
          </w:p>
        </w:tc>
        <w:tc>
          <w:tcPr>
            <w:tcW w:w="2519" w:type="dxa"/>
            <w:tcBorders>
              <w:top w:val="nil"/>
              <w:left w:val="nil"/>
              <w:bottom w:val="nil"/>
              <w:right w:val="nil"/>
            </w:tcBorders>
          </w:tcPr>
          <w:p w14:paraId="0D958C2E">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-0.093(-0.940, 0.967)</w:t>
            </w:r>
            <w:r>
              <w:rPr>
                <w:rFonts w:hint="eastAsia" w:cs="Times New Roman" w:eastAsiaTheme="minorEastAsia"/>
                <w:sz w:val="21"/>
                <w:szCs w:val="21"/>
                <w:vertAlign w:val="superscript"/>
                <w:lang w:val="en-US" w:eastAsia="zh-CN"/>
              </w:rPr>
              <w:t>a,b</w:t>
            </w:r>
          </w:p>
        </w:tc>
        <w:tc>
          <w:tcPr>
            <w:tcW w:w="2519" w:type="dxa"/>
            <w:tcBorders>
              <w:top w:val="nil"/>
              <w:left w:val="nil"/>
              <w:bottom w:val="nil"/>
              <w:right w:val="nil"/>
            </w:tcBorders>
          </w:tcPr>
          <w:p w14:paraId="0CF85DFC">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-0.400(-0.885, 0.244)</w:t>
            </w:r>
            <w:r>
              <w:rPr>
                <w:rFonts w:hint="eastAsia" w:cs="Times New Roman" w:eastAsiaTheme="minorEastAsia"/>
                <w:sz w:val="21"/>
                <w:szCs w:val="21"/>
                <w:vertAlign w:val="superscript"/>
                <w:lang w:val="en-US" w:eastAsia="zh-CN"/>
              </w:rPr>
              <w:t>a,b</w:t>
            </w:r>
          </w:p>
        </w:tc>
        <w:tc>
          <w:tcPr>
            <w:tcW w:w="2614" w:type="dxa"/>
            <w:tcBorders>
              <w:top w:val="nil"/>
              <w:left w:val="nil"/>
              <w:bottom w:val="nil"/>
              <w:right w:val="nil"/>
            </w:tcBorders>
          </w:tcPr>
          <w:p w14:paraId="07F0992C">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0.079(-0.626, 1.073)</w:t>
            </w:r>
            <w:r>
              <w:rPr>
                <w:rFonts w:hint="eastAsia" w:cs="Times New Roman" w:eastAsiaTheme="minorEastAsia"/>
                <w:sz w:val="21"/>
                <w:szCs w:val="21"/>
                <w:vertAlign w:val="superscript"/>
                <w:lang w:val="en-US" w:eastAsia="zh-CN"/>
              </w:rPr>
              <w:t>a,b</w:t>
            </w:r>
          </w:p>
        </w:tc>
      </w:tr>
      <w:tr w14:paraId="2458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641377F2">
            <w:pPr>
              <w:widowControl w:val="0"/>
              <w:jc w:val="center"/>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F</w:t>
            </w:r>
            <w:r>
              <w:rPr>
                <w:rFonts w:hint="default" w:ascii="Times New Roman" w:hAnsi="Times New Roman" w:cs="Times New Roman" w:eastAsiaTheme="minorEastAsia"/>
                <w:i w:val="0"/>
                <w:iCs w:val="0"/>
                <w:sz w:val="21"/>
                <w:szCs w:val="21"/>
                <w:vertAlign w:val="baseline"/>
                <w:lang w:val="en-US" w:eastAsia="zh-CN"/>
              </w:rPr>
              <w:t>/</w:t>
            </w:r>
            <w:r>
              <w:rPr>
                <w:rFonts w:hint="default" w:ascii="Times New Roman" w:hAnsi="Times New Roman" w:cs="Times New Roman" w:eastAsiaTheme="minorEastAsia"/>
                <w:i/>
                <w:iCs/>
                <w:sz w:val="21"/>
                <w:szCs w:val="21"/>
                <w:vertAlign w:val="baseline"/>
                <w:lang w:val="en-US" w:eastAsia="zh-CN"/>
              </w:rPr>
              <w:t>H</w:t>
            </w:r>
          </w:p>
        </w:tc>
        <w:tc>
          <w:tcPr>
            <w:tcW w:w="2254" w:type="dxa"/>
            <w:tcBorders>
              <w:top w:val="nil"/>
              <w:left w:val="nil"/>
              <w:bottom w:val="nil"/>
              <w:right w:val="nil"/>
            </w:tcBorders>
          </w:tcPr>
          <w:p w14:paraId="0048D459">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95.557</w:t>
            </w:r>
          </w:p>
        </w:tc>
        <w:tc>
          <w:tcPr>
            <w:tcW w:w="2518" w:type="dxa"/>
            <w:tcBorders>
              <w:top w:val="nil"/>
              <w:left w:val="nil"/>
              <w:bottom w:val="nil"/>
              <w:right w:val="nil"/>
            </w:tcBorders>
          </w:tcPr>
          <w:p w14:paraId="33D35B8D">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218.652</w:t>
            </w:r>
          </w:p>
        </w:tc>
        <w:tc>
          <w:tcPr>
            <w:tcW w:w="2519" w:type="dxa"/>
            <w:tcBorders>
              <w:top w:val="nil"/>
              <w:left w:val="nil"/>
              <w:bottom w:val="nil"/>
              <w:right w:val="nil"/>
            </w:tcBorders>
          </w:tcPr>
          <w:p w14:paraId="3CB85A75">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519.842</w:t>
            </w:r>
          </w:p>
        </w:tc>
        <w:tc>
          <w:tcPr>
            <w:tcW w:w="2519" w:type="dxa"/>
            <w:tcBorders>
              <w:top w:val="nil"/>
              <w:left w:val="nil"/>
              <w:bottom w:val="nil"/>
              <w:right w:val="nil"/>
            </w:tcBorders>
          </w:tcPr>
          <w:p w14:paraId="2B44985D">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42.244</w:t>
            </w:r>
          </w:p>
        </w:tc>
        <w:tc>
          <w:tcPr>
            <w:tcW w:w="2614" w:type="dxa"/>
            <w:tcBorders>
              <w:top w:val="nil"/>
              <w:left w:val="nil"/>
              <w:bottom w:val="nil"/>
              <w:right w:val="nil"/>
            </w:tcBorders>
          </w:tcPr>
          <w:p w14:paraId="0AF74E7B">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555.832</w:t>
            </w:r>
          </w:p>
        </w:tc>
      </w:tr>
      <w:tr w14:paraId="7E19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63336B75">
            <w:pPr>
              <w:widowControl w:val="0"/>
              <w:jc w:val="center"/>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P</w:t>
            </w:r>
          </w:p>
        </w:tc>
        <w:tc>
          <w:tcPr>
            <w:tcW w:w="2254" w:type="dxa"/>
            <w:tcBorders>
              <w:top w:val="nil"/>
              <w:left w:val="nil"/>
              <w:bottom w:val="nil"/>
              <w:right w:val="nil"/>
            </w:tcBorders>
          </w:tcPr>
          <w:p w14:paraId="5239BBF7">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8" w:type="dxa"/>
            <w:tcBorders>
              <w:top w:val="nil"/>
              <w:left w:val="nil"/>
              <w:bottom w:val="nil"/>
              <w:right w:val="nil"/>
            </w:tcBorders>
          </w:tcPr>
          <w:p w14:paraId="6F11E939">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nil"/>
              <w:right w:val="nil"/>
            </w:tcBorders>
          </w:tcPr>
          <w:p w14:paraId="14AF649B">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nil"/>
              <w:right w:val="nil"/>
            </w:tcBorders>
          </w:tcPr>
          <w:p w14:paraId="5F8990FE">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614" w:type="dxa"/>
            <w:tcBorders>
              <w:top w:val="nil"/>
              <w:left w:val="nil"/>
              <w:bottom w:val="nil"/>
              <w:right w:val="nil"/>
            </w:tcBorders>
          </w:tcPr>
          <w:p w14:paraId="44491D64">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r>
      <w:tr w14:paraId="709C2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0D66EB19">
            <w:pPr>
              <w:widowControl w:val="0"/>
              <w:jc w:val="both"/>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color w:val="000000"/>
                <w:sz w:val="21"/>
                <w:szCs w:val="21"/>
                <w:lang w:bidi="ar"/>
              </w:rPr>
              <w:t>Tea drinking status</w:t>
            </w:r>
          </w:p>
        </w:tc>
        <w:tc>
          <w:tcPr>
            <w:tcW w:w="2254" w:type="dxa"/>
            <w:tcBorders>
              <w:top w:val="nil"/>
              <w:left w:val="nil"/>
              <w:bottom w:val="nil"/>
              <w:right w:val="nil"/>
            </w:tcBorders>
          </w:tcPr>
          <w:p w14:paraId="4736A9A2">
            <w:pPr>
              <w:widowControl w:val="0"/>
              <w:jc w:val="center"/>
              <w:rPr>
                <w:rFonts w:hint="default" w:ascii="Times New Roman" w:hAnsi="Times New Roman" w:cs="Times New Roman" w:eastAsiaTheme="minorEastAsia"/>
                <w:sz w:val="21"/>
                <w:szCs w:val="21"/>
                <w:vertAlign w:val="baseline"/>
                <w:lang w:val="en-US" w:eastAsia="zh-CN"/>
              </w:rPr>
            </w:pPr>
          </w:p>
        </w:tc>
        <w:tc>
          <w:tcPr>
            <w:tcW w:w="2518" w:type="dxa"/>
            <w:tcBorders>
              <w:top w:val="nil"/>
              <w:left w:val="nil"/>
              <w:bottom w:val="nil"/>
              <w:right w:val="nil"/>
            </w:tcBorders>
          </w:tcPr>
          <w:p w14:paraId="300B9770">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nil"/>
              <w:left w:val="nil"/>
              <w:bottom w:val="nil"/>
              <w:right w:val="nil"/>
            </w:tcBorders>
          </w:tcPr>
          <w:p w14:paraId="158FFD23">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nil"/>
              <w:left w:val="nil"/>
              <w:bottom w:val="nil"/>
              <w:right w:val="nil"/>
            </w:tcBorders>
          </w:tcPr>
          <w:p w14:paraId="015CD1BC">
            <w:pPr>
              <w:widowControl w:val="0"/>
              <w:jc w:val="center"/>
              <w:rPr>
                <w:rFonts w:hint="default" w:ascii="Times New Roman" w:hAnsi="Times New Roman" w:cs="Times New Roman" w:eastAsiaTheme="minorEastAsia"/>
                <w:sz w:val="21"/>
                <w:szCs w:val="21"/>
                <w:vertAlign w:val="baseline"/>
                <w:lang w:val="en-US" w:eastAsia="zh-CN"/>
              </w:rPr>
            </w:pPr>
          </w:p>
        </w:tc>
        <w:tc>
          <w:tcPr>
            <w:tcW w:w="2614" w:type="dxa"/>
            <w:tcBorders>
              <w:top w:val="nil"/>
              <w:left w:val="nil"/>
              <w:bottom w:val="nil"/>
              <w:right w:val="nil"/>
            </w:tcBorders>
          </w:tcPr>
          <w:p w14:paraId="1B7B3E3F">
            <w:pPr>
              <w:widowControl w:val="0"/>
              <w:jc w:val="center"/>
              <w:rPr>
                <w:rFonts w:hint="default" w:ascii="Times New Roman" w:hAnsi="Times New Roman" w:cs="Times New Roman" w:eastAsiaTheme="minorEastAsia"/>
                <w:sz w:val="21"/>
                <w:szCs w:val="21"/>
                <w:vertAlign w:val="baseline"/>
                <w:lang w:val="en-US" w:eastAsia="zh-CN"/>
              </w:rPr>
            </w:pPr>
          </w:p>
        </w:tc>
      </w:tr>
      <w:tr w14:paraId="750B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6A0C7583">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No</w:t>
            </w:r>
          </w:p>
        </w:tc>
        <w:tc>
          <w:tcPr>
            <w:tcW w:w="2254" w:type="dxa"/>
            <w:tcBorders>
              <w:top w:val="nil"/>
              <w:left w:val="nil"/>
              <w:bottom w:val="nil"/>
              <w:right w:val="nil"/>
            </w:tcBorders>
          </w:tcPr>
          <w:p w14:paraId="4B9ABC4D">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17.147 ± 3.610</w:t>
            </w:r>
          </w:p>
        </w:tc>
        <w:tc>
          <w:tcPr>
            <w:tcW w:w="2518" w:type="dxa"/>
            <w:tcBorders>
              <w:top w:val="nil"/>
              <w:left w:val="nil"/>
              <w:bottom w:val="nil"/>
              <w:right w:val="nil"/>
            </w:tcBorders>
          </w:tcPr>
          <w:p w14:paraId="5B7E3CF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17.445 ± 3.701</w:t>
            </w:r>
          </w:p>
        </w:tc>
        <w:tc>
          <w:tcPr>
            <w:tcW w:w="2519" w:type="dxa"/>
            <w:tcBorders>
              <w:top w:val="nil"/>
              <w:left w:val="nil"/>
              <w:bottom w:val="nil"/>
              <w:right w:val="nil"/>
            </w:tcBorders>
          </w:tcPr>
          <w:p w14:paraId="748023FC">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-0.196(-0.975, 0.780)</w:t>
            </w:r>
          </w:p>
        </w:tc>
        <w:tc>
          <w:tcPr>
            <w:tcW w:w="2519" w:type="dxa"/>
            <w:tcBorders>
              <w:top w:val="nil"/>
              <w:left w:val="nil"/>
              <w:bottom w:val="nil"/>
              <w:right w:val="nil"/>
            </w:tcBorders>
          </w:tcPr>
          <w:p w14:paraId="5BBCF32D">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-0.468(-0.912, 0.107)</w:t>
            </w:r>
          </w:p>
        </w:tc>
        <w:tc>
          <w:tcPr>
            <w:tcW w:w="2614" w:type="dxa"/>
            <w:tcBorders>
              <w:top w:val="nil"/>
              <w:left w:val="nil"/>
              <w:bottom w:val="nil"/>
              <w:right w:val="nil"/>
            </w:tcBorders>
          </w:tcPr>
          <w:p w14:paraId="6833A7F5">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-0.102(-0.765, 0.731)</w:t>
            </w:r>
          </w:p>
        </w:tc>
      </w:tr>
      <w:tr w14:paraId="252A3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2F21D26A">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Yes</w:t>
            </w:r>
          </w:p>
        </w:tc>
        <w:tc>
          <w:tcPr>
            <w:tcW w:w="2254" w:type="dxa"/>
            <w:tcBorders>
              <w:top w:val="nil"/>
              <w:left w:val="nil"/>
              <w:bottom w:val="nil"/>
              <w:right w:val="nil"/>
            </w:tcBorders>
          </w:tcPr>
          <w:p w14:paraId="52EC9BCC">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17.872 ± 3.401</w:t>
            </w:r>
          </w:p>
        </w:tc>
        <w:tc>
          <w:tcPr>
            <w:tcW w:w="2518" w:type="dxa"/>
            <w:tcBorders>
              <w:top w:val="nil"/>
              <w:left w:val="nil"/>
              <w:bottom w:val="nil"/>
              <w:right w:val="nil"/>
            </w:tcBorders>
          </w:tcPr>
          <w:p w14:paraId="41BEBE0F">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18.068 ± 3.569</w:t>
            </w:r>
          </w:p>
        </w:tc>
        <w:tc>
          <w:tcPr>
            <w:tcW w:w="2519" w:type="dxa"/>
            <w:tcBorders>
              <w:top w:val="nil"/>
              <w:left w:val="nil"/>
              <w:bottom w:val="nil"/>
              <w:right w:val="nil"/>
            </w:tcBorders>
          </w:tcPr>
          <w:p w14:paraId="66CAE167">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-0.258(-1.098, 0.793)</w:t>
            </w:r>
          </w:p>
        </w:tc>
        <w:tc>
          <w:tcPr>
            <w:tcW w:w="2519" w:type="dxa"/>
            <w:tcBorders>
              <w:top w:val="nil"/>
              <w:left w:val="nil"/>
              <w:bottom w:val="nil"/>
              <w:right w:val="nil"/>
            </w:tcBorders>
          </w:tcPr>
          <w:p w14:paraId="12F3C953">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0.692(-0.104, 1.942)</w:t>
            </w:r>
          </w:p>
        </w:tc>
        <w:tc>
          <w:tcPr>
            <w:tcW w:w="2614" w:type="dxa"/>
            <w:tcBorders>
              <w:top w:val="nil"/>
              <w:left w:val="nil"/>
              <w:bottom w:val="nil"/>
              <w:right w:val="nil"/>
            </w:tcBorders>
          </w:tcPr>
          <w:p w14:paraId="513A46A9">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-0.358(-1.093, 0.687)</w:t>
            </w:r>
          </w:p>
        </w:tc>
      </w:tr>
      <w:tr w14:paraId="082C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78A96C48">
            <w:pPr>
              <w:widowControl w:val="0"/>
              <w:jc w:val="center"/>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t</w:t>
            </w:r>
            <w:r>
              <w:rPr>
                <w:rFonts w:hint="default" w:ascii="Times New Roman" w:hAnsi="Times New Roman" w:cs="Times New Roman" w:eastAsiaTheme="minorEastAsia"/>
                <w:i w:val="0"/>
                <w:iCs w:val="0"/>
                <w:sz w:val="21"/>
                <w:szCs w:val="21"/>
                <w:vertAlign w:val="baseline"/>
                <w:lang w:val="en-US" w:eastAsia="zh-CN"/>
              </w:rPr>
              <w:t>/</w:t>
            </w:r>
            <w:r>
              <w:rPr>
                <w:rFonts w:hint="default" w:ascii="Times New Roman" w:hAnsi="Times New Roman" w:cs="Times New Roman" w:eastAsiaTheme="minorEastAsia"/>
                <w:i/>
                <w:iCs/>
                <w:sz w:val="21"/>
                <w:szCs w:val="21"/>
                <w:vertAlign w:val="baseline"/>
                <w:lang w:val="en-US" w:eastAsia="zh-CN"/>
              </w:rPr>
              <w:t>Z</w:t>
            </w:r>
          </w:p>
        </w:tc>
        <w:tc>
          <w:tcPr>
            <w:tcW w:w="2254" w:type="dxa"/>
            <w:tcBorders>
              <w:top w:val="nil"/>
              <w:left w:val="nil"/>
              <w:bottom w:val="nil"/>
              <w:right w:val="nil"/>
            </w:tcBorders>
          </w:tcPr>
          <w:p w14:paraId="63A54B24">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-15.714</w:t>
            </w:r>
          </w:p>
        </w:tc>
        <w:tc>
          <w:tcPr>
            <w:tcW w:w="2518" w:type="dxa"/>
            <w:tcBorders>
              <w:top w:val="nil"/>
              <w:left w:val="nil"/>
              <w:bottom w:val="nil"/>
              <w:right w:val="nil"/>
            </w:tcBorders>
          </w:tcPr>
          <w:p w14:paraId="75A9F3D1">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-13.116</w:t>
            </w:r>
          </w:p>
        </w:tc>
        <w:tc>
          <w:tcPr>
            <w:tcW w:w="2519" w:type="dxa"/>
            <w:tcBorders>
              <w:top w:val="nil"/>
              <w:left w:val="nil"/>
              <w:bottom w:val="nil"/>
              <w:right w:val="nil"/>
            </w:tcBorders>
          </w:tcPr>
          <w:p w14:paraId="78D4954E">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-4.595</w:t>
            </w:r>
          </w:p>
        </w:tc>
        <w:tc>
          <w:tcPr>
            <w:tcW w:w="2519" w:type="dxa"/>
            <w:tcBorders>
              <w:top w:val="nil"/>
              <w:left w:val="nil"/>
              <w:bottom w:val="nil"/>
              <w:right w:val="nil"/>
            </w:tcBorders>
          </w:tcPr>
          <w:p w14:paraId="14915918">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-77.516</w:t>
            </w:r>
          </w:p>
        </w:tc>
        <w:tc>
          <w:tcPr>
            <w:tcW w:w="2614" w:type="dxa"/>
            <w:tcBorders>
              <w:top w:val="nil"/>
              <w:left w:val="nil"/>
              <w:bottom w:val="nil"/>
              <w:right w:val="nil"/>
            </w:tcBorders>
          </w:tcPr>
          <w:p w14:paraId="6F40277E">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-13.912</w:t>
            </w:r>
          </w:p>
        </w:tc>
      </w:tr>
      <w:tr w14:paraId="10C6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50E4623D">
            <w:pPr>
              <w:widowControl w:val="0"/>
              <w:jc w:val="center"/>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P</w:t>
            </w:r>
          </w:p>
        </w:tc>
        <w:tc>
          <w:tcPr>
            <w:tcW w:w="2254" w:type="dxa"/>
            <w:tcBorders>
              <w:top w:val="nil"/>
              <w:left w:val="nil"/>
              <w:bottom w:val="nil"/>
              <w:right w:val="nil"/>
            </w:tcBorders>
          </w:tcPr>
          <w:p w14:paraId="11289EA4">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8" w:type="dxa"/>
            <w:tcBorders>
              <w:top w:val="nil"/>
              <w:left w:val="nil"/>
              <w:bottom w:val="nil"/>
              <w:right w:val="nil"/>
            </w:tcBorders>
          </w:tcPr>
          <w:p w14:paraId="715DCE1D">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nil"/>
              <w:right w:val="nil"/>
            </w:tcBorders>
          </w:tcPr>
          <w:p w14:paraId="302549C5">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nil"/>
              <w:right w:val="nil"/>
            </w:tcBorders>
          </w:tcPr>
          <w:p w14:paraId="1D013539">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614" w:type="dxa"/>
            <w:tcBorders>
              <w:top w:val="nil"/>
              <w:left w:val="nil"/>
              <w:bottom w:val="nil"/>
              <w:right w:val="nil"/>
            </w:tcBorders>
          </w:tcPr>
          <w:p w14:paraId="54C29861">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r>
      <w:tr w14:paraId="5E086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tcPr>
          <w:p w14:paraId="388218CE">
            <w:pPr>
              <w:widowControl w:val="0"/>
              <w:jc w:val="both"/>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eastAsia="宋体" w:cs="Times New Roman"/>
                <w:color w:val="000000"/>
                <w:sz w:val="21"/>
                <w:szCs w:val="21"/>
                <w:lang w:bidi="ar"/>
              </w:rPr>
              <w:t>Whether (one) has taken contraceptive pills</w:t>
            </w:r>
          </w:p>
        </w:tc>
        <w:tc>
          <w:tcPr>
            <w:tcW w:w="2254" w:type="dxa"/>
            <w:tcBorders>
              <w:top w:val="nil"/>
              <w:left w:val="nil"/>
              <w:bottom w:val="nil"/>
              <w:right w:val="nil"/>
            </w:tcBorders>
          </w:tcPr>
          <w:p w14:paraId="3CAA7B8B">
            <w:pPr>
              <w:widowControl w:val="0"/>
              <w:jc w:val="center"/>
              <w:rPr>
                <w:rFonts w:hint="default" w:ascii="Times New Roman" w:hAnsi="Times New Roman" w:cs="Times New Roman" w:eastAsiaTheme="minorEastAsia"/>
                <w:sz w:val="21"/>
                <w:szCs w:val="21"/>
                <w:vertAlign w:val="baseline"/>
                <w:lang w:val="en-US" w:eastAsia="zh-CN"/>
              </w:rPr>
            </w:pPr>
          </w:p>
        </w:tc>
        <w:tc>
          <w:tcPr>
            <w:tcW w:w="2518" w:type="dxa"/>
            <w:tcBorders>
              <w:top w:val="nil"/>
              <w:left w:val="nil"/>
              <w:bottom w:val="nil"/>
              <w:right w:val="nil"/>
            </w:tcBorders>
          </w:tcPr>
          <w:p w14:paraId="2981A845">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nil"/>
              <w:left w:val="nil"/>
              <w:bottom w:val="nil"/>
              <w:right w:val="nil"/>
            </w:tcBorders>
          </w:tcPr>
          <w:p w14:paraId="7FBA54BB">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nil"/>
              <w:left w:val="nil"/>
              <w:bottom w:val="nil"/>
              <w:right w:val="nil"/>
            </w:tcBorders>
          </w:tcPr>
          <w:p w14:paraId="47AD1241">
            <w:pPr>
              <w:widowControl w:val="0"/>
              <w:jc w:val="center"/>
              <w:rPr>
                <w:rFonts w:hint="default" w:ascii="Times New Roman" w:hAnsi="Times New Roman" w:cs="Times New Roman" w:eastAsiaTheme="minorEastAsia"/>
                <w:sz w:val="21"/>
                <w:szCs w:val="21"/>
                <w:vertAlign w:val="baseline"/>
                <w:lang w:val="en-US" w:eastAsia="zh-CN"/>
              </w:rPr>
            </w:pPr>
          </w:p>
        </w:tc>
        <w:tc>
          <w:tcPr>
            <w:tcW w:w="2614" w:type="dxa"/>
            <w:tcBorders>
              <w:top w:val="nil"/>
              <w:left w:val="nil"/>
              <w:bottom w:val="nil"/>
              <w:right w:val="nil"/>
            </w:tcBorders>
          </w:tcPr>
          <w:p w14:paraId="5D9575A7">
            <w:pPr>
              <w:widowControl w:val="0"/>
              <w:jc w:val="center"/>
              <w:rPr>
                <w:rFonts w:hint="default" w:ascii="Times New Roman" w:hAnsi="Times New Roman" w:cs="Times New Roman" w:eastAsiaTheme="minorEastAsia"/>
                <w:sz w:val="21"/>
                <w:szCs w:val="21"/>
                <w:vertAlign w:val="baseline"/>
                <w:lang w:val="en-US" w:eastAsia="zh-CN"/>
              </w:rPr>
            </w:pPr>
          </w:p>
        </w:tc>
      </w:tr>
      <w:tr w14:paraId="25517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17" w:type="dxa"/>
            <w:tcBorders>
              <w:top w:val="nil"/>
              <w:left w:val="nil"/>
              <w:bottom w:val="nil"/>
              <w:right w:val="nil"/>
            </w:tcBorders>
            <w:vAlign w:val="center"/>
          </w:tcPr>
          <w:p w14:paraId="686E7E2D">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No</w:t>
            </w:r>
          </w:p>
        </w:tc>
        <w:tc>
          <w:tcPr>
            <w:tcW w:w="2254" w:type="dxa"/>
            <w:tcBorders>
              <w:top w:val="nil"/>
              <w:left w:val="nil"/>
              <w:bottom w:val="nil"/>
              <w:right w:val="nil"/>
            </w:tcBorders>
          </w:tcPr>
          <w:p w14:paraId="1436B28B">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17.161 ± 3.571</w:t>
            </w:r>
          </w:p>
        </w:tc>
        <w:tc>
          <w:tcPr>
            <w:tcW w:w="2518" w:type="dxa"/>
            <w:tcBorders>
              <w:top w:val="nil"/>
              <w:left w:val="nil"/>
              <w:bottom w:val="nil"/>
              <w:right w:val="nil"/>
            </w:tcBorders>
          </w:tcPr>
          <w:p w14:paraId="180B5102">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17.380 ± 3.664</w:t>
            </w:r>
          </w:p>
        </w:tc>
        <w:tc>
          <w:tcPr>
            <w:tcW w:w="2519" w:type="dxa"/>
            <w:tcBorders>
              <w:top w:val="nil"/>
              <w:left w:val="nil"/>
              <w:bottom w:val="nil"/>
              <w:right w:val="nil"/>
            </w:tcBorders>
          </w:tcPr>
          <w:p w14:paraId="614B4CC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-0.287(-1.058, 0.677)</w:t>
            </w:r>
          </w:p>
        </w:tc>
        <w:tc>
          <w:tcPr>
            <w:tcW w:w="2519" w:type="dxa"/>
            <w:tcBorders>
              <w:top w:val="nil"/>
              <w:left w:val="nil"/>
              <w:bottom w:val="nil"/>
              <w:right w:val="nil"/>
            </w:tcBorders>
          </w:tcPr>
          <w:p w14:paraId="54869206">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-0.310(-0.837, 0.474)</w:t>
            </w:r>
          </w:p>
        </w:tc>
        <w:tc>
          <w:tcPr>
            <w:tcW w:w="2614" w:type="dxa"/>
            <w:tcBorders>
              <w:top w:val="nil"/>
              <w:left w:val="nil"/>
              <w:bottom w:val="nil"/>
              <w:right w:val="nil"/>
            </w:tcBorders>
          </w:tcPr>
          <w:p w14:paraId="0B6632E7">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-0.069(-0.775, 0.804)</w:t>
            </w:r>
          </w:p>
        </w:tc>
      </w:tr>
      <w:tr w14:paraId="61594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5E6A53FF">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Yes</w:t>
            </w:r>
          </w:p>
        </w:tc>
        <w:tc>
          <w:tcPr>
            <w:tcW w:w="2254" w:type="dxa"/>
            <w:tcBorders>
              <w:top w:val="nil"/>
              <w:left w:val="nil"/>
              <w:bottom w:val="nil"/>
              <w:right w:val="nil"/>
            </w:tcBorders>
          </w:tcPr>
          <w:p w14:paraId="7480E4AC">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18.007 ± 3.538</w:t>
            </w:r>
          </w:p>
        </w:tc>
        <w:tc>
          <w:tcPr>
            <w:tcW w:w="2518" w:type="dxa"/>
            <w:tcBorders>
              <w:top w:val="nil"/>
              <w:left w:val="nil"/>
              <w:bottom w:val="nil"/>
              <w:right w:val="nil"/>
            </w:tcBorders>
          </w:tcPr>
          <w:p w14:paraId="4A025664">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18.585 ± 3.612</w:t>
            </w:r>
          </w:p>
        </w:tc>
        <w:tc>
          <w:tcPr>
            <w:tcW w:w="2519" w:type="dxa"/>
            <w:tcBorders>
              <w:top w:val="nil"/>
              <w:left w:val="nil"/>
              <w:bottom w:val="nil"/>
              <w:right w:val="nil"/>
            </w:tcBorders>
          </w:tcPr>
          <w:p w14:paraId="298C15AD">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0.218(-0.617, 1.209)</w:t>
            </w:r>
          </w:p>
        </w:tc>
        <w:tc>
          <w:tcPr>
            <w:tcW w:w="2519" w:type="dxa"/>
            <w:tcBorders>
              <w:top w:val="nil"/>
              <w:left w:val="nil"/>
              <w:bottom w:val="nil"/>
              <w:right w:val="nil"/>
            </w:tcBorders>
          </w:tcPr>
          <w:p w14:paraId="4D5AF21D">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-0.306(-0.732, 0.310)</w:t>
            </w:r>
          </w:p>
        </w:tc>
        <w:tc>
          <w:tcPr>
            <w:tcW w:w="2614" w:type="dxa"/>
            <w:tcBorders>
              <w:top w:val="nil"/>
              <w:left w:val="nil"/>
              <w:bottom w:val="nil"/>
              <w:right w:val="nil"/>
            </w:tcBorders>
          </w:tcPr>
          <w:p w14:paraId="6C42BFD2">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-0.511(-1.099, 0.232)</w:t>
            </w:r>
          </w:p>
        </w:tc>
      </w:tr>
      <w:tr w14:paraId="1F9A7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top"/>
          </w:tcPr>
          <w:p w14:paraId="66303A8B">
            <w:pPr>
              <w:widowControl w:val="0"/>
              <w:jc w:val="center"/>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t</w:t>
            </w:r>
            <w:r>
              <w:rPr>
                <w:rFonts w:hint="default" w:ascii="Times New Roman" w:hAnsi="Times New Roman" w:cs="Times New Roman" w:eastAsiaTheme="minorEastAsia"/>
                <w:i w:val="0"/>
                <w:iCs w:val="0"/>
                <w:sz w:val="21"/>
                <w:szCs w:val="21"/>
                <w:vertAlign w:val="baseline"/>
                <w:lang w:val="en-US" w:eastAsia="zh-CN"/>
              </w:rPr>
              <w:t>/</w:t>
            </w:r>
            <w:r>
              <w:rPr>
                <w:rFonts w:hint="default" w:ascii="Times New Roman" w:hAnsi="Times New Roman" w:cs="Times New Roman" w:eastAsiaTheme="minorEastAsia"/>
                <w:i/>
                <w:iCs/>
                <w:sz w:val="21"/>
                <w:szCs w:val="21"/>
                <w:vertAlign w:val="baseline"/>
                <w:lang w:val="en-US" w:eastAsia="zh-CN"/>
              </w:rPr>
              <w:t>Z</w:t>
            </w:r>
          </w:p>
        </w:tc>
        <w:tc>
          <w:tcPr>
            <w:tcW w:w="2254" w:type="dxa"/>
            <w:tcBorders>
              <w:top w:val="nil"/>
              <w:left w:val="nil"/>
              <w:bottom w:val="nil"/>
              <w:right w:val="nil"/>
            </w:tcBorders>
          </w:tcPr>
          <w:p w14:paraId="1CC2BF5B">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-16.640</w:t>
            </w:r>
          </w:p>
        </w:tc>
        <w:tc>
          <w:tcPr>
            <w:tcW w:w="2518" w:type="dxa"/>
            <w:tcBorders>
              <w:top w:val="nil"/>
              <w:left w:val="nil"/>
              <w:bottom w:val="nil"/>
              <w:right w:val="nil"/>
            </w:tcBorders>
          </w:tcPr>
          <w:p w14:paraId="34A7EFDC">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-23.110</w:t>
            </w:r>
          </w:p>
        </w:tc>
        <w:tc>
          <w:tcPr>
            <w:tcW w:w="2519" w:type="dxa"/>
            <w:tcBorders>
              <w:top w:val="nil"/>
              <w:left w:val="nil"/>
              <w:bottom w:val="nil"/>
              <w:right w:val="nil"/>
            </w:tcBorders>
          </w:tcPr>
          <w:p w14:paraId="7D53F084">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-25.134</w:t>
            </w:r>
          </w:p>
        </w:tc>
        <w:tc>
          <w:tcPr>
            <w:tcW w:w="2519" w:type="dxa"/>
            <w:tcBorders>
              <w:top w:val="nil"/>
              <w:left w:val="nil"/>
              <w:bottom w:val="nil"/>
              <w:right w:val="nil"/>
            </w:tcBorders>
          </w:tcPr>
          <w:p w14:paraId="5EA15E4E">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-1.382</w:t>
            </w:r>
          </w:p>
        </w:tc>
        <w:tc>
          <w:tcPr>
            <w:tcW w:w="2614" w:type="dxa"/>
            <w:tcBorders>
              <w:top w:val="nil"/>
              <w:left w:val="nil"/>
              <w:bottom w:val="nil"/>
              <w:right w:val="nil"/>
            </w:tcBorders>
          </w:tcPr>
          <w:p w14:paraId="1CB17053">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-25.410</w:t>
            </w:r>
          </w:p>
        </w:tc>
      </w:tr>
      <w:tr w14:paraId="638D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single" w:color="auto" w:sz="12" w:space="0"/>
              <w:right w:val="nil"/>
            </w:tcBorders>
            <w:vAlign w:val="top"/>
          </w:tcPr>
          <w:p w14:paraId="25AE28E4">
            <w:pPr>
              <w:widowControl w:val="0"/>
              <w:jc w:val="center"/>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P</w:t>
            </w:r>
          </w:p>
        </w:tc>
        <w:tc>
          <w:tcPr>
            <w:tcW w:w="2254" w:type="dxa"/>
            <w:tcBorders>
              <w:top w:val="nil"/>
              <w:left w:val="nil"/>
              <w:bottom w:val="single" w:color="auto" w:sz="12" w:space="0"/>
              <w:right w:val="nil"/>
            </w:tcBorders>
          </w:tcPr>
          <w:p w14:paraId="457950D1">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8" w:type="dxa"/>
            <w:tcBorders>
              <w:top w:val="nil"/>
              <w:left w:val="nil"/>
              <w:bottom w:val="single" w:color="auto" w:sz="12" w:space="0"/>
              <w:right w:val="nil"/>
            </w:tcBorders>
          </w:tcPr>
          <w:p w14:paraId="38846E48">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single" w:color="auto" w:sz="12" w:space="0"/>
              <w:right w:val="nil"/>
            </w:tcBorders>
          </w:tcPr>
          <w:p w14:paraId="12C2753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single" w:color="auto" w:sz="12" w:space="0"/>
              <w:right w:val="nil"/>
            </w:tcBorders>
          </w:tcPr>
          <w:p w14:paraId="4A928C4F">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0.167</w:t>
            </w:r>
          </w:p>
        </w:tc>
        <w:tc>
          <w:tcPr>
            <w:tcW w:w="2614" w:type="dxa"/>
            <w:tcBorders>
              <w:top w:val="nil"/>
              <w:left w:val="nil"/>
              <w:bottom w:val="single" w:color="auto" w:sz="12" w:space="0"/>
              <w:right w:val="nil"/>
            </w:tcBorders>
          </w:tcPr>
          <w:p w14:paraId="26F7998C">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r>
    </w:tbl>
    <w:p w14:paraId="6670DA1E">
      <w:pPr>
        <w:jc w:val="left"/>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 xml:space="preserve">Note: </w:t>
      </w:r>
      <w:r>
        <w:rPr>
          <w:rFonts w:hint="default" w:ascii="Times New Roman" w:hAnsi="Times New Roman" w:cs="Times New Roman" w:eastAsiaTheme="minorEastAsia"/>
          <w:sz w:val="21"/>
          <w:szCs w:val="21"/>
          <w:vertAlign w:val="superscript"/>
          <w:lang w:val="en-US" w:eastAsia="zh-CN"/>
        </w:rPr>
        <w:t xml:space="preserve">a </w:t>
      </w:r>
      <w:r>
        <w:rPr>
          <w:rFonts w:hint="eastAsia" w:cs="Times New Roman" w:eastAsiaTheme="minorEastAsia"/>
          <w:sz w:val="21"/>
          <w:szCs w:val="21"/>
          <w:lang w:val="en-US" w:eastAsia="zh-CN"/>
        </w:rPr>
        <w:t>I</w:t>
      </w:r>
      <w:r>
        <w:rPr>
          <w:rFonts w:hint="default" w:ascii="Times New Roman" w:hAnsi="Times New Roman" w:cs="Times New Roman" w:eastAsiaTheme="minorEastAsia"/>
          <w:sz w:val="21"/>
          <w:szCs w:val="21"/>
          <w:lang w:val="en-US" w:eastAsia="zh-CN"/>
        </w:rPr>
        <w:t>ndicates that the mean score is significantly different from that of the first group</w:t>
      </w:r>
      <w:r>
        <w:rPr>
          <w:rFonts w:hint="eastAsia" w:cs="Times New Roman" w:eastAsiaTheme="minorEastAsia"/>
          <w:sz w:val="21"/>
          <w:szCs w:val="21"/>
          <w:lang w:val="en-US" w:eastAsia="zh-CN"/>
        </w:rPr>
        <w:t xml:space="preserve">; </w:t>
      </w:r>
      <w:r>
        <w:rPr>
          <w:rFonts w:hint="eastAsia" w:cs="Times New Roman" w:eastAsiaTheme="minorEastAsia"/>
          <w:sz w:val="21"/>
          <w:szCs w:val="21"/>
          <w:vertAlign w:val="superscript"/>
          <w:lang w:val="en-US" w:eastAsia="zh-CN"/>
        </w:rPr>
        <w:t>b</w:t>
      </w:r>
      <w:r>
        <w:rPr>
          <w:rFonts w:hint="eastAsia" w:cs="Times New Roman" w:eastAsiaTheme="minorEastAsia"/>
          <w:sz w:val="21"/>
          <w:szCs w:val="21"/>
          <w:lang w:val="en-US" w:eastAsia="zh-CN"/>
        </w:rPr>
        <w:t xml:space="preserve"> I</w:t>
      </w:r>
      <w:r>
        <w:rPr>
          <w:rFonts w:hint="default" w:ascii="Times New Roman" w:hAnsi="Times New Roman" w:cs="Times New Roman" w:eastAsiaTheme="minorEastAsia"/>
          <w:sz w:val="21"/>
          <w:szCs w:val="21"/>
          <w:lang w:val="en-US" w:eastAsia="zh-CN"/>
        </w:rPr>
        <w:t>ndicates that the mean score is significantly different from that of the second group</w:t>
      </w:r>
    </w:p>
    <w:p w14:paraId="191B5F25">
      <w:pPr>
        <w:jc w:val="left"/>
        <w:rPr>
          <w:rFonts w:hint="default" w:ascii="Times New Roman" w:hAnsi="Times New Roman" w:cs="Times New Roman" w:eastAsiaTheme="minorEastAsia"/>
          <w:sz w:val="21"/>
          <w:szCs w:val="21"/>
          <w:lang w:val="en-US" w:eastAsia="zh-CN"/>
        </w:rPr>
      </w:pPr>
    </w:p>
    <w:p w14:paraId="63741897">
      <w:pPr>
        <w:jc w:val="left"/>
        <w:rPr>
          <w:rFonts w:hint="default" w:ascii="Times New Roman" w:hAnsi="Times New Roman" w:cs="Times New Roman" w:eastAsiaTheme="minorEastAsia"/>
          <w:sz w:val="21"/>
          <w:szCs w:val="21"/>
          <w:lang w:val="en-US" w:eastAsia="zh-CN"/>
        </w:rPr>
      </w:pPr>
    </w:p>
    <w:p w14:paraId="49D3D0BD">
      <w:pPr>
        <w:jc w:val="left"/>
        <w:rPr>
          <w:rFonts w:hint="default" w:ascii="Times New Roman" w:hAnsi="Times New Roman" w:cs="Times New Roman" w:eastAsiaTheme="minorEastAsia"/>
          <w:sz w:val="21"/>
          <w:szCs w:val="21"/>
          <w:lang w:val="en-US" w:eastAsia="zh-CN"/>
        </w:rPr>
      </w:pPr>
    </w:p>
    <w:p w14:paraId="72F6BBCA">
      <w:pPr>
        <w:jc w:val="left"/>
        <w:rPr>
          <w:rFonts w:hint="default" w:ascii="Times New Roman" w:hAnsi="Times New Roman" w:cs="Times New Roman" w:eastAsiaTheme="minorEastAsia"/>
          <w:sz w:val="21"/>
          <w:szCs w:val="21"/>
          <w:lang w:val="en-US" w:eastAsia="zh-CN"/>
        </w:rPr>
      </w:pPr>
    </w:p>
    <w:p w14:paraId="5190C954">
      <w:pPr>
        <w:jc w:val="left"/>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b/>
          <w:bCs/>
          <w:sz w:val="21"/>
          <w:szCs w:val="21"/>
          <w:lang w:val="en-US" w:eastAsia="zh-CN"/>
        </w:rPr>
        <w:t xml:space="preserve">Table S6. </w:t>
      </w:r>
      <w:r>
        <w:rPr>
          <w:rFonts w:hint="eastAsia" w:cs="Times New Roman" w:eastAsiaTheme="minorEastAsia"/>
          <w:sz w:val="21"/>
          <w:szCs w:val="21"/>
          <w:lang w:val="en-US" w:eastAsia="zh-CN"/>
        </w:rPr>
        <w:t>(Continued)</w:t>
      </w:r>
    </w:p>
    <w:tbl>
      <w:tblPr>
        <w:tblStyle w:val="12"/>
        <w:tblW w:w="15141" w:type="dxa"/>
        <w:tblInd w:w="-4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7"/>
        <w:gridCol w:w="2254"/>
        <w:gridCol w:w="2518"/>
        <w:gridCol w:w="2519"/>
        <w:gridCol w:w="2519"/>
        <w:gridCol w:w="2614"/>
      </w:tblGrid>
      <w:tr w14:paraId="5326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single" w:color="auto" w:sz="12" w:space="0"/>
              <w:left w:val="nil"/>
              <w:bottom w:val="single" w:color="auto" w:sz="6" w:space="0"/>
              <w:right w:val="nil"/>
            </w:tcBorders>
            <w:shd w:val="clear" w:color="auto" w:fill="auto"/>
            <w:vAlign w:val="top"/>
          </w:tcPr>
          <w:p w14:paraId="067F153A">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eastAsia" w:cs="Times New Roman"/>
                <w:b/>
                <w:bCs w:val="0"/>
                <w:sz w:val="21"/>
                <w:szCs w:val="21"/>
                <w:vertAlign w:val="baseline"/>
                <w:lang w:val="en-US" w:eastAsia="zh-CN"/>
              </w:rPr>
              <w:t>Characteristics</w:t>
            </w:r>
          </w:p>
        </w:tc>
        <w:tc>
          <w:tcPr>
            <w:tcW w:w="2254" w:type="dxa"/>
            <w:tcBorders>
              <w:top w:val="single" w:color="auto" w:sz="12" w:space="0"/>
              <w:left w:val="nil"/>
              <w:bottom w:val="single" w:color="auto" w:sz="6" w:space="0"/>
              <w:right w:val="nil"/>
            </w:tcBorders>
            <w:shd w:val="clear" w:color="auto" w:fill="auto"/>
            <w:vAlign w:val="top"/>
          </w:tcPr>
          <w:p w14:paraId="5B5EF5FF">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b/>
                <w:bCs w:val="0"/>
                <w:sz w:val="21"/>
                <w:szCs w:val="21"/>
                <w:vertAlign w:val="baseline"/>
                <w:lang w:val="en-US" w:eastAsia="zh-CN"/>
              </w:rPr>
              <w:t>DASH dietary pattern</w:t>
            </w:r>
          </w:p>
        </w:tc>
        <w:tc>
          <w:tcPr>
            <w:tcW w:w="2518" w:type="dxa"/>
            <w:tcBorders>
              <w:top w:val="single" w:color="auto" w:sz="12" w:space="0"/>
              <w:left w:val="nil"/>
              <w:bottom w:val="single" w:color="auto" w:sz="6" w:space="0"/>
              <w:right w:val="nil"/>
            </w:tcBorders>
            <w:shd w:val="clear" w:color="auto" w:fill="auto"/>
            <w:vAlign w:val="top"/>
          </w:tcPr>
          <w:p w14:paraId="47FE4DEA">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b/>
                <w:bCs w:val="0"/>
                <w:sz w:val="21"/>
                <w:szCs w:val="21"/>
                <w:highlight w:val="none"/>
                <w:lang w:val="en-US" w:eastAsia="zh-CN"/>
              </w:rPr>
              <w:t>DASH-adjusted red meat pattern</w:t>
            </w:r>
          </w:p>
        </w:tc>
        <w:tc>
          <w:tcPr>
            <w:tcW w:w="2519" w:type="dxa"/>
            <w:tcBorders>
              <w:top w:val="single" w:color="auto" w:sz="12" w:space="0"/>
              <w:left w:val="nil"/>
              <w:bottom w:val="single" w:color="auto" w:sz="6" w:space="0"/>
              <w:right w:val="nil"/>
            </w:tcBorders>
            <w:shd w:val="clear" w:color="auto" w:fill="auto"/>
            <w:vAlign w:val="top"/>
          </w:tcPr>
          <w:p w14:paraId="0E0ACBBA">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eastAsia" w:ascii="Times New Roman" w:hAnsi="Times New Roman" w:cs="Times New Roman" w:eastAsiaTheme="minorEastAsia"/>
                <w:b/>
                <w:bCs w:val="0"/>
                <w:sz w:val="21"/>
                <w:szCs w:val="21"/>
                <w:vertAlign w:val="baseline"/>
                <w:lang w:val="en-US" w:eastAsia="zh-CN"/>
              </w:rPr>
              <w:t>Dietary pattern 1</w:t>
            </w:r>
          </w:p>
        </w:tc>
        <w:tc>
          <w:tcPr>
            <w:tcW w:w="2519" w:type="dxa"/>
            <w:tcBorders>
              <w:top w:val="single" w:color="auto" w:sz="12" w:space="0"/>
              <w:left w:val="nil"/>
              <w:bottom w:val="single" w:color="auto" w:sz="6" w:space="0"/>
              <w:right w:val="nil"/>
            </w:tcBorders>
            <w:shd w:val="clear" w:color="auto" w:fill="auto"/>
            <w:vAlign w:val="top"/>
          </w:tcPr>
          <w:p w14:paraId="4DFAF841">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eastAsia" w:ascii="Times New Roman" w:hAnsi="Times New Roman" w:cs="Times New Roman" w:eastAsiaTheme="minorEastAsia"/>
                <w:b/>
                <w:bCs w:val="0"/>
                <w:sz w:val="21"/>
                <w:szCs w:val="21"/>
                <w:vertAlign w:val="baseline"/>
                <w:lang w:val="en-US" w:eastAsia="zh-CN"/>
              </w:rPr>
              <w:t xml:space="preserve">Dietary pattern </w:t>
            </w:r>
            <w:r>
              <w:rPr>
                <w:rFonts w:hint="eastAsia" w:cs="Times New Roman" w:eastAsiaTheme="minorEastAsia"/>
                <w:b/>
                <w:bCs w:val="0"/>
                <w:sz w:val="21"/>
                <w:szCs w:val="21"/>
                <w:vertAlign w:val="baseline"/>
                <w:lang w:val="en-US" w:eastAsia="zh-CN"/>
              </w:rPr>
              <w:t>2</w:t>
            </w:r>
          </w:p>
        </w:tc>
        <w:tc>
          <w:tcPr>
            <w:tcW w:w="2614" w:type="dxa"/>
            <w:tcBorders>
              <w:top w:val="single" w:color="auto" w:sz="12" w:space="0"/>
              <w:left w:val="nil"/>
              <w:bottom w:val="single" w:color="auto" w:sz="6" w:space="0"/>
              <w:right w:val="nil"/>
            </w:tcBorders>
            <w:shd w:val="clear" w:color="auto" w:fill="auto"/>
            <w:vAlign w:val="top"/>
          </w:tcPr>
          <w:p w14:paraId="0250F9CF">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eastAsia" w:ascii="Times New Roman" w:hAnsi="Times New Roman" w:cs="Times New Roman" w:eastAsiaTheme="minorEastAsia"/>
                <w:b/>
                <w:bCs w:val="0"/>
                <w:sz w:val="21"/>
                <w:szCs w:val="21"/>
                <w:vertAlign w:val="baseline"/>
                <w:lang w:val="en-US" w:eastAsia="zh-CN"/>
              </w:rPr>
              <w:t xml:space="preserve">Dietary pattern </w:t>
            </w:r>
            <w:r>
              <w:rPr>
                <w:rFonts w:hint="eastAsia" w:cs="Times New Roman" w:eastAsiaTheme="minorEastAsia"/>
                <w:b/>
                <w:bCs w:val="0"/>
                <w:sz w:val="21"/>
                <w:szCs w:val="21"/>
                <w:vertAlign w:val="baseline"/>
                <w:lang w:val="en-US" w:eastAsia="zh-CN"/>
              </w:rPr>
              <w:t>3</w:t>
            </w:r>
          </w:p>
        </w:tc>
      </w:tr>
      <w:tr w14:paraId="29B6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17" w:type="dxa"/>
            <w:tcBorders>
              <w:top w:val="single" w:color="auto" w:sz="6" w:space="0"/>
              <w:left w:val="nil"/>
              <w:bottom w:val="nil"/>
              <w:right w:val="nil"/>
            </w:tcBorders>
            <w:shd w:val="clear"/>
            <w:vAlign w:val="top"/>
          </w:tcPr>
          <w:p w14:paraId="73AFEF8F">
            <w:pPr>
              <w:widowControl w:val="0"/>
              <w:jc w:val="left"/>
              <w:rPr>
                <w:rFonts w:hint="default" w:ascii="Times New Roman" w:hAnsi="Times New Roman" w:cs="Times New Roman" w:eastAsiaTheme="minorEastAsia"/>
                <w:i w:val="0"/>
                <w:iCs w:val="0"/>
                <w:sz w:val="21"/>
                <w:szCs w:val="21"/>
                <w:vertAlign w:val="baseline"/>
                <w:lang w:val="en-US" w:eastAsia="zh-CN"/>
              </w:rPr>
            </w:pPr>
            <w:r>
              <w:rPr>
                <w:rStyle w:val="15"/>
                <w:rFonts w:hint="default" w:ascii="Times New Roman" w:hAnsi="Times New Roman" w:eastAsia="宋体" w:cs="Times New Roman"/>
                <w:sz w:val="21"/>
                <w:szCs w:val="21"/>
                <w:lang w:val="en-US" w:eastAsia="zh-CN" w:bidi="ar"/>
              </w:rPr>
              <w:t>Smoking status</w:t>
            </w:r>
          </w:p>
        </w:tc>
        <w:tc>
          <w:tcPr>
            <w:tcW w:w="2254" w:type="dxa"/>
            <w:tcBorders>
              <w:top w:val="single" w:color="auto" w:sz="6" w:space="0"/>
              <w:left w:val="nil"/>
              <w:bottom w:val="nil"/>
              <w:right w:val="nil"/>
            </w:tcBorders>
            <w:shd w:val="clear"/>
            <w:vAlign w:val="top"/>
          </w:tcPr>
          <w:p w14:paraId="7E647907">
            <w:pPr>
              <w:widowControl w:val="0"/>
              <w:jc w:val="center"/>
              <w:rPr>
                <w:rFonts w:hint="default" w:ascii="Times New Roman" w:hAnsi="Times New Roman" w:cs="Times New Roman" w:eastAsiaTheme="minorEastAsia"/>
                <w:i w:val="0"/>
                <w:iCs w:val="0"/>
                <w:sz w:val="21"/>
                <w:szCs w:val="21"/>
                <w:vertAlign w:val="baseline"/>
                <w:lang w:val="en-US" w:eastAsia="zh-CN"/>
              </w:rPr>
            </w:pPr>
          </w:p>
        </w:tc>
        <w:tc>
          <w:tcPr>
            <w:tcW w:w="2518" w:type="dxa"/>
            <w:tcBorders>
              <w:top w:val="single" w:color="auto" w:sz="6" w:space="0"/>
              <w:left w:val="nil"/>
              <w:bottom w:val="nil"/>
              <w:right w:val="nil"/>
            </w:tcBorders>
            <w:shd w:val="clear"/>
            <w:vAlign w:val="top"/>
          </w:tcPr>
          <w:p w14:paraId="4BC1A387">
            <w:pPr>
              <w:widowControl w:val="0"/>
              <w:jc w:val="center"/>
              <w:rPr>
                <w:rFonts w:hint="default" w:ascii="Times New Roman" w:hAnsi="Times New Roman" w:cs="Times New Roman" w:eastAsiaTheme="minorEastAsia"/>
                <w:i w:val="0"/>
                <w:iCs w:val="0"/>
                <w:sz w:val="21"/>
                <w:szCs w:val="21"/>
                <w:vertAlign w:val="baseline"/>
                <w:lang w:val="en-US" w:eastAsia="zh-CN"/>
              </w:rPr>
            </w:pPr>
          </w:p>
        </w:tc>
        <w:tc>
          <w:tcPr>
            <w:tcW w:w="2519" w:type="dxa"/>
            <w:tcBorders>
              <w:top w:val="single" w:color="auto" w:sz="6" w:space="0"/>
              <w:left w:val="nil"/>
              <w:bottom w:val="nil"/>
              <w:right w:val="nil"/>
            </w:tcBorders>
            <w:shd w:val="clear"/>
            <w:vAlign w:val="top"/>
          </w:tcPr>
          <w:p w14:paraId="3D054FAC">
            <w:pPr>
              <w:widowControl w:val="0"/>
              <w:jc w:val="center"/>
              <w:rPr>
                <w:rFonts w:hint="default" w:ascii="Times New Roman" w:hAnsi="Times New Roman" w:cs="Times New Roman" w:eastAsiaTheme="minorEastAsia"/>
                <w:i w:val="0"/>
                <w:iCs w:val="0"/>
                <w:sz w:val="21"/>
                <w:szCs w:val="21"/>
                <w:vertAlign w:val="baseline"/>
                <w:lang w:val="en-US" w:eastAsia="zh-CN"/>
              </w:rPr>
            </w:pPr>
          </w:p>
        </w:tc>
        <w:tc>
          <w:tcPr>
            <w:tcW w:w="2519" w:type="dxa"/>
            <w:tcBorders>
              <w:top w:val="single" w:color="auto" w:sz="6" w:space="0"/>
              <w:left w:val="nil"/>
              <w:bottom w:val="nil"/>
              <w:right w:val="nil"/>
            </w:tcBorders>
            <w:shd w:val="clear"/>
            <w:vAlign w:val="top"/>
          </w:tcPr>
          <w:p w14:paraId="7B1B5DA9">
            <w:pPr>
              <w:widowControl w:val="0"/>
              <w:jc w:val="center"/>
              <w:rPr>
                <w:rFonts w:hint="default" w:ascii="Times New Roman" w:hAnsi="Times New Roman" w:cs="Times New Roman" w:eastAsiaTheme="minorEastAsia"/>
                <w:i w:val="0"/>
                <w:iCs w:val="0"/>
                <w:sz w:val="21"/>
                <w:szCs w:val="21"/>
                <w:vertAlign w:val="baseline"/>
                <w:lang w:val="en-US" w:eastAsia="zh-CN"/>
              </w:rPr>
            </w:pPr>
          </w:p>
        </w:tc>
        <w:tc>
          <w:tcPr>
            <w:tcW w:w="2614" w:type="dxa"/>
            <w:tcBorders>
              <w:top w:val="single" w:color="auto" w:sz="6" w:space="0"/>
              <w:left w:val="nil"/>
              <w:bottom w:val="nil"/>
              <w:right w:val="nil"/>
            </w:tcBorders>
            <w:shd w:val="clear"/>
            <w:vAlign w:val="top"/>
          </w:tcPr>
          <w:p w14:paraId="799FB61A">
            <w:pPr>
              <w:widowControl w:val="0"/>
              <w:jc w:val="center"/>
              <w:rPr>
                <w:rFonts w:hint="default" w:ascii="Times New Roman" w:hAnsi="Times New Roman" w:cs="Times New Roman" w:eastAsiaTheme="minorEastAsia"/>
                <w:i w:val="0"/>
                <w:iCs w:val="0"/>
                <w:sz w:val="21"/>
                <w:szCs w:val="21"/>
                <w:vertAlign w:val="baseline"/>
                <w:lang w:val="en-US" w:eastAsia="zh-CN"/>
              </w:rPr>
            </w:pPr>
          </w:p>
        </w:tc>
      </w:tr>
      <w:tr w14:paraId="6155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shd w:val="clear"/>
            <w:vAlign w:val="center"/>
          </w:tcPr>
          <w:p w14:paraId="2CFBFE1A">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i w:val="0"/>
                <w:iCs w:val="0"/>
                <w:sz w:val="21"/>
                <w:szCs w:val="21"/>
                <w:vertAlign w:val="baseline"/>
                <w:lang w:val="en-US" w:eastAsia="zh-CN"/>
              </w:rPr>
            </w:pPr>
            <w:r>
              <w:rPr>
                <w:rStyle w:val="15"/>
                <w:rFonts w:hint="default" w:ascii="Times New Roman" w:hAnsi="Times New Roman" w:eastAsia="宋体" w:cs="Times New Roman"/>
                <w:sz w:val="21"/>
                <w:szCs w:val="21"/>
                <w:lang w:val="en-US" w:eastAsia="zh-CN" w:bidi="ar"/>
              </w:rPr>
              <w:t>Non-smoker</w:t>
            </w:r>
          </w:p>
        </w:tc>
        <w:tc>
          <w:tcPr>
            <w:tcW w:w="2254" w:type="dxa"/>
            <w:tcBorders>
              <w:top w:val="nil"/>
              <w:left w:val="nil"/>
              <w:bottom w:val="nil"/>
              <w:right w:val="nil"/>
            </w:tcBorders>
            <w:shd w:val="clear"/>
            <w:vAlign w:val="top"/>
          </w:tcPr>
          <w:p w14:paraId="3A386975">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17.289</w:t>
            </w:r>
            <w:r>
              <w:rPr>
                <w:rFonts w:hint="default" w:ascii="Times New Roman" w:hAnsi="Times New Roman" w:cs="Times New Roman" w:eastAsiaTheme="minorEastAsia"/>
                <w:sz w:val="21"/>
                <w:szCs w:val="21"/>
                <w:vertAlign w:val="baseline"/>
                <w:lang w:val="en-US" w:eastAsia="zh-CN"/>
              </w:rPr>
              <w:t xml:space="preserve"> ± 3.580</w:t>
            </w:r>
          </w:p>
        </w:tc>
        <w:tc>
          <w:tcPr>
            <w:tcW w:w="2518" w:type="dxa"/>
            <w:tcBorders>
              <w:top w:val="nil"/>
              <w:left w:val="nil"/>
              <w:bottom w:val="nil"/>
              <w:right w:val="nil"/>
            </w:tcBorders>
            <w:shd w:val="clear"/>
            <w:vAlign w:val="top"/>
          </w:tcPr>
          <w:p w14:paraId="6065C973">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17.565</w:t>
            </w:r>
            <w:r>
              <w:rPr>
                <w:rFonts w:hint="default" w:ascii="Times New Roman" w:hAnsi="Times New Roman" w:cs="Times New Roman" w:eastAsiaTheme="minorEastAsia"/>
                <w:sz w:val="21"/>
                <w:szCs w:val="21"/>
                <w:vertAlign w:val="baseline"/>
                <w:lang w:val="en-US" w:eastAsia="zh-CN"/>
              </w:rPr>
              <w:t xml:space="preserve"> ± 3.681</w:t>
            </w:r>
          </w:p>
        </w:tc>
        <w:tc>
          <w:tcPr>
            <w:tcW w:w="2519" w:type="dxa"/>
            <w:tcBorders>
              <w:top w:val="nil"/>
              <w:left w:val="nil"/>
              <w:bottom w:val="nil"/>
              <w:right w:val="nil"/>
            </w:tcBorders>
            <w:shd w:val="clear"/>
            <w:vAlign w:val="top"/>
          </w:tcPr>
          <w:p w14:paraId="7F8CBBB3">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-0.214(-1.000, 0.774)</w:t>
            </w:r>
          </w:p>
        </w:tc>
        <w:tc>
          <w:tcPr>
            <w:tcW w:w="2519" w:type="dxa"/>
            <w:tcBorders>
              <w:top w:val="nil"/>
              <w:left w:val="nil"/>
              <w:bottom w:val="nil"/>
              <w:right w:val="nil"/>
            </w:tcBorders>
            <w:shd w:val="clear"/>
            <w:vAlign w:val="top"/>
          </w:tcPr>
          <w:p w14:paraId="7FE554A4">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-0.313(-0.823, 0.437)</w:t>
            </w:r>
          </w:p>
        </w:tc>
        <w:tc>
          <w:tcPr>
            <w:tcW w:w="2614" w:type="dxa"/>
            <w:tcBorders>
              <w:top w:val="nil"/>
              <w:left w:val="nil"/>
              <w:bottom w:val="nil"/>
              <w:right w:val="nil"/>
            </w:tcBorders>
            <w:shd w:val="clear"/>
            <w:vAlign w:val="top"/>
          </w:tcPr>
          <w:p w14:paraId="158AC157">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-0.139(-0.830, 0.731)</w:t>
            </w:r>
          </w:p>
        </w:tc>
      </w:tr>
      <w:tr w14:paraId="3283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shd w:val="clear"/>
            <w:vAlign w:val="center"/>
          </w:tcPr>
          <w:p w14:paraId="4BB35BE2">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eastAsia="宋体" w:cs="Times New Roman"/>
                <w:color w:val="000000"/>
                <w:sz w:val="21"/>
                <w:szCs w:val="21"/>
                <w:lang w:val="en-US" w:eastAsia="zh-CN" w:bidi="ar"/>
              </w:rPr>
              <w:t>Smoker</w:t>
            </w:r>
          </w:p>
        </w:tc>
        <w:tc>
          <w:tcPr>
            <w:tcW w:w="2254" w:type="dxa"/>
            <w:tcBorders>
              <w:top w:val="nil"/>
              <w:left w:val="nil"/>
              <w:bottom w:val="nil"/>
              <w:right w:val="nil"/>
            </w:tcBorders>
            <w:shd w:val="clear"/>
            <w:vAlign w:val="top"/>
          </w:tcPr>
          <w:p w14:paraId="76ECED2D">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17.985</w:t>
            </w:r>
            <w:r>
              <w:rPr>
                <w:rFonts w:hint="default" w:ascii="Times New Roman" w:hAnsi="Times New Roman" w:cs="Times New Roman" w:eastAsiaTheme="minorEastAsia"/>
                <w:sz w:val="21"/>
                <w:szCs w:val="21"/>
                <w:vertAlign w:val="baseline"/>
                <w:lang w:val="en-US" w:eastAsia="zh-CN"/>
              </w:rPr>
              <w:t xml:space="preserve"> ± 3.435</w:t>
            </w:r>
          </w:p>
        </w:tc>
        <w:tc>
          <w:tcPr>
            <w:tcW w:w="2518" w:type="dxa"/>
            <w:tcBorders>
              <w:top w:val="nil"/>
              <w:left w:val="nil"/>
              <w:bottom w:val="nil"/>
              <w:right w:val="nil"/>
            </w:tcBorders>
            <w:shd w:val="clear"/>
            <w:vAlign w:val="top"/>
          </w:tcPr>
          <w:p w14:paraId="37339BEB">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18.351</w:t>
            </w:r>
            <w:r>
              <w:rPr>
                <w:rFonts w:hint="default" w:ascii="Times New Roman" w:hAnsi="Times New Roman" w:cs="Times New Roman" w:eastAsiaTheme="minorEastAsia"/>
                <w:sz w:val="21"/>
                <w:szCs w:val="21"/>
                <w:vertAlign w:val="baseline"/>
                <w:lang w:val="en-US" w:eastAsia="zh-CN"/>
              </w:rPr>
              <w:t xml:space="preserve"> ± 3.694</w:t>
            </w:r>
          </w:p>
        </w:tc>
        <w:tc>
          <w:tcPr>
            <w:tcW w:w="2519" w:type="dxa"/>
            <w:tcBorders>
              <w:top w:val="nil"/>
              <w:left w:val="nil"/>
              <w:bottom w:val="nil"/>
              <w:right w:val="nil"/>
            </w:tcBorders>
            <w:shd w:val="clear"/>
            <w:vAlign w:val="top"/>
          </w:tcPr>
          <w:p w14:paraId="2B00122A">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0.287(-0.615, 1.314)</w:t>
            </w:r>
          </w:p>
        </w:tc>
        <w:tc>
          <w:tcPr>
            <w:tcW w:w="2519" w:type="dxa"/>
            <w:tcBorders>
              <w:top w:val="nil"/>
              <w:left w:val="nil"/>
              <w:bottom w:val="nil"/>
              <w:right w:val="nil"/>
            </w:tcBorders>
            <w:shd w:val="clear"/>
            <w:vAlign w:val="top"/>
          </w:tcPr>
          <w:p w14:paraId="645F1414">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0.010(-0.584, 0.978)</w:t>
            </w:r>
          </w:p>
        </w:tc>
        <w:tc>
          <w:tcPr>
            <w:tcW w:w="2614" w:type="dxa"/>
            <w:tcBorders>
              <w:top w:val="nil"/>
              <w:left w:val="nil"/>
              <w:bottom w:val="nil"/>
              <w:right w:val="nil"/>
            </w:tcBorders>
            <w:shd w:val="clear"/>
            <w:vAlign w:val="top"/>
          </w:tcPr>
          <w:p w14:paraId="5F950A1E">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-0.779(-1.301, -0.079)</w:t>
            </w:r>
          </w:p>
        </w:tc>
      </w:tr>
      <w:tr w14:paraId="5A5A4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shd w:val="clear"/>
            <w:vAlign w:val="top"/>
          </w:tcPr>
          <w:p w14:paraId="652E9E1C">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t</w:t>
            </w:r>
            <w:r>
              <w:rPr>
                <w:rFonts w:hint="default" w:ascii="Times New Roman" w:hAnsi="Times New Roman" w:cs="Times New Roman" w:eastAsiaTheme="minorEastAsia"/>
                <w:i w:val="0"/>
                <w:iCs w:val="0"/>
                <w:sz w:val="21"/>
                <w:szCs w:val="21"/>
                <w:vertAlign w:val="baseline"/>
                <w:lang w:val="en-US" w:eastAsia="zh-CN"/>
              </w:rPr>
              <w:t>/</w:t>
            </w:r>
            <w:r>
              <w:rPr>
                <w:rFonts w:hint="default" w:ascii="Times New Roman" w:hAnsi="Times New Roman" w:cs="Times New Roman" w:eastAsiaTheme="minorEastAsia"/>
                <w:i/>
                <w:iCs/>
                <w:sz w:val="21"/>
                <w:szCs w:val="21"/>
                <w:vertAlign w:val="baseline"/>
                <w:lang w:val="en-US" w:eastAsia="zh-CN"/>
              </w:rPr>
              <w:t>Z</w:t>
            </w:r>
          </w:p>
        </w:tc>
        <w:tc>
          <w:tcPr>
            <w:tcW w:w="2254" w:type="dxa"/>
            <w:tcBorders>
              <w:top w:val="nil"/>
              <w:left w:val="nil"/>
              <w:bottom w:val="nil"/>
              <w:right w:val="nil"/>
            </w:tcBorders>
            <w:shd w:val="clear"/>
            <w:vAlign w:val="top"/>
          </w:tcPr>
          <w:p w14:paraId="1A41AA1A">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-4.193</w:t>
            </w:r>
          </w:p>
        </w:tc>
        <w:tc>
          <w:tcPr>
            <w:tcW w:w="2518" w:type="dxa"/>
            <w:tcBorders>
              <w:top w:val="nil"/>
              <w:left w:val="nil"/>
              <w:bottom w:val="nil"/>
              <w:right w:val="nil"/>
            </w:tcBorders>
            <w:shd w:val="clear"/>
            <w:vAlign w:val="top"/>
          </w:tcPr>
          <w:p w14:paraId="7A68E37D">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-4.602</w:t>
            </w:r>
          </w:p>
        </w:tc>
        <w:tc>
          <w:tcPr>
            <w:tcW w:w="2519" w:type="dxa"/>
            <w:tcBorders>
              <w:top w:val="nil"/>
              <w:left w:val="nil"/>
              <w:bottom w:val="nil"/>
              <w:right w:val="nil"/>
            </w:tcBorders>
            <w:shd w:val="clear"/>
            <w:vAlign w:val="top"/>
          </w:tcPr>
          <w:p w14:paraId="3B77C51B">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-7.126</w:t>
            </w:r>
          </w:p>
        </w:tc>
        <w:tc>
          <w:tcPr>
            <w:tcW w:w="2519" w:type="dxa"/>
            <w:tcBorders>
              <w:top w:val="nil"/>
              <w:left w:val="nil"/>
              <w:bottom w:val="nil"/>
              <w:right w:val="nil"/>
            </w:tcBorders>
            <w:shd w:val="clear"/>
            <w:vAlign w:val="top"/>
          </w:tcPr>
          <w:p w14:paraId="6ABE18D0">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-7.061</w:t>
            </w:r>
          </w:p>
        </w:tc>
        <w:tc>
          <w:tcPr>
            <w:tcW w:w="2614" w:type="dxa"/>
            <w:tcBorders>
              <w:top w:val="nil"/>
              <w:left w:val="nil"/>
              <w:bottom w:val="nil"/>
              <w:right w:val="nil"/>
            </w:tcBorders>
            <w:shd w:val="clear"/>
            <w:vAlign w:val="top"/>
          </w:tcPr>
          <w:p w14:paraId="384FE427">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-11.284</w:t>
            </w:r>
          </w:p>
        </w:tc>
      </w:tr>
      <w:tr w14:paraId="4489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shd w:val="clear"/>
            <w:vAlign w:val="top"/>
          </w:tcPr>
          <w:p w14:paraId="6AC6A1E6">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P</w:t>
            </w:r>
          </w:p>
        </w:tc>
        <w:tc>
          <w:tcPr>
            <w:tcW w:w="2254" w:type="dxa"/>
            <w:tcBorders>
              <w:top w:val="nil"/>
              <w:left w:val="nil"/>
              <w:bottom w:val="nil"/>
              <w:right w:val="nil"/>
            </w:tcBorders>
            <w:shd w:val="clear"/>
            <w:vAlign w:val="top"/>
          </w:tcPr>
          <w:p w14:paraId="7850C1F1">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8" w:type="dxa"/>
            <w:tcBorders>
              <w:top w:val="nil"/>
              <w:left w:val="nil"/>
              <w:bottom w:val="nil"/>
              <w:right w:val="nil"/>
            </w:tcBorders>
            <w:shd w:val="clear"/>
            <w:vAlign w:val="top"/>
          </w:tcPr>
          <w:p w14:paraId="41C6EB16">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nil"/>
              <w:right w:val="nil"/>
            </w:tcBorders>
            <w:shd w:val="clear"/>
            <w:vAlign w:val="top"/>
          </w:tcPr>
          <w:p w14:paraId="06305A57">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nil"/>
              <w:right w:val="nil"/>
            </w:tcBorders>
            <w:shd w:val="clear"/>
            <w:vAlign w:val="top"/>
          </w:tcPr>
          <w:p w14:paraId="440579FF">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614" w:type="dxa"/>
            <w:tcBorders>
              <w:top w:val="nil"/>
              <w:left w:val="nil"/>
              <w:bottom w:val="nil"/>
              <w:right w:val="nil"/>
            </w:tcBorders>
            <w:shd w:val="clear"/>
            <w:vAlign w:val="top"/>
          </w:tcPr>
          <w:p w14:paraId="519BD39A">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r>
      <w:tr w14:paraId="35BB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top"/>
          </w:tcPr>
          <w:p w14:paraId="30454796">
            <w:pPr>
              <w:widowControl w:val="0"/>
              <w:jc w:val="both"/>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eastAsia="宋体" w:cs="Times New Roman"/>
                <w:color w:val="000000"/>
                <w:kern w:val="0"/>
                <w:sz w:val="21"/>
                <w:szCs w:val="21"/>
                <w:u w:val="none"/>
                <w:lang w:val="en-US" w:eastAsia="zh-CN" w:bidi="ar"/>
              </w:rPr>
              <w:t>Vitamin D usage status</w:t>
            </w:r>
          </w:p>
        </w:tc>
        <w:tc>
          <w:tcPr>
            <w:tcW w:w="2254" w:type="dxa"/>
            <w:tcBorders>
              <w:top w:val="nil"/>
              <w:left w:val="nil"/>
              <w:bottom w:val="nil"/>
              <w:right w:val="nil"/>
            </w:tcBorders>
          </w:tcPr>
          <w:p w14:paraId="700E2274">
            <w:pPr>
              <w:widowControl w:val="0"/>
              <w:jc w:val="center"/>
              <w:rPr>
                <w:rFonts w:hint="default" w:ascii="Times New Roman" w:hAnsi="Times New Roman" w:cs="Times New Roman" w:eastAsiaTheme="minorEastAsia"/>
                <w:i w:val="0"/>
                <w:iCs w:val="0"/>
                <w:sz w:val="21"/>
                <w:szCs w:val="21"/>
                <w:vertAlign w:val="baseline"/>
                <w:lang w:val="en-US" w:eastAsia="zh-CN"/>
              </w:rPr>
            </w:pPr>
          </w:p>
        </w:tc>
        <w:tc>
          <w:tcPr>
            <w:tcW w:w="2518" w:type="dxa"/>
            <w:tcBorders>
              <w:top w:val="nil"/>
              <w:left w:val="nil"/>
              <w:bottom w:val="nil"/>
              <w:right w:val="nil"/>
            </w:tcBorders>
          </w:tcPr>
          <w:p w14:paraId="1F05EDF7">
            <w:pPr>
              <w:widowControl w:val="0"/>
              <w:jc w:val="center"/>
              <w:rPr>
                <w:rFonts w:hint="default" w:ascii="Times New Roman" w:hAnsi="Times New Roman" w:cs="Times New Roman" w:eastAsiaTheme="minorEastAsia"/>
                <w:i w:val="0"/>
                <w:iCs w:val="0"/>
                <w:sz w:val="21"/>
                <w:szCs w:val="21"/>
                <w:vertAlign w:val="baseline"/>
                <w:lang w:val="en-US" w:eastAsia="zh-CN"/>
              </w:rPr>
            </w:pPr>
          </w:p>
        </w:tc>
        <w:tc>
          <w:tcPr>
            <w:tcW w:w="2519" w:type="dxa"/>
            <w:tcBorders>
              <w:top w:val="nil"/>
              <w:left w:val="nil"/>
              <w:bottom w:val="nil"/>
              <w:right w:val="nil"/>
            </w:tcBorders>
          </w:tcPr>
          <w:p w14:paraId="689AEDAC">
            <w:pPr>
              <w:widowControl w:val="0"/>
              <w:jc w:val="center"/>
              <w:rPr>
                <w:rFonts w:hint="default" w:ascii="Times New Roman" w:hAnsi="Times New Roman" w:cs="Times New Roman" w:eastAsiaTheme="minorEastAsia"/>
                <w:i w:val="0"/>
                <w:iCs w:val="0"/>
                <w:sz w:val="21"/>
                <w:szCs w:val="21"/>
                <w:vertAlign w:val="baseline"/>
                <w:lang w:val="en-US" w:eastAsia="zh-CN"/>
              </w:rPr>
            </w:pPr>
          </w:p>
        </w:tc>
        <w:tc>
          <w:tcPr>
            <w:tcW w:w="2519" w:type="dxa"/>
            <w:tcBorders>
              <w:top w:val="nil"/>
              <w:left w:val="nil"/>
              <w:bottom w:val="nil"/>
              <w:right w:val="nil"/>
            </w:tcBorders>
          </w:tcPr>
          <w:p w14:paraId="299BCE0D">
            <w:pPr>
              <w:widowControl w:val="0"/>
              <w:jc w:val="center"/>
              <w:rPr>
                <w:rFonts w:hint="default" w:ascii="Times New Roman" w:hAnsi="Times New Roman" w:cs="Times New Roman" w:eastAsiaTheme="minorEastAsia"/>
                <w:i w:val="0"/>
                <w:iCs w:val="0"/>
                <w:sz w:val="21"/>
                <w:szCs w:val="21"/>
                <w:vertAlign w:val="baseline"/>
                <w:lang w:val="en-US" w:eastAsia="zh-CN"/>
              </w:rPr>
            </w:pPr>
          </w:p>
        </w:tc>
        <w:tc>
          <w:tcPr>
            <w:tcW w:w="2614" w:type="dxa"/>
            <w:tcBorders>
              <w:top w:val="nil"/>
              <w:left w:val="nil"/>
              <w:bottom w:val="nil"/>
              <w:right w:val="nil"/>
            </w:tcBorders>
          </w:tcPr>
          <w:p w14:paraId="0C24829F">
            <w:pPr>
              <w:widowControl w:val="0"/>
              <w:jc w:val="center"/>
              <w:rPr>
                <w:rFonts w:hint="default" w:ascii="Times New Roman" w:hAnsi="Times New Roman" w:cs="Times New Roman" w:eastAsiaTheme="minorEastAsia"/>
                <w:i w:val="0"/>
                <w:iCs w:val="0"/>
                <w:sz w:val="21"/>
                <w:szCs w:val="21"/>
                <w:vertAlign w:val="baseline"/>
                <w:lang w:val="en-US" w:eastAsia="zh-CN"/>
              </w:rPr>
            </w:pPr>
          </w:p>
        </w:tc>
      </w:tr>
      <w:tr w14:paraId="61C8C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2431BDCD">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No</w:t>
            </w:r>
          </w:p>
        </w:tc>
        <w:tc>
          <w:tcPr>
            <w:tcW w:w="2254" w:type="dxa"/>
            <w:tcBorders>
              <w:top w:val="nil"/>
              <w:left w:val="nil"/>
              <w:bottom w:val="nil"/>
              <w:right w:val="nil"/>
            </w:tcBorders>
          </w:tcPr>
          <w:p w14:paraId="74A9A1DD">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17.257</w:t>
            </w:r>
            <w:r>
              <w:rPr>
                <w:rFonts w:hint="default" w:ascii="Times New Roman" w:hAnsi="Times New Roman" w:cs="Times New Roman" w:eastAsiaTheme="minorEastAsia"/>
                <w:sz w:val="21"/>
                <w:szCs w:val="21"/>
                <w:vertAlign w:val="baseline"/>
                <w:lang w:val="en-US" w:eastAsia="zh-CN"/>
              </w:rPr>
              <w:t xml:space="preserve"> ± 3.571</w:t>
            </w:r>
          </w:p>
        </w:tc>
        <w:tc>
          <w:tcPr>
            <w:tcW w:w="2518" w:type="dxa"/>
            <w:tcBorders>
              <w:top w:val="nil"/>
              <w:left w:val="nil"/>
              <w:bottom w:val="nil"/>
              <w:right w:val="nil"/>
            </w:tcBorders>
          </w:tcPr>
          <w:p w14:paraId="152A187F">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17.532</w:t>
            </w:r>
            <w:r>
              <w:rPr>
                <w:rFonts w:hint="default" w:ascii="Times New Roman" w:hAnsi="Times New Roman" w:cs="Times New Roman" w:eastAsiaTheme="minorEastAsia"/>
                <w:sz w:val="21"/>
                <w:szCs w:val="21"/>
                <w:vertAlign w:val="baseline"/>
                <w:lang w:val="en-US" w:eastAsia="zh-CN"/>
              </w:rPr>
              <w:t xml:space="preserve"> ± 3.675</w:t>
            </w:r>
          </w:p>
        </w:tc>
        <w:tc>
          <w:tcPr>
            <w:tcW w:w="2519" w:type="dxa"/>
            <w:tcBorders>
              <w:top w:val="nil"/>
              <w:left w:val="nil"/>
              <w:bottom w:val="nil"/>
              <w:right w:val="nil"/>
            </w:tcBorders>
          </w:tcPr>
          <w:p w14:paraId="789506B8">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-0.227(-1.008, 0.754)</w:t>
            </w:r>
          </w:p>
        </w:tc>
        <w:tc>
          <w:tcPr>
            <w:tcW w:w="2519" w:type="dxa"/>
            <w:tcBorders>
              <w:top w:val="nil"/>
              <w:left w:val="nil"/>
              <w:bottom w:val="nil"/>
              <w:right w:val="nil"/>
            </w:tcBorders>
          </w:tcPr>
          <w:p w14:paraId="675C406F">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-0.314(-0.825, 0.442)</w:t>
            </w:r>
          </w:p>
        </w:tc>
        <w:tc>
          <w:tcPr>
            <w:tcW w:w="2614" w:type="dxa"/>
            <w:tcBorders>
              <w:top w:val="nil"/>
              <w:left w:val="nil"/>
              <w:bottom w:val="nil"/>
              <w:right w:val="nil"/>
            </w:tcBorders>
          </w:tcPr>
          <w:p w14:paraId="642919AF">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-0.138(-0.826, 0.736)</w:t>
            </w:r>
          </w:p>
        </w:tc>
      </w:tr>
      <w:tr w14:paraId="48DCD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center"/>
          </w:tcPr>
          <w:p w14:paraId="4325FF63">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Yes</w:t>
            </w:r>
          </w:p>
        </w:tc>
        <w:tc>
          <w:tcPr>
            <w:tcW w:w="2254" w:type="dxa"/>
            <w:tcBorders>
              <w:top w:val="nil"/>
              <w:left w:val="nil"/>
              <w:bottom w:val="nil"/>
              <w:right w:val="nil"/>
            </w:tcBorders>
          </w:tcPr>
          <w:p w14:paraId="70C97140">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19.169</w:t>
            </w:r>
            <w:r>
              <w:rPr>
                <w:rFonts w:hint="default" w:ascii="Times New Roman" w:hAnsi="Times New Roman" w:cs="Times New Roman" w:eastAsiaTheme="minorEastAsia"/>
                <w:sz w:val="21"/>
                <w:szCs w:val="21"/>
                <w:vertAlign w:val="baseline"/>
                <w:lang w:val="en-US" w:eastAsia="zh-CN"/>
              </w:rPr>
              <w:t xml:space="preserve"> ± 3.445</w:t>
            </w:r>
          </w:p>
        </w:tc>
        <w:tc>
          <w:tcPr>
            <w:tcW w:w="2518" w:type="dxa"/>
            <w:tcBorders>
              <w:top w:val="nil"/>
              <w:left w:val="nil"/>
              <w:bottom w:val="nil"/>
              <w:right w:val="nil"/>
            </w:tcBorders>
          </w:tcPr>
          <w:p w14:paraId="2F02D573">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19.568</w:t>
            </w:r>
            <w:r>
              <w:rPr>
                <w:rFonts w:hint="default" w:ascii="Times New Roman" w:hAnsi="Times New Roman" w:cs="Times New Roman" w:eastAsiaTheme="minorEastAsia"/>
                <w:sz w:val="21"/>
                <w:szCs w:val="21"/>
                <w:vertAlign w:val="baseline"/>
                <w:lang w:val="en-US" w:eastAsia="zh-CN"/>
              </w:rPr>
              <w:t xml:space="preserve"> ± 3.487</w:t>
            </w:r>
          </w:p>
        </w:tc>
        <w:tc>
          <w:tcPr>
            <w:tcW w:w="2519" w:type="dxa"/>
            <w:tcBorders>
              <w:top w:val="nil"/>
              <w:left w:val="nil"/>
              <w:bottom w:val="nil"/>
              <w:right w:val="nil"/>
            </w:tcBorders>
          </w:tcPr>
          <w:p w14:paraId="690E8E89">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0.711(-0.175, 1.653)</w:t>
            </w:r>
          </w:p>
        </w:tc>
        <w:tc>
          <w:tcPr>
            <w:tcW w:w="2519" w:type="dxa"/>
            <w:tcBorders>
              <w:top w:val="nil"/>
              <w:left w:val="nil"/>
              <w:bottom w:val="nil"/>
              <w:right w:val="nil"/>
            </w:tcBorders>
          </w:tcPr>
          <w:p w14:paraId="3889521A">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-0.116(-0.570, 0.559)</w:t>
            </w:r>
          </w:p>
        </w:tc>
        <w:tc>
          <w:tcPr>
            <w:tcW w:w="2614" w:type="dxa"/>
            <w:tcBorders>
              <w:top w:val="nil"/>
              <w:left w:val="nil"/>
              <w:bottom w:val="nil"/>
              <w:right w:val="nil"/>
            </w:tcBorders>
          </w:tcPr>
          <w:p w14:paraId="28BA39DE">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-0.693(-1.311, 0.195)</w:t>
            </w:r>
          </w:p>
        </w:tc>
      </w:tr>
      <w:tr w14:paraId="6081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top"/>
          </w:tcPr>
          <w:p w14:paraId="0844D0AC">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t</w:t>
            </w:r>
            <w:r>
              <w:rPr>
                <w:rFonts w:hint="default" w:ascii="Times New Roman" w:hAnsi="Times New Roman" w:cs="Times New Roman" w:eastAsiaTheme="minorEastAsia"/>
                <w:i w:val="0"/>
                <w:iCs w:val="0"/>
                <w:sz w:val="21"/>
                <w:szCs w:val="21"/>
                <w:vertAlign w:val="baseline"/>
                <w:lang w:val="en-US" w:eastAsia="zh-CN"/>
              </w:rPr>
              <w:t>/</w:t>
            </w:r>
            <w:r>
              <w:rPr>
                <w:rFonts w:hint="default" w:ascii="Times New Roman" w:hAnsi="Times New Roman" w:cs="Times New Roman" w:eastAsiaTheme="minorEastAsia"/>
                <w:i/>
                <w:iCs/>
                <w:sz w:val="21"/>
                <w:szCs w:val="21"/>
                <w:vertAlign w:val="baseline"/>
                <w:lang w:val="en-US" w:eastAsia="zh-CN"/>
              </w:rPr>
              <w:t>Z</w:t>
            </w:r>
          </w:p>
        </w:tc>
        <w:tc>
          <w:tcPr>
            <w:tcW w:w="2254" w:type="dxa"/>
            <w:tcBorders>
              <w:top w:val="nil"/>
              <w:left w:val="nil"/>
              <w:bottom w:val="nil"/>
              <w:right w:val="nil"/>
            </w:tcBorders>
          </w:tcPr>
          <w:p w14:paraId="047FB04D">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-14.691</w:t>
            </w:r>
          </w:p>
        </w:tc>
        <w:tc>
          <w:tcPr>
            <w:tcW w:w="2518" w:type="dxa"/>
            <w:tcBorders>
              <w:top w:val="nil"/>
              <w:left w:val="nil"/>
              <w:bottom w:val="nil"/>
              <w:right w:val="nil"/>
            </w:tcBorders>
          </w:tcPr>
          <w:p w14:paraId="5861651B">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-15.207</w:t>
            </w:r>
          </w:p>
        </w:tc>
        <w:tc>
          <w:tcPr>
            <w:tcW w:w="2519" w:type="dxa"/>
            <w:tcBorders>
              <w:top w:val="nil"/>
              <w:left w:val="nil"/>
              <w:bottom w:val="nil"/>
              <w:right w:val="nil"/>
            </w:tcBorders>
          </w:tcPr>
          <w:p w14:paraId="4A980C1C">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-17.017</w:t>
            </w:r>
          </w:p>
        </w:tc>
        <w:tc>
          <w:tcPr>
            <w:tcW w:w="2519" w:type="dxa"/>
            <w:tcBorders>
              <w:top w:val="nil"/>
              <w:left w:val="nil"/>
              <w:bottom w:val="nil"/>
              <w:right w:val="nil"/>
            </w:tcBorders>
          </w:tcPr>
          <w:p w14:paraId="3414B423">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val="0"/>
                <w:iCs w:val="0"/>
                <w:sz w:val="21"/>
                <w:szCs w:val="21"/>
                <w:vertAlign w:val="baseline"/>
                <w:lang w:val="en-US" w:eastAsia="zh-CN"/>
              </w:rPr>
              <w:t>-5.756</w:t>
            </w:r>
          </w:p>
        </w:tc>
        <w:tc>
          <w:tcPr>
            <w:tcW w:w="2614" w:type="dxa"/>
            <w:tcBorders>
              <w:top w:val="nil"/>
              <w:left w:val="nil"/>
              <w:bottom w:val="nil"/>
              <w:right w:val="nil"/>
            </w:tcBorders>
          </w:tcPr>
          <w:p w14:paraId="03C0F74F">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-11.845</w:t>
            </w:r>
          </w:p>
        </w:tc>
      </w:tr>
      <w:tr w14:paraId="2013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top"/>
          </w:tcPr>
          <w:p w14:paraId="3EF33ABD">
            <w:pPr>
              <w:widowControl w:val="0"/>
              <w:jc w:val="center"/>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P</w:t>
            </w:r>
          </w:p>
        </w:tc>
        <w:tc>
          <w:tcPr>
            <w:tcW w:w="2254" w:type="dxa"/>
            <w:tcBorders>
              <w:top w:val="nil"/>
              <w:left w:val="nil"/>
              <w:bottom w:val="nil"/>
              <w:right w:val="nil"/>
            </w:tcBorders>
          </w:tcPr>
          <w:p w14:paraId="20894572">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8" w:type="dxa"/>
            <w:tcBorders>
              <w:top w:val="nil"/>
              <w:left w:val="nil"/>
              <w:bottom w:val="nil"/>
              <w:right w:val="nil"/>
            </w:tcBorders>
          </w:tcPr>
          <w:p w14:paraId="2C0627C8">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nil"/>
              <w:right w:val="nil"/>
            </w:tcBorders>
          </w:tcPr>
          <w:p w14:paraId="283CF253">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nil"/>
              <w:right w:val="nil"/>
            </w:tcBorders>
          </w:tcPr>
          <w:p w14:paraId="4684EBD2">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0.078</w:t>
            </w:r>
          </w:p>
        </w:tc>
        <w:tc>
          <w:tcPr>
            <w:tcW w:w="2614" w:type="dxa"/>
            <w:tcBorders>
              <w:top w:val="nil"/>
              <w:left w:val="nil"/>
              <w:bottom w:val="nil"/>
              <w:right w:val="nil"/>
            </w:tcBorders>
          </w:tcPr>
          <w:p w14:paraId="187BDA72">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r>
      <w:tr w14:paraId="3588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vAlign w:val="top"/>
          </w:tcPr>
          <w:p w14:paraId="571BF22A">
            <w:pPr>
              <w:widowControl w:val="0"/>
              <w:jc w:val="left"/>
              <w:rPr>
                <w:rFonts w:hint="default" w:ascii="Times New Roman" w:hAnsi="Times New Roman" w:cs="Times New Roman" w:eastAsiaTheme="minorEastAsia"/>
                <w:i/>
                <w:iCs/>
                <w:sz w:val="21"/>
                <w:szCs w:val="21"/>
                <w:vertAlign w:val="baseline"/>
                <w:lang w:val="en-US" w:eastAsia="zh-CN"/>
              </w:rPr>
            </w:pPr>
            <w:r>
              <w:rPr>
                <w:rFonts w:hint="eastAsia" w:ascii="Times New Roman" w:eastAsia="宋体" w:cs="Times New Roman"/>
                <w:color w:val="000000"/>
                <w:sz w:val="21"/>
                <w:szCs w:val="21"/>
                <w:lang w:val="en-US" w:eastAsia="zh-CN" w:bidi="ar"/>
              </w:rPr>
              <w:t>Calcium supplement usage status</w:t>
            </w:r>
          </w:p>
        </w:tc>
        <w:tc>
          <w:tcPr>
            <w:tcW w:w="2254" w:type="dxa"/>
            <w:tcBorders>
              <w:top w:val="nil"/>
              <w:left w:val="nil"/>
              <w:bottom w:val="nil"/>
              <w:right w:val="nil"/>
            </w:tcBorders>
          </w:tcPr>
          <w:p w14:paraId="11A9B1E0">
            <w:pPr>
              <w:widowControl w:val="0"/>
              <w:jc w:val="center"/>
              <w:rPr>
                <w:rFonts w:hint="default" w:ascii="Times New Roman" w:hAnsi="Times New Roman" w:cs="Times New Roman" w:eastAsiaTheme="minorEastAsia"/>
                <w:sz w:val="21"/>
                <w:szCs w:val="21"/>
                <w:vertAlign w:val="baseline"/>
                <w:lang w:val="en-US" w:eastAsia="zh-CN"/>
              </w:rPr>
            </w:pPr>
          </w:p>
        </w:tc>
        <w:tc>
          <w:tcPr>
            <w:tcW w:w="2518" w:type="dxa"/>
            <w:tcBorders>
              <w:top w:val="nil"/>
              <w:left w:val="nil"/>
              <w:bottom w:val="nil"/>
              <w:right w:val="nil"/>
            </w:tcBorders>
          </w:tcPr>
          <w:p w14:paraId="5FDBDDD1">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nil"/>
              <w:left w:val="nil"/>
              <w:bottom w:val="nil"/>
              <w:right w:val="nil"/>
            </w:tcBorders>
          </w:tcPr>
          <w:p w14:paraId="78F78786">
            <w:pPr>
              <w:widowControl w:val="0"/>
              <w:jc w:val="center"/>
              <w:rPr>
                <w:rFonts w:hint="default" w:ascii="Times New Roman" w:hAnsi="Times New Roman" w:cs="Times New Roman" w:eastAsiaTheme="minorEastAsia"/>
                <w:sz w:val="21"/>
                <w:szCs w:val="21"/>
                <w:vertAlign w:val="baseline"/>
                <w:lang w:val="en-US" w:eastAsia="zh-CN"/>
              </w:rPr>
            </w:pPr>
          </w:p>
        </w:tc>
        <w:tc>
          <w:tcPr>
            <w:tcW w:w="2519" w:type="dxa"/>
            <w:tcBorders>
              <w:top w:val="nil"/>
              <w:left w:val="nil"/>
              <w:bottom w:val="nil"/>
              <w:right w:val="nil"/>
            </w:tcBorders>
          </w:tcPr>
          <w:p w14:paraId="358BDBA1">
            <w:pPr>
              <w:widowControl w:val="0"/>
              <w:jc w:val="center"/>
              <w:rPr>
                <w:rFonts w:hint="default" w:ascii="Times New Roman" w:hAnsi="Times New Roman" w:cs="Times New Roman" w:eastAsiaTheme="minorEastAsia"/>
                <w:sz w:val="21"/>
                <w:szCs w:val="21"/>
                <w:vertAlign w:val="baseline"/>
                <w:lang w:val="en-US" w:eastAsia="zh-CN"/>
              </w:rPr>
            </w:pPr>
          </w:p>
        </w:tc>
        <w:tc>
          <w:tcPr>
            <w:tcW w:w="2614" w:type="dxa"/>
            <w:tcBorders>
              <w:top w:val="nil"/>
              <w:left w:val="nil"/>
              <w:bottom w:val="nil"/>
              <w:right w:val="nil"/>
            </w:tcBorders>
          </w:tcPr>
          <w:p w14:paraId="60652C3F">
            <w:pPr>
              <w:widowControl w:val="0"/>
              <w:jc w:val="center"/>
              <w:rPr>
                <w:rFonts w:hint="default" w:ascii="Times New Roman" w:hAnsi="Times New Roman" w:cs="Times New Roman" w:eastAsiaTheme="minorEastAsia"/>
                <w:sz w:val="21"/>
                <w:szCs w:val="21"/>
                <w:vertAlign w:val="baseline"/>
                <w:lang w:val="en-US" w:eastAsia="zh-CN"/>
              </w:rPr>
            </w:pPr>
          </w:p>
        </w:tc>
      </w:tr>
      <w:tr w14:paraId="5DD3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17" w:type="dxa"/>
            <w:tcBorders>
              <w:top w:val="nil"/>
              <w:left w:val="nil"/>
              <w:bottom w:val="nil"/>
              <w:right w:val="nil"/>
            </w:tcBorders>
            <w:shd w:val="clear" w:color="auto" w:fill="auto"/>
            <w:vAlign w:val="center"/>
          </w:tcPr>
          <w:p w14:paraId="03467139">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No</w:t>
            </w:r>
          </w:p>
        </w:tc>
        <w:tc>
          <w:tcPr>
            <w:tcW w:w="2254" w:type="dxa"/>
            <w:tcBorders>
              <w:top w:val="nil"/>
              <w:left w:val="nil"/>
              <w:bottom w:val="nil"/>
              <w:right w:val="nil"/>
            </w:tcBorders>
          </w:tcPr>
          <w:p w14:paraId="30570414">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17.119 ± 3.548</w:t>
            </w:r>
          </w:p>
        </w:tc>
        <w:tc>
          <w:tcPr>
            <w:tcW w:w="2518" w:type="dxa"/>
            <w:tcBorders>
              <w:top w:val="nil"/>
              <w:left w:val="nil"/>
              <w:bottom w:val="nil"/>
              <w:right w:val="nil"/>
            </w:tcBorders>
          </w:tcPr>
          <w:p w14:paraId="013296CD">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17.416 ± 3.659</w:t>
            </w:r>
          </w:p>
        </w:tc>
        <w:tc>
          <w:tcPr>
            <w:tcW w:w="2519" w:type="dxa"/>
            <w:tcBorders>
              <w:top w:val="nil"/>
              <w:left w:val="nil"/>
              <w:bottom w:val="nil"/>
              <w:right w:val="nil"/>
            </w:tcBorders>
          </w:tcPr>
          <w:p w14:paraId="32DFBB59">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-0.277(-1.050, 0.692)</w:t>
            </w:r>
          </w:p>
        </w:tc>
        <w:tc>
          <w:tcPr>
            <w:tcW w:w="2519" w:type="dxa"/>
            <w:tcBorders>
              <w:top w:val="nil"/>
              <w:left w:val="nil"/>
              <w:bottom w:val="nil"/>
              <w:right w:val="nil"/>
            </w:tcBorders>
          </w:tcPr>
          <w:p w14:paraId="662BAF31">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-0.331(-0.839, -0.331)</w:t>
            </w:r>
          </w:p>
        </w:tc>
        <w:tc>
          <w:tcPr>
            <w:tcW w:w="2614" w:type="dxa"/>
            <w:tcBorders>
              <w:top w:val="nil"/>
              <w:left w:val="nil"/>
              <w:bottom w:val="nil"/>
              <w:right w:val="nil"/>
            </w:tcBorders>
          </w:tcPr>
          <w:p w14:paraId="54CE1E0B">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-0.134(-0.847, 0.735)</w:t>
            </w:r>
          </w:p>
        </w:tc>
      </w:tr>
      <w:tr w14:paraId="3537F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shd w:val="clear" w:color="auto" w:fill="auto"/>
            <w:vAlign w:val="center"/>
          </w:tcPr>
          <w:p w14:paraId="11138D25">
            <w:pPr>
              <w:keepNext/>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Yes</w:t>
            </w:r>
          </w:p>
        </w:tc>
        <w:tc>
          <w:tcPr>
            <w:tcW w:w="2254" w:type="dxa"/>
            <w:tcBorders>
              <w:top w:val="nil"/>
              <w:left w:val="nil"/>
              <w:bottom w:val="nil"/>
              <w:right w:val="nil"/>
            </w:tcBorders>
          </w:tcPr>
          <w:p w14:paraId="1B4DACFF">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18.363 ± 3.577</w:t>
            </w:r>
          </w:p>
        </w:tc>
        <w:tc>
          <w:tcPr>
            <w:tcW w:w="2518" w:type="dxa"/>
            <w:tcBorders>
              <w:top w:val="nil"/>
              <w:left w:val="nil"/>
              <w:bottom w:val="nil"/>
              <w:right w:val="nil"/>
            </w:tcBorders>
          </w:tcPr>
          <w:p w14:paraId="016A8647">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18.520 ± 3.680</w:t>
            </w:r>
          </w:p>
        </w:tc>
        <w:tc>
          <w:tcPr>
            <w:tcW w:w="2519" w:type="dxa"/>
            <w:tcBorders>
              <w:top w:val="nil"/>
              <w:left w:val="nil"/>
              <w:bottom w:val="nil"/>
              <w:right w:val="nil"/>
            </w:tcBorders>
          </w:tcPr>
          <w:p w14:paraId="776C8DD9">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0.210(-0.664, 1.210)</w:t>
            </w:r>
          </w:p>
        </w:tc>
        <w:tc>
          <w:tcPr>
            <w:tcW w:w="2519" w:type="dxa"/>
            <w:tcBorders>
              <w:top w:val="nil"/>
              <w:left w:val="nil"/>
              <w:bottom w:val="nil"/>
              <w:right w:val="nil"/>
            </w:tcBorders>
          </w:tcPr>
          <w:p w14:paraId="3678ACA6">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-0.189(-0.691, 0.481)</w:t>
            </w:r>
          </w:p>
        </w:tc>
        <w:tc>
          <w:tcPr>
            <w:tcW w:w="2614" w:type="dxa"/>
            <w:tcBorders>
              <w:top w:val="nil"/>
              <w:left w:val="nil"/>
              <w:bottom w:val="nil"/>
              <w:right w:val="nil"/>
            </w:tcBorders>
          </w:tcPr>
          <w:p w14:paraId="1BC3BEA5">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-0.241(-0.948, 0.664)</w:t>
            </w:r>
          </w:p>
        </w:tc>
      </w:tr>
      <w:tr w14:paraId="3765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nil"/>
              <w:right w:val="nil"/>
            </w:tcBorders>
            <w:shd w:val="clear" w:color="auto" w:fill="auto"/>
            <w:vAlign w:val="top"/>
          </w:tcPr>
          <w:p w14:paraId="14C70B34">
            <w:pPr>
              <w:widowControl w:val="0"/>
              <w:jc w:val="center"/>
              <w:rPr>
                <w:rFonts w:hint="default" w:ascii="Times New Roman" w:hAnsi="Times New Roman" w:cs="Times New Roman" w:eastAsiaTheme="minorEastAsia"/>
                <w:i w:val="0"/>
                <w:iCs w:val="0"/>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t</w:t>
            </w:r>
            <w:r>
              <w:rPr>
                <w:rFonts w:hint="default" w:ascii="Times New Roman" w:hAnsi="Times New Roman" w:cs="Times New Roman" w:eastAsiaTheme="minorEastAsia"/>
                <w:i w:val="0"/>
                <w:iCs w:val="0"/>
                <w:sz w:val="21"/>
                <w:szCs w:val="21"/>
                <w:vertAlign w:val="baseline"/>
                <w:lang w:val="en-US" w:eastAsia="zh-CN"/>
              </w:rPr>
              <w:t>/</w:t>
            </w:r>
            <w:r>
              <w:rPr>
                <w:rFonts w:hint="default" w:ascii="Times New Roman" w:hAnsi="Times New Roman" w:cs="Times New Roman" w:eastAsiaTheme="minorEastAsia"/>
                <w:i/>
                <w:iCs/>
                <w:sz w:val="21"/>
                <w:szCs w:val="21"/>
                <w:vertAlign w:val="baseline"/>
                <w:lang w:val="en-US" w:eastAsia="zh-CN"/>
              </w:rPr>
              <w:t>Z</w:t>
            </w:r>
          </w:p>
        </w:tc>
        <w:tc>
          <w:tcPr>
            <w:tcW w:w="2254" w:type="dxa"/>
            <w:tcBorders>
              <w:top w:val="nil"/>
              <w:left w:val="nil"/>
              <w:bottom w:val="nil"/>
              <w:right w:val="nil"/>
            </w:tcBorders>
          </w:tcPr>
          <w:p w14:paraId="1C95392F">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-23.419</w:t>
            </w:r>
          </w:p>
        </w:tc>
        <w:tc>
          <w:tcPr>
            <w:tcW w:w="2518" w:type="dxa"/>
            <w:tcBorders>
              <w:top w:val="nil"/>
              <w:left w:val="nil"/>
              <w:bottom w:val="nil"/>
              <w:right w:val="nil"/>
            </w:tcBorders>
          </w:tcPr>
          <w:p w14:paraId="59B07FEA">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-20.140</w:t>
            </w:r>
          </w:p>
        </w:tc>
        <w:tc>
          <w:tcPr>
            <w:tcW w:w="2519" w:type="dxa"/>
            <w:tcBorders>
              <w:top w:val="nil"/>
              <w:left w:val="nil"/>
              <w:bottom w:val="nil"/>
              <w:right w:val="nil"/>
            </w:tcBorders>
          </w:tcPr>
          <w:p w14:paraId="225CE4FF">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-22.766</w:t>
            </w:r>
          </w:p>
        </w:tc>
        <w:tc>
          <w:tcPr>
            <w:tcW w:w="2519" w:type="dxa"/>
            <w:tcBorders>
              <w:top w:val="nil"/>
              <w:left w:val="nil"/>
              <w:bottom w:val="nil"/>
              <w:right w:val="nil"/>
            </w:tcBorders>
          </w:tcPr>
          <w:p w14:paraId="60055F79">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-7.710</w:t>
            </w:r>
          </w:p>
        </w:tc>
        <w:tc>
          <w:tcPr>
            <w:tcW w:w="2614" w:type="dxa"/>
            <w:tcBorders>
              <w:top w:val="nil"/>
              <w:left w:val="nil"/>
              <w:bottom w:val="nil"/>
              <w:right w:val="nil"/>
            </w:tcBorders>
          </w:tcPr>
          <w:p w14:paraId="3B07409B">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-5.761</w:t>
            </w:r>
          </w:p>
        </w:tc>
      </w:tr>
      <w:tr w14:paraId="6824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7" w:type="dxa"/>
            <w:tcBorders>
              <w:top w:val="nil"/>
              <w:left w:val="nil"/>
              <w:bottom w:val="single" w:color="auto" w:sz="12" w:space="0"/>
              <w:right w:val="nil"/>
            </w:tcBorders>
            <w:shd w:val="clear" w:color="auto" w:fill="auto"/>
            <w:vAlign w:val="top"/>
          </w:tcPr>
          <w:p w14:paraId="20211401">
            <w:pPr>
              <w:widowControl w:val="0"/>
              <w:jc w:val="center"/>
              <w:rPr>
                <w:rFonts w:hint="default" w:ascii="Times New Roman" w:hAnsi="Times New Roman" w:cs="Times New Roman" w:eastAsiaTheme="minorEastAsia"/>
                <w:i/>
                <w:iCs/>
                <w:sz w:val="21"/>
                <w:szCs w:val="21"/>
                <w:vertAlign w:val="baseline"/>
                <w:lang w:val="en-US" w:eastAsia="zh-CN"/>
              </w:rPr>
            </w:pPr>
            <w:r>
              <w:rPr>
                <w:rFonts w:hint="default" w:ascii="Times New Roman" w:hAnsi="Times New Roman" w:cs="Times New Roman" w:eastAsiaTheme="minorEastAsia"/>
                <w:i/>
                <w:iCs/>
                <w:sz w:val="21"/>
                <w:szCs w:val="21"/>
                <w:vertAlign w:val="baseline"/>
                <w:lang w:val="en-US" w:eastAsia="zh-CN"/>
              </w:rPr>
              <w:t>P</w:t>
            </w:r>
          </w:p>
        </w:tc>
        <w:tc>
          <w:tcPr>
            <w:tcW w:w="2254" w:type="dxa"/>
            <w:tcBorders>
              <w:top w:val="nil"/>
              <w:left w:val="nil"/>
              <w:bottom w:val="single" w:color="auto" w:sz="12" w:space="0"/>
              <w:right w:val="nil"/>
            </w:tcBorders>
          </w:tcPr>
          <w:p w14:paraId="156B913F">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8" w:type="dxa"/>
            <w:tcBorders>
              <w:top w:val="nil"/>
              <w:left w:val="nil"/>
              <w:bottom w:val="single" w:color="auto" w:sz="12" w:space="0"/>
              <w:right w:val="nil"/>
            </w:tcBorders>
          </w:tcPr>
          <w:p w14:paraId="6276C6B2">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single" w:color="auto" w:sz="12" w:space="0"/>
              <w:right w:val="nil"/>
            </w:tcBorders>
          </w:tcPr>
          <w:p w14:paraId="5665B686">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519" w:type="dxa"/>
            <w:tcBorders>
              <w:top w:val="nil"/>
              <w:left w:val="nil"/>
              <w:bottom w:val="single" w:color="auto" w:sz="12" w:space="0"/>
              <w:right w:val="nil"/>
            </w:tcBorders>
          </w:tcPr>
          <w:p w14:paraId="2D8A2572">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c>
          <w:tcPr>
            <w:tcW w:w="2614" w:type="dxa"/>
            <w:tcBorders>
              <w:top w:val="nil"/>
              <w:left w:val="nil"/>
              <w:bottom w:val="single" w:color="auto" w:sz="12" w:space="0"/>
              <w:right w:val="nil"/>
            </w:tcBorders>
          </w:tcPr>
          <w:p w14:paraId="24624207">
            <w:pPr>
              <w:widowControl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&lt;0.001</w:t>
            </w:r>
          </w:p>
        </w:tc>
      </w:tr>
    </w:tbl>
    <w:p w14:paraId="2B6D7116">
      <w:pPr>
        <w:jc w:val="left"/>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 xml:space="preserve">Note: </w:t>
      </w:r>
      <w:r>
        <w:rPr>
          <w:rFonts w:hint="default" w:ascii="Times New Roman" w:hAnsi="Times New Roman" w:cs="Times New Roman" w:eastAsiaTheme="minorEastAsia"/>
          <w:sz w:val="21"/>
          <w:szCs w:val="21"/>
          <w:vertAlign w:val="superscript"/>
          <w:lang w:val="en-US" w:eastAsia="zh-CN"/>
        </w:rPr>
        <w:t xml:space="preserve">a </w:t>
      </w:r>
      <w:r>
        <w:rPr>
          <w:rFonts w:hint="eastAsia" w:cs="Times New Roman" w:eastAsiaTheme="minorEastAsia"/>
          <w:sz w:val="21"/>
          <w:szCs w:val="21"/>
          <w:lang w:val="en-US" w:eastAsia="zh-CN"/>
        </w:rPr>
        <w:t>I</w:t>
      </w:r>
      <w:r>
        <w:rPr>
          <w:rFonts w:hint="default" w:ascii="Times New Roman" w:hAnsi="Times New Roman" w:cs="Times New Roman" w:eastAsiaTheme="minorEastAsia"/>
          <w:sz w:val="21"/>
          <w:szCs w:val="21"/>
          <w:lang w:val="en-US" w:eastAsia="zh-CN"/>
        </w:rPr>
        <w:t>ndicates that the mean score is significantly different from that of the first group</w:t>
      </w:r>
      <w:r>
        <w:rPr>
          <w:rFonts w:hint="eastAsia" w:cs="Times New Roman" w:eastAsiaTheme="minorEastAsia"/>
          <w:sz w:val="21"/>
          <w:szCs w:val="21"/>
          <w:lang w:val="en-US" w:eastAsia="zh-CN"/>
        </w:rPr>
        <w:t xml:space="preserve">; </w:t>
      </w:r>
      <w:r>
        <w:rPr>
          <w:rFonts w:hint="eastAsia" w:cs="Times New Roman" w:eastAsiaTheme="minorEastAsia"/>
          <w:sz w:val="21"/>
          <w:szCs w:val="21"/>
          <w:vertAlign w:val="superscript"/>
          <w:lang w:val="en-US" w:eastAsia="zh-CN"/>
        </w:rPr>
        <w:t>b</w:t>
      </w:r>
      <w:r>
        <w:rPr>
          <w:rFonts w:hint="eastAsia" w:cs="Times New Roman" w:eastAsiaTheme="minorEastAsia"/>
          <w:sz w:val="21"/>
          <w:szCs w:val="21"/>
          <w:lang w:val="en-US" w:eastAsia="zh-CN"/>
        </w:rPr>
        <w:t xml:space="preserve"> I</w:t>
      </w:r>
      <w:r>
        <w:rPr>
          <w:rFonts w:hint="default" w:ascii="Times New Roman" w:hAnsi="Times New Roman" w:cs="Times New Roman" w:eastAsiaTheme="minorEastAsia"/>
          <w:sz w:val="21"/>
          <w:szCs w:val="21"/>
          <w:lang w:val="en-US" w:eastAsia="zh-CN"/>
        </w:rPr>
        <w:t>ndicates that the mean score is significantly different from that of the second group</w:t>
      </w:r>
    </w:p>
    <w:p w14:paraId="72474F6D">
      <w:pPr>
        <w:jc w:val="left"/>
        <w:rPr>
          <w:rFonts w:hint="default" w:ascii="Times New Roman" w:hAnsi="Times New Roman" w:cs="Times New Roman" w:eastAsiaTheme="minorEastAsia"/>
          <w:b/>
          <w:bCs/>
          <w:sz w:val="21"/>
          <w:szCs w:val="21"/>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58F44B5">
      <w:pPr>
        <w:pStyle w:val="3"/>
        <w:keepNext/>
        <w:keepLines/>
        <w:pageBreakBefore w:val="0"/>
        <w:widowControl/>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sz w:val="24"/>
          <w:szCs w:val="21"/>
          <w:lang w:val="en-US" w:eastAsia="zh-CN"/>
        </w:rPr>
      </w:pPr>
      <w:bookmarkStart w:id="13" w:name="_Toc27656"/>
      <w:r>
        <w:rPr>
          <w:rFonts w:hint="default" w:ascii="Times New Roman" w:hAnsi="Times New Roman" w:cs="Times New Roman"/>
          <w:sz w:val="24"/>
          <w:szCs w:val="21"/>
          <w:lang w:val="en-US" w:eastAsia="zh-CN"/>
        </w:rPr>
        <w:t>6.3 Logistic regression analysis of dietary pattern score and bone status</w:t>
      </w:r>
      <w:bookmarkEnd w:id="13"/>
    </w:p>
    <w:p w14:paraId="2F742C0C">
      <w:pPr>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1"/>
          <w:szCs w:val="21"/>
          <w:lang w:val="en-US" w:eastAsia="zh-CN"/>
        </w:rPr>
      </w:pPr>
      <w:r>
        <w:rPr>
          <w:rFonts w:hint="eastAsia" w:cs="Times New Roman"/>
          <w:b/>
          <w:bCs/>
          <w:color w:val="000000" w:themeColor="text1"/>
          <w:sz w:val="21"/>
          <w:szCs w:val="21"/>
          <w:lang w:val="en-US" w:eastAsia="zh-CN"/>
          <w14:textFill>
            <w14:solidFill>
              <w14:schemeClr w14:val="tx1"/>
            </w14:solidFill>
          </w14:textFill>
        </w:rPr>
        <w:t>Table S7.</w:t>
      </w:r>
      <w:r>
        <w:rPr>
          <w:rFonts w:hint="eastAsia" w:ascii="Times New Roman" w:hAnsi="Times New Roman" w:cs="Times New Roman"/>
          <w:b/>
          <w:bCs/>
          <w:color w:val="000000" w:themeColor="text1"/>
          <w:sz w:val="21"/>
          <w:szCs w:val="21"/>
          <w:lang w:val="en-US" w:eastAsia="zh-CN"/>
          <w14:textFill>
            <w14:solidFill>
              <w14:schemeClr w14:val="tx1"/>
            </w14:solidFill>
          </w14:textFill>
        </w:rPr>
        <w:t xml:space="preserve"> </w:t>
      </w:r>
      <w:r>
        <w:rPr>
          <w:rFonts w:hint="default" w:cs="Times New Roman"/>
          <w:b w:val="0"/>
          <w:bCs w:val="0"/>
          <w:sz w:val="21"/>
          <w:szCs w:val="21"/>
          <w:lang w:val="en-US" w:eastAsia="zh-CN"/>
        </w:rPr>
        <w:t>Logistic regression analysis of "DASH dietary pattern" score and bone quality</w:t>
      </w:r>
    </w:p>
    <w:tbl>
      <w:tblPr>
        <w:tblStyle w:val="12"/>
        <w:tblW w:w="14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8"/>
        <w:gridCol w:w="2510"/>
        <w:gridCol w:w="1176"/>
        <w:gridCol w:w="240"/>
        <w:gridCol w:w="2859"/>
        <w:gridCol w:w="1192"/>
        <w:gridCol w:w="240"/>
        <w:gridCol w:w="2633"/>
        <w:gridCol w:w="1132"/>
      </w:tblGrid>
      <w:tr w14:paraId="15F78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vMerge w:val="restart"/>
            <w:tcBorders>
              <w:top w:val="single" w:color="auto" w:sz="12" w:space="0"/>
              <w:left w:val="nil"/>
              <w:right w:val="nil"/>
            </w:tcBorders>
            <w:vAlign w:val="center"/>
          </w:tcPr>
          <w:p w14:paraId="57EBB2D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Dietary pattern</w:t>
            </w:r>
          </w:p>
        </w:tc>
        <w:tc>
          <w:tcPr>
            <w:tcW w:w="3686" w:type="dxa"/>
            <w:gridSpan w:val="2"/>
            <w:tcBorders>
              <w:top w:val="single" w:color="auto" w:sz="12" w:space="0"/>
              <w:left w:val="nil"/>
              <w:bottom w:val="single" w:color="000000" w:sz="6" w:space="0"/>
              <w:right w:val="nil"/>
            </w:tcBorders>
            <w:vAlign w:val="center"/>
          </w:tcPr>
          <w:p w14:paraId="15E5497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Model 1</w:t>
            </w:r>
          </w:p>
        </w:tc>
        <w:tc>
          <w:tcPr>
            <w:tcW w:w="240" w:type="dxa"/>
            <w:tcBorders>
              <w:top w:val="single" w:color="auto" w:sz="12" w:space="0"/>
              <w:left w:val="nil"/>
              <w:bottom w:val="nil"/>
              <w:right w:val="nil"/>
            </w:tcBorders>
            <w:vAlign w:val="center"/>
          </w:tcPr>
          <w:p w14:paraId="7445FE3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p>
        </w:tc>
        <w:tc>
          <w:tcPr>
            <w:tcW w:w="4051" w:type="dxa"/>
            <w:gridSpan w:val="2"/>
            <w:tcBorders>
              <w:top w:val="single" w:color="auto" w:sz="12" w:space="0"/>
              <w:left w:val="nil"/>
              <w:bottom w:val="single" w:color="auto" w:sz="6" w:space="0"/>
              <w:right w:val="nil"/>
            </w:tcBorders>
            <w:vAlign w:val="center"/>
          </w:tcPr>
          <w:p w14:paraId="5EA0702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 xml:space="preserve">Model </w:t>
            </w:r>
            <w:r>
              <w:rPr>
                <w:rFonts w:hint="eastAsia" w:cs="Times New Roman"/>
                <w:b/>
                <w:bCs/>
                <w:color w:val="000000" w:themeColor="text1"/>
                <w:sz w:val="21"/>
                <w:szCs w:val="21"/>
                <w:vertAlign w:val="baseline"/>
                <w:lang w:val="en-US" w:eastAsia="zh-CN"/>
                <w14:textFill>
                  <w14:solidFill>
                    <w14:schemeClr w14:val="tx1"/>
                  </w14:solidFill>
                </w14:textFill>
              </w:rPr>
              <w:t>2</w:t>
            </w:r>
          </w:p>
        </w:tc>
        <w:tc>
          <w:tcPr>
            <w:tcW w:w="240" w:type="dxa"/>
            <w:tcBorders>
              <w:top w:val="single" w:color="auto" w:sz="12" w:space="0"/>
              <w:left w:val="nil"/>
              <w:bottom w:val="nil"/>
              <w:right w:val="nil"/>
            </w:tcBorders>
            <w:vAlign w:val="center"/>
          </w:tcPr>
          <w:p w14:paraId="5A13A6A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p>
        </w:tc>
        <w:tc>
          <w:tcPr>
            <w:tcW w:w="3765" w:type="dxa"/>
            <w:gridSpan w:val="2"/>
            <w:tcBorders>
              <w:top w:val="single" w:color="auto" w:sz="12" w:space="0"/>
              <w:left w:val="nil"/>
              <w:bottom w:val="single" w:color="auto" w:sz="4" w:space="0"/>
              <w:right w:val="nil"/>
            </w:tcBorders>
            <w:vAlign w:val="center"/>
          </w:tcPr>
          <w:p w14:paraId="22C5966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 xml:space="preserve">Model </w:t>
            </w:r>
            <w:r>
              <w:rPr>
                <w:rFonts w:hint="eastAsia" w:cs="Times New Roman"/>
                <w:b/>
                <w:bCs/>
                <w:color w:val="000000" w:themeColor="text1"/>
                <w:sz w:val="21"/>
                <w:szCs w:val="21"/>
                <w:vertAlign w:val="baseline"/>
                <w:lang w:val="en-US" w:eastAsia="zh-CN"/>
                <w14:textFill>
                  <w14:solidFill>
                    <w14:schemeClr w14:val="tx1"/>
                  </w14:solidFill>
                </w14:textFill>
              </w:rPr>
              <w:t>3</w:t>
            </w:r>
          </w:p>
        </w:tc>
      </w:tr>
      <w:tr w14:paraId="5D149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vMerge w:val="continue"/>
            <w:tcBorders>
              <w:left w:val="nil"/>
              <w:bottom w:val="single" w:color="auto" w:sz="6" w:space="0"/>
              <w:right w:val="nil"/>
            </w:tcBorders>
            <w:vAlign w:val="center"/>
          </w:tcPr>
          <w:p w14:paraId="424CC88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p>
        </w:tc>
        <w:tc>
          <w:tcPr>
            <w:tcW w:w="2510" w:type="dxa"/>
            <w:tcBorders>
              <w:top w:val="single" w:color="000000" w:sz="6" w:space="0"/>
              <w:left w:val="nil"/>
              <w:bottom w:val="single" w:color="auto" w:sz="6" w:space="0"/>
              <w:right w:val="nil"/>
            </w:tcBorders>
            <w:vAlign w:val="center"/>
          </w:tcPr>
          <w:p w14:paraId="5792BE4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OR(95%CI)</w:t>
            </w:r>
          </w:p>
        </w:tc>
        <w:tc>
          <w:tcPr>
            <w:tcW w:w="1176" w:type="dxa"/>
            <w:tcBorders>
              <w:top w:val="single" w:color="000000" w:sz="6" w:space="0"/>
              <w:left w:val="nil"/>
              <w:bottom w:val="single" w:color="auto" w:sz="6" w:space="0"/>
              <w:right w:val="nil"/>
            </w:tcBorders>
            <w:vAlign w:val="center"/>
          </w:tcPr>
          <w:p w14:paraId="00D7D62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P</w:t>
            </w:r>
          </w:p>
        </w:tc>
        <w:tc>
          <w:tcPr>
            <w:tcW w:w="240" w:type="dxa"/>
            <w:tcBorders>
              <w:top w:val="nil"/>
              <w:left w:val="nil"/>
              <w:bottom w:val="nil"/>
              <w:right w:val="nil"/>
            </w:tcBorders>
            <w:vAlign w:val="center"/>
          </w:tcPr>
          <w:p w14:paraId="6999D96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pPr>
          </w:p>
        </w:tc>
        <w:tc>
          <w:tcPr>
            <w:tcW w:w="2859" w:type="dxa"/>
            <w:tcBorders>
              <w:top w:val="single" w:color="auto" w:sz="6" w:space="0"/>
              <w:left w:val="nil"/>
              <w:bottom w:val="single" w:color="auto" w:sz="6" w:space="0"/>
              <w:right w:val="nil"/>
            </w:tcBorders>
            <w:vAlign w:val="center"/>
          </w:tcPr>
          <w:p w14:paraId="4441395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OR(95%CI)</w:t>
            </w:r>
          </w:p>
        </w:tc>
        <w:tc>
          <w:tcPr>
            <w:tcW w:w="1192" w:type="dxa"/>
            <w:tcBorders>
              <w:top w:val="single" w:color="auto" w:sz="6" w:space="0"/>
              <w:left w:val="nil"/>
              <w:bottom w:val="single" w:color="auto" w:sz="6" w:space="0"/>
              <w:right w:val="nil"/>
            </w:tcBorders>
            <w:vAlign w:val="center"/>
          </w:tcPr>
          <w:p w14:paraId="1B07047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P</w:t>
            </w:r>
          </w:p>
        </w:tc>
        <w:tc>
          <w:tcPr>
            <w:tcW w:w="240" w:type="dxa"/>
            <w:tcBorders>
              <w:top w:val="nil"/>
              <w:left w:val="nil"/>
              <w:bottom w:val="nil"/>
              <w:right w:val="nil"/>
            </w:tcBorders>
            <w:vAlign w:val="center"/>
          </w:tcPr>
          <w:p w14:paraId="32BCE7D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pPr>
          </w:p>
        </w:tc>
        <w:tc>
          <w:tcPr>
            <w:tcW w:w="2633" w:type="dxa"/>
            <w:tcBorders>
              <w:top w:val="single" w:color="auto" w:sz="4" w:space="0"/>
              <w:left w:val="nil"/>
              <w:bottom w:val="single" w:color="auto" w:sz="4" w:space="0"/>
              <w:right w:val="nil"/>
            </w:tcBorders>
            <w:vAlign w:val="center"/>
          </w:tcPr>
          <w:p w14:paraId="115C158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OR(95%CI)</w:t>
            </w:r>
          </w:p>
        </w:tc>
        <w:tc>
          <w:tcPr>
            <w:tcW w:w="1132" w:type="dxa"/>
            <w:tcBorders>
              <w:top w:val="single" w:color="auto" w:sz="4" w:space="0"/>
              <w:left w:val="nil"/>
              <w:bottom w:val="single" w:color="auto" w:sz="4" w:space="0"/>
              <w:right w:val="nil"/>
            </w:tcBorders>
            <w:vAlign w:val="center"/>
          </w:tcPr>
          <w:p w14:paraId="1F6587E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P</w:t>
            </w:r>
          </w:p>
        </w:tc>
      </w:tr>
      <w:tr w14:paraId="4451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18" w:type="dxa"/>
            <w:tcBorders>
              <w:top w:val="single" w:color="auto" w:sz="6" w:space="0"/>
              <w:left w:val="nil"/>
              <w:bottom w:val="nil"/>
              <w:right w:val="nil"/>
            </w:tcBorders>
            <w:vAlign w:val="center"/>
          </w:tcPr>
          <w:p w14:paraId="793FF0E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DASH dietary pattern</w:t>
            </w:r>
          </w:p>
        </w:tc>
        <w:tc>
          <w:tcPr>
            <w:tcW w:w="2510" w:type="dxa"/>
            <w:tcBorders>
              <w:top w:val="single" w:color="auto" w:sz="6" w:space="0"/>
              <w:left w:val="nil"/>
              <w:bottom w:val="nil"/>
              <w:right w:val="nil"/>
            </w:tcBorders>
            <w:vAlign w:val="center"/>
          </w:tcPr>
          <w:p w14:paraId="118F6CE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0.983</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eastAsia" w:cs="Times New Roman"/>
                <w:b w:val="0"/>
                <w:bCs w:val="0"/>
                <w:color w:val="000000" w:themeColor="text1"/>
                <w:sz w:val="21"/>
                <w:szCs w:val="21"/>
                <w:vertAlign w:val="baseline"/>
                <w:lang w:val="en-US" w:eastAsia="zh-CN"/>
                <w14:textFill>
                  <w14:solidFill>
                    <w14:schemeClr w14:val="tx1"/>
                  </w14:solidFill>
                </w14:textFill>
              </w:rPr>
              <w:t>0.974</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color w:val="000000" w:themeColor="text1"/>
                <w:sz w:val="21"/>
                <w:szCs w:val="21"/>
                <w:vertAlign w:val="baseline"/>
                <w:lang w:val="en-US" w:eastAsia="zh-CN"/>
                <w14:textFill>
                  <w14:solidFill>
                    <w14:schemeClr w14:val="tx1"/>
                  </w14:solidFill>
                </w14:textFill>
              </w:rPr>
              <w:t>0.992)</w:t>
            </w:r>
          </w:p>
        </w:tc>
        <w:tc>
          <w:tcPr>
            <w:tcW w:w="1176" w:type="dxa"/>
            <w:tcBorders>
              <w:top w:val="single" w:color="auto" w:sz="6" w:space="0"/>
              <w:left w:val="nil"/>
              <w:bottom w:val="nil"/>
              <w:right w:val="nil"/>
            </w:tcBorders>
            <w:vAlign w:val="center"/>
          </w:tcPr>
          <w:p w14:paraId="79A7074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微软雅黑" w:cs="Times New Roman"/>
                <w:color w:val="000000" w:themeColor="text1"/>
                <w:sz w:val="21"/>
                <w:szCs w:val="21"/>
                <w:lang w:val="en-US" w:eastAsia="zh-CN"/>
                <w14:textFill>
                  <w14:solidFill>
                    <w14:schemeClr w14:val="tx1"/>
                  </w14:solidFill>
                </w14:textFill>
              </w:rPr>
              <w:t>&lt;</w:t>
            </w:r>
            <w:r>
              <w:rPr>
                <w:rFonts w:hint="default" w:ascii="Times New Roman" w:hAnsi="Times New Roman" w:cs="Times New Roman"/>
                <w:color w:val="000000" w:themeColor="text1"/>
                <w:sz w:val="21"/>
                <w:szCs w:val="21"/>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0BE9FD0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single" w:color="auto" w:sz="6" w:space="0"/>
              <w:left w:val="nil"/>
              <w:bottom w:val="nil"/>
              <w:right w:val="nil"/>
            </w:tcBorders>
            <w:vAlign w:val="center"/>
          </w:tcPr>
          <w:p w14:paraId="08C64E0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0.990</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(0.</w:t>
            </w:r>
            <w:r>
              <w:rPr>
                <w:rFonts w:hint="eastAsia" w:cs="Times New Roman"/>
                <w:b w:val="0"/>
                <w:bCs w:val="0"/>
                <w:color w:val="000000" w:themeColor="text1"/>
                <w:sz w:val="21"/>
                <w:szCs w:val="21"/>
                <w:vertAlign w:val="baseline"/>
                <w:lang w:val="en-US" w:eastAsia="zh-CN"/>
                <w14:textFill>
                  <w14:solidFill>
                    <w14:schemeClr w14:val="tx1"/>
                  </w14:solidFill>
                </w14:textFill>
              </w:rPr>
              <w:t>982</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color w:val="000000" w:themeColor="text1"/>
                <w:sz w:val="21"/>
                <w:szCs w:val="21"/>
                <w:vertAlign w:val="baseline"/>
                <w:lang w:val="en-US" w:eastAsia="zh-CN"/>
                <w14:textFill>
                  <w14:solidFill>
                    <w14:schemeClr w14:val="tx1"/>
                  </w14:solidFill>
                </w14:textFill>
              </w:rPr>
              <w:t>0.999</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c>
          <w:tcPr>
            <w:tcW w:w="1192" w:type="dxa"/>
            <w:tcBorders>
              <w:top w:val="single" w:color="auto" w:sz="6" w:space="0"/>
              <w:left w:val="nil"/>
              <w:bottom w:val="nil"/>
              <w:right w:val="nil"/>
            </w:tcBorders>
            <w:vAlign w:val="center"/>
          </w:tcPr>
          <w:p w14:paraId="776FD6D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0.030</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1CC0EAD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single" w:color="auto" w:sz="4" w:space="0"/>
              <w:left w:val="nil"/>
              <w:bottom w:val="nil"/>
              <w:right w:val="nil"/>
            </w:tcBorders>
            <w:vAlign w:val="center"/>
          </w:tcPr>
          <w:p w14:paraId="448B34D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991</w:t>
            </w: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982</w:t>
            </w:r>
            <w:r>
              <w:rPr>
                <w:rFonts w:hint="eastAsia" w:ascii="Times New Roman" w:hAnsi="Times New Roman" w:cs="Times New Roman"/>
                <w:color w:val="000000" w:themeColor="text1"/>
                <w:sz w:val="21"/>
                <w:szCs w:val="21"/>
                <w:lang w:val="en-US" w:eastAsia="zh-CN"/>
                <w14:textFill>
                  <w14:solidFill>
                    <w14:schemeClr w14:val="tx1"/>
                  </w14:solidFill>
                </w14:textFill>
              </w:rPr>
              <w:t xml:space="preserve">, </w:t>
            </w:r>
            <w:r>
              <w:rPr>
                <w:rFonts w:hint="eastAsia" w:cs="Times New Roman"/>
                <w:color w:val="000000" w:themeColor="text1"/>
                <w:sz w:val="21"/>
                <w:szCs w:val="21"/>
                <w:lang w:val="en-US" w:eastAsia="zh-CN"/>
                <w14:textFill>
                  <w14:solidFill>
                    <w14:schemeClr w14:val="tx1"/>
                  </w14:solidFill>
                </w14:textFill>
              </w:rPr>
              <w:t>1.000</w:t>
            </w: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132" w:type="dxa"/>
            <w:tcBorders>
              <w:top w:val="single" w:color="auto" w:sz="4" w:space="0"/>
              <w:left w:val="nil"/>
              <w:bottom w:val="nil"/>
              <w:right w:val="nil"/>
            </w:tcBorders>
            <w:vAlign w:val="center"/>
          </w:tcPr>
          <w:p w14:paraId="533828C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0.0</w:t>
            </w:r>
            <w:r>
              <w:rPr>
                <w:rFonts w:hint="eastAsia" w:cs="Times New Roman"/>
                <w:color w:val="000000" w:themeColor="text1"/>
                <w:sz w:val="21"/>
                <w:szCs w:val="21"/>
                <w:lang w:val="en-US" w:eastAsia="zh-CN"/>
                <w14:textFill>
                  <w14:solidFill>
                    <w14:schemeClr w14:val="tx1"/>
                  </w14:solidFill>
                </w14:textFill>
              </w:rPr>
              <w:t>25</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02AC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7B71E08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Quintile</w:t>
            </w:r>
          </w:p>
        </w:tc>
        <w:tc>
          <w:tcPr>
            <w:tcW w:w="2510" w:type="dxa"/>
            <w:tcBorders>
              <w:top w:val="nil"/>
              <w:left w:val="nil"/>
              <w:bottom w:val="nil"/>
              <w:right w:val="nil"/>
            </w:tcBorders>
            <w:vAlign w:val="center"/>
          </w:tcPr>
          <w:p w14:paraId="6B0A274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176" w:type="dxa"/>
            <w:tcBorders>
              <w:top w:val="nil"/>
              <w:left w:val="nil"/>
              <w:bottom w:val="nil"/>
              <w:right w:val="nil"/>
            </w:tcBorders>
            <w:vAlign w:val="center"/>
          </w:tcPr>
          <w:p w14:paraId="3DBBE91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0.005</w:t>
            </w:r>
          </w:p>
        </w:tc>
        <w:tc>
          <w:tcPr>
            <w:tcW w:w="240" w:type="dxa"/>
            <w:tcBorders>
              <w:top w:val="nil"/>
              <w:left w:val="nil"/>
              <w:bottom w:val="nil"/>
              <w:right w:val="nil"/>
            </w:tcBorders>
            <w:vAlign w:val="center"/>
          </w:tcPr>
          <w:p w14:paraId="0CC9CD5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26D5833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192" w:type="dxa"/>
            <w:tcBorders>
              <w:top w:val="nil"/>
              <w:left w:val="nil"/>
              <w:bottom w:val="nil"/>
              <w:right w:val="nil"/>
            </w:tcBorders>
            <w:vAlign w:val="center"/>
          </w:tcPr>
          <w:p w14:paraId="3C318F0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0.087</w:t>
            </w:r>
          </w:p>
        </w:tc>
        <w:tc>
          <w:tcPr>
            <w:tcW w:w="240" w:type="dxa"/>
            <w:tcBorders>
              <w:top w:val="nil"/>
              <w:left w:val="nil"/>
              <w:bottom w:val="nil"/>
              <w:right w:val="nil"/>
            </w:tcBorders>
            <w:vAlign w:val="center"/>
          </w:tcPr>
          <w:p w14:paraId="73B8D4F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3ED2821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132" w:type="dxa"/>
            <w:tcBorders>
              <w:top w:val="nil"/>
              <w:left w:val="nil"/>
              <w:bottom w:val="nil"/>
              <w:right w:val="nil"/>
            </w:tcBorders>
            <w:vAlign w:val="center"/>
          </w:tcPr>
          <w:p w14:paraId="3A94E77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0.097</w:t>
            </w:r>
          </w:p>
        </w:tc>
      </w:tr>
      <w:tr w14:paraId="0854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5AAF903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Q1</w:t>
            </w:r>
          </w:p>
        </w:tc>
        <w:tc>
          <w:tcPr>
            <w:tcW w:w="2510" w:type="dxa"/>
            <w:tcBorders>
              <w:top w:val="nil"/>
              <w:left w:val="nil"/>
              <w:bottom w:val="nil"/>
              <w:right w:val="nil"/>
            </w:tcBorders>
            <w:vAlign w:val="center"/>
          </w:tcPr>
          <w:p w14:paraId="36E9AB4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1.000</w:t>
            </w:r>
          </w:p>
        </w:tc>
        <w:tc>
          <w:tcPr>
            <w:tcW w:w="1176" w:type="dxa"/>
            <w:tcBorders>
              <w:top w:val="nil"/>
              <w:left w:val="nil"/>
              <w:bottom w:val="nil"/>
              <w:right w:val="nil"/>
            </w:tcBorders>
            <w:vAlign w:val="center"/>
          </w:tcPr>
          <w:p w14:paraId="440F1601">
            <w:pPr>
              <w:keepNext w:val="0"/>
              <w:keepLines w:val="0"/>
              <w:pageBreakBefore w:val="0"/>
              <w:widowControl/>
              <w:tabs>
                <w:tab w:val="left" w:pos="549"/>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40" w:type="dxa"/>
            <w:tcBorders>
              <w:top w:val="nil"/>
              <w:left w:val="nil"/>
              <w:bottom w:val="nil"/>
              <w:right w:val="nil"/>
            </w:tcBorders>
            <w:vAlign w:val="center"/>
          </w:tcPr>
          <w:p w14:paraId="486B1C9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2828D39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1.000</w:t>
            </w:r>
          </w:p>
        </w:tc>
        <w:tc>
          <w:tcPr>
            <w:tcW w:w="1192" w:type="dxa"/>
            <w:tcBorders>
              <w:top w:val="nil"/>
              <w:left w:val="nil"/>
              <w:bottom w:val="nil"/>
              <w:right w:val="nil"/>
            </w:tcBorders>
            <w:vAlign w:val="center"/>
          </w:tcPr>
          <w:p w14:paraId="79E9EC1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40" w:type="dxa"/>
            <w:tcBorders>
              <w:top w:val="nil"/>
              <w:left w:val="nil"/>
              <w:bottom w:val="nil"/>
              <w:right w:val="nil"/>
            </w:tcBorders>
            <w:vAlign w:val="center"/>
          </w:tcPr>
          <w:p w14:paraId="718ED55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4B4A329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1.000</w:t>
            </w:r>
          </w:p>
        </w:tc>
        <w:tc>
          <w:tcPr>
            <w:tcW w:w="1132" w:type="dxa"/>
            <w:tcBorders>
              <w:top w:val="nil"/>
              <w:left w:val="nil"/>
              <w:bottom w:val="nil"/>
              <w:right w:val="nil"/>
            </w:tcBorders>
            <w:vAlign w:val="center"/>
          </w:tcPr>
          <w:p w14:paraId="4C51091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3211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18" w:type="dxa"/>
            <w:tcBorders>
              <w:top w:val="nil"/>
              <w:left w:val="nil"/>
              <w:bottom w:val="nil"/>
              <w:right w:val="nil"/>
            </w:tcBorders>
            <w:vAlign w:val="center"/>
          </w:tcPr>
          <w:p w14:paraId="4634472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Q2</w:t>
            </w:r>
          </w:p>
        </w:tc>
        <w:tc>
          <w:tcPr>
            <w:tcW w:w="2510" w:type="dxa"/>
            <w:tcBorders>
              <w:top w:val="nil"/>
              <w:left w:val="nil"/>
              <w:bottom w:val="nil"/>
              <w:right w:val="nil"/>
            </w:tcBorders>
            <w:vAlign w:val="center"/>
          </w:tcPr>
          <w:p w14:paraId="6DE1AFE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0.991</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eastAsia" w:cs="Times New Roman"/>
                <w:b w:val="0"/>
                <w:bCs w:val="0"/>
                <w:color w:val="000000" w:themeColor="text1"/>
                <w:sz w:val="21"/>
                <w:szCs w:val="21"/>
                <w:vertAlign w:val="baseline"/>
                <w:lang w:val="en-US" w:eastAsia="zh-CN"/>
                <w14:textFill>
                  <w14:solidFill>
                    <w14:schemeClr w14:val="tx1"/>
                  </w14:solidFill>
                </w14:textFill>
              </w:rPr>
              <w:t>0.917</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 1.</w:t>
            </w:r>
            <w:r>
              <w:rPr>
                <w:rFonts w:hint="eastAsia" w:cs="Times New Roman"/>
                <w:b w:val="0"/>
                <w:bCs w:val="0"/>
                <w:color w:val="000000" w:themeColor="text1"/>
                <w:sz w:val="21"/>
                <w:szCs w:val="21"/>
                <w:vertAlign w:val="baseline"/>
                <w:lang w:val="en-US" w:eastAsia="zh-CN"/>
                <w14:textFill>
                  <w14:solidFill>
                    <w14:schemeClr w14:val="tx1"/>
                  </w14:solidFill>
                </w14:textFill>
              </w:rPr>
              <w:t>070</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c>
          <w:tcPr>
            <w:tcW w:w="1176" w:type="dxa"/>
            <w:tcBorders>
              <w:top w:val="nil"/>
              <w:left w:val="nil"/>
              <w:bottom w:val="nil"/>
              <w:right w:val="nil"/>
            </w:tcBorders>
            <w:vAlign w:val="center"/>
          </w:tcPr>
          <w:p w14:paraId="34E9CC9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0.811</w:t>
            </w:r>
          </w:p>
        </w:tc>
        <w:tc>
          <w:tcPr>
            <w:tcW w:w="240" w:type="dxa"/>
            <w:tcBorders>
              <w:top w:val="nil"/>
              <w:left w:val="nil"/>
              <w:bottom w:val="nil"/>
              <w:right w:val="nil"/>
            </w:tcBorders>
            <w:vAlign w:val="center"/>
          </w:tcPr>
          <w:p w14:paraId="683C69C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6F50131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1.022</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(0.</w:t>
            </w:r>
            <w:r>
              <w:rPr>
                <w:rFonts w:hint="eastAsia" w:cs="Times New Roman"/>
                <w:b w:val="0"/>
                <w:bCs w:val="0"/>
                <w:color w:val="000000" w:themeColor="text1"/>
                <w:sz w:val="21"/>
                <w:szCs w:val="21"/>
                <w:vertAlign w:val="baseline"/>
                <w:lang w:val="en-US" w:eastAsia="zh-CN"/>
                <w14:textFill>
                  <w14:solidFill>
                    <w14:schemeClr w14:val="tx1"/>
                  </w14:solidFill>
                </w14:textFill>
              </w:rPr>
              <w:t>945</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 1.</w:t>
            </w:r>
            <w:r>
              <w:rPr>
                <w:rFonts w:hint="eastAsia" w:cs="Times New Roman"/>
                <w:b w:val="0"/>
                <w:bCs w:val="0"/>
                <w:color w:val="000000" w:themeColor="text1"/>
                <w:sz w:val="21"/>
                <w:szCs w:val="21"/>
                <w:vertAlign w:val="baseline"/>
                <w:lang w:val="en-US" w:eastAsia="zh-CN"/>
                <w14:textFill>
                  <w14:solidFill>
                    <w14:schemeClr w14:val="tx1"/>
                  </w14:solidFill>
                </w14:textFill>
              </w:rPr>
              <w:t>104</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c>
          <w:tcPr>
            <w:tcW w:w="1192" w:type="dxa"/>
            <w:tcBorders>
              <w:top w:val="nil"/>
              <w:left w:val="nil"/>
              <w:bottom w:val="nil"/>
              <w:right w:val="nil"/>
            </w:tcBorders>
            <w:vAlign w:val="center"/>
          </w:tcPr>
          <w:p w14:paraId="7B32DC6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589</w:t>
            </w:r>
          </w:p>
        </w:tc>
        <w:tc>
          <w:tcPr>
            <w:tcW w:w="240" w:type="dxa"/>
            <w:tcBorders>
              <w:top w:val="nil"/>
              <w:left w:val="nil"/>
              <w:bottom w:val="nil"/>
              <w:right w:val="nil"/>
            </w:tcBorders>
            <w:vAlign w:val="center"/>
          </w:tcPr>
          <w:p w14:paraId="5253C97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519E1DF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1.019</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0.943</w:t>
            </w:r>
            <w:r>
              <w:rPr>
                <w:rFonts w:hint="eastAsia" w:ascii="Times New Roman" w:hAnsi="Times New Roman" w:cs="Times New Roman"/>
                <w:color w:val="000000" w:themeColor="text1"/>
                <w:sz w:val="21"/>
                <w:szCs w:val="21"/>
                <w:lang w:val="en-US" w:eastAsia="zh-CN"/>
                <w14:textFill>
                  <w14:solidFill>
                    <w14:schemeClr w14:val="tx1"/>
                  </w14:solidFill>
                </w14:textFill>
              </w:rPr>
              <w:t xml:space="preserve">, </w:t>
            </w:r>
            <w:r>
              <w:rPr>
                <w:rFonts w:hint="eastAsia" w:cs="Times New Roman"/>
                <w:color w:val="000000" w:themeColor="text1"/>
                <w:sz w:val="21"/>
                <w:szCs w:val="21"/>
                <w:lang w:val="en-US" w:eastAsia="zh-CN"/>
                <w14:textFill>
                  <w14:solidFill>
                    <w14:schemeClr w14:val="tx1"/>
                  </w14:solidFill>
                </w14:textFill>
              </w:rPr>
              <w:t>1.102</w:t>
            </w: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132" w:type="dxa"/>
            <w:tcBorders>
              <w:top w:val="nil"/>
              <w:left w:val="nil"/>
              <w:bottom w:val="nil"/>
              <w:right w:val="nil"/>
            </w:tcBorders>
            <w:vAlign w:val="center"/>
          </w:tcPr>
          <w:p w14:paraId="50FAA1C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631</w:t>
            </w:r>
          </w:p>
        </w:tc>
      </w:tr>
      <w:tr w14:paraId="43F0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4309D9C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Q3</w:t>
            </w:r>
          </w:p>
        </w:tc>
        <w:tc>
          <w:tcPr>
            <w:tcW w:w="2510" w:type="dxa"/>
            <w:tcBorders>
              <w:top w:val="nil"/>
              <w:left w:val="nil"/>
              <w:bottom w:val="nil"/>
              <w:right w:val="nil"/>
            </w:tcBorders>
            <w:vAlign w:val="center"/>
          </w:tcPr>
          <w:p w14:paraId="66935CB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0.909</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(0.</w:t>
            </w:r>
            <w:r>
              <w:rPr>
                <w:rFonts w:hint="eastAsia" w:cs="Times New Roman"/>
                <w:b w:val="0"/>
                <w:bCs w:val="0"/>
                <w:color w:val="000000" w:themeColor="text1"/>
                <w:sz w:val="21"/>
                <w:szCs w:val="21"/>
                <w:vertAlign w:val="baseline"/>
                <w:lang w:val="en-US" w:eastAsia="zh-CN"/>
                <w14:textFill>
                  <w14:solidFill>
                    <w14:schemeClr w14:val="tx1"/>
                  </w14:solidFill>
                </w14:textFill>
              </w:rPr>
              <w:t>841</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color w:val="000000" w:themeColor="text1"/>
                <w:sz w:val="21"/>
                <w:szCs w:val="21"/>
                <w:vertAlign w:val="baseline"/>
                <w:lang w:val="en-US" w:eastAsia="zh-CN"/>
                <w14:textFill>
                  <w14:solidFill>
                    <w14:schemeClr w14:val="tx1"/>
                  </w14:solidFill>
                </w14:textFill>
              </w:rPr>
              <w:t>0.983</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c>
          <w:tcPr>
            <w:tcW w:w="1176" w:type="dxa"/>
            <w:tcBorders>
              <w:top w:val="nil"/>
              <w:left w:val="nil"/>
              <w:bottom w:val="nil"/>
              <w:right w:val="nil"/>
            </w:tcBorders>
            <w:vAlign w:val="center"/>
          </w:tcPr>
          <w:p w14:paraId="336F5E8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0.</w:t>
            </w:r>
            <w:r>
              <w:rPr>
                <w:rFonts w:hint="eastAsia" w:cs="Times New Roman"/>
                <w:b w:val="0"/>
                <w:bCs w:val="0"/>
                <w:color w:val="000000" w:themeColor="text1"/>
                <w:sz w:val="21"/>
                <w:szCs w:val="21"/>
                <w:vertAlign w:val="baseline"/>
                <w:lang w:val="en-US" w:eastAsia="zh-CN"/>
                <w14:textFill>
                  <w14:solidFill>
                    <w14:schemeClr w14:val="tx1"/>
                  </w14:solidFill>
                </w14:textFill>
              </w:rPr>
              <w:t>017</w:t>
            </w:r>
          </w:p>
        </w:tc>
        <w:tc>
          <w:tcPr>
            <w:tcW w:w="240" w:type="dxa"/>
            <w:tcBorders>
              <w:top w:val="nil"/>
              <w:left w:val="nil"/>
              <w:bottom w:val="nil"/>
              <w:right w:val="nil"/>
            </w:tcBorders>
            <w:vAlign w:val="center"/>
          </w:tcPr>
          <w:p w14:paraId="06F435C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649F55C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0.</w:t>
            </w:r>
            <w:r>
              <w:rPr>
                <w:rFonts w:hint="eastAsia" w:cs="Times New Roman"/>
                <w:b w:val="0"/>
                <w:bCs w:val="0"/>
                <w:color w:val="000000" w:themeColor="text1"/>
                <w:sz w:val="21"/>
                <w:szCs w:val="21"/>
                <w:vertAlign w:val="baseline"/>
                <w:lang w:val="en-US" w:eastAsia="zh-CN"/>
                <w14:textFill>
                  <w14:solidFill>
                    <w14:schemeClr w14:val="tx1"/>
                  </w14:solidFill>
                </w14:textFill>
              </w:rPr>
              <w:t>950</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(0.</w:t>
            </w:r>
            <w:r>
              <w:rPr>
                <w:rFonts w:hint="eastAsia" w:cs="Times New Roman"/>
                <w:b w:val="0"/>
                <w:bCs w:val="0"/>
                <w:color w:val="000000" w:themeColor="text1"/>
                <w:sz w:val="21"/>
                <w:szCs w:val="21"/>
                <w:vertAlign w:val="baseline"/>
                <w:lang w:val="en-US" w:eastAsia="zh-CN"/>
                <w14:textFill>
                  <w14:solidFill>
                    <w14:schemeClr w14:val="tx1"/>
                  </w14:solidFill>
                </w14:textFill>
              </w:rPr>
              <w:t>878</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 1.</w:t>
            </w:r>
            <w:r>
              <w:rPr>
                <w:rFonts w:hint="eastAsia" w:cs="Times New Roman"/>
                <w:b w:val="0"/>
                <w:bCs w:val="0"/>
                <w:color w:val="000000" w:themeColor="text1"/>
                <w:sz w:val="21"/>
                <w:szCs w:val="21"/>
                <w:vertAlign w:val="baseline"/>
                <w:lang w:val="en-US" w:eastAsia="zh-CN"/>
                <w14:textFill>
                  <w14:solidFill>
                    <w14:schemeClr w14:val="tx1"/>
                  </w14:solidFill>
                </w14:textFill>
              </w:rPr>
              <w:t>028</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c>
          <w:tcPr>
            <w:tcW w:w="1192" w:type="dxa"/>
            <w:tcBorders>
              <w:top w:val="nil"/>
              <w:left w:val="nil"/>
              <w:bottom w:val="nil"/>
              <w:right w:val="nil"/>
            </w:tcBorders>
            <w:vAlign w:val="center"/>
          </w:tcPr>
          <w:p w14:paraId="2C45AFC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204</w:t>
            </w:r>
          </w:p>
        </w:tc>
        <w:tc>
          <w:tcPr>
            <w:tcW w:w="240" w:type="dxa"/>
            <w:tcBorders>
              <w:top w:val="nil"/>
              <w:left w:val="nil"/>
              <w:bottom w:val="nil"/>
              <w:right w:val="nil"/>
            </w:tcBorders>
            <w:vAlign w:val="center"/>
          </w:tcPr>
          <w:p w14:paraId="0424DDF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207CF07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0.950</w:t>
            </w: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877</w:t>
            </w:r>
            <w:r>
              <w:rPr>
                <w:rFonts w:hint="eastAsia" w:ascii="Times New Roman" w:hAnsi="Times New Roman" w:cs="Times New Roman"/>
                <w:color w:val="000000" w:themeColor="text1"/>
                <w:sz w:val="21"/>
                <w:szCs w:val="21"/>
                <w:lang w:val="en-US" w:eastAsia="zh-CN"/>
                <w14:textFill>
                  <w14:solidFill>
                    <w14:schemeClr w14:val="tx1"/>
                  </w14:solidFill>
                </w14:textFill>
              </w:rPr>
              <w:t xml:space="preserve">, </w:t>
            </w:r>
            <w:r>
              <w:rPr>
                <w:rFonts w:hint="eastAsia" w:cs="Times New Roman"/>
                <w:color w:val="000000" w:themeColor="text1"/>
                <w:sz w:val="21"/>
                <w:szCs w:val="21"/>
                <w:lang w:val="en-US" w:eastAsia="zh-CN"/>
                <w14:textFill>
                  <w14:solidFill>
                    <w14:schemeClr w14:val="tx1"/>
                  </w14:solidFill>
                </w14:textFill>
              </w:rPr>
              <w:t>1.028</w:t>
            </w: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132" w:type="dxa"/>
            <w:tcBorders>
              <w:top w:val="nil"/>
              <w:left w:val="nil"/>
              <w:bottom w:val="nil"/>
              <w:right w:val="nil"/>
            </w:tcBorders>
            <w:vAlign w:val="center"/>
          </w:tcPr>
          <w:p w14:paraId="01893AA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202</w:t>
            </w:r>
          </w:p>
        </w:tc>
      </w:tr>
      <w:tr w14:paraId="4F17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0829ECB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Q4</w:t>
            </w:r>
          </w:p>
        </w:tc>
        <w:tc>
          <w:tcPr>
            <w:tcW w:w="2510" w:type="dxa"/>
            <w:tcBorders>
              <w:top w:val="nil"/>
              <w:left w:val="nil"/>
              <w:bottom w:val="nil"/>
              <w:right w:val="nil"/>
            </w:tcBorders>
            <w:vAlign w:val="center"/>
          </w:tcPr>
          <w:p w14:paraId="11926D2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0.938</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eastAsia" w:cs="Times New Roman"/>
                <w:b w:val="0"/>
                <w:bCs w:val="0"/>
                <w:color w:val="000000" w:themeColor="text1"/>
                <w:sz w:val="21"/>
                <w:szCs w:val="21"/>
                <w:vertAlign w:val="baseline"/>
                <w:lang w:val="en-US" w:eastAsia="zh-CN"/>
                <w14:textFill>
                  <w14:solidFill>
                    <w14:schemeClr w14:val="tx1"/>
                  </w14:solidFill>
                </w14:textFill>
              </w:rPr>
              <w:t>0.862</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color w:val="000000" w:themeColor="text1"/>
                <w:sz w:val="21"/>
                <w:szCs w:val="21"/>
                <w:vertAlign w:val="baseline"/>
                <w:lang w:val="en-US" w:eastAsia="zh-CN"/>
                <w14:textFill>
                  <w14:solidFill>
                    <w14:schemeClr w14:val="tx1"/>
                  </w14:solidFill>
                </w14:textFill>
              </w:rPr>
              <w:t>1.020</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c>
          <w:tcPr>
            <w:tcW w:w="1176" w:type="dxa"/>
            <w:tcBorders>
              <w:top w:val="nil"/>
              <w:left w:val="nil"/>
              <w:bottom w:val="nil"/>
              <w:right w:val="nil"/>
            </w:tcBorders>
            <w:vAlign w:val="center"/>
          </w:tcPr>
          <w:p w14:paraId="3C4C864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0.</w:t>
            </w:r>
            <w:r>
              <w:rPr>
                <w:rFonts w:hint="eastAsia" w:cs="Times New Roman"/>
                <w:b w:val="0"/>
                <w:bCs w:val="0"/>
                <w:color w:val="000000" w:themeColor="text1"/>
                <w:sz w:val="21"/>
                <w:szCs w:val="21"/>
                <w:vertAlign w:val="baseline"/>
                <w:lang w:val="en-US" w:eastAsia="zh-CN"/>
                <w14:textFill>
                  <w14:solidFill>
                    <w14:schemeClr w14:val="tx1"/>
                  </w14:solidFill>
                </w14:textFill>
              </w:rPr>
              <w:t>135</w:t>
            </w:r>
          </w:p>
        </w:tc>
        <w:tc>
          <w:tcPr>
            <w:tcW w:w="240" w:type="dxa"/>
            <w:tcBorders>
              <w:top w:val="nil"/>
              <w:left w:val="nil"/>
              <w:bottom w:val="nil"/>
              <w:right w:val="nil"/>
            </w:tcBorders>
            <w:vAlign w:val="center"/>
          </w:tcPr>
          <w:p w14:paraId="577A9EA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6B7234D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0.996</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(0.</w:t>
            </w:r>
            <w:r>
              <w:rPr>
                <w:rFonts w:hint="eastAsia" w:cs="Times New Roman"/>
                <w:b w:val="0"/>
                <w:bCs w:val="0"/>
                <w:color w:val="000000" w:themeColor="text1"/>
                <w:sz w:val="21"/>
                <w:szCs w:val="21"/>
                <w:vertAlign w:val="baseline"/>
                <w:lang w:val="en-US" w:eastAsia="zh-CN"/>
                <w14:textFill>
                  <w14:solidFill>
                    <w14:schemeClr w14:val="tx1"/>
                  </w14:solidFill>
                </w14:textFill>
              </w:rPr>
              <w:t>916</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 1.</w:t>
            </w:r>
            <w:r>
              <w:rPr>
                <w:rFonts w:hint="eastAsia" w:cs="Times New Roman"/>
                <w:b w:val="0"/>
                <w:bCs w:val="0"/>
                <w:color w:val="000000" w:themeColor="text1"/>
                <w:sz w:val="21"/>
                <w:szCs w:val="21"/>
                <w:vertAlign w:val="baseline"/>
                <w:lang w:val="en-US" w:eastAsia="zh-CN"/>
                <w14:textFill>
                  <w14:solidFill>
                    <w14:schemeClr w14:val="tx1"/>
                  </w14:solidFill>
                </w14:textFill>
              </w:rPr>
              <w:t>084</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c>
          <w:tcPr>
            <w:tcW w:w="1192" w:type="dxa"/>
            <w:tcBorders>
              <w:top w:val="nil"/>
              <w:left w:val="nil"/>
              <w:bottom w:val="nil"/>
              <w:right w:val="nil"/>
            </w:tcBorders>
            <w:vAlign w:val="center"/>
          </w:tcPr>
          <w:p w14:paraId="27EC3AF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933</w:t>
            </w:r>
          </w:p>
        </w:tc>
        <w:tc>
          <w:tcPr>
            <w:tcW w:w="240" w:type="dxa"/>
            <w:tcBorders>
              <w:top w:val="nil"/>
              <w:left w:val="nil"/>
              <w:bottom w:val="nil"/>
              <w:right w:val="nil"/>
            </w:tcBorders>
            <w:vAlign w:val="center"/>
          </w:tcPr>
          <w:p w14:paraId="37DC69D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24FE773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0.9</w:t>
            </w:r>
            <w:r>
              <w:rPr>
                <w:rFonts w:hint="eastAsia" w:cs="Times New Roman"/>
                <w:color w:val="000000" w:themeColor="text1"/>
                <w:sz w:val="21"/>
                <w:szCs w:val="21"/>
                <w:lang w:val="en-US" w:eastAsia="zh-CN"/>
                <w14:textFill>
                  <w14:solidFill>
                    <w14:schemeClr w14:val="tx1"/>
                  </w14:solidFill>
                </w14:textFill>
              </w:rPr>
              <w:t>92</w:t>
            </w: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911</w:t>
            </w:r>
            <w:r>
              <w:rPr>
                <w:rFonts w:hint="eastAsia" w:ascii="Times New Roman" w:hAnsi="Times New Roman" w:cs="Times New Roman"/>
                <w:color w:val="000000" w:themeColor="text1"/>
                <w:sz w:val="21"/>
                <w:szCs w:val="21"/>
                <w:lang w:val="en-US" w:eastAsia="zh-CN"/>
                <w14:textFill>
                  <w14:solidFill>
                    <w14:schemeClr w14:val="tx1"/>
                  </w14:solidFill>
                </w14:textFill>
              </w:rPr>
              <w:t xml:space="preserve">, </w:t>
            </w:r>
            <w:r>
              <w:rPr>
                <w:rFonts w:hint="eastAsia" w:cs="Times New Roman"/>
                <w:color w:val="000000" w:themeColor="text1"/>
                <w:sz w:val="21"/>
                <w:szCs w:val="21"/>
                <w:lang w:val="en-US" w:eastAsia="zh-CN"/>
                <w14:textFill>
                  <w14:solidFill>
                    <w14:schemeClr w14:val="tx1"/>
                  </w14:solidFill>
                </w14:textFill>
              </w:rPr>
              <w:t>1.080</w:t>
            </w: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132" w:type="dxa"/>
            <w:tcBorders>
              <w:top w:val="nil"/>
              <w:left w:val="nil"/>
              <w:bottom w:val="nil"/>
              <w:right w:val="nil"/>
            </w:tcBorders>
            <w:vAlign w:val="center"/>
          </w:tcPr>
          <w:p w14:paraId="51C9D4B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851</w:t>
            </w:r>
          </w:p>
        </w:tc>
      </w:tr>
      <w:tr w14:paraId="75EB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030E9BF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Q5</w:t>
            </w:r>
          </w:p>
        </w:tc>
        <w:tc>
          <w:tcPr>
            <w:tcW w:w="2510" w:type="dxa"/>
            <w:tcBorders>
              <w:top w:val="nil"/>
              <w:left w:val="nil"/>
              <w:bottom w:val="nil"/>
              <w:right w:val="nil"/>
            </w:tcBorders>
            <w:vAlign w:val="center"/>
          </w:tcPr>
          <w:p w14:paraId="17B930CD">
            <w:pPr>
              <w:keepNext w:val="0"/>
              <w:keepLines w:val="0"/>
              <w:pageBreakBefore w:val="0"/>
              <w:widowControl/>
              <w:tabs>
                <w:tab w:val="center" w:pos="1207"/>
                <w:tab w:val="right" w:pos="2294"/>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0.853</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eastAsia" w:cs="Times New Roman"/>
                <w:b w:val="0"/>
                <w:bCs w:val="0"/>
                <w:color w:val="000000" w:themeColor="text1"/>
                <w:sz w:val="21"/>
                <w:szCs w:val="21"/>
                <w:vertAlign w:val="baseline"/>
                <w:lang w:val="en-US" w:eastAsia="zh-CN"/>
                <w14:textFill>
                  <w14:solidFill>
                    <w14:schemeClr w14:val="tx1"/>
                  </w14:solidFill>
                </w14:textFill>
              </w:rPr>
              <w:t>0.777</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color w:val="000000" w:themeColor="text1"/>
                <w:sz w:val="21"/>
                <w:szCs w:val="21"/>
                <w:vertAlign w:val="baseline"/>
                <w:lang w:val="en-US" w:eastAsia="zh-CN"/>
                <w14:textFill>
                  <w14:solidFill>
                    <w14:schemeClr w14:val="tx1"/>
                  </w14:solidFill>
                </w14:textFill>
              </w:rPr>
              <w:t>0.937</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c>
          <w:tcPr>
            <w:tcW w:w="1176" w:type="dxa"/>
            <w:tcBorders>
              <w:top w:val="nil"/>
              <w:left w:val="nil"/>
              <w:bottom w:val="nil"/>
              <w:right w:val="nil"/>
            </w:tcBorders>
            <w:vAlign w:val="center"/>
          </w:tcPr>
          <w:p w14:paraId="2E9E653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微软雅黑" w:cs="Times New Roman"/>
                <w:color w:val="000000" w:themeColor="text1"/>
                <w:sz w:val="21"/>
                <w:szCs w:val="21"/>
                <w:lang w:val="en-US" w:eastAsia="zh-CN"/>
                <w14:textFill>
                  <w14:solidFill>
                    <w14:schemeClr w14:val="tx1"/>
                  </w14:solidFill>
                </w14:textFill>
              </w:rPr>
              <w:t>&lt;</w:t>
            </w:r>
            <w:r>
              <w:rPr>
                <w:rFonts w:hint="default" w:ascii="Times New Roman" w:hAnsi="Times New Roman" w:cs="Times New Roman"/>
                <w:color w:val="000000" w:themeColor="text1"/>
                <w:sz w:val="21"/>
                <w:szCs w:val="21"/>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440C866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68F2975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0.</w:t>
            </w:r>
            <w:r>
              <w:rPr>
                <w:rFonts w:hint="eastAsia" w:cs="Times New Roman"/>
                <w:b w:val="0"/>
                <w:bCs w:val="0"/>
                <w:color w:val="000000" w:themeColor="text1"/>
                <w:sz w:val="21"/>
                <w:szCs w:val="21"/>
                <w:vertAlign w:val="baseline"/>
                <w:lang w:val="en-US" w:eastAsia="zh-CN"/>
                <w14:textFill>
                  <w14:solidFill>
                    <w14:schemeClr w14:val="tx1"/>
                  </w14:solidFill>
                </w14:textFill>
              </w:rPr>
              <w:t>912</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(0.</w:t>
            </w:r>
            <w:r>
              <w:rPr>
                <w:rFonts w:hint="eastAsia" w:cs="Times New Roman"/>
                <w:b w:val="0"/>
                <w:bCs w:val="0"/>
                <w:color w:val="000000" w:themeColor="text1"/>
                <w:sz w:val="21"/>
                <w:szCs w:val="21"/>
                <w:vertAlign w:val="baseline"/>
                <w:lang w:val="en-US" w:eastAsia="zh-CN"/>
                <w14:textFill>
                  <w14:solidFill>
                    <w14:schemeClr w14:val="tx1"/>
                  </w14:solidFill>
                </w14:textFill>
              </w:rPr>
              <w:t>831</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 1.</w:t>
            </w:r>
            <w:r>
              <w:rPr>
                <w:rFonts w:hint="eastAsia" w:cs="Times New Roman"/>
                <w:b w:val="0"/>
                <w:bCs w:val="0"/>
                <w:color w:val="000000" w:themeColor="text1"/>
                <w:sz w:val="21"/>
                <w:szCs w:val="21"/>
                <w:vertAlign w:val="baseline"/>
                <w:lang w:val="en-US" w:eastAsia="zh-CN"/>
                <w14:textFill>
                  <w14:solidFill>
                    <w14:schemeClr w14:val="tx1"/>
                  </w14:solidFill>
                </w14:textFill>
              </w:rPr>
              <w:t>001</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c>
          <w:tcPr>
            <w:tcW w:w="1192" w:type="dxa"/>
            <w:tcBorders>
              <w:top w:val="nil"/>
              <w:left w:val="nil"/>
              <w:bottom w:val="nil"/>
              <w:right w:val="nil"/>
            </w:tcBorders>
            <w:vAlign w:val="center"/>
          </w:tcPr>
          <w:p w14:paraId="0FC4F81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053</w:t>
            </w:r>
          </w:p>
        </w:tc>
        <w:tc>
          <w:tcPr>
            <w:tcW w:w="240" w:type="dxa"/>
            <w:tcBorders>
              <w:top w:val="nil"/>
              <w:left w:val="nil"/>
              <w:bottom w:val="nil"/>
              <w:right w:val="nil"/>
            </w:tcBorders>
            <w:vAlign w:val="center"/>
          </w:tcPr>
          <w:p w14:paraId="5B6276D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308A64A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910</w:t>
            </w: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828</w:t>
            </w:r>
            <w:r>
              <w:rPr>
                <w:rFonts w:hint="eastAsia" w:ascii="Times New Roman" w:hAnsi="Times New Roman" w:cs="Times New Roman"/>
                <w:color w:val="000000" w:themeColor="text1"/>
                <w:sz w:val="21"/>
                <w:szCs w:val="21"/>
                <w:lang w:val="en-US" w:eastAsia="zh-CN"/>
                <w14:textFill>
                  <w14:solidFill>
                    <w14:schemeClr w14:val="tx1"/>
                  </w14:solidFill>
                </w14:textFill>
              </w:rPr>
              <w:t xml:space="preserve">, </w:t>
            </w:r>
            <w:r>
              <w:rPr>
                <w:rFonts w:hint="eastAsia" w:cs="Times New Roman"/>
                <w:color w:val="000000" w:themeColor="text1"/>
                <w:sz w:val="21"/>
                <w:szCs w:val="21"/>
                <w:lang w:val="en-US" w:eastAsia="zh-CN"/>
                <w14:textFill>
                  <w14:solidFill>
                    <w14:schemeClr w14:val="tx1"/>
                  </w14:solidFill>
                </w14:textFill>
              </w:rPr>
              <w:t>1.000</w:t>
            </w: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132" w:type="dxa"/>
            <w:tcBorders>
              <w:top w:val="nil"/>
              <w:left w:val="nil"/>
              <w:bottom w:val="nil"/>
              <w:right w:val="nil"/>
            </w:tcBorders>
            <w:vAlign w:val="center"/>
          </w:tcPr>
          <w:p w14:paraId="7D43C2F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050</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7840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single" w:color="auto" w:sz="12" w:space="0"/>
              <w:right w:val="nil"/>
            </w:tcBorders>
            <w:vAlign w:val="center"/>
          </w:tcPr>
          <w:p w14:paraId="395AA2A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i/>
                <w:iCs/>
                <w:color w:val="000000" w:themeColor="text1"/>
                <w:sz w:val="21"/>
                <w:szCs w:val="21"/>
                <w:vertAlign w:val="baseline"/>
                <w:lang w:val="en-US" w:eastAsia="zh-CN"/>
                <w14:textFill>
                  <w14:solidFill>
                    <w14:schemeClr w14:val="tx1"/>
                  </w14:solidFill>
                </w14:textFill>
              </w:rPr>
              <w:t>P</w:t>
            </w:r>
            <w:r>
              <w:rPr>
                <w:rFonts w:hint="eastAsia" w:cs="Times New Roman"/>
                <w:b w:val="0"/>
                <w:bCs w:val="0"/>
                <w:color w:val="000000" w:themeColor="text1"/>
                <w:sz w:val="21"/>
                <w:szCs w:val="21"/>
                <w:vertAlign w:val="subscript"/>
                <w:lang w:val="en-US" w:eastAsia="zh-CN"/>
                <w14:textFill>
                  <w14:solidFill>
                    <w14:schemeClr w14:val="tx1"/>
                  </w14:solidFill>
                </w14:textFill>
              </w:rPr>
              <w:t>for trend</w:t>
            </w:r>
          </w:p>
        </w:tc>
        <w:tc>
          <w:tcPr>
            <w:tcW w:w="2510" w:type="dxa"/>
            <w:tcBorders>
              <w:top w:val="nil"/>
              <w:left w:val="nil"/>
              <w:bottom w:val="single" w:color="auto" w:sz="12" w:space="0"/>
              <w:right w:val="nil"/>
            </w:tcBorders>
            <w:vAlign w:val="center"/>
          </w:tcPr>
          <w:p w14:paraId="1C7B306D">
            <w:pPr>
              <w:keepNext w:val="0"/>
              <w:keepLines w:val="0"/>
              <w:pageBreakBefore w:val="0"/>
              <w:widowControl/>
              <w:tabs>
                <w:tab w:val="center" w:pos="1207"/>
                <w:tab w:val="right" w:pos="2294"/>
              </w:tabs>
              <w:kinsoku/>
              <w:wordWrap/>
              <w:overflowPunct/>
              <w:topLinePunct w:val="0"/>
              <w:autoSpaceDE/>
              <w:autoSpaceDN/>
              <w:bidi w:val="0"/>
              <w:adjustRightInd/>
              <w:snapToGrid/>
              <w:spacing w:line="240" w:lineRule="auto"/>
              <w:jc w:val="center"/>
              <w:textAlignment w:val="auto"/>
              <w:rPr>
                <w:rFonts w:hint="eastAsia" w:cs="Times New Roman"/>
                <w:b w:val="0"/>
                <w:bCs w:val="0"/>
                <w:color w:val="000000" w:themeColor="text1"/>
                <w:sz w:val="21"/>
                <w:szCs w:val="21"/>
                <w:vertAlign w:val="baseline"/>
                <w:lang w:val="en-US" w:eastAsia="zh-CN"/>
                <w14:textFill>
                  <w14:solidFill>
                    <w14:schemeClr w14:val="tx1"/>
                  </w14:solidFill>
                </w14:textFill>
              </w:rPr>
            </w:pPr>
          </w:p>
        </w:tc>
        <w:tc>
          <w:tcPr>
            <w:tcW w:w="1176" w:type="dxa"/>
            <w:tcBorders>
              <w:top w:val="nil"/>
              <w:left w:val="nil"/>
              <w:bottom w:val="single" w:color="auto" w:sz="12" w:space="0"/>
              <w:right w:val="nil"/>
            </w:tcBorders>
            <w:vAlign w:val="center"/>
          </w:tcPr>
          <w:p w14:paraId="7BB2042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color w:val="000000" w:themeColor="text1"/>
                <w:sz w:val="21"/>
                <w:szCs w:val="21"/>
                <w:lang w:val="en-US" w:eastAsia="zh-CN"/>
                <w14:textFill>
                  <w14:solidFill>
                    <w14:schemeClr w14:val="tx1"/>
                  </w14:solidFill>
                </w14:textFill>
              </w:rPr>
            </w:pPr>
            <w:r>
              <w:rPr>
                <w:rFonts w:hint="default" w:ascii="Times New Roman" w:hAnsi="Times New Roman" w:eastAsia="微软雅黑" w:cs="Times New Roman"/>
                <w:color w:val="000000" w:themeColor="text1"/>
                <w:sz w:val="21"/>
                <w:szCs w:val="21"/>
                <w:lang w:val="en-US" w:eastAsia="zh-CN"/>
                <w14:textFill>
                  <w14:solidFill>
                    <w14:schemeClr w14:val="tx1"/>
                  </w14:solidFill>
                </w14:textFill>
              </w:rPr>
              <w:t>&lt;</w:t>
            </w:r>
            <w:r>
              <w:rPr>
                <w:rFonts w:hint="default" w:ascii="Times New Roman" w:hAnsi="Times New Roman" w:cs="Times New Roman"/>
                <w:color w:val="000000" w:themeColor="text1"/>
                <w:sz w:val="21"/>
                <w:szCs w:val="21"/>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single" w:color="auto" w:sz="12" w:space="0"/>
              <w:right w:val="nil"/>
            </w:tcBorders>
            <w:vAlign w:val="center"/>
          </w:tcPr>
          <w:p w14:paraId="43764DB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single" w:color="auto" w:sz="12" w:space="0"/>
              <w:right w:val="nil"/>
            </w:tcBorders>
            <w:vAlign w:val="center"/>
          </w:tcPr>
          <w:p w14:paraId="0A22FE6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p>
        </w:tc>
        <w:tc>
          <w:tcPr>
            <w:tcW w:w="1192" w:type="dxa"/>
            <w:tcBorders>
              <w:top w:val="nil"/>
              <w:left w:val="nil"/>
              <w:bottom w:val="single" w:color="auto" w:sz="12" w:space="0"/>
              <w:right w:val="nil"/>
            </w:tcBorders>
            <w:vAlign w:val="center"/>
          </w:tcPr>
          <w:p w14:paraId="565CF63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0.071</w:t>
            </w:r>
          </w:p>
        </w:tc>
        <w:tc>
          <w:tcPr>
            <w:tcW w:w="240" w:type="dxa"/>
            <w:tcBorders>
              <w:top w:val="nil"/>
              <w:left w:val="nil"/>
              <w:bottom w:val="single" w:color="auto" w:sz="12" w:space="0"/>
              <w:right w:val="nil"/>
            </w:tcBorders>
            <w:vAlign w:val="center"/>
          </w:tcPr>
          <w:p w14:paraId="215DD99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single" w:color="auto" w:sz="12" w:space="0"/>
              <w:right w:val="nil"/>
            </w:tcBorders>
            <w:vAlign w:val="center"/>
          </w:tcPr>
          <w:p w14:paraId="19352BE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p>
        </w:tc>
        <w:tc>
          <w:tcPr>
            <w:tcW w:w="1132" w:type="dxa"/>
            <w:tcBorders>
              <w:top w:val="nil"/>
              <w:left w:val="nil"/>
              <w:bottom w:val="single" w:color="auto" w:sz="12" w:space="0"/>
              <w:right w:val="nil"/>
            </w:tcBorders>
            <w:vAlign w:val="center"/>
          </w:tcPr>
          <w:p w14:paraId="50E2C0E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0.064</w:t>
            </w:r>
          </w:p>
        </w:tc>
      </w:tr>
    </w:tbl>
    <w:p w14:paraId="78380B8A">
      <w:pPr>
        <w:spacing w:line="240" w:lineRule="auto"/>
        <w:jc w:val="both"/>
        <w:rPr>
          <w:rFonts w:hint="eastAsia" w:cs="Times New Roman"/>
          <w:b w:val="0"/>
          <w:bCs w:val="0"/>
          <w:sz w:val="21"/>
          <w:szCs w:val="21"/>
          <w:lang w:val="en-US" w:eastAsia="zh-CN"/>
        </w:rPr>
      </w:pPr>
      <w:r>
        <w:rPr>
          <w:rFonts w:hint="eastAsia" w:cs="Times New Roman"/>
          <w:sz w:val="21"/>
          <w:szCs w:val="21"/>
          <w:lang w:val="en-US" w:eastAsia="zh-CN"/>
        </w:rPr>
        <w:t>Note</w:t>
      </w:r>
      <w:r>
        <w:rPr>
          <w:rFonts w:hint="default" w:ascii="Times New Roman" w:hAnsi="Times New Roman" w:cs="Times New Roman"/>
          <w:sz w:val="21"/>
          <w:szCs w:val="21"/>
          <w:lang w:val="en-US" w:eastAsia="zh-CN"/>
        </w:rPr>
        <w:t>:</w:t>
      </w:r>
      <w:r>
        <w:rPr>
          <w:rFonts w:hint="eastAsia" w:cs="Times New Roman"/>
          <w:sz w:val="21"/>
          <w:szCs w:val="21"/>
          <w:lang w:val="en-US" w:eastAsia="zh-CN"/>
        </w:rPr>
        <w:t xml:space="preserve"> </w:t>
      </w:r>
      <w:r>
        <w:rPr>
          <w:rFonts w:hint="eastAsia" w:cs="Times New Roman"/>
          <w:sz w:val="21"/>
          <w:szCs w:val="21"/>
          <w:vertAlign w:val="superscript"/>
          <w:lang w:val="en-US" w:eastAsia="zh-CN"/>
        </w:rPr>
        <w:t>a</w:t>
      </w:r>
      <w:r>
        <w:rPr>
          <w:rFonts w:hint="default" w:ascii="Times New Roman" w:hAnsi="Times New Roman" w:cs="Times New Roman"/>
          <w:sz w:val="21"/>
          <w:szCs w:val="21"/>
          <w:lang w:val="en-US" w:eastAsia="zh-CN"/>
        </w:rPr>
        <w:t xml:space="preserve"> The difference is statistically significant</w:t>
      </w:r>
      <w:r>
        <w:rPr>
          <w:rFonts w:hint="eastAsia" w:cs="Times New Roman"/>
          <w:sz w:val="21"/>
          <w:szCs w:val="21"/>
          <w:lang w:val="en-US" w:eastAsia="zh-CN"/>
        </w:rPr>
        <w:t xml:space="preserve">. </w:t>
      </w:r>
      <w:r>
        <w:rPr>
          <w:rFonts w:hint="eastAsia" w:cs="Times New Roman"/>
          <w:b w:val="0"/>
          <w:bCs w:val="0"/>
          <w:sz w:val="21"/>
          <w:szCs w:val="21"/>
          <w:lang w:val="en-US" w:eastAsia="zh-CN"/>
        </w:rPr>
        <w:t>The steps for including variables in the four dietary pattern adjustment models are consistent. To avoid collinearity, "DASH dietary pattern" and "DASH-adjusted red meat pattern" are analyzed separately using logistic regression.</w:t>
      </w:r>
    </w:p>
    <w:p w14:paraId="52E770AA">
      <w:pPr>
        <w:spacing w:line="240" w:lineRule="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1</w:t>
      </w:r>
      <w:r>
        <w:rPr>
          <w:rFonts w:hint="eastAsia" w:cs="Times New Roman"/>
          <w:b w:val="0"/>
          <w:bCs w:val="0"/>
          <w:sz w:val="21"/>
          <w:szCs w:val="21"/>
          <w:lang w:val="en-US" w:eastAsia="zh-CN"/>
        </w:rPr>
        <w:t xml:space="preserve">: Age + menopausal status + BMI + activity equivalent + other dietary patterns (excluding </w:t>
      </w:r>
      <w:r>
        <w:rPr>
          <w:rFonts w:hint="default" w:ascii="Times New Roman" w:hAnsi="Times New Roman" w:cs="Times New Roman"/>
          <w:sz w:val="21"/>
          <w:szCs w:val="21"/>
          <w:highlight w:val="none"/>
          <w:lang w:val="en-US" w:eastAsia="zh-CN"/>
        </w:rPr>
        <w:t>DASH-adjusted red meat pattern</w:t>
      </w:r>
      <w:r>
        <w:rPr>
          <w:rFonts w:hint="eastAsia" w:cs="Times New Roman"/>
          <w:b w:val="0"/>
          <w:bCs w:val="0"/>
          <w:sz w:val="21"/>
          <w:szCs w:val="21"/>
          <w:lang w:val="en-US" w:eastAsia="zh-CN"/>
        </w:rPr>
        <w:t>).</w:t>
      </w:r>
    </w:p>
    <w:p w14:paraId="7BD740ED">
      <w:pPr>
        <w:spacing w:line="240" w:lineRule="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2</w:t>
      </w:r>
      <w:r>
        <w:rPr>
          <w:rFonts w:hint="eastAsia"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val="en-US" w:eastAsia="zh-CN"/>
        </w:rPr>
        <w:t>Model 1 + ethnicity + region + marital status + education level + occupation + annual household income</w:t>
      </w:r>
      <w:r>
        <w:rPr>
          <w:rFonts w:hint="eastAsia" w:cs="Times New Roman"/>
          <w:b w:val="0"/>
          <w:bCs w:val="0"/>
          <w:sz w:val="21"/>
          <w:szCs w:val="21"/>
          <w:lang w:val="en-US" w:eastAsia="zh-CN"/>
        </w:rPr>
        <w:t>.</w:t>
      </w:r>
    </w:p>
    <w:p w14:paraId="0D911A0C">
      <w:pPr>
        <w:spacing w:line="240" w:lineRule="auto"/>
        <w:rPr>
          <w:rFonts w:hint="default"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3</w:t>
      </w:r>
      <w:r>
        <w:rPr>
          <w:rFonts w:hint="eastAsia"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val="en-US" w:eastAsia="zh-CN"/>
        </w:rPr>
        <w:t>Model 2 + alcohol consumption + tea consumption + contraceptive use + calcium intake</w:t>
      </w:r>
      <w:r>
        <w:rPr>
          <w:rFonts w:hint="eastAsia" w:cs="Times New Roman"/>
          <w:b w:val="0"/>
          <w:bCs w:val="0"/>
          <w:sz w:val="21"/>
          <w:szCs w:val="21"/>
          <w:lang w:val="en-US" w:eastAsia="zh-CN"/>
        </w:rPr>
        <w:t>.</w:t>
      </w:r>
    </w:p>
    <w:p w14:paraId="08862690">
      <w:pPr>
        <w:spacing w:line="360" w:lineRule="auto"/>
        <w:jc w:val="both"/>
        <w:rPr>
          <w:rFonts w:hint="eastAsia" w:cs="Times New Roman"/>
          <w:b/>
          <w:bCs/>
          <w:sz w:val="21"/>
          <w:szCs w:val="21"/>
          <w:lang w:val="en-US" w:eastAsia="zh-CN"/>
        </w:rPr>
      </w:pPr>
    </w:p>
    <w:p w14:paraId="36D00E41">
      <w:pPr>
        <w:spacing w:line="360" w:lineRule="auto"/>
        <w:jc w:val="both"/>
        <w:rPr>
          <w:rFonts w:hint="eastAsia" w:cs="Times New Roman"/>
          <w:b/>
          <w:bCs/>
          <w:sz w:val="21"/>
          <w:szCs w:val="21"/>
          <w:lang w:val="en-US" w:eastAsia="zh-CN"/>
        </w:rPr>
      </w:pPr>
    </w:p>
    <w:p w14:paraId="4318AA58">
      <w:pPr>
        <w:spacing w:line="360" w:lineRule="auto"/>
        <w:jc w:val="both"/>
        <w:rPr>
          <w:rFonts w:hint="eastAsia" w:cs="Times New Roman"/>
          <w:b/>
          <w:bCs/>
          <w:sz w:val="21"/>
          <w:szCs w:val="21"/>
          <w:lang w:val="en-US" w:eastAsia="zh-CN"/>
        </w:rPr>
      </w:pPr>
    </w:p>
    <w:p w14:paraId="03C9FE53">
      <w:pPr>
        <w:spacing w:line="360" w:lineRule="auto"/>
        <w:jc w:val="both"/>
        <w:rPr>
          <w:rFonts w:hint="eastAsia" w:cs="Times New Roman"/>
          <w:b/>
          <w:bCs/>
          <w:sz w:val="21"/>
          <w:szCs w:val="21"/>
          <w:lang w:val="en-US" w:eastAsia="zh-CN"/>
        </w:rPr>
      </w:pPr>
    </w:p>
    <w:p w14:paraId="06DA4CF2">
      <w:pPr>
        <w:spacing w:line="360" w:lineRule="auto"/>
        <w:jc w:val="both"/>
        <w:rPr>
          <w:rFonts w:hint="eastAsia" w:cs="Times New Roman"/>
          <w:b/>
          <w:bCs/>
          <w:sz w:val="21"/>
          <w:szCs w:val="21"/>
          <w:lang w:val="en-US" w:eastAsia="zh-CN"/>
        </w:rPr>
      </w:pPr>
    </w:p>
    <w:p w14:paraId="0AAFFF92">
      <w:pPr>
        <w:spacing w:line="360" w:lineRule="auto"/>
        <w:jc w:val="both"/>
        <w:rPr>
          <w:rFonts w:hint="default" w:ascii="Times New Roman" w:hAnsi="Times New Roman" w:eastAsia="宋体" w:cs="Times New Roman"/>
          <w:b w:val="0"/>
          <w:bCs w:val="0"/>
          <w:sz w:val="21"/>
          <w:szCs w:val="21"/>
          <w:lang w:val="en-US" w:eastAsia="zh-CN"/>
        </w:rPr>
      </w:pPr>
      <w:r>
        <w:rPr>
          <w:rFonts w:hint="eastAsia" w:cs="Times New Roman"/>
          <w:b/>
          <w:bCs/>
          <w:sz w:val="21"/>
          <w:szCs w:val="21"/>
          <w:lang w:val="en-US" w:eastAsia="zh-CN"/>
        </w:rPr>
        <w:t xml:space="preserve">Table S8. </w:t>
      </w:r>
      <w:r>
        <w:rPr>
          <w:rFonts w:hint="eastAsia" w:ascii="Times New Roman" w:hAnsi="Times New Roman" w:cs="Times New Roman"/>
          <w:b w:val="0"/>
          <w:bCs w:val="0"/>
          <w:sz w:val="21"/>
          <w:szCs w:val="21"/>
          <w:lang w:val="en-US" w:eastAsia="zh-CN"/>
        </w:rPr>
        <w:t>Logistic regression analysis of "</w:t>
      </w:r>
      <w:r>
        <w:rPr>
          <w:rFonts w:hint="default" w:ascii="Times New Roman" w:hAnsi="Times New Roman" w:cs="Times New Roman"/>
          <w:sz w:val="21"/>
          <w:szCs w:val="21"/>
          <w:highlight w:val="none"/>
          <w:lang w:val="en-US" w:eastAsia="zh-CN"/>
        </w:rPr>
        <w:t>DASH-adjusted red meat pattern</w:t>
      </w:r>
      <w:r>
        <w:rPr>
          <w:rFonts w:hint="eastAsia" w:ascii="Times New Roman" w:hAnsi="Times New Roman" w:cs="Times New Roman"/>
          <w:b w:val="0"/>
          <w:bCs w:val="0"/>
          <w:sz w:val="21"/>
          <w:szCs w:val="21"/>
          <w:lang w:val="en-US" w:eastAsia="zh-CN"/>
        </w:rPr>
        <w:t>" score and bone quality</w:t>
      </w:r>
    </w:p>
    <w:tbl>
      <w:tblPr>
        <w:tblStyle w:val="12"/>
        <w:tblW w:w="14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8"/>
        <w:gridCol w:w="2510"/>
        <w:gridCol w:w="1176"/>
        <w:gridCol w:w="240"/>
        <w:gridCol w:w="2859"/>
        <w:gridCol w:w="1192"/>
        <w:gridCol w:w="240"/>
        <w:gridCol w:w="2633"/>
        <w:gridCol w:w="1132"/>
      </w:tblGrid>
      <w:tr w14:paraId="1EFB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18" w:type="dxa"/>
            <w:vMerge w:val="restart"/>
            <w:tcBorders>
              <w:top w:val="single" w:color="auto" w:sz="12" w:space="0"/>
              <w:left w:val="nil"/>
              <w:right w:val="nil"/>
            </w:tcBorders>
            <w:vAlign w:val="center"/>
          </w:tcPr>
          <w:p w14:paraId="35BB5F8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Dietary pattern</w:t>
            </w:r>
          </w:p>
        </w:tc>
        <w:tc>
          <w:tcPr>
            <w:tcW w:w="3686" w:type="dxa"/>
            <w:gridSpan w:val="2"/>
            <w:tcBorders>
              <w:top w:val="single" w:color="auto" w:sz="12" w:space="0"/>
              <w:left w:val="nil"/>
              <w:bottom w:val="single" w:color="000000" w:sz="6" w:space="0"/>
              <w:right w:val="nil"/>
            </w:tcBorders>
            <w:vAlign w:val="center"/>
          </w:tcPr>
          <w:p w14:paraId="702DC14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Model 1</w:t>
            </w:r>
          </w:p>
        </w:tc>
        <w:tc>
          <w:tcPr>
            <w:tcW w:w="240" w:type="dxa"/>
            <w:tcBorders>
              <w:top w:val="single" w:color="auto" w:sz="12" w:space="0"/>
              <w:left w:val="nil"/>
              <w:bottom w:val="nil"/>
              <w:right w:val="nil"/>
            </w:tcBorders>
            <w:vAlign w:val="center"/>
          </w:tcPr>
          <w:p w14:paraId="243AD11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p>
        </w:tc>
        <w:tc>
          <w:tcPr>
            <w:tcW w:w="4051" w:type="dxa"/>
            <w:gridSpan w:val="2"/>
            <w:tcBorders>
              <w:top w:val="single" w:color="auto" w:sz="12" w:space="0"/>
              <w:left w:val="nil"/>
              <w:bottom w:val="single" w:color="auto" w:sz="6" w:space="0"/>
              <w:right w:val="nil"/>
            </w:tcBorders>
            <w:vAlign w:val="center"/>
          </w:tcPr>
          <w:p w14:paraId="7F0AA15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 xml:space="preserve">Model </w:t>
            </w:r>
            <w:r>
              <w:rPr>
                <w:rFonts w:hint="eastAsia" w:cs="Times New Roman"/>
                <w:b/>
                <w:bCs/>
                <w:sz w:val="21"/>
                <w:szCs w:val="21"/>
                <w:vertAlign w:val="baseline"/>
                <w:lang w:val="en-US" w:eastAsia="zh-CN"/>
              </w:rPr>
              <w:t>2</w:t>
            </w:r>
          </w:p>
        </w:tc>
        <w:tc>
          <w:tcPr>
            <w:tcW w:w="240" w:type="dxa"/>
            <w:tcBorders>
              <w:top w:val="single" w:color="auto" w:sz="12" w:space="0"/>
              <w:left w:val="nil"/>
              <w:bottom w:val="nil"/>
              <w:right w:val="nil"/>
            </w:tcBorders>
            <w:vAlign w:val="center"/>
          </w:tcPr>
          <w:p w14:paraId="2253729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p>
        </w:tc>
        <w:tc>
          <w:tcPr>
            <w:tcW w:w="3765" w:type="dxa"/>
            <w:gridSpan w:val="2"/>
            <w:tcBorders>
              <w:top w:val="single" w:color="auto" w:sz="12" w:space="0"/>
              <w:left w:val="nil"/>
              <w:bottom w:val="single" w:color="auto" w:sz="4" w:space="0"/>
              <w:right w:val="nil"/>
            </w:tcBorders>
            <w:vAlign w:val="center"/>
          </w:tcPr>
          <w:p w14:paraId="3B9BF30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 xml:space="preserve">Model </w:t>
            </w:r>
            <w:r>
              <w:rPr>
                <w:rFonts w:hint="eastAsia" w:cs="Times New Roman"/>
                <w:b/>
                <w:bCs/>
                <w:sz w:val="21"/>
                <w:szCs w:val="21"/>
                <w:vertAlign w:val="baseline"/>
                <w:lang w:val="en-US" w:eastAsia="zh-CN"/>
              </w:rPr>
              <w:t>3</w:t>
            </w:r>
          </w:p>
        </w:tc>
      </w:tr>
      <w:tr w14:paraId="1A24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vMerge w:val="continue"/>
            <w:tcBorders>
              <w:left w:val="nil"/>
              <w:bottom w:val="single" w:color="auto" w:sz="6" w:space="0"/>
              <w:right w:val="nil"/>
            </w:tcBorders>
            <w:vAlign w:val="center"/>
          </w:tcPr>
          <w:p w14:paraId="29F7BE3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p>
        </w:tc>
        <w:tc>
          <w:tcPr>
            <w:tcW w:w="2510" w:type="dxa"/>
            <w:tcBorders>
              <w:top w:val="single" w:color="000000" w:sz="6" w:space="0"/>
              <w:left w:val="nil"/>
              <w:bottom w:val="single" w:color="auto" w:sz="6" w:space="0"/>
              <w:right w:val="nil"/>
            </w:tcBorders>
            <w:vAlign w:val="center"/>
          </w:tcPr>
          <w:p w14:paraId="66F98C1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OR(95%CI)</w:t>
            </w:r>
          </w:p>
        </w:tc>
        <w:tc>
          <w:tcPr>
            <w:tcW w:w="1176" w:type="dxa"/>
            <w:tcBorders>
              <w:top w:val="single" w:color="000000" w:sz="6" w:space="0"/>
              <w:left w:val="nil"/>
              <w:bottom w:val="single" w:color="auto" w:sz="6" w:space="0"/>
              <w:right w:val="nil"/>
            </w:tcBorders>
            <w:vAlign w:val="center"/>
          </w:tcPr>
          <w:p w14:paraId="4A6BD1B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P</w:t>
            </w:r>
          </w:p>
        </w:tc>
        <w:tc>
          <w:tcPr>
            <w:tcW w:w="240" w:type="dxa"/>
            <w:tcBorders>
              <w:top w:val="nil"/>
              <w:left w:val="nil"/>
              <w:bottom w:val="nil"/>
              <w:right w:val="nil"/>
            </w:tcBorders>
            <w:vAlign w:val="center"/>
          </w:tcPr>
          <w:p w14:paraId="3926335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pPr>
          </w:p>
        </w:tc>
        <w:tc>
          <w:tcPr>
            <w:tcW w:w="2859" w:type="dxa"/>
            <w:tcBorders>
              <w:top w:val="single" w:color="auto" w:sz="6" w:space="0"/>
              <w:left w:val="nil"/>
              <w:bottom w:val="single" w:color="auto" w:sz="6" w:space="0"/>
              <w:right w:val="nil"/>
            </w:tcBorders>
            <w:vAlign w:val="center"/>
          </w:tcPr>
          <w:p w14:paraId="2EC2040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OR(95%CI)</w:t>
            </w:r>
          </w:p>
        </w:tc>
        <w:tc>
          <w:tcPr>
            <w:tcW w:w="1192" w:type="dxa"/>
            <w:tcBorders>
              <w:top w:val="single" w:color="auto" w:sz="6" w:space="0"/>
              <w:left w:val="nil"/>
              <w:bottom w:val="single" w:color="auto" w:sz="6" w:space="0"/>
              <w:right w:val="nil"/>
            </w:tcBorders>
            <w:vAlign w:val="center"/>
          </w:tcPr>
          <w:p w14:paraId="1D12048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P</w:t>
            </w:r>
          </w:p>
        </w:tc>
        <w:tc>
          <w:tcPr>
            <w:tcW w:w="240" w:type="dxa"/>
            <w:tcBorders>
              <w:top w:val="nil"/>
              <w:left w:val="nil"/>
              <w:bottom w:val="nil"/>
              <w:right w:val="nil"/>
            </w:tcBorders>
            <w:vAlign w:val="center"/>
          </w:tcPr>
          <w:p w14:paraId="1815E19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pPr>
          </w:p>
        </w:tc>
        <w:tc>
          <w:tcPr>
            <w:tcW w:w="2633" w:type="dxa"/>
            <w:tcBorders>
              <w:top w:val="single" w:color="auto" w:sz="4" w:space="0"/>
              <w:left w:val="nil"/>
              <w:bottom w:val="single" w:color="auto" w:sz="4" w:space="0"/>
              <w:right w:val="nil"/>
            </w:tcBorders>
            <w:vAlign w:val="center"/>
          </w:tcPr>
          <w:p w14:paraId="3EAC060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OR(95%CI)</w:t>
            </w:r>
          </w:p>
        </w:tc>
        <w:tc>
          <w:tcPr>
            <w:tcW w:w="1132" w:type="dxa"/>
            <w:tcBorders>
              <w:top w:val="single" w:color="auto" w:sz="4" w:space="0"/>
              <w:left w:val="nil"/>
              <w:bottom w:val="single" w:color="auto" w:sz="4" w:space="0"/>
              <w:right w:val="nil"/>
            </w:tcBorders>
            <w:vAlign w:val="center"/>
          </w:tcPr>
          <w:p w14:paraId="687DB76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P</w:t>
            </w:r>
          </w:p>
        </w:tc>
      </w:tr>
      <w:tr w14:paraId="7040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single" w:color="auto" w:sz="6" w:space="0"/>
              <w:left w:val="nil"/>
              <w:bottom w:val="nil"/>
              <w:right w:val="nil"/>
            </w:tcBorders>
            <w:vAlign w:val="center"/>
          </w:tcPr>
          <w:p w14:paraId="3BC622E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cs="Times New Roman"/>
                <w:sz w:val="21"/>
                <w:szCs w:val="21"/>
                <w:highlight w:val="none"/>
                <w:lang w:val="en-US" w:eastAsia="zh-CN"/>
              </w:rPr>
              <w:t>DASH-adjusted red meat pattern</w:t>
            </w:r>
          </w:p>
        </w:tc>
        <w:tc>
          <w:tcPr>
            <w:tcW w:w="2510" w:type="dxa"/>
            <w:tcBorders>
              <w:top w:val="single" w:color="auto" w:sz="6" w:space="0"/>
              <w:left w:val="nil"/>
              <w:bottom w:val="nil"/>
              <w:right w:val="nil"/>
            </w:tcBorders>
            <w:vAlign w:val="center"/>
          </w:tcPr>
          <w:p w14:paraId="76A5D8A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0.989</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eastAsia" w:cs="Times New Roman"/>
                <w:b w:val="0"/>
                <w:bCs w:val="0"/>
                <w:color w:val="000000" w:themeColor="text1"/>
                <w:sz w:val="21"/>
                <w:szCs w:val="21"/>
                <w:vertAlign w:val="baseline"/>
                <w:lang w:val="en-US" w:eastAsia="zh-CN"/>
                <w14:textFill>
                  <w14:solidFill>
                    <w14:schemeClr w14:val="tx1"/>
                  </w14:solidFill>
                </w14:textFill>
              </w:rPr>
              <w:t>0.980</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color w:val="000000" w:themeColor="text1"/>
                <w:sz w:val="21"/>
                <w:szCs w:val="21"/>
                <w:vertAlign w:val="baseline"/>
                <w:lang w:val="en-US" w:eastAsia="zh-CN"/>
                <w14:textFill>
                  <w14:solidFill>
                    <w14:schemeClr w14:val="tx1"/>
                  </w14:solidFill>
                </w14:textFill>
              </w:rPr>
              <w:t>0.998</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c>
          <w:tcPr>
            <w:tcW w:w="1176" w:type="dxa"/>
            <w:tcBorders>
              <w:top w:val="single" w:color="auto" w:sz="6" w:space="0"/>
              <w:left w:val="nil"/>
              <w:bottom w:val="nil"/>
              <w:right w:val="nil"/>
            </w:tcBorders>
            <w:vAlign w:val="center"/>
          </w:tcPr>
          <w:p w14:paraId="650243D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eastAsia="微软雅黑" w:cs="Times New Roman"/>
                <w:b w:val="0"/>
                <w:bCs w:val="0"/>
                <w:color w:val="000000" w:themeColor="text1"/>
                <w:sz w:val="21"/>
                <w:szCs w:val="21"/>
                <w:vertAlign w:val="baseline"/>
                <w:lang w:val="en-US" w:eastAsia="zh-CN"/>
                <w14:textFill>
                  <w14:solidFill>
                    <w14:schemeClr w14:val="tx1"/>
                  </w14:solidFill>
                </w14:textFill>
              </w:rPr>
              <w:t>0.020</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7A2B994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single" w:color="auto" w:sz="6" w:space="0"/>
              <w:left w:val="nil"/>
              <w:bottom w:val="nil"/>
              <w:right w:val="nil"/>
            </w:tcBorders>
            <w:vAlign w:val="center"/>
          </w:tcPr>
          <w:p w14:paraId="4ED77EB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0.991</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(0.</w:t>
            </w:r>
            <w:r>
              <w:rPr>
                <w:rFonts w:hint="eastAsia" w:cs="Times New Roman"/>
                <w:b w:val="0"/>
                <w:bCs w:val="0"/>
                <w:color w:val="000000" w:themeColor="text1"/>
                <w:sz w:val="21"/>
                <w:szCs w:val="21"/>
                <w:vertAlign w:val="baseline"/>
                <w:lang w:val="en-US" w:eastAsia="zh-CN"/>
                <w14:textFill>
                  <w14:solidFill>
                    <w14:schemeClr w14:val="tx1"/>
                  </w14:solidFill>
                </w14:textFill>
              </w:rPr>
              <w:t>982</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color w:val="000000" w:themeColor="text1"/>
                <w:sz w:val="21"/>
                <w:szCs w:val="21"/>
                <w:vertAlign w:val="baseline"/>
                <w:lang w:val="en-US" w:eastAsia="zh-CN"/>
                <w14:textFill>
                  <w14:solidFill>
                    <w14:schemeClr w14:val="tx1"/>
                  </w14:solidFill>
                </w14:textFill>
              </w:rPr>
              <w:t>1.000</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c>
          <w:tcPr>
            <w:tcW w:w="1192" w:type="dxa"/>
            <w:tcBorders>
              <w:top w:val="single" w:color="auto" w:sz="6" w:space="0"/>
              <w:left w:val="nil"/>
              <w:bottom w:val="nil"/>
              <w:right w:val="nil"/>
            </w:tcBorders>
            <w:vAlign w:val="center"/>
          </w:tcPr>
          <w:p w14:paraId="7DE5D8B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0.055</w:t>
            </w:r>
          </w:p>
        </w:tc>
        <w:tc>
          <w:tcPr>
            <w:tcW w:w="240" w:type="dxa"/>
            <w:tcBorders>
              <w:top w:val="nil"/>
              <w:left w:val="nil"/>
              <w:bottom w:val="nil"/>
              <w:right w:val="nil"/>
            </w:tcBorders>
            <w:vAlign w:val="center"/>
          </w:tcPr>
          <w:p w14:paraId="1CDBB35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single" w:color="auto" w:sz="4" w:space="0"/>
              <w:left w:val="nil"/>
              <w:bottom w:val="nil"/>
              <w:right w:val="nil"/>
            </w:tcBorders>
            <w:vAlign w:val="center"/>
          </w:tcPr>
          <w:p w14:paraId="0769CF1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990</w:t>
            </w: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981</w:t>
            </w:r>
            <w:r>
              <w:rPr>
                <w:rFonts w:hint="eastAsia" w:ascii="Times New Roman" w:hAnsi="Times New Roman" w:cs="Times New Roman"/>
                <w:color w:val="000000" w:themeColor="text1"/>
                <w:sz w:val="21"/>
                <w:szCs w:val="21"/>
                <w:lang w:val="en-US" w:eastAsia="zh-CN"/>
                <w14:textFill>
                  <w14:solidFill>
                    <w14:schemeClr w14:val="tx1"/>
                  </w14:solidFill>
                </w14:textFill>
              </w:rPr>
              <w:t xml:space="preserve">, </w:t>
            </w:r>
            <w:r>
              <w:rPr>
                <w:rFonts w:hint="eastAsia" w:cs="Times New Roman"/>
                <w:color w:val="000000" w:themeColor="text1"/>
                <w:sz w:val="21"/>
                <w:szCs w:val="21"/>
                <w:lang w:val="en-US" w:eastAsia="zh-CN"/>
                <w14:textFill>
                  <w14:solidFill>
                    <w14:schemeClr w14:val="tx1"/>
                  </w14:solidFill>
                </w14:textFill>
              </w:rPr>
              <w:t>0.999</w:t>
            </w: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132" w:type="dxa"/>
            <w:tcBorders>
              <w:top w:val="single" w:color="auto" w:sz="4" w:space="0"/>
              <w:left w:val="nil"/>
              <w:bottom w:val="nil"/>
              <w:right w:val="nil"/>
            </w:tcBorders>
            <w:vAlign w:val="center"/>
          </w:tcPr>
          <w:p w14:paraId="5532EC1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0.0</w:t>
            </w:r>
            <w:r>
              <w:rPr>
                <w:rFonts w:hint="eastAsia" w:cs="Times New Roman"/>
                <w:color w:val="000000" w:themeColor="text1"/>
                <w:sz w:val="21"/>
                <w:szCs w:val="21"/>
                <w:lang w:val="en-US" w:eastAsia="zh-CN"/>
                <w14:textFill>
                  <w14:solidFill>
                    <w14:schemeClr w14:val="tx1"/>
                  </w14:solidFill>
                </w14:textFill>
              </w:rPr>
              <w:t>35</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2C55B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6919FFF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Quintile</w:t>
            </w:r>
          </w:p>
        </w:tc>
        <w:tc>
          <w:tcPr>
            <w:tcW w:w="2510" w:type="dxa"/>
            <w:tcBorders>
              <w:top w:val="nil"/>
              <w:left w:val="nil"/>
              <w:bottom w:val="nil"/>
              <w:right w:val="nil"/>
            </w:tcBorders>
            <w:vAlign w:val="center"/>
          </w:tcPr>
          <w:p w14:paraId="48F4084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176" w:type="dxa"/>
            <w:tcBorders>
              <w:top w:val="nil"/>
              <w:left w:val="nil"/>
              <w:bottom w:val="nil"/>
              <w:right w:val="nil"/>
            </w:tcBorders>
            <w:vAlign w:val="center"/>
          </w:tcPr>
          <w:p w14:paraId="0A00844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0.008</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190C2C8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1FD69B1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192" w:type="dxa"/>
            <w:tcBorders>
              <w:top w:val="nil"/>
              <w:left w:val="nil"/>
              <w:bottom w:val="nil"/>
              <w:right w:val="nil"/>
            </w:tcBorders>
            <w:vAlign w:val="center"/>
          </w:tcPr>
          <w:p w14:paraId="5FA1274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015</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262BB2B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0B2723D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132" w:type="dxa"/>
            <w:tcBorders>
              <w:top w:val="nil"/>
              <w:left w:val="nil"/>
              <w:bottom w:val="nil"/>
              <w:right w:val="nil"/>
            </w:tcBorders>
            <w:vAlign w:val="center"/>
          </w:tcPr>
          <w:p w14:paraId="10574CB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0.012</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72B1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1F9AD6A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Q1</w:t>
            </w:r>
          </w:p>
        </w:tc>
        <w:tc>
          <w:tcPr>
            <w:tcW w:w="2510" w:type="dxa"/>
            <w:tcBorders>
              <w:top w:val="nil"/>
              <w:left w:val="nil"/>
              <w:bottom w:val="nil"/>
              <w:right w:val="nil"/>
            </w:tcBorders>
            <w:vAlign w:val="center"/>
          </w:tcPr>
          <w:p w14:paraId="2BDFD6E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1.000</w:t>
            </w:r>
          </w:p>
        </w:tc>
        <w:tc>
          <w:tcPr>
            <w:tcW w:w="1176" w:type="dxa"/>
            <w:tcBorders>
              <w:top w:val="nil"/>
              <w:left w:val="nil"/>
              <w:bottom w:val="nil"/>
              <w:right w:val="nil"/>
            </w:tcBorders>
            <w:vAlign w:val="center"/>
          </w:tcPr>
          <w:p w14:paraId="7B919B84">
            <w:pPr>
              <w:keepNext w:val="0"/>
              <w:keepLines w:val="0"/>
              <w:pageBreakBefore w:val="0"/>
              <w:widowControl/>
              <w:tabs>
                <w:tab w:val="left" w:pos="549"/>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40" w:type="dxa"/>
            <w:tcBorders>
              <w:top w:val="nil"/>
              <w:left w:val="nil"/>
              <w:bottom w:val="nil"/>
              <w:right w:val="nil"/>
            </w:tcBorders>
            <w:vAlign w:val="center"/>
          </w:tcPr>
          <w:p w14:paraId="2B7A905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5DD152D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1.000</w:t>
            </w:r>
          </w:p>
        </w:tc>
        <w:tc>
          <w:tcPr>
            <w:tcW w:w="1192" w:type="dxa"/>
            <w:tcBorders>
              <w:top w:val="nil"/>
              <w:left w:val="nil"/>
              <w:bottom w:val="nil"/>
              <w:right w:val="nil"/>
            </w:tcBorders>
            <w:vAlign w:val="center"/>
          </w:tcPr>
          <w:p w14:paraId="1C9C215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40" w:type="dxa"/>
            <w:tcBorders>
              <w:top w:val="nil"/>
              <w:left w:val="nil"/>
              <w:bottom w:val="nil"/>
              <w:right w:val="nil"/>
            </w:tcBorders>
            <w:vAlign w:val="center"/>
          </w:tcPr>
          <w:p w14:paraId="099AF95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41421B4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1.000</w:t>
            </w:r>
          </w:p>
        </w:tc>
        <w:tc>
          <w:tcPr>
            <w:tcW w:w="1132" w:type="dxa"/>
            <w:tcBorders>
              <w:top w:val="nil"/>
              <w:left w:val="nil"/>
              <w:bottom w:val="nil"/>
              <w:right w:val="nil"/>
            </w:tcBorders>
            <w:vAlign w:val="center"/>
          </w:tcPr>
          <w:p w14:paraId="7B885B6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2EC6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4804957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Q2</w:t>
            </w:r>
          </w:p>
        </w:tc>
        <w:tc>
          <w:tcPr>
            <w:tcW w:w="2510" w:type="dxa"/>
            <w:tcBorders>
              <w:top w:val="nil"/>
              <w:left w:val="nil"/>
              <w:bottom w:val="nil"/>
              <w:right w:val="nil"/>
            </w:tcBorders>
            <w:vAlign w:val="center"/>
          </w:tcPr>
          <w:p w14:paraId="6F79E08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1.016</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eastAsia" w:cs="Times New Roman"/>
                <w:b w:val="0"/>
                <w:bCs w:val="0"/>
                <w:color w:val="000000" w:themeColor="text1"/>
                <w:sz w:val="21"/>
                <w:szCs w:val="21"/>
                <w:vertAlign w:val="baseline"/>
                <w:lang w:val="en-US" w:eastAsia="zh-CN"/>
                <w14:textFill>
                  <w14:solidFill>
                    <w14:schemeClr w14:val="tx1"/>
                  </w14:solidFill>
                </w14:textFill>
              </w:rPr>
              <w:t>0.946</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 1.</w:t>
            </w:r>
            <w:r>
              <w:rPr>
                <w:rFonts w:hint="eastAsia" w:cs="Times New Roman"/>
                <w:b w:val="0"/>
                <w:bCs w:val="0"/>
                <w:color w:val="000000" w:themeColor="text1"/>
                <w:sz w:val="21"/>
                <w:szCs w:val="21"/>
                <w:vertAlign w:val="baseline"/>
                <w:lang w:val="en-US" w:eastAsia="zh-CN"/>
                <w14:textFill>
                  <w14:solidFill>
                    <w14:schemeClr w14:val="tx1"/>
                  </w14:solidFill>
                </w14:textFill>
              </w:rPr>
              <w:t>091</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c>
          <w:tcPr>
            <w:tcW w:w="1176" w:type="dxa"/>
            <w:tcBorders>
              <w:top w:val="nil"/>
              <w:left w:val="nil"/>
              <w:bottom w:val="nil"/>
              <w:right w:val="nil"/>
            </w:tcBorders>
            <w:vAlign w:val="center"/>
          </w:tcPr>
          <w:p w14:paraId="4D8AAD6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0.668</w:t>
            </w:r>
          </w:p>
        </w:tc>
        <w:tc>
          <w:tcPr>
            <w:tcW w:w="240" w:type="dxa"/>
            <w:tcBorders>
              <w:top w:val="nil"/>
              <w:left w:val="nil"/>
              <w:bottom w:val="nil"/>
              <w:right w:val="nil"/>
            </w:tcBorders>
            <w:vAlign w:val="center"/>
          </w:tcPr>
          <w:p w14:paraId="6B1E1C2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5756116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1.044</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(0.</w:t>
            </w:r>
            <w:r>
              <w:rPr>
                <w:rFonts w:hint="eastAsia" w:cs="Times New Roman"/>
                <w:b w:val="0"/>
                <w:bCs w:val="0"/>
                <w:color w:val="000000" w:themeColor="text1"/>
                <w:sz w:val="21"/>
                <w:szCs w:val="21"/>
                <w:vertAlign w:val="baseline"/>
                <w:lang w:val="en-US" w:eastAsia="zh-CN"/>
                <w14:textFill>
                  <w14:solidFill>
                    <w14:schemeClr w14:val="tx1"/>
                  </w14:solidFill>
                </w14:textFill>
              </w:rPr>
              <w:t>972</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 1.</w:t>
            </w:r>
            <w:r>
              <w:rPr>
                <w:rFonts w:hint="eastAsia" w:cs="Times New Roman"/>
                <w:b w:val="0"/>
                <w:bCs w:val="0"/>
                <w:color w:val="000000" w:themeColor="text1"/>
                <w:sz w:val="21"/>
                <w:szCs w:val="21"/>
                <w:vertAlign w:val="baseline"/>
                <w:lang w:val="en-US" w:eastAsia="zh-CN"/>
                <w14:textFill>
                  <w14:solidFill>
                    <w14:schemeClr w14:val="tx1"/>
                  </w14:solidFill>
                </w14:textFill>
              </w:rPr>
              <w:t>122</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c>
          <w:tcPr>
            <w:tcW w:w="1192" w:type="dxa"/>
            <w:tcBorders>
              <w:top w:val="nil"/>
              <w:left w:val="nil"/>
              <w:bottom w:val="nil"/>
              <w:right w:val="nil"/>
            </w:tcBorders>
            <w:vAlign w:val="center"/>
          </w:tcPr>
          <w:p w14:paraId="7EEDD4A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241</w:t>
            </w:r>
          </w:p>
        </w:tc>
        <w:tc>
          <w:tcPr>
            <w:tcW w:w="240" w:type="dxa"/>
            <w:tcBorders>
              <w:top w:val="nil"/>
              <w:left w:val="nil"/>
              <w:bottom w:val="nil"/>
              <w:right w:val="nil"/>
            </w:tcBorders>
            <w:vAlign w:val="center"/>
          </w:tcPr>
          <w:p w14:paraId="6C106A6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23CFC10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1.043</w:t>
            </w: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971</w:t>
            </w:r>
            <w:r>
              <w:rPr>
                <w:rFonts w:hint="eastAsia" w:ascii="Times New Roman" w:hAnsi="Times New Roman" w:cs="Times New Roman"/>
                <w:color w:val="000000" w:themeColor="text1"/>
                <w:sz w:val="21"/>
                <w:szCs w:val="21"/>
                <w:lang w:val="en-US" w:eastAsia="zh-CN"/>
                <w14:textFill>
                  <w14:solidFill>
                    <w14:schemeClr w14:val="tx1"/>
                  </w14:solidFill>
                </w14:textFill>
              </w:rPr>
              <w:t xml:space="preserve">, </w:t>
            </w:r>
            <w:r>
              <w:rPr>
                <w:rFonts w:hint="eastAsia" w:cs="Times New Roman"/>
                <w:color w:val="000000" w:themeColor="text1"/>
                <w:sz w:val="21"/>
                <w:szCs w:val="21"/>
                <w:lang w:val="en-US" w:eastAsia="zh-CN"/>
                <w14:textFill>
                  <w14:solidFill>
                    <w14:schemeClr w14:val="tx1"/>
                  </w14:solidFill>
                </w14:textFill>
              </w:rPr>
              <w:t>1.122</w:t>
            </w: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132" w:type="dxa"/>
            <w:tcBorders>
              <w:top w:val="nil"/>
              <w:left w:val="nil"/>
              <w:bottom w:val="nil"/>
              <w:right w:val="nil"/>
            </w:tcBorders>
            <w:vAlign w:val="center"/>
          </w:tcPr>
          <w:p w14:paraId="7D1CA4B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0.249</w:t>
            </w:r>
          </w:p>
        </w:tc>
      </w:tr>
      <w:tr w14:paraId="08B8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3EEA36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Q3</w:t>
            </w:r>
          </w:p>
        </w:tc>
        <w:tc>
          <w:tcPr>
            <w:tcW w:w="2510" w:type="dxa"/>
            <w:tcBorders>
              <w:top w:val="nil"/>
              <w:left w:val="nil"/>
              <w:bottom w:val="nil"/>
              <w:right w:val="nil"/>
            </w:tcBorders>
            <w:vAlign w:val="center"/>
          </w:tcPr>
          <w:p w14:paraId="0DF5A12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1.013</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(0.</w:t>
            </w:r>
            <w:r>
              <w:rPr>
                <w:rFonts w:hint="eastAsia" w:cs="Times New Roman"/>
                <w:b w:val="0"/>
                <w:bCs w:val="0"/>
                <w:color w:val="000000" w:themeColor="text1"/>
                <w:sz w:val="21"/>
                <w:szCs w:val="21"/>
                <w:vertAlign w:val="baseline"/>
                <w:lang w:val="en-US" w:eastAsia="zh-CN"/>
                <w14:textFill>
                  <w14:solidFill>
                    <w14:schemeClr w14:val="tx1"/>
                  </w14:solidFill>
                </w14:textFill>
              </w:rPr>
              <w:t>933</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 1</w:t>
            </w:r>
            <w:r>
              <w:rPr>
                <w:rFonts w:hint="eastAsia" w:cs="Times New Roman"/>
                <w:b w:val="0"/>
                <w:bCs w:val="0"/>
                <w:color w:val="000000" w:themeColor="text1"/>
                <w:sz w:val="21"/>
                <w:szCs w:val="21"/>
                <w:vertAlign w:val="baseline"/>
                <w:lang w:val="en-US" w:eastAsia="zh-CN"/>
                <w14:textFill>
                  <w14:solidFill>
                    <w14:schemeClr w14:val="tx1"/>
                  </w14:solidFill>
                </w14:textFill>
              </w:rPr>
              <w:t>.100</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c>
          <w:tcPr>
            <w:tcW w:w="1176" w:type="dxa"/>
            <w:tcBorders>
              <w:top w:val="nil"/>
              <w:left w:val="nil"/>
              <w:bottom w:val="nil"/>
              <w:right w:val="nil"/>
            </w:tcBorders>
            <w:vAlign w:val="center"/>
          </w:tcPr>
          <w:p w14:paraId="5C53389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0.</w:t>
            </w:r>
            <w:r>
              <w:rPr>
                <w:rFonts w:hint="eastAsia" w:cs="Times New Roman"/>
                <w:b w:val="0"/>
                <w:bCs w:val="0"/>
                <w:color w:val="000000" w:themeColor="text1"/>
                <w:sz w:val="21"/>
                <w:szCs w:val="21"/>
                <w:vertAlign w:val="baseline"/>
                <w:lang w:val="en-US" w:eastAsia="zh-CN"/>
                <w14:textFill>
                  <w14:solidFill>
                    <w14:schemeClr w14:val="tx1"/>
                  </w14:solidFill>
                </w14:textFill>
              </w:rPr>
              <w:t>752</w:t>
            </w:r>
          </w:p>
        </w:tc>
        <w:tc>
          <w:tcPr>
            <w:tcW w:w="240" w:type="dxa"/>
            <w:tcBorders>
              <w:top w:val="nil"/>
              <w:left w:val="nil"/>
              <w:bottom w:val="nil"/>
              <w:right w:val="nil"/>
            </w:tcBorders>
            <w:vAlign w:val="center"/>
          </w:tcPr>
          <w:p w14:paraId="4D0ED1E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0814395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1.042</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(0.</w:t>
            </w:r>
            <w:r>
              <w:rPr>
                <w:rFonts w:hint="eastAsia" w:cs="Times New Roman"/>
                <w:b w:val="0"/>
                <w:bCs w:val="0"/>
                <w:color w:val="000000" w:themeColor="text1"/>
                <w:sz w:val="21"/>
                <w:szCs w:val="21"/>
                <w:vertAlign w:val="baseline"/>
                <w:lang w:val="en-US" w:eastAsia="zh-CN"/>
                <w14:textFill>
                  <w14:solidFill>
                    <w14:schemeClr w14:val="tx1"/>
                  </w14:solidFill>
                </w14:textFill>
              </w:rPr>
              <w:t>960</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 1.</w:t>
            </w:r>
            <w:r>
              <w:rPr>
                <w:rFonts w:hint="eastAsia" w:cs="Times New Roman"/>
                <w:b w:val="0"/>
                <w:bCs w:val="0"/>
                <w:color w:val="000000" w:themeColor="text1"/>
                <w:sz w:val="21"/>
                <w:szCs w:val="21"/>
                <w:vertAlign w:val="baseline"/>
                <w:lang w:val="en-US" w:eastAsia="zh-CN"/>
                <w14:textFill>
                  <w14:solidFill>
                    <w14:schemeClr w14:val="tx1"/>
                  </w14:solidFill>
                </w14:textFill>
              </w:rPr>
              <w:t>131</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c>
          <w:tcPr>
            <w:tcW w:w="1192" w:type="dxa"/>
            <w:tcBorders>
              <w:top w:val="nil"/>
              <w:left w:val="nil"/>
              <w:bottom w:val="nil"/>
              <w:right w:val="nil"/>
            </w:tcBorders>
            <w:vAlign w:val="center"/>
          </w:tcPr>
          <w:p w14:paraId="337F037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326</w:t>
            </w:r>
          </w:p>
        </w:tc>
        <w:tc>
          <w:tcPr>
            <w:tcW w:w="240" w:type="dxa"/>
            <w:tcBorders>
              <w:top w:val="nil"/>
              <w:left w:val="nil"/>
              <w:bottom w:val="nil"/>
              <w:right w:val="nil"/>
            </w:tcBorders>
            <w:vAlign w:val="center"/>
          </w:tcPr>
          <w:p w14:paraId="47B8BA2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6BFD614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1.044</w:t>
            </w: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961</w:t>
            </w:r>
            <w:r>
              <w:rPr>
                <w:rFonts w:hint="eastAsia" w:ascii="Times New Roman" w:hAnsi="Times New Roman" w:cs="Times New Roman"/>
                <w:color w:val="000000" w:themeColor="text1"/>
                <w:sz w:val="21"/>
                <w:szCs w:val="21"/>
                <w:lang w:val="en-US" w:eastAsia="zh-CN"/>
                <w14:textFill>
                  <w14:solidFill>
                    <w14:schemeClr w14:val="tx1"/>
                  </w14:solidFill>
                </w14:textFill>
              </w:rPr>
              <w:t xml:space="preserve">, </w:t>
            </w:r>
            <w:r>
              <w:rPr>
                <w:rFonts w:hint="eastAsia" w:cs="Times New Roman"/>
                <w:color w:val="000000" w:themeColor="text1"/>
                <w:sz w:val="21"/>
                <w:szCs w:val="21"/>
                <w:lang w:val="en-US" w:eastAsia="zh-CN"/>
                <w14:textFill>
                  <w14:solidFill>
                    <w14:schemeClr w14:val="tx1"/>
                  </w14:solidFill>
                </w14:textFill>
              </w:rPr>
              <w:t>1.134</w:t>
            </w: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132" w:type="dxa"/>
            <w:tcBorders>
              <w:top w:val="nil"/>
              <w:left w:val="nil"/>
              <w:bottom w:val="nil"/>
              <w:right w:val="nil"/>
            </w:tcBorders>
            <w:vAlign w:val="center"/>
          </w:tcPr>
          <w:p w14:paraId="782AF55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303</w:t>
            </w:r>
          </w:p>
        </w:tc>
      </w:tr>
      <w:tr w14:paraId="35EB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033F10C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Q4</w:t>
            </w:r>
          </w:p>
        </w:tc>
        <w:tc>
          <w:tcPr>
            <w:tcW w:w="2510" w:type="dxa"/>
            <w:tcBorders>
              <w:top w:val="nil"/>
              <w:left w:val="nil"/>
              <w:bottom w:val="nil"/>
              <w:right w:val="nil"/>
            </w:tcBorders>
            <w:vAlign w:val="center"/>
          </w:tcPr>
          <w:p w14:paraId="302AD84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0.927</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eastAsia" w:cs="Times New Roman"/>
                <w:b w:val="0"/>
                <w:bCs w:val="0"/>
                <w:color w:val="000000" w:themeColor="text1"/>
                <w:sz w:val="21"/>
                <w:szCs w:val="21"/>
                <w:vertAlign w:val="baseline"/>
                <w:lang w:val="en-US" w:eastAsia="zh-CN"/>
                <w14:textFill>
                  <w14:solidFill>
                    <w14:schemeClr w14:val="tx1"/>
                  </w14:solidFill>
                </w14:textFill>
              </w:rPr>
              <w:t>0.845</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color w:val="000000" w:themeColor="text1"/>
                <w:sz w:val="21"/>
                <w:szCs w:val="21"/>
                <w:vertAlign w:val="baseline"/>
                <w:lang w:val="en-US" w:eastAsia="zh-CN"/>
                <w14:textFill>
                  <w14:solidFill>
                    <w14:schemeClr w14:val="tx1"/>
                  </w14:solidFill>
                </w14:textFill>
              </w:rPr>
              <w:t>1.018</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c>
          <w:tcPr>
            <w:tcW w:w="1176" w:type="dxa"/>
            <w:tcBorders>
              <w:top w:val="nil"/>
              <w:left w:val="nil"/>
              <w:bottom w:val="nil"/>
              <w:right w:val="nil"/>
            </w:tcBorders>
            <w:vAlign w:val="center"/>
          </w:tcPr>
          <w:p w14:paraId="6F7CD2A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0.</w:t>
            </w:r>
            <w:r>
              <w:rPr>
                <w:rFonts w:hint="eastAsia" w:cs="Times New Roman"/>
                <w:b w:val="0"/>
                <w:bCs w:val="0"/>
                <w:color w:val="000000" w:themeColor="text1"/>
                <w:sz w:val="21"/>
                <w:szCs w:val="21"/>
                <w:vertAlign w:val="baseline"/>
                <w:lang w:val="en-US" w:eastAsia="zh-CN"/>
                <w14:textFill>
                  <w14:solidFill>
                    <w14:schemeClr w14:val="tx1"/>
                  </w14:solidFill>
                </w14:textFill>
              </w:rPr>
              <w:t>112</w:t>
            </w:r>
          </w:p>
        </w:tc>
        <w:tc>
          <w:tcPr>
            <w:tcW w:w="240" w:type="dxa"/>
            <w:tcBorders>
              <w:top w:val="nil"/>
              <w:left w:val="nil"/>
              <w:bottom w:val="nil"/>
              <w:right w:val="nil"/>
            </w:tcBorders>
            <w:vAlign w:val="center"/>
          </w:tcPr>
          <w:p w14:paraId="11118D5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42F9010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0.954</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(0.</w:t>
            </w:r>
            <w:r>
              <w:rPr>
                <w:rFonts w:hint="eastAsia" w:cs="Times New Roman"/>
                <w:b w:val="0"/>
                <w:bCs w:val="0"/>
                <w:color w:val="000000" w:themeColor="text1"/>
                <w:sz w:val="21"/>
                <w:szCs w:val="21"/>
                <w:vertAlign w:val="baseline"/>
                <w:lang w:val="en-US" w:eastAsia="zh-CN"/>
                <w14:textFill>
                  <w14:solidFill>
                    <w14:schemeClr w14:val="tx1"/>
                  </w14:solidFill>
                </w14:textFill>
              </w:rPr>
              <w:t>870</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 1.</w:t>
            </w:r>
            <w:r>
              <w:rPr>
                <w:rFonts w:hint="eastAsia" w:cs="Times New Roman"/>
                <w:b w:val="0"/>
                <w:bCs w:val="0"/>
                <w:color w:val="000000" w:themeColor="text1"/>
                <w:sz w:val="21"/>
                <w:szCs w:val="21"/>
                <w:vertAlign w:val="baseline"/>
                <w:lang w:val="en-US" w:eastAsia="zh-CN"/>
                <w14:textFill>
                  <w14:solidFill>
                    <w14:schemeClr w14:val="tx1"/>
                  </w14:solidFill>
                </w14:textFill>
              </w:rPr>
              <w:t>046</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c>
          <w:tcPr>
            <w:tcW w:w="1192" w:type="dxa"/>
            <w:tcBorders>
              <w:top w:val="nil"/>
              <w:left w:val="nil"/>
              <w:bottom w:val="nil"/>
              <w:right w:val="nil"/>
            </w:tcBorders>
            <w:vAlign w:val="center"/>
          </w:tcPr>
          <w:p w14:paraId="7FCA0F7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314</w:t>
            </w:r>
          </w:p>
        </w:tc>
        <w:tc>
          <w:tcPr>
            <w:tcW w:w="240" w:type="dxa"/>
            <w:tcBorders>
              <w:top w:val="nil"/>
              <w:left w:val="nil"/>
              <w:bottom w:val="nil"/>
              <w:right w:val="nil"/>
            </w:tcBorders>
            <w:vAlign w:val="center"/>
          </w:tcPr>
          <w:p w14:paraId="0C63798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6368AF5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0.959</w:t>
            </w: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874</w:t>
            </w:r>
            <w:r>
              <w:rPr>
                <w:rFonts w:hint="eastAsia" w:ascii="Times New Roman" w:hAnsi="Times New Roman" w:cs="Times New Roman"/>
                <w:color w:val="000000" w:themeColor="text1"/>
                <w:sz w:val="21"/>
                <w:szCs w:val="21"/>
                <w:lang w:val="en-US" w:eastAsia="zh-CN"/>
                <w14:textFill>
                  <w14:solidFill>
                    <w14:schemeClr w14:val="tx1"/>
                  </w14:solidFill>
                </w14:textFill>
              </w:rPr>
              <w:t xml:space="preserve">, </w:t>
            </w:r>
            <w:r>
              <w:rPr>
                <w:rFonts w:hint="eastAsia" w:cs="Times New Roman"/>
                <w:color w:val="000000" w:themeColor="text1"/>
                <w:sz w:val="21"/>
                <w:szCs w:val="21"/>
                <w:lang w:val="en-US" w:eastAsia="zh-CN"/>
                <w14:textFill>
                  <w14:solidFill>
                    <w14:schemeClr w14:val="tx1"/>
                  </w14:solidFill>
                </w14:textFill>
              </w:rPr>
              <w:t>1.053</w:t>
            </w: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132" w:type="dxa"/>
            <w:tcBorders>
              <w:top w:val="nil"/>
              <w:left w:val="nil"/>
              <w:bottom w:val="nil"/>
              <w:right w:val="nil"/>
            </w:tcBorders>
            <w:vAlign w:val="center"/>
          </w:tcPr>
          <w:p w14:paraId="6E7153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381</w:t>
            </w:r>
          </w:p>
        </w:tc>
      </w:tr>
      <w:tr w14:paraId="71D5C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4CFB013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Q5</w:t>
            </w:r>
          </w:p>
        </w:tc>
        <w:tc>
          <w:tcPr>
            <w:tcW w:w="2510" w:type="dxa"/>
            <w:tcBorders>
              <w:top w:val="nil"/>
              <w:left w:val="nil"/>
              <w:bottom w:val="nil"/>
              <w:right w:val="nil"/>
            </w:tcBorders>
            <w:vAlign w:val="center"/>
          </w:tcPr>
          <w:p w14:paraId="236C51CF">
            <w:pPr>
              <w:keepNext w:val="0"/>
              <w:keepLines w:val="0"/>
              <w:pageBreakBefore w:val="0"/>
              <w:widowControl/>
              <w:tabs>
                <w:tab w:val="center" w:pos="1207"/>
                <w:tab w:val="right" w:pos="2294"/>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0.868</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eastAsia" w:cs="Times New Roman"/>
                <w:b w:val="0"/>
                <w:bCs w:val="0"/>
                <w:color w:val="000000" w:themeColor="text1"/>
                <w:sz w:val="21"/>
                <w:szCs w:val="21"/>
                <w:vertAlign w:val="baseline"/>
                <w:lang w:val="en-US" w:eastAsia="zh-CN"/>
                <w14:textFill>
                  <w14:solidFill>
                    <w14:schemeClr w14:val="tx1"/>
                  </w14:solidFill>
                </w14:textFill>
              </w:rPr>
              <w:t>0.781</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color w:val="000000" w:themeColor="text1"/>
                <w:sz w:val="21"/>
                <w:szCs w:val="21"/>
                <w:vertAlign w:val="baseline"/>
                <w:lang w:val="en-US" w:eastAsia="zh-CN"/>
                <w14:textFill>
                  <w14:solidFill>
                    <w14:schemeClr w14:val="tx1"/>
                  </w14:solidFill>
                </w14:textFill>
              </w:rPr>
              <w:t>0.964</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c>
          <w:tcPr>
            <w:tcW w:w="1176" w:type="dxa"/>
            <w:tcBorders>
              <w:top w:val="nil"/>
              <w:left w:val="nil"/>
              <w:bottom w:val="nil"/>
              <w:right w:val="nil"/>
            </w:tcBorders>
            <w:vAlign w:val="center"/>
          </w:tcPr>
          <w:p w14:paraId="0855A80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0.008</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2B787DD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3F25BEA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0.886</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(0.</w:t>
            </w:r>
            <w:r>
              <w:rPr>
                <w:rFonts w:hint="eastAsia" w:cs="Times New Roman"/>
                <w:b w:val="0"/>
                <w:bCs w:val="0"/>
                <w:color w:val="000000" w:themeColor="text1"/>
                <w:sz w:val="21"/>
                <w:szCs w:val="21"/>
                <w:vertAlign w:val="baseline"/>
                <w:lang w:val="en-US" w:eastAsia="zh-CN"/>
                <w14:textFill>
                  <w14:solidFill>
                    <w14:schemeClr w14:val="tx1"/>
                  </w14:solidFill>
                </w14:textFill>
              </w:rPr>
              <w:t>799</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color w:val="000000" w:themeColor="text1"/>
                <w:sz w:val="21"/>
                <w:szCs w:val="21"/>
                <w:vertAlign w:val="baseline"/>
                <w:lang w:val="en-US" w:eastAsia="zh-CN"/>
                <w14:textFill>
                  <w14:solidFill>
                    <w14:schemeClr w14:val="tx1"/>
                  </w14:solidFill>
                </w14:textFill>
              </w:rPr>
              <w:t>0.983</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c>
          <w:tcPr>
            <w:tcW w:w="1192" w:type="dxa"/>
            <w:tcBorders>
              <w:top w:val="nil"/>
              <w:left w:val="nil"/>
              <w:bottom w:val="nil"/>
              <w:right w:val="nil"/>
            </w:tcBorders>
            <w:vAlign w:val="center"/>
          </w:tcPr>
          <w:p w14:paraId="28128CE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026</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3A6E5BC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5123E8B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883</w:t>
            </w: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795</w:t>
            </w:r>
            <w:r>
              <w:rPr>
                <w:rFonts w:hint="eastAsia" w:ascii="Times New Roman" w:hAnsi="Times New Roman" w:cs="Times New Roman"/>
                <w:color w:val="000000" w:themeColor="text1"/>
                <w:sz w:val="21"/>
                <w:szCs w:val="21"/>
                <w:lang w:val="en-US" w:eastAsia="zh-CN"/>
                <w14:textFill>
                  <w14:solidFill>
                    <w14:schemeClr w14:val="tx1"/>
                  </w14:solidFill>
                </w14:textFill>
              </w:rPr>
              <w:t xml:space="preserve">, </w:t>
            </w:r>
            <w:r>
              <w:rPr>
                <w:rFonts w:hint="eastAsia" w:cs="Times New Roman"/>
                <w:color w:val="000000" w:themeColor="text1"/>
                <w:sz w:val="21"/>
                <w:szCs w:val="21"/>
                <w:lang w:val="en-US" w:eastAsia="zh-CN"/>
                <w14:textFill>
                  <w14:solidFill>
                    <w14:schemeClr w14:val="tx1"/>
                  </w14:solidFill>
                </w14:textFill>
              </w:rPr>
              <w:t>0.982</w:t>
            </w: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132" w:type="dxa"/>
            <w:tcBorders>
              <w:top w:val="nil"/>
              <w:left w:val="nil"/>
              <w:bottom w:val="nil"/>
              <w:right w:val="nil"/>
            </w:tcBorders>
            <w:vAlign w:val="center"/>
          </w:tcPr>
          <w:p w14:paraId="237D328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021</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644E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single" w:color="auto" w:sz="12" w:space="0"/>
              <w:right w:val="nil"/>
            </w:tcBorders>
            <w:vAlign w:val="center"/>
          </w:tcPr>
          <w:p w14:paraId="3486AB7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i/>
                <w:iCs/>
                <w:sz w:val="21"/>
                <w:szCs w:val="21"/>
                <w:vertAlign w:val="baseline"/>
                <w:lang w:val="en-US" w:eastAsia="zh-CN"/>
              </w:rPr>
              <w:t>P</w:t>
            </w:r>
            <w:r>
              <w:rPr>
                <w:rFonts w:hint="eastAsia" w:cs="Times New Roman"/>
                <w:b w:val="0"/>
                <w:bCs w:val="0"/>
                <w:sz w:val="21"/>
                <w:szCs w:val="21"/>
                <w:vertAlign w:val="subscript"/>
                <w:lang w:val="en-US" w:eastAsia="zh-CN"/>
              </w:rPr>
              <w:t>for trend</w:t>
            </w:r>
          </w:p>
        </w:tc>
        <w:tc>
          <w:tcPr>
            <w:tcW w:w="2510" w:type="dxa"/>
            <w:tcBorders>
              <w:top w:val="nil"/>
              <w:left w:val="nil"/>
              <w:bottom w:val="single" w:color="auto" w:sz="12" w:space="0"/>
              <w:right w:val="nil"/>
            </w:tcBorders>
            <w:vAlign w:val="center"/>
          </w:tcPr>
          <w:p w14:paraId="16E98787">
            <w:pPr>
              <w:keepNext w:val="0"/>
              <w:keepLines w:val="0"/>
              <w:pageBreakBefore w:val="0"/>
              <w:widowControl/>
              <w:tabs>
                <w:tab w:val="center" w:pos="1207"/>
                <w:tab w:val="right" w:pos="2294"/>
              </w:tabs>
              <w:kinsoku/>
              <w:wordWrap/>
              <w:overflowPunct/>
              <w:topLinePunct w:val="0"/>
              <w:autoSpaceDE/>
              <w:autoSpaceDN/>
              <w:bidi w:val="0"/>
              <w:adjustRightInd/>
              <w:snapToGrid/>
              <w:spacing w:line="240" w:lineRule="auto"/>
              <w:jc w:val="center"/>
              <w:textAlignment w:val="auto"/>
              <w:rPr>
                <w:rFonts w:hint="eastAsia" w:cs="Times New Roman"/>
                <w:b w:val="0"/>
                <w:bCs w:val="0"/>
                <w:color w:val="000000" w:themeColor="text1"/>
                <w:sz w:val="21"/>
                <w:szCs w:val="21"/>
                <w:vertAlign w:val="baseline"/>
                <w:lang w:val="en-US" w:eastAsia="zh-CN"/>
                <w14:textFill>
                  <w14:solidFill>
                    <w14:schemeClr w14:val="tx1"/>
                  </w14:solidFill>
                </w14:textFill>
              </w:rPr>
            </w:pPr>
          </w:p>
        </w:tc>
        <w:tc>
          <w:tcPr>
            <w:tcW w:w="1176" w:type="dxa"/>
            <w:tcBorders>
              <w:top w:val="nil"/>
              <w:left w:val="nil"/>
              <w:bottom w:val="single" w:color="auto" w:sz="12" w:space="0"/>
              <w:right w:val="nil"/>
            </w:tcBorders>
            <w:vAlign w:val="center"/>
          </w:tcPr>
          <w:p w14:paraId="402DF7B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0.006</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single" w:color="auto" w:sz="12" w:space="0"/>
              <w:right w:val="nil"/>
            </w:tcBorders>
            <w:vAlign w:val="center"/>
          </w:tcPr>
          <w:p w14:paraId="1E82CF9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single" w:color="auto" w:sz="12" w:space="0"/>
              <w:right w:val="nil"/>
            </w:tcBorders>
            <w:vAlign w:val="center"/>
          </w:tcPr>
          <w:p w14:paraId="29EED59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b w:val="0"/>
                <w:bCs w:val="0"/>
                <w:color w:val="000000" w:themeColor="text1"/>
                <w:sz w:val="21"/>
                <w:szCs w:val="21"/>
                <w:vertAlign w:val="baseline"/>
                <w:lang w:val="en-US" w:eastAsia="zh-CN"/>
                <w14:textFill>
                  <w14:solidFill>
                    <w14:schemeClr w14:val="tx1"/>
                  </w14:solidFill>
                </w14:textFill>
              </w:rPr>
            </w:pPr>
          </w:p>
        </w:tc>
        <w:tc>
          <w:tcPr>
            <w:tcW w:w="1192" w:type="dxa"/>
            <w:tcBorders>
              <w:top w:val="nil"/>
              <w:left w:val="nil"/>
              <w:bottom w:val="single" w:color="auto" w:sz="12" w:space="0"/>
              <w:right w:val="nil"/>
            </w:tcBorders>
            <w:vAlign w:val="center"/>
          </w:tcPr>
          <w:p w14:paraId="6E573FA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0.010</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single" w:color="auto" w:sz="12" w:space="0"/>
              <w:right w:val="nil"/>
            </w:tcBorders>
            <w:vAlign w:val="center"/>
          </w:tcPr>
          <w:p w14:paraId="400ACD9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single" w:color="auto" w:sz="12" w:space="0"/>
              <w:right w:val="nil"/>
            </w:tcBorders>
            <w:vAlign w:val="center"/>
          </w:tcPr>
          <w:p w14:paraId="44AA5D3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p>
        </w:tc>
        <w:tc>
          <w:tcPr>
            <w:tcW w:w="1132" w:type="dxa"/>
            <w:tcBorders>
              <w:top w:val="nil"/>
              <w:left w:val="nil"/>
              <w:bottom w:val="single" w:color="auto" w:sz="12" w:space="0"/>
              <w:right w:val="nil"/>
            </w:tcBorders>
            <w:vAlign w:val="center"/>
          </w:tcPr>
          <w:p w14:paraId="1C3342A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0.008</w:t>
            </w:r>
            <w:r>
              <w:rPr>
                <w:rFonts w:hint="eastAsia" w:cs="Times New Roman"/>
                <w:color w:val="000000" w:themeColor="text1"/>
                <w:sz w:val="21"/>
                <w:szCs w:val="21"/>
                <w:vertAlign w:val="superscript"/>
                <w:lang w:val="en-US" w:eastAsia="zh-CN"/>
                <w14:textFill>
                  <w14:solidFill>
                    <w14:schemeClr w14:val="tx1"/>
                  </w14:solidFill>
                </w14:textFill>
              </w:rPr>
              <w:t>a</w:t>
            </w:r>
          </w:p>
        </w:tc>
      </w:tr>
    </w:tbl>
    <w:p w14:paraId="11B598B3">
      <w:pPr>
        <w:spacing w:line="240" w:lineRule="auto"/>
        <w:jc w:val="both"/>
        <w:rPr>
          <w:rFonts w:hint="eastAsia" w:cs="Times New Roman"/>
          <w:b w:val="0"/>
          <w:bCs w:val="0"/>
          <w:sz w:val="21"/>
          <w:szCs w:val="21"/>
          <w:lang w:val="en-US" w:eastAsia="zh-CN"/>
        </w:rPr>
      </w:pPr>
      <w:r>
        <w:rPr>
          <w:rFonts w:hint="eastAsia" w:cs="Times New Roman"/>
          <w:sz w:val="21"/>
          <w:szCs w:val="21"/>
          <w:lang w:val="en-US" w:eastAsia="zh-CN"/>
        </w:rPr>
        <w:t>Note</w:t>
      </w:r>
      <w:r>
        <w:rPr>
          <w:rFonts w:hint="default" w:ascii="Times New Roman" w:hAnsi="Times New Roman" w:cs="Times New Roman"/>
          <w:sz w:val="21"/>
          <w:szCs w:val="21"/>
          <w:lang w:val="en-US" w:eastAsia="zh-CN"/>
        </w:rPr>
        <w:t>:</w:t>
      </w:r>
      <w:r>
        <w:rPr>
          <w:rFonts w:hint="eastAsia" w:cs="Times New Roman"/>
          <w:sz w:val="21"/>
          <w:szCs w:val="21"/>
          <w:lang w:val="en-US" w:eastAsia="zh-CN"/>
        </w:rPr>
        <w:t xml:space="preserve"> </w:t>
      </w:r>
      <w:r>
        <w:rPr>
          <w:rFonts w:hint="eastAsia" w:cs="Times New Roman"/>
          <w:sz w:val="21"/>
          <w:szCs w:val="21"/>
          <w:vertAlign w:val="superscript"/>
          <w:lang w:val="en-US" w:eastAsia="zh-CN"/>
        </w:rPr>
        <w:t>a</w:t>
      </w:r>
      <w:r>
        <w:rPr>
          <w:rFonts w:hint="default" w:ascii="Times New Roman" w:hAnsi="Times New Roman" w:cs="Times New Roman"/>
          <w:sz w:val="21"/>
          <w:szCs w:val="21"/>
          <w:lang w:val="en-US" w:eastAsia="zh-CN"/>
        </w:rPr>
        <w:t xml:space="preserve"> The difference is statistically significant</w:t>
      </w:r>
      <w:r>
        <w:rPr>
          <w:rFonts w:hint="eastAsia" w:cs="Times New Roman"/>
          <w:sz w:val="21"/>
          <w:szCs w:val="21"/>
          <w:lang w:val="en-US" w:eastAsia="zh-CN"/>
        </w:rPr>
        <w:t xml:space="preserve">. </w:t>
      </w:r>
      <w:r>
        <w:rPr>
          <w:rFonts w:hint="eastAsia" w:cs="Times New Roman"/>
          <w:b w:val="0"/>
          <w:bCs w:val="0"/>
          <w:sz w:val="21"/>
          <w:szCs w:val="21"/>
          <w:lang w:val="en-US" w:eastAsia="zh-CN"/>
        </w:rPr>
        <w:t>The steps for including variables in the four dietary pattern adjustment models are consistent. To avoid collinearity, "DASH dietary pattern" and "DASH-adjusted red meat pattern" are analyzed separately using logistic regression.</w:t>
      </w:r>
    </w:p>
    <w:p w14:paraId="64D94F0C">
      <w:pPr>
        <w:spacing w:line="240" w:lineRule="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1</w:t>
      </w:r>
      <w:r>
        <w:rPr>
          <w:rFonts w:hint="eastAsia" w:cs="Times New Roman"/>
          <w:b w:val="0"/>
          <w:bCs w:val="0"/>
          <w:sz w:val="21"/>
          <w:szCs w:val="21"/>
          <w:lang w:val="en-US" w:eastAsia="zh-CN"/>
        </w:rPr>
        <w:t xml:space="preserve">: Age + menopausal status + BMI + activity equivalent + other dietary patterns (excluding </w:t>
      </w:r>
      <w:r>
        <w:rPr>
          <w:rFonts w:hint="default" w:ascii="Times New Roman" w:hAnsi="Times New Roman" w:cs="Times New Roman"/>
          <w:sz w:val="21"/>
          <w:szCs w:val="21"/>
          <w:highlight w:val="none"/>
          <w:lang w:val="en-US" w:eastAsia="zh-CN"/>
        </w:rPr>
        <w:t>DASH-adjusted red meat pattern</w:t>
      </w:r>
      <w:r>
        <w:rPr>
          <w:rFonts w:hint="eastAsia" w:cs="Times New Roman"/>
          <w:b w:val="0"/>
          <w:bCs w:val="0"/>
          <w:sz w:val="21"/>
          <w:szCs w:val="21"/>
          <w:lang w:val="en-US" w:eastAsia="zh-CN"/>
        </w:rPr>
        <w:t>).</w:t>
      </w:r>
    </w:p>
    <w:p w14:paraId="2858EB8E">
      <w:pPr>
        <w:spacing w:line="240" w:lineRule="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2</w:t>
      </w:r>
      <w:r>
        <w:rPr>
          <w:rFonts w:hint="eastAsia"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val="en-US" w:eastAsia="zh-CN"/>
        </w:rPr>
        <w:t>Model 1 + ethnicity + region + marital status + education level + occupation + annual household income</w:t>
      </w:r>
      <w:r>
        <w:rPr>
          <w:rFonts w:hint="eastAsia" w:cs="Times New Roman"/>
          <w:b w:val="0"/>
          <w:bCs w:val="0"/>
          <w:sz w:val="21"/>
          <w:szCs w:val="21"/>
          <w:lang w:val="en-US" w:eastAsia="zh-CN"/>
        </w:rPr>
        <w:t>.</w:t>
      </w:r>
    </w:p>
    <w:p w14:paraId="79C78CC8">
      <w:pPr>
        <w:spacing w:line="240" w:lineRule="auto"/>
        <w:rPr>
          <w:rFonts w:hint="default"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3</w:t>
      </w:r>
      <w:r>
        <w:rPr>
          <w:rFonts w:hint="eastAsia"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val="en-US" w:eastAsia="zh-CN"/>
        </w:rPr>
        <w:t>Model 2 + alcohol consumption + tea consumption + contraceptive use + calcium intake</w:t>
      </w:r>
      <w:r>
        <w:rPr>
          <w:rFonts w:hint="eastAsia" w:cs="Times New Roman"/>
          <w:b w:val="0"/>
          <w:bCs w:val="0"/>
          <w:sz w:val="21"/>
          <w:szCs w:val="21"/>
          <w:lang w:val="en-US" w:eastAsia="zh-CN"/>
        </w:rPr>
        <w:t>.</w:t>
      </w:r>
    </w:p>
    <w:p w14:paraId="67AC540B">
      <w:pPr>
        <w:spacing w:line="360" w:lineRule="auto"/>
        <w:jc w:val="both"/>
        <w:rPr>
          <w:rFonts w:hint="eastAsia" w:cs="Times New Roman"/>
          <w:b/>
          <w:bCs/>
          <w:sz w:val="21"/>
          <w:szCs w:val="21"/>
          <w:lang w:val="en-US" w:eastAsia="zh-CN"/>
        </w:rPr>
      </w:pPr>
    </w:p>
    <w:p w14:paraId="6DD8D59C">
      <w:pPr>
        <w:spacing w:line="360" w:lineRule="auto"/>
        <w:jc w:val="both"/>
        <w:rPr>
          <w:rFonts w:hint="eastAsia" w:cs="Times New Roman"/>
          <w:b/>
          <w:bCs/>
          <w:sz w:val="21"/>
          <w:szCs w:val="21"/>
          <w:lang w:val="en-US" w:eastAsia="zh-CN"/>
        </w:rPr>
      </w:pPr>
    </w:p>
    <w:p w14:paraId="01031DF8">
      <w:pPr>
        <w:spacing w:line="360" w:lineRule="auto"/>
        <w:jc w:val="both"/>
        <w:rPr>
          <w:rFonts w:hint="eastAsia" w:cs="Times New Roman"/>
          <w:b/>
          <w:bCs/>
          <w:sz w:val="21"/>
          <w:szCs w:val="21"/>
          <w:lang w:val="en-US" w:eastAsia="zh-CN"/>
        </w:rPr>
      </w:pPr>
    </w:p>
    <w:p w14:paraId="6AE82235">
      <w:pPr>
        <w:spacing w:line="360" w:lineRule="auto"/>
        <w:jc w:val="both"/>
        <w:rPr>
          <w:rFonts w:hint="eastAsia" w:cs="Times New Roman"/>
          <w:b/>
          <w:bCs/>
          <w:sz w:val="21"/>
          <w:szCs w:val="21"/>
          <w:lang w:val="en-US" w:eastAsia="zh-CN"/>
        </w:rPr>
      </w:pPr>
    </w:p>
    <w:p w14:paraId="4BD7E4F8">
      <w:pPr>
        <w:spacing w:line="360" w:lineRule="auto"/>
        <w:jc w:val="both"/>
        <w:rPr>
          <w:rFonts w:hint="eastAsia" w:cs="Times New Roman"/>
          <w:b/>
          <w:bCs/>
          <w:sz w:val="21"/>
          <w:szCs w:val="21"/>
          <w:lang w:val="en-US" w:eastAsia="zh-CN"/>
        </w:rPr>
      </w:pPr>
    </w:p>
    <w:p w14:paraId="1C77E244">
      <w:pPr>
        <w:spacing w:line="360" w:lineRule="auto"/>
        <w:jc w:val="both"/>
        <w:rPr>
          <w:rFonts w:hint="eastAsia" w:cs="Times New Roman"/>
          <w:b/>
          <w:bCs/>
          <w:sz w:val="21"/>
          <w:szCs w:val="21"/>
          <w:lang w:val="en-US" w:eastAsia="zh-CN"/>
        </w:rPr>
      </w:pPr>
    </w:p>
    <w:p w14:paraId="2B9461A7">
      <w:pPr>
        <w:spacing w:line="360" w:lineRule="auto"/>
        <w:jc w:val="both"/>
        <w:rPr>
          <w:rFonts w:hint="default" w:ascii="Times New Roman" w:hAnsi="Times New Roman" w:eastAsia="宋体" w:cs="Times New Roman"/>
          <w:b w:val="0"/>
          <w:bCs w:val="0"/>
          <w:sz w:val="21"/>
          <w:szCs w:val="21"/>
          <w:lang w:val="en-US" w:eastAsia="zh-CN"/>
        </w:rPr>
      </w:pPr>
      <w:r>
        <w:rPr>
          <w:rFonts w:hint="eastAsia" w:cs="Times New Roman"/>
          <w:b/>
          <w:bCs/>
          <w:sz w:val="21"/>
          <w:szCs w:val="21"/>
          <w:lang w:val="en-US" w:eastAsia="zh-CN"/>
        </w:rPr>
        <w:t>Table S9.</w:t>
      </w:r>
      <w:r>
        <w:rPr>
          <w:rFonts w:hint="eastAsia" w:cs="Times New Roman"/>
          <w:sz w:val="21"/>
          <w:szCs w:val="21"/>
          <w:lang w:val="en-US" w:eastAsia="zh-CN"/>
        </w:rPr>
        <w:t xml:space="preserve"> </w:t>
      </w:r>
      <w:r>
        <w:rPr>
          <w:rFonts w:hint="eastAsia" w:ascii="Times New Roman" w:hAnsi="Times New Roman" w:cs="Times New Roman"/>
          <w:b w:val="0"/>
          <w:bCs w:val="0"/>
          <w:sz w:val="21"/>
          <w:szCs w:val="21"/>
          <w:lang w:val="en-US" w:eastAsia="zh-CN"/>
        </w:rPr>
        <w:t>Logistic regression analysis of "</w:t>
      </w:r>
      <w:r>
        <w:rPr>
          <w:rFonts w:hint="eastAsia" w:ascii="Times New Roman" w:hAnsi="Times New Roman" w:cs="Times New Roman" w:eastAsiaTheme="minorEastAsia"/>
          <w:b w:val="0"/>
          <w:bCs/>
          <w:sz w:val="21"/>
          <w:szCs w:val="21"/>
          <w:vertAlign w:val="baseline"/>
          <w:lang w:val="en-US" w:eastAsia="zh-CN"/>
        </w:rPr>
        <w:t>Dietary pattern 1</w:t>
      </w:r>
      <w:r>
        <w:rPr>
          <w:rFonts w:hint="eastAsia" w:ascii="Times New Roman" w:hAnsi="Times New Roman" w:cs="Times New Roman"/>
          <w:b w:val="0"/>
          <w:bCs w:val="0"/>
          <w:sz w:val="21"/>
          <w:szCs w:val="21"/>
          <w:lang w:val="en-US" w:eastAsia="zh-CN"/>
        </w:rPr>
        <w:t>" score and bone quality</w:t>
      </w:r>
    </w:p>
    <w:tbl>
      <w:tblPr>
        <w:tblStyle w:val="12"/>
        <w:tblW w:w="14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8"/>
        <w:gridCol w:w="2510"/>
        <w:gridCol w:w="1176"/>
        <w:gridCol w:w="240"/>
        <w:gridCol w:w="2859"/>
        <w:gridCol w:w="1192"/>
        <w:gridCol w:w="240"/>
        <w:gridCol w:w="2633"/>
        <w:gridCol w:w="1132"/>
      </w:tblGrid>
      <w:tr w14:paraId="54E5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vMerge w:val="restart"/>
            <w:tcBorders>
              <w:top w:val="single" w:color="auto" w:sz="12" w:space="0"/>
              <w:left w:val="nil"/>
              <w:right w:val="nil"/>
            </w:tcBorders>
            <w:vAlign w:val="center"/>
          </w:tcPr>
          <w:p w14:paraId="587D813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Dietary pattern</w:t>
            </w:r>
          </w:p>
        </w:tc>
        <w:tc>
          <w:tcPr>
            <w:tcW w:w="3686" w:type="dxa"/>
            <w:gridSpan w:val="2"/>
            <w:tcBorders>
              <w:top w:val="single" w:color="auto" w:sz="12" w:space="0"/>
              <w:left w:val="nil"/>
              <w:bottom w:val="single" w:color="000000" w:sz="6" w:space="0"/>
              <w:right w:val="nil"/>
            </w:tcBorders>
            <w:vAlign w:val="center"/>
          </w:tcPr>
          <w:p w14:paraId="0075FBD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Model 1</w:t>
            </w:r>
          </w:p>
        </w:tc>
        <w:tc>
          <w:tcPr>
            <w:tcW w:w="240" w:type="dxa"/>
            <w:tcBorders>
              <w:top w:val="single" w:color="auto" w:sz="12" w:space="0"/>
              <w:left w:val="nil"/>
              <w:bottom w:val="nil"/>
              <w:right w:val="nil"/>
            </w:tcBorders>
            <w:vAlign w:val="center"/>
          </w:tcPr>
          <w:p w14:paraId="661C30E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p>
        </w:tc>
        <w:tc>
          <w:tcPr>
            <w:tcW w:w="4051" w:type="dxa"/>
            <w:gridSpan w:val="2"/>
            <w:tcBorders>
              <w:top w:val="single" w:color="auto" w:sz="12" w:space="0"/>
              <w:left w:val="nil"/>
              <w:bottom w:val="single" w:color="auto" w:sz="6" w:space="0"/>
              <w:right w:val="nil"/>
            </w:tcBorders>
            <w:vAlign w:val="center"/>
          </w:tcPr>
          <w:p w14:paraId="300F5D7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 xml:space="preserve">Model </w:t>
            </w:r>
            <w:r>
              <w:rPr>
                <w:rFonts w:hint="eastAsia" w:cs="Times New Roman"/>
                <w:b/>
                <w:bCs/>
                <w:sz w:val="21"/>
                <w:szCs w:val="21"/>
                <w:vertAlign w:val="baseline"/>
                <w:lang w:val="en-US" w:eastAsia="zh-CN"/>
              </w:rPr>
              <w:t>2</w:t>
            </w:r>
          </w:p>
        </w:tc>
        <w:tc>
          <w:tcPr>
            <w:tcW w:w="240" w:type="dxa"/>
            <w:tcBorders>
              <w:top w:val="single" w:color="auto" w:sz="12" w:space="0"/>
              <w:left w:val="nil"/>
              <w:bottom w:val="nil"/>
              <w:right w:val="nil"/>
            </w:tcBorders>
            <w:vAlign w:val="center"/>
          </w:tcPr>
          <w:p w14:paraId="2E0ECDB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p>
        </w:tc>
        <w:tc>
          <w:tcPr>
            <w:tcW w:w="3765" w:type="dxa"/>
            <w:gridSpan w:val="2"/>
            <w:tcBorders>
              <w:top w:val="single" w:color="auto" w:sz="12" w:space="0"/>
              <w:left w:val="nil"/>
              <w:bottom w:val="single" w:color="auto" w:sz="4" w:space="0"/>
              <w:right w:val="nil"/>
            </w:tcBorders>
            <w:vAlign w:val="center"/>
          </w:tcPr>
          <w:p w14:paraId="34CAB9A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 xml:space="preserve">Model </w:t>
            </w:r>
            <w:r>
              <w:rPr>
                <w:rFonts w:hint="eastAsia" w:cs="Times New Roman"/>
                <w:b/>
                <w:bCs/>
                <w:sz w:val="21"/>
                <w:szCs w:val="21"/>
                <w:vertAlign w:val="baseline"/>
                <w:lang w:val="en-US" w:eastAsia="zh-CN"/>
              </w:rPr>
              <w:t>3</w:t>
            </w:r>
          </w:p>
        </w:tc>
      </w:tr>
      <w:tr w14:paraId="51064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vMerge w:val="continue"/>
            <w:tcBorders>
              <w:left w:val="nil"/>
              <w:bottom w:val="single" w:color="auto" w:sz="6" w:space="0"/>
              <w:right w:val="nil"/>
            </w:tcBorders>
            <w:vAlign w:val="center"/>
          </w:tcPr>
          <w:p w14:paraId="327C49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p>
        </w:tc>
        <w:tc>
          <w:tcPr>
            <w:tcW w:w="2510" w:type="dxa"/>
            <w:tcBorders>
              <w:top w:val="single" w:color="000000" w:sz="6" w:space="0"/>
              <w:left w:val="nil"/>
              <w:bottom w:val="single" w:color="auto" w:sz="6" w:space="0"/>
              <w:right w:val="nil"/>
            </w:tcBorders>
            <w:vAlign w:val="center"/>
          </w:tcPr>
          <w:p w14:paraId="0094C85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z w:val="21"/>
                <w:szCs w:val="21"/>
                <w:vertAlign w:val="baseline"/>
                <w:lang w:val="en-US" w:eastAsia="zh-CN"/>
              </w:rPr>
            </w:pPr>
            <w:r>
              <w:rPr>
                <w:rFonts w:hint="default" w:ascii="Times New Roman" w:hAnsi="Times New Roman" w:eastAsia="宋体" w:cs="Times New Roman"/>
                <w:b/>
                <w:bCs/>
                <w:i/>
                <w:iCs/>
                <w:sz w:val="21"/>
                <w:szCs w:val="21"/>
                <w:vertAlign w:val="baseline"/>
                <w:lang w:val="en-US" w:eastAsia="zh-CN"/>
              </w:rPr>
              <w:t>OR(95%CI)</w:t>
            </w:r>
          </w:p>
        </w:tc>
        <w:tc>
          <w:tcPr>
            <w:tcW w:w="1176" w:type="dxa"/>
            <w:tcBorders>
              <w:top w:val="single" w:color="000000" w:sz="6" w:space="0"/>
              <w:left w:val="nil"/>
              <w:bottom w:val="single" w:color="auto" w:sz="6" w:space="0"/>
              <w:right w:val="nil"/>
            </w:tcBorders>
            <w:vAlign w:val="center"/>
          </w:tcPr>
          <w:p w14:paraId="167F2F5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z w:val="21"/>
                <w:szCs w:val="21"/>
                <w:vertAlign w:val="baseline"/>
                <w:lang w:val="en-US" w:eastAsia="zh-CN"/>
              </w:rPr>
            </w:pPr>
            <w:r>
              <w:rPr>
                <w:rFonts w:hint="default" w:ascii="Times New Roman" w:hAnsi="Times New Roman" w:eastAsia="宋体" w:cs="Times New Roman"/>
                <w:b/>
                <w:bCs/>
                <w:i/>
                <w:iCs/>
                <w:sz w:val="21"/>
                <w:szCs w:val="21"/>
                <w:vertAlign w:val="baseline"/>
                <w:lang w:val="en-US" w:eastAsia="zh-CN"/>
              </w:rPr>
              <w:t>P</w:t>
            </w:r>
          </w:p>
        </w:tc>
        <w:tc>
          <w:tcPr>
            <w:tcW w:w="240" w:type="dxa"/>
            <w:tcBorders>
              <w:top w:val="nil"/>
              <w:left w:val="nil"/>
              <w:bottom w:val="nil"/>
              <w:right w:val="nil"/>
            </w:tcBorders>
            <w:vAlign w:val="center"/>
          </w:tcPr>
          <w:p w14:paraId="45D99F4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z w:val="21"/>
                <w:szCs w:val="21"/>
                <w:vertAlign w:val="baseline"/>
                <w:lang w:val="en-US" w:eastAsia="zh-CN"/>
              </w:rPr>
            </w:pPr>
          </w:p>
        </w:tc>
        <w:tc>
          <w:tcPr>
            <w:tcW w:w="2859" w:type="dxa"/>
            <w:tcBorders>
              <w:top w:val="single" w:color="auto" w:sz="6" w:space="0"/>
              <w:left w:val="nil"/>
              <w:bottom w:val="single" w:color="auto" w:sz="6" w:space="0"/>
              <w:right w:val="nil"/>
            </w:tcBorders>
            <w:vAlign w:val="center"/>
          </w:tcPr>
          <w:p w14:paraId="31BCFC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z w:val="21"/>
                <w:szCs w:val="21"/>
                <w:vertAlign w:val="baseline"/>
                <w:lang w:val="en-US" w:eastAsia="zh-CN"/>
              </w:rPr>
            </w:pPr>
            <w:r>
              <w:rPr>
                <w:rFonts w:hint="default" w:ascii="Times New Roman" w:hAnsi="Times New Roman" w:eastAsia="宋体" w:cs="Times New Roman"/>
                <w:b/>
                <w:bCs/>
                <w:i/>
                <w:iCs/>
                <w:sz w:val="21"/>
                <w:szCs w:val="21"/>
                <w:vertAlign w:val="baseline"/>
                <w:lang w:val="en-US" w:eastAsia="zh-CN"/>
              </w:rPr>
              <w:t>OR(95%CI)</w:t>
            </w:r>
          </w:p>
        </w:tc>
        <w:tc>
          <w:tcPr>
            <w:tcW w:w="1192" w:type="dxa"/>
            <w:tcBorders>
              <w:top w:val="single" w:color="auto" w:sz="6" w:space="0"/>
              <w:left w:val="nil"/>
              <w:bottom w:val="single" w:color="auto" w:sz="6" w:space="0"/>
              <w:right w:val="nil"/>
            </w:tcBorders>
            <w:vAlign w:val="center"/>
          </w:tcPr>
          <w:p w14:paraId="27D4966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i/>
                <w:iCs/>
                <w:sz w:val="21"/>
                <w:szCs w:val="21"/>
                <w:vertAlign w:val="baseline"/>
                <w:lang w:val="en-US" w:eastAsia="zh-CN"/>
              </w:rPr>
              <w:t>P</w:t>
            </w:r>
          </w:p>
        </w:tc>
        <w:tc>
          <w:tcPr>
            <w:tcW w:w="240" w:type="dxa"/>
            <w:tcBorders>
              <w:top w:val="nil"/>
              <w:left w:val="nil"/>
              <w:bottom w:val="nil"/>
              <w:right w:val="nil"/>
            </w:tcBorders>
            <w:vAlign w:val="center"/>
          </w:tcPr>
          <w:p w14:paraId="2768BB0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z w:val="21"/>
                <w:szCs w:val="21"/>
                <w:vertAlign w:val="baseline"/>
                <w:lang w:val="en-US" w:eastAsia="zh-CN"/>
              </w:rPr>
            </w:pPr>
          </w:p>
        </w:tc>
        <w:tc>
          <w:tcPr>
            <w:tcW w:w="2633" w:type="dxa"/>
            <w:tcBorders>
              <w:top w:val="single" w:color="auto" w:sz="4" w:space="0"/>
              <w:left w:val="nil"/>
              <w:bottom w:val="single" w:color="auto" w:sz="4" w:space="0"/>
              <w:right w:val="nil"/>
            </w:tcBorders>
            <w:vAlign w:val="center"/>
          </w:tcPr>
          <w:p w14:paraId="1DCCFCB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z w:val="21"/>
                <w:szCs w:val="21"/>
                <w:vertAlign w:val="baseline"/>
                <w:lang w:val="en-US" w:eastAsia="zh-CN"/>
              </w:rPr>
            </w:pPr>
            <w:r>
              <w:rPr>
                <w:rFonts w:hint="default" w:ascii="Times New Roman" w:hAnsi="Times New Roman" w:eastAsia="宋体" w:cs="Times New Roman"/>
                <w:b/>
                <w:bCs/>
                <w:i/>
                <w:iCs/>
                <w:sz w:val="21"/>
                <w:szCs w:val="21"/>
                <w:vertAlign w:val="baseline"/>
                <w:lang w:val="en-US" w:eastAsia="zh-CN"/>
              </w:rPr>
              <w:t>OR(95%CI)</w:t>
            </w:r>
          </w:p>
        </w:tc>
        <w:tc>
          <w:tcPr>
            <w:tcW w:w="1132" w:type="dxa"/>
            <w:tcBorders>
              <w:top w:val="single" w:color="auto" w:sz="4" w:space="0"/>
              <w:left w:val="nil"/>
              <w:bottom w:val="single" w:color="auto" w:sz="4" w:space="0"/>
              <w:right w:val="nil"/>
            </w:tcBorders>
            <w:vAlign w:val="center"/>
          </w:tcPr>
          <w:p w14:paraId="198206C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z w:val="21"/>
                <w:szCs w:val="21"/>
                <w:vertAlign w:val="baseline"/>
                <w:lang w:val="en-US" w:eastAsia="zh-CN"/>
              </w:rPr>
            </w:pPr>
            <w:r>
              <w:rPr>
                <w:rFonts w:hint="default" w:ascii="Times New Roman" w:hAnsi="Times New Roman" w:eastAsia="宋体" w:cs="Times New Roman"/>
                <w:b/>
                <w:bCs/>
                <w:i/>
                <w:iCs/>
                <w:sz w:val="21"/>
                <w:szCs w:val="21"/>
                <w:vertAlign w:val="baseline"/>
                <w:lang w:val="en-US" w:eastAsia="zh-CN"/>
              </w:rPr>
              <w:t>P</w:t>
            </w:r>
          </w:p>
        </w:tc>
      </w:tr>
      <w:tr w14:paraId="0665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single" w:color="auto" w:sz="6" w:space="0"/>
              <w:left w:val="nil"/>
              <w:bottom w:val="nil"/>
              <w:right w:val="nil"/>
            </w:tcBorders>
            <w:vAlign w:val="center"/>
          </w:tcPr>
          <w:p w14:paraId="702E2F8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eastAsia" w:ascii="Times New Roman" w:hAnsi="Times New Roman" w:cs="Times New Roman" w:eastAsiaTheme="minorEastAsia"/>
                <w:b w:val="0"/>
                <w:bCs/>
                <w:sz w:val="21"/>
                <w:szCs w:val="21"/>
                <w:vertAlign w:val="baseline"/>
                <w:lang w:val="en-US" w:eastAsia="zh-CN"/>
              </w:rPr>
              <w:t>Dietary pattern 1</w:t>
            </w:r>
          </w:p>
        </w:tc>
        <w:tc>
          <w:tcPr>
            <w:tcW w:w="2510" w:type="dxa"/>
            <w:tcBorders>
              <w:top w:val="single" w:color="auto" w:sz="6" w:space="0"/>
              <w:left w:val="nil"/>
              <w:bottom w:val="nil"/>
              <w:right w:val="nil"/>
            </w:tcBorders>
            <w:vAlign w:val="center"/>
          </w:tcPr>
          <w:p w14:paraId="7BE131E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eastAsia" w:cs="Times New Roman"/>
                <w:b w:val="0"/>
                <w:bCs w:val="0"/>
                <w:strike w:val="0"/>
                <w:dstrike w:val="0"/>
                <w:sz w:val="21"/>
                <w:szCs w:val="21"/>
                <w:vertAlign w:val="baseline"/>
                <w:lang w:val="en-US" w:eastAsia="zh-CN"/>
              </w:rPr>
              <w:t>1.078</w:t>
            </w:r>
            <w:r>
              <w:rPr>
                <w:rFonts w:hint="default" w:ascii="Times New Roman" w:hAnsi="Times New Roman" w:cs="Times New Roman"/>
                <w:b w:val="0"/>
                <w:bCs w:val="0"/>
                <w:strike w:val="0"/>
                <w:dstrike w:val="0"/>
                <w:sz w:val="21"/>
                <w:szCs w:val="21"/>
                <w:vertAlign w:val="baseline"/>
                <w:lang w:val="en-US" w:eastAsia="zh-CN"/>
              </w:rPr>
              <w:t>(</w:t>
            </w:r>
            <w:r>
              <w:rPr>
                <w:rFonts w:hint="eastAsia" w:cs="Times New Roman"/>
                <w:b w:val="0"/>
                <w:bCs w:val="0"/>
                <w:strike w:val="0"/>
                <w:dstrike w:val="0"/>
                <w:sz w:val="21"/>
                <w:szCs w:val="21"/>
                <w:vertAlign w:val="baseline"/>
                <w:lang w:val="en-US" w:eastAsia="zh-CN"/>
              </w:rPr>
              <w:t>1.053</w:t>
            </w:r>
            <w:r>
              <w:rPr>
                <w:rFonts w:hint="default" w:ascii="Times New Roman" w:hAnsi="Times New Roman" w:cs="Times New Roman"/>
                <w:b w:val="0"/>
                <w:bCs w:val="0"/>
                <w:strike w:val="0"/>
                <w:dstrike w:val="0"/>
                <w:sz w:val="21"/>
                <w:szCs w:val="21"/>
                <w:vertAlign w:val="baseline"/>
                <w:lang w:val="en-US" w:eastAsia="zh-CN"/>
              </w:rPr>
              <w:t xml:space="preserve">, </w:t>
            </w:r>
            <w:r>
              <w:rPr>
                <w:rFonts w:hint="eastAsia" w:cs="Times New Roman"/>
                <w:b w:val="0"/>
                <w:bCs w:val="0"/>
                <w:strike w:val="0"/>
                <w:dstrike w:val="0"/>
                <w:sz w:val="21"/>
                <w:szCs w:val="21"/>
                <w:vertAlign w:val="baseline"/>
                <w:lang w:val="en-US" w:eastAsia="zh-CN"/>
              </w:rPr>
              <w:t>1.104</w:t>
            </w:r>
            <w:r>
              <w:rPr>
                <w:rFonts w:hint="default" w:ascii="Times New Roman" w:hAnsi="Times New Roman" w:cs="Times New Roman"/>
                <w:b w:val="0"/>
                <w:bCs w:val="0"/>
                <w:strike w:val="0"/>
                <w:dstrike w:val="0"/>
                <w:sz w:val="21"/>
                <w:szCs w:val="21"/>
                <w:vertAlign w:val="baseline"/>
                <w:lang w:val="en-US" w:eastAsia="zh-CN"/>
              </w:rPr>
              <w:t>)</w:t>
            </w:r>
          </w:p>
        </w:tc>
        <w:tc>
          <w:tcPr>
            <w:tcW w:w="1176" w:type="dxa"/>
            <w:tcBorders>
              <w:top w:val="single" w:color="auto" w:sz="6" w:space="0"/>
              <w:left w:val="nil"/>
              <w:bottom w:val="nil"/>
              <w:right w:val="nil"/>
            </w:tcBorders>
            <w:vAlign w:val="center"/>
          </w:tcPr>
          <w:p w14:paraId="2E33F35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default" w:ascii="Times New Roman" w:hAnsi="Times New Roman" w:eastAsia="微软雅黑" w:cs="Times New Roman"/>
                <w:strike w:val="0"/>
                <w:dstrike w:val="0"/>
                <w:color w:val="C00000"/>
                <w:sz w:val="21"/>
                <w:szCs w:val="21"/>
                <w:lang w:val="en-US" w:eastAsia="zh-CN"/>
              </w:rPr>
              <w:t>&lt;</w:t>
            </w:r>
            <w:r>
              <w:rPr>
                <w:rFonts w:hint="default" w:ascii="Times New Roman" w:hAnsi="Times New Roman" w:cs="Times New Roman"/>
                <w:strike w:val="0"/>
                <w:dstrike w:val="0"/>
                <w:color w:val="C00000"/>
                <w:sz w:val="21"/>
                <w:szCs w:val="21"/>
                <w:lang w:val="en-US" w:eastAsia="zh-CN"/>
              </w:rPr>
              <w:t>0.001</w:t>
            </w:r>
            <w:r>
              <w:rPr>
                <w:rFonts w:hint="eastAsia" w:cs="Times New Roman"/>
                <w:sz w:val="21"/>
                <w:szCs w:val="21"/>
                <w:vertAlign w:val="superscript"/>
                <w:lang w:val="en-US" w:eastAsia="zh-CN"/>
              </w:rPr>
              <w:t>a</w:t>
            </w:r>
          </w:p>
        </w:tc>
        <w:tc>
          <w:tcPr>
            <w:tcW w:w="240" w:type="dxa"/>
            <w:tcBorders>
              <w:top w:val="nil"/>
              <w:left w:val="nil"/>
              <w:bottom w:val="nil"/>
              <w:right w:val="nil"/>
            </w:tcBorders>
            <w:vAlign w:val="center"/>
          </w:tcPr>
          <w:p w14:paraId="77A3960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p>
        </w:tc>
        <w:tc>
          <w:tcPr>
            <w:tcW w:w="2859" w:type="dxa"/>
            <w:tcBorders>
              <w:top w:val="single" w:color="auto" w:sz="6" w:space="0"/>
              <w:left w:val="nil"/>
              <w:bottom w:val="nil"/>
              <w:right w:val="nil"/>
            </w:tcBorders>
            <w:vAlign w:val="center"/>
          </w:tcPr>
          <w:p w14:paraId="6C491FF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eastAsia" w:cs="Times New Roman"/>
                <w:b w:val="0"/>
                <w:bCs w:val="0"/>
                <w:strike w:val="0"/>
                <w:dstrike w:val="0"/>
                <w:sz w:val="21"/>
                <w:szCs w:val="21"/>
                <w:vertAlign w:val="baseline"/>
                <w:lang w:val="en-US" w:eastAsia="zh-CN"/>
              </w:rPr>
              <w:t>1.034</w:t>
            </w:r>
            <w:r>
              <w:rPr>
                <w:rFonts w:hint="eastAsia" w:ascii="Times New Roman" w:hAnsi="Times New Roman" w:cs="Times New Roman"/>
                <w:b w:val="0"/>
                <w:bCs w:val="0"/>
                <w:strike w:val="0"/>
                <w:dstrike w:val="0"/>
                <w:sz w:val="21"/>
                <w:szCs w:val="21"/>
                <w:vertAlign w:val="baseline"/>
                <w:lang w:val="en-US" w:eastAsia="zh-CN"/>
              </w:rPr>
              <w:t>(</w:t>
            </w:r>
            <w:r>
              <w:rPr>
                <w:rFonts w:hint="eastAsia" w:cs="Times New Roman"/>
                <w:b w:val="0"/>
                <w:bCs w:val="0"/>
                <w:strike w:val="0"/>
                <w:dstrike w:val="0"/>
                <w:sz w:val="21"/>
                <w:szCs w:val="21"/>
                <w:vertAlign w:val="baseline"/>
                <w:lang w:val="en-US" w:eastAsia="zh-CN"/>
              </w:rPr>
              <w:t>1.009</w:t>
            </w:r>
            <w:r>
              <w:rPr>
                <w:rFonts w:hint="eastAsia" w:ascii="Times New Roman" w:hAnsi="Times New Roman" w:cs="Times New Roman"/>
                <w:b w:val="0"/>
                <w:bCs w:val="0"/>
                <w:strike w:val="0"/>
                <w:dstrike w:val="0"/>
                <w:sz w:val="21"/>
                <w:szCs w:val="21"/>
                <w:vertAlign w:val="baseline"/>
                <w:lang w:val="en-US" w:eastAsia="zh-CN"/>
              </w:rPr>
              <w:t xml:space="preserve">, </w:t>
            </w:r>
            <w:r>
              <w:rPr>
                <w:rFonts w:hint="eastAsia" w:cs="Times New Roman"/>
                <w:b w:val="0"/>
                <w:bCs w:val="0"/>
                <w:strike w:val="0"/>
                <w:dstrike w:val="0"/>
                <w:sz w:val="21"/>
                <w:szCs w:val="21"/>
                <w:vertAlign w:val="baseline"/>
                <w:lang w:val="en-US" w:eastAsia="zh-CN"/>
              </w:rPr>
              <w:t>1.061</w:t>
            </w:r>
            <w:r>
              <w:rPr>
                <w:rFonts w:hint="eastAsia" w:ascii="Times New Roman" w:hAnsi="Times New Roman" w:cs="Times New Roman"/>
                <w:b w:val="0"/>
                <w:bCs w:val="0"/>
                <w:strike w:val="0"/>
                <w:dstrike w:val="0"/>
                <w:sz w:val="21"/>
                <w:szCs w:val="21"/>
                <w:vertAlign w:val="baseline"/>
                <w:lang w:val="en-US" w:eastAsia="zh-CN"/>
              </w:rPr>
              <w:t>)</w:t>
            </w:r>
          </w:p>
        </w:tc>
        <w:tc>
          <w:tcPr>
            <w:tcW w:w="1192" w:type="dxa"/>
            <w:tcBorders>
              <w:top w:val="single" w:color="auto" w:sz="6" w:space="0"/>
              <w:left w:val="nil"/>
              <w:bottom w:val="nil"/>
              <w:right w:val="nil"/>
            </w:tcBorders>
            <w:vAlign w:val="center"/>
          </w:tcPr>
          <w:p w14:paraId="03ED4A5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lang w:val="en-US" w:eastAsia="zh-CN"/>
              </w:rPr>
            </w:pPr>
            <w:r>
              <w:rPr>
                <w:rFonts w:hint="eastAsia" w:cs="Times New Roman"/>
                <w:strike w:val="0"/>
                <w:dstrike w:val="0"/>
                <w:color w:val="C00000"/>
                <w:sz w:val="21"/>
                <w:szCs w:val="21"/>
                <w:lang w:val="en-US" w:eastAsia="zh-CN"/>
              </w:rPr>
              <w:t>0.009</w:t>
            </w:r>
            <w:r>
              <w:rPr>
                <w:rFonts w:hint="eastAsia" w:cs="Times New Roman"/>
                <w:sz w:val="21"/>
                <w:szCs w:val="21"/>
                <w:vertAlign w:val="superscript"/>
                <w:lang w:val="en-US" w:eastAsia="zh-CN"/>
              </w:rPr>
              <w:t>a</w:t>
            </w:r>
          </w:p>
        </w:tc>
        <w:tc>
          <w:tcPr>
            <w:tcW w:w="240" w:type="dxa"/>
            <w:tcBorders>
              <w:top w:val="nil"/>
              <w:left w:val="nil"/>
              <w:bottom w:val="nil"/>
              <w:right w:val="nil"/>
            </w:tcBorders>
            <w:vAlign w:val="center"/>
          </w:tcPr>
          <w:p w14:paraId="3F7A38E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rPr>
            </w:pPr>
          </w:p>
        </w:tc>
        <w:tc>
          <w:tcPr>
            <w:tcW w:w="2633" w:type="dxa"/>
            <w:tcBorders>
              <w:top w:val="single" w:color="auto" w:sz="4" w:space="0"/>
              <w:left w:val="nil"/>
              <w:bottom w:val="nil"/>
              <w:right w:val="nil"/>
            </w:tcBorders>
            <w:vAlign w:val="center"/>
          </w:tcPr>
          <w:p w14:paraId="55A67B7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lang w:val="en-US" w:eastAsia="zh-CN"/>
              </w:rPr>
            </w:pPr>
            <w:r>
              <w:rPr>
                <w:rFonts w:hint="eastAsia" w:cs="Times New Roman"/>
                <w:strike w:val="0"/>
                <w:dstrike w:val="0"/>
                <w:sz w:val="21"/>
                <w:szCs w:val="21"/>
                <w:lang w:val="en-US" w:eastAsia="zh-CN"/>
              </w:rPr>
              <w:t>1.026</w:t>
            </w:r>
            <w:r>
              <w:rPr>
                <w:rFonts w:hint="eastAsia" w:ascii="Times New Roman" w:hAnsi="Times New Roman" w:cs="Times New Roman"/>
                <w:strike w:val="0"/>
                <w:dstrike w:val="0"/>
                <w:sz w:val="21"/>
                <w:szCs w:val="21"/>
                <w:lang w:val="en-US" w:eastAsia="zh-CN"/>
              </w:rPr>
              <w:t>(</w:t>
            </w:r>
            <w:r>
              <w:rPr>
                <w:rFonts w:hint="eastAsia" w:cs="Times New Roman"/>
                <w:strike w:val="0"/>
                <w:dstrike w:val="0"/>
                <w:sz w:val="21"/>
                <w:szCs w:val="21"/>
                <w:lang w:val="en-US" w:eastAsia="zh-CN"/>
              </w:rPr>
              <w:t>1.000</w:t>
            </w:r>
            <w:r>
              <w:rPr>
                <w:rFonts w:hint="eastAsia" w:ascii="Times New Roman" w:hAnsi="Times New Roman" w:cs="Times New Roman"/>
                <w:strike w:val="0"/>
                <w:dstrike w:val="0"/>
                <w:sz w:val="21"/>
                <w:szCs w:val="21"/>
                <w:lang w:val="en-US" w:eastAsia="zh-CN"/>
              </w:rPr>
              <w:t xml:space="preserve">, </w:t>
            </w:r>
            <w:r>
              <w:rPr>
                <w:rFonts w:hint="eastAsia" w:cs="Times New Roman"/>
                <w:strike w:val="0"/>
                <w:dstrike w:val="0"/>
                <w:sz w:val="21"/>
                <w:szCs w:val="21"/>
                <w:lang w:val="en-US" w:eastAsia="zh-CN"/>
              </w:rPr>
              <w:t>1.052</w:t>
            </w:r>
            <w:r>
              <w:rPr>
                <w:rFonts w:hint="eastAsia" w:ascii="Times New Roman" w:hAnsi="Times New Roman" w:cs="Times New Roman"/>
                <w:strike w:val="0"/>
                <w:dstrike w:val="0"/>
                <w:sz w:val="21"/>
                <w:szCs w:val="21"/>
                <w:lang w:val="en-US" w:eastAsia="zh-CN"/>
              </w:rPr>
              <w:t>)</w:t>
            </w:r>
          </w:p>
        </w:tc>
        <w:tc>
          <w:tcPr>
            <w:tcW w:w="1132" w:type="dxa"/>
            <w:tcBorders>
              <w:top w:val="single" w:color="auto" w:sz="4" w:space="0"/>
              <w:left w:val="nil"/>
              <w:bottom w:val="nil"/>
              <w:right w:val="nil"/>
            </w:tcBorders>
            <w:vAlign w:val="center"/>
          </w:tcPr>
          <w:p w14:paraId="0229516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lang w:val="en-US" w:eastAsia="zh-CN"/>
              </w:rPr>
            </w:pPr>
            <w:r>
              <w:rPr>
                <w:rFonts w:hint="eastAsia" w:ascii="Times New Roman" w:hAnsi="Times New Roman" w:cs="Times New Roman"/>
                <w:strike w:val="0"/>
                <w:dstrike w:val="0"/>
                <w:sz w:val="21"/>
                <w:szCs w:val="21"/>
                <w:lang w:val="en-US" w:eastAsia="zh-CN"/>
              </w:rPr>
              <w:t>0.0</w:t>
            </w:r>
            <w:r>
              <w:rPr>
                <w:rFonts w:hint="eastAsia" w:cs="Times New Roman"/>
                <w:strike w:val="0"/>
                <w:dstrike w:val="0"/>
                <w:sz w:val="21"/>
                <w:szCs w:val="21"/>
                <w:lang w:val="en-US" w:eastAsia="zh-CN"/>
              </w:rPr>
              <w:t>53</w:t>
            </w:r>
          </w:p>
        </w:tc>
      </w:tr>
      <w:tr w14:paraId="0FE2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48545EB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Quintile</w:t>
            </w:r>
          </w:p>
        </w:tc>
        <w:tc>
          <w:tcPr>
            <w:tcW w:w="2510" w:type="dxa"/>
            <w:tcBorders>
              <w:top w:val="nil"/>
              <w:left w:val="nil"/>
              <w:bottom w:val="nil"/>
              <w:right w:val="nil"/>
            </w:tcBorders>
            <w:vAlign w:val="center"/>
          </w:tcPr>
          <w:p w14:paraId="3FFDC6A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p>
        </w:tc>
        <w:tc>
          <w:tcPr>
            <w:tcW w:w="1176" w:type="dxa"/>
            <w:tcBorders>
              <w:top w:val="nil"/>
              <w:left w:val="nil"/>
              <w:bottom w:val="nil"/>
              <w:right w:val="nil"/>
            </w:tcBorders>
            <w:vAlign w:val="center"/>
          </w:tcPr>
          <w:p w14:paraId="08E0CC5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default" w:ascii="Times New Roman" w:hAnsi="Times New Roman" w:eastAsia="微软雅黑" w:cs="Times New Roman"/>
                <w:strike w:val="0"/>
                <w:dstrike w:val="0"/>
                <w:color w:val="C00000"/>
                <w:sz w:val="21"/>
                <w:szCs w:val="21"/>
                <w:lang w:val="en-US" w:eastAsia="zh-CN"/>
              </w:rPr>
              <w:t>&lt;</w:t>
            </w:r>
            <w:r>
              <w:rPr>
                <w:rFonts w:hint="default" w:ascii="Times New Roman" w:hAnsi="Times New Roman" w:cs="Times New Roman"/>
                <w:strike w:val="0"/>
                <w:dstrike w:val="0"/>
                <w:color w:val="C00000"/>
                <w:sz w:val="21"/>
                <w:szCs w:val="21"/>
                <w:lang w:val="en-US" w:eastAsia="zh-CN"/>
              </w:rPr>
              <w:t>0.001</w:t>
            </w:r>
            <w:r>
              <w:rPr>
                <w:rFonts w:hint="eastAsia" w:cs="Times New Roman"/>
                <w:sz w:val="21"/>
                <w:szCs w:val="21"/>
                <w:vertAlign w:val="superscript"/>
                <w:lang w:val="en-US" w:eastAsia="zh-CN"/>
              </w:rPr>
              <w:t>a</w:t>
            </w:r>
          </w:p>
        </w:tc>
        <w:tc>
          <w:tcPr>
            <w:tcW w:w="240" w:type="dxa"/>
            <w:tcBorders>
              <w:top w:val="nil"/>
              <w:left w:val="nil"/>
              <w:bottom w:val="nil"/>
              <w:right w:val="nil"/>
            </w:tcBorders>
            <w:vAlign w:val="center"/>
          </w:tcPr>
          <w:p w14:paraId="58482E2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p>
        </w:tc>
        <w:tc>
          <w:tcPr>
            <w:tcW w:w="2859" w:type="dxa"/>
            <w:tcBorders>
              <w:top w:val="nil"/>
              <w:left w:val="nil"/>
              <w:bottom w:val="nil"/>
              <w:right w:val="nil"/>
            </w:tcBorders>
            <w:vAlign w:val="center"/>
          </w:tcPr>
          <w:p w14:paraId="34304C8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p>
        </w:tc>
        <w:tc>
          <w:tcPr>
            <w:tcW w:w="1192" w:type="dxa"/>
            <w:tcBorders>
              <w:top w:val="nil"/>
              <w:left w:val="nil"/>
              <w:bottom w:val="nil"/>
              <w:right w:val="nil"/>
            </w:tcBorders>
            <w:vAlign w:val="center"/>
          </w:tcPr>
          <w:p w14:paraId="5ABDA5A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lang w:val="en-US" w:eastAsia="zh-CN"/>
              </w:rPr>
            </w:pPr>
            <w:r>
              <w:rPr>
                <w:rFonts w:hint="eastAsia" w:ascii="Times New Roman" w:hAnsi="Times New Roman" w:cs="Times New Roman"/>
                <w:strike w:val="0"/>
                <w:dstrike w:val="0"/>
                <w:sz w:val="21"/>
                <w:szCs w:val="21"/>
                <w:lang w:val="en-US" w:eastAsia="zh-CN"/>
              </w:rPr>
              <w:t>0.</w:t>
            </w:r>
            <w:r>
              <w:rPr>
                <w:rFonts w:hint="eastAsia" w:cs="Times New Roman"/>
                <w:strike w:val="0"/>
                <w:dstrike w:val="0"/>
                <w:sz w:val="21"/>
                <w:szCs w:val="21"/>
                <w:lang w:val="en-US" w:eastAsia="zh-CN"/>
              </w:rPr>
              <w:t>002</w:t>
            </w:r>
          </w:p>
        </w:tc>
        <w:tc>
          <w:tcPr>
            <w:tcW w:w="240" w:type="dxa"/>
            <w:tcBorders>
              <w:top w:val="nil"/>
              <w:left w:val="nil"/>
              <w:bottom w:val="nil"/>
              <w:right w:val="nil"/>
            </w:tcBorders>
            <w:vAlign w:val="center"/>
          </w:tcPr>
          <w:p w14:paraId="2E4AA67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rPr>
            </w:pPr>
          </w:p>
        </w:tc>
        <w:tc>
          <w:tcPr>
            <w:tcW w:w="2633" w:type="dxa"/>
            <w:tcBorders>
              <w:top w:val="nil"/>
              <w:left w:val="nil"/>
              <w:bottom w:val="nil"/>
              <w:right w:val="nil"/>
            </w:tcBorders>
            <w:vAlign w:val="center"/>
          </w:tcPr>
          <w:p w14:paraId="4CC2D5C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rPr>
            </w:pPr>
          </w:p>
        </w:tc>
        <w:tc>
          <w:tcPr>
            <w:tcW w:w="1132" w:type="dxa"/>
            <w:tcBorders>
              <w:top w:val="nil"/>
              <w:left w:val="nil"/>
              <w:bottom w:val="nil"/>
              <w:right w:val="nil"/>
            </w:tcBorders>
            <w:vAlign w:val="center"/>
          </w:tcPr>
          <w:p w14:paraId="5DC663D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lang w:val="en-US" w:eastAsia="zh-CN"/>
              </w:rPr>
            </w:pPr>
            <w:r>
              <w:rPr>
                <w:rFonts w:hint="eastAsia" w:cs="Times New Roman"/>
                <w:strike w:val="0"/>
                <w:dstrike w:val="0"/>
                <w:sz w:val="21"/>
                <w:szCs w:val="21"/>
                <w:lang w:val="en-US" w:eastAsia="zh-CN"/>
              </w:rPr>
              <w:t>0.107</w:t>
            </w:r>
          </w:p>
        </w:tc>
      </w:tr>
      <w:tr w14:paraId="7C003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372014E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Q1</w:t>
            </w:r>
          </w:p>
        </w:tc>
        <w:tc>
          <w:tcPr>
            <w:tcW w:w="2510" w:type="dxa"/>
            <w:tcBorders>
              <w:top w:val="nil"/>
              <w:left w:val="nil"/>
              <w:bottom w:val="nil"/>
              <w:right w:val="nil"/>
            </w:tcBorders>
            <w:vAlign w:val="center"/>
          </w:tcPr>
          <w:p w14:paraId="58C9F20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default" w:ascii="Times New Roman" w:hAnsi="Times New Roman" w:cs="Times New Roman"/>
                <w:b w:val="0"/>
                <w:bCs w:val="0"/>
                <w:strike w:val="0"/>
                <w:dstrike w:val="0"/>
                <w:sz w:val="21"/>
                <w:szCs w:val="21"/>
                <w:vertAlign w:val="baseline"/>
                <w:lang w:val="en-US" w:eastAsia="zh-CN"/>
              </w:rPr>
              <w:t>1.000</w:t>
            </w:r>
          </w:p>
        </w:tc>
        <w:tc>
          <w:tcPr>
            <w:tcW w:w="1176" w:type="dxa"/>
            <w:tcBorders>
              <w:top w:val="nil"/>
              <w:left w:val="nil"/>
              <w:bottom w:val="nil"/>
              <w:right w:val="nil"/>
            </w:tcBorders>
            <w:vAlign w:val="center"/>
          </w:tcPr>
          <w:p w14:paraId="11DB46CC">
            <w:pPr>
              <w:keepNext w:val="0"/>
              <w:keepLines w:val="0"/>
              <w:pageBreakBefore w:val="0"/>
              <w:widowControl/>
              <w:tabs>
                <w:tab w:val="left" w:pos="549"/>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p>
        </w:tc>
        <w:tc>
          <w:tcPr>
            <w:tcW w:w="240" w:type="dxa"/>
            <w:tcBorders>
              <w:top w:val="nil"/>
              <w:left w:val="nil"/>
              <w:bottom w:val="nil"/>
              <w:right w:val="nil"/>
            </w:tcBorders>
            <w:vAlign w:val="center"/>
          </w:tcPr>
          <w:p w14:paraId="037BB75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p>
        </w:tc>
        <w:tc>
          <w:tcPr>
            <w:tcW w:w="2859" w:type="dxa"/>
            <w:tcBorders>
              <w:top w:val="nil"/>
              <w:left w:val="nil"/>
              <w:bottom w:val="nil"/>
              <w:right w:val="nil"/>
            </w:tcBorders>
            <w:vAlign w:val="center"/>
          </w:tcPr>
          <w:p w14:paraId="55F5F7B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eastAsia" w:ascii="Times New Roman" w:hAnsi="Times New Roman" w:cs="Times New Roman"/>
                <w:b w:val="0"/>
                <w:bCs w:val="0"/>
                <w:strike w:val="0"/>
                <w:dstrike w:val="0"/>
                <w:sz w:val="21"/>
                <w:szCs w:val="21"/>
                <w:vertAlign w:val="baseline"/>
                <w:lang w:val="en-US" w:eastAsia="zh-CN"/>
              </w:rPr>
              <w:t>1.000</w:t>
            </w:r>
          </w:p>
        </w:tc>
        <w:tc>
          <w:tcPr>
            <w:tcW w:w="1192" w:type="dxa"/>
            <w:tcBorders>
              <w:top w:val="nil"/>
              <w:left w:val="nil"/>
              <w:bottom w:val="nil"/>
              <w:right w:val="nil"/>
            </w:tcBorders>
            <w:vAlign w:val="center"/>
          </w:tcPr>
          <w:p w14:paraId="488C20F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rPr>
            </w:pPr>
          </w:p>
        </w:tc>
        <w:tc>
          <w:tcPr>
            <w:tcW w:w="240" w:type="dxa"/>
            <w:tcBorders>
              <w:top w:val="nil"/>
              <w:left w:val="nil"/>
              <w:bottom w:val="nil"/>
              <w:right w:val="nil"/>
            </w:tcBorders>
            <w:vAlign w:val="center"/>
          </w:tcPr>
          <w:p w14:paraId="391C6D6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rPr>
            </w:pPr>
          </w:p>
        </w:tc>
        <w:tc>
          <w:tcPr>
            <w:tcW w:w="2633" w:type="dxa"/>
            <w:tcBorders>
              <w:top w:val="nil"/>
              <w:left w:val="nil"/>
              <w:bottom w:val="nil"/>
              <w:right w:val="nil"/>
            </w:tcBorders>
            <w:vAlign w:val="center"/>
          </w:tcPr>
          <w:p w14:paraId="69A8ECA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lang w:val="en-US" w:eastAsia="zh-CN"/>
              </w:rPr>
            </w:pPr>
            <w:r>
              <w:rPr>
                <w:rFonts w:hint="eastAsia" w:ascii="Times New Roman" w:hAnsi="Times New Roman" w:cs="Times New Roman"/>
                <w:strike w:val="0"/>
                <w:dstrike w:val="0"/>
                <w:sz w:val="21"/>
                <w:szCs w:val="21"/>
                <w:lang w:val="en-US" w:eastAsia="zh-CN"/>
              </w:rPr>
              <w:t>1.000</w:t>
            </w:r>
          </w:p>
        </w:tc>
        <w:tc>
          <w:tcPr>
            <w:tcW w:w="1132" w:type="dxa"/>
            <w:tcBorders>
              <w:top w:val="nil"/>
              <w:left w:val="nil"/>
              <w:bottom w:val="nil"/>
              <w:right w:val="nil"/>
            </w:tcBorders>
            <w:vAlign w:val="center"/>
          </w:tcPr>
          <w:p w14:paraId="624AEFA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rPr>
            </w:pPr>
          </w:p>
        </w:tc>
      </w:tr>
      <w:tr w14:paraId="2427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5301903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Q2</w:t>
            </w:r>
          </w:p>
        </w:tc>
        <w:tc>
          <w:tcPr>
            <w:tcW w:w="2510" w:type="dxa"/>
            <w:tcBorders>
              <w:top w:val="nil"/>
              <w:left w:val="nil"/>
              <w:bottom w:val="nil"/>
              <w:right w:val="nil"/>
            </w:tcBorders>
            <w:vAlign w:val="center"/>
          </w:tcPr>
          <w:p w14:paraId="6FC0999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eastAsia" w:cs="Times New Roman"/>
                <w:b w:val="0"/>
                <w:bCs w:val="0"/>
                <w:strike w:val="0"/>
                <w:dstrike w:val="0"/>
                <w:sz w:val="21"/>
                <w:szCs w:val="21"/>
                <w:vertAlign w:val="baseline"/>
                <w:lang w:val="en-US" w:eastAsia="zh-CN"/>
              </w:rPr>
              <w:t>1.103</w:t>
            </w:r>
            <w:r>
              <w:rPr>
                <w:rFonts w:hint="default" w:ascii="Times New Roman" w:hAnsi="Times New Roman" w:cs="Times New Roman"/>
                <w:b w:val="0"/>
                <w:bCs w:val="0"/>
                <w:strike w:val="0"/>
                <w:dstrike w:val="0"/>
                <w:sz w:val="21"/>
                <w:szCs w:val="21"/>
                <w:vertAlign w:val="baseline"/>
                <w:lang w:val="en-US" w:eastAsia="zh-CN"/>
              </w:rPr>
              <w:t>(</w:t>
            </w:r>
            <w:r>
              <w:rPr>
                <w:rFonts w:hint="eastAsia" w:cs="Times New Roman"/>
                <w:b w:val="0"/>
                <w:bCs w:val="0"/>
                <w:strike w:val="0"/>
                <w:dstrike w:val="0"/>
                <w:sz w:val="21"/>
                <w:szCs w:val="21"/>
                <w:vertAlign w:val="baseline"/>
                <w:lang w:val="en-US" w:eastAsia="zh-CN"/>
              </w:rPr>
              <w:t>1.018</w:t>
            </w:r>
            <w:r>
              <w:rPr>
                <w:rFonts w:hint="default" w:ascii="Times New Roman" w:hAnsi="Times New Roman" w:cs="Times New Roman"/>
                <w:b w:val="0"/>
                <w:bCs w:val="0"/>
                <w:strike w:val="0"/>
                <w:dstrike w:val="0"/>
                <w:sz w:val="21"/>
                <w:szCs w:val="21"/>
                <w:vertAlign w:val="baseline"/>
                <w:lang w:val="en-US" w:eastAsia="zh-CN"/>
              </w:rPr>
              <w:t>, 1</w:t>
            </w:r>
            <w:r>
              <w:rPr>
                <w:rFonts w:hint="eastAsia" w:cs="Times New Roman"/>
                <w:b w:val="0"/>
                <w:bCs w:val="0"/>
                <w:strike w:val="0"/>
                <w:dstrike w:val="0"/>
                <w:sz w:val="21"/>
                <w:szCs w:val="21"/>
                <w:vertAlign w:val="baseline"/>
                <w:lang w:val="en-US" w:eastAsia="zh-CN"/>
              </w:rPr>
              <w:t>.194</w:t>
            </w:r>
            <w:r>
              <w:rPr>
                <w:rFonts w:hint="default" w:ascii="Times New Roman" w:hAnsi="Times New Roman" w:cs="Times New Roman"/>
                <w:b w:val="0"/>
                <w:bCs w:val="0"/>
                <w:strike w:val="0"/>
                <w:dstrike w:val="0"/>
                <w:sz w:val="21"/>
                <w:szCs w:val="21"/>
                <w:vertAlign w:val="baseline"/>
                <w:lang w:val="en-US" w:eastAsia="zh-CN"/>
              </w:rPr>
              <w:t>)</w:t>
            </w:r>
          </w:p>
        </w:tc>
        <w:tc>
          <w:tcPr>
            <w:tcW w:w="1176" w:type="dxa"/>
            <w:tcBorders>
              <w:top w:val="nil"/>
              <w:left w:val="nil"/>
              <w:bottom w:val="nil"/>
              <w:right w:val="nil"/>
            </w:tcBorders>
            <w:shd w:val="clear" w:color="auto" w:fill="auto"/>
            <w:vAlign w:val="center"/>
          </w:tcPr>
          <w:p w14:paraId="3C744DA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C00000"/>
                <w:sz w:val="21"/>
                <w:szCs w:val="21"/>
                <w:vertAlign w:val="baseline"/>
                <w:lang w:val="en-US" w:eastAsia="zh-CN"/>
              </w:rPr>
            </w:pPr>
            <w:r>
              <w:rPr>
                <w:rFonts w:hint="eastAsia" w:eastAsia="微软雅黑" w:cs="Times New Roman"/>
                <w:strike w:val="0"/>
                <w:dstrike w:val="0"/>
                <w:color w:val="C00000"/>
                <w:sz w:val="21"/>
                <w:szCs w:val="21"/>
                <w:lang w:val="en-US" w:eastAsia="zh-CN"/>
              </w:rPr>
              <w:t>0.016</w:t>
            </w:r>
            <w:r>
              <w:rPr>
                <w:rFonts w:hint="eastAsia" w:cs="Times New Roman"/>
                <w:sz w:val="21"/>
                <w:szCs w:val="21"/>
                <w:vertAlign w:val="superscript"/>
                <w:lang w:val="en-US" w:eastAsia="zh-CN"/>
              </w:rPr>
              <w:t>a</w:t>
            </w:r>
          </w:p>
        </w:tc>
        <w:tc>
          <w:tcPr>
            <w:tcW w:w="240" w:type="dxa"/>
            <w:tcBorders>
              <w:top w:val="nil"/>
              <w:left w:val="nil"/>
              <w:bottom w:val="nil"/>
              <w:right w:val="nil"/>
            </w:tcBorders>
            <w:vAlign w:val="center"/>
          </w:tcPr>
          <w:p w14:paraId="6F3A372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p>
        </w:tc>
        <w:tc>
          <w:tcPr>
            <w:tcW w:w="2859" w:type="dxa"/>
            <w:tcBorders>
              <w:top w:val="nil"/>
              <w:left w:val="nil"/>
              <w:bottom w:val="nil"/>
              <w:right w:val="nil"/>
            </w:tcBorders>
            <w:vAlign w:val="center"/>
          </w:tcPr>
          <w:p w14:paraId="572021F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eastAsia" w:cs="Times New Roman"/>
                <w:b w:val="0"/>
                <w:bCs w:val="0"/>
                <w:strike w:val="0"/>
                <w:dstrike w:val="0"/>
                <w:sz w:val="21"/>
                <w:szCs w:val="21"/>
                <w:vertAlign w:val="baseline"/>
                <w:lang w:val="en-US" w:eastAsia="zh-CN"/>
              </w:rPr>
              <w:t>1.091</w:t>
            </w:r>
            <w:r>
              <w:rPr>
                <w:rFonts w:hint="default" w:ascii="Times New Roman" w:hAnsi="Times New Roman" w:cs="Times New Roman"/>
                <w:b w:val="0"/>
                <w:bCs w:val="0"/>
                <w:strike w:val="0"/>
                <w:dstrike w:val="0"/>
                <w:sz w:val="21"/>
                <w:szCs w:val="21"/>
                <w:vertAlign w:val="baseline"/>
                <w:lang w:val="en-US" w:eastAsia="zh-CN"/>
              </w:rPr>
              <w:t>(</w:t>
            </w:r>
            <w:r>
              <w:rPr>
                <w:rFonts w:hint="eastAsia" w:cs="Times New Roman"/>
                <w:b w:val="0"/>
                <w:bCs w:val="0"/>
                <w:strike w:val="0"/>
                <w:dstrike w:val="0"/>
                <w:sz w:val="21"/>
                <w:szCs w:val="21"/>
                <w:vertAlign w:val="baseline"/>
                <w:lang w:val="en-US" w:eastAsia="zh-CN"/>
              </w:rPr>
              <w:t>1.005</w:t>
            </w:r>
            <w:r>
              <w:rPr>
                <w:rFonts w:hint="default" w:ascii="Times New Roman" w:hAnsi="Times New Roman" w:cs="Times New Roman"/>
                <w:b w:val="0"/>
                <w:bCs w:val="0"/>
                <w:strike w:val="0"/>
                <w:dstrike w:val="0"/>
                <w:sz w:val="21"/>
                <w:szCs w:val="21"/>
                <w:vertAlign w:val="baseline"/>
                <w:lang w:val="en-US" w:eastAsia="zh-CN"/>
              </w:rPr>
              <w:t>, 1</w:t>
            </w:r>
            <w:r>
              <w:rPr>
                <w:rFonts w:hint="eastAsia" w:cs="Times New Roman"/>
                <w:b w:val="0"/>
                <w:bCs w:val="0"/>
                <w:strike w:val="0"/>
                <w:dstrike w:val="0"/>
                <w:sz w:val="21"/>
                <w:szCs w:val="21"/>
                <w:vertAlign w:val="baseline"/>
                <w:lang w:val="en-US" w:eastAsia="zh-CN"/>
              </w:rPr>
              <w:t>.183</w:t>
            </w:r>
            <w:r>
              <w:rPr>
                <w:rFonts w:hint="default" w:ascii="Times New Roman" w:hAnsi="Times New Roman" w:cs="Times New Roman"/>
                <w:b w:val="0"/>
                <w:bCs w:val="0"/>
                <w:strike w:val="0"/>
                <w:dstrike w:val="0"/>
                <w:sz w:val="21"/>
                <w:szCs w:val="21"/>
                <w:vertAlign w:val="baseline"/>
                <w:lang w:val="en-US" w:eastAsia="zh-CN"/>
              </w:rPr>
              <w:t>)</w:t>
            </w:r>
          </w:p>
        </w:tc>
        <w:tc>
          <w:tcPr>
            <w:tcW w:w="1192" w:type="dxa"/>
            <w:tcBorders>
              <w:top w:val="nil"/>
              <w:left w:val="nil"/>
              <w:bottom w:val="nil"/>
              <w:right w:val="nil"/>
            </w:tcBorders>
            <w:vAlign w:val="center"/>
          </w:tcPr>
          <w:p w14:paraId="4762A79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lang w:val="en-US" w:eastAsia="zh-CN"/>
              </w:rPr>
            </w:pPr>
            <w:r>
              <w:rPr>
                <w:rFonts w:hint="eastAsia" w:cs="Times New Roman"/>
                <w:strike w:val="0"/>
                <w:dstrike w:val="0"/>
                <w:sz w:val="21"/>
                <w:szCs w:val="21"/>
                <w:lang w:val="en-US" w:eastAsia="zh-CN"/>
              </w:rPr>
              <w:t>0.037</w:t>
            </w:r>
          </w:p>
        </w:tc>
        <w:tc>
          <w:tcPr>
            <w:tcW w:w="240" w:type="dxa"/>
            <w:tcBorders>
              <w:top w:val="nil"/>
              <w:left w:val="nil"/>
              <w:bottom w:val="nil"/>
              <w:right w:val="nil"/>
            </w:tcBorders>
            <w:vAlign w:val="center"/>
          </w:tcPr>
          <w:p w14:paraId="14DB3B4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rPr>
            </w:pPr>
          </w:p>
        </w:tc>
        <w:tc>
          <w:tcPr>
            <w:tcW w:w="2633" w:type="dxa"/>
            <w:tcBorders>
              <w:top w:val="nil"/>
              <w:left w:val="nil"/>
              <w:bottom w:val="nil"/>
              <w:right w:val="nil"/>
            </w:tcBorders>
            <w:vAlign w:val="center"/>
          </w:tcPr>
          <w:p w14:paraId="6645ED8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lang w:val="en-US" w:eastAsia="zh-CN"/>
              </w:rPr>
            </w:pPr>
            <w:r>
              <w:rPr>
                <w:rFonts w:hint="eastAsia" w:cs="Times New Roman"/>
                <w:strike w:val="0"/>
                <w:dstrike w:val="0"/>
                <w:sz w:val="21"/>
                <w:szCs w:val="21"/>
                <w:lang w:val="en-US" w:eastAsia="zh-CN"/>
              </w:rPr>
              <w:t>1.072</w:t>
            </w:r>
            <w:r>
              <w:rPr>
                <w:rFonts w:hint="eastAsia" w:ascii="Times New Roman" w:hAnsi="Times New Roman" w:cs="Times New Roman"/>
                <w:strike w:val="0"/>
                <w:dstrike w:val="0"/>
                <w:sz w:val="21"/>
                <w:szCs w:val="21"/>
                <w:lang w:val="en-US" w:eastAsia="zh-CN"/>
              </w:rPr>
              <w:t>(</w:t>
            </w:r>
            <w:r>
              <w:rPr>
                <w:rFonts w:hint="eastAsia" w:cs="Times New Roman"/>
                <w:strike w:val="0"/>
                <w:dstrike w:val="0"/>
                <w:sz w:val="21"/>
                <w:szCs w:val="21"/>
                <w:lang w:val="en-US" w:eastAsia="zh-CN"/>
              </w:rPr>
              <w:t>0.988</w:t>
            </w:r>
            <w:r>
              <w:rPr>
                <w:rFonts w:hint="eastAsia" w:ascii="Times New Roman" w:hAnsi="Times New Roman" w:cs="Times New Roman"/>
                <w:strike w:val="0"/>
                <w:dstrike w:val="0"/>
                <w:sz w:val="21"/>
                <w:szCs w:val="21"/>
                <w:lang w:val="en-US" w:eastAsia="zh-CN"/>
              </w:rPr>
              <w:t xml:space="preserve">, </w:t>
            </w:r>
            <w:r>
              <w:rPr>
                <w:rFonts w:hint="eastAsia" w:cs="Times New Roman"/>
                <w:strike w:val="0"/>
                <w:dstrike w:val="0"/>
                <w:sz w:val="21"/>
                <w:szCs w:val="21"/>
                <w:lang w:val="en-US" w:eastAsia="zh-CN"/>
              </w:rPr>
              <w:t>1.163</w:t>
            </w:r>
            <w:r>
              <w:rPr>
                <w:rFonts w:hint="eastAsia" w:ascii="Times New Roman" w:hAnsi="Times New Roman" w:cs="Times New Roman"/>
                <w:strike w:val="0"/>
                <w:dstrike w:val="0"/>
                <w:sz w:val="21"/>
                <w:szCs w:val="21"/>
                <w:lang w:val="en-US" w:eastAsia="zh-CN"/>
              </w:rPr>
              <w:t>)</w:t>
            </w:r>
          </w:p>
        </w:tc>
        <w:tc>
          <w:tcPr>
            <w:tcW w:w="1132" w:type="dxa"/>
            <w:tcBorders>
              <w:top w:val="nil"/>
              <w:left w:val="nil"/>
              <w:bottom w:val="nil"/>
              <w:right w:val="nil"/>
            </w:tcBorders>
            <w:vAlign w:val="center"/>
          </w:tcPr>
          <w:p w14:paraId="2D3C369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lang w:val="en-US" w:eastAsia="zh-CN"/>
              </w:rPr>
            </w:pPr>
            <w:r>
              <w:rPr>
                <w:rFonts w:hint="eastAsia" w:eastAsia="微软雅黑" w:cs="Times New Roman"/>
                <w:strike w:val="0"/>
                <w:dstrike w:val="0"/>
                <w:sz w:val="21"/>
                <w:szCs w:val="21"/>
                <w:lang w:val="en-US" w:eastAsia="zh-CN"/>
              </w:rPr>
              <w:t>0.094</w:t>
            </w:r>
          </w:p>
        </w:tc>
      </w:tr>
      <w:tr w14:paraId="129F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04DD6A2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Q3</w:t>
            </w:r>
          </w:p>
        </w:tc>
        <w:tc>
          <w:tcPr>
            <w:tcW w:w="2510" w:type="dxa"/>
            <w:tcBorders>
              <w:top w:val="nil"/>
              <w:left w:val="nil"/>
              <w:bottom w:val="nil"/>
              <w:right w:val="nil"/>
            </w:tcBorders>
            <w:vAlign w:val="center"/>
          </w:tcPr>
          <w:p w14:paraId="340E73C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eastAsia" w:cs="Times New Roman"/>
                <w:b w:val="0"/>
                <w:bCs w:val="0"/>
                <w:strike w:val="0"/>
                <w:dstrike w:val="0"/>
                <w:sz w:val="21"/>
                <w:szCs w:val="21"/>
                <w:vertAlign w:val="baseline"/>
                <w:lang w:val="en-US" w:eastAsia="zh-CN"/>
              </w:rPr>
              <w:t>1.164</w:t>
            </w:r>
            <w:r>
              <w:rPr>
                <w:rFonts w:hint="default" w:ascii="Times New Roman" w:hAnsi="Times New Roman" w:cs="Times New Roman"/>
                <w:b w:val="0"/>
                <w:bCs w:val="0"/>
                <w:strike w:val="0"/>
                <w:dstrike w:val="0"/>
                <w:sz w:val="21"/>
                <w:szCs w:val="21"/>
                <w:vertAlign w:val="baseline"/>
                <w:lang w:val="en-US" w:eastAsia="zh-CN"/>
              </w:rPr>
              <w:t>(</w:t>
            </w:r>
            <w:r>
              <w:rPr>
                <w:rFonts w:hint="eastAsia" w:cs="Times New Roman"/>
                <w:b w:val="0"/>
                <w:bCs w:val="0"/>
                <w:strike w:val="0"/>
                <w:dstrike w:val="0"/>
                <w:sz w:val="21"/>
                <w:szCs w:val="21"/>
                <w:vertAlign w:val="baseline"/>
                <w:lang w:val="en-US" w:eastAsia="zh-CN"/>
              </w:rPr>
              <w:t>1.071</w:t>
            </w:r>
            <w:r>
              <w:rPr>
                <w:rFonts w:hint="default" w:ascii="Times New Roman" w:hAnsi="Times New Roman" w:cs="Times New Roman"/>
                <w:b w:val="0"/>
                <w:bCs w:val="0"/>
                <w:strike w:val="0"/>
                <w:dstrike w:val="0"/>
                <w:sz w:val="21"/>
                <w:szCs w:val="21"/>
                <w:vertAlign w:val="baseline"/>
                <w:lang w:val="en-US" w:eastAsia="zh-CN"/>
              </w:rPr>
              <w:t>, 1</w:t>
            </w:r>
            <w:r>
              <w:rPr>
                <w:rFonts w:hint="eastAsia" w:cs="Times New Roman"/>
                <w:b w:val="0"/>
                <w:bCs w:val="0"/>
                <w:strike w:val="0"/>
                <w:dstrike w:val="0"/>
                <w:sz w:val="21"/>
                <w:szCs w:val="21"/>
                <w:vertAlign w:val="baseline"/>
                <w:lang w:val="en-US" w:eastAsia="zh-CN"/>
              </w:rPr>
              <w:t>.265</w:t>
            </w:r>
            <w:r>
              <w:rPr>
                <w:rFonts w:hint="default" w:ascii="Times New Roman" w:hAnsi="Times New Roman" w:cs="Times New Roman"/>
                <w:b w:val="0"/>
                <w:bCs w:val="0"/>
                <w:strike w:val="0"/>
                <w:dstrike w:val="0"/>
                <w:sz w:val="21"/>
                <w:szCs w:val="21"/>
                <w:vertAlign w:val="baseline"/>
                <w:lang w:val="en-US" w:eastAsia="zh-CN"/>
              </w:rPr>
              <w:t>)</w:t>
            </w:r>
          </w:p>
        </w:tc>
        <w:tc>
          <w:tcPr>
            <w:tcW w:w="1176" w:type="dxa"/>
            <w:tcBorders>
              <w:top w:val="nil"/>
              <w:left w:val="nil"/>
              <w:bottom w:val="nil"/>
              <w:right w:val="nil"/>
            </w:tcBorders>
            <w:shd w:val="clear" w:color="auto" w:fill="auto"/>
            <w:vAlign w:val="center"/>
          </w:tcPr>
          <w:p w14:paraId="2418489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C00000"/>
                <w:sz w:val="21"/>
                <w:szCs w:val="21"/>
                <w:vertAlign w:val="baseline"/>
                <w:lang w:val="en-US" w:eastAsia="zh-CN"/>
              </w:rPr>
            </w:pPr>
            <w:r>
              <w:rPr>
                <w:rFonts w:hint="default" w:ascii="Times New Roman" w:hAnsi="Times New Roman" w:eastAsia="微软雅黑" w:cs="Times New Roman"/>
                <w:strike w:val="0"/>
                <w:dstrike w:val="0"/>
                <w:color w:val="C00000"/>
                <w:sz w:val="21"/>
                <w:szCs w:val="21"/>
                <w:lang w:val="en-US" w:eastAsia="zh-CN"/>
              </w:rPr>
              <w:t>&lt;</w:t>
            </w:r>
            <w:r>
              <w:rPr>
                <w:rFonts w:hint="default" w:ascii="Times New Roman" w:hAnsi="Times New Roman" w:cs="Times New Roman"/>
                <w:strike w:val="0"/>
                <w:dstrike w:val="0"/>
                <w:color w:val="C00000"/>
                <w:sz w:val="21"/>
                <w:szCs w:val="21"/>
                <w:lang w:val="en-US" w:eastAsia="zh-CN"/>
              </w:rPr>
              <w:t>0.001</w:t>
            </w:r>
            <w:r>
              <w:rPr>
                <w:rFonts w:hint="eastAsia" w:cs="Times New Roman"/>
                <w:sz w:val="21"/>
                <w:szCs w:val="21"/>
                <w:vertAlign w:val="superscript"/>
                <w:lang w:val="en-US" w:eastAsia="zh-CN"/>
              </w:rPr>
              <w:t>a</w:t>
            </w:r>
          </w:p>
        </w:tc>
        <w:tc>
          <w:tcPr>
            <w:tcW w:w="240" w:type="dxa"/>
            <w:tcBorders>
              <w:top w:val="nil"/>
              <w:left w:val="nil"/>
              <w:bottom w:val="nil"/>
              <w:right w:val="nil"/>
            </w:tcBorders>
            <w:vAlign w:val="center"/>
          </w:tcPr>
          <w:p w14:paraId="5C17C68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p>
        </w:tc>
        <w:tc>
          <w:tcPr>
            <w:tcW w:w="2859" w:type="dxa"/>
            <w:tcBorders>
              <w:top w:val="nil"/>
              <w:left w:val="nil"/>
              <w:bottom w:val="nil"/>
              <w:right w:val="nil"/>
            </w:tcBorders>
            <w:vAlign w:val="center"/>
          </w:tcPr>
          <w:p w14:paraId="6A79377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eastAsia" w:cs="Times New Roman"/>
                <w:b w:val="0"/>
                <w:bCs w:val="0"/>
                <w:strike w:val="0"/>
                <w:dstrike w:val="0"/>
                <w:sz w:val="21"/>
                <w:szCs w:val="21"/>
                <w:vertAlign w:val="baseline"/>
                <w:lang w:val="en-US" w:eastAsia="zh-CN"/>
              </w:rPr>
              <w:t>1.109</w:t>
            </w:r>
            <w:r>
              <w:rPr>
                <w:rFonts w:hint="default" w:ascii="Times New Roman" w:hAnsi="Times New Roman" w:cs="Times New Roman"/>
                <w:b w:val="0"/>
                <w:bCs w:val="0"/>
                <w:strike w:val="0"/>
                <w:dstrike w:val="0"/>
                <w:sz w:val="21"/>
                <w:szCs w:val="21"/>
                <w:vertAlign w:val="baseline"/>
                <w:lang w:val="en-US" w:eastAsia="zh-CN"/>
              </w:rPr>
              <w:t>(</w:t>
            </w:r>
            <w:r>
              <w:rPr>
                <w:rFonts w:hint="eastAsia" w:cs="Times New Roman"/>
                <w:b w:val="0"/>
                <w:bCs w:val="0"/>
                <w:strike w:val="0"/>
                <w:dstrike w:val="0"/>
                <w:sz w:val="21"/>
                <w:szCs w:val="21"/>
                <w:vertAlign w:val="baseline"/>
                <w:lang w:val="en-US" w:eastAsia="zh-CN"/>
              </w:rPr>
              <w:t>1.017</w:t>
            </w:r>
            <w:r>
              <w:rPr>
                <w:rFonts w:hint="default" w:ascii="Times New Roman" w:hAnsi="Times New Roman" w:cs="Times New Roman"/>
                <w:b w:val="0"/>
                <w:bCs w:val="0"/>
                <w:strike w:val="0"/>
                <w:dstrike w:val="0"/>
                <w:sz w:val="21"/>
                <w:szCs w:val="21"/>
                <w:vertAlign w:val="baseline"/>
                <w:lang w:val="en-US" w:eastAsia="zh-CN"/>
              </w:rPr>
              <w:t>, 1</w:t>
            </w:r>
            <w:r>
              <w:rPr>
                <w:rFonts w:hint="eastAsia" w:cs="Times New Roman"/>
                <w:b w:val="0"/>
                <w:bCs w:val="0"/>
                <w:strike w:val="0"/>
                <w:dstrike w:val="0"/>
                <w:sz w:val="21"/>
                <w:szCs w:val="21"/>
                <w:vertAlign w:val="baseline"/>
                <w:lang w:val="en-US" w:eastAsia="zh-CN"/>
              </w:rPr>
              <w:t>.209</w:t>
            </w:r>
            <w:r>
              <w:rPr>
                <w:rFonts w:hint="default" w:ascii="Times New Roman" w:hAnsi="Times New Roman" w:cs="Times New Roman"/>
                <w:b w:val="0"/>
                <w:bCs w:val="0"/>
                <w:strike w:val="0"/>
                <w:dstrike w:val="0"/>
                <w:sz w:val="21"/>
                <w:szCs w:val="21"/>
                <w:vertAlign w:val="baseline"/>
                <w:lang w:val="en-US" w:eastAsia="zh-CN"/>
              </w:rPr>
              <w:t>)</w:t>
            </w:r>
          </w:p>
        </w:tc>
        <w:tc>
          <w:tcPr>
            <w:tcW w:w="1192" w:type="dxa"/>
            <w:tcBorders>
              <w:top w:val="nil"/>
              <w:left w:val="nil"/>
              <w:bottom w:val="nil"/>
              <w:right w:val="nil"/>
            </w:tcBorders>
            <w:vAlign w:val="center"/>
          </w:tcPr>
          <w:p w14:paraId="1B01FE4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lang w:val="en-US" w:eastAsia="zh-CN"/>
              </w:rPr>
            </w:pPr>
            <w:r>
              <w:rPr>
                <w:rFonts w:hint="eastAsia" w:eastAsia="微软雅黑" w:cs="Times New Roman"/>
                <w:strike w:val="0"/>
                <w:dstrike w:val="0"/>
                <w:sz w:val="21"/>
                <w:szCs w:val="21"/>
                <w:lang w:val="en-US" w:eastAsia="zh-CN"/>
              </w:rPr>
              <w:t>0.019</w:t>
            </w:r>
          </w:p>
        </w:tc>
        <w:tc>
          <w:tcPr>
            <w:tcW w:w="240" w:type="dxa"/>
            <w:tcBorders>
              <w:top w:val="nil"/>
              <w:left w:val="nil"/>
              <w:bottom w:val="nil"/>
              <w:right w:val="nil"/>
            </w:tcBorders>
            <w:vAlign w:val="center"/>
          </w:tcPr>
          <w:p w14:paraId="15C0A05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rPr>
            </w:pPr>
          </w:p>
        </w:tc>
        <w:tc>
          <w:tcPr>
            <w:tcW w:w="2633" w:type="dxa"/>
            <w:tcBorders>
              <w:top w:val="nil"/>
              <w:left w:val="nil"/>
              <w:bottom w:val="nil"/>
              <w:right w:val="nil"/>
            </w:tcBorders>
            <w:vAlign w:val="center"/>
          </w:tcPr>
          <w:p w14:paraId="006F1A9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lang w:val="en-US" w:eastAsia="zh-CN"/>
              </w:rPr>
            </w:pPr>
            <w:r>
              <w:rPr>
                <w:rFonts w:hint="eastAsia" w:cs="Times New Roman"/>
                <w:strike w:val="0"/>
                <w:dstrike w:val="0"/>
                <w:sz w:val="21"/>
                <w:szCs w:val="21"/>
                <w:lang w:val="en-US" w:eastAsia="zh-CN"/>
              </w:rPr>
              <w:t>1.084</w:t>
            </w:r>
            <w:r>
              <w:rPr>
                <w:rFonts w:hint="eastAsia" w:ascii="Times New Roman" w:hAnsi="Times New Roman" w:cs="Times New Roman"/>
                <w:strike w:val="0"/>
                <w:dstrike w:val="0"/>
                <w:sz w:val="21"/>
                <w:szCs w:val="21"/>
                <w:lang w:val="en-US" w:eastAsia="zh-CN"/>
              </w:rPr>
              <w:t>(</w:t>
            </w:r>
            <w:r>
              <w:rPr>
                <w:rFonts w:hint="eastAsia" w:cs="Times New Roman"/>
                <w:strike w:val="0"/>
                <w:dstrike w:val="0"/>
                <w:sz w:val="21"/>
                <w:szCs w:val="21"/>
                <w:lang w:val="en-US" w:eastAsia="zh-CN"/>
              </w:rPr>
              <w:t>0.994</w:t>
            </w:r>
            <w:r>
              <w:rPr>
                <w:rFonts w:hint="eastAsia" w:ascii="Times New Roman" w:hAnsi="Times New Roman" w:cs="Times New Roman"/>
                <w:strike w:val="0"/>
                <w:dstrike w:val="0"/>
                <w:sz w:val="21"/>
                <w:szCs w:val="21"/>
                <w:lang w:val="en-US" w:eastAsia="zh-CN"/>
              </w:rPr>
              <w:t xml:space="preserve">, </w:t>
            </w:r>
            <w:r>
              <w:rPr>
                <w:rFonts w:hint="eastAsia" w:cs="Times New Roman"/>
                <w:strike w:val="0"/>
                <w:dstrike w:val="0"/>
                <w:sz w:val="21"/>
                <w:szCs w:val="21"/>
                <w:lang w:val="en-US" w:eastAsia="zh-CN"/>
              </w:rPr>
              <w:t>1.183</w:t>
            </w:r>
            <w:r>
              <w:rPr>
                <w:rFonts w:hint="eastAsia" w:ascii="Times New Roman" w:hAnsi="Times New Roman" w:cs="Times New Roman"/>
                <w:strike w:val="0"/>
                <w:dstrike w:val="0"/>
                <w:sz w:val="21"/>
                <w:szCs w:val="21"/>
                <w:lang w:val="en-US" w:eastAsia="zh-CN"/>
              </w:rPr>
              <w:t>)</w:t>
            </w:r>
          </w:p>
        </w:tc>
        <w:tc>
          <w:tcPr>
            <w:tcW w:w="1132" w:type="dxa"/>
            <w:tcBorders>
              <w:top w:val="nil"/>
              <w:left w:val="nil"/>
              <w:bottom w:val="nil"/>
              <w:right w:val="nil"/>
            </w:tcBorders>
            <w:vAlign w:val="center"/>
          </w:tcPr>
          <w:p w14:paraId="78D0525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lang w:val="en-US" w:eastAsia="zh-CN"/>
              </w:rPr>
            </w:pPr>
            <w:r>
              <w:rPr>
                <w:rFonts w:hint="eastAsia" w:cs="Times New Roman"/>
                <w:strike w:val="0"/>
                <w:dstrike w:val="0"/>
                <w:sz w:val="21"/>
                <w:szCs w:val="21"/>
                <w:lang w:val="en-US" w:eastAsia="zh-CN"/>
              </w:rPr>
              <w:t>0.069</w:t>
            </w:r>
          </w:p>
        </w:tc>
      </w:tr>
      <w:tr w14:paraId="1D982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010CEED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Q4</w:t>
            </w:r>
          </w:p>
        </w:tc>
        <w:tc>
          <w:tcPr>
            <w:tcW w:w="2510" w:type="dxa"/>
            <w:tcBorders>
              <w:top w:val="nil"/>
              <w:left w:val="nil"/>
              <w:bottom w:val="nil"/>
              <w:right w:val="nil"/>
            </w:tcBorders>
            <w:vAlign w:val="center"/>
          </w:tcPr>
          <w:p w14:paraId="072C92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eastAsia" w:cs="Times New Roman"/>
                <w:b w:val="0"/>
                <w:bCs w:val="0"/>
                <w:strike w:val="0"/>
                <w:dstrike w:val="0"/>
                <w:sz w:val="21"/>
                <w:szCs w:val="21"/>
                <w:vertAlign w:val="baseline"/>
                <w:lang w:val="en-US" w:eastAsia="zh-CN"/>
              </w:rPr>
              <w:t>1.288</w:t>
            </w:r>
            <w:r>
              <w:rPr>
                <w:rFonts w:hint="default" w:ascii="Times New Roman" w:hAnsi="Times New Roman" w:cs="Times New Roman"/>
                <w:b w:val="0"/>
                <w:bCs w:val="0"/>
                <w:strike w:val="0"/>
                <w:dstrike w:val="0"/>
                <w:sz w:val="21"/>
                <w:szCs w:val="21"/>
                <w:vertAlign w:val="baseline"/>
                <w:lang w:val="en-US" w:eastAsia="zh-CN"/>
              </w:rPr>
              <w:t>(</w:t>
            </w:r>
            <w:r>
              <w:rPr>
                <w:rFonts w:hint="eastAsia" w:cs="Times New Roman"/>
                <w:b w:val="0"/>
                <w:bCs w:val="0"/>
                <w:strike w:val="0"/>
                <w:dstrike w:val="0"/>
                <w:sz w:val="21"/>
                <w:szCs w:val="21"/>
                <w:vertAlign w:val="baseline"/>
                <w:lang w:val="en-US" w:eastAsia="zh-CN"/>
              </w:rPr>
              <w:t>1.179</w:t>
            </w:r>
            <w:r>
              <w:rPr>
                <w:rFonts w:hint="default" w:ascii="Times New Roman" w:hAnsi="Times New Roman" w:cs="Times New Roman"/>
                <w:b w:val="0"/>
                <w:bCs w:val="0"/>
                <w:strike w:val="0"/>
                <w:dstrike w:val="0"/>
                <w:sz w:val="21"/>
                <w:szCs w:val="21"/>
                <w:vertAlign w:val="baseline"/>
                <w:lang w:val="en-US" w:eastAsia="zh-CN"/>
              </w:rPr>
              <w:t xml:space="preserve">, </w:t>
            </w:r>
            <w:r>
              <w:rPr>
                <w:rFonts w:hint="eastAsia" w:cs="Times New Roman"/>
                <w:b w:val="0"/>
                <w:bCs w:val="0"/>
                <w:strike w:val="0"/>
                <w:dstrike w:val="0"/>
                <w:sz w:val="21"/>
                <w:szCs w:val="21"/>
                <w:vertAlign w:val="baseline"/>
                <w:lang w:val="en-US" w:eastAsia="zh-CN"/>
              </w:rPr>
              <w:t>1.407</w:t>
            </w:r>
            <w:r>
              <w:rPr>
                <w:rFonts w:hint="default" w:ascii="Times New Roman" w:hAnsi="Times New Roman" w:cs="Times New Roman"/>
                <w:b w:val="0"/>
                <w:bCs w:val="0"/>
                <w:strike w:val="0"/>
                <w:dstrike w:val="0"/>
                <w:sz w:val="21"/>
                <w:szCs w:val="21"/>
                <w:vertAlign w:val="baseline"/>
                <w:lang w:val="en-US" w:eastAsia="zh-CN"/>
              </w:rPr>
              <w:t>)</w:t>
            </w:r>
          </w:p>
        </w:tc>
        <w:tc>
          <w:tcPr>
            <w:tcW w:w="1176" w:type="dxa"/>
            <w:tcBorders>
              <w:top w:val="nil"/>
              <w:left w:val="nil"/>
              <w:bottom w:val="nil"/>
              <w:right w:val="nil"/>
            </w:tcBorders>
            <w:shd w:val="clear" w:color="auto" w:fill="auto"/>
            <w:vAlign w:val="center"/>
          </w:tcPr>
          <w:p w14:paraId="3DAB2C5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C00000"/>
                <w:sz w:val="21"/>
                <w:szCs w:val="21"/>
                <w:vertAlign w:val="baseline"/>
                <w:lang w:val="en-US" w:eastAsia="zh-CN"/>
              </w:rPr>
            </w:pPr>
            <w:r>
              <w:rPr>
                <w:rFonts w:hint="default" w:ascii="Times New Roman" w:hAnsi="Times New Roman" w:eastAsia="微软雅黑" w:cs="Times New Roman"/>
                <w:strike w:val="0"/>
                <w:dstrike w:val="0"/>
                <w:color w:val="C00000"/>
                <w:sz w:val="21"/>
                <w:szCs w:val="21"/>
                <w:lang w:val="en-US" w:eastAsia="zh-CN"/>
              </w:rPr>
              <w:t>&lt;</w:t>
            </w:r>
            <w:r>
              <w:rPr>
                <w:rFonts w:hint="default" w:ascii="Times New Roman" w:hAnsi="Times New Roman" w:cs="Times New Roman"/>
                <w:strike w:val="0"/>
                <w:dstrike w:val="0"/>
                <w:color w:val="C00000"/>
                <w:sz w:val="21"/>
                <w:szCs w:val="21"/>
                <w:lang w:val="en-US" w:eastAsia="zh-CN"/>
              </w:rPr>
              <w:t>0.001</w:t>
            </w:r>
            <w:r>
              <w:rPr>
                <w:rFonts w:hint="eastAsia" w:cs="Times New Roman"/>
                <w:sz w:val="21"/>
                <w:szCs w:val="21"/>
                <w:vertAlign w:val="superscript"/>
                <w:lang w:val="en-US" w:eastAsia="zh-CN"/>
              </w:rPr>
              <w:t>a</w:t>
            </w:r>
          </w:p>
        </w:tc>
        <w:tc>
          <w:tcPr>
            <w:tcW w:w="240" w:type="dxa"/>
            <w:tcBorders>
              <w:top w:val="nil"/>
              <w:left w:val="nil"/>
              <w:bottom w:val="nil"/>
              <w:right w:val="nil"/>
            </w:tcBorders>
            <w:vAlign w:val="center"/>
          </w:tcPr>
          <w:p w14:paraId="5BD15CC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p>
        </w:tc>
        <w:tc>
          <w:tcPr>
            <w:tcW w:w="2859" w:type="dxa"/>
            <w:tcBorders>
              <w:top w:val="nil"/>
              <w:left w:val="nil"/>
              <w:bottom w:val="nil"/>
              <w:right w:val="nil"/>
            </w:tcBorders>
            <w:vAlign w:val="center"/>
          </w:tcPr>
          <w:p w14:paraId="1775E8E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eastAsia" w:cs="Times New Roman"/>
                <w:b w:val="0"/>
                <w:bCs w:val="0"/>
                <w:strike w:val="0"/>
                <w:dstrike w:val="0"/>
                <w:sz w:val="21"/>
                <w:szCs w:val="21"/>
                <w:vertAlign w:val="baseline"/>
                <w:lang w:val="en-US" w:eastAsia="zh-CN"/>
              </w:rPr>
              <w:t>1.175</w:t>
            </w:r>
            <w:r>
              <w:rPr>
                <w:rFonts w:hint="default" w:ascii="Times New Roman" w:hAnsi="Times New Roman" w:cs="Times New Roman"/>
                <w:b w:val="0"/>
                <w:bCs w:val="0"/>
                <w:strike w:val="0"/>
                <w:dstrike w:val="0"/>
                <w:sz w:val="21"/>
                <w:szCs w:val="21"/>
                <w:vertAlign w:val="baseline"/>
                <w:lang w:val="en-US" w:eastAsia="zh-CN"/>
              </w:rPr>
              <w:t>(</w:t>
            </w:r>
            <w:r>
              <w:rPr>
                <w:rFonts w:hint="eastAsia" w:cs="Times New Roman"/>
                <w:b w:val="0"/>
                <w:bCs w:val="0"/>
                <w:strike w:val="0"/>
                <w:dstrike w:val="0"/>
                <w:sz w:val="21"/>
                <w:szCs w:val="21"/>
                <w:vertAlign w:val="baseline"/>
                <w:lang w:val="en-US" w:eastAsia="zh-CN"/>
              </w:rPr>
              <w:t>1.070</w:t>
            </w:r>
            <w:r>
              <w:rPr>
                <w:rFonts w:hint="default" w:ascii="Times New Roman" w:hAnsi="Times New Roman" w:cs="Times New Roman"/>
                <w:b w:val="0"/>
                <w:bCs w:val="0"/>
                <w:strike w:val="0"/>
                <w:dstrike w:val="0"/>
                <w:sz w:val="21"/>
                <w:szCs w:val="21"/>
                <w:vertAlign w:val="baseline"/>
                <w:lang w:val="en-US" w:eastAsia="zh-CN"/>
              </w:rPr>
              <w:t xml:space="preserve">, </w:t>
            </w:r>
            <w:r>
              <w:rPr>
                <w:rFonts w:hint="eastAsia" w:cs="Times New Roman"/>
                <w:b w:val="0"/>
                <w:bCs w:val="0"/>
                <w:strike w:val="0"/>
                <w:dstrike w:val="0"/>
                <w:sz w:val="21"/>
                <w:szCs w:val="21"/>
                <w:vertAlign w:val="baseline"/>
                <w:lang w:val="en-US" w:eastAsia="zh-CN"/>
              </w:rPr>
              <w:t>1.289</w:t>
            </w:r>
            <w:r>
              <w:rPr>
                <w:rFonts w:hint="default" w:ascii="Times New Roman" w:hAnsi="Times New Roman" w:cs="Times New Roman"/>
                <w:b w:val="0"/>
                <w:bCs w:val="0"/>
                <w:strike w:val="0"/>
                <w:dstrike w:val="0"/>
                <w:sz w:val="21"/>
                <w:szCs w:val="21"/>
                <w:vertAlign w:val="baseline"/>
                <w:lang w:val="en-US" w:eastAsia="zh-CN"/>
              </w:rPr>
              <w:t>)</w:t>
            </w:r>
          </w:p>
        </w:tc>
        <w:tc>
          <w:tcPr>
            <w:tcW w:w="1192" w:type="dxa"/>
            <w:tcBorders>
              <w:top w:val="nil"/>
              <w:left w:val="nil"/>
              <w:bottom w:val="nil"/>
              <w:right w:val="nil"/>
            </w:tcBorders>
            <w:vAlign w:val="center"/>
          </w:tcPr>
          <w:p w14:paraId="5B23EF5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lang w:val="en-US" w:eastAsia="zh-CN"/>
              </w:rPr>
            </w:pPr>
            <w:r>
              <w:rPr>
                <w:rFonts w:hint="eastAsia" w:cs="Times New Roman"/>
                <w:b w:val="0"/>
                <w:bCs w:val="0"/>
                <w:strike w:val="0"/>
                <w:dstrike w:val="0"/>
                <w:sz w:val="21"/>
                <w:szCs w:val="21"/>
                <w:vertAlign w:val="baseline"/>
                <w:lang w:val="en-US" w:eastAsia="zh-CN"/>
              </w:rPr>
              <w:t>0.001</w:t>
            </w:r>
          </w:p>
        </w:tc>
        <w:tc>
          <w:tcPr>
            <w:tcW w:w="240" w:type="dxa"/>
            <w:tcBorders>
              <w:top w:val="nil"/>
              <w:left w:val="nil"/>
              <w:bottom w:val="nil"/>
              <w:right w:val="nil"/>
            </w:tcBorders>
            <w:vAlign w:val="center"/>
          </w:tcPr>
          <w:p w14:paraId="566F0FF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rPr>
            </w:pPr>
          </w:p>
        </w:tc>
        <w:tc>
          <w:tcPr>
            <w:tcW w:w="2633" w:type="dxa"/>
            <w:tcBorders>
              <w:top w:val="nil"/>
              <w:left w:val="nil"/>
              <w:bottom w:val="nil"/>
              <w:right w:val="nil"/>
            </w:tcBorders>
            <w:vAlign w:val="center"/>
          </w:tcPr>
          <w:p w14:paraId="6A0726D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lang w:val="en-US" w:eastAsia="zh-CN"/>
              </w:rPr>
            </w:pPr>
            <w:r>
              <w:rPr>
                <w:rFonts w:hint="eastAsia" w:cs="Times New Roman"/>
                <w:strike w:val="0"/>
                <w:dstrike w:val="0"/>
                <w:sz w:val="21"/>
                <w:szCs w:val="21"/>
                <w:lang w:val="en-US" w:eastAsia="zh-CN"/>
              </w:rPr>
              <w:t>1.141</w:t>
            </w:r>
            <w:r>
              <w:rPr>
                <w:rFonts w:hint="eastAsia" w:ascii="Times New Roman" w:hAnsi="Times New Roman" w:cs="Times New Roman"/>
                <w:strike w:val="0"/>
                <w:dstrike w:val="0"/>
                <w:sz w:val="21"/>
                <w:szCs w:val="21"/>
                <w:lang w:val="en-US" w:eastAsia="zh-CN"/>
              </w:rPr>
              <w:t>(</w:t>
            </w:r>
            <w:r>
              <w:rPr>
                <w:rFonts w:hint="eastAsia" w:cs="Times New Roman"/>
                <w:strike w:val="0"/>
                <w:dstrike w:val="0"/>
                <w:sz w:val="21"/>
                <w:szCs w:val="21"/>
                <w:lang w:val="en-US" w:eastAsia="zh-CN"/>
              </w:rPr>
              <w:t>1.038</w:t>
            </w:r>
            <w:r>
              <w:rPr>
                <w:rFonts w:hint="eastAsia" w:ascii="Times New Roman" w:hAnsi="Times New Roman" w:cs="Times New Roman"/>
                <w:strike w:val="0"/>
                <w:dstrike w:val="0"/>
                <w:sz w:val="21"/>
                <w:szCs w:val="21"/>
                <w:lang w:val="en-US" w:eastAsia="zh-CN"/>
              </w:rPr>
              <w:t xml:space="preserve">, </w:t>
            </w:r>
            <w:r>
              <w:rPr>
                <w:rFonts w:hint="eastAsia" w:cs="Times New Roman"/>
                <w:strike w:val="0"/>
                <w:dstrike w:val="0"/>
                <w:sz w:val="21"/>
                <w:szCs w:val="21"/>
                <w:lang w:val="en-US" w:eastAsia="zh-CN"/>
              </w:rPr>
              <w:t>1.253</w:t>
            </w:r>
            <w:r>
              <w:rPr>
                <w:rFonts w:hint="eastAsia" w:ascii="Times New Roman" w:hAnsi="Times New Roman" w:cs="Times New Roman"/>
                <w:strike w:val="0"/>
                <w:dstrike w:val="0"/>
                <w:sz w:val="21"/>
                <w:szCs w:val="21"/>
                <w:lang w:val="en-US" w:eastAsia="zh-CN"/>
              </w:rPr>
              <w:t>)</w:t>
            </w:r>
          </w:p>
        </w:tc>
        <w:tc>
          <w:tcPr>
            <w:tcW w:w="1132" w:type="dxa"/>
            <w:tcBorders>
              <w:top w:val="nil"/>
              <w:left w:val="nil"/>
              <w:bottom w:val="nil"/>
              <w:right w:val="nil"/>
            </w:tcBorders>
            <w:vAlign w:val="center"/>
          </w:tcPr>
          <w:p w14:paraId="6A8AD3E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lang w:val="en-US" w:eastAsia="zh-CN"/>
              </w:rPr>
            </w:pPr>
            <w:r>
              <w:rPr>
                <w:rFonts w:hint="eastAsia" w:cs="Times New Roman"/>
                <w:strike w:val="0"/>
                <w:dstrike w:val="0"/>
                <w:color w:val="C00000"/>
                <w:sz w:val="21"/>
                <w:szCs w:val="21"/>
                <w:lang w:val="en-US" w:eastAsia="zh-CN"/>
              </w:rPr>
              <w:t>0.006</w:t>
            </w:r>
            <w:r>
              <w:rPr>
                <w:rFonts w:hint="eastAsia" w:cs="Times New Roman"/>
                <w:sz w:val="21"/>
                <w:szCs w:val="21"/>
                <w:vertAlign w:val="superscript"/>
                <w:lang w:val="en-US" w:eastAsia="zh-CN"/>
              </w:rPr>
              <w:t>a</w:t>
            </w:r>
          </w:p>
        </w:tc>
      </w:tr>
      <w:tr w14:paraId="30B8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355B8CC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Q5</w:t>
            </w:r>
          </w:p>
        </w:tc>
        <w:tc>
          <w:tcPr>
            <w:tcW w:w="2510" w:type="dxa"/>
            <w:tcBorders>
              <w:top w:val="nil"/>
              <w:left w:val="nil"/>
              <w:bottom w:val="nil"/>
              <w:right w:val="nil"/>
            </w:tcBorders>
            <w:vAlign w:val="center"/>
          </w:tcPr>
          <w:p w14:paraId="19D109F7">
            <w:pPr>
              <w:keepNext w:val="0"/>
              <w:keepLines w:val="0"/>
              <w:pageBreakBefore w:val="0"/>
              <w:widowControl/>
              <w:tabs>
                <w:tab w:val="center" w:pos="1207"/>
                <w:tab w:val="right" w:pos="2294"/>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eastAsia" w:cs="Times New Roman"/>
                <w:b w:val="0"/>
                <w:bCs w:val="0"/>
                <w:strike w:val="0"/>
                <w:dstrike w:val="0"/>
                <w:sz w:val="21"/>
                <w:szCs w:val="21"/>
                <w:vertAlign w:val="baseline"/>
                <w:lang w:val="en-US" w:eastAsia="zh-CN"/>
              </w:rPr>
              <w:t>1.318</w:t>
            </w:r>
            <w:r>
              <w:rPr>
                <w:rFonts w:hint="default" w:ascii="Times New Roman" w:hAnsi="Times New Roman" w:cs="Times New Roman"/>
                <w:b w:val="0"/>
                <w:bCs w:val="0"/>
                <w:strike w:val="0"/>
                <w:dstrike w:val="0"/>
                <w:sz w:val="21"/>
                <w:szCs w:val="21"/>
                <w:vertAlign w:val="baseline"/>
                <w:lang w:val="en-US" w:eastAsia="zh-CN"/>
              </w:rPr>
              <w:t>(</w:t>
            </w:r>
            <w:r>
              <w:rPr>
                <w:rFonts w:hint="eastAsia" w:cs="Times New Roman"/>
                <w:b w:val="0"/>
                <w:bCs w:val="0"/>
                <w:strike w:val="0"/>
                <w:dstrike w:val="0"/>
                <w:sz w:val="21"/>
                <w:szCs w:val="21"/>
                <w:vertAlign w:val="baseline"/>
                <w:lang w:val="en-US" w:eastAsia="zh-CN"/>
              </w:rPr>
              <w:t>1.195</w:t>
            </w:r>
            <w:r>
              <w:rPr>
                <w:rFonts w:hint="default" w:ascii="Times New Roman" w:hAnsi="Times New Roman" w:cs="Times New Roman"/>
                <w:b w:val="0"/>
                <w:bCs w:val="0"/>
                <w:strike w:val="0"/>
                <w:dstrike w:val="0"/>
                <w:sz w:val="21"/>
                <w:szCs w:val="21"/>
                <w:vertAlign w:val="baseline"/>
                <w:lang w:val="en-US" w:eastAsia="zh-CN"/>
              </w:rPr>
              <w:t xml:space="preserve">, </w:t>
            </w:r>
            <w:r>
              <w:rPr>
                <w:rFonts w:hint="eastAsia" w:cs="Times New Roman"/>
                <w:b w:val="0"/>
                <w:bCs w:val="0"/>
                <w:strike w:val="0"/>
                <w:dstrike w:val="0"/>
                <w:sz w:val="21"/>
                <w:szCs w:val="21"/>
                <w:vertAlign w:val="baseline"/>
                <w:lang w:val="en-US" w:eastAsia="zh-CN"/>
              </w:rPr>
              <w:t>1.454</w:t>
            </w:r>
            <w:r>
              <w:rPr>
                <w:rFonts w:hint="default" w:ascii="Times New Roman" w:hAnsi="Times New Roman" w:cs="Times New Roman"/>
                <w:b w:val="0"/>
                <w:bCs w:val="0"/>
                <w:strike w:val="0"/>
                <w:dstrike w:val="0"/>
                <w:sz w:val="21"/>
                <w:szCs w:val="21"/>
                <w:vertAlign w:val="baseline"/>
                <w:lang w:val="en-US" w:eastAsia="zh-CN"/>
              </w:rPr>
              <w:t>)</w:t>
            </w:r>
          </w:p>
        </w:tc>
        <w:tc>
          <w:tcPr>
            <w:tcW w:w="1176" w:type="dxa"/>
            <w:tcBorders>
              <w:top w:val="nil"/>
              <w:left w:val="nil"/>
              <w:bottom w:val="nil"/>
              <w:right w:val="nil"/>
            </w:tcBorders>
            <w:vAlign w:val="center"/>
          </w:tcPr>
          <w:p w14:paraId="037BF25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C00000"/>
                <w:sz w:val="21"/>
                <w:szCs w:val="21"/>
                <w:vertAlign w:val="baseline"/>
                <w:lang w:val="en-US" w:eastAsia="zh-CN"/>
              </w:rPr>
            </w:pPr>
            <w:r>
              <w:rPr>
                <w:rFonts w:hint="default" w:ascii="Times New Roman" w:hAnsi="Times New Roman" w:eastAsia="微软雅黑" w:cs="Times New Roman"/>
                <w:strike w:val="0"/>
                <w:dstrike w:val="0"/>
                <w:color w:val="C00000"/>
                <w:sz w:val="21"/>
                <w:szCs w:val="21"/>
                <w:lang w:val="en-US" w:eastAsia="zh-CN"/>
              </w:rPr>
              <w:t>&lt;</w:t>
            </w:r>
            <w:r>
              <w:rPr>
                <w:rFonts w:hint="default" w:ascii="Times New Roman" w:hAnsi="Times New Roman" w:cs="Times New Roman"/>
                <w:strike w:val="0"/>
                <w:dstrike w:val="0"/>
                <w:color w:val="C00000"/>
                <w:sz w:val="21"/>
                <w:szCs w:val="21"/>
                <w:lang w:val="en-US" w:eastAsia="zh-CN"/>
              </w:rPr>
              <w:t>0.001</w:t>
            </w:r>
            <w:r>
              <w:rPr>
                <w:rFonts w:hint="eastAsia" w:cs="Times New Roman"/>
                <w:sz w:val="21"/>
                <w:szCs w:val="21"/>
                <w:vertAlign w:val="superscript"/>
                <w:lang w:val="en-US" w:eastAsia="zh-CN"/>
              </w:rPr>
              <w:t>a</w:t>
            </w:r>
          </w:p>
        </w:tc>
        <w:tc>
          <w:tcPr>
            <w:tcW w:w="240" w:type="dxa"/>
            <w:tcBorders>
              <w:top w:val="nil"/>
              <w:left w:val="nil"/>
              <w:bottom w:val="nil"/>
              <w:right w:val="nil"/>
            </w:tcBorders>
            <w:vAlign w:val="center"/>
          </w:tcPr>
          <w:p w14:paraId="2568A1D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p>
        </w:tc>
        <w:tc>
          <w:tcPr>
            <w:tcW w:w="2859" w:type="dxa"/>
            <w:tcBorders>
              <w:top w:val="nil"/>
              <w:left w:val="nil"/>
              <w:bottom w:val="nil"/>
              <w:right w:val="nil"/>
            </w:tcBorders>
            <w:vAlign w:val="center"/>
          </w:tcPr>
          <w:p w14:paraId="2E1B337C">
            <w:pPr>
              <w:keepNext w:val="0"/>
              <w:keepLines w:val="0"/>
              <w:pageBreakBefore w:val="0"/>
              <w:widowControl/>
              <w:tabs>
                <w:tab w:val="center" w:pos="1207"/>
                <w:tab w:val="right" w:pos="2294"/>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vertAlign w:val="baseline"/>
                <w:lang w:val="en-US" w:eastAsia="zh-CN"/>
              </w:rPr>
            </w:pPr>
            <w:r>
              <w:rPr>
                <w:rFonts w:hint="eastAsia" w:cs="Times New Roman"/>
                <w:b w:val="0"/>
                <w:bCs w:val="0"/>
                <w:strike w:val="0"/>
                <w:dstrike w:val="0"/>
                <w:sz w:val="21"/>
                <w:szCs w:val="21"/>
                <w:vertAlign w:val="baseline"/>
                <w:lang w:val="en-US" w:eastAsia="zh-CN"/>
              </w:rPr>
              <w:t>1.141</w:t>
            </w:r>
            <w:r>
              <w:rPr>
                <w:rFonts w:hint="default" w:ascii="Times New Roman" w:hAnsi="Times New Roman" w:cs="Times New Roman"/>
                <w:b w:val="0"/>
                <w:bCs w:val="0"/>
                <w:strike w:val="0"/>
                <w:dstrike w:val="0"/>
                <w:sz w:val="21"/>
                <w:szCs w:val="21"/>
                <w:vertAlign w:val="baseline"/>
                <w:lang w:val="en-US" w:eastAsia="zh-CN"/>
              </w:rPr>
              <w:t>(</w:t>
            </w:r>
            <w:r>
              <w:rPr>
                <w:rFonts w:hint="eastAsia" w:cs="Times New Roman"/>
                <w:b w:val="0"/>
                <w:bCs w:val="0"/>
                <w:strike w:val="0"/>
                <w:dstrike w:val="0"/>
                <w:sz w:val="21"/>
                <w:szCs w:val="21"/>
                <w:vertAlign w:val="baseline"/>
                <w:lang w:val="en-US" w:eastAsia="zh-CN"/>
              </w:rPr>
              <w:t>1.028</w:t>
            </w:r>
            <w:r>
              <w:rPr>
                <w:rFonts w:hint="default" w:ascii="Times New Roman" w:hAnsi="Times New Roman" w:cs="Times New Roman"/>
                <w:b w:val="0"/>
                <w:bCs w:val="0"/>
                <w:strike w:val="0"/>
                <w:dstrike w:val="0"/>
                <w:sz w:val="21"/>
                <w:szCs w:val="21"/>
                <w:vertAlign w:val="baseline"/>
                <w:lang w:val="en-US" w:eastAsia="zh-CN"/>
              </w:rPr>
              <w:t xml:space="preserve">, </w:t>
            </w:r>
            <w:r>
              <w:rPr>
                <w:rFonts w:hint="eastAsia" w:cs="Times New Roman"/>
                <w:b w:val="0"/>
                <w:bCs w:val="0"/>
                <w:strike w:val="0"/>
                <w:dstrike w:val="0"/>
                <w:sz w:val="21"/>
                <w:szCs w:val="21"/>
                <w:vertAlign w:val="baseline"/>
                <w:lang w:val="en-US" w:eastAsia="zh-CN"/>
              </w:rPr>
              <w:t>1.267</w:t>
            </w:r>
            <w:r>
              <w:rPr>
                <w:rFonts w:hint="default" w:ascii="Times New Roman" w:hAnsi="Times New Roman" w:cs="Times New Roman"/>
                <w:b w:val="0"/>
                <w:bCs w:val="0"/>
                <w:strike w:val="0"/>
                <w:dstrike w:val="0"/>
                <w:sz w:val="21"/>
                <w:szCs w:val="21"/>
                <w:vertAlign w:val="baseline"/>
                <w:lang w:val="en-US" w:eastAsia="zh-CN"/>
              </w:rPr>
              <w:t>)</w:t>
            </w:r>
          </w:p>
        </w:tc>
        <w:tc>
          <w:tcPr>
            <w:tcW w:w="1192" w:type="dxa"/>
            <w:tcBorders>
              <w:top w:val="nil"/>
              <w:left w:val="nil"/>
              <w:bottom w:val="nil"/>
              <w:right w:val="nil"/>
            </w:tcBorders>
            <w:vAlign w:val="center"/>
          </w:tcPr>
          <w:p w14:paraId="2FE7B9D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lang w:val="en-US" w:eastAsia="zh-CN"/>
              </w:rPr>
            </w:pPr>
            <w:r>
              <w:rPr>
                <w:rFonts w:hint="eastAsia" w:cs="Times New Roman"/>
                <w:b w:val="0"/>
                <w:bCs w:val="0"/>
                <w:strike w:val="0"/>
                <w:dstrike w:val="0"/>
                <w:sz w:val="21"/>
                <w:szCs w:val="21"/>
                <w:vertAlign w:val="baseline"/>
                <w:lang w:val="en-US" w:eastAsia="zh-CN"/>
              </w:rPr>
              <w:t>0.013</w:t>
            </w:r>
          </w:p>
        </w:tc>
        <w:tc>
          <w:tcPr>
            <w:tcW w:w="240" w:type="dxa"/>
            <w:tcBorders>
              <w:top w:val="nil"/>
              <w:left w:val="nil"/>
              <w:bottom w:val="nil"/>
              <w:right w:val="nil"/>
            </w:tcBorders>
            <w:vAlign w:val="center"/>
          </w:tcPr>
          <w:p w14:paraId="5D332CF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rPr>
            </w:pPr>
          </w:p>
        </w:tc>
        <w:tc>
          <w:tcPr>
            <w:tcW w:w="2633" w:type="dxa"/>
            <w:tcBorders>
              <w:top w:val="nil"/>
              <w:left w:val="nil"/>
              <w:bottom w:val="nil"/>
              <w:right w:val="nil"/>
            </w:tcBorders>
            <w:vAlign w:val="center"/>
          </w:tcPr>
          <w:p w14:paraId="6FA9717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lang w:val="en-US" w:eastAsia="zh-CN"/>
              </w:rPr>
            </w:pPr>
            <w:r>
              <w:rPr>
                <w:rFonts w:hint="eastAsia" w:cs="Times New Roman"/>
                <w:strike w:val="0"/>
                <w:dstrike w:val="0"/>
                <w:sz w:val="21"/>
                <w:szCs w:val="21"/>
                <w:lang w:val="en-US" w:eastAsia="zh-CN"/>
              </w:rPr>
              <w:t>1.102</w:t>
            </w:r>
            <w:r>
              <w:rPr>
                <w:rFonts w:hint="eastAsia" w:ascii="Times New Roman" w:hAnsi="Times New Roman" w:cs="Times New Roman"/>
                <w:strike w:val="0"/>
                <w:dstrike w:val="0"/>
                <w:sz w:val="21"/>
                <w:szCs w:val="21"/>
                <w:lang w:val="en-US" w:eastAsia="zh-CN"/>
              </w:rPr>
              <w:t>(</w:t>
            </w:r>
            <w:r>
              <w:rPr>
                <w:rFonts w:hint="eastAsia" w:cs="Times New Roman"/>
                <w:strike w:val="0"/>
                <w:dstrike w:val="0"/>
                <w:sz w:val="21"/>
                <w:szCs w:val="21"/>
                <w:lang w:val="en-US" w:eastAsia="zh-CN"/>
              </w:rPr>
              <w:t>0.991</w:t>
            </w:r>
            <w:r>
              <w:rPr>
                <w:rFonts w:hint="eastAsia" w:ascii="Times New Roman" w:hAnsi="Times New Roman" w:cs="Times New Roman"/>
                <w:strike w:val="0"/>
                <w:dstrike w:val="0"/>
                <w:sz w:val="21"/>
                <w:szCs w:val="21"/>
                <w:lang w:val="en-US" w:eastAsia="zh-CN"/>
              </w:rPr>
              <w:t xml:space="preserve">, </w:t>
            </w:r>
            <w:r>
              <w:rPr>
                <w:rFonts w:hint="eastAsia" w:cs="Times New Roman"/>
                <w:strike w:val="0"/>
                <w:dstrike w:val="0"/>
                <w:sz w:val="21"/>
                <w:szCs w:val="21"/>
                <w:lang w:val="en-US" w:eastAsia="zh-CN"/>
              </w:rPr>
              <w:t>1.225</w:t>
            </w:r>
            <w:r>
              <w:rPr>
                <w:rFonts w:hint="eastAsia" w:ascii="Times New Roman" w:hAnsi="Times New Roman" w:cs="Times New Roman"/>
                <w:strike w:val="0"/>
                <w:dstrike w:val="0"/>
                <w:sz w:val="21"/>
                <w:szCs w:val="21"/>
                <w:lang w:val="en-US" w:eastAsia="zh-CN"/>
              </w:rPr>
              <w:t>)</w:t>
            </w:r>
          </w:p>
        </w:tc>
        <w:tc>
          <w:tcPr>
            <w:tcW w:w="1132" w:type="dxa"/>
            <w:tcBorders>
              <w:top w:val="nil"/>
              <w:left w:val="nil"/>
              <w:bottom w:val="nil"/>
              <w:right w:val="nil"/>
            </w:tcBorders>
            <w:vAlign w:val="center"/>
          </w:tcPr>
          <w:p w14:paraId="0E47493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sz w:val="21"/>
                <w:szCs w:val="21"/>
                <w:lang w:val="en-US" w:eastAsia="zh-CN"/>
              </w:rPr>
            </w:pPr>
            <w:r>
              <w:rPr>
                <w:rFonts w:hint="eastAsia" w:cs="Times New Roman"/>
                <w:strike w:val="0"/>
                <w:dstrike w:val="0"/>
                <w:sz w:val="21"/>
                <w:szCs w:val="21"/>
                <w:lang w:val="en-US" w:eastAsia="zh-CN"/>
              </w:rPr>
              <w:t>0.073</w:t>
            </w:r>
          </w:p>
        </w:tc>
      </w:tr>
      <w:tr w14:paraId="567D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single" w:color="auto" w:sz="12" w:space="0"/>
              <w:right w:val="nil"/>
            </w:tcBorders>
            <w:vAlign w:val="center"/>
          </w:tcPr>
          <w:p w14:paraId="0022707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highlight w:val="none"/>
                <w:vertAlign w:val="baseline"/>
                <w:lang w:val="en-US" w:eastAsia="zh-CN"/>
              </w:rPr>
            </w:pPr>
            <w:r>
              <w:rPr>
                <w:rFonts w:hint="eastAsia" w:cs="Times New Roman"/>
                <w:b w:val="0"/>
                <w:bCs w:val="0"/>
                <w:i/>
                <w:iCs/>
                <w:sz w:val="21"/>
                <w:szCs w:val="21"/>
                <w:vertAlign w:val="baseline"/>
                <w:lang w:val="en-US" w:eastAsia="zh-CN"/>
              </w:rPr>
              <w:t>P</w:t>
            </w:r>
            <w:r>
              <w:rPr>
                <w:rFonts w:hint="eastAsia" w:cs="Times New Roman"/>
                <w:b w:val="0"/>
                <w:bCs w:val="0"/>
                <w:sz w:val="21"/>
                <w:szCs w:val="21"/>
                <w:vertAlign w:val="subscript"/>
                <w:lang w:val="en-US" w:eastAsia="zh-CN"/>
              </w:rPr>
              <w:t>for trend</w:t>
            </w:r>
          </w:p>
        </w:tc>
        <w:tc>
          <w:tcPr>
            <w:tcW w:w="2510" w:type="dxa"/>
            <w:tcBorders>
              <w:top w:val="nil"/>
              <w:left w:val="nil"/>
              <w:bottom w:val="single" w:color="auto" w:sz="12" w:space="0"/>
              <w:right w:val="nil"/>
            </w:tcBorders>
            <w:vAlign w:val="center"/>
          </w:tcPr>
          <w:p w14:paraId="5EFA2959">
            <w:pPr>
              <w:keepNext w:val="0"/>
              <w:keepLines w:val="0"/>
              <w:pageBreakBefore w:val="0"/>
              <w:widowControl/>
              <w:tabs>
                <w:tab w:val="center" w:pos="1207"/>
                <w:tab w:val="right" w:pos="2294"/>
              </w:tabs>
              <w:kinsoku/>
              <w:wordWrap/>
              <w:overflowPunct/>
              <w:topLinePunct w:val="0"/>
              <w:autoSpaceDE/>
              <w:autoSpaceDN/>
              <w:bidi w:val="0"/>
              <w:adjustRightInd/>
              <w:snapToGrid/>
              <w:spacing w:line="240" w:lineRule="auto"/>
              <w:jc w:val="center"/>
              <w:textAlignment w:val="auto"/>
              <w:rPr>
                <w:rFonts w:hint="eastAsia" w:cs="Times New Roman"/>
                <w:b w:val="0"/>
                <w:bCs w:val="0"/>
                <w:strike w:val="0"/>
                <w:dstrike w:val="0"/>
                <w:sz w:val="21"/>
                <w:szCs w:val="21"/>
                <w:highlight w:val="none"/>
                <w:vertAlign w:val="baseline"/>
                <w:lang w:val="en-US" w:eastAsia="zh-CN"/>
              </w:rPr>
            </w:pPr>
          </w:p>
        </w:tc>
        <w:tc>
          <w:tcPr>
            <w:tcW w:w="1176" w:type="dxa"/>
            <w:tcBorders>
              <w:top w:val="nil"/>
              <w:left w:val="nil"/>
              <w:bottom w:val="single" w:color="auto" w:sz="12" w:space="0"/>
              <w:right w:val="nil"/>
            </w:tcBorders>
            <w:vAlign w:val="center"/>
          </w:tcPr>
          <w:p w14:paraId="12A7444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val="0"/>
                <w:strike w:val="0"/>
                <w:dstrike w:val="0"/>
                <w:sz w:val="21"/>
                <w:szCs w:val="21"/>
                <w:highlight w:val="none"/>
                <w:vertAlign w:val="baseline"/>
                <w:lang w:val="en-US" w:eastAsia="zh-CN"/>
              </w:rPr>
            </w:pPr>
            <w:r>
              <w:rPr>
                <w:rFonts w:hint="default" w:ascii="Times New Roman" w:hAnsi="Times New Roman" w:eastAsia="微软雅黑" w:cs="Times New Roman"/>
                <w:strike w:val="0"/>
                <w:dstrike w:val="0"/>
                <w:color w:val="C00000"/>
                <w:sz w:val="21"/>
                <w:szCs w:val="21"/>
                <w:highlight w:val="none"/>
                <w:lang w:val="en-US" w:eastAsia="zh-CN"/>
              </w:rPr>
              <w:t>&lt;</w:t>
            </w:r>
            <w:r>
              <w:rPr>
                <w:rFonts w:hint="default" w:ascii="Times New Roman" w:hAnsi="Times New Roman" w:cs="Times New Roman"/>
                <w:strike w:val="0"/>
                <w:dstrike w:val="0"/>
                <w:color w:val="C00000"/>
                <w:sz w:val="21"/>
                <w:szCs w:val="21"/>
                <w:highlight w:val="none"/>
                <w:lang w:val="en-US" w:eastAsia="zh-CN"/>
              </w:rPr>
              <w:t>0.001</w:t>
            </w:r>
            <w:r>
              <w:rPr>
                <w:rFonts w:hint="eastAsia" w:cs="Times New Roman"/>
                <w:sz w:val="21"/>
                <w:szCs w:val="21"/>
                <w:vertAlign w:val="superscript"/>
                <w:lang w:val="en-US" w:eastAsia="zh-CN"/>
              </w:rPr>
              <w:t>a</w:t>
            </w:r>
          </w:p>
        </w:tc>
        <w:tc>
          <w:tcPr>
            <w:tcW w:w="240" w:type="dxa"/>
            <w:tcBorders>
              <w:top w:val="nil"/>
              <w:left w:val="nil"/>
              <w:bottom w:val="single" w:color="auto" w:sz="12" w:space="0"/>
              <w:right w:val="nil"/>
            </w:tcBorders>
            <w:vAlign w:val="center"/>
          </w:tcPr>
          <w:p w14:paraId="146F119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sz w:val="21"/>
                <w:szCs w:val="21"/>
                <w:highlight w:val="none"/>
                <w:vertAlign w:val="baseline"/>
                <w:lang w:val="en-US" w:eastAsia="zh-CN"/>
              </w:rPr>
            </w:pPr>
          </w:p>
        </w:tc>
        <w:tc>
          <w:tcPr>
            <w:tcW w:w="2859" w:type="dxa"/>
            <w:tcBorders>
              <w:top w:val="nil"/>
              <w:left w:val="nil"/>
              <w:bottom w:val="single" w:color="auto" w:sz="12" w:space="0"/>
              <w:right w:val="nil"/>
            </w:tcBorders>
            <w:vAlign w:val="center"/>
          </w:tcPr>
          <w:p w14:paraId="1EB80DC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b w:val="0"/>
                <w:bCs w:val="0"/>
                <w:strike w:val="0"/>
                <w:dstrike w:val="0"/>
                <w:sz w:val="21"/>
                <w:szCs w:val="21"/>
                <w:highlight w:val="none"/>
                <w:vertAlign w:val="baseline"/>
                <w:lang w:val="en-US" w:eastAsia="zh-CN"/>
              </w:rPr>
            </w:pPr>
          </w:p>
        </w:tc>
        <w:tc>
          <w:tcPr>
            <w:tcW w:w="1192" w:type="dxa"/>
            <w:tcBorders>
              <w:top w:val="nil"/>
              <w:left w:val="nil"/>
              <w:bottom w:val="single" w:color="auto" w:sz="12" w:space="0"/>
              <w:right w:val="nil"/>
            </w:tcBorders>
            <w:vAlign w:val="center"/>
          </w:tcPr>
          <w:p w14:paraId="7699975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trike w:val="0"/>
                <w:dstrike w:val="0"/>
                <w:color w:val="C00000"/>
                <w:sz w:val="21"/>
                <w:szCs w:val="21"/>
                <w:highlight w:val="none"/>
                <w:lang w:val="en-US" w:eastAsia="zh-CN"/>
              </w:rPr>
            </w:pPr>
            <w:r>
              <w:rPr>
                <w:rFonts w:hint="eastAsia" w:cs="Times New Roman"/>
                <w:strike w:val="0"/>
                <w:dstrike w:val="0"/>
                <w:color w:val="C00000"/>
                <w:sz w:val="21"/>
                <w:szCs w:val="21"/>
                <w:highlight w:val="none"/>
                <w:lang w:val="en-US" w:eastAsia="zh-CN"/>
              </w:rPr>
              <w:t>0.007</w:t>
            </w:r>
            <w:r>
              <w:rPr>
                <w:rFonts w:hint="eastAsia" w:cs="Times New Roman"/>
                <w:sz w:val="21"/>
                <w:szCs w:val="21"/>
                <w:vertAlign w:val="superscript"/>
                <w:lang w:val="en-US" w:eastAsia="zh-CN"/>
              </w:rPr>
              <w:t>a</w:t>
            </w:r>
          </w:p>
        </w:tc>
        <w:tc>
          <w:tcPr>
            <w:tcW w:w="240" w:type="dxa"/>
            <w:tcBorders>
              <w:top w:val="nil"/>
              <w:left w:val="nil"/>
              <w:bottom w:val="single" w:color="auto" w:sz="12" w:space="0"/>
              <w:right w:val="nil"/>
            </w:tcBorders>
            <w:vAlign w:val="center"/>
          </w:tcPr>
          <w:p w14:paraId="45E9601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C00000"/>
                <w:sz w:val="21"/>
                <w:szCs w:val="21"/>
                <w:highlight w:val="none"/>
              </w:rPr>
            </w:pPr>
          </w:p>
        </w:tc>
        <w:tc>
          <w:tcPr>
            <w:tcW w:w="2633" w:type="dxa"/>
            <w:tcBorders>
              <w:top w:val="nil"/>
              <w:left w:val="nil"/>
              <w:bottom w:val="single" w:color="auto" w:sz="12" w:space="0"/>
              <w:right w:val="nil"/>
            </w:tcBorders>
            <w:vAlign w:val="center"/>
          </w:tcPr>
          <w:p w14:paraId="1672C6D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trike w:val="0"/>
                <w:dstrike w:val="0"/>
                <w:sz w:val="21"/>
                <w:szCs w:val="21"/>
                <w:highlight w:val="none"/>
                <w:lang w:val="en-US" w:eastAsia="zh-CN"/>
              </w:rPr>
            </w:pPr>
          </w:p>
        </w:tc>
        <w:tc>
          <w:tcPr>
            <w:tcW w:w="1132" w:type="dxa"/>
            <w:tcBorders>
              <w:top w:val="nil"/>
              <w:left w:val="nil"/>
              <w:bottom w:val="single" w:color="auto" w:sz="12" w:space="0"/>
              <w:right w:val="nil"/>
            </w:tcBorders>
            <w:vAlign w:val="center"/>
          </w:tcPr>
          <w:p w14:paraId="63C94DD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trike w:val="0"/>
                <w:dstrike w:val="0"/>
                <w:sz w:val="21"/>
                <w:szCs w:val="21"/>
                <w:highlight w:val="none"/>
                <w:lang w:val="en-US" w:eastAsia="zh-CN"/>
              </w:rPr>
            </w:pPr>
            <w:r>
              <w:rPr>
                <w:rFonts w:hint="eastAsia" w:cs="Times New Roman"/>
                <w:strike w:val="0"/>
                <w:dstrike w:val="0"/>
                <w:color w:val="C00000"/>
                <w:sz w:val="21"/>
                <w:szCs w:val="21"/>
                <w:highlight w:val="none"/>
                <w:lang w:val="en-US" w:eastAsia="zh-CN"/>
              </w:rPr>
              <w:t>0.044</w:t>
            </w:r>
            <w:r>
              <w:rPr>
                <w:rFonts w:hint="eastAsia" w:cs="Times New Roman"/>
                <w:sz w:val="21"/>
                <w:szCs w:val="21"/>
                <w:vertAlign w:val="superscript"/>
                <w:lang w:val="en-US" w:eastAsia="zh-CN"/>
              </w:rPr>
              <w:t>a</w:t>
            </w:r>
          </w:p>
        </w:tc>
      </w:tr>
    </w:tbl>
    <w:p w14:paraId="764C189D">
      <w:pPr>
        <w:spacing w:line="240" w:lineRule="auto"/>
        <w:jc w:val="both"/>
        <w:rPr>
          <w:rFonts w:hint="eastAsia" w:cs="Times New Roman"/>
          <w:b w:val="0"/>
          <w:bCs w:val="0"/>
          <w:sz w:val="21"/>
          <w:szCs w:val="21"/>
          <w:lang w:val="en-US" w:eastAsia="zh-CN"/>
        </w:rPr>
      </w:pPr>
      <w:r>
        <w:rPr>
          <w:rFonts w:hint="eastAsia" w:cs="Times New Roman"/>
          <w:sz w:val="21"/>
          <w:szCs w:val="21"/>
          <w:lang w:val="en-US" w:eastAsia="zh-CN"/>
        </w:rPr>
        <w:t>Note</w:t>
      </w:r>
      <w:r>
        <w:rPr>
          <w:rFonts w:hint="default" w:ascii="Times New Roman" w:hAnsi="Times New Roman" w:cs="Times New Roman"/>
          <w:sz w:val="21"/>
          <w:szCs w:val="21"/>
          <w:lang w:val="en-US" w:eastAsia="zh-CN"/>
        </w:rPr>
        <w:t>:</w:t>
      </w:r>
      <w:r>
        <w:rPr>
          <w:rFonts w:hint="eastAsia" w:cs="Times New Roman"/>
          <w:sz w:val="21"/>
          <w:szCs w:val="21"/>
          <w:lang w:val="en-US" w:eastAsia="zh-CN"/>
        </w:rPr>
        <w:t xml:space="preserve"> </w:t>
      </w:r>
      <w:r>
        <w:rPr>
          <w:rFonts w:hint="eastAsia" w:cs="Times New Roman"/>
          <w:sz w:val="21"/>
          <w:szCs w:val="21"/>
          <w:vertAlign w:val="superscript"/>
          <w:lang w:val="en-US" w:eastAsia="zh-CN"/>
        </w:rPr>
        <w:t>a</w:t>
      </w:r>
      <w:r>
        <w:rPr>
          <w:rFonts w:hint="default" w:ascii="Times New Roman" w:hAnsi="Times New Roman" w:cs="Times New Roman"/>
          <w:sz w:val="21"/>
          <w:szCs w:val="21"/>
          <w:lang w:val="en-US" w:eastAsia="zh-CN"/>
        </w:rPr>
        <w:t xml:space="preserve"> The difference is statistically significant</w:t>
      </w:r>
      <w:r>
        <w:rPr>
          <w:rFonts w:hint="eastAsia" w:cs="Times New Roman"/>
          <w:sz w:val="21"/>
          <w:szCs w:val="21"/>
          <w:lang w:val="en-US" w:eastAsia="zh-CN"/>
        </w:rPr>
        <w:t xml:space="preserve">. </w:t>
      </w:r>
      <w:r>
        <w:rPr>
          <w:rFonts w:hint="eastAsia" w:cs="Times New Roman"/>
          <w:b w:val="0"/>
          <w:bCs w:val="0"/>
          <w:sz w:val="21"/>
          <w:szCs w:val="21"/>
          <w:lang w:val="en-US" w:eastAsia="zh-CN"/>
        </w:rPr>
        <w:t>The steps for including variables in the four dietary pattern adjustment models are consistent. To avoid collinearity, "DASH dietary pattern" and "DASH-adjusted red meat pattern" are analyzed separately using logistic regression.</w:t>
      </w:r>
    </w:p>
    <w:p w14:paraId="6E835802">
      <w:pPr>
        <w:spacing w:line="240" w:lineRule="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1</w:t>
      </w:r>
      <w:r>
        <w:rPr>
          <w:rFonts w:hint="eastAsia" w:cs="Times New Roman"/>
          <w:b w:val="0"/>
          <w:bCs w:val="0"/>
          <w:sz w:val="21"/>
          <w:szCs w:val="21"/>
          <w:lang w:val="en-US" w:eastAsia="zh-CN"/>
        </w:rPr>
        <w:t xml:space="preserve">: Age + menopausal status + BMI + activity equivalent + other dietary patterns (excluding </w:t>
      </w:r>
      <w:r>
        <w:rPr>
          <w:rFonts w:hint="default" w:ascii="Times New Roman" w:hAnsi="Times New Roman" w:cs="Times New Roman"/>
          <w:sz w:val="21"/>
          <w:szCs w:val="21"/>
          <w:highlight w:val="none"/>
          <w:lang w:val="en-US" w:eastAsia="zh-CN"/>
        </w:rPr>
        <w:t>DASH-adjusted red meat pattern</w:t>
      </w:r>
      <w:r>
        <w:rPr>
          <w:rFonts w:hint="eastAsia" w:cs="Times New Roman"/>
          <w:b w:val="0"/>
          <w:bCs w:val="0"/>
          <w:sz w:val="21"/>
          <w:szCs w:val="21"/>
          <w:lang w:val="en-US" w:eastAsia="zh-CN"/>
        </w:rPr>
        <w:t>).</w:t>
      </w:r>
    </w:p>
    <w:p w14:paraId="735717CD">
      <w:pPr>
        <w:spacing w:line="240" w:lineRule="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2</w:t>
      </w:r>
      <w:r>
        <w:rPr>
          <w:rFonts w:hint="eastAsia"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val="en-US" w:eastAsia="zh-CN"/>
        </w:rPr>
        <w:t>Model 1 + ethnicity + region + marital status + education level + occupation + annual household income</w:t>
      </w:r>
      <w:r>
        <w:rPr>
          <w:rFonts w:hint="eastAsia" w:cs="Times New Roman"/>
          <w:b w:val="0"/>
          <w:bCs w:val="0"/>
          <w:sz w:val="21"/>
          <w:szCs w:val="21"/>
          <w:lang w:val="en-US" w:eastAsia="zh-CN"/>
        </w:rPr>
        <w:t>.</w:t>
      </w:r>
    </w:p>
    <w:p w14:paraId="2F1EEE86">
      <w:pPr>
        <w:spacing w:line="240" w:lineRule="auto"/>
        <w:rPr>
          <w:rFonts w:hint="default"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3</w:t>
      </w:r>
      <w:r>
        <w:rPr>
          <w:rFonts w:hint="eastAsia"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val="en-US" w:eastAsia="zh-CN"/>
        </w:rPr>
        <w:t>Model 2 + alcohol consumption + tea consumption + contraceptive use + calcium intake</w:t>
      </w:r>
      <w:r>
        <w:rPr>
          <w:rFonts w:hint="eastAsia" w:cs="Times New Roman"/>
          <w:b w:val="0"/>
          <w:bCs w:val="0"/>
          <w:sz w:val="21"/>
          <w:szCs w:val="21"/>
          <w:lang w:val="en-US" w:eastAsia="zh-CN"/>
        </w:rPr>
        <w:t>.</w:t>
      </w:r>
    </w:p>
    <w:p w14:paraId="76F6F728">
      <w:pPr>
        <w:jc w:val="both"/>
        <w:rPr>
          <w:rFonts w:hint="eastAsia" w:cs="Times New Roman"/>
          <w:sz w:val="21"/>
          <w:szCs w:val="21"/>
          <w:lang w:val="en-US" w:eastAsia="zh-CN"/>
        </w:rPr>
      </w:pPr>
    </w:p>
    <w:p w14:paraId="460385F4">
      <w:pPr>
        <w:jc w:val="both"/>
        <w:rPr>
          <w:rFonts w:hint="eastAsia" w:cs="Times New Roman"/>
          <w:sz w:val="21"/>
          <w:szCs w:val="21"/>
          <w:lang w:val="en-US" w:eastAsia="zh-CN"/>
        </w:rPr>
      </w:pPr>
    </w:p>
    <w:p w14:paraId="06D6F2A9">
      <w:pPr>
        <w:jc w:val="both"/>
        <w:rPr>
          <w:rFonts w:hint="eastAsia" w:cs="Times New Roman"/>
          <w:sz w:val="21"/>
          <w:szCs w:val="21"/>
          <w:lang w:val="en-US" w:eastAsia="zh-CN"/>
        </w:rPr>
      </w:pPr>
    </w:p>
    <w:p w14:paraId="5CA6C11A">
      <w:pPr>
        <w:jc w:val="both"/>
        <w:rPr>
          <w:rFonts w:hint="eastAsia" w:cs="Times New Roman"/>
          <w:sz w:val="21"/>
          <w:szCs w:val="21"/>
          <w:lang w:val="en-US" w:eastAsia="zh-CN"/>
        </w:rPr>
      </w:pPr>
    </w:p>
    <w:p w14:paraId="1151439C">
      <w:pPr>
        <w:jc w:val="both"/>
        <w:rPr>
          <w:rFonts w:hint="eastAsia" w:cs="Times New Roman"/>
          <w:sz w:val="21"/>
          <w:szCs w:val="21"/>
          <w:lang w:val="en-US" w:eastAsia="zh-CN"/>
        </w:rPr>
      </w:pPr>
    </w:p>
    <w:p w14:paraId="33E2CD3C">
      <w:pPr>
        <w:jc w:val="both"/>
        <w:rPr>
          <w:rFonts w:hint="eastAsia" w:cs="Times New Roman"/>
          <w:sz w:val="21"/>
          <w:szCs w:val="21"/>
          <w:lang w:val="en-US" w:eastAsia="zh-CN"/>
        </w:rPr>
      </w:pPr>
    </w:p>
    <w:p w14:paraId="356E0825">
      <w:pPr>
        <w:jc w:val="both"/>
        <w:rPr>
          <w:rFonts w:hint="eastAsia" w:cs="Times New Roman"/>
          <w:sz w:val="21"/>
          <w:szCs w:val="21"/>
          <w:lang w:val="en-US" w:eastAsia="zh-CN"/>
        </w:rPr>
      </w:pPr>
    </w:p>
    <w:p w14:paraId="2C3A7F60">
      <w:pPr>
        <w:jc w:val="both"/>
        <w:rPr>
          <w:rFonts w:hint="eastAsia" w:cs="Times New Roman"/>
          <w:sz w:val="21"/>
          <w:szCs w:val="21"/>
          <w:lang w:val="en-US" w:eastAsia="zh-CN"/>
        </w:rPr>
      </w:pPr>
    </w:p>
    <w:p w14:paraId="2370DA5B">
      <w:pPr>
        <w:jc w:val="both"/>
        <w:rPr>
          <w:rFonts w:hint="eastAsia" w:cs="Times New Roman"/>
          <w:sz w:val="21"/>
          <w:szCs w:val="21"/>
          <w:lang w:val="en-US" w:eastAsia="zh-CN"/>
        </w:rPr>
      </w:pPr>
    </w:p>
    <w:p w14:paraId="60DED23C">
      <w:pPr>
        <w:jc w:val="both"/>
        <w:rPr>
          <w:rFonts w:hint="default" w:ascii="Times New Roman" w:hAnsi="Times New Roman" w:eastAsia="宋体" w:cs="Times New Roman"/>
          <w:b w:val="0"/>
          <w:bCs w:val="0"/>
          <w:sz w:val="21"/>
          <w:szCs w:val="21"/>
          <w:lang w:val="en-US" w:eastAsia="zh-CN"/>
        </w:rPr>
      </w:pPr>
      <w:r>
        <w:rPr>
          <w:rFonts w:hint="eastAsia" w:cs="Times New Roman"/>
          <w:b/>
          <w:bCs/>
          <w:sz w:val="21"/>
          <w:szCs w:val="21"/>
          <w:lang w:val="en-US" w:eastAsia="zh-CN"/>
        </w:rPr>
        <w:t xml:space="preserve">Table S10. </w:t>
      </w:r>
      <w:r>
        <w:rPr>
          <w:rFonts w:hint="eastAsia" w:ascii="Times New Roman" w:hAnsi="Times New Roman" w:cs="Times New Roman"/>
          <w:b w:val="0"/>
          <w:bCs w:val="0"/>
          <w:sz w:val="21"/>
          <w:szCs w:val="21"/>
          <w:lang w:val="en-US" w:eastAsia="zh-CN"/>
        </w:rPr>
        <w:t>Logistic regression analysis of "</w:t>
      </w:r>
      <w:r>
        <w:rPr>
          <w:rFonts w:hint="eastAsia" w:ascii="Times New Roman" w:hAnsi="Times New Roman" w:cs="Times New Roman" w:eastAsiaTheme="minorEastAsia"/>
          <w:b w:val="0"/>
          <w:bCs/>
          <w:sz w:val="21"/>
          <w:szCs w:val="21"/>
          <w:vertAlign w:val="baseline"/>
          <w:lang w:val="en-US" w:eastAsia="zh-CN"/>
        </w:rPr>
        <w:t xml:space="preserve">Dietary pattern </w:t>
      </w:r>
      <w:r>
        <w:rPr>
          <w:rFonts w:hint="eastAsia" w:cs="Times New Roman" w:eastAsiaTheme="minorEastAsia"/>
          <w:b w:val="0"/>
          <w:bCs/>
          <w:sz w:val="21"/>
          <w:szCs w:val="21"/>
          <w:vertAlign w:val="baseline"/>
          <w:lang w:val="en-US" w:eastAsia="zh-CN"/>
        </w:rPr>
        <w:t>2</w:t>
      </w:r>
      <w:r>
        <w:rPr>
          <w:rFonts w:hint="eastAsia" w:ascii="Times New Roman" w:hAnsi="Times New Roman" w:cs="Times New Roman"/>
          <w:b w:val="0"/>
          <w:bCs w:val="0"/>
          <w:sz w:val="21"/>
          <w:szCs w:val="21"/>
          <w:lang w:val="en-US" w:eastAsia="zh-CN"/>
        </w:rPr>
        <w:t>" score and bone quality</w:t>
      </w:r>
    </w:p>
    <w:tbl>
      <w:tblPr>
        <w:tblStyle w:val="12"/>
        <w:tblW w:w="14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8"/>
        <w:gridCol w:w="2510"/>
        <w:gridCol w:w="1176"/>
        <w:gridCol w:w="240"/>
        <w:gridCol w:w="2859"/>
        <w:gridCol w:w="1192"/>
        <w:gridCol w:w="240"/>
        <w:gridCol w:w="2633"/>
        <w:gridCol w:w="1132"/>
      </w:tblGrid>
      <w:tr w14:paraId="7BDD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vMerge w:val="restart"/>
            <w:tcBorders>
              <w:top w:val="single" w:color="auto" w:sz="12" w:space="0"/>
              <w:left w:val="nil"/>
              <w:right w:val="nil"/>
            </w:tcBorders>
            <w:vAlign w:val="center"/>
          </w:tcPr>
          <w:p w14:paraId="4FCCD2A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Dietary pattern</w:t>
            </w:r>
          </w:p>
        </w:tc>
        <w:tc>
          <w:tcPr>
            <w:tcW w:w="3686" w:type="dxa"/>
            <w:gridSpan w:val="2"/>
            <w:tcBorders>
              <w:top w:val="single" w:color="auto" w:sz="12" w:space="0"/>
              <w:left w:val="nil"/>
              <w:bottom w:val="single" w:color="000000" w:sz="6" w:space="0"/>
              <w:right w:val="nil"/>
            </w:tcBorders>
            <w:vAlign w:val="center"/>
          </w:tcPr>
          <w:p w14:paraId="12D935A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Model 1</w:t>
            </w:r>
          </w:p>
        </w:tc>
        <w:tc>
          <w:tcPr>
            <w:tcW w:w="240" w:type="dxa"/>
            <w:tcBorders>
              <w:top w:val="single" w:color="auto" w:sz="12" w:space="0"/>
              <w:left w:val="nil"/>
              <w:bottom w:val="nil"/>
              <w:right w:val="nil"/>
            </w:tcBorders>
            <w:vAlign w:val="center"/>
          </w:tcPr>
          <w:p w14:paraId="004AEF2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trike w:val="0"/>
                <w:dstrike w:val="0"/>
                <w:color w:val="000000" w:themeColor="text1"/>
                <w:sz w:val="21"/>
                <w:szCs w:val="21"/>
                <w:vertAlign w:val="baseline"/>
                <w:lang w:val="en-US" w:eastAsia="zh-CN"/>
                <w14:textFill>
                  <w14:solidFill>
                    <w14:schemeClr w14:val="tx1"/>
                  </w14:solidFill>
                </w14:textFill>
              </w:rPr>
            </w:pPr>
          </w:p>
        </w:tc>
        <w:tc>
          <w:tcPr>
            <w:tcW w:w="4051" w:type="dxa"/>
            <w:gridSpan w:val="2"/>
            <w:tcBorders>
              <w:top w:val="single" w:color="auto" w:sz="12" w:space="0"/>
              <w:left w:val="nil"/>
              <w:bottom w:val="single" w:color="auto" w:sz="6" w:space="0"/>
              <w:right w:val="nil"/>
            </w:tcBorders>
            <w:vAlign w:val="center"/>
          </w:tcPr>
          <w:p w14:paraId="7B930CC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 xml:space="preserve">Model </w:t>
            </w:r>
            <w:r>
              <w:rPr>
                <w:rFonts w:hint="eastAsia" w:cs="Times New Roman"/>
                <w:b/>
                <w:bCs/>
                <w:color w:val="000000" w:themeColor="text1"/>
                <w:sz w:val="21"/>
                <w:szCs w:val="21"/>
                <w:vertAlign w:val="baseline"/>
                <w:lang w:val="en-US" w:eastAsia="zh-CN"/>
                <w14:textFill>
                  <w14:solidFill>
                    <w14:schemeClr w14:val="tx1"/>
                  </w14:solidFill>
                </w14:textFill>
              </w:rPr>
              <w:t>2</w:t>
            </w:r>
          </w:p>
        </w:tc>
        <w:tc>
          <w:tcPr>
            <w:tcW w:w="240" w:type="dxa"/>
            <w:tcBorders>
              <w:top w:val="single" w:color="auto" w:sz="12" w:space="0"/>
              <w:left w:val="nil"/>
              <w:bottom w:val="nil"/>
              <w:right w:val="nil"/>
            </w:tcBorders>
            <w:vAlign w:val="center"/>
          </w:tcPr>
          <w:p w14:paraId="7F55F1A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trike w:val="0"/>
                <w:dstrike w:val="0"/>
                <w:color w:val="000000" w:themeColor="text1"/>
                <w:sz w:val="21"/>
                <w:szCs w:val="21"/>
                <w:vertAlign w:val="baseline"/>
                <w:lang w:val="en-US" w:eastAsia="zh-CN"/>
                <w14:textFill>
                  <w14:solidFill>
                    <w14:schemeClr w14:val="tx1"/>
                  </w14:solidFill>
                </w14:textFill>
              </w:rPr>
            </w:pPr>
          </w:p>
        </w:tc>
        <w:tc>
          <w:tcPr>
            <w:tcW w:w="3765" w:type="dxa"/>
            <w:gridSpan w:val="2"/>
            <w:tcBorders>
              <w:top w:val="single" w:color="auto" w:sz="12" w:space="0"/>
              <w:left w:val="nil"/>
              <w:bottom w:val="single" w:color="auto" w:sz="4" w:space="0"/>
              <w:right w:val="nil"/>
            </w:tcBorders>
            <w:vAlign w:val="center"/>
          </w:tcPr>
          <w:p w14:paraId="189D7DA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 xml:space="preserve">Model </w:t>
            </w:r>
            <w:r>
              <w:rPr>
                <w:rFonts w:hint="eastAsia" w:cs="Times New Roman"/>
                <w:b/>
                <w:bCs/>
                <w:color w:val="000000" w:themeColor="text1"/>
                <w:sz w:val="21"/>
                <w:szCs w:val="21"/>
                <w:vertAlign w:val="baseline"/>
                <w:lang w:val="en-US" w:eastAsia="zh-CN"/>
                <w14:textFill>
                  <w14:solidFill>
                    <w14:schemeClr w14:val="tx1"/>
                  </w14:solidFill>
                </w14:textFill>
              </w:rPr>
              <w:t>3</w:t>
            </w:r>
          </w:p>
        </w:tc>
      </w:tr>
      <w:tr w14:paraId="78287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vMerge w:val="continue"/>
            <w:tcBorders>
              <w:left w:val="nil"/>
              <w:bottom w:val="single" w:color="auto" w:sz="6" w:space="0"/>
              <w:right w:val="nil"/>
            </w:tcBorders>
            <w:vAlign w:val="center"/>
          </w:tcPr>
          <w:p w14:paraId="2A4259F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trike w:val="0"/>
                <w:dstrike w:val="0"/>
                <w:color w:val="000000" w:themeColor="text1"/>
                <w:sz w:val="21"/>
                <w:szCs w:val="21"/>
                <w:vertAlign w:val="baseline"/>
                <w:lang w:val="en-US" w:eastAsia="zh-CN"/>
                <w14:textFill>
                  <w14:solidFill>
                    <w14:schemeClr w14:val="tx1"/>
                  </w14:solidFill>
                </w14:textFill>
              </w:rPr>
            </w:pPr>
          </w:p>
        </w:tc>
        <w:tc>
          <w:tcPr>
            <w:tcW w:w="2510" w:type="dxa"/>
            <w:tcBorders>
              <w:top w:val="single" w:color="000000" w:sz="6" w:space="0"/>
              <w:left w:val="nil"/>
              <w:bottom w:val="single" w:color="auto" w:sz="6" w:space="0"/>
              <w:right w:val="nil"/>
            </w:tcBorders>
            <w:vAlign w:val="center"/>
          </w:tcPr>
          <w:p w14:paraId="718963B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OR(95%CI)</w:t>
            </w:r>
          </w:p>
        </w:tc>
        <w:tc>
          <w:tcPr>
            <w:tcW w:w="1176" w:type="dxa"/>
            <w:tcBorders>
              <w:top w:val="single" w:color="000000" w:sz="6" w:space="0"/>
              <w:left w:val="nil"/>
              <w:bottom w:val="single" w:color="auto" w:sz="6" w:space="0"/>
              <w:right w:val="nil"/>
            </w:tcBorders>
            <w:vAlign w:val="center"/>
          </w:tcPr>
          <w:p w14:paraId="274C5EA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P</w:t>
            </w:r>
          </w:p>
        </w:tc>
        <w:tc>
          <w:tcPr>
            <w:tcW w:w="240" w:type="dxa"/>
            <w:tcBorders>
              <w:top w:val="nil"/>
              <w:left w:val="nil"/>
              <w:bottom w:val="nil"/>
              <w:right w:val="nil"/>
            </w:tcBorders>
            <w:vAlign w:val="center"/>
          </w:tcPr>
          <w:p w14:paraId="2054282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trike w:val="0"/>
                <w:dstrike w:val="0"/>
                <w:color w:val="000000" w:themeColor="text1"/>
                <w:sz w:val="21"/>
                <w:szCs w:val="21"/>
                <w:vertAlign w:val="baseline"/>
                <w:lang w:val="en-US" w:eastAsia="zh-CN"/>
                <w14:textFill>
                  <w14:solidFill>
                    <w14:schemeClr w14:val="tx1"/>
                  </w14:solidFill>
                </w14:textFill>
              </w:rPr>
            </w:pPr>
          </w:p>
        </w:tc>
        <w:tc>
          <w:tcPr>
            <w:tcW w:w="2859" w:type="dxa"/>
            <w:tcBorders>
              <w:top w:val="single" w:color="auto" w:sz="6" w:space="0"/>
              <w:left w:val="nil"/>
              <w:bottom w:val="single" w:color="auto" w:sz="6" w:space="0"/>
              <w:right w:val="nil"/>
            </w:tcBorders>
            <w:vAlign w:val="center"/>
          </w:tcPr>
          <w:p w14:paraId="3548D45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OR(95%CI)</w:t>
            </w:r>
          </w:p>
        </w:tc>
        <w:tc>
          <w:tcPr>
            <w:tcW w:w="1192" w:type="dxa"/>
            <w:tcBorders>
              <w:top w:val="single" w:color="auto" w:sz="6" w:space="0"/>
              <w:left w:val="nil"/>
              <w:bottom w:val="single" w:color="auto" w:sz="6" w:space="0"/>
              <w:right w:val="nil"/>
            </w:tcBorders>
            <w:vAlign w:val="center"/>
          </w:tcPr>
          <w:p w14:paraId="07A6648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trike w:val="0"/>
                <w:dstrike w:val="0"/>
                <w:color w:val="000000" w:themeColor="text1"/>
                <w:sz w:val="21"/>
                <w:szCs w:val="21"/>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P</w:t>
            </w:r>
          </w:p>
        </w:tc>
        <w:tc>
          <w:tcPr>
            <w:tcW w:w="240" w:type="dxa"/>
            <w:tcBorders>
              <w:top w:val="nil"/>
              <w:left w:val="nil"/>
              <w:bottom w:val="nil"/>
              <w:right w:val="nil"/>
            </w:tcBorders>
            <w:vAlign w:val="center"/>
          </w:tcPr>
          <w:p w14:paraId="713D6DC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trike w:val="0"/>
                <w:dstrike w:val="0"/>
                <w:color w:val="000000" w:themeColor="text1"/>
                <w:sz w:val="21"/>
                <w:szCs w:val="21"/>
                <w:vertAlign w:val="baseline"/>
                <w:lang w:val="en-US" w:eastAsia="zh-CN"/>
                <w14:textFill>
                  <w14:solidFill>
                    <w14:schemeClr w14:val="tx1"/>
                  </w14:solidFill>
                </w14:textFill>
              </w:rPr>
            </w:pPr>
          </w:p>
        </w:tc>
        <w:tc>
          <w:tcPr>
            <w:tcW w:w="2633" w:type="dxa"/>
            <w:tcBorders>
              <w:top w:val="single" w:color="auto" w:sz="4" w:space="0"/>
              <w:left w:val="nil"/>
              <w:bottom w:val="single" w:color="auto" w:sz="4" w:space="0"/>
              <w:right w:val="nil"/>
            </w:tcBorders>
            <w:vAlign w:val="center"/>
          </w:tcPr>
          <w:p w14:paraId="62F371C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OR(95%CI)</w:t>
            </w:r>
          </w:p>
        </w:tc>
        <w:tc>
          <w:tcPr>
            <w:tcW w:w="1132" w:type="dxa"/>
            <w:tcBorders>
              <w:top w:val="single" w:color="auto" w:sz="4" w:space="0"/>
              <w:left w:val="nil"/>
              <w:bottom w:val="single" w:color="auto" w:sz="4" w:space="0"/>
              <w:right w:val="nil"/>
            </w:tcBorders>
            <w:vAlign w:val="center"/>
          </w:tcPr>
          <w:p w14:paraId="541F706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P</w:t>
            </w:r>
          </w:p>
        </w:tc>
      </w:tr>
      <w:tr w14:paraId="1A8C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single" w:color="auto" w:sz="6" w:space="0"/>
              <w:left w:val="nil"/>
              <w:bottom w:val="nil"/>
              <w:right w:val="nil"/>
            </w:tcBorders>
            <w:vAlign w:val="center"/>
          </w:tcPr>
          <w:p w14:paraId="33D8B09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 xml:space="preserve">Dietary pattern </w:t>
            </w:r>
            <w:r>
              <w:rPr>
                <w:rFonts w:hint="eastAsia" w:cs="Times New Roman" w:eastAsiaTheme="minorEastAsia"/>
                <w:b w:val="0"/>
                <w:bCs/>
                <w:color w:val="000000" w:themeColor="text1"/>
                <w:sz w:val="21"/>
                <w:szCs w:val="21"/>
                <w:vertAlign w:val="baseline"/>
                <w:lang w:val="en-US" w:eastAsia="zh-CN"/>
                <w14:textFill>
                  <w14:solidFill>
                    <w14:schemeClr w14:val="tx1"/>
                  </w14:solidFill>
                </w14:textFill>
              </w:rPr>
              <w:t>2</w:t>
            </w:r>
          </w:p>
        </w:tc>
        <w:tc>
          <w:tcPr>
            <w:tcW w:w="2510" w:type="dxa"/>
            <w:tcBorders>
              <w:top w:val="single" w:color="auto" w:sz="6" w:space="0"/>
              <w:left w:val="nil"/>
              <w:bottom w:val="nil"/>
              <w:right w:val="nil"/>
            </w:tcBorders>
            <w:vAlign w:val="center"/>
          </w:tcPr>
          <w:p w14:paraId="4DCA265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1.019</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0.998</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1.040</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76" w:type="dxa"/>
            <w:tcBorders>
              <w:top w:val="single" w:color="auto" w:sz="6" w:space="0"/>
              <w:left w:val="nil"/>
              <w:bottom w:val="nil"/>
              <w:right w:val="nil"/>
            </w:tcBorders>
            <w:vAlign w:val="center"/>
          </w:tcPr>
          <w:p w14:paraId="3664AD1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eastAsia="微软雅黑" w:cs="Times New Roman"/>
                <w:strike w:val="0"/>
                <w:dstrike w:val="0"/>
                <w:color w:val="000000" w:themeColor="text1"/>
                <w:sz w:val="21"/>
                <w:szCs w:val="21"/>
                <w:lang w:val="en-US" w:eastAsia="zh-CN"/>
                <w14:textFill>
                  <w14:solidFill>
                    <w14:schemeClr w14:val="tx1"/>
                  </w14:solidFill>
                </w14:textFill>
              </w:rPr>
              <w:t>0.084</w:t>
            </w:r>
          </w:p>
        </w:tc>
        <w:tc>
          <w:tcPr>
            <w:tcW w:w="240" w:type="dxa"/>
            <w:tcBorders>
              <w:top w:val="nil"/>
              <w:left w:val="nil"/>
              <w:bottom w:val="nil"/>
              <w:right w:val="nil"/>
            </w:tcBorders>
            <w:vAlign w:val="center"/>
          </w:tcPr>
          <w:p w14:paraId="75C1D50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2859" w:type="dxa"/>
            <w:tcBorders>
              <w:top w:val="single" w:color="auto" w:sz="6" w:space="0"/>
              <w:left w:val="nil"/>
              <w:bottom w:val="nil"/>
              <w:right w:val="nil"/>
            </w:tcBorders>
            <w:vAlign w:val="center"/>
          </w:tcPr>
          <w:p w14:paraId="5B4E312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1.013</w:t>
            </w:r>
            <w:r>
              <w:rPr>
                <w:rFonts w:hint="eastAsia"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(0.</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989</w:t>
            </w:r>
            <w:r>
              <w:rPr>
                <w:rFonts w:hint="eastAsia"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1.037</w:t>
            </w:r>
            <w:r>
              <w:rPr>
                <w:rFonts w:hint="eastAsia"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92" w:type="dxa"/>
            <w:tcBorders>
              <w:top w:val="single" w:color="auto" w:sz="6" w:space="0"/>
              <w:left w:val="nil"/>
              <w:bottom w:val="nil"/>
              <w:right w:val="nil"/>
            </w:tcBorders>
            <w:vAlign w:val="center"/>
          </w:tcPr>
          <w:p w14:paraId="2202FD3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0.305</w:t>
            </w:r>
          </w:p>
        </w:tc>
        <w:tc>
          <w:tcPr>
            <w:tcW w:w="240" w:type="dxa"/>
            <w:tcBorders>
              <w:top w:val="nil"/>
              <w:left w:val="nil"/>
              <w:bottom w:val="nil"/>
              <w:right w:val="nil"/>
            </w:tcBorders>
            <w:vAlign w:val="center"/>
          </w:tcPr>
          <w:p w14:paraId="072C729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2633" w:type="dxa"/>
            <w:tcBorders>
              <w:top w:val="single" w:color="auto" w:sz="4" w:space="0"/>
              <w:left w:val="nil"/>
              <w:bottom w:val="nil"/>
              <w:right w:val="nil"/>
            </w:tcBorders>
            <w:vAlign w:val="center"/>
          </w:tcPr>
          <w:p w14:paraId="0958E60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1.039</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w:t>
            </w:r>
            <w:r>
              <w:rPr>
                <w:rFonts w:hint="eastAsia" w:cs="Times New Roman"/>
                <w:strike w:val="0"/>
                <w:dstrike w:val="0"/>
                <w:color w:val="000000" w:themeColor="text1"/>
                <w:sz w:val="21"/>
                <w:szCs w:val="21"/>
                <w:lang w:val="en-US" w:eastAsia="zh-CN"/>
                <w14:textFill>
                  <w14:solidFill>
                    <w14:schemeClr w14:val="tx1"/>
                  </w14:solidFill>
                </w14:textFill>
              </w:rPr>
              <w:t>1.013</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 xml:space="preserve">, </w:t>
            </w:r>
            <w:r>
              <w:rPr>
                <w:rFonts w:hint="eastAsia" w:cs="Times New Roman"/>
                <w:strike w:val="0"/>
                <w:dstrike w:val="0"/>
                <w:color w:val="000000" w:themeColor="text1"/>
                <w:sz w:val="21"/>
                <w:szCs w:val="21"/>
                <w:lang w:val="en-US" w:eastAsia="zh-CN"/>
                <w14:textFill>
                  <w14:solidFill>
                    <w14:schemeClr w14:val="tx1"/>
                  </w14:solidFill>
                </w14:textFill>
              </w:rPr>
              <w:t>1.066</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w:t>
            </w:r>
          </w:p>
        </w:tc>
        <w:tc>
          <w:tcPr>
            <w:tcW w:w="1132" w:type="dxa"/>
            <w:tcBorders>
              <w:top w:val="single" w:color="auto" w:sz="4" w:space="0"/>
              <w:left w:val="nil"/>
              <w:bottom w:val="nil"/>
              <w:right w:val="nil"/>
            </w:tcBorders>
            <w:vAlign w:val="center"/>
          </w:tcPr>
          <w:p w14:paraId="2A01E15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0.0</w:t>
            </w:r>
            <w:r>
              <w:rPr>
                <w:rFonts w:hint="eastAsia" w:cs="Times New Roman"/>
                <w:strike w:val="0"/>
                <w:dstrike w:val="0"/>
                <w:color w:val="000000" w:themeColor="text1"/>
                <w:sz w:val="21"/>
                <w:szCs w:val="21"/>
                <w:lang w:val="en-US" w:eastAsia="zh-CN"/>
                <w14:textFill>
                  <w14:solidFill>
                    <w14:schemeClr w14:val="tx1"/>
                  </w14:solidFill>
                </w14:textFill>
              </w:rPr>
              <w:t>03</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4FC3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5570CF1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Quintile</w:t>
            </w:r>
          </w:p>
        </w:tc>
        <w:tc>
          <w:tcPr>
            <w:tcW w:w="2510" w:type="dxa"/>
            <w:tcBorders>
              <w:top w:val="nil"/>
              <w:left w:val="nil"/>
              <w:bottom w:val="nil"/>
              <w:right w:val="nil"/>
            </w:tcBorders>
            <w:vAlign w:val="center"/>
          </w:tcPr>
          <w:p w14:paraId="27AD59B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1176" w:type="dxa"/>
            <w:tcBorders>
              <w:top w:val="nil"/>
              <w:left w:val="nil"/>
              <w:bottom w:val="nil"/>
              <w:right w:val="nil"/>
            </w:tcBorders>
            <w:vAlign w:val="center"/>
          </w:tcPr>
          <w:p w14:paraId="55913DE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微软雅黑" w:cs="Times New Roman"/>
                <w:strike w:val="0"/>
                <w:dstrike w:val="0"/>
                <w:color w:val="000000" w:themeColor="text1"/>
                <w:sz w:val="21"/>
                <w:szCs w:val="21"/>
                <w:lang w:val="en-US" w:eastAsia="zh-CN"/>
                <w14:textFill>
                  <w14:solidFill>
                    <w14:schemeClr w14:val="tx1"/>
                  </w14:solidFill>
                </w14:textFill>
              </w:rPr>
              <w:t>&lt;</w:t>
            </w:r>
            <w:r>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212FBA7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30DA808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1192" w:type="dxa"/>
            <w:tcBorders>
              <w:top w:val="nil"/>
              <w:left w:val="nil"/>
              <w:bottom w:val="nil"/>
              <w:right w:val="nil"/>
            </w:tcBorders>
            <w:vAlign w:val="center"/>
          </w:tcPr>
          <w:p w14:paraId="6732F35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0.006</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6175472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3003AF3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1132" w:type="dxa"/>
            <w:tcBorders>
              <w:top w:val="nil"/>
              <w:left w:val="nil"/>
              <w:bottom w:val="nil"/>
              <w:right w:val="nil"/>
            </w:tcBorders>
            <w:vAlign w:val="center"/>
          </w:tcPr>
          <w:p w14:paraId="029F525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default" w:ascii="Times New Roman" w:hAnsi="Times New Roman" w:eastAsia="微软雅黑" w:cs="Times New Roman"/>
                <w:strike w:val="0"/>
                <w:dstrike w:val="0"/>
                <w:color w:val="000000" w:themeColor="text1"/>
                <w:sz w:val="21"/>
                <w:szCs w:val="21"/>
                <w:lang w:val="en-US" w:eastAsia="zh-CN"/>
                <w14:textFill>
                  <w14:solidFill>
                    <w14:schemeClr w14:val="tx1"/>
                  </w14:solidFill>
                </w14:textFill>
              </w:rPr>
              <w:t>&lt;</w:t>
            </w:r>
            <w:r>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120A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6BEE2FD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Q1</w:t>
            </w:r>
          </w:p>
        </w:tc>
        <w:tc>
          <w:tcPr>
            <w:tcW w:w="2510" w:type="dxa"/>
            <w:tcBorders>
              <w:top w:val="nil"/>
              <w:left w:val="nil"/>
              <w:bottom w:val="nil"/>
              <w:right w:val="nil"/>
            </w:tcBorders>
            <w:vAlign w:val="center"/>
          </w:tcPr>
          <w:p w14:paraId="59BFF9E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1.000</w:t>
            </w:r>
          </w:p>
        </w:tc>
        <w:tc>
          <w:tcPr>
            <w:tcW w:w="1176" w:type="dxa"/>
            <w:tcBorders>
              <w:top w:val="nil"/>
              <w:left w:val="nil"/>
              <w:bottom w:val="nil"/>
              <w:right w:val="nil"/>
            </w:tcBorders>
            <w:vAlign w:val="center"/>
          </w:tcPr>
          <w:p w14:paraId="4CFB2CFE">
            <w:pPr>
              <w:keepNext w:val="0"/>
              <w:keepLines w:val="0"/>
              <w:pageBreakBefore w:val="0"/>
              <w:widowControl/>
              <w:tabs>
                <w:tab w:val="left" w:pos="549"/>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240" w:type="dxa"/>
            <w:tcBorders>
              <w:top w:val="nil"/>
              <w:left w:val="nil"/>
              <w:bottom w:val="nil"/>
              <w:right w:val="nil"/>
            </w:tcBorders>
            <w:vAlign w:val="center"/>
          </w:tcPr>
          <w:p w14:paraId="3F05234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057F742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1.000</w:t>
            </w:r>
          </w:p>
        </w:tc>
        <w:tc>
          <w:tcPr>
            <w:tcW w:w="1192" w:type="dxa"/>
            <w:tcBorders>
              <w:top w:val="nil"/>
              <w:left w:val="nil"/>
              <w:bottom w:val="nil"/>
              <w:right w:val="nil"/>
            </w:tcBorders>
            <w:vAlign w:val="center"/>
          </w:tcPr>
          <w:p w14:paraId="3CF8481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240" w:type="dxa"/>
            <w:tcBorders>
              <w:top w:val="nil"/>
              <w:left w:val="nil"/>
              <w:bottom w:val="nil"/>
              <w:right w:val="nil"/>
            </w:tcBorders>
            <w:vAlign w:val="center"/>
          </w:tcPr>
          <w:p w14:paraId="575BF1E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4D8744E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1.000</w:t>
            </w:r>
          </w:p>
        </w:tc>
        <w:tc>
          <w:tcPr>
            <w:tcW w:w="1132" w:type="dxa"/>
            <w:tcBorders>
              <w:top w:val="nil"/>
              <w:left w:val="nil"/>
              <w:bottom w:val="nil"/>
              <w:right w:val="nil"/>
            </w:tcBorders>
            <w:vAlign w:val="center"/>
          </w:tcPr>
          <w:p w14:paraId="68AEB9E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r>
      <w:tr w14:paraId="265B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04CEAB8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Q2</w:t>
            </w:r>
          </w:p>
        </w:tc>
        <w:tc>
          <w:tcPr>
            <w:tcW w:w="2510" w:type="dxa"/>
            <w:tcBorders>
              <w:top w:val="nil"/>
              <w:left w:val="nil"/>
              <w:bottom w:val="nil"/>
              <w:right w:val="nil"/>
            </w:tcBorders>
            <w:vAlign w:val="center"/>
          </w:tcPr>
          <w:p w14:paraId="6023D7B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1.130</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1.043</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 1</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.224</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76" w:type="dxa"/>
            <w:tcBorders>
              <w:top w:val="nil"/>
              <w:left w:val="nil"/>
              <w:bottom w:val="nil"/>
              <w:right w:val="nil"/>
            </w:tcBorders>
            <w:shd w:val="clear" w:color="auto" w:fill="auto"/>
            <w:vAlign w:val="center"/>
          </w:tcPr>
          <w:p w14:paraId="65252BC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0.003</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370D417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278C09B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1.112</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1.026</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 1</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.206</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92" w:type="dxa"/>
            <w:tcBorders>
              <w:top w:val="nil"/>
              <w:left w:val="nil"/>
              <w:bottom w:val="nil"/>
              <w:right w:val="nil"/>
            </w:tcBorders>
            <w:vAlign w:val="center"/>
          </w:tcPr>
          <w:p w14:paraId="6F01AB6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eastAsia="微软雅黑" w:cs="Times New Roman"/>
                <w:strike w:val="0"/>
                <w:dstrike w:val="0"/>
                <w:color w:val="000000" w:themeColor="text1"/>
                <w:sz w:val="21"/>
                <w:szCs w:val="21"/>
                <w:lang w:val="en-US" w:eastAsia="zh-CN"/>
                <w14:textFill>
                  <w14:solidFill>
                    <w14:schemeClr w14:val="tx1"/>
                  </w14:solidFill>
                </w14:textFill>
              </w:rPr>
              <w:t>0.010</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1F9FDA9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1E806BA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1.122</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w:t>
            </w:r>
            <w:r>
              <w:rPr>
                <w:rFonts w:hint="eastAsia" w:cs="Times New Roman"/>
                <w:strike w:val="0"/>
                <w:dstrike w:val="0"/>
                <w:color w:val="000000" w:themeColor="text1"/>
                <w:sz w:val="21"/>
                <w:szCs w:val="21"/>
                <w:lang w:val="en-US" w:eastAsia="zh-CN"/>
                <w14:textFill>
                  <w14:solidFill>
                    <w14:schemeClr w14:val="tx1"/>
                  </w14:solidFill>
                </w14:textFill>
              </w:rPr>
              <w:t>1.035</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 xml:space="preserve">, </w:t>
            </w:r>
            <w:r>
              <w:rPr>
                <w:rFonts w:hint="eastAsia" w:cs="Times New Roman"/>
                <w:strike w:val="0"/>
                <w:dstrike w:val="0"/>
                <w:color w:val="000000" w:themeColor="text1"/>
                <w:sz w:val="21"/>
                <w:szCs w:val="21"/>
                <w:lang w:val="en-US" w:eastAsia="zh-CN"/>
                <w14:textFill>
                  <w14:solidFill>
                    <w14:schemeClr w14:val="tx1"/>
                  </w14:solidFill>
                </w14:textFill>
              </w:rPr>
              <w:t>1.217</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w:t>
            </w:r>
          </w:p>
        </w:tc>
        <w:tc>
          <w:tcPr>
            <w:tcW w:w="1132" w:type="dxa"/>
            <w:tcBorders>
              <w:top w:val="nil"/>
              <w:left w:val="nil"/>
              <w:bottom w:val="nil"/>
              <w:right w:val="nil"/>
            </w:tcBorders>
            <w:vAlign w:val="center"/>
          </w:tcPr>
          <w:p w14:paraId="1AC29F3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eastAsia="微软雅黑" w:cs="Times New Roman"/>
                <w:strike w:val="0"/>
                <w:dstrike w:val="0"/>
                <w:color w:val="000000" w:themeColor="text1"/>
                <w:sz w:val="21"/>
                <w:szCs w:val="21"/>
                <w:lang w:val="en-US" w:eastAsia="zh-CN"/>
                <w14:textFill>
                  <w14:solidFill>
                    <w14:schemeClr w14:val="tx1"/>
                  </w14:solidFill>
                </w14:textFill>
              </w:rPr>
              <w:t>0.005</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4830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038C062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Q3</w:t>
            </w:r>
          </w:p>
        </w:tc>
        <w:tc>
          <w:tcPr>
            <w:tcW w:w="2510" w:type="dxa"/>
            <w:tcBorders>
              <w:top w:val="nil"/>
              <w:left w:val="nil"/>
              <w:bottom w:val="nil"/>
              <w:right w:val="nil"/>
            </w:tcBorders>
            <w:vAlign w:val="center"/>
          </w:tcPr>
          <w:p w14:paraId="462ED4E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1.204</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1.110</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 1</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.306</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76" w:type="dxa"/>
            <w:tcBorders>
              <w:top w:val="nil"/>
              <w:left w:val="nil"/>
              <w:bottom w:val="nil"/>
              <w:right w:val="nil"/>
            </w:tcBorders>
            <w:shd w:val="clear" w:color="auto" w:fill="auto"/>
            <w:vAlign w:val="center"/>
          </w:tcPr>
          <w:p w14:paraId="4CB6041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微软雅黑" w:cs="Times New Roman"/>
                <w:strike w:val="0"/>
                <w:dstrike w:val="0"/>
                <w:color w:val="000000" w:themeColor="text1"/>
                <w:sz w:val="21"/>
                <w:szCs w:val="21"/>
                <w:lang w:val="en-US" w:eastAsia="zh-CN"/>
                <w14:textFill>
                  <w14:solidFill>
                    <w14:schemeClr w14:val="tx1"/>
                  </w14:solidFill>
                </w14:textFill>
              </w:rPr>
              <w:t>&lt;</w:t>
            </w:r>
            <w:r>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1232A4C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09CB40A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1.169</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1.077</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 1</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.270</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92" w:type="dxa"/>
            <w:tcBorders>
              <w:top w:val="nil"/>
              <w:left w:val="nil"/>
              <w:bottom w:val="nil"/>
              <w:right w:val="nil"/>
            </w:tcBorders>
            <w:vAlign w:val="center"/>
          </w:tcPr>
          <w:p w14:paraId="2AB4577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default" w:ascii="Times New Roman" w:hAnsi="Times New Roman" w:eastAsia="微软雅黑" w:cs="Times New Roman"/>
                <w:strike w:val="0"/>
                <w:dstrike w:val="0"/>
                <w:color w:val="000000" w:themeColor="text1"/>
                <w:sz w:val="21"/>
                <w:szCs w:val="21"/>
                <w:lang w:val="en-US" w:eastAsia="zh-CN"/>
                <w14:textFill>
                  <w14:solidFill>
                    <w14:schemeClr w14:val="tx1"/>
                  </w14:solidFill>
                </w14:textFill>
              </w:rPr>
              <w:t>&lt;</w:t>
            </w:r>
            <w:r>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4E66101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7E90CFE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1.196</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w:t>
            </w:r>
            <w:r>
              <w:rPr>
                <w:rFonts w:hint="eastAsia" w:cs="Times New Roman"/>
                <w:strike w:val="0"/>
                <w:dstrike w:val="0"/>
                <w:color w:val="000000" w:themeColor="text1"/>
                <w:sz w:val="21"/>
                <w:szCs w:val="21"/>
                <w:lang w:val="en-US" w:eastAsia="zh-CN"/>
                <w14:textFill>
                  <w14:solidFill>
                    <w14:schemeClr w14:val="tx1"/>
                  </w14:solidFill>
                </w14:textFill>
              </w:rPr>
              <w:t>1.101</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 xml:space="preserve">, </w:t>
            </w:r>
            <w:r>
              <w:rPr>
                <w:rFonts w:hint="eastAsia" w:cs="Times New Roman"/>
                <w:strike w:val="0"/>
                <w:dstrike w:val="0"/>
                <w:color w:val="000000" w:themeColor="text1"/>
                <w:sz w:val="21"/>
                <w:szCs w:val="21"/>
                <w:lang w:val="en-US" w:eastAsia="zh-CN"/>
                <w14:textFill>
                  <w14:solidFill>
                    <w14:schemeClr w14:val="tx1"/>
                  </w14:solidFill>
                </w14:textFill>
              </w:rPr>
              <w:t>1.300</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w:t>
            </w:r>
          </w:p>
        </w:tc>
        <w:tc>
          <w:tcPr>
            <w:tcW w:w="1132" w:type="dxa"/>
            <w:tcBorders>
              <w:top w:val="nil"/>
              <w:left w:val="nil"/>
              <w:bottom w:val="nil"/>
              <w:right w:val="nil"/>
            </w:tcBorders>
            <w:vAlign w:val="center"/>
          </w:tcPr>
          <w:p w14:paraId="4E42FB9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default" w:ascii="Times New Roman" w:hAnsi="Times New Roman" w:eastAsia="微软雅黑" w:cs="Times New Roman"/>
                <w:strike w:val="0"/>
                <w:dstrike w:val="0"/>
                <w:color w:val="000000" w:themeColor="text1"/>
                <w:sz w:val="21"/>
                <w:szCs w:val="21"/>
                <w:lang w:val="en-US" w:eastAsia="zh-CN"/>
                <w14:textFill>
                  <w14:solidFill>
                    <w14:schemeClr w14:val="tx1"/>
                  </w14:solidFill>
                </w14:textFill>
              </w:rPr>
              <w:t>&lt;</w:t>
            </w:r>
            <w:r>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5288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3C7A1FB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Q4</w:t>
            </w:r>
          </w:p>
        </w:tc>
        <w:tc>
          <w:tcPr>
            <w:tcW w:w="2510" w:type="dxa"/>
            <w:tcBorders>
              <w:top w:val="nil"/>
              <w:left w:val="nil"/>
              <w:bottom w:val="nil"/>
              <w:right w:val="nil"/>
            </w:tcBorders>
            <w:vAlign w:val="center"/>
          </w:tcPr>
          <w:p w14:paraId="006FBCD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1.130</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1.039, 1.228</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76" w:type="dxa"/>
            <w:tcBorders>
              <w:top w:val="nil"/>
              <w:left w:val="nil"/>
              <w:bottom w:val="nil"/>
              <w:right w:val="nil"/>
            </w:tcBorders>
            <w:shd w:val="clear" w:color="auto" w:fill="auto"/>
            <w:vAlign w:val="center"/>
          </w:tcPr>
          <w:p w14:paraId="2AC479D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0.004</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2A9E4C5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790DD55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1.107</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1.017</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1.206</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92" w:type="dxa"/>
            <w:tcBorders>
              <w:top w:val="nil"/>
              <w:left w:val="nil"/>
              <w:bottom w:val="nil"/>
              <w:right w:val="nil"/>
            </w:tcBorders>
            <w:vAlign w:val="center"/>
          </w:tcPr>
          <w:p w14:paraId="56098C2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0.019</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38C3AB5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3BBD857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1.153</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w:t>
            </w:r>
            <w:r>
              <w:rPr>
                <w:rFonts w:hint="eastAsia" w:cs="Times New Roman"/>
                <w:strike w:val="0"/>
                <w:dstrike w:val="0"/>
                <w:color w:val="000000" w:themeColor="text1"/>
                <w:sz w:val="21"/>
                <w:szCs w:val="21"/>
                <w:lang w:val="en-US" w:eastAsia="zh-CN"/>
                <w14:textFill>
                  <w14:solidFill>
                    <w14:schemeClr w14:val="tx1"/>
                  </w14:solidFill>
                </w14:textFill>
              </w:rPr>
              <w:t>1.058</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 xml:space="preserve">, </w:t>
            </w:r>
            <w:r>
              <w:rPr>
                <w:rFonts w:hint="eastAsia" w:cs="Times New Roman"/>
                <w:strike w:val="0"/>
                <w:dstrike w:val="0"/>
                <w:color w:val="000000" w:themeColor="text1"/>
                <w:sz w:val="21"/>
                <w:szCs w:val="21"/>
                <w:lang w:val="en-US" w:eastAsia="zh-CN"/>
                <w14:textFill>
                  <w14:solidFill>
                    <w14:schemeClr w14:val="tx1"/>
                  </w14:solidFill>
                </w14:textFill>
              </w:rPr>
              <w:t>1.257</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w:t>
            </w:r>
          </w:p>
        </w:tc>
        <w:tc>
          <w:tcPr>
            <w:tcW w:w="1132" w:type="dxa"/>
            <w:tcBorders>
              <w:top w:val="nil"/>
              <w:left w:val="nil"/>
              <w:bottom w:val="nil"/>
              <w:right w:val="nil"/>
            </w:tcBorders>
            <w:vAlign w:val="center"/>
          </w:tcPr>
          <w:p w14:paraId="2516679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eastAsia="微软雅黑" w:cs="Times New Roman"/>
                <w:strike w:val="0"/>
                <w:dstrike w:val="0"/>
                <w:color w:val="000000" w:themeColor="text1"/>
                <w:sz w:val="21"/>
                <w:szCs w:val="21"/>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30B72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63DE1DD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Q5</w:t>
            </w:r>
          </w:p>
        </w:tc>
        <w:tc>
          <w:tcPr>
            <w:tcW w:w="2510" w:type="dxa"/>
            <w:tcBorders>
              <w:top w:val="nil"/>
              <w:left w:val="nil"/>
              <w:bottom w:val="nil"/>
              <w:right w:val="nil"/>
            </w:tcBorders>
            <w:vAlign w:val="center"/>
          </w:tcPr>
          <w:p w14:paraId="6AA96B8C">
            <w:pPr>
              <w:keepNext w:val="0"/>
              <w:keepLines w:val="0"/>
              <w:pageBreakBefore w:val="0"/>
              <w:widowControl/>
              <w:tabs>
                <w:tab w:val="center" w:pos="1207"/>
                <w:tab w:val="right" w:pos="2294"/>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1.132</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1.040</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1.232</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76" w:type="dxa"/>
            <w:tcBorders>
              <w:top w:val="nil"/>
              <w:left w:val="nil"/>
              <w:bottom w:val="nil"/>
              <w:right w:val="nil"/>
            </w:tcBorders>
            <w:vAlign w:val="center"/>
          </w:tcPr>
          <w:p w14:paraId="5E8E846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eastAsia="微软雅黑" w:cs="Times New Roman"/>
                <w:strike w:val="0"/>
                <w:dstrike w:val="0"/>
                <w:color w:val="000000" w:themeColor="text1"/>
                <w:sz w:val="21"/>
                <w:szCs w:val="21"/>
                <w:lang w:val="en-US" w:eastAsia="zh-CN"/>
                <w14:textFill>
                  <w14:solidFill>
                    <w14:schemeClr w14:val="tx1"/>
                  </w14:solidFill>
                </w14:textFill>
              </w:rPr>
              <w:t>0.004</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175921E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66B17B2B">
            <w:pPr>
              <w:keepNext w:val="0"/>
              <w:keepLines w:val="0"/>
              <w:pageBreakBefore w:val="0"/>
              <w:widowControl/>
              <w:tabs>
                <w:tab w:val="center" w:pos="1207"/>
                <w:tab w:val="right" w:pos="2294"/>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1.096</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1.002</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1.199</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92" w:type="dxa"/>
            <w:tcBorders>
              <w:top w:val="nil"/>
              <w:left w:val="nil"/>
              <w:bottom w:val="nil"/>
              <w:right w:val="nil"/>
            </w:tcBorders>
            <w:vAlign w:val="center"/>
          </w:tcPr>
          <w:p w14:paraId="6237174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0.046</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2455707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2D10847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1.187</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w:t>
            </w:r>
            <w:r>
              <w:rPr>
                <w:rFonts w:hint="eastAsia" w:cs="Times New Roman"/>
                <w:strike w:val="0"/>
                <w:dstrike w:val="0"/>
                <w:color w:val="000000" w:themeColor="text1"/>
                <w:sz w:val="21"/>
                <w:szCs w:val="21"/>
                <w:lang w:val="en-US" w:eastAsia="zh-CN"/>
                <w14:textFill>
                  <w14:solidFill>
                    <w14:schemeClr w14:val="tx1"/>
                  </w14:solidFill>
                </w14:textFill>
              </w:rPr>
              <w:t>1.080</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 xml:space="preserve">, </w:t>
            </w:r>
            <w:r>
              <w:rPr>
                <w:rFonts w:hint="eastAsia" w:cs="Times New Roman"/>
                <w:strike w:val="0"/>
                <w:dstrike w:val="0"/>
                <w:color w:val="000000" w:themeColor="text1"/>
                <w:sz w:val="21"/>
                <w:szCs w:val="21"/>
                <w:lang w:val="en-US" w:eastAsia="zh-CN"/>
                <w14:textFill>
                  <w14:solidFill>
                    <w14:schemeClr w14:val="tx1"/>
                  </w14:solidFill>
                </w14:textFill>
              </w:rPr>
              <w:t>1.305</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w:t>
            </w:r>
          </w:p>
        </w:tc>
        <w:tc>
          <w:tcPr>
            <w:tcW w:w="1132" w:type="dxa"/>
            <w:tcBorders>
              <w:top w:val="nil"/>
              <w:left w:val="nil"/>
              <w:bottom w:val="nil"/>
              <w:right w:val="nil"/>
            </w:tcBorders>
            <w:vAlign w:val="center"/>
          </w:tcPr>
          <w:p w14:paraId="2D1E4FF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default" w:ascii="Times New Roman" w:hAnsi="Times New Roman" w:eastAsia="微软雅黑" w:cs="Times New Roman"/>
                <w:strike w:val="0"/>
                <w:dstrike w:val="0"/>
                <w:color w:val="000000" w:themeColor="text1"/>
                <w:sz w:val="21"/>
                <w:szCs w:val="21"/>
                <w:lang w:val="en-US" w:eastAsia="zh-CN"/>
                <w14:textFill>
                  <w14:solidFill>
                    <w14:schemeClr w14:val="tx1"/>
                  </w14:solidFill>
                </w14:textFill>
              </w:rPr>
              <w:t>&lt;</w:t>
            </w:r>
            <w:r>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05A9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single" w:color="auto" w:sz="12" w:space="0"/>
              <w:right w:val="nil"/>
            </w:tcBorders>
            <w:vAlign w:val="center"/>
          </w:tcPr>
          <w:p w14:paraId="1B6A5CA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i/>
                <w:iCs/>
                <w:color w:val="000000" w:themeColor="text1"/>
                <w:sz w:val="21"/>
                <w:szCs w:val="21"/>
                <w:vertAlign w:val="baseline"/>
                <w:lang w:val="en-US" w:eastAsia="zh-CN"/>
                <w14:textFill>
                  <w14:solidFill>
                    <w14:schemeClr w14:val="tx1"/>
                  </w14:solidFill>
                </w14:textFill>
              </w:rPr>
              <w:t>P</w:t>
            </w:r>
            <w:r>
              <w:rPr>
                <w:rFonts w:hint="eastAsia" w:cs="Times New Roman"/>
                <w:b w:val="0"/>
                <w:bCs w:val="0"/>
                <w:color w:val="000000" w:themeColor="text1"/>
                <w:sz w:val="21"/>
                <w:szCs w:val="21"/>
                <w:vertAlign w:val="subscript"/>
                <w:lang w:val="en-US" w:eastAsia="zh-CN"/>
                <w14:textFill>
                  <w14:solidFill>
                    <w14:schemeClr w14:val="tx1"/>
                  </w14:solidFill>
                </w14:textFill>
              </w:rPr>
              <w:t>for trend</w:t>
            </w:r>
          </w:p>
        </w:tc>
        <w:tc>
          <w:tcPr>
            <w:tcW w:w="2510" w:type="dxa"/>
            <w:tcBorders>
              <w:top w:val="nil"/>
              <w:left w:val="nil"/>
              <w:bottom w:val="single" w:color="auto" w:sz="12" w:space="0"/>
              <w:right w:val="nil"/>
            </w:tcBorders>
            <w:vAlign w:val="center"/>
          </w:tcPr>
          <w:p w14:paraId="0A21FFA6">
            <w:pPr>
              <w:keepNext w:val="0"/>
              <w:keepLines w:val="0"/>
              <w:pageBreakBefore w:val="0"/>
              <w:widowControl/>
              <w:tabs>
                <w:tab w:val="center" w:pos="1207"/>
                <w:tab w:val="right" w:pos="2294"/>
              </w:tabs>
              <w:kinsoku/>
              <w:wordWrap/>
              <w:overflowPunct/>
              <w:topLinePunct w:val="0"/>
              <w:autoSpaceDE/>
              <w:autoSpaceDN/>
              <w:bidi w:val="0"/>
              <w:adjustRightInd/>
              <w:snapToGrid/>
              <w:spacing w:line="240" w:lineRule="auto"/>
              <w:jc w:val="center"/>
              <w:textAlignment w:val="auto"/>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1176" w:type="dxa"/>
            <w:tcBorders>
              <w:top w:val="nil"/>
              <w:left w:val="nil"/>
              <w:bottom w:val="single" w:color="auto" w:sz="12" w:space="0"/>
              <w:right w:val="nil"/>
            </w:tcBorders>
            <w:vAlign w:val="center"/>
          </w:tcPr>
          <w:p w14:paraId="00CBEF9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0.019</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single" w:color="auto" w:sz="12" w:space="0"/>
              <w:right w:val="nil"/>
            </w:tcBorders>
            <w:vAlign w:val="center"/>
          </w:tcPr>
          <w:p w14:paraId="1753117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single" w:color="auto" w:sz="12" w:space="0"/>
              <w:right w:val="nil"/>
            </w:tcBorders>
            <w:vAlign w:val="center"/>
          </w:tcPr>
          <w:p w14:paraId="24643E8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1192" w:type="dxa"/>
            <w:tcBorders>
              <w:top w:val="nil"/>
              <w:left w:val="nil"/>
              <w:bottom w:val="single" w:color="auto" w:sz="12" w:space="0"/>
              <w:right w:val="nil"/>
            </w:tcBorders>
            <w:vAlign w:val="center"/>
          </w:tcPr>
          <w:p w14:paraId="484A386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0.099</w:t>
            </w:r>
          </w:p>
        </w:tc>
        <w:tc>
          <w:tcPr>
            <w:tcW w:w="240" w:type="dxa"/>
            <w:tcBorders>
              <w:top w:val="nil"/>
              <w:left w:val="nil"/>
              <w:bottom w:val="single" w:color="auto" w:sz="12" w:space="0"/>
              <w:right w:val="nil"/>
            </w:tcBorders>
            <w:vAlign w:val="center"/>
          </w:tcPr>
          <w:p w14:paraId="56D5B5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2633" w:type="dxa"/>
            <w:tcBorders>
              <w:top w:val="nil"/>
              <w:left w:val="nil"/>
              <w:bottom w:val="single" w:color="auto" w:sz="12" w:space="0"/>
              <w:right w:val="nil"/>
            </w:tcBorders>
            <w:vAlign w:val="center"/>
          </w:tcPr>
          <w:p w14:paraId="48D454C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pPr>
          </w:p>
        </w:tc>
        <w:tc>
          <w:tcPr>
            <w:tcW w:w="1132" w:type="dxa"/>
            <w:tcBorders>
              <w:top w:val="nil"/>
              <w:left w:val="nil"/>
              <w:bottom w:val="single" w:color="auto" w:sz="12" w:space="0"/>
              <w:right w:val="nil"/>
            </w:tcBorders>
            <w:vAlign w:val="center"/>
          </w:tcPr>
          <w:p w14:paraId="065EE94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pPr>
            <w:r>
              <w:rPr>
                <w:rFonts w:hint="default" w:ascii="Times New Roman" w:hAnsi="Times New Roman" w:eastAsia="微软雅黑" w:cs="Times New Roman"/>
                <w:strike w:val="0"/>
                <w:dstrike w:val="0"/>
                <w:color w:val="000000" w:themeColor="text1"/>
                <w:sz w:val="21"/>
                <w:szCs w:val="21"/>
                <w:lang w:val="en-US" w:eastAsia="zh-CN"/>
                <w14:textFill>
                  <w14:solidFill>
                    <w14:schemeClr w14:val="tx1"/>
                  </w14:solidFill>
                </w14:textFill>
              </w:rPr>
              <w:t>&lt;</w:t>
            </w:r>
            <w:r>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r>
    </w:tbl>
    <w:p w14:paraId="37DEC741">
      <w:pPr>
        <w:spacing w:line="240" w:lineRule="auto"/>
        <w:jc w:val="both"/>
        <w:rPr>
          <w:rFonts w:hint="eastAsia" w:cs="Times New Roman"/>
          <w:b w:val="0"/>
          <w:bCs w:val="0"/>
          <w:sz w:val="21"/>
          <w:szCs w:val="21"/>
          <w:lang w:val="en-US" w:eastAsia="zh-CN"/>
        </w:rPr>
      </w:pPr>
      <w:r>
        <w:rPr>
          <w:rFonts w:hint="eastAsia" w:cs="Times New Roman"/>
          <w:sz w:val="21"/>
          <w:szCs w:val="21"/>
          <w:lang w:val="en-US" w:eastAsia="zh-CN"/>
        </w:rPr>
        <w:t>Note</w:t>
      </w:r>
      <w:r>
        <w:rPr>
          <w:rFonts w:hint="default" w:ascii="Times New Roman" w:hAnsi="Times New Roman" w:cs="Times New Roman"/>
          <w:sz w:val="21"/>
          <w:szCs w:val="21"/>
          <w:lang w:val="en-US" w:eastAsia="zh-CN"/>
        </w:rPr>
        <w:t>:</w:t>
      </w:r>
      <w:r>
        <w:rPr>
          <w:rFonts w:hint="eastAsia" w:cs="Times New Roman"/>
          <w:sz w:val="21"/>
          <w:szCs w:val="21"/>
          <w:lang w:val="en-US" w:eastAsia="zh-CN"/>
        </w:rPr>
        <w:t xml:space="preserve"> </w:t>
      </w:r>
      <w:r>
        <w:rPr>
          <w:rFonts w:hint="eastAsia" w:cs="Times New Roman"/>
          <w:sz w:val="21"/>
          <w:szCs w:val="21"/>
          <w:vertAlign w:val="superscript"/>
          <w:lang w:val="en-US" w:eastAsia="zh-CN"/>
        </w:rPr>
        <w:t>a</w:t>
      </w:r>
      <w:r>
        <w:rPr>
          <w:rFonts w:hint="default" w:ascii="Times New Roman" w:hAnsi="Times New Roman" w:cs="Times New Roman"/>
          <w:sz w:val="21"/>
          <w:szCs w:val="21"/>
          <w:lang w:val="en-US" w:eastAsia="zh-CN"/>
        </w:rPr>
        <w:t xml:space="preserve"> The difference is statistically significant</w:t>
      </w:r>
      <w:r>
        <w:rPr>
          <w:rFonts w:hint="eastAsia" w:cs="Times New Roman"/>
          <w:sz w:val="21"/>
          <w:szCs w:val="21"/>
          <w:lang w:val="en-US" w:eastAsia="zh-CN"/>
        </w:rPr>
        <w:t xml:space="preserve">. </w:t>
      </w:r>
      <w:r>
        <w:rPr>
          <w:rFonts w:hint="eastAsia" w:cs="Times New Roman"/>
          <w:b w:val="0"/>
          <w:bCs w:val="0"/>
          <w:sz w:val="21"/>
          <w:szCs w:val="21"/>
          <w:lang w:val="en-US" w:eastAsia="zh-CN"/>
        </w:rPr>
        <w:t>The steps for including variables in the four dietary pattern adjustment models are consistent. To avoid collinearity, "DASH dietary pattern" and "DASH-adjusted red meat pattern" are analyzed separately using logistic regression.</w:t>
      </w:r>
    </w:p>
    <w:p w14:paraId="367B0E74">
      <w:pPr>
        <w:spacing w:line="240" w:lineRule="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1</w:t>
      </w:r>
      <w:r>
        <w:rPr>
          <w:rFonts w:hint="eastAsia" w:cs="Times New Roman"/>
          <w:b w:val="0"/>
          <w:bCs w:val="0"/>
          <w:sz w:val="21"/>
          <w:szCs w:val="21"/>
          <w:lang w:val="en-US" w:eastAsia="zh-CN"/>
        </w:rPr>
        <w:t xml:space="preserve">: Age + menopausal status + BMI + activity equivalent + other dietary patterns (excluding </w:t>
      </w:r>
      <w:r>
        <w:rPr>
          <w:rFonts w:hint="default" w:ascii="Times New Roman" w:hAnsi="Times New Roman" w:cs="Times New Roman"/>
          <w:sz w:val="21"/>
          <w:szCs w:val="21"/>
          <w:highlight w:val="none"/>
          <w:lang w:val="en-US" w:eastAsia="zh-CN"/>
        </w:rPr>
        <w:t>DASH-adjusted red meat pattern</w:t>
      </w:r>
      <w:r>
        <w:rPr>
          <w:rFonts w:hint="eastAsia" w:cs="Times New Roman"/>
          <w:b w:val="0"/>
          <w:bCs w:val="0"/>
          <w:sz w:val="21"/>
          <w:szCs w:val="21"/>
          <w:lang w:val="en-US" w:eastAsia="zh-CN"/>
        </w:rPr>
        <w:t>).</w:t>
      </w:r>
    </w:p>
    <w:p w14:paraId="6737D1F8">
      <w:pPr>
        <w:spacing w:line="240" w:lineRule="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2</w:t>
      </w:r>
      <w:r>
        <w:rPr>
          <w:rFonts w:hint="eastAsia"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val="en-US" w:eastAsia="zh-CN"/>
        </w:rPr>
        <w:t>Model 1 + ethnicity + region + marital status + education level + occupation + annual household income</w:t>
      </w:r>
      <w:r>
        <w:rPr>
          <w:rFonts w:hint="eastAsia" w:cs="Times New Roman"/>
          <w:b w:val="0"/>
          <w:bCs w:val="0"/>
          <w:sz w:val="21"/>
          <w:szCs w:val="21"/>
          <w:lang w:val="en-US" w:eastAsia="zh-CN"/>
        </w:rPr>
        <w:t>.</w:t>
      </w:r>
    </w:p>
    <w:p w14:paraId="23DD0B6F">
      <w:pPr>
        <w:spacing w:line="240" w:lineRule="auto"/>
        <w:rPr>
          <w:rFonts w:hint="default"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3</w:t>
      </w:r>
      <w:r>
        <w:rPr>
          <w:rFonts w:hint="eastAsia"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val="en-US" w:eastAsia="zh-CN"/>
        </w:rPr>
        <w:t>Model 2 + alcohol consumption + tea consumption + contraceptive use + calcium intake</w:t>
      </w:r>
      <w:r>
        <w:rPr>
          <w:rFonts w:hint="eastAsia" w:cs="Times New Roman"/>
          <w:b w:val="0"/>
          <w:bCs w:val="0"/>
          <w:sz w:val="21"/>
          <w:szCs w:val="21"/>
          <w:lang w:val="en-US" w:eastAsia="zh-CN"/>
        </w:rPr>
        <w:t>.</w:t>
      </w:r>
    </w:p>
    <w:p w14:paraId="2084CB60">
      <w:pPr>
        <w:jc w:val="center"/>
        <w:rPr>
          <w:rFonts w:hint="eastAsia" w:cs="Times New Roman"/>
          <w:sz w:val="21"/>
          <w:szCs w:val="21"/>
          <w:lang w:val="en-US" w:eastAsia="zh-CN"/>
        </w:rPr>
      </w:pPr>
    </w:p>
    <w:p w14:paraId="5C472AC1">
      <w:pPr>
        <w:jc w:val="center"/>
        <w:rPr>
          <w:rFonts w:hint="eastAsia" w:cs="Times New Roman"/>
          <w:sz w:val="21"/>
          <w:szCs w:val="21"/>
          <w:lang w:val="en-US" w:eastAsia="zh-CN"/>
        </w:rPr>
      </w:pPr>
    </w:p>
    <w:p w14:paraId="69887027">
      <w:pPr>
        <w:jc w:val="center"/>
        <w:rPr>
          <w:rFonts w:hint="eastAsia" w:cs="Times New Roman"/>
          <w:sz w:val="21"/>
          <w:szCs w:val="21"/>
          <w:lang w:val="en-US" w:eastAsia="zh-CN"/>
        </w:rPr>
      </w:pPr>
    </w:p>
    <w:p w14:paraId="08E2C8FD">
      <w:pPr>
        <w:jc w:val="center"/>
        <w:rPr>
          <w:rFonts w:hint="eastAsia" w:cs="Times New Roman"/>
          <w:sz w:val="21"/>
          <w:szCs w:val="21"/>
          <w:lang w:val="en-US" w:eastAsia="zh-CN"/>
        </w:rPr>
      </w:pPr>
    </w:p>
    <w:p w14:paraId="7C9ED892">
      <w:pPr>
        <w:jc w:val="center"/>
        <w:rPr>
          <w:rFonts w:hint="eastAsia" w:cs="Times New Roman"/>
          <w:sz w:val="21"/>
          <w:szCs w:val="21"/>
          <w:lang w:val="en-US" w:eastAsia="zh-CN"/>
        </w:rPr>
      </w:pPr>
    </w:p>
    <w:p w14:paraId="2862B87B">
      <w:pPr>
        <w:jc w:val="center"/>
        <w:rPr>
          <w:rFonts w:hint="eastAsia" w:cs="Times New Roman"/>
          <w:sz w:val="21"/>
          <w:szCs w:val="21"/>
          <w:lang w:val="en-US" w:eastAsia="zh-CN"/>
        </w:rPr>
      </w:pPr>
    </w:p>
    <w:p w14:paraId="7E486ECE">
      <w:pPr>
        <w:jc w:val="center"/>
        <w:rPr>
          <w:rFonts w:hint="eastAsia" w:cs="Times New Roman"/>
          <w:sz w:val="21"/>
          <w:szCs w:val="21"/>
          <w:lang w:val="en-US" w:eastAsia="zh-CN"/>
        </w:rPr>
      </w:pPr>
    </w:p>
    <w:p w14:paraId="2F95338B">
      <w:pPr>
        <w:jc w:val="center"/>
        <w:rPr>
          <w:rFonts w:hint="eastAsia" w:cs="Times New Roman"/>
          <w:sz w:val="21"/>
          <w:szCs w:val="21"/>
          <w:lang w:val="en-US" w:eastAsia="zh-CN"/>
        </w:rPr>
      </w:pPr>
    </w:p>
    <w:p w14:paraId="5E1B31F5">
      <w:pPr>
        <w:jc w:val="center"/>
        <w:rPr>
          <w:rFonts w:hint="eastAsia" w:cs="Times New Roman"/>
          <w:sz w:val="21"/>
          <w:szCs w:val="21"/>
          <w:lang w:val="en-US" w:eastAsia="zh-CN"/>
        </w:rPr>
      </w:pPr>
    </w:p>
    <w:p w14:paraId="22E88E70">
      <w:pPr>
        <w:jc w:val="center"/>
        <w:rPr>
          <w:rFonts w:hint="eastAsia" w:cs="Times New Roman"/>
          <w:sz w:val="21"/>
          <w:szCs w:val="21"/>
          <w:lang w:val="en-US" w:eastAsia="zh-CN"/>
        </w:rPr>
      </w:pPr>
    </w:p>
    <w:p w14:paraId="511CA6FD">
      <w:pPr>
        <w:jc w:val="both"/>
        <w:rPr>
          <w:rFonts w:hint="default" w:ascii="Times New Roman" w:hAnsi="Times New Roman" w:eastAsia="宋体" w:cs="Times New Roman"/>
          <w:b w:val="0"/>
          <w:bCs w:val="0"/>
          <w:strike w:val="0"/>
          <w:dstrike w:val="0"/>
          <w:sz w:val="21"/>
          <w:szCs w:val="21"/>
          <w:lang w:val="en-US" w:eastAsia="zh-CN"/>
        </w:rPr>
      </w:pPr>
      <w:r>
        <w:rPr>
          <w:rFonts w:hint="eastAsia" w:cs="Times New Roman"/>
          <w:b/>
          <w:bCs/>
          <w:sz w:val="21"/>
          <w:szCs w:val="21"/>
          <w:lang w:val="en-US" w:eastAsia="zh-CN"/>
        </w:rPr>
        <w:t>Table S11.</w:t>
      </w:r>
      <w:r>
        <w:rPr>
          <w:rFonts w:hint="eastAsia" w:cs="Times New Roman"/>
          <w:sz w:val="21"/>
          <w:szCs w:val="21"/>
          <w:lang w:val="en-US" w:eastAsia="zh-CN"/>
        </w:rPr>
        <w:t xml:space="preserve"> </w:t>
      </w:r>
      <w:r>
        <w:rPr>
          <w:rFonts w:hint="eastAsia" w:ascii="Times New Roman" w:hAnsi="Times New Roman" w:cs="Times New Roman"/>
          <w:b w:val="0"/>
          <w:bCs w:val="0"/>
          <w:sz w:val="21"/>
          <w:szCs w:val="21"/>
          <w:lang w:val="en-US" w:eastAsia="zh-CN"/>
        </w:rPr>
        <w:t>Logistic regression analysis of "</w:t>
      </w:r>
      <w:r>
        <w:rPr>
          <w:rFonts w:hint="eastAsia" w:ascii="Times New Roman" w:hAnsi="Times New Roman" w:cs="Times New Roman" w:eastAsiaTheme="minorEastAsia"/>
          <w:b w:val="0"/>
          <w:bCs/>
          <w:sz w:val="21"/>
          <w:szCs w:val="21"/>
          <w:vertAlign w:val="baseline"/>
          <w:lang w:val="en-US" w:eastAsia="zh-CN"/>
        </w:rPr>
        <w:t xml:space="preserve">Dietary pattern </w:t>
      </w:r>
      <w:r>
        <w:rPr>
          <w:rFonts w:hint="eastAsia" w:cs="Times New Roman" w:eastAsiaTheme="minorEastAsia"/>
          <w:b w:val="0"/>
          <w:bCs/>
          <w:sz w:val="21"/>
          <w:szCs w:val="21"/>
          <w:vertAlign w:val="baseline"/>
          <w:lang w:val="en-US" w:eastAsia="zh-CN"/>
        </w:rPr>
        <w:t>3</w:t>
      </w:r>
      <w:r>
        <w:rPr>
          <w:rFonts w:hint="eastAsia" w:ascii="Times New Roman" w:hAnsi="Times New Roman" w:cs="Times New Roman"/>
          <w:b w:val="0"/>
          <w:bCs w:val="0"/>
          <w:sz w:val="21"/>
          <w:szCs w:val="21"/>
          <w:lang w:val="en-US" w:eastAsia="zh-CN"/>
        </w:rPr>
        <w:t>" score and bone quality</w:t>
      </w:r>
    </w:p>
    <w:tbl>
      <w:tblPr>
        <w:tblStyle w:val="12"/>
        <w:tblW w:w="14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8"/>
        <w:gridCol w:w="2510"/>
        <w:gridCol w:w="1176"/>
        <w:gridCol w:w="240"/>
        <w:gridCol w:w="2859"/>
        <w:gridCol w:w="1192"/>
        <w:gridCol w:w="240"/>
        <w:gridCol w:w="2633"/>
        <w:gridCol w:w="1132"/>
      </w:tblGrid>
      <w:tr w14:paraId="189C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18" w:type="dxa"/>
            <w:vMerge w:val="restart"/>
            <w:tcBorders>
              <w:top w:val="single" w:color="auto" w:sz="12" w:space="0"/>
              <w:left w:val="nil"/>
              <w:right w:val="nil"/>
            </w:tcBorders>
            <w:vAlign w:val="center"/>
          </w:tcPr>
          <w:p w14:paraId="04B56D5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Dietary pattern</w:t>
            </w:r>
          </w:p>
        </w:tc>
        <w:tc>
          <w:tcPr>
            <w:tcW w:w="3686" w:type="dxa"/>
            <w:gridSpan w:val="2"/>
            <w:tcBorders>
              <w:top w:val="single" w:color="auto" w:sz="12" w:space="0"/>
              <w:left w:val="nil"/>
              <w:bottom w:val="single" w:color="000000" w:sz="6" w:space="0"/>
              <w:right w:val="nil"/>
            </w:tcBorders>
            <w:vAlign w:val="center"/>
          </w:tcPr>
          <w:p w14:paraId="00FC5AF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Model 1</w:t>
            </w:r>
          </w:p>
        </w:tc>
        <w:tc>
          <w:tcPr>
            <w:tcW w:w="240" w:type="dxa"/>
            <w:tcBorders>
              <w:top w:val="single" w:color="auto" w:sz="12" w:space="0"/>
              <w:left w:val="nil"/>
              <w:bottom w:val="nil"/>
              <w:right w:val="nil"/>
            </w:tcBorders>
            <w:vAlign w:val="center"/>
          </w:tcPr>
          <w:p w14:paraId="6043A0F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trike w:val="0"/>
                <w:dstrike w:val="0"/>
                <w:color w:val="000000" w:themeColor="text1"/>
                <w:sz w:val="21"/>
                <w:szCs w:val="21"/>
                <w:vertAlign w:val="baseline"/>
                <w:lang w:val="en-US" w:eastAsia="zh-CN"/>
                <w14:textFill>
                  <w14:solidFill>
                    <w14:schemeClr w14:val="tx1"/>
                  </w14:solidFill>
                </w14:textFill>
              </w:rPr>
            </w:pPr>
          </w:p>
        </w:tc>
        <w:tc>
          <w:tcPr>
            <w:tcW w:w="4051" w:type="dxa"/>
            <w:gridSpan w:val="2"/>
            <w:tcBorders>
              <w:top w:val="single" w:color="auto" w:sz="12" w:space="0"/>
              <w:left w:val="nil"/>
              <w:bottom w:val="single" w:color="auto" w:sz="6" w:space="0"/>
              <w:right w:val="nil"/>
            </w:tcBorders>
            <w:vAlign w:val="center"/>
          </w:tcPr>
          <w:p w14:paraId="47A97AD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 xml:space="preserve">Model </w:t>
            </w:r>
            <w:r>
              <w:rPr>
                <w:rFonts w:hint="eastAsia" w:cs="Times New Roman"/>
                <w:b/>
                <w:bCs/>
                <w:color w:val="000000" w:themeColor="text1"/>
                <w:sz w:val="21"/>
                <w:szCs w:val="21"/>
                <w:vertAlign w:val="baseline"/>
                <w:lang w:val="en-US" w:eastAsia="zh-CN"/>
                <w14:textFill>
                  <w14:solidFill>
                    <w14:schemeClr w14:val="tx1"/>
                  </w14:solidFill>
                </w14:textFill>
              </w:rPr>
              <w:t>2</w:t>
            </w:r>
          </w:p>
        </w:tc>
        <w:tc>
          <w:tcPr>
            <w:tcW w:w="240" w:type="dxa"/>
            <w:tcBorders>
              <w:top w:val="single" w:color="auto" w:sz="12" w:space="0"/>
              <w:left w:val="nil"/>
              <w:bottom w:val="nil"/>
              <w:right w:val="nil"/>
            </w:tcBorders>
            <w:vAlign w:val="center"/>
          </w:tcPr>
          <w:p w14:paraId="02AE03F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trike w:val="0"/>
                <w:dstrike w:val="0"/>
                <w:color w:val="000000" w:themeColor="text1"/>
                <w:sz w:val="21"/>
                <w:szCs w:val="21"/>
                <w:vertAlign w:val="baseline"/>
                <w:lang w:val="en-US" w:eastAsia="zh-CN"/>
                <w14:textFill>
                  <w14:solidFill>
                    <w14:schemeClr w14:val="tx1"/>
                  </w14:solidFill>
                </w14:textFill>
              </w:rPr>
            </w:pPr>
          </w:p>
        </w:tc>
        <w:tc>
          <w:tcPr>
            <w:tcW w:w="3765" w:type="dxa"/>
            <w:gridSpan w:val="2"/>
            <w:tcBorders>
              <w:top w:val="single" w:color="auto" w:sz="12" w:space="0"/>
              <w:left w:val="nil"/>
              <w:bottom w:val="single" w:color="auto" w:sz="4" w:space="0"/>
              <w:right w:val="nil"/>
            </w:tcBorders>
            <w:vAlign w:val="center"/>
          </w:tcPr>
          <w:p w14:paraId="3C72DB6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 xml:space="preserve">Model </w:t>
            </w:r>
            <w:r>
              <w:rPr>
                <w:rFonts w:hint="eastAsia" w:cs="Times New Roman"/>
                <w:b/>
                <w:bCs/>
                <w:color w:val="000000" w:themeColor="text1"/>
                <w:sz w:val="21"/>
                <w:szCs w:val="21"/>
                <w:vertAlign w:val="baseline"/>
                <w:lang w:val="en-US" w:eastAsia="zh-CN"/>
                <w14:textFill>
                  <w14:solidFill>
                    <w14:schemeClr w14:val="tx1"/>
                  </w14:solidFill>
                </w14:textFill>
              </w:rPr>
              <w:t>3</w:t>
            </w:r>
          </w:p>
        </w:tc>
      </w:tr>
      <w:tr w14:paraId="1FC92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vMerge w:val="continue"/>
            <w:tcBorders>
              <w:left w:val="nil"/>
              <w:bottom w:val="single" w:color="auto" w:sz="6" w:space="0"/>
              <w:right w:val="nil"/>
            </w:tcBorders>
            <w:vAlign w:val="center"/>
          </w:tcPr>
          <w:p w14:paraId="5D1832D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trike w:val="0"/>
                <w:dstrike w:val="0"/>
                <w:color w:val="000000" w:themeColor="text1"/>
                <w:sz w:val="21"/>
                <w:szCs w:val="21"/>
                <w:vertAlign w:val="baseline"/>
                <w:lang w:val="en-US" w:eastAsia="zh-CN"/>
                <w14:textFill>
                  <w14:solidFill>
                    <w14:schemeClr w14:val="tx1"/>
                  </w14:solidFill>
                </w14:textFill>
              </w:rPr>
            </w:pPr>
          </w:p>
        </w:tc>
        <w:tc>
          <w:tcPr>
            <w:tcW w:w="2510" w:type="dxa"/>
            <w:tcBorders>
              <w:top w:val="single" w:color="000000" w:sz="6" w:space="0"/>
              <w:left w:val="nil"/>
              <w:bottom w:val="single" w:color="auto" w:sz="6" w:space="0"/>
              <w:right w:val="nil"/>
            </w:tcBorders>
            <w:vAlign w:val="center"/>
          </w:tcPr>
          <w:p w14:paraId="4FB7BFD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OR(95%CI)</w:t>
            </w:r>
          </w:p>
        </w:tc>
        <w:tc>
          <w:tcPr>
            <w:tcW w:w="1176" w:type="dxa"/>
            <w:tcBorders>
              <w:top w:val="single" w:color="000000" w:sz="6" w:space="0"/>
              <w:left w:val="nil"/>
              <w:bottom w:val="single" w:color="auto" w:sz="6" w:space="0"/>
              <w:right w:val="nil"/>
            </w:tcBorders>
            <w:vAlign w:val="center"/>
          </w:tcPr>
          <w:p w14:paraId="1EE3665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P</w:t>
            </w:r>
          </w:p>
        </w:tc>
        <w:tc>
          <w:tcPr>
            <w:tcW w:w="240" w:type="dxa"/>
            <w:tcBorders>
              <w:top w:val="nil"/>
              <w:left w:val="nil"/>
              <w:bottom w:val="nil"/>
              <w:right w:val="nil"/>
            </w:tcBorders>
            <w:vAlign w:val="center"/>
          </w:tcPr>
          <w:p w14:paraId="35163B1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trike w:val="0"/>
                <w:dstrike w:val="0"/>
                <w:color w:val="000000" w:themeColor="text1"/>
                <w:sz w:val="21"/>
                <w:szCs w:val="21"/>
                <w:vertAlign w:val="baseline"/>
                <w:lang w:val="en-US" w:eastAsia="zh-CN"/>
                <w14:textFill>
                  <w14:solidFill>
                    <w14:schemeClr w14:val="tx1"/>
                  </w14:solidFill>
                </w14:textFill>
              </w:rPr>
            </w:pPr>
          </w:p>
        </w:tc>
        <w:tc>
          <w:tcPr>
            <w:tcW w:w="2859" w:type="dxa"/>
            <w:tcBorders>
              <w:top w:val="single" w:color="auto" w:sz="6" w:space="0"/>
              <w:left w:val="nil"/>
              <w:bottom w:val="single" w:color="auto" w:sz="6" w:space="0"/>
              <w:right w:val="nil"/>
            </w:tcBorders>
            <w:vAlign w:val="center"/>
          </w:tcPr>
          <w:p w14:paraId="60A292F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OR(95%CI)</w:t>
            </w:r>
          </w:p>
        </w:tc>
        <w:tc>
          <w:tcPr>
            <w:tcW w:w="1192" w:type="dxa"/>
            <w:tcBorders>
              <w:top w:val="single" w:color="auto" w:sz="6" w:space="0"/>
              <w:left w:val="nil"/>
              <w:bottom w:val="single" w:color="auto" w:sz="6" w:space="0"/>
              <w:right w:val="nil"/>
            </w:tcBorders>
            <w:vAlign w:val="center"/>
          </w:tcPr>
          <w:p w14:paraId="5AC2C90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trike w:val="0"/>
                <w:dstrike w:val="0"/>
                <w:color w:val="000000" w:themeColor="text1"/>
                <w:sz w:val="21"/>
                <w:szCs w:val="21"/>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P</w:t>
            </w:r>
          </w:p>
        </w:tc>
        <w:tc>
          <w:tcPr>
            <w:tcW w:w="240" w:type="dxa"/>
            <w:tcBorders>
              <w:top w:val="nil"/>
              <w:left w:val="nil"/>
              <w:bottom w:val="nil"/>
              <w:right w:val="nil"/>
            </w:tcBorders>
            <w:vAlign w:val="center"/>
          </w:tcPr>
          <w:p w14:paraId="5389811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trike w:val="0"/>
                <w:dstrike w:val="0"/>
                <w:color w:val="000000" w:themeColor="text1"/>
                <w:sz w:val="21"/>
                <w:szCs w:val="21"/>
                <w:vertAlign w:val="baseline"/>
                <w:lang w:val="en-US" w:eastAsia="zh-CN"/>
                <w14:textFill>
                  <w14:solidFill>
                    <w14:schemeClr w14:val="tx1"/>
                  </w14:solidFill>
                </w14:textFill>
              </w:rPr>
            </w:pPr>
          </w:p>
        </w:tc>
        <w:tc>
          <w:tcPr>
            <w:tcW w:w="2633" w:type="dxa"/>
            <w:tcBorders>
              <w:top w:val="single" w:color="auto" w:sz="4" w:space="0"/>
              <w:left w:val="nil"/>
              <w:bottom w:val="single" w:color="auto" w:sz="4" w:space="0"/>
              <w:right w:val="nil"/>
            </w:tcBorders>
            <w:vAlign w:val="center"/>
          </w:tcPr>
          <w:p w14:paraId="3FF7D93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OR(95%CI)</w:t>
            </w:r>
          </w:p>
        </w:tc>
        <w:tc>
          <w:tcPr>
            <w:tcW w:w="1132" w:type="dxa"/>
            <w:tcBorders>
              <w:top w:val="single" w:color="auto" w:sz="4" w:space="0"/>
              <w:left w:val="nil"/>
              <w:bottom w:val="single" w:color="auto" w:sz="4" w:space="0"/>
              <w:right w:val="nil"/>
            </w:tcBorders>
            <w:vAlign w:val="center"/>
          </w:tcPr>
          <w:p w14:paraId="3F0A7E8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iCs/>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P</w:t>
            </w:r>
          </w:p>
        </w:tc>
      </w:tr>
      <w:tr w14:paraId="43F6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single" w:color="auto" w:sz="6" w:space="0"/>
              <w:left w:val="nil"/>
              <w:bottom w:val="nil"/>
              <w:right w:val="nil"/>
            </w:tcBorders>
            <w:vAlign w:val="center"/>
          </w:tcPr>
          <w:p w14:paraId="2CC7BED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 xml:space="preserve">Dietary pattern </w:t>
            </w:r>
            <w:r>
              <w:rPr>
                <w:rFonts w:hint="eastAsia" w:cs="Times New Roman" w:eastAsiaTheme="minorEastAsia"/>
                <w:b w:val="0"/>
                <w:bCs/>
                <w:color w:val="000000" w:themeColor="text1"/>
                <w:sz w:val="21"/>
                <w:szCs w:val="21"/>
                <w:vertAlign w:val="baseline"/>
                <w:lang w:val="en-US" w:eastAsia="zh-CN"/>
                <w14:textFill>
                  <w14:solidFill>
                    <w14:schemeClr w14:val="tx1"/>
                  </w14:solidFill>
                </w14:textFill>
              </w:rPr>
              <w:t>3</w:t>
            </w:r>
          </w:p>
        </w:tc>
        <w:tc>
          <w:tcPr>
            <w:tcW w:w="2510" w:type="dxa"/>
            <w:tcBorders>
              <w:top w:val="single" w:color="auto" w:sz="6" w:space="0"/>
              <w:left w:val="nil"/>
              <w:bottom w:val="nil"/>
              <w:right w:val="nil"/>
            </w:tcBorders>
            <w:vAlign w:val="center"/>
          </w:tcPr>
          <w:p w14:paraId="64F5817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0.905</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0.886</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0.925</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76" w:type="dxa"/>
            <w:tcBorders>
              <w:top w:val="single" w:color="auto" w:sz="6" w:space="0"/>
              <w:left w:val="nil"/>
              <w:bottom w:val="nil"/>
              <w:right w:val="nil"/>
            </w:tcBorders>
            <w:vAlign w:val="center"/>
          </w:tcPr>
          <w:p w14:paraId="03FEECE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微软雅黑" w:cs="Times New Roman"/>
                <w:strike w:val="0"/>
                <w:dstrike w:val="0"/>
                <w:color w:val="000000" w:themeColor="text1"/>
                <w:sz w:val="21"/>
                <w:szCs w:val="21"/>
                <w:lang w:val="en-US" w:eastAsia="zh-CN"/>
                <w14:textFill>
                  <w14:solidFill>
                    <w14:schemeClr w14:val="tx1"/>
                  </w14:solidFill>
                </w14:textFill>
              </w:rPr>
              <w:t>&lt;</w:t>
            </w:r>
            <w:r>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79B8FEA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2859" w:type="dxa"/>
            <w:tcBorders>
              <w:top w:val="single" w:color="auto" w:sz="6" w:space="0"/>
              <w:left w:val="nil"/>
              <w:bottom w:val="nil"/>
              <w:right w:val="nil"/>
            </w:tcBorders>
            <w:vAlign w:val="center"/>
          </w:tcPr>
          <w:p w14:paraId="61E9185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1.003</w:t>
            </w:r>
            <w:r>
              <w:rPr>
                <w:rFonts w:hint="eastAsia"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(0.</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979</w:t>
            </w:r>
            <w:r>
              <w:rPr>
                <w:rFonts w:hint="eastAsia"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1.028</w:t>
            </w:r>
            <w:r>
              <w:rPr>
                <w:rFonts w:hint="eastAsia"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92" w:type="dxa"/>
            <w:tcBorders>
              <w:top w:val="single" w:color="auto" w:sz="6" w:space="0"/>
              <w:left w:val="nil"/>
              <w:bottom w:val="nil"/>
              <w:right w:val="nil"/>
            </w:tcBorders>
            <w:vAlign w:val="center"/>
          </w:tcPr>
          <w:p w14:paraId="497AA9C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0.786</w:t>
            </w:r>
          </w:p>
        </w:tc>
        <w:tc>
          <w:tcPr>
            <w:tcW w:w="240" w:type="dxa"/>
            <w:tcBorders>
              <w:top w:val="nil"/>
              <w:left w:val="nil"/>
              <w:bottom w:val="nil"/>
              <w:right w:val="nil"/>
            </w:tcBorders>
            <w:vAlign w:val="center"/>
          </w:tcPr>
          <w:p w14:paraId="4C5AC7B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2633" w:type="dxa"/>
            <w:tcBorders>
              <w:top w:val="single" w:color="auto" w:sz="4" w:space="0"/>
              <w:left w:val="nil"/>
              <w:bottom w:val="nil"/>
              <w:right w:val="nil"/>
            </w:tcBorders>
            <w:vAlign w:val="center"/>
          </w:tcPr>
          <w:p w14:paraId="75AC71C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1.004</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(0.</w:t>
            </w:r>
            <w:r>
              <w:rPr>
                <w:rFonts w:hint="eastAsia" w:cs="Times New Roman"/>
                <w:strike w:val="0"/>
                <w:dstrike w:val="0"/>
                <w:color w:val="000000" w:themeColor="text1"/>
                <w:sz w:val="21"/>
                <w:szCs w:val="21"/>
                <w:lang w:val="en-US" w:eastAsia="zh-CN"/>
                <w14:textFill>
                  <w14:solidFill>
                    <w14:schemeClr w14:val="tx1"/>
                  </w14:solidFill>
                </w14:textFill>
              </w:rPr>
              <w:t>980</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 xml:space="preserve">, </w:t>
            </w:r>
            <w:r>
              <w:rPr>
                <w:rFonts w:hint="eastAsia" w:cs="Times New Roman"/>
                <w:strike w:val="0"/>
                <w:dstrike w:val="0"/>
                <w:color w:val="000000" w:themeColor="text1"/>
                <w:sz w:val="21"/>
                <w:szCs w:val="21"/>
                <w:lang w:val="en-US" w:eastAsia="zh-CN"/>
                <w14:textFill>
                  <w14:solidFill>
                    <w14:schemeClr w14:val="tx1"/>
                  </w14:solidFill>
                </w14:textFill>
              </w:rPr>
              <w:t>1.029</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w:t>
            </w:r>
          </w:p>
        </w:tc>
        <w:tc>
          <w:tcPr>
            <w:tcW w:w="1132" w:type="dxa"/>
            <w:tcBorders>
              <w:top w:val="single" w:color="auto" w:sz="4" w:space="0"/>
              <w:left w:val="nil"/>
              <w:bottom w:val="nil"/>
              <w:right w:val="nil"/>
            </w:tcBorders>
            <w:vAlign w:val="center"/>
          </w:tcPr>
          <w:p w14:paraId="71A10FA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0.734</w:t>
            </w:r>
          </w:p>
        </w:tc>
      </w:tr>
      <w:tr w14:paraId="4A65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605ACC6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Quintile</w:t>
            </w:r>
          </w:p>
        </w:tc>
        <w:tc>
          <w:tcPr>
            <w:tcW w:w="2510" w:type="dxa"/>
            <w:tcBorders>
              <w:top w:val="nil"/>
              <w:left w:val="nil"/>
              <w:bottom w:val="nil"/>
              <w:right w:val="nil"/>
            </w:tcBorders>
            <w:vAlign w:val="center"/>
          </w:tcPr>
          <w:p w14:paraId="68B4E17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1176" w:type="dxa"/>
            <w:tcBorders>
              <w:top w:val="nil"/>
              <w:left w:val="nil"/>
              <w:bottom w:val="nil"/>
              <w:right w:val="nil"/>
            </w:tcBorders>
            <w:vAlign w:val="center"/>
          </w:tcPr>
          <w:p w14:paraId="48937B1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微软雅黑" w:cs="Times New Roman"/>
                <w:strike w:val="0"/>
                <w:dstrike w:val="0"/>
                <w:color w:val="000000" w:themeColor="text1"/>
                <w:sz w:val="21"/>
                <w:szCs w:val="21"/>
                <w:lang w:val="en-US" w:eastAsia="zh-CN"/>
                <w14:textFill>
                  <w14:solidFill>
                    <w14:schemeClr w14:val="tx1"/>
                  </w14:solidFill>
                </w14:textFill>
              </w:rPr>
              <w:t>&lt;</w:t>
            </w:r>
            <w:r>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3C1E9A6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6CDF303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1192" w:type="dxa"/>
            <w:tcBorders>
              <w:top w:val="nil"/>
              <w:left w:val="nil"/>
              <w:bottom w:val="nil"/>
              <w:right w:val="nil"/>
            </w:tcBorders>
            <w:vAlign w:val="center"/>
          </w:tcPr>
          <w:p w14:paraId="2CC9CBA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0.004</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291ED8A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67A2783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1132" w:type="dxa"/>
            <w:tcBorders>
              <w:top w:val="nil"/>
              <w:left w:val="nil"/>
              <w:bottom w:val="nil"/>
              <w:right w:val="nil"/>
            </w:tcBorders>
            <w:vAlign w:val="center"/>
          </w:tcPr>
          <w:p w14:paraId="246FE46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0.013</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6EDD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290EBC5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Q1</w:t>
            </w:r>
          </w:p>
        </w:tc>
        <w:tc>
          <w:tcPr>
            <w:tcW w:w="2510" w:type="dxa"/>
            <w:tcBorders>
              <w:top w:val="nil"/>
              <w:left w:val="nil"/>
              <w:bottom w:val="nil"/>
              <w:right w:val="nil"/>
            </w:tcBorders>
            <w:vAlign w:val="center"/>
          </w:tcPr>
          <w:p w14:paraId="1C9F3B8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1.000</w:t>
            </w:r>
          </w:p>
        </w:tc>
        <w:tc>
          <w:tcPr>
            <w:tcW w:w="1176" w:type="dxa"/>
            <w:tcBorders>
              <w:top w:val="nil"/>
              <w:left w:val="nil"/>
              <w:bottom w:val="nil"/>
              <w:right w:val="nil"/>
            </w:tcBorders>
            <w:vAlign w:val="center"/>
          </w:tcPr>
          <w:p w14:paraId="2D5F407B">
            <w:pPr>
              <w:keepNext w:val="0"/>
              <w:keepLines w:val="0"/>
              <w:pageBreakBefore w:val="0"/>
              <w:widowControl/>
              <w:tabs>
                <w:tab w:val="left" w:pos="549"/>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240" w:type="dxa"/>
            <w:tcBorders>
              <w:top w:val="nil"/>
              <w:left w:val="nil"/>
              <w:bottom w:val="nil"/>
              <w:right w:val="nil"/>
            </w:tcBorders>
            <w:vAlign w:val="center"/>
          </w:tcPr>
          <w:p w14:paraId="7841404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61E2218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1.000</w:t>
            </w:r>
          </w:p>
        </w:tc>
        <w:tc>
          <w:tcPr>
            <w:tcW w:w="1192" w:type="dxa"/>
            <w:tcBorders>
              <w:top w:val="nil"/>
              <w:left w:val="nil"/>
              <w:bottom w:val="nil"/>
              <w:right w:val="nil"/>
            </w:tcBorders>
            <w:vAlign w:val="center"/>
          </w:tcPr>
          <w:p w14:paraId="4E42075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240" w:type="dxa"/>
            <w:tcBorders>
              <w:top w:val="nil"/>
              <w:left w:val="nil"/>
              <w:bottom w:val="nil"/>
              <w:right w:val="nil"/>
            </w:tcBorders>
            <w:vAlign w:val="center"/>
          </w:tcPr>
          <w:p w14:paraId="585B3F5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13326B2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1.000</w:t>
            </w:r>
          </w:p>
        </w:tc>
        <w:tc>
          <w:tcPr>
            <w:tcW w:w="1132" w:type="dxa"/>
            <w:tcBorders>
              <w:top w:val="nil"/>
              <w:left w:val="nil"/>
              <w:bottom w:val="nil"/>
              <w:right w:val="nil"/>
            </w:tcBorders>
            <w:vAlign w:val="center"/>
          </w:tcPr>
          <w:p w14:paraId="1BF0A65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r>
      <w:tr w14:paraId="5911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3052404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Q2</w:t>
            </w:r>
          </w:p>
        </w:tc>
        <w:tc>
          <w:tcPr>
            <w:tcW w:w="2510" w:type="dxa"/>
            <w:tcBorders>
              <w:top w:val="nil"/>
              <w:left w:val="nil"/>
              <w:bottom w:val="nil"/>
              <w:right w:val="nil"/>
            </w:tcBorders>
            <w:vAlign w:val="center"/>
          </w:tcPr>
          <w:p w14:paraId="6B97937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0.958</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0.884</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 1</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.037</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76" w:type="dxa"/>
            <w:tcBorders>
              <w:top w:val="nil"/>
              <w:left w:val="nil"/>
              <w:bottom w:val="nil"/>
              <w:right w:val="nil"/>
            </w:tcBorders>
            <w:shd w:val="clear" w:color="auto" w:fill="auto"/>
            <w:vAlign w:val="center"/>
          </w:tcPr>
          <w:p w14:paraId="0FD3660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eastAsia="微软雅黑" w:cs="Times New Roman"/>
                <w:strike w:val="0"/>
                <w:dstrike w:val="0"/>
                <w:color w:val="000000" w:themeColor="text1"/>
                <w:sz w:val="21"/>
                <w:szCs w:val="21"/>
                <w:lang w:val="en-US" w:eastAsia="zh-CN"/>
                <w14:textFill>
                  <w14:solidFill>
                    <w14:schemeClr w14:val="tx1"/>
                  </w14:solidFill>
                </w14:textFill>
              </w:rPr>
              <w:t>0.287</w:t>
            </w:r>
          </w:p>
        </w:tc>
        <w:tc>
          <w:tcPr>
            <w:tcW w:w="240" w:type="dxa"/>
            <w:tcBorders>
              <w:top w:val="nil"/>
              <w:left w:val="nil"/>
              <w:bottom w:val="nil"/>
              <w:right w:val="nil"/>
            </w:tcBorders>
            <w:vAlign w:val="center"/>
          </w:tcPr>
          <w:p w14:paraId="0FDFDDE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60FA264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1.058</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0.976</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 1</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.146</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92" w:type="dxa"/>
            <w:tcBorders>
              <w:top w:val="nil"/>
              <w:left w:val="nil"/>
              <w:bottom w:val="nil"/>
              <w:right w:val="nil"/>
            </w:tcBorders>
            <w:vAlign w:val="center"/>
          </w:tcPr>
          <w:p w14:paraId="7A3138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eastAsia="微软雅黑" w:cs="Times New Roman"/>
                <w:strike w:val="0"/>
                <w:dstrike w:val="0"/>
                <w:color w:val="000000" w:themeColor="text1"/>
                <w:sz w:val="21"/>
                <w:szCs w:val="21"/>
                <w:lang w:val="en-US" w:eastAsia="zh-CN"/>
                <w14:textFill>
                  <w14:solidFill>
                    <w14:schemeClr w14:val="tx1"/>
                  </w14:solidFill>
                </w14:textFill>
              </w:rPr>
              <w:t>0.170</w:t>
            </w:r>
          </w:p>
        </w:tc>
        <w:tc>
          <w:tcPr>
            <w:tcW w:w="240" w:type="dxa"/>
            <w:tcBorders>
              <w:top w:val="nil"/>
              <w:left w:val="nil"/>
              <w:bottom w:val="nil"/>
              <w:right w:val="nil"/>
            </w:tcBorders>
            <w:vAlign w:val="center"/>
          </w:tcPr>
          <w:p w14:paraId="10CC5BF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32AD07D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1.045</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w:t>
            </w:r>
            <w:r>
              <w:rPr>
                <w:rFonts w:hint="eastAsia" w:cs="Times New Roman"/>
                <w:strike w:val="0"/>
                <w:dstrike w:val="0"/>
                <w:color w:val="000000" w:themeColor="text1"/>
                <w:sz w:val="21"/>
                <w:szCs w:val="21"/>
                <w:lang w:val="en-US" w:eastAsia="zh-CN"/>
                <w14:textFill>
                  <w14:solidFill>
                    <w14:schemeClr w14:val="tx1"/>
                  </w14:solidFill>
                </w14:textFill>
              </w:rPr>
              <w:t>0.964</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 xml:space="preserve">, </w:t>
            </w:r>
            <w:r>
              <w:rPr>
                <w:rFonts w:hint="eastAsia" w:cs="Times New Roman"/>
                <w:strike w:val="0"/>
                <w:dstrike w:val="0"/>
                <w:color w:val="000000" w:themeColor="text1"/>
                <w:sz w:val="21"/>
                <w:szCs w:val="21"/>
                <w:lang w:val="en-US" w:eastAsia="zh-CN"/>
                <w14:textFill>
                  <w14:solidFill>
                    <w14:schemeClr w14:val="tx1"/>
                  </w14:solidFill>
                </w14:textFill>
              </w:rPr>
              <w:t>1.132</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w:t>
            </w:r>
          </w:p>
        </w:tc>
        <w:tc>
          <w:tcPr>
            <w:tcW w:w="1132" w:type="dxa"/>
            <w:tcBorders>
              <w:top w:val="nil"/>
              <w:left w:val="nil"/>
              <w:bottom w:val="nil"/>
              <w:right w:val="nil"/>
            </w:tcBorders>
            <w:vAlign w:val="center"/>
          </w:tcPr>
          <w:p w14:paraId="67993BA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eastAsia="微软雅黑" w:cs="Times New Roman"/>
                <w:strike w:val="0"/>
                <w:dstrike w:val="0"/>
                <w:color w:val="000000" w:themeColor="text1"/>
                <w:sz w:val="21"/>
                <w:szCs w:val="21"/>
                <w:lang w:val="en-US" w:eastAsia="zh-CN"/>
                <w14:textFill>
                  <w14:solidFill>
                    <w14:schemeClr w14:val="tx1"/>
                  </w14:solidFill>
                </w14:textFill>
              </w:rPr>
              <w:t>0.285</w:t>
            </w:r>
          </w:p>
        </w:tc>
      </w:tr>
      <w:tr w14:paraId="2EBA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1CE2BAD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Q3</w:t>
            </w:r>
          </w:p>
        </w:tc>
        <w:tc>
          <w:tcPr>
            <w:tcW w:w="2510" w:type="dxa"/>
            <w:tcBorders>
              <w:top w:val="nil"/>
              <w:left w:val="nil"/>
              <w:bottom w:val="nil"/>
              <w:right w:val="nil"/>
            </w:tcBorders>
            <w:vAlign w:val="center"/>
          </w:tcPr>
          <w:p w14:paraId="1820135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0.953</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0.879</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 1</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.033</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76" w:type="dxa"/>
            <w:tcBorders>
              <w:top w:val="nil"/>
              <w:left w:val="nil"/>
              <w:bottom w:val="nil"/>
              <w:right w:val="nil"/>
            </w:tcBorders>
            <w:shd w:val="clear" w:color="auto" w:fill="auto"/>
            <w:vAlign w:val="center"/>
          </w:tcPr>
          <w:p w14:paraId="157D1A5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eastAsia="微软雅黑" w:cs="Times New Roman"/>
                <w:strike w:val="0"/>
                <w:dstrike w:val="0"/>
                <w:color w:val="000000" w:themeColor="text1"/>
                <w:sz w:val="21"/>
                <w:szCs w:val="21"/>
                <w:lang w:val="en-US" w:eastAsia="zh-CN"/>
                <w14:textFill>
                  <w14:solidFill>
                    <w14:schemeClr w14:val="tx1"/>
                  </w14:solidFill>
                </w14:textFill>
              </w:rPr>
              <w:t>0.239</w:t>
            </w:r>
          </w:p>
        </w:tc>
        <w:tc>
          <w:tcPr>
            <w:tcW w:w="240" w:type="dxa"/>
            <w:tcBorders>
              <w:top w:val="nil"/>
              <w:left w:val="nil"/>
              <w:bottom w:val="nil"/>
              <w:right w:val="nil"/>
            </w:tcBorders>
            <w:vAlign w:val="center"/>
          </w:tcPr>
          <w:p w14:paraId="783CE49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2A9BCED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1.170</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1.077</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 1</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.271</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92" w:type="dxa"/>
            <w:tcBorders>
              <w:top w:val="nil"/>
              <w:left w:val="nil"/>
              <w:bottom w:val="nil"/>
              <w:right w:val="nil"/>
            </w:tcBorders>
            <w:vAlign w:val="center"/>
          </w:tcPr>
          <w:p w14:paraId="43237D9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default" w:ascii="Times New Roman" w:hAnsi="Times New Roman" w:eastAsia="微软雅黑" w:cs="Times New Roman"/>
                <w:strike w:val="0"/>
                <w:dstrike w:val="0"/>
                <w:color w:val="000000" w:themeColor="text1"/>
                <w:sz w:val="21"/>
                <w:szCs w:val="21"/>
                <w:lang w:val="en-US" w:eastAsia="zh-CN"/>
                <w14:textFill>
                  <w14:solidFill>
                    <w14:schemeClr w14:val="tx1"/>
                  </w14:solidFill>
                </w14:textFill>
              </w:rPr>
              <w:t>&lt;</w:t>
            </w:r>
            <w:r>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7E30417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31EA549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1.152</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w:t>
            </w:r>
            <w:r>
              <w:rPr>
                <w:rFonts w:hint="eastAsia" w:cs="Times New Roman"/>
                <w:strike w:val="0"/>
                <w:dstrike w:val="0"/>
                <w:color w:val="000000" w:themeColor="text1"/>
                <w:sz w:val="21"/>
                <w:szCs w:val="21"/>
                <w:lang w:val="en-US" w:eastAsia="zh-CN"/>
                <w14:textFill>
                  <w14:solidFill>
                    <w14:schemeClr w14:val="tx1"/>
                  </w14:solidFill>
                </w14:textFill>
              </w:rPr>
              <w:t>1.060</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 xml:space="preserve">, </w:t>
            </w:r>
            <w:r>
              <w:rPr>
                <w:rFonts w:hint="eastAsia" w:cs="Times New Roman"/>
                <w:strike w:val="0"/>
                <w:dstrike w:val="0"/>
                <w:color w:val="000000" w:themeColor="text1"/>
                <w:sz w:val="21"/>
                <w:szCs w:val="21"/>
                <w:lang w:val="en-US" w:eastAsia="zh-CN"/>
                <w14:textFill>
                  <w14:solidFill>
                    <w14:schemeClr w14:val="tx1"/>
                  </w14:solidFill>
                </w14:textFill>
              </w:rPr>
              <w:t>1.252</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w:t>
            </w:r>
          </w:p>
        </w:tc>
        <w:tc>
          <w:tcPr>
            <w:tcW w:w="1132" w:type="dxa"/>
            <w:tcBorders>
              <w:top w:val="nil"/>
              <w:left w:val="nil"/>
              <w:bottom w:val="nil"/>
              <w:right w:val="nil"/>
            </w:tcBorders>
            <w:vAlign w:val="center"/>
          </w:tcPr>
          <w:p w14:paraId="76A0A6B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default" w:ascii="Times New Roman" w:hAnsi="Times New Roman" w:eastAsia="微软雅黑" w:cs="Times New Roman"/>
                <w:strike w:val="0"/>
                <w:dstrike w:val="0"/>
                <w:color w:val="000000" w:themeColor="text1"/>
                <w:sz w:val="21"/>
                <w:szCs w:val="21"/>
                <w:lang w:val="en-US" w:eastAsia="zh-CN"/>
                <w14:textFill>
                  <w14:solidFill>
                    <w14:schemeClr w14:val="tx1"/>
                  </w14:solidFill>
                </w14:textFill>
              </w:rPr>
              <w:t>&lt;</w:t>
            </w:r>
            <w:r>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2BC9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2ED68BD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Q4</w:t>
            </w:r>
          </w:p>
        </w:tc>
        <w:tc>
          <w:tcPr>
            <w:tcW w:w="2510" w:type="dxa"/>
            <w:tcBorders>
              <w:top w:val="nil"/>
              <w:left w:val="nil"/>
              <w:bottom w:val="nil"/>
              <w:right w:val="nil"/>
            </w:tcBorders>
            <w:vAlign w:val="center"/>
          </w:tcPr>
          <w:p w14:paraId="5DD1701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0.818</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0.753, 0.888</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76" w:type="dxa"/>
            <w:tcBorders>
              <w:top w:val="nil"/>
              <w:left w:val="nil"/>
              <w:bottom w:val="nil"/>
              <w:right w:val="nil"/>
            </w:tcBorders>
            <w:shd w:val="clear" w:color="auto" w:fill="auto"/>
            <w:vAlign w:val="center"/>
          </w:tcPr>
          <w:p w14:paraId="41F1908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微软雅黑" w:cs="Times New Roman"/>
                <w:strike w:val="0"/>
                <w:dstrike w:val="0"/>
                <w:color w:val="000000" w:themeColor="text1"/>
                <w:sz w:val="21"/>
                <w:szCs w:val="21"/>
                <w:lang w:val="en-US" w:eastAsia="zh-CN"/>
                <w14:textFill>
                  <w14:solidFill>
                    <w14:schemeClr w14:val="tx1"/>
                  </w14:solidFill>
                </w14:textFill>
              </w:rPr>
              <w:t>&lt;</w:t>
            </w:r>
            <w:r>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7813AC9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4CF13D3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1.103</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1.010</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1.204</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92" w:type="dxa"/>
            <w:tcBorders>
              <w:top w:val="nil"/>
              <w:left w:val="nil"/>
              <w:bottom w:val="nil"/>
              <w:right w:val="nil"/>
            </w:tcBorders>
            <w:vAlign w:val="center"/>
          </w:tcPr>
          <w:p w14:paraId="64127D0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0.028</w:t>
            </w:r>
          </w:p>
        </w:tc>
        <w:tc>
          <w:tcPr>
            <w:tcW w:w="240" w:type="dxa"/>
            <w:tcBorders>
              <w:top w:val="nil"/>
              <w:left w:val="nil"/>
              <w:bottom w:val="nil"/>
              <w:right w:val="nil"/>
            </w:tcBorders>
            <w:vAlign w:val="center"/>
          </w:tcPr>
          <w:p w14:paraId="0A028CD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46498C6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1.088</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w:t>
            </w:r>
            <w:r>
              <w:rPr>
                <w:rFonts w:hint="eastAsia" w:cs="Times New Roman"/>
                <w:strike w:val="0"/>
                <w:dstrike w:val="0"/>
                <w:color w:val="000000" w:themeColor="text1"/>
                <w:sz w:val="21"/>
                <w:szCs w:val="21"/>
                <w:lang w:val="en-US" w:eastAsia="zh-CN"/>
                <w14:textFill>
                  <w14:solidFill>
                    <w14:schemeClr w14:val="tx1"/>
                  </w14:solidFill>
                </w14:textFill>
              </w:rPr>
              <w:t>0.996</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 xml:space="preserve">, </w:t>
            </w:r>
            <w:r>
              <w:rPr>
                <w:rFonts w:hint="eastAsia" w:cs="Times New Roman"/>
                <w:strike w:val="0"/>
                <w:dstrike w:val="0"/>
                <w:color w:val="000000" w:themeColor="text1"/>
                <w:sz w:val="21"/>
                <w:szCs w:val="21"/>
                <w:lang w:val="en-US" w:eastAsia="zh-CN"/>
                <w14:textFill>
                  <w14:solidFill>
                    <w14:schemeClr w14:val="tx1"/>
                  </w14:solidFill>
                </w14:textFill>
              </w:rPr>
              <w:t>1.188</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w:t>
            </w:r>
          </w:p>
        </w:tc>
        <w:tc>
          <w:tcPr>
            <w:tcW w:w="1132" w:type="dxa"/>
            <w:tcBorders>
              <w:top w:val="nil"/>
              <w:left w:val="nil"/>
              <w:bottom w:val="nil"/>
              <w:right w:val="nil"/>
            </w:tcBorders>
            <w:vAlign w:val="center"/>
          </w:tcPr>
          <w:p w14:paraId="79F18E3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eastAsia="微软雅黑" w:cs="Times New Roman"/>
                <w:strike w:val="0"/>
                <w:dstrike w:val="0"/>
                <w:color w:val="000000" w:themeColor="text1"/>
                <w:sz w:val="21"/>
                <w:szCs w:val="21"/>
                <w:lang w:val="en-US" w:eastAsia="zh-CN"/>
                <w14:textFill>
                  <w14:solidFill>
                    <w14:schemeClr w14:val="tx1"/>
                  </w14:solidFill>
                </w14:textFill>
              </w:rPr>
              <w:t>0.060</w:t>
            </w:r>
          </w:p>
        </w:tc>
      </w:tr>
      <w:tr w14:paraId="24DF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nil"/>
              <w:right w:val="nil"/>
            </w:tcBorders>
            <w:vAlign w:val="center"/>
          </w:tcPr>
          <w:p w14:paraId="0ECD997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Q5</w:t>
            </w:r>
          </w:p>
        </w:tc>
        <w:tc>
          <w:tcPr>
            <w:tcW w:w="2510" w:type="dxa"/>
            <w:tcBorders>
              <w:top w:val="nil"/>
              <w:left w:val="nil"/>
              <w:bottom w:val="nil"/>
              <w:right w:val="nil"/>
            </w:tcBorders>
            <w:vAlign w:val="center"/>
          </w:tcPr>
          <w:p w14:paraId="1D9E7B44">
            <w:pPr>
              <w:keepNext w:val="0"/>
              <w:keepLines w:val="0"/>
              <w:pageBreakBefore w:val="0"/>
              <w:widowControl/>
              <w:tabs>
                <w:tab w:val="center" w:pos="1207"/>
                <w:tab w:val="right" w:pos="2294"/>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0.711</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0.653</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0.773</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76" w:type="dxa"/>
            <w:tcBorders>
              <w:top w:val="nil"/>
              <w:left w:val="nil"/>
              <w:bottom w:val="nil"/>
              <w:right w:val="nil"/>
            </w:tcBorders>
            <w:vAlign w:val="center"/>
          </w:tcPr>
          <w:p w14:paraId="76385DA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微软雅黑" w:cs="Times New Roman"/>
                <w:strike w:val="0"/>
                <w:dstrike w:val="0"/>
                <w:color w:val="000000" w:themeColor="text1"/>
                <w:sz w:val="21"/>
                <w:szCs w:val="21"/>
                <w:lang w:val="en-US" w:eastAsia="zh-CN"/>
                <w14:textFill>
                  <w14:solidFill>
                    <w14:schemeClr w14:val="tx1"/>
                  </w14:solidFill>
                </w14:textFill>
              </w:rPr>
              <w:t>&lt;</w:t>
            </w:r>
            <w:r>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3BFE811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485C083F">
            <w:pPr>
              <w:keepNext w:val="0"/>
              <w:keepLines w:val="0"/>
              <w:pageBreakBefore w:val="0"/>
              <w:widowControl/>
              <w:tabs>
                <w:tab w:val="center" w:pos="1207"/>
                <w:tab w:val="right" w:pos="2294"/>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1.059</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0.965</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 xml:space="preserve">, </w:t>
            </w:r>
            <w:r>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t>1.162</w:t>
            </w:r>
            <w:r>
              <w:rPr>
                <w:rFonts w:hint="default"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t>)</w:t>
            </w:r>
          </w:p>
        </w:tc>
        <w:tc>
          <w:tcPr>
            <w:tcW w:w="1192" w:type="dxa"/>
            <w:tcBorders>
              <w:top w:val="nil"/>
              <w:left w:val="nil"/>
              <w:bottom w:val="nil"/>
              <w:right w:val="nil"/>
            </w:tcBorders>
            <w:vAlign w:val="center"/>
          </w:tcPr>
          <w:p w14:paraId="5DF917E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0.229</w:t>
            </w:r>
          </w:p>
        </w:tc>
        <w:tc>
          <w:tcPr>
            <w:tcW w:w="240" w:type="dxa"/>
            <w:tcBorders>
              <w:top w:val="nil"/>
              <w:left w:val="nil"/>
              <w:bottom w:val="nil"/>
              <w:right w:val="nil"/>
            </w:tcBorders>
            <w:vAlign w:val="center"/>
          </w:tcPr>
          <w:p w14:paraId="74B9F67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6E9ED14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1.058</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w:t>
            </w:r>
            <w:r>
              <w:rPr>
                <w:rFonts w:hint="eastAsia" w:cs="Times New Roman"/>
                <w:strike w:val="0"/>
                <w:dstrike w:val="0"/>
                <w:color w:val="000000" w:themeColor="text1"/>
                <w:sz w:val="21"/>
                <w:szCs w:val="21"/>
                <w:lang w:val="en-US" w:eastAsia="zh-CN"/>
                <w14:textFill>
                  <w14:solidFill>
                    <w14:schemeClr w14:val="tx1"/>
                  </w14:solidFill>
                </w14:textFill>
              </w:rPr>
              <w:t>0.962</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 xml:space="preserve">, </w:t>
            </w:r>
            <w:r>
              <w:rPr>
                <w:rFonts w:hint="eastAsia" w:cs="Times New Roman"/>
                <w:strike w:val="0"/>
                <w:dstrike w:val="0"/>
                <w:color w:val="000000" w:themeColor="text1"/>
                <w:sz w:val="21"/>
                <w:szCs w:val="21"/>
                <w:lang w:val="en-US" w:eastAsia="zh-CN"/>
                <w14:textFill>
                  <w14:solidFill>
                    <w14:schemeClr w14:val="tx1"/>
                  </w14:solidFill>
                </w14:textFill>
              </w:rPr>
              <w:t>1.160</w:t>
            </w:r>
            <w:r>
              <w:rPr>
                <w:rFonts w:hint="eastAsia" w:ascii="Times New Roman" w:hAnsi="Times New Roman" w:cs="Times New Roman"/>
                <w:strike w:val="0"/>
                <w:dstrike w:val="0"/>
                <w:color w:val="000000" w:themeColor="text1"/>
                <w:sz w:val="21"/>
                <w:szCs w:val="21"/>
                <w:lang w:val="en-US" w:eastAsia="zh-CN"/>
                <w14:textFill>
                  <w14:solidFill>
                    <w14:schemeClr w14:val="tx1"/>
                  </w14:solidFill>
                </w14:textFill>
              </w:rPr>
              <w:t>)</w:t>
            </w:r>
          </w:p>
        </w:tc>
        <w:tc>
          <w:tcPr>
            <w:tcW w:w="1132" w:type="dxa"/>
            <w:tcBorders>
              <w:top w:val="nil"/>
              <w:left w:val="nil"/>
              <w:bottom w:val="nil"/>
              <w:right w:val="nil"/>
            </w:tcBorders>
            <w:vAlign w:val="center"/>
          </w:tcPr>
          <w:p w14:paraId="3EBE4C4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0.252</w:t>
            </w:r>
          </w:p>
        </w:tc>
      </w:tr>
      <w:tr w14:paraId="3FCE9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tcBorders>
              <w:top w:val="nil"/>
              <w:left w:val="nil"/>
              <w:bottom w:val="single" w:color="auto" w:sz="12" w:space="0"/>
              <w:right w:val="nil"/>
            </w:tcBorders>
            <w:vAlign w:val="center"/>
          </w:tcPr>
          <w:p w14:paraId="319FED5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eastAsia" w:cs="Times New Roman"/>
                <w:b w:val="0"/>
                <w:bCs w:val="0"/>
                <w:i/>
                <w:iCs/>
                <w:color w:val="000000" w:themeColor="text1"/>
                <w:sz w:val="21"/>
                <w:szCs w:val="21"/>
                <w:vertAlign w:val="baseline"/>
                <w:lang w:val="en-US" w:eastAsia="zh-CN"/>
                <w14:textFill>
                  <w14:solidFill>
                    <w14:schemeClr w14:val="tx1"/>
                  </w14:solidFill>
                </w14:textFill>
              </w:rPr>
              <w:t>P</w:t>
            </w:r>
            <w:r>
              <w:rPr>
                <w:rFonts w:hint="eastAsia" w:cs="Times New Roman"/>
                <w:b w:val="0"/>
                <w:bCs w:val="0"/>
                <w:color w:val="000000" w:themeColor="text1"/>
                <w:sz w:val="21"/>
                <w:szCs w:val="21"/>
                <w:vertAlign w:val="subscript"/>
                <w:lang w:val="en-US" w:eastAsia="zh-CN"/>
                <w14:textFill>
                  <w14:solidFill>
                    <w14:schemeClr w14:val="tx1"/>
                  </w14:solidFill>
                </w14:textFill>
              </w:rPr>
              <w:t>for trend</w:t>
            </w:r>
          </w:p>
        </w:tc>
        <w:tc>
          <w:tcPr>
            <w:tcW w:w="2510" w:type="dxa"/>
            <w:tcBorders>
              <w:top w:val="nil"/>
              <w:left w:val="nil"/>
              <w:bottom w:val="single" w:color="auto" w:sz="12" w:space="0"/>
              <w:right w:val="nil"/>
            </w:tcBorders>
            <w:vAlign w:val="center"/>
          </w:tcPr>
          <w:p w14:paraId="41BEA9D4">
            <w:pPr>
              <w:keepNext w:val="0"/>
              <w:keepLines w:val="0"/>
              <w:pageBreakBefore w:val="0"/>
              <w:widowControl/>
              <w:tabs>
                <w:tab w:val="center" w:pos="1207"/>
                <w:tab w:val="right" w:pos="2294"/>
              </w:tabs>
              <w:kinsoku/>
              <w:wordWrap/>
              <w:overflowPunct/>
              <w:topLinePunct w:val="0"/>
              <w:autoSpaceDE/>
              <w:autoSpaceDN/>
              <w:bidi w:val="0"/>
              <w:adjustRightInd/>
              <w:snapToGrid/>
              <w:spacing w:line="240" w:lineRule="auto"/>
              <w:jc w:val="center"/>
              <w:textAlignment w:val="auto"/>
              <w:rPr>
                <w:rFonts w:hint="eastAsia"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1176" w:type="dxa"/>
            <w:tcBorders>
              <w:top w:val="nil"/>
              <w:left w:val="nil"/>
              <w:bottom w:val="single" w:color="auto" w:sz="12" w:space="0"/>
              <w:right w:val="nil"/>
            </w:tcBorders>
            <w:vAlign w:val="center"/>
          </w:tcPr>
          <w:p w14:paraId="411ED9B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val="0"/>
                <w:strike w:val="0"/>
                <w:dstrike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微软雅黑" w:cs="Times New Roman"/>
                <w:strike w:val="0"/>
                <w:dstrike w:val="0"/>
                <w:color w:val="000000" w:themeColor="text1"/>
                <w:sz w:val="21"/>
                <w:szCs w:val="21"/>
                <w:lang w:val="en-US" w:eastAsia="zh-CN"/>
                <w14:textFill>
                  <w14:solidFill>
                    <w14:schemeClr w14:val="tx1"/>
                  </w14:solidFill>
                </w14:textFill>
              </w:rPr>
              <w:t>&lt;</w:t>
            </w:r>
            <w:r>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single" w:color="auto" w:sz="12" w:space="0"/>
              <w:right w:val="nil"/>
            </w:tcBorders>
            <w:vAlign w:val="center"/>
          </w:tcPr>
          <w:p w14:paraId="4B3AC29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single" w:color="auto" w:sz="12" w:space="0"/>
              <w:right w:val="nil"/>
            </w:tcBorders>
            <w:vAlign w:val="center"/>
          </w:tcPr>
          <w:p w14:paraId="6BDF232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b w:val="0"/>
                <w:bCs w:val="0"/>
                <w:strike w:val="0"/>
                <w:dstrike w:val="0"/>
                <w:color w:val="000000" w:themeColor="text1"/>
                <w:sz w:val="21"/>
                <w:szCs w:val="21"/>
                <w:vertAlign w:val="baseline"/>
                <w:lang w:val="en-US" w:eastAsia="zh-CN"/>
                <w14:textFill>
                  <w14:solidFill>
                    <w14:schemeClr w14:val="tx1"/>
                  </w14:solidFill>
                </w14:textFill>
              </w:rPr>
            </w:pPr>
          </w:p>
        </w:tc>
        <w:tc>
          <w:tcPr>
            <w:tcW w:w="1192" w:type="dxa"/>
            <w:tcBorders>
              <w:top w:val="nil"/>
              <w:left w:val="nil"/>
              <w:bottom w:val="single" w:color="auto" w:sz="12" w:space="0"/>
              <w:right w:val="nil"/>
            </w:tcBorders>
            <w:vAlign w:val="center"/>
          </w:tcPr>
          <w:p w14:paraId="58E8DCC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0.297</w:t>
            </w:r>
          </w:p>
        </w:tc>
        <w:tc>
          <w:tcPr>
            <w:tcW w:w="240" w:type="dxa"/>
            <w:tcBorders>
              <w:top w:val="nil"/>
              <w:left w:val="nil"/>
              <w:bottom w:val="single" w:color="auto" w:sz="12" w:space="0"/>
              <w:right w:val="nil"/>
            </w:tcBorders>
            <w:vAlign w:val="center"/>
          </w:tcPr>
          <w:p w14:paraId="498B5E8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sz w:val="21"/>
                <w:szCs w:val="21"/>
                <w14:textFill>
                  <w14:solidFill>
                    <w14:schemeClr w14:val="tx1"/>
                  </w14:solidFill>
                </w14:textFill>
              </w:rPr>
            </w:pPr>
          </w:p>
        </w:tc>
        <w:tc>
          <w:tcPr>
            <w:tcW w:w="2633" w:type="dxa"/>
            <w:tcBorders>
              <w:top w:val="nil"/>
              <w:left w:val="nil"/>
              <w:bottom w:val="single" w:color="auto" w:sz="12" w:space="0"/>
              <w:right w:val="nil"/>
            </w:tcBorders>
            <w:vAlign w:val="center"/>
          </w:tcPr>
          <w:p w14:paraId="5D990B0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pPr>
          </w:p>
        </w:tc>
        <w:tc>
          <w:tcPr>
            <w:tcW w:w="1132" w:type="dxa"/>
            <w:tcBorders>
              <w:top w:val="nil"/>
              <w:left w:val="nil"/>
              <w:bottom w:val="single" w:color="auto" w:sz="12" w:space="0"/>
              <w:right w:val="nil"/>
            </w:tcBorders>
            <w:vAlign w:val="center"/>
          </w:tcPr>
          <w:p w14:paraId="307DEE1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trike w:val="0"/>
                <w:dstrike w:val="0"/>
                <w:color w:val="000000" w:themeColor="text1"/>
                <w:sz w:val="21"/>
                <w:szCs w:val="21"/>
                <w:lang w:val="en-US" w:eastAsia="zh-CN"/>
                <w14:textFill>
                  <w14:solidFill>
                    <w14:schemeClr w14:val="tx1"/>
                  </w14:solidFill>
                </w14:textFill>
              </w:rPr>
            </w:pPr>
            <w:r>
              <w:rPr>
                <w:rFonts w:hint="eastAsia" w:cs="Times New Roman"/>
                <w:strike w:val="0"/>
                <w:dstrike w:val="0"/>
                <w:color w:val="000000" w:themeColor="text1"/>
                <w:sz w:val="21"/>
                <w:szCs w:val="21"/>
                <w:lang w:val="en-US" w:eastAsia="zh-CN"/>
                <w14:textFill>
                  <w14:solidFill>
                    <w14:schemeClr w14:val="tx1"/>
                  </w14:solidFill>
                </w14:textFill>
              </w:rPr>
              <w:t>0.322</w:t>
            </w:r>
          </w:p>
        </w:tc>
      </w:tr>
    </w:tbl>
    <w:p w14:paraId="0895548D">
      <w:pPr>
        <w:spacing w:line="240" w:lineRule="auto"/>
        <w:jc w:val="both"/>
        <w:rPr>
          <w:rFonts w:hint="eastAsia" w:cs="Times New Roman"/>
          <w:b w:val="0"/>
          <w:bCs w:val="0"/>
          <w:sz w:val="21"/>
          <w:szCs w:val="21"/>
          <w:lang w:val="en-US" w:eastAsia="zh-CN"/>
        </w:rPr>
      </w:pPr>
      <w:r>
        <w:rPr>
          <w:rFonts w:hint="eastAsia" w:cs="Times New Roman"/>
          <w:sz w:val="21"/>
          <w:szCs w:val="21"/>
          <w:lang w:val="en-US" w:eastAsia="zh-CN"/>
        </w:rPr>
        <w:t>Note</w:t>
      </w:r>
      <w:r>
        <w:rPr>
          <w:rFonts w:hint="default" w:ascii="Times New Roman" w:hAnsi="Times New Roman" w:cs="Times New Roman"/>
          <w:sz w:val="21"/>
          <w:szCs w:val="21"/>
          <w:lang w:val="en-US" w:eastAsia="zh-CN"/>
        </w:rPr>
        <w:t>:</w:t>
      </w:r>
      <w:r>
        <w:rPr>
          <w:rFonts w:hint="eastAsia" w:cs="Times New Roman"/>
          <w:sz w:val="21"/>
          <w:szCs w:val="21"/>
          <w:lang w:val="en-US" w:eastAsia="zh-CN"/>
        </w:rPr>
        <w:t xml:space="preserve"> </w:t>
      </w:r>
      <w:r>
        <w:rPr>
          <w:rFonts w:hint="eastAsia" w:cs="Times New Roman"/>
          <w:sz w:val="21"/>
          <w:szCs w:val="21"/>
          <w:vertAlign w:val="superscript"/>
          <w:lang w:val="en-US" w:eastAsia="zh-CN"/>
        </w:rPr>
        <w:t>a</w:t>
      </w:r>
      <w:r>
        <w:rPr>
          <w:rFonts w:hint="default" w:ascii="Times New Roman" w:hAnsi="Times New Roman" w:cs="Times New Roman"/>
          <w:sz w:val="21"/>
          <w:szCs w:val="21"/>
          <w:lang w:val="en-US" w:eastAsia="zh-CN"/>
        </w:rPr>
        <w:t xml:space="preserve"> The difference is statistically significant</w:t>
      </w:r>
      <w:r>
        <w:rPr>
          <w:rFonts w:hint="eastAsia" w:cs="Times New Roman"/>
          <w:sz w:val="21"/>
          <w:szCs w:val="21"/>
          <w:lang w:val="en-US" w:eastAsia="zh-CN"/>
        </w:rPr>
        <w:t xml:space="preserve">. </w:t>
      </w:r>
      <w:r>
        <w:rPr>
          <w:rFonts w:hint="eastAsia" w:cs="Times New Roman"/>
          <w:b w:val="0"/>
          <w:bCs w:val="0"/>
          <w:sz w:val="21"/>
          <w:szCs w:val="21"/>
          <w:lang w:val="en-US" w:eastAsia="zh-CN"/>
        </w:rPr>
        <w:t>The steps for including variables in the four dietary pattern adjustment models are consistent. To avoid collinearity, "DASH dietary pattern" and "DASH-adjusted red meat pattern" are analyzed separately using logistic regression.</w:t>
      </w:r>
    </w:p>
    <w:p w14:paraId="650DD9FD">
      <w:pPr>
        <w:spacing w:line="240" w:lineRule="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1</w:t>
      </w:r>
      <w:r>
        <w:rPr>
          <w:rFonts w:hint="eastAsia" w:cs="Times New Roman"/>
          <w:b w:val="0"/>
          <w:bCs w:val="0"/>
          <w:sz w:val="21"/>
          <w:szCs w:val="21"/>
          <w:lang w:val="en-US" w:eastAsia="zh-CN"/>
        </w:rPr>
        <w:t xml:space="preserve">: Age + menopausal status + BMI + activity equivalent + other dietary patterns (excluding </w:t>
      </w:r>
      <w:r>
        <w:rPr>
          <w:rFonts w:hint="default" w:ascii="Times New Roman" w:hAnsi="Times New Roman" w:cs="Times New Roman"/>
          <w:sz w:val="21"/>
          <w:szCs w:val="21"/>
          <w:highlight w:val="none"/>
          <w:lang w:val="en-US" w:eastAsia="zh-CN"/>
        </w:rPr>
        <w:t>DASH-adjusted red meat pattern</w:t>
      </w:r>
      <w:r>
        <w:rPr>
          <w:rFonts w:hint="eastAsia" w:cs="Times New Roman"/>
          <w:b w:val="0"/>
          <w:bCs w:val="0"/>
          <w:sz w:val="21"/>
          <w:szCs w:val="21"/>
          <w:lang w:val="en-US" w:eastAsia="zh-CN"/>
        </w:rPr>
        <w:t>).</w:t>
      </w:r>
    </w:p>
    <w:p w14:paraId="4380388D">
      <w:pPr>
        <w:spacing w:line="240" w:lineRule="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2</w:t>
      </w:r>
      <w:r>
        <w:rPr>
          <w:rFonts w:hint="eastAsia"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val="en-US" w:eastAsia="zh-CN"/>
        </w:rPr>
        <w:t>Model 1 + ethnicity + region + marital status + education level + occupation + annual household income</w:t>
      </w:r>
      <w:r>
        <w:rPr>
          <w:rFonts w:hint="eastAsia" w:cs="Times New Roman"/>
          <w:b w:val="0"/>
          <w:bCs w:val="0"/>
          <w:sz w:val="21"/>
          <w:szCs w:val="21"/>
          <w:lang w:val="en-US" w:eastAsia="zh-CN"/>
        </w:rPr>
        <w:t>.</w:t>
      </w:r>
    </w:p>
    <w:p w14:paraId="0CEF094A">
      <w:pPr>
        <w:spacing w:line="240" w:lineRule="auto"/>
        <w:rPr>
          <w:rFonts w:hint="default"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3</w:t>
      </w:r>
      <w:r>
        <w:rPr>
          <w:rFonts w:hint="eastAsia"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val="en-US" w:eastAsia="zh-CN"/>
        </w:rPr>
        <w:t>Model 2 + alcohol consumption + tea consumption + contraceptive use + calcium intake</w:t>
      </w:r>
      <w:r>
        <w:rPr>
          <w:rFonts w:hint="eastAsia" w:cs="Times New Roman"/>
          <w:b w:val="0"/>
          <w:bCs w:val="0"/>
          <w:sz w:val="21"/>
          <w:szCs w:val="21"/>
          <w:lang w:val="en-US" w:eastAsia="zh-CN"/>
        </w:rPr>
        <w:t>.</w:t>
      </w:r>
    </w:p>
    <w:p w14:paraId="50B3E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val="0"/>
          <w:bCs w:val="0"/>
          <w:sz w:val="24"/>
          <w:szCs w:val="24"/>
          <w:lang w:val="en-US" w:eastAsia="zh-CN"/>
        </w:rPr>
      </w:pPr>
    </w:p>
    <w:p w14:paraId="1CE9A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val="0"/>
          <w:bCs w:val="0"/>
          <w:sz w:val="24"/>
          <w:szCs w:val="24"/>
          <w:lang w:val="en-US" w:eastAsia="zh-CN"/>
        </w:rPr>
      </w:pPr>
    </w:p>
    <w:p w14:paraId="4AA91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val="0"/>
          <w:bCs w:val="0"/>
          <w:sz w:val="24"/>
          <w:szCs w:val="24"/>
          <w:lang w:val="en-US" w:eastAsia="zh-CN"/>
        </w:rPr>
      </w:pPr>
    </w:p>
    <w:p w14:paraId="6B96C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val="0"/>
          <w:bCs w:val="0"/>
          <w:sz w:val="24"/>
          <w:szCs w:val="24"/>
          <w:lang w:val="en-US" w:eastAsia="zh-CN"/>
        </w:rPr>
      </w:pPr>
    </w:p>
    <w:p w14:paraId="248A5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val="0"/>
          <w:bCs w:val="0"/>
          <w:sz w:val="24"/>
          <w:szCs w:val="24"/>
          <w:lang w:val="en-US" w:eastAsia="zh-CN"/>
        </w:rPr>
      </w:pPr>
    </w:p>
    <w:p w14:paraId="12011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val="0"/>
          <w:bCs w:val="0"/>
          <w:sz w:val="24"/>
          <w:szCs w:val="24"/>
          <w:lang w:val="en-US" w:eastAsia="zh-CN"/>
        </w:rPr>
      </w:pPr>
    </w:p>
    <w:p w14:paraId="334AC1EC">
      <w:pPr>
        <w:pStyle w:val="2"/>
        <w:keepNext/>
        <w:keepLines/>
        <w:pageBreakBefore w:val="0"/>
        <w:widowControl/>
        <w:kinsoku/>
        <w:wordWrap/>
        <w:overflowPunct/>
        <w:topLinePunct w:val="0"/>
        <w:autoSpaceDE/>
        <w:autoSpaceDN/>
        <w:bidi w:val="0"/>
        <w:adjustRightInd/>
        <w:snapToGrid/>
        <w:spacing w:before="0" w:after="0" w:line="360" w:lineRule="auto"/>
        <w:textAlignment w:val="auto"/>
        <w:rPr>
          <w:rFonts w:hint="eastAsia"/>
          <w:sz w:val="24"/>
          <w:szCs w:val="16"/>
          <w:lang w:val="en-US" w:eastAsia="zh-CN"/>
        </w:rPr>
      </w:pPr>
      <w:bookmarkStart w:id="14" w:name="_Toc11287"/>
      <w:r>
        <w:rPr>
          <w:sz w:val="24"/>
          <w:szCs w:val="16"/>
        </w:rPr>
        <w:t>Supplement</w:t>
      </w:r>
      <w:r>
        <w:rPr>
          <w:rFonts w:hint="eastAsia"/>
          <w:sz w:val="24"/>
          <w:szCs w:val="16"/>
          <w:lang w:val="en-US" w:eastAsia="zh-CN"/>
        </w:rPr>
        <w:t xml:space="preserve"> 7 Stratified analysis of dietary pattern scores and bone status before and after menopause</w:t>
      </w:r>
      <w:bookmarkEnd w:id="14"/>
    </w:p>
    <w:p w14:paraId="36AAA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1"/>
          <w:szCs w:val="21"/>
          <w:lang w:val="en-US" w:eastAsia="zh-CN"/>
        </w:rPr>
      </w:pPr>
      <w:r>
        <w:rPr>
          <w:rFonts w:hint="eastAsia" w:cs="Times New Roman"/>
          <w:b/>
          <w:bCs/>
          <w:sz w:val="21"/>
          <w:szCs w:val="21"/>
          <w:lang w:val="en-US" w:eastAsia="zh-CN"/>
        </w:rPr>
        <w:t>Table S12.</w:t>
      </w:r>
      <w:r>
        <w:rPr>
          <w:rFonts w:hint="eastAsia" w:ascii="Times New Roman" w:hAnsi="Times New Roman" w:cs="Times New Roman"/>
          <w:b/>
          <w:bCs/>
          <w:sz w:val="21"/>
          <w:szCs w:val="21"/>
          <w:lang w:val="en-US" w:eastAsia="zh-CN"/>
        </w:rPr>
        <w:t xml:space="preserve"> </w:t>
      </w:r>
      <w:r>
        <w:rPr>
          <w:rFonts w:hint="eastAsia" w:cs="Times New Roman"/>
          <w:b w:val="0"/>
          <w:bCs w:val="0"/>
          <w:sz w:val="21"/>
          <w:szCs w:val="21"/>
          <w:lang w:val="en-US" w:eastAsia="zh-CN"/>
        </w:rPr>
        <w:t>Logistic regression analysis of dietary pattern scores and bone status in premenopausal women</w:t>
      </w:r>
    </w:p>
    <w:tbl>
      <w:tblPr>
        <w:tblStyle w:val="12"/>
        <w:tblW w:w="150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0"/>
        <w:gridCol w:w="2510"/>
        <w:gridCol w:w="1176"/>
        <w:gridCol w:w="240"/>
        <w:gridCol w:w="2859"/>
        <w:gridCol w:w="1192"/>
        <w:gridCol w:w="240"/>
        <w:gridCol w:w="2633"/>
        <w:gridCol w:w="1132"/>
      </w:tblGrid>
      <w:tr w14:paraId="580FD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vMerge w:val="restart"/>
            <w:tcBorders>
              <w:top w:val="single" w:color="auto" w:sz="12" w:space="0"/>
              <w:left w:val="nil"/>
              <w:right w:val="nil"/>
            </w:tcBorders>
            <w:vAlign w:val="center"/>
          </w:tcPr>
          <w:p w14:paraId="77072CD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Dietary pattern</w:t>
            </w:r>
          </w:p>
        </w:tc>
        <w:tc>
          <w:tcPr>
            <w:tcW w:w="3686" w:type="dxa"/>
            <w:gridSpan w:val="2"/>
            <w:tcBorders>
              <w:top w:val="single" w:color="auto" w:sz="12" w:space="0"/>
              <w:left w:val="nil"/>
              <w:bottom w:val="single" w:color="000000" w:sz="6" w:space="0"/>
              <w:right w:val="nil"/>
            </w:tcBorders>
            <w:vAlign w:val="center"/>
          </w:tcPr>
          <w:p w14:paraId="557622F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Model 1</w:t>
            </w:r>
          </w:p>
        </w:tc>
        <w:tc>
          <w:tcPr>
            <w:tcW w:w="240" w:type="dxa"/>
            <w:tcBorders>
              <w:top w:val="single" w:color="auto" w:sz="12" w:space="0"/>
              <w:left w:val="nil"/>
              <w:bottom w:val="nil"/>
              <w:right w:val="nil"/>
            </w:tcBorders>
            <w:vAlign w:val="center"/>
          </w:tcPr>
          <w:p w14:paraId="2AB5402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p>
        </w:tc>
        <w:tc>
          <w:tcPr>
            <w:tcW w:w="4051" w:type="dxa"/>
            <w:gridSpan w:val="2"/>
            <w:tcBorders>
              <w:top w:val="single" w:color="auto" w:sz="12" w:space="0"/>
              <w:left w:val="nil"/>
              <w:bottom w:val="single" w:color="auto" w:sz="6" w:space="0"/>
              <w:right w:val="nil"/>
            </w:tcBorders>
            <w:vAlign w:val="center"/>
          </w:tcPr>
          <w:p w14:paraId="47B2FE8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 xml:space="preserve">Model </w:t>
            </w:r>
            <w:r>
              <w:rPr>
                <w:rFonts w:hint="eastAsia" w:cs="Times New Roman"/>
                <w:b/>
                <w:bCs/>
                <w:sz w:val="21"/>
                <w:szCs w:val="21"/>
                <w:vertAlign w:val="baseline"/>
                <w:lang w:val="en-US" w:eastAsia="zh-CN"/>
              </w:rPr>
              <w:t>2</w:t>
            </w:r>
          </w:p>
        </w:tc>
        <w:tc>
          <w:tcPr>
            <w:tcW w:w="240" w:type="dxa"/>
            <w:tcBorders>
              <w:top w:val="single" w:color="auto" w:sz="12" w:space="0"/>
              <w:left w:val="nil"/>
              <w:bottom w:val="nil"/>
              <w:right w:val="nil"/>
            </w:tcBorders>
            <w:vAlign w:val="center"/>
          </w:tcPr>
          <w:p w14:paraId="0892689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p>
        </w:tc>
        <w:tc>
          <w:tcPr>
            <w:tcW w:w="3765" w:type="dxa"/>
            <w:gridSpan w:val="2"/>
            <w:tcBorders>
              <w:top w:val="single" w:color="auto" w:sz="12" w:space="0"/>
              <w:left w:val="nil"/>
              <w:bottom w:val="single" w:color="auto" w:sz="4" w:space="0"/>
              <w:right w:val="nil"/>
            </w:tcBorders>
            <w:vAlign w:val="center"/>
          </w:tcPr>
          <w:p w14:paraId="019260C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 xml:space="preserve">Model </w:t>
            </w:r>
            <w:r>
              <w:rPr>
                <w:rFonts w:hint="eastAsia" w:cs="Times New Roman"/>
                <w:b/>
                <w:bCs/>
                <w:sz w:val="21"/>
                <w:szCs w:val="21"/>
                <w:vertAlign w:val="baseline"/>
                <w:lang w:val="en-US" w:eastAsia="zh-CN"/>
              </w:rPr>
              <w:t>3</w:t>
            </w:r>
          </w:p>
        </w:tc>
      </w:tr>
      <w:tr w14:paraId="7DFE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vMerge w:val="continue"/>
            <w:tcBorders>
              <w:left w:val="nil"/>
              <w:bottom w:val="single" w:color="auto" w:sz="6" w:space="0"/>
              <w:right w:val="nil"/>
            </w:tcBorders>
            <w:vAlign w:val="center"/>
          </w:tcPr>
          <w:p w14:paraId="2DAD9CB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p>
        </w:tc>
        <w:tc>
          <w:tcPr>
            <w:tcW w:w="2510" w:type="dxa"/>
            <w:tcBorders>
              <w:top w:val="single" w:color="000000" w:sz="6" w:space="0"/>
              <w:left w:val="nil"/>
              <w:bottom w:val="single" w:color="auto" w:sz="6" w:space="0"/>
              <w:right w:val="nil"/>
            </w:tcBorders>
            <w:vAlign w:val="center"/>
          </w:tcPr>
          <w:p w14:paraId="5592048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iCs/>
                <w:sz w:val="21"/>
                <w:szCs w:val="21"/>
                <w:vertAlign w:val="baseline"/>
                <w:lang w:val="en-US" w:eastAsia="zh-CN"/>
              </w:rPr>
            </w:pPr>
            <w:r>
              <w:rPr>
                <w:rFonts w:hint="default" w:ascii="Times New Roman" w:hAnsi="Times New Roman" w:eastAsia="宋体" w:cs="Times New Roman"/>
                <w:b/>
                <w:bCs/>
                <w:i/>
                <w:iCs/>
                <w:sz w:val="21"/>
                <w:szCs w:val="21"/>
                <w:vertAlign w:val="baseline"/>
                <w:lang w:val="en-US" w:eastAsia="zh-CN"/>
              </w:rPr>
              <w:t>OR(95%CI)</w:t>
            </w:r>
          </w:p>
        </w:tc>
        <w:tc>
          <w:tcPr>
            <w:tcW w:w="1176" w:type="dxa"/>
            <w:tcBorders>
              <w:top w:val="single" w:color="000000" w:sz="6" w:space="0"/>
              <w:left w:val="nil"/>
              <w:bottom w:val="single" w:color="auto" w:sz="6" w:space="0"/>
              <w:right w:val="nil"/>
            </w:tcBorders>
            <w:vAlign w:val="center"/>
          </w:tcPr>
          <w:p w14:paraId="6678602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iCs/>
                <w:sz w:val="21"/>
                <w:szCs w:val="21"/>
                <w:vertAlign w:val="baseline"/>
                <w:lang w:val="en-US" w:eastAsia="zh-CN"/>
              </w:rPr>
            </w:pPr>
            <w:r>
              <w:rPr>
                <w:rFonts w:hint="default" w:ascii="Times New Roman" w:hAnsi="Times New Roman" w:eastAsia="宋体" w:cs="Times New Roman"/>
                <w:b/>
                <w:bCs/>
                <w:i/>
                <w:iCs/>
                <w:sz w:val="21"/>
                <w:szCs w:val="21"/>
                <w:vertAlign w:val="baseline"/>
                <w:lang w:val="en-US" w:eastAsia="zh-CN"/>
              </w:rPr>
              <w:t>P</w:t>
            </w:r>
          </w:p>
        </w:tc>
        <w:tc>
          <w:tcPr>
            <w:tcW w:w="240" w:type="dxa"/>
            <w:tcBorders>
              <w:top w:val="nil"/>
              <w:left w:val="nil"/>
              <w:bottom w:val="nil"/>
              <w:right w:val="nil"/>
            </w:tcBorders>
            <w:vAlign w:val="center"/>
          </w:tcPr>
          <w:p w14:paraId="2D8120A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iCs/>
                <w:sz w:val="21"/>
                <w:szCs w:val="21"/>
                <w:vertAlign w:val="baseline"/>
                <w:lang w:val="en-US" w:eastAsia="zh-CN"/>
              </w:rPr>
            </w:pPr>
          </w:p>
        </w:tc>
        <w:tc>
          <w:tcPr>
            <w:tcW w:w="2859" w:type="dxa"/>
            <w:tcBorders>
              <w:top w:val="single" w:color="auto" w:sz="6" w:space="0"/>
              <w:left w:val="nil"/>
              <w:bottom w:val="single" w:color="auto" w:sz="6" w:space="0"/>
              <w:right w:val="nil"/>
            </w:tcBorders>
            <w:vAlign w:val="center"/>
          </w:tcPr>
          <w:p w14:paraId="02125DE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iCs/>
                <w:sz w:val="21"/>
                <w:szCs w:val="21"/>
                <w:vertAlign w:val="baseline"/>
                <w:lang w:val="en-US" w:eastAsia="zh-CN"/>
              </w:rPr>
            </w:pPr>
            <w:r>
              <w:rPr>
                <w:rFonts w:hint="default" w:ascii="Times New Roman" w:hAnsi="Times New Roman" w:eastAsia="宋体" w:cs="Times New Roman"/>
                <w:b/>
                <w:bCs/>
                <w:i/>
                <w:iCs/>
                <w:sz w:val="21"/>
                <w:szCs w:val="21"/>
                <w:vertAlign w:val="baseline"/>
                <w:lang w:val="en-US" w:eastAsia="zh-CN"/>
              </w:rPr>
              <w:t>OR(95%CI)</w:t>
            </w:r>
          </w:p>
        </w:tc>
        <w:tc>
          <w:tcPr>
            <w:tcW w:w="1192" w:type="dxa"/>
            <w:tcBorders>
              <w:top w:val="single" w:color="auto" w:sz="6" w:space="0"/>
              <w:left w:val="nil"/>
              <w:bottom w:val="single" w:color="auto" w:sz="6" w:space="0"/>
              <w:right w:val="nil"/>
            </w:tcBorders>
            <w:vAlign w:val="center"/>
          </w:tcPr>
          <w:p w14:paraId="1C28BB4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
                <w:bCs/>
                <w:i/>
                <w:iCs/>
                <w:sz w:val="21"/>
                <w:szCs w:val="21"/>
                <w:vertAlign w:val="baseline"/>
                <w:lang w:val="en-US" w:eastAsia="zh-CN"/>
              </w:rPr>
              <w:t>P</w:t>
            </w:r>
          </w:p>
        </w:tc>
        <w:tc>
          <w:tcPr>
            <w:tcW w:w="240" w:type="dxa"/>
            <w:tcBorders>
              <w:top w:val="nil"/>
              <w:left w:val="nil"/>
              <w:bottom w:val="nil"/>
              <w:right w:val="nil"/>
            </w:tcBorders>
            <w:vAlign w:val="center"/>
          </w:tcPr>
          <w:p w14:paraId="6E55C35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iCs/>
                <w:sz w:val="21"/>
                <w:szCs w:val="21"/>
                <w:vertAlign w:val="baseline"/>
                <w:lang w:val="en-US" w:eastAsia="zh-CN"/>
              </w:rPr>
            </w:pPr>
          </w:p>
        </w:tc>
        <w:tc>
          <w:tcPr>
            <w:tcW w:w="2633" w:type="dxa"/>
            <w:tcBorders>
              <w:top w:val="single" w:color="auto" w:sz="4" w:space="0"/>
              <w:left w:val="nil"/>
              <w:bottom w:val="single" w:color="auto" w:sz="4" w:space="0"/>
              <w:right w:val="nil"/>
            </w:tcBorders>
            <w:vAlign w:val="center"/>
          </w:tcPr>
          <w:p w14:paraId="4CFE70D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iCs/>
                <w:sz w:val="21"/>
                <w:szCs w:val="21"/>
                <w:vertAlign w:val="baseline"/>
                <w:lang w:val="en-US" w:eastAsia="zh-CN"/>
              </w:rPr>
            </w:pPr>
            <w:r>
              <w:rPr>
                <w:rFonts w:hint="default" w:ascii="Times New Roman" w:hAnsi="Times New Roman" w:eastAsia="宋体" w:cs="Times New Roman"/>
                <w:b/>
                <w:bCs/>
                <w:i/>
                <w:iCs/>
                <w:sz w:val="21"/>
                <w:szCs w:val="21"/>
                <w:vertAlign w:val="baseline"/>
                <w:lang w:val="en-US" w:eastAsia="zh-CN"/>
              </w:rPr>
              <w:t>OR(95%CI)</w:t>
            </w:r>
          </w:p>
        </w:tc>
        <w:tc>
          <w:tcPr>
            <w:tcW w:w="1132" w:type="dxa"/>
            <w:tcBorders>
              <w:top w:val="single" w:color="auto" w:sz="4" w:space="0"/>
              <w:left w:val="nil"/>
              <w:bottom w:val="single" w:color="auto" w:sz="4" w:space="0"/>
              <w:right w:val="nil"/>
            </w:tcBorders>
            <w:vAlign w:val="center"/>
          </w:tcPr>
          <w:p w14:paraId="750A0A1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iCs/>
                <w:sz w:val="21"/>
                <w:szCs w:val="21"/>
                <w:vertAlign w:val="baseline"/>
                <w:lang w:val="en-US" w:eastAsia="zh-CN"/>
              </w:rPr>
            </w:pPr>
            <w:r>
              <w:rPr>
                <w:rFonts w:hint="default" w:ascii="Times New Roman" w:hAnsi="Times New Roman" w:eastAsia="宋体" w:cs="Times New Roman"/>
                <w:b/>
                <w:bCs/>
                <w:i/>
                <w:iCs/>
                <w:sz w:val="21"/>
                <w:szCs w:val="21"/>
                <w:vertAlign w:val="baseline"/>
                <w:lang w:val="en-US" w:eastAsia="zh-CN"/>
              </w:rPr>
              <w:t>P</w:t>
            </w:r>
          </w:p>
        </w:tc>
      </w:tr>
      <w:tr w14:paraId="38BC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0" w:type="dxa"/>
            <w:tcBorders>
              <w:top w:val="nil"/>
              <w:left w:val="nil"/>
              <w:bottom w:val="nil"/>
              <w:right w:val="nil"/>
            </w:tcBorders>
            <w:vAlign w:val="center"/>
          </w:tcPr>
          <w:p w14:paraId="2D3E8C5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cs="Times New Roman"/>
                <w:sz w:val="21"/>
                <w:szCs w:val="21"/>
                <w:highlight w:val="none"/>
                <w:lang w:val="en-US" w:eastAsia="zh-CN"/>
              </w:rPr>
              <w:t>DASH-adjusted red meat pattern</w:t>
            </w:r>
          </w:p>
        </w:tc>
        <w:tc>
          <w:tcPr>
            <w:tcW w:w="2510" w:type="dxa"/>
            <w:tcBorders>
              <w:top w:val="nil"/>
              <w:left w:val="nil"/>
              <w:bottom w:val="nil"/>
              <w:right w:val="nil"/>
            </w:tcBorders>
            <w:vAlign w:val="center"/>
          </w:tcPr>
          <w:p w14:paraId="52F1D99F">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firstLine="210" w:firstLineChars="100"/>
              <w:jc w:val="left"/>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0.998(0.984, 1.013)</w:t>
            </w:r>
          </w:p>
        </w:tc>
        <w:tc>
          <w:tcPr>
            <w:tcW w:w="1176" w:type="dxa"/>
            <w:tcBorders>
              <w:top w:val="nil"/>
              <w:left w:val="nil"/>
              <w:bottom w:val="nil"/>
              <w:right w:val="nil"/>
            </w:tcBorders>
            <w:vAlign w:val="center"/>
          </w:tcPr>
          <w:p w14:paraId="3C85EA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sz w:val="21"/>
                <w:szCs w:val="21"/>
                <w:vertAlign w:val="baseline"/>
                <w:lang w:val="en-US" w:eastAsia="zh-CN"/>
              </w:rPr>
            </w:pPr>
            <w:r>
              <w:rPr>
                <w:rFonts w:hint="eastAsia" w:eastAsia="微软雅黑" w:cs="Times New Roman"/>
                <w:b w:val="0"/>
                <w:bCs w:val="0"/>
                <w:sz w:val="21"/>
                <w:szCs w:val="21"/>
                <w:vertAlign w:val="baseline"/>
                <w:lang w:val="en-US" w:eastAsia="zh-CN"/>
              </w:rPr>
              <w:t>0.793</w:t>
            </w:r>
          </w:p>
        </w:tc>
        <w:tc>
          <w:tcPr>
            <w:tcW w:w="240" w:type="dxa"/>
            <w:tcBorders>
              <w:top w:val="nil"/>
              <w:left w:val="nil"/>
              <w:bottom w:val="nil"/>
              <w:right w:val="nil"/>
            </w:tcBorders>
            <w:vAlign w:val="center"/>
          </w:tcPr>
          <w:p w14:paraId="0F8AD8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sz w:val="21"/>
                <w:szCs w:val="21"/>
                <w:vertAlign w:val="baseline"/>
                <w:lang w:val="en-US" w:eastAsia="zh-CN"/>
              </w:rPr>
            </w:pPr>
          </w:p>
        </w:tc>
        <w:tc>
          <w:tcPr>
            <w:tcW w:w="2859" w:type="dxa"/>
            <w:tcBorders>
              <w:top w:val="nil"/>
              <w:left w:val="nil"/>
              <w:bottom w:val="nil"/>
              <w:right w:val="nil"/>
            </w:tcBorders>
            <w:vAlign w:val="center"/>
          </w:tcPr>
          <w:p w14:paraId="2D6A31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0.999(0.985, 1.014)</w:t>
            </w:r>
          </w:p>
        </w:tc>
        <w:tc>
          <w:tcPr>
            <w:tcW w:w="1192" w:type="dxa"/>
            <w:tcBorders>
              <w:top w:val="nil"/>
              <w:left w:val="nil"/>
              <w:bottom w:val="nil"/>
              <w:right w:val="nil"/>
            </w:tcBorders>
            <w:vAlign w:val="center"/>
          </w:tcPr>
          <w:p w14:paraId="172E79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0.944</w:t>
            </w:r>
          </w:p>
        </w:tc>
        <w:tc>
          <w:tcPr>
            <w:tcW w:w="240" w:type="dxa"/>
            <w:tcBorders>
              <w:top w:val="nil"/>
              <w:left w:val="nil"/>
              <w:bottom w:val="nil"/>
              <w:right w:val="nil"/>
            </w:tcBorders>
            <w:vAlign w:val="center"/>
          </w:tcPr>
          <w:p w14:paraId="40CA3F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rPr>
            </w:pPr>
          </w:p>
        </w:tc>
        <w:tc>
          <w:tcPr>
            <w:tcW w:w="2633" w:type="dxa"/>
            <w:tcBorders>
              <w:top w:val="nil"/>
              <w:left w:val="nil"/>
              <w:bottom w:val="nil"/>
              <w:right w:val="nil"/>
            </w:tcBorders>
            <w:vAlign w:val="center"/>
          </w:tcPr>
          <w:p w14:paraId="17441E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1.000(0.985, 1.014)</w:t>
            </w:r>
          </w:p>
        </w:tc>
        <w:tc>
          <w:tcPr>
            <w:tcW w:w="1132" w:type="dxa"/>
            <w:tcBorders>
              <w:top w:val="nil"/>
              <w:left w:val="nil"/>
              <w:bottom w:val="nil"/>
              <w:right w:val="nil"/>
            </w:tcBorders>
            <w:vAlign w:val="center"/>
          </w:tcPr>
          <w:p w14:paraId="196315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0.963</w:t>
            </w:r>
          </w:p>
        </w:tc>
      </w:tr>
      <w:tr w14:paraId="01C2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tcBorders>
              <w:top w:val="nil"/>
              <w:left w:val="nil"/>
              <w:bottom w:val="nil"/>
              <w:right w:val="nil"/>
            </w:tcBorders>
            <w:vAlign w:val="center"/>
          </w:tcPr>
          <w:p w14:paraId="5BF844F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Quintile</w:t>
            </w:r>
          </w:p>
        </w:tc>
        <w:tc>
          <w:tcPr>
            <w:tcW w:w="2510" w:type="dxa"/>
            <w:tcBorders>
              <w:top w:val="nil"/>
              <w:left w:val="nil"/>
              <w:bottom w:val="nil"/>
              <w:right w:val="nil"/>
            </w:tcBorders>
            <w:vAlign w:val="center"/>
          </w:tcPr>
          <w:p w14:paraId="2FA062C6">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s="Times New Roman"/>
                <w:b w:val="0"/>
                <w:bCs w:val="0"/>
                <w:sz w:val="21"/>
                <w:szCs w:val="21"/>
                <w:vertAlign w:val="baseline"/>
                <w:lang w:val="en-US" w:eastAsia="zh-CN"/>
              </w:rPr>
            </w:pPr>
          </w:p>
        </w:tc>
        <w:tc>
          <w:tcPr>
            <w:tcW w:w="1176" w:type="dxa"/>
            <w:tcBorders>
              <w:top w:val="nil"/>
              <w:left w:val="nil"/>
              <w:bottom w:val="nil"/>
              <w:right w:val="nil"/>
            </w:tcBorders>
            <w:vAlign w:val="center"/>
          </w:tcPr>
          <w:p w14:paraId="3F9820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sz w:val="21"/>
                <w:szCs w:val="21"/>
                <w:vertAlign w:val="baseline"/>
                <w:lang w:val="en-US" w:eastAsia="zh-CN"/>
              </w:rPr>
            </w:pPr>
            <w:r>
              <w:rPr>
                <w:rFonts w:hint="eastAsia" w:eastAsia="微软雅黑" w:cs="Times New Roman"/>
                <w:b w:val="0"/>
                <w:bCs w:val="0"/>
                <w:sz w:val="21"/>
                <w:szCs w:val="21"/>
                <w:vertAlign w:val="baseline"/>
                <w:lang w:val="en-US" w:eastAsia="zh-CN"/>
              </w:rPr>
              <w:t>0.453</w:t>
            </w:r>
          </w:p>
        </w:tc>
        <w:tc>
          <w:tcPr>
            <w:tcW w:w="240" w:type="dxa"/>
            <w:tcBorders>
              <w:top w:val="nil"/>
              <w:left w:val="nil"/>
              <w:bottom w:val="nil"/>
              <w:right w:val="nil"/>
            </w:tcBorders>
            <w:vAlign w:val="center"/>
          </w:tcPr>
          <w:p w14:paraId="7C2FEF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sz w:val="21"/>
                <w:szCs w:val="21"/>
                <w:vertAlign w:val="baseline"/>
                <w:lang w:val="en-US" w:eastAsia="zh-CN"/>
              </w:rPr>
            </w:pPr>
          </w:p>
        </w:tc>
        <w:tc>
          <w:tcPr>
            <w:tcW w:w="2859" w:type="dxa"/>
            <w:tcBorders>
              <w:top w:val="nil"/>
              <w:left w:val="nil"/>
              <w:bottom w:val="nil"/>
              <w:right w:val="nil"/>
            </w:tcBorders>
            <w:vAlign w:val="center"/>
          </w:tcPr>
          <w:p w14:paraId="207072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b w:val="0"/>
                <w:bCs w:val="0"/>
                <w:sz w:val="21"/>
                <w:szCs w:val="21"/>
                <w:vertAlign w:val="baseline"/>
                <w:lang w:val="en-US" w:eastAsia="zh-CN"/>
              </w:rPr>
            </w:pPr>
          </w:p>
        </w:tc>
        <w:tc>
          <w:tcPr>
            <w:tcW w:w="1192" w:type="dxa"/>
            <w:tcBorders>
              <w:top w:val="nil"/>
              <w:left w:val="nil"/>
              <w:bottom w:val="nil"/>
              <w:right w:val="nil"/>
            </w:tcBorders>
            <w:vAlign w:val="center"/>
          </w:tcPr>
          <w:p w14:paraId="16BFFA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0.366</w:t>
            </w:r>
          </w:p>
        </w:tc>
        <w:tc>
          <w:tcPr>
            <w:tcW w:w="240" w:type="dxa"/>
            <w:tcBorders>
              <w:top w:val="nil"/>
              <w:left w:val="nil"/>
              <w:bottom w:val="nil"/>
              <w:right w:val="nil"/>
            </w:tcBorders>
            <w:vAlign w:val="center"/>
          </w:tcPr>
          <w:p w14:paraId="7688B7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rPr>
            </w:pPr>
          </w:p>
        </w:tc>
        <w:tc>
          <w:tcPr>
            <w:tcW w:w="2633" w:type="dxa"/>
            <w:tcBorders>
              <w:top w:val="nil"/>
              <w:left w:val="nil"/>
              <w:bottom w:val="nil"/>
              <w:right w:val="nil"/>
            </w:tcBorders>
            <w:vAlign w:val="center"/>
          </w:tcPr>
          <w:p w14:paraId="2EED63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sz w:val="21"/>
                <w:szCs w:val="21"/>
                <w:lang w:val="en-US" w:eastAsia="zh-CN"/>
              </w:rPr>
            </w:pPr>
          </w:p>
        </w:tc>
        <w:tc>
          <w:tcPr>
            <w:tcW w:w="1132" w:type="dxa"/>
            <w:tcBorders>
              <w:top w:val="nil"/>
              <w:left w:val="nil"/>
              <w:bottom w:val="nil"/>
              <w:right w:val="nil"/>
            </w:tcBorders>
            <w:vAlign w:val="center"/>
          </w:tcPr>
          <w:p w14:paraId="405534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0.376</w:t>
            </w:r>
          </w:p>
        </w:tc>
      </w:tr>
      <w:tr w14:paraId="6822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0" w:type="dxa"/>
            <w:tcBorders>
              <w:top w:val="nil"/>
              <w:left w:val="nil"/>
              <w:bottom w:val="nil"/>
              <w:right w:val="nil"/>
            </w:tcBorders>
            <w:vAlign w:val="center"/>
          </w:tcPr>
          <w:p w14:paraId="18FD065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Q1</w:t>
            </w:r>
          </w:p>
        </w:tc>
        <w:tc>
          <w:tcPr>
            <w:tcW w:w="2510" w:type="dxa"/>
            <w:tcBorders>
              <w:top w:val="nil"/>
              <w:left w:val="nil"/>
              <w:bottom w:val="nil"/>
              <w:right w:val="nil"/>
            </w:tcBorders>
            <w:vAlign w:val="center"/>
          </w:tcPr>
          <w:p w14:paraId="1B3DE823">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firstLine="210" w:firstLineChars="10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1.000</w:t>
            </w:r>
          </w:p>
        </w:tc>
        <w:tc>
          <w:tcPr>
            <w:tcW w:w="1176" w:type="dxa"/>
            <w:tcBorders>
              <w:top w:val="nil"/>
              <w:left w:val="nil"/>
              <w:bottom w:val="nil"/>
              <w:right w:val="nil"/>
            </w:tcBorders>
            <w:vAlign w:val="center"/>
          </w:tcPr>
          <w:p w14:paraId="70D6DF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sz w:val="21"/>
                <w:szCs w:val="21"/>
                <w:vertAlign w:val="baseline"/>
                <w:lang w:val="en-US" w:eastAsia="zh-CN"/>
              </w:rPr>
            </w:pPr>
          </w:p>
        </w:tc>
        <w:tc>
          <w:tcPr>
            <w:tcW w:w="240" w:type="dxa"/>
            <w:tcBorders>
              <w:top w:val="nil"/>
              <w:left w:val="nil"/>
              <w:bottom w:val="nil"/>
              <w:right w:val="nil"/>
            </w:tcBorders>
            <w:vAlign w:val="center"/>
          </w:tcPr>
          <w:p w14:paraId="331FB3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sz w:val="21"/>
                <w:szCs w:val="21"/>
                <w:vertAlign w:val="baseline"/>
                <w:lang w:val="en-US" w:eastAsia="zh-CN"/>
              </w:rPr>
            </w:pPr>
          </w:p>
        </w:tc>
        <w:tc>
          <w:tcPr>
            <w:tcW w:w="2859" w:type="dxa"/>
            <w:tcBorders>
              <w:top w:val="nil"/>
              <w:left w:val="nil"/>
              <w:bottom w:val="nil"/>
              <w:right w:val="nil"/>
            </w:tcBorders>
            <w:vAlign w:val="center"/>
          </w:tcPr>
          <w:p w14:paraId="07C6E4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b w:val="0"/>
                <w:bCs w:val="0"/>
                <w:sz w:val="21"/>
                <w:szCs w:val="21"/>
                <w:vertAlign w:val="baseline"/>
                <w:lang w:val="en-US" w:eastAsia="zh-CN"/>
              </w:rPr>
            </w:pPr>
          </w:p>
        </w:tc>
        <w:tc>
          <w:tcPr>
            <w:tcW w:w="1192" w:type="dxa"/>
            <w:tcBorders>
              <w:top w:val="nil"/>
              <w:left w:val="nil"/>
              <w:bottom w:val="nil"/>
              <w:right w:val="nil"/>
            </w:tcBorders>
            <w:vAlign w:val="center"/>
          </w:tcPr>
          <w:p w14:paraId="4136B0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sz w:val="21"/>
                <w:szCs w:val="21"/>
                <w:lang w:val="en-US" w:eastAsia="zh-CN"/>
              </w:rPr>
            </w:pPr>
          </w:p>
        </w:tc>
        <w:tc>
          <w:tcPr>
            <w:tcW w:w="240" w:type="dxa"/>
            <w:tcBorders>
              <w:top w:val="nil"/>
              <w:left w:val="nil"/>
              <w:bottom w:val="nil"/>
              <w:right w:val="nil"/>
            </w:tcBorders>
            <w:vAlign w:val="center"/>
          </w:tcPr>
          <w:p w14:paraId="678514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rPr>
            </w:pPr>
          </w:p>
        </w:tc>
        <w:tc>
          <w:tcPr>
            <w:tcW w:w="2633" w:type="dxa"/>
            <w:tcBorders>
              <w:top w:val="nil"/>
              <w:left w:val="nil"/>
              <w:bottom w:val="nil"/>
              <w:right w:val="nil"/>
            </w:tcBorders>
            <w:vAlign w:val="center"/>
          </w:tcPr>
          <w:p w14:paraId="5A6A36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1.000</w:t>
            </w:r>
          </w:p>
        </w:tc>
        <w:tc>
          <w:tcPr>
            <w:tcW w:w="1132" w:type="dxa"/>
            <w:tcBorders>
              <w:top w:val="nil"/>
              <w:left w:val="nil"/>
              <w:bottom w:val="nil"/>
              <w:right w:val="nil"/>
            </w:tcBorders>
            <w:vAlign w:val="center"/>
          </w:tcPr>
          <w:p w14:paraId="788B22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p>
        </w:tc>
      </w:tr>
      <w:tr w14:paraId="17DC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tcBorders>
              <w:top w:val="nil"/>
              <w:left w:val="nil"/>
              <w:bottom w:val="nil"/>
              <w:right w:val="nil"/>
            </w:tcBorders>
            <w:vAlign w:val="center"/>
          </w:tcPr>
          <w:p w14:paraId="7C60AFB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Q2</w:t>
            </w:r>
          </w:p>
        </w:tc>
        <w:tc>
          <w:tcPr>
            <w:tcW w:w="2510" w:type="dxa"/>
            <w:tcBorders>
              <w:top w:val="nil"/>
              <w:left w:val="nil"/>
              <w:bottom w:val="nil"/>
              <w:right w:val="nil"/>
            </w:tcBorders>
            <w:vAlign w:val="center"/>
          </w:tcPr>
          <w:p w14:paraId="6C818288">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1.051(0.922, 1.197)</w:t>
            </w:r>
          </w:p>
        </w:tc>
        <w:tc>
          <w:tcPr>
            <w:tcW w:w="1176" w:type="dxa"/>
            <w:tcBorders>
              <w:top w:val="nil"/>
              <w:left w:val="nil"/>
              <w:bottom w:val="nil"/>
              <w:right w:val="nil"/>
            </w:tcBorders>
            <w:vAlign w:val="center"/>
          </w:tcPr>
          <w:p w14:paraId="052DB6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sz w:val="21"/>
                <w:szCs w:val="21"/>
                <w:vertAlign w:val="baseline"/>
                <w:lang w:val="en-US" w:eastAsia="zh-CN"/>
              </w:rPr>
            </w:pPr>
            <w:r>
              <w:rPr>
                <w:rFonts w:hint="eastAsia" w:eastAsia="微软雅黑" w:cs="Times New Roman"/>
                <w:b w:val="0"/>
                <w:bCs w:val="0"/>
                <w:sz w:val="21"/>
                <w:szCs w:val="21"/>
                <w:vertAlign w:val="baseline"/>
                <w:lang w:val="en-US" w:eastAsia="zh-CN"/>
              </w:rPr>
              <w:t>0.456</w:t>
            </w:r>
          </w:p>
        </w:tc>
        <w:tc>
          <w:tcPr>
            <w:tcW w:w="240" w:type="dxa"/>
            <w:tcBorders>
              <w:top w:val="nil"/>
              <w:left w:val="nil"/>
              <w:bottom w:val="nil"/>
              <w:right w:val="nil"/>
            </w:tcBorders>
            <w:vAlign w:val="center"/>
          </w:tcPr>
          <w:p w14:paraId="6C1C0A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sz w:val="21"/>
                <w:szCs w:val="21"/>
                <w:vertAlign w:val="baseline"/>
                <w:lang w:val="en-US" w:eastAsia="zh-CN"/>
              </w:rPr>
            </w:pPr>
          </w:p>
        </w:tc>
        <w:tc>
          <w:tcPr>
            <w:tcW w:w="2859" w:type="dxa"/>
            <w:tcBorders>
              <w:top w:val="nil"/>
              <w:left w:val="nil"/>
              <w:bottom w:val="nil"/>
              <w:right w:val="nil"/>
            </w:tcBorders>
            <w:vAlign w:val="center"/>
          </w:tcPr>
          <w:p w14:paraId="2CD088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1.075(0.942, 1.226)</w:t>
            </w:r>
          </w:p>
        </w:tc>
        <w:tc>
          <w:tcPr>
            <w:tcW w:w="1192" w:type="dxa"/>
            <w:tcBorders>
              <w:top w:val="nil"/>
              <w:left w:val="nil"/>
              <w:bottom w:val="nil"/>
              <w:right w:val="nil"/>
            </w:tcBorders>
            <w:vAlign w:val="center"/>
          </w:tcPr>
          <w:p w14:paraId="6BE6D7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0.285</w:t>
            </w:r>
          </w:p>
        </w:tc>
        <w:tc>
          <w:tcPr>
            <w:tcW w:w="240" w:type="dxa"/>
            <w:tcBorders>
              <w:top w:val="nil"/>
              <w:left w:val="nil"/>
              <w:bottom w:val="nil"/>
              <w:right w:val="nil"/>
            </w:tcBorders>
            <w:vAlign w:val="center"/>
          </w:tcPr>
          <w:p w14:paraId="65D006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rPr>
            </w:pPr>
          </w:p>
        </w:tc>
        <w:tc>
          <w:tcPr>
            <w:tcW w:w="2633" w:type="dxa"/>
            <w:tcBorders>
              <w:top w:val="nil"/>
              <w:left w:val="nil"/>
              <w:bottom w:val="nil"/>
              <w:right w:val="nil"/>
            </w:tcBorders>
            <w:vAlign w:val="center"/>
          </w:tcPr>
          <w:p w14:paraId="25F207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1.075(0.941, 1.227)</w:t>
            </w:r>
          </w:p>
        </w:tc>
        <w:tc>
          <w:tcPr>
            <w:tcW w:w="1132" w:type="dxa"/>
            <w:tcBorders>
              <w:top w:val="nil"/>
              <w:left w:val="nil"/>
              <w:bottom w:val="nil"/>
              <w:right w:val="nil"/>
            </w:tcBorders>
            <w:vAlign w:val="center"/>
          </w:tcPr>
          <w:p w14:paraId="006B0F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0.287</w:t>
            </w:r>
          </w:p>
        </w:tc>
      </w:tr>
      <w:tr w14:paraId="09AB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tcBorders>
              <w:top w:val="nil"/>
              <w:left w:val="nil"/>
              <w:bottom w:val="nil"/>
              <w:right w:val="nil"/>
            </w:tcBorders>
            <w:vAlign w:val="center"/>
          </w:tcPr>
          <w:p w14:paraId="636F698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Q3</w:t>
            </w:r>
          </w:p>
        </w:tc>
        <w:tc>
          <w:tcPr>
            <w:tcW w:w="2510" w:type="dxa"/>
            <w:tcBorders>
              <w:top w:val="nil"/>
              <w:left w:val="nil"/>
              <w:bottom w:val="nil"/>
              <w:right w:val="nil"/>
            </w:tcBorders>
            <w:vAlign w:val="center"/>
          </w:tcPr>
          <w:p w14:paraId="4C31FE9D">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1.071(0.932, 1.231)</w:t>
            </w:r>
          </w:p>
        </w:tc>
        <w:tc>
          <w:tcPr>
            <w:tcW w:w="1176" w:type="dxa"/>
            <w:tcBorders>
              <w:top w:val="nil"/>
              <w:left w:val="nil"/>
              <w:bottom w:val="nil"/>
              <w:right w:val="nil"/>
            </w:tcBorders>
            <w:vAlign w:val="center"/>
          </w:tcPr>
          <w:p w14:paraId="6B11C4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sz w:val="21"/>
                <w:szCs w:val="21"/>
                <w:vertAlign w:val="baseline"/>
                <w:lang w:val="en-US" w:eastAsia="zh-CN"/>
              </w:rPr>
            </w:pPr>
            <w:r>
              <w:rPr>
                <w:rFonts w:hint="eastAsia" w:eastAsia="微软雅黑" w:cs="Times New Roman"/>
                <w:b w:val="0"/>
                <w:bCs w:val="0"/>
                <w:sz w:val="21"/>
                <w:szCs w:val="21"/>
                <w:vertAlign w:val="baseline"/>
                <w:lang w:val="en-US" w:eastAsia="zh-CN"/>
              </w:rPr>
              <w:t>0.334</w:t>
            </w:r>
          </w:p>
        </w:tc>
        <w:tc>
          <w:tcPr>
            <w:tcW w:w="240" w:type="dxa"/>
            <w:tcBorders>
              <w:top w:val="nil"/>
              <w:left w:val="nil"/>
              <w:bottom w:val="nil"/>
              <w:right w:val="nil"/>
            </w:tcBorders>
            <w:vAlign w:val="center"/>
          </w:tcPr>
          <w:p w14:paraId="0C9427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sz w:val="21"/>
                <w:szCs w:val="21"/>
                <w:vertAlign w:val="baseline"/>
                <w:lang w:val="en-US" w:eastAsia="zh-CN"/>
              </w:rPr>
            </w:pPr>
          </w:p>
        </w:tc>
        <w:tc>
          <w:tcPr>
            <w:tcW w:w="2859" w:type="dxa"/>
            <w:tcBorders>
              <w:top w:val="nil"/>
              <w:left w:val="nil"/>
              <w:bottom w:val="nil"/>
              <w:right w:val="nil"/>
            </w:tcBorders>
            <w:vAlign w:val="center"/>
          </w:tcPr>
          <w:p w14:paraId="6CFDE1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1.099(0.955, 1.265)</w:t>
            </w:r>
          </w:p>
        </w:tc>
        <w:tc>
          <w:tcPr>
            <w:tcW w:w="1192" w:type="dxa"/>
            <w:tcBorders>
              <w:top w:val="nil"/>
              <w:left w:val="nil"/>
              <w:bottom w:val="nil"/>
              <w:right w:val="nil"/>
            </w:tcBorders>
            <w:vAlign w:val="center"/>
          </w:tcPr>
          <w:p w14:paraId="22A569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0.188</w:t>
            </w:r>
          </w:p>
        </w:tc>
        <w:tc>
          <w:tcPr>
            <w:tcW w:w="240" w:type="dxa"/>
            <w:tcBorders>
              <w:top w:val="nil"/>
              <w:left w:val="nil"/>
              <w:bottom w:val="nil"/>
              <w:right w:val="nil"/>
            </w:tcBorders>
            <w:vAlign w:val="center"/>
          </w:tcPr>
          <w:p w14:paraId="5D9DC9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rPr>
            </w:pPr>
          </w:p>
        </w:tc>
        <w:tc>
          <w:tcPr>
            <w:tcW w:w="2633" w:type="dxa"/>
            <w:tcBorders>
              <w:top w:val="nil"/>
              <w:left w:val="nil"/>
              <w:bottom w:val="nil"/>
              <w:right w:val="nil"/>
            </w:tcBorders>
            <w:vAlign w:val="center"/>
          </w:tcPr>
          <w:p w14:paraId="035433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1.103(0.956, 1.272)</w:t>
            </w:r>
          </w:p>
        </w:tc>
        <w:tc>
          <w:tcPr>
            <w:tcW w:w="1132" w:type="dxa"/>
            <w:tcBorders>
              <w:top w:val="nil"/>
              <w:left w:val="nil"/>
              <w:bottom w:val="nil"/>
              <w:right w:val="nil"/>
            </w:tcBorders>
            <w:vAlign w:val="center"/>
          </w:tcPr>
          <w:p w14:paraId="0667C9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0.178</w:t>
            </w:r>
          </w:p>
        </w:tc>
      </w:tr>
      <w:tr w14:paraId="2C65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tcBorders>
              <w:top w:val="nil"/>
              <w:left w:val="nil"/>
              <w:bottom w:val="nil"/>
              <w:right w:val="nil"/>
            </w:tcBorders>
            <w:vAlign w:val="center"/>
          </w:tcPr>
          <w:p w14:paraId="61BD907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Q4</w:t>
            </w:r>
          </w:p>
        </w:tc>
        <w:tc>
          <w:tcPr>
            <w:tcW w:w="2510" w:type="dxa"/>
            <w:tcBorders>
              <w:top w:val="nil"/>
              <w:left w:val="nil"/>
              <w:bottom w:val="nil"/>
              <w:right w:val="nil"/>
            </w:tcBorders>
            <w:vAlign w:val="center"/>
          </w:tcPr>
          <w:p w14:paraId="44BE1E09">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1.027(0.885, 1.192)</w:t>
            </w:r>
          </w:p>
        </w:tc>
        <w:tc>
          <w:tcPr>
            <w:tcW w:w="1176" w:type="dxa"/>
            <w:tcBorders>
              <w:top w:val="nil"/>
              <w:left w:val="nil"/>
              <w:bottom w:val="nil"/>
              <w:right w:val="nil"/>
            </w:tcBorders>
            <w:vAlign w:val="center"/>
          </w:tcPr>
          <w:p w14:paraId="280832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sz w:val="21"/>
                <w:szCs w:val="21"/>
                <w:vertAlign w:val="baseline"/>
                <w:lang w:val="en-US" w:eastAsia="zh-CN"/>
              </w:rPr>
            </w:pPr>
            <w:r>
              <w:rPr>
                <w:rFonts w:hint="eastAsia" w:eastAsia="微软雅黑" w:cs="Times New Roman"/>
                <w:b w:val="0"/>
                <w:bCs w:val="0"/>
                <w:sz w:val="21"/>
                <w:szCs w:val="21"/>
                <w:vertAlign w:val="baseline"/>
                <w:lang w:val="en-US" w:eastAsia="zh-CN"/>
              </w:rPr>
              <w:t>0.726</w:t>
            </w:r>
          </w:p>
        </w:tc>
        <w:tc>
          <w:tcPr>
            <w:tcW w:w="240" w:type="dxa"/>
            <w:tcBorders>
              <w:top w:val="nil"/>
              <w:left w:val="nil"/>
              <w:bottom w:val="nil"/>
              <w:right w:val="nil"/>
            </w:tcBorders>
            <w:vAlign w:val="center"/>
          </w:tcPr>
          <w:p w14:paraId="0F7B75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sz w:val="21"/>
                <w:szCs w:val="21"/>
                <w:vertAlign w:val="baseline"/>
                <w:lang w:val="en-US" w:eastAsia="zh-CN"/>
              </w:rPr>
            </w:pPr>
          </w:p>
        </w:tc>
        <w:tc>
          <w:tcPr>
            <w:tcW w:w="2859" w:type="dxa"/>
            <w:tcBorders>
              <w:top w:val="nil"/>
              <w:left w:val="nil"/>
              <w:bottom w:val="nil"/>
              <w:right w:val="nil"/>
            </w:tcBorders>
            <w:vAlign w:val="center"/>
          </w:tcPr>
          <w:p w14:paraId="726987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1.039(0.893, 1.208)</w:t>
            </w:r>
          </w:p>
        </w:tc>
        <w:tc>
          <w:tcPr>
            <w:tcW w:w="1192" w:type="dxa"/>
            <w:tcBorders>
              <w:top w:val="nil"/>
              <w:left w:val="nil"/>
              <w:bottom w:val="nil"/>
              <w:right w:val="nil"/>
            </w:tcBorders>
            <w:vAlign w:val="center"/>
          </w:tcPr>
          <w:p w14:paraId="369BC4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0.620</w:t>
            </w:r>
          </w:p>
        </w:tc>
        <w:tc>
          <w:tcPr>
            <w:tcW w:w="240" w:type="dxa"/>
            <w:tcBorders>
              <w:top w:val="nil"/>
              <w:left w:val="nil"/>
              <w:bottom w:val="nil"/>
              <w:right w:val="nil"/>
            </w:tcBorders>
            <w:vAlign w:val="center"/>
          </w:tcPr>
          <w:p w14:paraId="42EF05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rPr>
            </w:pPr>
          </w:p>
        </w:tc>
        <w:tc>
          <w:tcPr>
            <w:tcW w:w="2633" w:type="dxa"/>
            <w:tcBorders>
              <w:top w:val="nil"/>
              <w:left w:val="nil"/>
              <w:bottom w:val="nil"/>
              <w:right w:val="nil"/>
            </w:tcBorders>
            <w:vAlign w:val="center"/>
          </w:tcPr>
          <w:p w14:paraId="061BE4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1.041(0.893, 1.214)</w:t>
            </w:r>
          </w:p>
        </w:tc>
        <w:tc>
          <w:tcPr>
            <w:tcW w:w="1132" w:type="dxa"/>
            <w:tcBorders>
              <w:top w:val="nil"/>
              <w:left w:val="nil"/>
              <w:bottom w:val="nil"/>
              <w:right w:val="nil"/>
            </w:tcBorders>
            <w:vAlign w:val="center"/>
          </w:tcPr>
          <w:p w14:paraId="59B4C2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0.607</w:t>
            </w:r>
          </w:p>
        </w:tc>
      </w:tr>
      <w:tr w14:paraId="5BE9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0" w:type="dxa"/>
            <w:tcBorders>
              <w:top w:val="nil"/>
              <w:left w:val="nil"/>
              <w:bottom w:val="nil"/>
              <w:right w:val="nil"/>
            </w:tcBorders>
            <w:vAlign w:val="center"/>
          </w:tcPr>
          <w:p w14:paraId="049A0D2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Q5</w:t>
            </w:r>
          </w:p>
        </w:tc>
        <w:tc>
          <w:tcPr>
            <w:tcW w:w="2510" w:type="dxa"/>
            <w:tcBorders>
              <w:top w:val="nil"/>
              <w:left w:val="nil"/>
              <w:bottom w:val="nil"/>
              <w:right w:val="nil"/>
            </w:tcBorders>
            <w:vAlign w:val="center"/>
          </w:tcPr>
          <w:p w14:paraId="1EBC4293">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0.955(0.811, 1.125)</w:t>
            </w:r>
          </w:p>
        </w:tc>
        <w:tc>
          <w:tcPr>
            <w:tcW w:w="1176" w:type="dxa"/>
            <w:tcBorders>
              <w:top w:val="nil"/>
              <w:left w:val="nil"/>
              <w:bottom w:val="nil"/>
              <w:right w:val="nil"/>
            </w:tcBorders>
            <w:vAlign w:val="center"/>
          </w:tcPr>
          <w:p w14:paraId="4A7BA2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sz w:val="21"/>
                <w:szCs w:val="21"/>
                <w:vertAlign w:val="baseline"/>
                <w:lang w:val="en-US" w:eastAsia="zh-CN"/>
              </w:rPr>
            </w:pPr>
            <w:r>
              <w:rPr>
                <w:rFonts w:hint="eastAsia" w:eastAsia="微软雅黑" w:cs="Times New Roman"/>
                <w:b w:val="0"/>
                <w:bCs w:val="0"/>
                <w:sz w:val="21"/>
                <w:szCs w:val="21"/>
                <w:vertAlign w:val="baseline"/>
                <w:lang w:val="en-US" w:eastAsia="zh-CN"/>
              </w:rPr>
              <w:t>0.583</w:t>
            </w:r>
          </w:p>
        </w:tc>
        <w:tc>
          <w:tcPr>
            <w:tcW w:w="240" w:type="dxa"/>
            <w:tcBorders>
              <w:top w:val="nil"/>
              <w:left w:val="nil"/>
              <w:bottom w:val="nil"/>
              <w:right w:val="nil"/>
            </w:tcBorders>
            <w:vAlign w:val="center"/>
          </w:tcPr>
          <w:p w14:paraId="2B34F2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sz w:val="21"/>
                <w:szCs w:val="21"/>
                <w:vertAlign w:val="baseline"/>
                <w:lang w:val="en-US" w:eastAsia="zh-CN"/>
              </w:rPr>
            </w:pPr>
          </w:p>
        </w:tc>
        <w:tc>
          <w:tcPr>
            <w:tcW w:w="2859" w:type="dxa"/>
            <w:tcBorders>
              <w:top w:val="nil"/>
              <w:left w:val="nil"/>
              <w:bottom w:val="nil"/>
              <w:right w:val="nil"/>
            </w:tcBorders>
            <w:vAlign w:val="center"/>
          </w:tcPr>
          <w:p w14:paraId="7C6FFB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0.979(0.830, 1.155)</w:t>
            </w:r>
          </w:p>
        </w:tc>
        <w:tc>
          <w:tcPr>
            <w:tcW w:w="1192" w:type="dxa"/>
            <w:tcBorders>
              <w:top w:val="nil"/>
              <w:left w:val="nil"/>
              <w:bottom w:val="nil"/>
              <w:right w:val="nil"/>
            </w:tcBorders>
            <w:vAlign w:val="center"/>
          </w:tcPr>
          <w:p w14:paraId="3E61DC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0.805</w:t>
            </w:r>
          </w:p>
        </w:tc>
        <w:tc>
          <w:tcPr>
            <w:tcW w:w="240" w:type="dxa"/>
            <w:tcBorders>
              <w:top w:val="nil"/>
              <w:left w:val="nil"/>
              <w:bottom w:val="nil"/>
              <w:right w:val="nil"/>
            </w:tcBorders>
            <w:vAlign w:val="center"/>
          </w:tcPr>
          <w:p w14:paraId="30E381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rPr>
            </w:pPr>
          </w:p>
        </w:tc>
        <w:tc>
          <w:tcPr>
            <w:tcW w:w="2633" w:type="dxa"/>
            <w:tcBorders>
              <w:top w:val="nil"/>
              <w:left w:val="nil"/>
              <w:bottom w:val="nil"/>
              <w:right w:val="nil"/>
            </w:tcBorders>
            <w:vAlign w:val="center"/>
          </w:tcPr>
          <w:p w14:paraId="0454F4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0.984(0.831, 1.166)</w:t>
            </w:r>
          </w:p>
        </w:tc>
        <w:tc>
          <w:tcPr>
            <w:tcW w:w="1132" w:type="dxa"/>
            <w:tcBorders>
              <w:top w:val="nil"/>
              <w:left w:val="nil"/>
              <w:bottom w:val="nil"/>
              <w:right w:val="nil"/>
            </w:tcBorders>
            <w:vAlign w:val="center"/>
          </w:tcPr>
          <w:p w14:paraId="48F2F2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0.856</w:t>
            </w:r>
          </w:p>
        </w:tc>
      </w:tr>
      <w:tr w14:paraId="5379F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0" w:type="dxa"/>
            <w:tcBorders>
              <w:top w:val="nil"/>
              <w:left w:val="nil"/>
              <w:bottom w:val="nil"/>
              <w:right w:val="nil"/>
            </w:tcBorders>
            <w:vAlign w:val="center"/>
          </w:tcPr>
          <w:p w14:paraId="21277E3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i/>
                <w:iCs/>
                <w:sz w:val="21"/>
                <w:szCs w:val="21"/>
                <w:vertAlign w:val="baseline"/>
                <w:lang w:val="en-US" w:eastAsia="zh-CN"/>
              </w:rPr>
              <w:t>P</w:t>
            </w:r>
            <w:r>
              <w:rPr>
                <w:rFonts w:hint="eastAsia" w:cs="Times New Roman"/>
                <w:b w:val="0"/>
                <w:bCs w:val="0"/>
                <w:sz w:val="21"/>
                <w:szCs w:val="21"/>
                <w:vertAlign w:val="subscript"/>
                <w:lang w:val="en-US" w:eastAsia="zh-CN"/>
              </w:rPr>
              <w:t>for trend</w:t>
            </w:r>
          </w:p>
        </w:tc>
        <w:tc>
          <w:tcPr>
            <w:tcW w:w="2510" w:type="dxa"/>
            <w:tcBorders>
              <w:top w:val="nil"/>
              <w:left w:val="nil"/>
              <w:bottom w:val="nil"/>
              <w:right w:val="nil"/>
            </w:tcBorders>
            <w:vAlign w:val="center"/>
          </w:tcPr>
          <w:p w14:paraId="7B469EC6">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s="Times New Roman"/>
                <w:b w:val="0"/>
                <w:bCs w:val="0"/>
                <w:sz w:val="21"/>
                <w:szCs w:val="21"/>
                <w:vertAlign w:val="baseline"/>
                <w:lang w:val="en-US" w:eastAsia="zh-CN"/>
              </w:rPr>
            </w:pPr>
          </w:p>
        </w:tc>
        <w:tc>
          <w:tcPr>
            <w:tcW w:w="1176" w:type="dxa"/>
            <w:tcBorders>
              <w:top w:val="nil"/>
              <w:left w:val="nil"/>
              <w:bottom w:val="nil"/>
              <w:right w:val="nil"/>
            </w:tcBorders>
            <w:vAlign w:val="center"/>
          </w:tcPr>
          <w:p w14:paraId="0F00F8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sz w:val="21"/>
                <w:szCs w:val="21"/>
                <w:vertAlign w:val="baseline"/>
                <w:lang w:val="en-US" w:eastAsia="zh-CN"/>
              </w:rPr>
            </w:pPr>
            <w:r>
              <w:rPr>
                <w:rFonts w:hint="eastAsia" w:eastAsia="微软雅黑" w:cs="Times New Roman"/>
                <w:b w:val="0"/>
                <w:bCs w:val="0"/>
                <w:sz w:val="21"/>
                <w:szCs w:val="21"/>
                <w:vertAlign w:val="baseline"/>
                <w:lang w:val="en-US" w:eastAsia="zh-CN"/>
              </w:rPr>
              <w:t>0.555</w:t>
            </w:r>
          </w:p>
        </w:tc>
        <w:tc>
          <w:tcPr>
            <w:tcW w:w="240" w:type="dxa"/>
            <w:tcBorders>
              <w:top w:val="nil"/>
              <w:left w:val="nil"/>
              <w:bottom w:val="nil"/>
              <w:right w:val="nil"/>
            </w:tcBorders>
            <w:vAlign w:val="center"/>
          </w:tcPr>
          <w:p w14:paraId="172FAA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sz w:val="21"/>
                <w:szCs w:val="21"/>
                <w:vertAlign w:val="baseline"/>
                <w:lang w:val="en-US" w:eastAsia="zh-CN"/>
              </w:rPr>
            </w:pPr>
          </w:p>
        </w:tc>
        <w:tc>
          <w:tcPr>
            <w:tcW w:w="2859" w:type="dxa"/>
            <w:tcBorders>
              <w:top w:val="nil"/>
              <w:left w:val="nil"/>
              <w:bottom w:val="nil"/>
              <w:right w:val="nil"/>
            </w:tcBorders>
            <w:vAlign w:val="center"/>
          </w:tcPr>
          <w:p w14:paraId="45A792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b w:val="0"/>
                <w:bCs w:val="0"/>
                <w:sz w:val="21"/>
                <w:szCs w:val="21"/>
                <w:vertAlign w:val="baseline"/>
                <w:lang w:val="en-US" w:eastAsia="zh-CN"/>
              </w:rPr>
            </w:pPr>
          </w:p>
        </w:tc>
        <w:tc>
          <w:tcPr>
            <w:tcW w:w="1192" w:type="dxa"/>
            <w:tcBorders>
              <w:top w:val="nil"/>
              <w:left w:val="nil"/>
              <w:bottom w:val="nil"/>
              <w:right w:val="nil"/>
            </w:tcBorders>
            <w:vAlign w:val="center"/>
          </w:tcPr>
          <w:p w14:paraId="37D868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0.576</w:t>
            </w:r>
          </w:p>
        </w:tc>
        <w:tc>
          <w:tcPr>
            <w:tcW w:w="240" w:type="dxa"/>
            <w:tcBorders>
              <w:top w:val="nil"/>
              <w:left w:val="nil"/>
              <w:bottom w:val="nil"/>
              <w:right w:val="nil"/>
            </w:tcBorders>
            <w:vAlign w:val="center"/>
          </w:tcPr>
          <w:p w14:paraId="5F659D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rPr>
            </w:pPr>
          </w:p>
        </w:tc>
        <w:tc>
          <w:tcPr>
            <w:tcW w:w="2633" w:type="dxa"/>
            <w:tcBorders>
              <w:top w:val="nil"/>
              <w:left w:val="nil"/>
              <w:bottom w:val="nil"/>
              <w:right w:val="nil"/>
            </w:tcBorders>
            <w:vAlign w:val="center"/>
          </w:tcPr>
          <w:p w14:paraId="6F19D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sz w:val="21"/>
                <w:szCs w:val="21"/>
                <w:lang w:val="en-US" w:eastAsia="zh-CN"/>
              </w:rPr>
            </w:pPr>
          </w:p>
        </w:tc>
        <w:tc>
          <w:tcPr>
            <w:tcW w:w="1132" w:type="dxa"/>
            <w:tcBorders>
              <w:top w:val="nil"/>
              <w:left w:val="nil"/>
              <w:bottom w:val="nil"/>
              <w:right w:val="nil"/>
            </w:tcBorders>
            <w:vAlign w:val="center"/>
          </w:tcPr>
          <w:p w14:paraId="66E6F0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0.626</w:t>
            </w:r>
          </w:p>
        </w:tc>
      </w:tr>
      <w:tr w14:paraId="4FA77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tcBorders>
              <w:top w:val="nil"/>
              <w:left w:val="nil"/>
              <w:bottom w:val="nil"/>
              <w:right w:val="nil"/>
            </w:tcBorders>
            <w:vAlign w:val="center"/>
          </w:tcPr>
          <w:p w14:paraId="3A0B465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eastAsia" w:ascii="Times New Roman" w:hAnsi="Times New Roman" w:cs="Times New Roman" w:eastAsiaTheme="minorEastAsia"/>
                <w:b w:val="0"/>
                <w:bCs/>
                <w:sz w:val="21"/>
                <w:szCs w:val="21"/>
                <w:vertAlign w:val="baseline"/>
                <w:lang w:val="en-US" w:eastAsia="zh-CN"/>
              </w:rPr>
              <w:t xml:space="preserve">Dietary pattern </w:t>
            </w:r>
            <w:r>
              <w:rPr>
                <w:rFonts w:hint="eastAsia" w:cs="Times New Roman" w:eastAsiaTheme="minorEastAsia"/>
                <w:b w:val="0"/>
                <w:bCs/>
                <w:sz w:val="21"/>
                <w:szCs w:val="21"/>
                <w:vertAlign w:val="baseline"/>
                <w:lang w:val="en-US" w:eastAsia="zh-CN"/>
              </w:rPr>
              <w:t>2</w:t>
            </w:r>
          </w:p>
        </w:tc>
        <w:tc>
          <w:tcPr>
            <w:tcW w:w="2510" w:type="dxa"/>
            <w:tcBorders>
              <w:top w:val="nil"/>
              <w:left w:val="nil"/>
              <w:bottom w:val="nil"/>
              <w:right w:val="nil"/>
            </w:tcBorders>
            <w:vAlign w:val="center"/>
          </w:tcPr>
          <w:p w14:paraId="1E79CFF0">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0.987(0.957, 1.019)</w:t>
            </w:r>
          </w:p>
        </w:tc>
        <w:tc>
          <w:tcPr>
            <w:tcW w:w="1176" w:type="dxa"/>
            <w:tcBorders>
              <w:top w:val="nil"/>
              <w:left w:val="nil"/>
              <w:bottom w:val="nil"/>
              <w:right w:val="nil"/>
            </w:tcBorders>
            <w:vAlign w:val="center"/>
          </w:tcPr>
          <w:p w14:paraId="76B0E9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sz w:val="21"/>
                <w:szCs w:val="21"/>
                <w:vertAlign w:val="baseline"/>
                <w:lang w:val="en-US" w:eastAsia="zh-CN"/>
              </w:rPr>
            </w:pPr>
            <w:r>
              <w:rPr>
                <w:rFonts w:hint="eastAsia" w:eastAsia="微软雅黑" w:cs="Times New Roman"/>
                <w:b w:val="0"/>
                <w:bCs w:val="0"/>
                <w:sz w:val="21"/>
                <w:szCs w:val="21"/>
                <w:vertAlign w:val="baseline"/>
                <w:lang w:val="en-US" w:eastAsia="zh-CN"/>
              </w:rPr>
              <w:t>0.417</w:t>
            </w:r>
          </w:p>
        </w:tc>
        <w:tc>
          <w:tcPr>
            <w:tcW w:w="240" w:type="dxa"/>
            <w:tcBorders>
              <w:top w:val="nil"/>
              <w:left w:val="nil"/>
              <w:bottom w:val="nil"/>
              <w:right w:val="nil"/>
            </w:tcBorders>
            <w:vAlign w:val="center"/>
          </w:tcPr>
          <w:p w14:paraId="092191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sz w:val="21"/>
                <w:szCs w:val="21"/>
                <w:vertAlign w:val="baseline"/>
                <w:lang w:val="en-US" w:eastAsia="zh-CN"/>
              </w:rPr>
            </w:pPr>
          </w:p>
        </w:tc>
        <w:tc>
          <w:tcPr>
            <w:tcW w:w="2859" w:type="dxa"/>
            <w:tcBorders>
              <w:top w:val="nil"/>
              <w:left w:val="nil"/>
              <w:bottom w:val="nil"/>
              <w:right w:val="nil"/>
            </w:tcBorders>
            <w:vAlign w:val="center"/>
          </w:tcPr>
          <w:p w14:paraId="2845C5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0.996(0.960, 1.034)</w:t>
            </w:r>
          </w:p>
        </w:tc>
        <w:tc>
          <w:tcPr>
            <w:tcW w:w="1192" w:type="dxa"/>
            <w:tcBorders>
              <w:top w:val="nil"/>
              <w:left w:val="nil"/>
              <w:bottom w:val="nil"/>
              <w:right w:val="nil"/>
            </w:tcBorders>
            <w:vAlign w:val="center"/>
          </w:tcPr>
          <w:p w14:paraId="4E794E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0.840</w:t>
            </w:r>
          </w:p>
        </w:tc>
        <w:tc>
          <w:tcPr>
            <w:tcW w:w="240" w:type="dxa"/>
            <w:tcBorders>
              <w:top w:val="nil"/>
              <w:left w:val="nil"/>
              <w:bottom w:val="nil"/>
              <w:right w:val="nil"/>
            </w:tcBorders>
            <w:vAlign w:val="center"/>
          </w:tcPr>
          <w:p w14:paraId="34A42D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rPr>
            </w:pPr>
          </w:p>
        </w:tc>
        <w:tc>
          <w:tcPr>
            <w:tcW w:w="2633" w:type="dxa"/>
            <w:tcBorders>
              <w:top w:val="nil"/>
              <w:left w:val="nil"/>
              <w:bottom w:val="nil"/>
              <w:right w:val="nil"/>
            </w:tcBorders>
            <w:vAlign w:val="center"/>
          </w:tcPr>
          <w:p w14:paraId="535AFF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1.023(0.983, 1.064)</w:t>
            </w:r>
          </w:p>
        </w:tc>
        <w:tc>
          <w:tcPr>
            <w:tcW w:w="1132" w:type="dxa"/>
            <w:tcBorders>
              <w:top w:val="nil"/>
              <w:left w:val="nil"/>
              <w:bottom w:val="nil"/>
              <w:right w:val="nil"/>
            </w:tcBorders>
            <w:vAlign w:val="center"/>
          </w:tcPr>
          <w:p w14:paraId="56D180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0.267</w:t>
            </w:r>
          </w:p>
        </w:tc>
      </w:tr>
      <w:tr w14:paraId="1285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tcBorders>
              <w:top w:val="nil"/>
              <w:left w:val="nil"/>
              <w:bottom w:val="nil"/>
              <w:right w:val="nil"/>
            </w:tcBorders>
            <w:vAlign w:val="center"/>
          </w:tcPr>
          <w:p w14:paraId="5B55BC3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Quintile</w:t>
            </w:r>
          </w:p>
        </w:tc>
        <w:tc>
          <w:tcPr>
            <w:tcW w:w="2510" w:type="dxa"/>
            <w:tcBorders>
              <w:top w:val="nil"/>
              <w:left w:val="nil"/>
              <w:bottom w:val="nil"/>
              <w:right w:val="nil"/>
            </w:tcBorders>
            <w:vAlign w:val="center"/>
          </w:tcPr>
          <w:p w14:paraId="6265E207">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p>
        </w:tc>
        <w:tc>
          <w:tcPr>
            <w:tcW w:w="1176" w:type="dxa"/>
            <w:tcBorders>
              <w:top w:val="nil"/>
              <w:left w:val="nil"/>
              <w:bottom w:val="nil"/>
              <w:right w:val="nil"/>
            </w:tcBorders>
            <w:vAlign w:val="center"/>
          </w:tcPr>
          <w:p w14:paraId="4AB6E5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sz w:val="21"/>
                <w:szCs w:val="21"/>
                <w:vertAlign w:val="baseline"/>
                <w:lang w:val="en-US" w:eastAsia="zh-CN"/>
              </w:rPr>
            </w:pPr>
            <w:r>
              <w:rPr>
                <w:rFonts w:hint="eastAsia" w:eastAsia="微软雅黑" w:cs="Times New Roman"/>
                <w:b w:val="0"/>
                <w:bCs w:val="0"/>
                <w:color w:val="C00000"/>
                <w:sz w:val="21"/>
                <w:szCs w:val="21"/>
                <w:vertAlign w:val="baseline"/>
                <w:lang w:val="en-US" w:eastAsia="zh-CN"/>
              </w:rPr>
              <w:t>0.019</w:t>
            </w:r>
            <w:r>
              <w:rPr>
                <w:rFonts w:hint="eastAsia" w:cs="Times New Roman"/>
                <w:sz w:val="21"/>
                <w:szCs w:val="21"/>
                <w:vertAlign w:val="superscript"/>
                <w:lang w:val="en-US" w:eastAsia="zh-CN"/>
              </w:rPr>
              <w:t>a</w:t>
            </w:r>
          </w:p>
        </w:tc>
        <w:tc>
          <w:tcPr>
            <w:tcW w:w="240" w:type="dxa"/>
            <w:tcBorders>
              <w:top w:val="nil"/>
              <w:left w:val="nil"/>
              <w:bottom w:val="nil"/>
              <w:right w:val="nil"/>
            </w:tcBorders>
            <w:vAlign w:val="center"/>
          </w:tcPr>
          <w:p w14:paraId="3C8136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sz w:val="21"/>
                <w:szCs w:val="21"/>
                <w:vertAlign w:val="baseline"/>
                <w:lang w:val="en-US" w:eastAsia="zh-CN"/>
              </w:rPr>
            </w:pPr>
          </w:p>
        </w:tc>
        <w:tc>
          <w:tcPr>
            <w:tcW w:w="2859" w:type="dxa"/>
            <w:tcBorders>
              <w:top w:val="nil"/>
              <w:left w:val="nil"/>
              <w:bottom w:val="nil"/>
              <w:right w:val="nil"/>
            </w:tcBorders>
            <w:vAlign w:val="center"/>
          </w:tcPr>
          <w:p w14:paraId="7CC2CF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b w:val="0"/>
                <w:bCs w:val="0"/>
                <w:sz w:val="21"/>
                <w:szCs w:val="21"/>
                <w:vertAlign w:val="baseline"/>
                <w:lang w:val="en-US" w:eastAsia="zh-CN"/>
              </w:rPr>
            </w:pPr>
          </w:p>
        </w:tc>
        <w:tc>
          <w:tcPr>
            <w:tcW w:w="1192" w:type="dxa"/>
            <w:tcBorders>
              <w:top w:val="nil"/>
              <w:left w:val="nil"/>
              <w:bottom w:val="nil"/>
              <w:right w:val="nil"/>
            </w:tcBorders>
            <w:vAlign w:val="center"/>
          </w:tcPr>
          <w:p w14:paraId="2137E3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0.151</w:t>
            </w:r>
          </w:p>
        </w:tc>
        <w:tc>
          <w:tcPr>
            <w:tcW w:w="240" w:type="dxa"/>
            <w:tcBorders>
              <w:top w:val="nil"/>
              <w:left w:val="nil"/>
              <w:bottom w:val="nil"/>
              <w:right w:val="nil"/>
            </w:tcBorders>
            <w:vAlign w:val="center"/>
          </w:tcPr>
          <w:p w14:paraId="479983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rPr>
            </w:pPr>
          </w:p>
        </w:tc>
        <w:tc>
          <w:tcPr>
            <w:tcW w:w="2633" w:type="dxa"/>
            <w:tcBorders>
              <w:top w:val="nil"/>
              <w:left w:val="nil"/>
              <w:bottom w:val="nil"/>
              <w:right w:val="nil"/>
            </w:tcBorders>
            <w:vAlign w:val="center"/>
          </w:tcPr>
          <w:p w14:paraId="18BBBA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sz w:val="21"/>
                <w:szCs w:val="21"/>
                <w:lang w:val="en-US" w:eastAsia="zh-CN"/>
              </w:rPr>
            </w:pPr>
          </w:p>
        </w:tc>
        <w:tc>
          <w:tcPr>
            <w:tcW w:w="1132" w:type="dxa"/>
            <w:tcBorders>
              <w:top w:val="nil"/>
              <w:left w:val="nil"/>
              <w:bottom w:val="nil"/>
              <w:right w:val="nil"/>
            </w:tcBorders>
            <w:vAlign w:val="center"/>
          </w:tcPr>
          <w:p w14:paraId="116BA8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0.298</w:t>
            </w:r>
          </w:p>
        </w:tc>
      </w:tr>
      <w:tr w14:paraId="543A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tcBorders>
              <w:top w:val="nil"/>
              <w:left w:val="nil"/>
              <w:bottom w:val="nil"/>
              <w:right w:val="nil"/>
            </w:tcBorders>
            <w:vAlign w:val="center"/>
          </w:tcPr>
          <w:p w14:paraId="6104188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Q1</w:t>
            </w:r>
          </w:p>
        </w:tc>
        <w:tc>
          <w:tcPr>
            <w:tcW w:w="2510" w:type="dxa"/>
            <w:tcBorders>
              <w:top w:val="nil"/>
              <w:left w:val="nil"/>
              <w:bottom w:val="nil"/>
              <w:right w:val="nil"/>
            </w:tcBorders>
            <w:vAlign w:val="center"/>
          </w:tcPr>
          <w:p w14:paraId="1B2658A4">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1.000</w:t>
            </w:r>
          </w:p>
        </w:tc>
        <w:tc>
          <w:tcPr>
            <w:tcW w:w="1176" w:type="dxa"/>
            <w:tcBorders>
              <w:top w:val="nil"/>
              <w:left w:val="nil"/>
              <w:bottom w:val="nil"/>
              <w:right w:val="nil"/>
            </w:tcBorders>
            <w:vAlign w:val="center"/>
          </w:tcPr>
          <w:p w14:paraId="016C6A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sz w:val="21"/>
                <w:szCs w:val="21"/>
                <w:vertAlign w:val="baseline"/>
                <w:lang w:val="en-US" w:eastAsia="zh-CN"/>
              </w:rPr>
            </w:pPr>
          </w:p>
        </w:tc>
        <w:tc>
          <w:tcPr>
            <w:tcW w:w="240" w:type="dxa"/>
            <w:tcBorders>
              <w:top w:val="nil"/>
              <w:left w:val="nil"/>
              <w:bottom w:val="nil"/>
              <w:right w:val="nil"/>
            </w:tcBorders>
            <w:vAlign w:val="center"/>
          </w:tcPr>
          <w:p w14:paraId="16A7B0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sz w:val="21"/>
                <w:szCs w:val="21"/>
                <w:vertAlign w:val="baseline"/>
                <w:lang w:val="en-US" w:eastAsia="zh-CN"/>
              </w:rPr>
            </w:pPr>
          </w:p>
        </w:tc>
        <w:tc>
          <w:tcPr>
            <w:tcW w:w="2859" w:type="dxa"/>
            <w:tcBorders>
              <w:top w:val="nil"/>
              <w:left w:val="nil"/>
              <w:bottom w:val="nil"/>
              <w:right w:val="nil"/>
            </w:tcBorders>
            <w:vAlign w:val="center"/>
          </w:tcPr>
          <w:p w14:paraId="486412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1.000</w:t>
            </w:r>
          </w:p>
        </w:tc>
        <w:tc>
          <w:tcPr>
            <w:tcW w:w="1192" w:type="dxa"/>
            <w:tcBorders>
              <w:top w:val="nil"/>
              <w:left w:val="nil"/>
              <w:bottom w:val="nil"/>
              <w:right w:val="nil"/>
            </w:tcBorders>
            <w:vAlign w:val="center"/>
          </w:tcPr>
          <w:p w14:paraId="4C57C9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sz w:val="21"/>
                <w:szCs w:val="21"/>
                <w:lang w:val="en-US" w:eastAsia="zh-CN"/>
              </w:rPr>
            </w:pPr>
          </w:p>
        </w:tc>
        <w:tc>
          <w:tcPr>
            <w:tcW w:w="240" w:type="dxa"/>
            <w:tcBorders>
              <w:top w:val="nil"/>
              <w:left w:val="nil"/>
              <w:bottom w:val="nil"/>
              <w:right w:val="nil"/>
            </w:tcBorders>
            <w:vAlign w:val="center"/>
          </w:tcPr>
          <w:p w14:paraId="7CA6B1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rPr>
            </w:pPr>
          </w:p>
        </w:tc>
        <w:tc>
          <w:tcPr>
            <w:tcW w:w="2633" w:type="dxa"/>
            <w:tcBorders>
              <w:top w:val="nil"/>
              <w:left w:val="nil"/>
              <w:bottom w:val="nil"/>
              <w:right w:val="nil"/>
            </w:tcBorders>
            <w:vAlign w:val="center"/>
          </w:tcPr>
          <w:p w14:paraId="33631F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1.000</w:t>
            </w:r>
          </w:p>
        </w:tc>
        <w:tc>
          <w:tcPr>
            <w:tcW w:w="1132" w:type="dxa"/>
            <w:tcBorders>
              <w:top w:val="nil"/>
              <w:left w:val="nil"/>
              <w:bottom w:val="nil"/>
              <w:right w:val="nil"/>
            </w:tcBorders>
            <w:vAlign w:val="center"/>
          </w:tcPr>
          <w:p w14:paraId="7D0507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sz w:val="21"/>
                <w:szCs w:val="21"/>
                <w:lang w:val="en-US" w:eastAsia="zh-CN"/>
              </w:rPr>
            </w:pPr>
          </w:p>
        </w:tc>
      </w:tr>
      <w:tr w14:paraId="1359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tcBorders>
              <w:top w:val="nil"/>
              <w:left w:val="nil"/>
              <w:bottom w:val="nil"/>
              <w:right w:val="nil"/>
            </w:tcBorders>
            <w:vAlign w:val="center"/>
          </w:tcPr>
          <w:p w14:paraId="4706A0E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Q2</w:t>
            </w:r>
          </w:p>
        </w:tc>
        <w:tc>
          <w:tcPr>
            <w:tcW w:w="2510" w:type="dxa"/>
            <w:tcBorders>
              <w:top w:val="nil"/>
              <w:left w:val="nil"/>
              <w:bottom w:val="nil"/>
              <w:right w:val="nil"/>
            </w:tcBorders>
            <w:vAlign w:val="center"/>
          </w:tcPr>
          <w:p w14:paraId="45DA44D4">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1.147(1.003, 1.311)</w:t>
            </w:r>
          </w:p>
        </w:tc>
        <w:tc>
          <w:tcPr>
            <w:tcW w:w="1176" w:type="dxa"/>
            <w:tcBorders>
              <w:top w:val="nil"/>
              <w:left w:val="nil"/>
              <w:bottom w:val="nil"/>
              <w:right w:val="nil"/>
            </w:tcBorders>
            <w:vAlign w:val="center"/>
          </w:tcPr>
          <w:p w14:paraId="7A5BB0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color w:val="C00000"/>
                <w:sz w:val="21"/>
                <w:szCs w:val="21"/>
                <w:vertAlign w:val="baseline"/>
                <w:lang w:val="en-US" w:eastAsia="zh-CN"/>
              </w:rPr>
            </w:pPr>
            <w:r>
              <w:rPr>
                <w:rFonts w:hint="eastAsia" w:eastAsia="微软雅黑" w:cs="Times New Roman"/>
                <w:b w:val="0"/>
                <w:bCs w:val="0"/>
                <w:color w:val="C00000"/>
                <w:sz w:val="21"/>
                <w:szCs w:val="21"/>
                <w:vertAlign w:val="baseline"/>
                <w:lang w:val="en-US" w:eastAsia="zh-CN"/>
              </w:rPr>
              <w:t>0.045</w:t>
            </w:r>
            <w:r>
              <w:rPr>
                <w:rFonts w:hint="eastAsia" w:cs="Times New Roman"/>
                <w:sz w:val="21"/>
                <w:szCs w:val="21"/>
                <w:vertAlign w:val="superscript"/>
                <w:lang w:val="en-US" w:eastAsia="zh-CN"/>
              </w:rPr>
              <w:t>a</w:t>
            </w:r>
          </w:p>
        </w:tc>
        <w:tc>
          <w:tcPr>
            <w:tcW w:w="240" w:type="dxa"/>
            <w:tcBorders>
              <w:top w:val="nil"/>
              <w:left w:val="nil"/>
              <w:bottom w:val="nil"/>
              <w:right w:val="nil"/>
            </w:tcBorders>
            <w:vAlign w:val="center"/>
          </w:tcPr>
          <w:p w14:paraId="3E530A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sz w:val="21"/>
                <w:szCs w:val="21"/>
                <w:vertAlign w:val="baseline"/>
                <w:lang w:val="en-US" w:eastAsia="zh-CN"/>
              </w:rPr>
            </w:pPr>
          </w:p>
        </w:tc>
        <w:tc>
          <w:tcPr>
            <w:tcW w:w="2859" w:type="dxa"/>
            <w:tcBorders>
              <w:top w:val="nil"/>
              <w:left w:val="nil"/>
              <w:bottom w:val="nil"/>
              <w:right w:val="nil"/>
            </w:tcBorders>
            <w:vAlign w:val="center"/>
          </w:tcPr>
          <w:p w14:paraId="6DDF32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1.120(0.978, 1.282)</w:t>
            </w:r>
          </w:p>
        </w:tc>
        <w:tc>
          <w:tcPr>
            <w:tcW w:w="1192" w:type="dxa"/>
            <w:tcBorders>
              <w:top w:val="nil"/>
              <w:left w:val="nil"/>
              <w:bottom w:val="nil"/>
              <w:right w:val="nil"/>
            </w:tcBorders>
            <w:vAlign w:val="center"/>
          </w:tcPr>
          <w:p w14:paraId="1E8D65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0.101</w:t>
            </w:r>
          </w:p>
        </w:tc>
        <w:tc>
          <w:tcPr>
            <w:tcW w:w="240" w:type="dxa"/>
            <w:tcBorders>
              <w:top w:val="nil"/>
              <w:left w:val="nil"/>
              <w:bottom w:val="nil"/>
              <w:right w:val="nil"/>
            </w:tcBorders>
            <w:vAlign w:val="center"/>
          </w:tcPr>
          <w:p w14:paraId="74E49B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rPr>
            </w:pPr>
          </w:p>
        </w:tc>
        <w:tc>
          <w:tcPr>
            <w:tcW w:w="2633" w:type="dxa"/>
            <w:tcBorders>
              <w:top w:val="nil"/>
              <w:left w:val="nil"/>
              <w:bottom w:val="nil"/>
              <w:right w:val="nil"/>
            </w:tcBorders>
            <w:vAlign w:val="center"/>
          </w:tcPr>
          <w:p w14:paraId="5A0E94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1.134(0.990, 1.298)</w:t>
            </w:r>
          </w:p>
        </w:tc>
        <w:tc>
          <w:tcPr>
            <w:tcW w:w="1132" w:type="dxa"/>
            <w:tcBorders>
              <w:top w:val="nil"/>
              <w:left w:val="nil"/>
              <w:bottom w:val="nil"/>
              <w:right w:val="nil"/>
            </w:tcBorders>
            <w:vAlign w:val="center"/>
          </w:tcPr>
          <w:p w14:paraId="09EC70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0.062</w:t>
            </w:r>
          </w:p>
        </w:tc>
      </w:tr>
      <w:tr w14:paraId="1DFE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tcBorders>
              <w:top w:val="nil"/>
              <w:left w:val="nil"/>
              <w:bottom w:val="nil"/>
              <w:right w:val="nil"/>
            </w:tcBorders>
            <w:vAlign w:val="center"/>
          </w:tcPr>
          <w:p w14:paraId="0201B79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Q3</w:t>
            </w:r>
          </w:p>
        </w:tc>
        <w:tc>
          <w:tcPr>
            <w:tcW w:w="2510" w:type="dxa"/>
            <w:tcBorders>
              <w:top w:val="nil"/>
              <w:left w:val="nil"/>
              <w:bottom w:val="nil"/>
              <w:right w:val="nil"/>
            </w:tcBorders>
            <w:vAlign w:val="center"/>
          </w:tcPr>
          <w:p w14:paraId="63F02878">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1.157(1.011, 1.324)</w:t>
            </w:r>
          </w:p>
        </w:tc>
        <w:tc>
          <w:tcPr>
            <w:tcW w:w="1176" w:type="dxa"/>
            <w:tcBorders>
              <w:top w:val="nil"/>
              <w:left w:val="nil"/>
              <w:bottom w:val="nil"/>
              <w:right w:val="nil"/>
            </w:tcBorders>
            <w:vAlign w:val="center"/>
          </w:tcPr>
          <w:p w14:paraId="62AB1F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color w:val="C00000"/>
                <w:sz w:val="21"/>
                <w:szCs w:val="21"/>
                <w:vertAlign w:val="baseline"/>
                <w:lang w:val="en-US" w:eastAsia="zh-CN"/>
              </w:rPr>
            </w:pPr>
            <w:r>
              <w:rPr>
                <w:rFonts w:hint="eastAsia" w:eastAsia="微软雅黑" w:cs="Times New Roman"/>
                <w:b w:val="0"/>
                <w:bCs w:val="0"/>
                <w:color w:val="C00000"/>
                <w:sz w:val="21"/>
                <w:szCs w:val="21"/>
                <w:vertAlign w:val="baseline"/>
                <w:lang w:val="en-US" w:eastAsia="zh-CN"/>
              </w:rPr>
              <w:t>0.034</w:t>
            </w:r>
            <w:r>
              <w:rPr>
                <w:rFonts w:hint="eastAsia" w:cs="Times New Roman"/>
                <w:sz w:val="21"/>
                <w:szCs w:val="21"/>
                <w:vertAlign w:val="superscript"/>
                <w:lang w:val="en-US" w:eastAsia="zh-CN"/>
              </w:rPr>
              <w:t>a</w:t>
            </w:r>
          </w:p>
        </w:tc>
        <w:tc>
          <w:tcPr>
            <w:tcW w:w="240" w:type="dxa"/>
            <w:tcBorders>
              <w:top w:val="nil"/>
              <w:left w:val="nil"/>
              <w:bottom w:val="nil"/>
              <w:right w:val="nil"/>
            </w:tcBorders>
            <w:vAlign w:val="center"/>
          </w:tcPr>
          <w:p w14:paraId="7EDD22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sz w:val="21"/>
                <w:szCs w:val="21"/>
                <w:vertAlign w:val="baseline"/>
                <w:lang w:val="en-US" w:eastAsia="zh-CN"/>
              </w:rPr>
            </w:pPr>
          </w:p>
        </w:tc>
        <w:tc>
          <w:tcPr>
            <w:tcW w:w="2859" w:type="dxa"/>
            <w:tcBorders>
              <w:top w:val="nil"/>
              <w:left w:val="nil"/>
              <w:bottom w:val="nil"/>
              <w:right w:val="nil"/>
            </w:tcBorders>
            <w:vAlign w:val="center"/>
          </w:tcPr>
          <w:p w14:paraId="5211EF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1.104(0.964, 1.265)</w:t>
            </w:r>
          </w:p>
        </w:tc>
        <w:tc>
          <w:tcPr>
            <w:tcW w:w="1192" w:type="dxa"/>
            <w:tcBorders>
              <w:top w:val="nil"/>
              <w:left w:val="nil"/>
              <w:bottom w:val="nil"/>
              <w:right w:val="nil"/>
            </w:tcBorders>
            <w:vAlign w:val="center"/>
          </w:tcPr>
          <w:p w14:paraId="13C486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0.153</w:t>
            </w:r>
          </w:p>
        </w:tc>
        <w:tc>
          <w:tcPr>
            <w:tcW w:w="240" w:type="dxa"/>
            <w:tcBorders>
              <w:top w:val="nil"/>
              <w:left w:val="nil"/>
              <w:bottom w:val="nil"/>
              <w:right w:val="nil"/>
            </w:tcBorders>
            <w:vAlign w:val="center"/>
          </w:tcPr>
          <w:p w14:paraId="47E241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rPr>
            </w:pPr>
          </w:p>
        </w:tc>
        <w:tc>
          <w:tcPr>
            <w:tcW w:w="2633" w:type="dxa"/>
            <w:tcBorders>
              <w:top w:val="nil"/>
              <w:left w:val="nil"/>
              <w:bottom w:val="nil"/>
              <w:right w:val="nil"/>
            </w:tcBorders>
            <w:vAlign w:val="center"/>
          </w:tcPr>
          <w:p w14:paraId="69A8E7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1.134(0.989, 1.301)</w:t>
            </w:r>
          </w:p>
        </w:tc>
        <w:tc>
          <w:tcPr>
            <w:tcW w:w="1132" w:type="dxa"/>
            <w:tcBorders>
              <w:top w:val="nil"/>
              <w:left w:val="nil"/>
              <w:bottom w:val="nil"/>
              <w:right w:val="nil"/>
            </w:tcBorders>
            <w:vAlign w:val="center"/>
          </w:tcPr>
          <w:p w14:paraId="7A7463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0.071</w:t>
            </w:r>
          </w:p>
        </w:tc>
      </w:tr>
      <w:tr w14:paraId="7857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tcBorders>
              <w:top w:val="nil"/>
              <w:left w:val="nil"/>
              <w:bottom w:val="nil"/>
              <w:right w:val="nil"/>
            </w:tcBorders>
            <w:vAlign w:val="center"/>
          </w:tcPr>
          <w:p w14:paraId="641D61B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Q4</w:t>
            </w:r>
          </w:p>
        </w:tc>
        <w:tc>
          <w:tcPr>
            <w:tcW w:w="2510" w:type="dxa"/>
            <w:tcBorders>
              <w:top w:val="nil"/>
              <w:left w:val="nil"/>
              <w:bottom w:val="nil"/>
              <w:right w:val="nil"/>
            </w:tcBorders>
            <w:vAlign w:val="center"/>
          </w:tcPr>
          <w:p w14:paraId="26C739BB">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1.092(0.951, 1.253)</w:t>
            </w:r>
          </w:p>
        </w:tc>
        <w:tc>
          <w:tcPr>
            <w:tcW w:w="1176" w:type="dxa"/>
            <w:tcBorders>
              <w:top w:val="nil"/>
              <w:left w:val="nil"/>
              <w:bottom w:val="nil"/>
              <w:right w:val="nil"/>
            </w:tcBorders>
            <w:vAlign w:val="center"/>
          </w:tcPr>
          <w:p w14:paraId="11FAF7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sz w:val="21"/>
                <w:szCs w:val="21"/>
                <w:vertAlign w:val="baseline"/>
                <w:lang w:val="en-US" w:eastAsia="zh-CN"/>
              </w:rPr>
            </w:pPr>
            <w:r>
              <w:rPr>
                <w:rFonts w:hint="eastAsia" w:eastAsia="微软雅黑" w:cs="Times New Roman"/>
                <w:b w:val="0"/>
                <w:bCs w:val="0"/>
                <w:sz w:val="21"/>
                <w:szCs w:val="21"/>
                <w:vertAlign w:val="baseline"/>
                <w:lang w:val="en-US" w:eastAsia="zh-CN"/>
              </w:rPr>
              <w:t>0.212</w:t>
            </w:r>
          </w:p>
        </w:tc>
        <w:tc>
          <w:tcPr>
            <w:tcW w:w="240" w:type="dxa"/>
            <w:tcBorders>
              <w:top w:val="nil"/>
              <w:left w:val="nil"/>
              <w:bottom w:val="nil"/>
              <w:right w:val="nil"/>
            </w:tcBorders>
            <w:vAlign w:val="center"/>
          </w:tcPr>
          <w:p w14:paraId="1E31C2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sz w:val="21"/>
                <w:szCs w:val="21"/>
                <w:vertAlign w:val="baseline"/>
                <w:lang w:val="en-US" w:eastAsia="zh-CN"/>
              </w:rPr>
            </w:pPr>
          </w:p>
        </w:tc>
        <w:tc>
          <w:tcPr>
            <w:tcW w:w="2859" w:type="dxa"/>
            <w:tcBorders>
              <w:top w:val="nil"/>
              <w:left w:val="nil"/>
              <w:bottom w:val="nil"/>
              <w:right w:val="nil"/>
            </w:tcBorders>
            <w:vAlign w:val="center"/>
          </w:tcPr>
          <w:p w14:paraId="5AFED7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1.063(0.924, 1.222)</w:t>
            </w:r>
          </w:p>
        </w:tc>
        <w:tc>
          <w:tcPr>
            <w:tcW w:w="1192" w:type="dxa"/>
            <w:tcBorders>
              <w:top w:val="nil"/>
              <w:left w:val="nil"/>
              <w:bottom w:val="nil"/>
              <w:right w:val="nil"/>
            </w:tcBorders>
            <w:vAlign w:val="center"/>
          </w:tcPr>
          <w:p w14:paraId="252E72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0.393</w:t>
            </w:r>
          </w:p>
        </w:tc>
        <w:tc>
          <w:tcPr>
            <w:tcW w:w="240" w:type="dxa"/>
            <w:tcBorders>
              <w:top w:val="nil"/>
              <w:left w:val="nil"/>
              <w:bottom w:val="nil"/>
              <w:right w:val="nil"/>
            </w:tcBorders>
            <w:vAlign w:val="center"/>
          </w:tcPr>
          <w:p w14:paraId="3895EF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rPr>
            </w:pPr>
          </w:p>
        </w:tc>
        <w:tc>
          <w:tcPr>
            <w:tcW w:w="2633" w:type="dxa"/>
            <w:tcBorders>
              <w:top w:val="nil"/>
              <w:left w:val="nil"/>
              <w:bottom w:val="nil"/>
              <w:right w:val="nil"/>
            </w:tcBorders>
            <w:vAlign w:val="center"/>
          </w:tcPr>
          <w:p w14:paraId="1E5A75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1.110(0.963, 1.279)</w:t>
            </w:r>
          </w:p>
        </w:tc>
        <w:tc>
          <w:tcPr>
            <w:tcW w:w="1132" w:type="dxa"/>
            <w:tcBorders>
              <w:top w:val="nil"/>
              <w:left w:val="nil"/>
              <w:bottom w:val="nil"/>
              <w:right w:val="nil"/>
            </w:tcBorders>
            <w:vAlign w:val="center"/>
          </w:tcPr>
          <w:p w14:paraId="73988B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0.150</w:t>
            </w:r>
          </w:p>
        </w:tc>
      </w:tr>
      <w:tr w14:paraId="1504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tcBorders>
              <w:top w:val="nil"/>
              <w:left w:val="nil"/>
              <w:bottom w:val="nil"/>
              <w:right w:val="nil"/>
            </w:tcBorders>
            <w:vAlign w:val="center"/>
          </w:tcPr>
          <w:p w14:paraId="5DE2765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Q5</w:t>
            </w:r>
          </w:p>
        </w:tc>
        <w:tc>
          <w:tcPr>
            <w:tcW w:w="2510" w:type="dxa"/>
            <w:tcBorders>
              <w:top w:val="nil"/>
              <w:left w:val="nil"/>
              <w:bottom w:val="nil"/>
              <w:right w:val="nil"/>
            </w:tcBorders>
            <w:vAlign w:val="center"/>
          </w:tcPr>
          <w:p w14:paraId="3FDB1487">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0.977(0.851, 1.123)</w:t>
            </w:r>
          </w:p>
        </w:tc>
        <w:tc>
          <w:tcPr>
            <w:tcW w:w="1176" w:type="dxa"/>
            <w:tcBorders>
              <w:top w:val="nil"/>
              <w:left w:val="nil"/>
              <w:bottom w:val="nil"/>
              <w:right w:val="nil"/>
            </w:tcBorders>
            <w:vAlign w:val="center"/>
          </w:tcPr>
          <w:p w14:paraId="4C83EE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sz w:val="21"/>
                <w:szCs w:val="21"/>
                <w:vertAlign w:val="baseline"/>
                <w:lang w:val="en-US" w:eastAsia="zh-CN"/>
              </w:rPr>
            </w:pPr>
            <w:r>
              <w:rPr>
                <w:rFonts w:hint="eastAsia" w:eastAsia="微软雅黑" w:cs="Times New Roman"/>
                <w:b w:val="0"/>
                <w:bCs w:val="0"/>
                <w:sz w:val="21"/>
                <w:szCs w:val="21"/>
                <w:vertAlign w:val="baseline"/>
                <w:lang w:val="en-US" w:eastAsia="zh-CN"/>
              </w:rPr>
              <w:t>0.746</w:t>
            </w:r>
          </w:p>
        </w:tc>
        <w:tc>
          <w:tcPr>
            <w:tcW w:w="240" w:type="dxa"/>
            <w:tcBorders>
              <w:top w:val="nil"/>
              <w:left w:val="nil"/>
              <w:bottom w:val="nil"/>
              <w:right w:val="nil"/>
            </w:tcBorders>
            <w:vAlign w:val="center"/>
          </w:tcPr>
          <w:p w14:paraId="067AE0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sz w:val="21"/>
                <w:szCs w:val="21"/>
                <w:vertAlign w:val="baseline"/>
                <w:lang w:val="en-US" w:eastAsia="zh-CN"/>
              </w:rPr>
            </w:pPr>
          </w:p>
        </w:tc>
        <w:tc>
          <w:tcPr>
            <w:tcW w:w="2859" w:type="dxa"/>
            <w:tcBorders>
              <w:top w:val="nil"/>
              <w:left w:val="nil"/>
              <w:bottom w:val="nil"/>
              <w:right w:val="nil"/>
            </w:tcBorders>
            <w:vAlign w:val="center"/>
          </w:tcPr>
          <w:p w14:paraId="69DA18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0.970(0.836, 1.124)</w:t>
            </w:r>
          </w:p>
        </w:tc>
        <w:tc>
          <w:tcPr>
            <w:tcW w:w="1192" w:type="dxa"/>
            <w:tcBorders>
              <w:top w:val="nil"/>
              <w:left w:val="nil"/>
              <w:bottom w:val="nil"/>
              <w:right w:val="nil"/>
            </w:tcBorders>
            <w:vAlign w:val="center"/>
          </w:tcPr>
          <w:p w14:paraId="5CFB49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0.683</w:t>
            </w:r>
          </w:p>
        </w:tc>
        <w:tc>
          <w:tcPr>
            <w:tcW w:w="240" w:type="dxa"/>
            <w:tcBorders>
              <w:top w:val="nil"/>
              <w:left w:val="nil"/>
              <w:bottom w:val="nil"/>
              <w:right w:val="nil"/>
            </w:tcBorders>
            <w:vAlign w:val="center"/>
          </w:tcPr>
          <w:p w14:paraId="415837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rPr>
            </w:pPr>
          </w:p>
        </w:tc>
        <w:tc>
          <w:tcPr>
            <w:tcW w:w="2633" w:type="dxa"/>
            <w:tcBorders>
              <w:top w:val="nil"/>
              <w:left w:val="nil"/>
              <w:bottom w:val="nil"/>
              <w:right w:val="nil"/>
            </w:tcBorders>
            <w:vAlign w:val="center"/>
          </w:tcPr>
          <w:p w14:paraId="04AE89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1.050(0.898, 1.227)</w:t>
            </w:r>
          </w:p>
        </w:tc>
        <w:tc>
          <w:tcPr>
            <w:tcW w:w="1132" w:type="dxa"/>
            <w:tcBorders>
              <w:top w:val="nil"/>
              <w:left w:val="nil"/>
              <w:bottom w:val="nil"/>
              <w:right w:val="nil"/>
            </w:tcBorders>
            <w:vAlign w:val="center"/>
          </w:tcPr>
          <w:p w14:paraId="6B492C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0.544</w:t>
            </w:r>
          </w:p>
        </w:tc>
      </w:tr>
      <w:tr w14:paraId="3FC52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tcBorders>
              <w:top w:val="nil"/>
              <w:left w:val="nil"/>
              <w:bottom w:val="single" w:color="auto" w:sz="12" w:space="0"/>
              <w:right w:val="nil"/>
            </w:tcBorders>
            <w:vAlign w:val="center"/>
          </w:tcPr>
          <w:p w14:paraId="61B8BC5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i/>
                <w:iCs/>
                <w:sz w:val="21"/>
                <w:szCs w:val="21"/>
                <w:vertAlign w:val="baseline"/>
                <w:lang w:val="en-US" w:eastAsia="zh-CN"/>
              </w:rPr>
              <w:t>P</w:t>
            </w:r>
            <w:r>
              <w:rPr>
                <w:rFonts w:hint="eastAsia" w:cs="Times New Roman"/>
                <w:b w:val="0"/>
                <w:bCs w:val="0"/>
                <w:sz w:val="21"/>
                <w:szCs w:val="21"/>
                <w:vertAlign w:val="subscript"/>
                <w:lang w:val="en-US" w:eastAsia="zh-CN"/>
              </w:rPr>
              <w:t>for trend</w:t>
            </w:r>
          </w:p>
        </w:tc>
        <w:tc>
          <w:tcPr>
            <w:tcW w:w="2510" w:type="dxa"/>
            <w:tcBorders>
              <w:top w:val="nil"/>
              <w:left w:val="nil"/>
              <w:bottom w:val="single" w:color="auto" w:sz="12" w:space="0"/>
              <w:right w:val="nil"/>
            </w:tcBorders>
            <w:vAlign w:val="center"/>
          </w:tcPr>
          <w:p w14:paraId="6508BF16">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s="Times New Roman"/>
                <w:b w:val="0"/>
                <w:bCs w:val="0"/>
                <w:sz w:val="21"/>
                <w:szCs w:val="21"/>
                <w:vertAlign w:val="baseline"/>
                <w:lang w:val="en-US" w:eastAsia="zh-CN"/>
              </w:rPr>
            </w:pPr>
          </w:p>
        </w:tc>
        <w:tc>
          <w:tcPr>
            <w:tcW w:w="1176" w:type="dxa"/>
            <w:tcBorders>
              <w:top w:val="nil"/>
              <w:left w:val="nil"/>
              <w:bottom w:val="single" w:color="auto" w:sz="12" w:space="0"/>
              <w:right w:val="nil"/>
            </w:tcBorders>
            <w:vAlign w:val="center"/>
          </w:tcPr>
          <w:p w14:paraId="261A5B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sz w:val="21"/>
                <w:szCs w:val="21"/>
                <w:vertAlign w:val="baseline"/>
                <w:lang w:val="en-US" w:eastAsia="zh-CN"/>
              </w:rPr>
            </w:pPr>
            <w:r>
              <w:rPr>
                <w:rFonts w:hint="eastAsia" w:eastAsia="微软雅黑" w:cs="Times New Roman"/>
                <w:b w:val="0"/>
                <w:bCs w:val="0"/>
                <w:sz w:val="21"/>
                <w:szCs w:val="21"/>
                <w:vertAlign w:val="baseline"/>
                <w:lang w:val="en-US" w:eastAsia="zh-CN"/>
              </w:rPr>
              <w:t>0.269</w:t>
            </w:r>
          </w:p>
        </w:tc>
        <w:tc>
          <w:tcPr>
            <w:tcW w:w="240" w:type="dxa"/>
            <w:tcBorders>
              <w:top w:val="nil"/>
              <w:left w:val="nil"/>
              <w:bottom w:val="single" w:color="auto" w:sz="12" w:space="0"/>
              <w:right w:val="nil"/>
            </w:tcBorders>
            <w:vAlign w:val="center"/>
          </w:tcPr>
          <w:p w14:paraId="52993A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sz w:val="21"/>
                <w:szCs w:val="21"/>
                <w:vertAlign w:val="baseline"/>
                <w:lang w:val="en-US" w:eastAsia="zh-CN"/>
              </w:rPr>
            </w:pPr>
          </w:p>
        </w:tc>
        <w:tc>
          <w:tcPr>
            <w:tcW w:w="2859" w:type="dxa"/>
            <w:tcBorders>
              <w:top w:val="nil"/>
              <w:left w:val="nil"/>
              <w:bottom w:val="single" w:color="auto" w:sz="12" w:space="0"/>
              <w:right w:val="nil"/>
            </w:tcBorders>
            <w:vAlign w:val="center"/>
          </w:tcPr>
          <w:p w14:paraId="7C7488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b w:val="0"/>
                <w:bCs w:val="0"/>
                <w:sz w:val="21"/>
                <w:szCs w:val="21"/>
                <w:vertAlign w:val="baseline"/>
                <w:lang w:val="en-US" w:eastAsia="zh-CN"/>
              </w:rPr>
            </w:pPr>
          </w:p>
        </w:tc>
        <w:tc>
          <w:tcPr>
            <w:tcW w:w="1192" w:type="dxa"/>
            <w:tcBorders>
              <w:top w:val="nil"/>
              <w:left w:val="nil"/>
              <w:bottom w:val="single" w:color="auto" w:sz="12" w:space="0"/>
              <w:right w:val="nil"/>
            </w:tcBorders>
            <w:vAlign w:val="center"/>
          </w:tcPr>
          <w:p w14:paraId="53015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0.395</w:t>
            </w:r>
          </w:p>
        </w:tc>
        <w:tc>
          <w:tcPr>
            <w:tcW w:w="240" w:type="dxa"/>
            <w:tcBorders>
              <w:top w:val="nil"/>
              <w:left w:val="nil"/>
              <w:bottom w:val="single" w:color="auto" w:sz="12" w:space="0"/>
              <w:right w:val="nil"/>
            </w:tcBorders>
            <w:vAlign w:val="center"/>
          </w:tcPr>
          <w:p w14:paraId="6FFE03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rPr>
            </w:pPr>
          </w:p>
        </w:tc>
        <w:tc>
          <w:tcPr>
            <w:tcW w:w="2633" w:type="dxa"/>
            <w:tcBorders>
              <w:top w:val="nil"/>
              <w:left w:val="nil"/>
              <w:bottom w:val="single" w:color="auto" w:sz="12" w:space="0"/>
              <w:right w:val="nil"/>
            </w:tcBorders>
            <w:vAlign w:val="center"/>
          </w:tcPr>
          <w:p w14:paraId="4DBE32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sz w:val="21"/>
                <w:szCs w:val="21"/>
                <w:lang w:val="en-US" w:eastAsia="zh-CN"/>
              </w:rPr>
            </w:pPr>
          </w:p>
        </w:tc>
        <w:tc>
          <w:tcPr>
            <w:tcW w:w="1132" w:type="dxa"/>
            <w:tcBorders>
              <w:top w:val="nil"/>
              <w:left w:val="nil"/>
              <w:bottom w:val="single" w:color="auto" w:sz="12" w:space="0"/>
              <w:right w:val="nil"/>
            </w:tcBorders>
            <w:vAlign w:val="center"/>
          </w:tcPr>
          <w:p w14:paraId="7B6EBA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0.764</w:t>
            </w:r>
          </w:p>
        </w:tc>
      </w:tr>
    </w:tbl>
    <w:p w14:paraId="0FF45B32">
      <w:pPr>
        <w:spacing w:line="240" w:lineRule="auto"/>
        <w:jc w:val="both"/>
        <w:rPr>
          <w:rFonts w:hint="eastAsia" w:cs="Times New Roman"/>
          <w:b w:val="0"/>
          <w:bCs w:val="0"/>
          <w:sz w:val="21"/>
          <w:szCs w:val="21"/>
          <w:lang w:val="en-US" w:eastAsia="zh-CN"/>
        </w:rPr>
      </w:pPr>
      <w:r>
        <w:rPr>
          <w:rFonts w:hint="eastAsia" w:cs="Times New Roman"/>
          <w:sz w:val="21"/>
          <w:szCs w:val="21"/>
          <w:lang w:val="en-US" w:eastAsia="zh-CN"/>
        </w:rPr>
        <w:t>Note</w:t>
      </w:r>
      <w:r>
        <w:rPr>
          <w:rFonts w:hint="default" w:ascii="Times New Roman" w:hAnsi="Times New Roman" w:cs="Times New Roman"/>
          <w:sz w:val="21"/>
          <w:szCs w:val="21"/>
          <w:lang w:val="en-US" w:eastAsia="zh-CN"/>
        </w:rPr>
        <w:t>:</w:t>
      </w:r>
      <w:r>
        <w:rPr>
          <w:rFonts w:hint="eastAsia" w:cs="Times New Roman"/>
          <w:sz w:val="21"/>
          <w:szCs w:val="21"/>
          <w:lang w:val="en-US" w:eastAsia="zh-CN"/>
        </w:rPr>
        <w:t xml:space="preserve"> </w:t>
      </w:r>
      <w:r>
        <w:rPr>
          <w:rFonts w:hint="eastAsia" w:cs="Times New Roman"/>
          <w:sz w:val="21"/>
          <w:szCs w:val="21"/>
          <w:vertAlign w:val="superscript"/>
          <w:lang w:val="en-US" w:eastAsia="zh-CN"/>
        </w:rPr>
        <w:t>a</w:t>
      </w:r>
      <w:r>
        <w:rPr>
          <w:rFonts w:hint="default" w:ascii="Times New Roman" w:hAnsi="Times New Roman" w:cs="Times New Roman"/>
          <w:sz w:val="21"/>
          <w:szCs w:val="21"/>
          <w:lang w:val="en-US" w:eastAsia="zh-CN"/>
        </w:rPr>
        <w:t xml:space="preserve"> The difference is statistically significant</w:t>
      </w:r>
      <w:r>
        <w:rPr>
          <w:rFonts w:hint="eastAsia" w:cs="Times New Roman"/>
          <w:sz w:val="21"/>
          <w:szCs w:val="21"/>
          <w:lang w:val="en-US" w:eastAsia="zh-CN"/>
        </w:rPr>
        <w:t xml:space="preserve">. </w:t>
      </w:r>
      <w:r>
        <w:rPr>
          <w:rFonts w:hint="eastAsia" w:cs="Times New Roman"/>
          <w:b w:val="0"/>
          <w:bCs w:val="0"/>
          <w:sz w:val="21"/>
          <w:szCs w:val="21"/>
          <w:lang w:val="en-US" w:eastAsia="zh-CN"/>
        </w:rPr>
        <w:t>The steps for including variables in the four dietary pattern adjustment models are consistent. To avoid collinearity, "DASH dietary pattern" and "DASH-adjusted red meat pattern" are analyzed separately using logistic regression.</w:t>
      </w:r>
    </w:p>
    <w:p w14:paraId="32649482">
      <w:pPr>
        <w:spacing w:line="240" w:lineRule="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1</w:t>
      </w:r>
      <w:r>
        <w:rPr>
          <w:rFonts w:hint="eastAsia" w:cs="Times New Roman"/>
          <w:b w:val="0"/>
          <w:bCs w:val="0"/>
          <w:sz w:val="21"/>
          <w:szCs w:val="21"/>
          <w:lang w:val="en-US" w:eastAsia="zh-CN"/>
        </w:rPr>
        <w:t>: Age + menopausal status + BMI + activity equivalent + other dietary patterns (excluding DASH diet).</w:t>
      </w:r>
    </w:p>
    <w:p w14:paraId="61536B73">
      <w:pPr>
        <w:spacing w:line="240" w:lineRule="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2</w:t>
      </w:r>
      <w:r>
        <w:rPr>
          <w:rFonts w:hint="eastAsia"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val="en-US" w:eastAsia="zh-CN"/>
        </w:rPr>
        <w:t>Model 1 + ethnicity + region + marital status + education level + occupation + annual household income</w:t>
      </w:r>
      <w:r>
        <w:rPr>
          <w:rFonts w:hint="eastAsia" w:cs="Times New Roman"/>
          <w:b w:val="0"/>
          <w:bCs w:val="0"/>
          <w:sz w:val="21"/>
          <w:szCs w:val="21"/>
          <w:lang w:val="en-US" w:eastAsia="zh-CN"/>
        </w:rPr>
        <w:t>.</w:t>
      </w:r>
    </w:p>
    <w:p w14:paraId="45CCB90E">
      <w:pPr>
        <w:spacing w:line="240" w:lineRule="auto"/>
        <w:rPr>
          <w:rFonts w:hint="default"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3</w:t>
      </w:r>
      <w:r>
        <w:rPr>
          <w:rFonts w:hint="eastAsia"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val="en-US" w:eastAsia="zh-CN"/>
        </w:rPr>
        <w:t>Model 2 + alcohol consumption + tea consumption + contraceptive use + calcium intake</w:t>
      </w:r>
      <w:r>
        <w:rPr>
          <w:rFonts w:hint="eastAsia" w:cs="Times New Roman"/>
          <w:b w:val="0"/>
          <w:bCs w:val="0"/>
          <w:sz w:val="21"/>
          <w:szCs w:val="21"/>
          <w:lang w:val="en-US" w:eastAsia="zh-CN"/>
        </w:rPr>
        <w:t>.</w:t>
      </w:r>
    </w:p>
    <w:p w14:paraId="297E523F">
      <w:pPr>
        <w:keepNext w:val="0"/>
        <w:keepLines w:val="0"/>
        <w:pageBreakBefore w:val="0"/>
        <w:widowControl/>
        <w:kinsoku/>
        <w:wordWrap/>
        <w:overflowPunct/>
        <w:topLinePunct w:val="0"/>
        <w:autoSpaceDE/>
        <w:autoSpaceDN/>
        <w:bidi w:val="0"/>
        <w:adjustRightInd/>
        <w:snapToGrid/>
        <w:spacing w:line="360" w:lineRule="auto"/>
        <w:ind w:firstLine="422" w:firstLineChars="200"/>
        <w:jc w:val="both"/>
        <w:textAlignment w:val="auto"/>
        <w:rPr>
          <w:rFonts w:hint="default" w:ascii="Times New Roman" w:hAnsi="Times New Roman" w:eastAsia="宋体" w:cs="Times New Roman"/>
          <w:b w:val="0"/>
          <w:bCs w:val="0"/>
          <w:sz w:val="21"/>
          <w:szCs w:val="21"/>
          <w:lang w:val="en-US" w:eastAsia="zh-CN"/>
        </w:rPr>
      </w:pPr>
      <w:r>
        <w:rPr>
          <w:rFonts w:hint="eastAsia" w:cs="Times New Roman"/>
          <w:b/>
          <w:bCs/>
          <w:sz w:val="21"/>
          <w:szCs w:val="21"/>
          <w:lang w:val="en-US" w:eastAsia="zh-CN"/>
        </w:rPr>
        <w:t>Table S13.</w:t>
      </w:r>
      <w:r>
        <w:rPr>
          <w:rFonts w:hint="eastAsia" w:ascii="Times New Roman" w:hAnsi="Times New Roman" w:cs="Times New Roman"/>
          <w:b w:val="0"/>
          <w:bCs w:val="0"/>
          <w:sz w:val="21"/>
          <w:szCs w:val="21"/>
          <w:lang w:val="en-US" w:eastAsia="zh-CN"/>
        </w:rPr>
        <w:t xml:space="preserve"> </w:t>
      </w:r>
      <w:r>
        <w:rPr>
          <w:rFonts w:hint="eastAsia" w:cs="Times New Roman"/>
          <w:b w:val="0"/>
          <w:bCs w:val="0"/>
          <w:sz w:val="21"/>
          <w:szCs w:val="21"/>
          <w:lang w:val="en-US" w:eastAsia="zh-CN"/>
        </w:rPr>
        <w:t>Logistic regression analysis of dietary pattern scores and bone status in postmenopausal women</w:t>
      </w:r>
    </w:p>
    <w:tbl>
      <w:tblPr>
        <w:tblStyle w:val="12"/>
        <w:tblW w:w="15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5"/>
        <w:gridCol w:w="2510"/>
        <w:gridCol w:w="1176"/>
        <w:gridCol w:w="240"/>
        <w:gridCol w:w="2859"/>
        <w:gridCol w:w="1192"/>
        <w:gridCol w:w="240"/>
        <w:gridCol w:w="2633"/>
        <w:gridCol w:w="1132"/>
      </w:tblGrid>
      <w:tr w14:paraId="3659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5" w:type="dxa"/>
            <w:vMerge w:val="restart"/>
            <w:tcBorders>
              <w:top w:val="single" w:color="auto" w:sz="12" w:space="0"/>
              <w:left w:val="nil"/>
              <w:right w:val="nil"/>
            </w:tcBorders>
            <w:vAlign w:val="center"/>
          </w:tcPr>
          <w:p w14:paraId="186D573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Dietary pattern</w:t>
            </w:r>
          </w:p>
        </w:tc>
        <w:tc>
          <w:tcPr>
            <w:tcW w:w="3686" w:type="dxa"/>
            <w:gridSpan w:val="2"/>
            <w:tcBorders>
              <w:top w:val="single" w:color="auto" w:sz="12" w:space="0"/>
              <w:left w:val="nil"/>
              <w:bottom w:val="single" w:color="000000" w:sz="6" w:space="0"/>
              <w:right w:val="nil"/>
            </w:tcBorders>
            <w:vAlign w:val="center"/>
          </w:tcPr>
          <w:p w14:paraId="692FCFB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Model 1</w:t>
            </w:r>
          </w:p>
        </w:tc>
        <w:tc>
          <w:tcPr>
            <w:tcW w:w="240" w:type="dxa"/>
            <w:tcBorders>
              <w:top w:val="single" w:color="auto" w:sz="12" w:space="0"/>
              <w:left w:val="nil"/>
              <w:bottom w:val="nil"/>
              <w:right w:val="nil"/>
            </w:tcBorders>
            <w:vAlign w:val="center"/>
          </w:tcPr>
          <w:p w14:paraId="1368EE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p>
        </w:tc>
        <w:tc>
          <w:tcPr>
            <w:tcW w:w="4051" w:type="dxa"/>
            <w:gridSpan w:val="2"/>
            <w:tcBorders>
              <w:top w:val="single" w:color="auto" w:sz="12" w:space="0"/>
              <w:left w:val="nil"/>
              <w:bottom w:val="single" w:color="auto" w:sz="6" w:space="0"/>
              <w:right w:val="nil"/>
            </w:tcBorders>
            <w:vAlign w:val="center"/>
          </w:tcPr>
          <w:p w14:paraId="79671A6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 xml:space="preserve">Model </w:t>
            </w:r>
            <w:r>
              <w:rPr>
                <w:rFonts w:hint="eastAsia" w:cs="Times New Roman"/>
                <w:b/>
                <w:bCs/>
                <w:sz w:val="21"/>
                <w:szCs w:val="21"/>
                <w:vertAlign w:val="baseline"/>
                <w:lang w:val="en-US" w:eastAsia="zh-CN"/>
              </w:rPr>
              <w:t>2</w:t>
            </w:r>
          </w:p>
        </w:tc>
        <w:tc>
          <w:tcPr>
            <w:tcW w:w="240" w:type="dxa"/>
            <w:tcBorders>
              <w:top w:val="single" w:color="auto" w:sz="12" w:space="0"/>
              <w:left w:val="nil"/>
              <w:bottom w:val="nil"/>
              <w:right w:val="nil"/>
            </w:tcBorders>
            <w:vAlign w:val="center"/>
          </w:tcPr>
          <w:p w14:paraId="18695FB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p>
        </w:tc>
        <w:tc>
          <w:tcPr>
            <w:tcW w:w="3765" w:type="dxa"/>
            <w:gridSpan w:val="2"/>
            <w:tcBorders>
              <w:top w:val="single" w:color="auto" w:sz="12" w:space="0"/>
              <w:left w:val="nil"/>
              <w:bottom w:val="single" w:color="auto" w:sz="4" w:space="0"/>
              <w:right w:val="nil"/>
            </w:tcBorders>
            <w:vAlign w:val="center"/>
          </w:tcPr>
          <w:p w14:paraId="55E1EC7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 xml:space="preserve">Model </w:t>
            </w:r>
            <w:r>
              <w:rPr>
                <w:rFonts w:hint="eastAsia" w:cs="Times New Roman"/>
                <w:b/>
                <w:bCs/>
                <w:sz w:val="21"/>
                <w:szCs w:val="21"/>
                <w:vertAlign w:val="baseline"/>
                <w:lang w:val="en-US" w:eastAsia="zh-CN"/>
              </w:rPr>
              <w:t>3</w:t>
            </w:r>
          </w:p>
        </w:tc>
      </w:tr>
      <w:tr w14:paraId="3FE7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5" w:type="dxa"/>
            <w:vMerge w:val="continue"/>
            <w:tcBorders>
              <w:left w:val="nil"/>
              <w:bottom w:val="single" w:color="auto" w:sz="6" w:space="0"/>
              <w:right w:val="nil"/>
            </w:tcBorders>
            <w:vAlign w:val="center"/>
          </w:tcPr>
          <w:p w14:paraId="51D83CA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p>
        </w:tc>
        <w:tc>
          <w:tcPr>
            <w:tcW w:w="2510" w:type="dxa"/>
            <w:tcBorders>
              <w:top w:val="single" w:color="000000" w:sz="6" w:space="0"/>
              <w:left w:val="nil"/>
              <w:bottom w:val="single" w:color="auto" w:sz="6" w:space="0"/>
              <w:right w:val="nil"/>
            </w:tcBorders>
            <w:vAlign w:val="center"/>
          </w:tcPr>
          <w:p w14:paraId="49B3D57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i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OR(95%CI)</w:t>
            </w:r>
          </w:p>
        </w:tc>
        <w:tc>
          <w:tcPr>
            <w:tcW w:w="1176" w:type="dxa"/>
            <w:tcBorders>
              <w:top w:val="single" w:color="000000" w:sz="6" w:space="0"/>
              <w:left w:val="nil"/>
              <w:bottom w:val="single" w:color="auto" w:sz="6" w:space="0"/>
              <w:right w:val="nil"/>
            </w:tcBorders>
            <w:vAlign w:val="center"/>
          </w:tcPr>
          <w:p w14:paraId="3696183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i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P</w:t>
            </w:r>
          </w:p>
        </w:tc>
        <w:tc>
          <w:tcPr>
            <w:tcW w:w="240" w:type="dxa"/>
            <w:tcBorders>
              <w:top w:val="nil"/>
              <w:left w:val="nil"/>
              <w:bottom w:val="nil"/>
              <w:right w:val="nil"/>
            </w:tcBorders>
            <w:vAlign w:val="center"/>
          </w:tcPr>
          <w:p w14:paraId="441DBB3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iCs/>
                <w:color w:val="000000" w:themeColor="text1"/>
                <w:sz w:val="21"/>
                <w:szCs w:val="21"/>
                <w:vertAlign w:val="baseline"/>
                <w:lang w:val="en-US" w:eastAsia="zh-CN"/>
                <w14:textFill>
                  <w14:solidFill>
                    <w14:schemeClr w14:val="tx1"/>
                  </w14:solidFill>
                </w14:textFill>
              </w:rPr>
            </w:pPr>
          </w:p>
        </w:tc>
        <w:tc>
          <w:tcPr>
            <w:tcW w:w="2859" w:type="dxa"/>
            <w:tcBorders>
              <w:top w:val="single" w:color="auto" w:sz="6" w:space="0"/>
              <w:left w:val="nil"/>
              <w:bottom w:val="single" w:color="auto" w:sz="6" w:space="0"/>
              <w:right w:val="nil"/>
            </w:tcBorders>
            <w:vAlign w:val="center"/>
          </w:tcPr>
          <w:p w14:paraId="0E556FC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i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OR(95%CI)</w:t>
            </w:r>
          </w:p>
        </w:tc>
        <w:tc>
          <w:tcPr>
            <w:tcW w:w="1192" w:type="dxa"/>
            <w:tcBorders>
              <w:top w:val="single" w:color="auto" w:sz="6" w:space="0"/>
              <w:left w:val="nil"/>
              <w:bottom w:val="single" w:color="auto" w:sz="6" w:space="0"/>
              <w:right w:val="nil"/>
            </w:tcBorders>
            <w:vAlign w:val="center"/>
          </w:tcPr>
          <w:p w14:paraId="50C670D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P</w:t>
            </w:r>
          </w:p>
        </w:tc>
        <w:tc>
          <w:tcPr>
            <w:tcW w:w="240" w:type="dxa"/>
            <w:tcBorders>
              <w:top w:val="nil"/>
              <w:left w:val="nil"/>
              <w:bottom w:val="nil"/>
              <w:right w:val="nil"/>
            </w:tcBorders>
            <w:vAlign w:val="center"/>
          </w:tcPr>
          <w:p w14:paraId="59ECD2C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iCs/>
                <w:color w:val="000000" w:themeColor="text1"/>
                <w:sz w:val="21"/>
                <w:szCs w:val="21"/>
                <w:vertAlign w:val="baseline"/>
                <w:lang w:val="en-US" w:eastAsia="zh-CN"/>
                <w14:textFill>
                  <w14:solidFill>
                    <w14:schemeClr w14:val="tx1"/>
                  </w14:solidFill>
                </w14:textFill>
              </w:rPr>
            </w:pPr>
          </w:p>
        </w:tc>
        <w:tc>
          <w:tcPr>
            <w:tcW w:w="2633" w:type="dxa"/>
            <w:tcBorders>
              <w:top w:val="single" w:color="auto" w:sz="4" w:space="0"/>
              <w:left w:val="nil"/>
              <w:bottom w:val="single" w:color="auto" w:sz="4" w:space="0"/>
              <w:right w:val="nil"/>
            </w:tcBorders>
            <w:vAlign w:val="center"/>
          </w:tcPr>
          <w:p w14:paraId="432D36C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i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OR(95%CI)</w:t>
            </w:r>
          </w:p>
        </w:tc>
        <w:tc>
          <w:tcPr>
            <w:tcW w:w="1132" w:type="dxa"/>
            <w:tcBorders>
              <w:top w:val="single" w:color="auto" w:sz="4" w:space="0"/>
              <w:left w:val="nil"/>
              <w:bottom w:val="single" w:color="auto" w:sz="4" w:space="0"/>
              <w:right w:val="nil"/>
            </w:tcBorders>
            <w:vAlign w:val="center"/>
          </w:tcPr>
          <w:p w14:paraId="31E4F80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i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i/>
                <w:iCs/>
                <w:color w:val="000000" w:themeColor="text1"/>
                <w:sz w:val="21"/>
                <w:szCs w:val="21"/>
                <w:vertAlign w:val="baseline"/>
                <w:lang w:val="en-US" w:eastAsia="zh-CN"/>
                <w14:textFill>
                  <w14:solidFill>
                    <w14:schemeClr w14:val="tx1"/>
                  </w14:solidFill>
                </w14:textFill>
              </w:rPr>
              <w:t>P</w:t>
            </w:r>
          </w:p>
        </w:tc>
      </w:tr>
      <w:tr w14:paraId="74361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5" w:type="dxa"/>
            <w:tcBorders>
              <w:top w:val="nil"/>
              <w:left w:val="nil"/>
              <w:bottom w:val="nil"/>
              <w:right w:val="nil"/>
            </w:tcBorders>
            <w:vAlign w:val="center"/>
          </w:tcPr>
          <w:p w14:paraId="32F4FC7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cs="Times New Roman"/>
                <w:sz w:val="21"/>
                <w:szCs w:val="21"/>
                <w:highlight w:val="none"/>
                <w:lang w:val="en-US" w:eastAsia="zh-CN"/>
              </w:rPr>
              <w:t>DASH-adjusted red meat pattern</w:t>
            </w:r>
          </w:p>
        </w:tc>
        <w:tc>
          <w:tcPr>
            <w:tcW w:w="2510" w:type="dxa"/>
            <w:tcBorders>
              <w:top w:val="nil"/>
              <w:left w:val="nil"/>
              <w:bottom w:val="nil"/>
              <w:right w:val="nil"/>
            </w:tcBorders>
            <w:vAlign w:val="center"/>
          </w:tcPr>
          <w:p w14:paraId="2675D47E">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0.983(0.971, 0.996)</w:t>
            </w:r>
          </w:p>
        </w:tc>
        <w:tc>
          <w:tcPr>
            <w:tcW w:w="1176" w:type="dxa"/>
            <w:tcBorders>
              <w:top w:val="nil"/>
              <w:left w:val="nil"/>
              <w:bottom w:val="nil"/>
              <w:right w:val="nil"/>
            </w:tcBorders>
            <w:vAlign w:val="center"/>
          </w:tcPr>
          <w:p w14:paraId="447CAA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pPr>
            <w:r>
              <w:rPr>
                <w:rFonts w:hint="eastAsia" w:eastAsia="微软雅黑" w:cs="Times New Roman"/>
                <w:b w:val="0"/>
                <w:bCs w:val="0"/>
                <w:color w:val="000000" w:themeColor="text1"/>
                <w:sz w:val="21"/>
                <w:szCs w:val="21"/>
                <w:vertAlign w:val="baseline"/>
                <w:lang w:val="en-US" w:eastAsia="zh-CN"/>
                <w14:textFill>
                  <w14:solidFill>
                    <w14:schemeClr w14:val="tx1"/>
                  </w14:solidFill>
                </w14:textFill>
              </w:rPr>
              <w:t>0.008</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4CC5F8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45D7A7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0.986(0.974, 0.999)</w:t>
            </w:r>
          </w:p>
        </w:tc>
        <w:tc>
          <w:tcPr>
            <w:tcW w:w="1192" w:type="dxa"/>
            <w:tcBorders>
              <w:top w:val="nil"/>
              <w:left w:val="nil"/>
              <w:bottom w:val="nil"/>
              <w:right w:val="nil"/>
            </w:tcBorders>
            <w:vAlign w:val="center"/>
          </w:tcPr>
          <w:p w14:paraId="7EAFF0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0.029</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366FFD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5B084F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0.987(0.975, 1.000)</w:t>
            </w:r>
          </w:p>
        </w:tc>
        <w:tc>
          <w:tcPr>
            <w:tcW w:w="1132" w:type="dxa"/>
            <w:tcBorders>
              <w:top w:val="nil"/>
              <w:left w:val="nil"/>
              <w:bottom w:val="nil"/>
              <w:right w:val="nil"/>
            </w:tcBorders>
            <w:vAlign w:val="center"/>
          </w:tcPr>
          <w:p w14:paraId="098CE0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0.044</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71DB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3075" w:type="dxa"/>
            <w:tcBorders>
              <w:top w:val="nil"/>
              <w:left w:val="nil"/>
              <w:bottom w:val="nil"/>
              <w:right w:val="nil"/>
            </w:tcBorders>
            <w:vAlign w:val="center"/>
          </w:tcPr>
          <w:p w14:paraId="4ABB2AD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Quintile</w:t>
            </w:r>
          </w:p>
        </w:tc>
        <w:tc>
          <w:tcPr>
            <w:tcW w:w="2510" w:type="dxa"/>
            <w:tcBorders>
              <w:top w:val="nil"/>
              <w:left w:val="nil"/>
              <w:bottom w:val="nil"/>
              <w:right w:val="nil"/>
            </w:tcBorders>
            <w:vAlign w:val="center"/>
          </w:tcPr>
          <w:p w14:paraId="252648C0">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p>
        </w:tc>
        <w:tc>
          <w:tcPr>
            <w:tcW w:w="1176" w:type="dxa"/>
            <w:tcBorders>
              <w:top w:val="nil"/>
              <w:left w:val="nil"/>
              <w:bottom w:val="nil"/>
              <w:right w:val="nil"/>
            </w:tcBorders>
            <w:vAlign w:val="center"/>
          </w:tcPr>
          <w:p w14:paraId="2560B3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pPr>
            <w:r>
              <w:rPr>
                <w:rFonts w:hint="eastAsia" w:eastAsia="微软雅黑" w:cs="Times New Roman"/>
                <w:b w:val="0"/>
                <w:bCs w:val="0"/>
                <w:color w:val="000000" w:themeColor="text1"/>
                <w:sz w:val="21"/>
                <w:szCs w:val="21"/>
                <w:vertAlign w:val="baseline"/>
                <w:lang w:val="en-US" w:eastAsia="zh-CN"/>
                <w14:textFill>
                  <w14:solidFill>
                    <w14:schemeClr w14:val="tx1"/>
                  </w14:solidFill>
                </w14:textFill>
              </w:rPr>
              <w:t>0.003</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6AC7D2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1F46F3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p>
        </w:tc>
        <w:tc>
          <w:tcPr>
            <w:tcW w:w="1192" w:type="dxa"/>
            <w:tcBorders>
              <w:top w:val="nil"/>
              <w:left w:val="nil"/>
              <w:bottom w:val="nil"/>
              <w:right w:val="nil"/>
            </w:tcBorders>
            <w:vAlign w:val="center"/>
          </w:tcPr>
          <w:p w14:paraId="6A7922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0.004</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797C2C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447A1A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p>
        </w:tc>
        <w:tc>
          <w:tcPr>
            <w:tcW w:w="1132" w:type="dxa"/>
            <w:tcBorders>
              <w:top w:val="nil"/>
              <w:left w:val="nil"/>
              <w:bottom w:val="nil"/>
              <w:right w:val="nil"/>
            </w:tcBorders>
            <w:vAlign w:val="center"/>
          </w:tcPr>
          <w:p w14:paraId="476471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0.007</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27BC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5" w:type="dxa"/>
            <w:tcBorders>
              <w:top w:val="nil"/>
              <w:left w:val="nil"/>
              <w:bottom w:val="nil"/>
              <w:right w:val="nil"/>
            </w:tcBorders>
            <w:vAlign w:val="center"/>
          </w:tcPr>
          <w:p w14:paraId="5674B79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Q1</w:t>
            </w:r>
          </w:p>
        </w:tc>
        <w:tc>
          <w:tcPr>
            <w:tcW w:w="2510" w:type="dxa"/>
            <w:tcBorders>
              <w:top w:val="nil"/>
              <w:left w:val="nil"/>
              <w:bottom w:val="nil"/>
              <w:right w:val="nil"/>
            </w:tcBorders>
            <w:vAlign w:val="center"/>
          </w:tcPr>
          <w:p w14:paraId="0B926D86">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1.000</w:t>
            </w:r>
          </w:p>
        </w:tc>
        <w:tc>
          <w:tcPr>
            <w:tcW w:w="1176" w:type="dxa"/>
            <w:tcBorders>
              <w:top w:val="nil"/>
              <w:left w:val="nil"/>
              <w:bottom w:val="nil"/>
              <w:right w:val="nil"/>
            </w:tcBorders>
            <w:vAlign w:val="center"/>
          </w:tcPr>
          <w:p w14:paraId="3DEC7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pPr>
          </w:p>
        </w:tc>
        <w:tc>
          <w:tcPr>
            <w:tcW w:w="240" w:type="dxa"/>
            <w:tcBorders>
              <w:top w:val="nil"/>
              <w:left w:val="nil"/>
              <w:bottom w:val="nil"/>
              <w:right w:val="nil"/>
            </w:tcBorders>
            <w:vAlign w:val="center"/>
          </w:tcPr>
          <w:p w14:paraId="117CBD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28EFF0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1.000</w:t>
            </w:r>
          </w:p>
        </w:tc>
        <w:tc>
          <w:tcPr>
            <w:tcW w:w="1192" w:type="dxa"/>
            <w:tcBorders>
              <w:top w:val="nil"/>
              <w:left w:val="nil"/>
              <w:bottom w:val="nil"/>
              <w:right w:val="nil"/>
            </w:tcBorders>
            <w:vAlign w:val="center"/>
          </w:tcPr>
          <w:p w14:paraId="4F6DFC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p>
        </w:tc>
        <w:tc>
          <w:tcPr>
            <w:tcW w:w="240" w:type="dxa"/>
            <w:tcBorders>
              <w:top w:val="nil"/>
              <w:left w:val="nil"/>
              <w:bottom w:val="nil"/>
              <w:right w:val="nil"/>
            </w:tcBorders>
            <w:vAlign w:val="center"/>
          </w:tcPr>
          <w:p w14:paraId="1C5E95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76560D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1.000</w:t>
            </w:r>
          </w:p>
        </w:tc>
        <w:tc>
          <w:tcPr>
            <w:tcW w:w="1132" w:type="dxa"/>
            <w:tcBorders>
              <w:top w:val="nil"/>
              <w:left w:val="nil"/>
              <w:bottom w:val="nil"/>
              <w:right w:val="nil"/>
            </w:tcBorders>
            <w:vAlign w:val="center"/>
          </w:tcPr>
          <w:p w14:paraId="194466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p>
        </w:tc>
      </w:tr>
      <w:tr w14:paraId="13ED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75" w:type="dxa"/>
            <w:tcBorders>
              <w:top w:val="nil"/>
              <w:left w:val="nil"/>
              <w:bottom w:val="nil"/>
              <w:right w:val="nil"/>
            </w:tcBorders>
            <w:vAlign w:val="center"/>
          </w:tcPr>
          <w:p w14:paraId="0B6D817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Q2</w:t>
            </w:r>
          </w:p>
        </w:tc>
        <w:tc>
          <w:tcPr>
            <w:tcW w:w="2510" w:type="dxa"/>
            <w:tcBorders>
              <w:top w:val="nil"/>
              <w:left w:val="nil"/>
              <w:bottom w:val="nil"/>
              <w:right w:val="nil"/>
            </w:tcBorders>
            <w:vAlign w:val="center"/>
          </w:tcPr>
          <w:p w14:paraId="7DEC4E24">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1.011(0.921, 1.109)</w:t>
            </w:r>
          </w:p>
        </w:tc>
        <w:tc>
          <w:tcPr>
            <w:tcW w:w="1176" w:type="dxa"/>
            <w:tcBorders>
              <w:top w:val="nil"/>
              <w:left w:val="nil"/>
              <w:bottom w:val="nil"/>
              <w:right w:val="nil"/>
            </w:tcBorders>
            <w:vAlign w:val="center"/>
          </w:tcPr>
          <w:p w14:paraId="35F2D8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pPr>
            <w:r>
              <w:rPr>
                <w:rFonts w:hint="eastAsia" w:eastAsia="微软雅黑" w:cs="Times New Roman"/>
                <w:b w:val="0"/>
                <w:bCs w:val="0"/>
                <w:color w:val="000000" w:themeColor="text1"/>
                <w:sz w:val="21"/>
                <w:szCs w:val="21"/>
                <w:vertAlign w:val="baseline"/>
                <w:lang w:val="en-US" w:eastAsia="zh-CN"/>
                <w14:textFill>
                  <w14:solidFill>
                    <w14:schemeClr w14:val="tx1"/>
                  </w14:solidFill>
                </w14:textFill>
              </w:rPr>
              <w:t>0.821</w:t>
            </w:r>
          </w:p>
        </w:tc>
        <w:tc>
          <w:tcPr>
            <w:tcW w:w="240" w:type="dxa"/>
            <w:tcBorders>
              <w:top w:val="nil"/>
              <w:left w:val="nil"/>
              <w:bottom w:val="nil"/>
              <w:right w:val="nil"/>
            </w:tcBorders>
            <w:vAlign w:val="center"/>
          </w:tcPr>
          <w:p w14:paraId="473EA4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2803FB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1.029(0.937, 1.129)</w:t>
            </w:r>
          </w:p>
        </w:tc>
        <w:tc>
          <w:tcPr>
            <w:tcW w:w="1192" w:type="dxa"/>
            <w:tcBorders>
              <w:top w:val="nil"/>
              <w:left w:val="nil"/>
              <w:bottom w:val="nil"/>
              <w:right w:val="nil"/>
            </w:tcBorders>
            <w:vAlign w:val="center"/>
          </w:tcPr>
          <w:p w14:paraId="582757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0.548</w:t>
            </w:r>
          </w:p>
        </w:tc>
        <w:tc>
          <w:tcPr>
            <w:tcW w:w="240" w:type="dxa"/>
            <w:tcBorders>
              <w:top w:val="nil"/>
              <w:left w:val="nil"/>
              <w:bottom w:val="nil"/>
              <w:right w:val="nil"/>
            </w:tcBorders>
            <w:vAlign w:val="center"/>
          </w:tcPr>
          <w:p w14:paraId="33BBA4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23D630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1.029(0.937, 1.129)</w:t>
            </w:r>
          </w:p>
        </w:tc>
        <w:tc>
          <w:tcPr>
            <w:tcW w:w="1132" w:type="dxa"/>
            <w:tcBorders>
              <w:top w:val="nil"/>
              <w:left w:val="nil"/>
              <w:bottom w:val="nil"/>
              <w:right w:val="nil"/>
            </w:tcBorders>
            <w:vAlign w:val="center"/>
          </w:tcPr>
          <w:p w14:paraId="0D6EDC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0.549</w:t>
            </w:r>
          </w:p>
        </w:tc>
      </w:tr>
      <w:tr w14:paraId="4BAC4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5" w:type="dxa"/>
            <w:tcBorders>
              <w:top w:val="nil"/>
              <w:left w:val="nil"/>
              <w:bottom w:val="nil"/>
              <w:right w:val="nil"/>
            </w:tcBorders>
            <w:vAlign w:val="center"/>
          </w:tcPr>
          <w:p w14:paraId="6113A2D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Q3</w:t>
            </w:r>
          </w:p>
        </w:tc>
        <w:tc>
          <w:tcPr>
            <w:tcW w:w="2510" w:type="dxa"/>
            <w:tcBorders>
              <w:top w:val="nil"/>
              <w:left w:val="nil"/>
              <w:bottom w:val="nil"/>
              <w:right w:val="nil"/>
            </w:tcBorders>
            <w:vAlign w:val="center"/>
          </w:tcPr>
          <w:p w14:paraId="7C79D94A">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0.996(0.892, 1.112)</w:t>
            </w:r>
          </w:p>
        </w:tc>
        <w:tc>
          <w:tcPr>
            <w:tcW w:w="1176" w:type="dxa"/>
            <w:tcBorders>
              <w:top w:val="nil"/>
              <w:left w:val="nil"/>
              <w:bottom w:val="nil"/>
              <w:right w:val="nil"/>
            </w:tcBorders>
            <w:vAlign w:val="center"/>
          </w:tcPr>
          <w:p w14:paraId="3B1407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pPr>
            <w:r>
              <w:rPr>
                <w:rFonts w:hint="eastAsia" w:eastAsia="微软雅黑" w:cs="Times New Roman"/>
                <w:b w:val="0"/>
                <w:bCs w:val="0"/>
                <w:color w:val="000000" w:themeColor="text1"/>
                <w:sz w:val="21"/>
                <w:szCs w:val="21"/>
                <w:vertAlign w:val="baseline"/>
                <w:lang w:val="en-US" w:eastAsia="zh-CN"/>
                <w14:textFill>
                  <w14:solidFill>
                    <w14:schemeClr w14:val="tx1"/>
                  </w14:solidFill>
                </w14:textFill>
              </w:rPr>
              <w:t>0.944</w:t>
            </w:r>
          </w:p>
        </w:tc>
        <w:tc>
          <w:tcPr>
            <w:tcW w:w="240" w:type="dxa"/>
            <w:tcBorders>
              <w:top w:val="nil"/>
              <w:left w:val="nil"/>
              <w:bottom w:val="nil"/>
              <w:right w:val="nil"/>
            </w:tcBorders>
            <w:vAlign w:val="center"/>
          </w:tcPr>
          <w:p w14:paraId="3A811F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19963F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1.014(0.907, 1.133)</w:t>
            </w:r>
          </w:p>
        </w:tc>
        <w:tc>
          <w:tcPr>
            <w:tcW w:w="1192" w:type="dxa"/>
            <w:tcBorders>
              <w:top w:val="nil"/>
              <w:left w:val="nil"/>
              <w:bottom w:val="nil"/>
              <w:right w:val="nil"/>
            </w:tcBorders>
            <w:vAlign w:val="center"/>
          </w:tcPr>
          <w:p w14:paraId="42B952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0.809</w:t>
            </w:r>
          </w:p>
        </w:tc>
        <w:tc>
          <w:tcPr>
            <w:tcW w:w="240" w:type="dxa"/>
            <w:tcBorders>
              <w:top w:val="nil"/>
              <w:left w:val="nil"/>
              <w:bottom w:val="nil"/>
              <w:right w:val="nil"/>
            </w:tcBorders>
            <w:vAlign w:val="center"/>
          </w:tcPr>
          <w:p w14:paraId="3B87DE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4BB1E9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1.016(0.909, 1.135)</w:t>
            </w:r>
          </w:p>
        </w:tc>
        <w:tc>
          <w:tcPr>
            <w:tcW w:w="1132" w:type="dxa"/>
            <w:tcBorders>
              <w:top w:val="nil"/>
              <w:left w:val="nil"/>
              <w:bottom w:val="nil"/>
              <w:right w:val="nil"/>
            </w:tcBorders>
            <w:vAlign w:val="center"/>
          </w:tcPr>
          <w:p w14:paraId="1D257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0.785</w:t>
            </w:r>
          </w:p>
        </w:tc>
      </w:tr>
      <w:tr w14:paraId="2100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5" w:type="dxa"/>
            <w:tcBorders>
              <w:top w:val="nil"/>
              <w:left w:val="nil"/>
              <w:bottom w:val="nil"/>
              <w:right w:val="nil"/>
            </w:tcBorders>
            <w:vAlign w:val="center"/>
          </w:tcPr>
          <w:p w14:paraId="6DC6456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Q4</w:t>
            </w:r>
          </w:p>
        </w:tc>
        <w:tc>
          <w:tcPr>
            <w:tcW w:w="2510" w:type="dxa"/>
            <w:tcBorders>
              <w:top w:val="nil"/>
              <w:left w:val="nil"/>
              <w:bottom w:val="nil"/>
              <w:right w:val="nil"/>
            </w:tcBorders>
            <w:vAlign w:val="center"/>
          </w:tcPr>
          <w:p w14:paraId="312BE900">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0.852(0.750, 0.969)</w:t>
            </w:r>
          </w:p>
        </w:tc>
        <w:tc>
          <w:tcPr>
            <w:tcW w:w="1176" w:type="dxa"/>
            <w:tcBorders>
              <w:top w:val="nil"/>
              <w:left w:val="nil"/>
              <w:bottom w:val="nil"/>
              <w:right w:val="nil"/>
            </w:tcBorders>
            <w:vAlign w:val="center"/>
          </w:tcPr>
          <w:p w14:paraId="33014A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pPr>
            <w:r>
              <w:rPr>
                <w:rFonts w:hint="eastAsia" w:eastAsia="微软雅黑" w:cs="Times New Roman"/>
                <w:b w:val="0"/>
                <w:bCs w:val="0"/>
                <w:color w:val="000000" w:themeColor="text1"/>
                <w:sz w:val="21"/>
                <w:szCs w:val="21"/>
                <w:vertAlign w:val="baseline"/>
                <w:lang w:val="en-US" w:eastAsia="zh-CN"/>
                <w14:textFill>
                  <w14:solidFill>
                    <w14:schemeClr w14:val="tx1"/>
                  </w14:solidFill>
                </w14:textFill>
              </w:rPr>
              <w:t>0.015</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2C1F8A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01DC2E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0.876(0.770, 0.996)</w:t>
            </w:r>
          </w:p>
        </w:tc>
        <w:tc>
          <w:tcPr>
            <w:tcW w:w="1192" w:type="dxa"/>
            <w:tcBorders>
              <w:top w:val="nil"/>
              <w:left w:val="nil"/>
              <w:bottom w:val="nil"/>
              <w:right w:val="nil"/>
            </w:tcBorders>
            <w:vAlign w:val="center"/>
          </w:tcPr>
          <w:p w14:paraId="5412E6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0.044</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5D837D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4F21A9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0.883(0.776, 1.005)</w:t>
            </w:r>
          </w:p>
        </w:tc>
        <w:tc>
          <w:tcPr>
            <w:tcW w:w="1132" w:type="dxa"/>
            <w:tcBorders>
              <w:top w:val="nil"/>
              <w:left w:val="nil"/>
              <w:bottom w:val="nil"/>
              <w:right w:val="nil"/>
            </w:tcBorders>
            <w:vAlign w:val="center"/>
          </w:tcPr>
          <w:p w14:paraId="13A5E4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0.060</w:t>
            </w:r>
          </w:p>
        </w:tc>
      </w:tr>
      <w:tr w14:paraId="78E3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5" w:type="dxa"/>
            <w:tcBorders>
              <w:top w:val="nil"/>
              <w:left w:val="nil"/>
              <w:bottom w:val="nil"/>
              <w:right w:val="nil"/>
            </w:tcBorders>
            <w:vAlign w:val="center"/>
          </w:tcPr>
          <w:p w14:paraId="259CA8C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Q5</w:t>
            </w:r>
          </w:p>
        </w:tc>
        <w:tc>
          <w:tcPr>
            <w:tcW w:w="2510" w:type="dxa"/>
            <w:tcBorders>
              <w:top w:val="nil"/>
              <w:left w:val="nil"/>
              <w:bottom w:val="nil"/>
              <w:right w:val="nil"/>
            </w:tcBorders>
            <w:vAlign w:val="center"/>
          </w:tcPr>
          <w:p w14:paraId="269E1925">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0.804(0.692, 0.934)</w:t>
            </w:r>
          </w:p>
        </w:tc>
        <w:tc>
          <w:tcPr>
            <w:tcW w:w="1176" w:type="dxa"/>
            <w:tcBorders>
              <w:top w:val="nil"/>
              <w:left w:val="nil"/>
              <w:bottom w:val="nil"/>
              <w:right w:val="nil"/>
            </w:tcBorders>
            <w:vAlign w:val="center"/>
          </w:tcPr>
          <w:p w14:paraId="249815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pPr>
            <w:r>
              <w:rPr>
                <w:rFonts w:hint="eastAsia" w:eastAsia="微软雅黑" w:cs="Times New Roman"/>
                <w:b w:val="0"/>
                <w:bCs w:val="0"/>
                <w:color w:val="000000" w:themeColor="text1"/>
                <w:sz w:val="21"/>
                <w:szCs w:val="21"/>
                <w:vertAlign w:val="baseline"/>
                <w:lang w:val="en-US" w:eastAsia="zh-CN"/>
                <w14:textFill>
                  <w14:solidFill>
                    <w14:schemeClr w14:val="tx1"/>
                  </w14:solidFill>
                </w14:textFill>
              </w:rPr>
              <w:t>0.004</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71FD50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611AA8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0.818(0.703, 0.952)</w:t>
            </w:r>
          </w:p>
        </w:tc>
        <w:tc>
          <w:tcPr>
            <w:tcW w:w="1192" w:type="dxa"/>
            <w:tcBorders>
              <w:top w:val="nil"/>
              <w:left w:val="nil"/>
              <w:bottom w:val="nil"/>
              <w:right w:val="nil"/>
            </w:tcBorders>
            <w:vAlign w:val="center"/>
          </w:tcPr>
          <w:p w14:paraId="5D39D4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0.009</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56E842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75B489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0.825(0.706, 0.960)</w:t>
            </w:r>
          </w:p>
        </w:tc>
        <w:tc>
          <w:tcPr>
            <w:tcW w:w="1132" w:type="dxa"/>
            <w:tcBorders>
              <w:top w:val="nil"/>
              <w:left w:val="nil"/>
              <w:bottom w:val="nil"/>
              <w:right w:val="nil"/>
            </w:tcBorders>
            <w:vAlign w:val="center"/>
          </w:tcPr>
          <w:p w14:paraId="2E3081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0.013</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6801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5" w:type="dxa"/>
            <w:tcBorders>
              <w:top w:val="nil"/>
              <w:left w:val="nil"/>
              <w:bottom w:val="nil"/>
              <w:right w:val="nil"/>
            </w:tcBorders>
            <w:vAlign w:val="center"/>
          </w:tcPr>
          <w:p w14:paraId="16BA2E4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i/>
                <w:iCs/>
                <w:sz w:val="21"/>
                <w:szCs w:val="21"/>
                <w:vertAlign w:val="baseline"/>
                <w:lang w:val="en-US" w:eastAsia="zh-CN"/>
              </w:rPr>
              <w:t>P</w:t>
            </w:r>
            <w:r>
              <w:rPr>
                <w:rFonts w:hint="eastAsia" w:cs="Times New Roman"/>
                <w:b w:val="0"/>
                <w:bCs w:val="0"/>
                <w:sz w:val="21"/>
                <w:szCs w:val="21"/>
                <w:vertAlign w:val="subscript"/>
                <w:lang w:val="en-US" w:eastAsia="zh-CN"/>
              </w:rPr>
              <w:t>for trend</w:t>
            </w:r>
          </w:p>
        </w:tc>
        <w:tc>
          <w:tcPr>
            <w:tcW w:w="2510" w:type="dxa"/>
            <w:tcBorders>
              <w:top w:val="nil"/>
              <w:left w:val="nil"/>
              <w:bottom w:val="nil"/>
              <w:right w:val="nil"/>
            </w:tcBorders>
            <w:vAlign w:val="center"/>
          </w:tcPr>
          <w:p w14:paraId="370D65A2">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p>
        </w:tc>
        <w:tc>
          <w:tcPr>
            <w:tcW w:w="1176" w:type="dxa"/>
            <w:tcBorders>
              <w:top w:val="nil"/>
              <w:left w:val="nil"/>
              <w:bottom w:val="nil"/>
              <w:right w:val="nil"/>
            </w:tcBorders>
            <w:vAlign w:val="center"/>
          </w:tcPr>
          <w:p w14:paraId="4997E4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pPr>
            <w:r>
              <w:rPr>
                <w:rFonts w:hint="eastAsia" w:eastAsia="微软雅黑" w:cs="Times New Roman"/>
                <w:b w:val="0"/>
                <w:bCs w:val="0"/>
                <w:color w:val="000000" w:themeColor="text1"/>
                <w:sz w:val="21"/>
                <w:szCs w:val="21"/>
                <w:vertAlign w:val="baseline"/>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3CF263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7D11B3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p>
        </w:tc>
        <w:tc>
          <w:tcPr>
            <w:tcW w:w="1192" w:type="dxa"/>
            <w:tcBorders>
              <w:top w:val="nil"/>
              <w:left w:val="nil"/>
              <w:bottom w:val="nil"/>
              <w:right w:val="nil"/>
            </w:tcBorders>
            <w:vAlign w:val="center"/>
          </w:tcPr>
          <w:p w14:paraId="313FFA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0.004</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04ECC9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002E48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p>
        </w:tc>
        <w:tc>
          <w:tcPr>
            <w:tcW w:w="1132" w:type="dxa"/>
            <w:tcBorders>
              <w:top w:val="nil"/>
              <w:left w:val="nil"/>
              <w:bottom w:val="nil"/>
              <w:right w:val="nil"/>
            </w:tcBorders>
            <w:vAlign w:val="center"/>
          </w:tcPr>
          <w:p w14:paraId="5116F9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0.007</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1BC7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5" w:type="dxa"/>
            <w:tcBorders>
              <w:top w:val="nil"/>
              <w:left w:val="nil"/>
              <w:bottom w:val="nil"/>
              <w:right w:val="nil"/>
            </w:tcBorders>
            <w:vAlign w:val="center"/>
          </w:tcPr>
          <w:p w14:paraId="042D81C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eastAsia" w:ascii="Times New Roman" w:hAnsi="Times New Roman" w:cs="Times New Roman" w:eastAsiaTheme="minorEastAsia"/>
                <w:b w:val="0"/>
                <w:bCs/>
                <w:sz w:val="21"/>
                <w:szCs w:val="21"/>
                <w:vertAlign w:val="baseline"/>
                <w:lang w:val="en-US" w:eastAsia="zh-CN"/>
              </w:rPr>
              <w:t xml:space="preserve">Dietary pattern </w:t>
            </w:r>
            <w:r>
              <w:rPr>
                <w:rFonts w:hint="eastAsia" w:cs="Times New Roman" w:eastAsiaTheme="minorEastAsia"/>
                <w:b w:val="0"/>
                <w:bCs/>
                <w:sz w:val="21"/>
                <w:szCs w:val="21"/>
                <w:vertAlign w:val="baseline"/>
                <w:lang w:val="en-US" w:eastAsia="zh-CN"/>
              </w:rPr>
              <w:t>2</w:t>
            </w:r>
          </w:p>
        </w:tc>
        <w:tc>
          <w:tcPr>
            <w:tcW w:w="2510" w:type="dxa"/>
            <w:tcBorders>
              <w:top w:val="nil"/>
              <w:left w:val="nil"/>
              <w:bottom w:val="nil"/>
              <w:right w:val="nil"/>
            </w:tcBorders>
            <w:vAlign w:val="center"/>
          </w:tcPr>
          <w:p w14:paraId="2C36145E">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1.041(1.011, 1.072)</w:t>
            </w:r>
          </w:p>
        </w:tc>
        <w:tc>
          <w:tcPr>
            <w:tcW w:w="1176" w:type="dxa"/>
            <w:tcBorders>
              <w:top w:val="nil"/>
              <w:left w:val="nil"/>
              <w:bottom w:val="nil"/>
              <w:right w:val="nil"/>
            </w:tcBorders>
            <w:vAlign w:val="center"/>
          </w:tcPr>
          <w:p w14:paraId="0E3A4B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pPr>
            <w:r>
              <w:rPr>
                <w:rFonts w:hint="eastAsia" w:eastAsia="微软雅黑" w:cs="Times New Roman"/>
                <w:b w:val="0"/>
                <w:bCs w:val="0"/>
                <w:color w:val="000000" w:themeColor="text1"/>
                <w:sz w:val="21"/>
                <w:szCs w:val="21"/>
                <w:vertAlign w:val="baseline"/>
                <w:lang w:val="en-US" w:eastAsia="zh-CN"/>
                <w14:textFill>
                  <w14:solidFill>
                    <w14:schemeClr w14:val="tx1"/>
                  </w14:solidFill>
                </w14:textFill>
              </w:rPr>
              <w:t>0.007</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3201D0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22EEE7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1.029(0.996, 1.063)</w:t>
            </w:r>
          </w:p>
        </w:tc>
        <w:tc>
          <w:tcPr>
            <w:tcW w:w="1192" w:type="dxa"/>
            <w:tcBorders>
              <w:top w:val="nil"/>
              <w:left w:val="nil"/>
              <w:bottom w:val="nil"/>
              <w:right w:val="nil"/>
            </w:tcBorders>
            <w:vAlign w:val="center"/>
          </w:tcPr>
          <w:p w14:paraId="6F3A6D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0.084</w:t>
            </w:r>
          </w:p>
        </w:tc>
        <w:tc>
          <w:tcPr>
            <w:tcW w:w="240" w:type="dxa"/>
            <w:tcBorders>
              <w:top w:val="nil"/>
              <w:left w:val="nil"/>
              <w:bottom w:val="nil"/>
              <w:right w:val="nil"/>
            </w:tcBorders>
            <w:vAlign w:val="center"/>
          </w:tcPr>
          <w:p w14:paraId="16223D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5AA404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1.049(1.013, 1.086)</w:t>
            </w:r>
          </w:p>
        </w:tc>
        <w:tc>
          <w:tcPr>
            <w:tcW w:w="1132" w:type="dxa"/>
            <w:tcBorders>
              <w:top w:val="nil"/>
              <w:left w:val="nil"/>
              <w:bottom w:val="nil"/>
              <w:right w:val="nil"/>
            </w:tcBorders>
            <w:vAlign w:val="center"/>
          </w:tcPr>
          <w:p w14:paraId="4431C9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0.008</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5671A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5" w:type="dxa"/>
            <w:tcBorders>
              <w:top w:val="nil"/>
              <w:left w:val="nil"/>
              <w:bottom w:val="nil"/>
              <w:right w:val="nil"/>
            </w:tcBorders>
            <w:vAlign w:val="center"/>
          </w:tcPr>
          <w:p w14:paraId="70A5539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Quintile</w:t>
            </w:r>
          </w:p>
        </w:tc>
        <w:tc>
          <w:tcPr>
            <w:tcW w:w="2510" w:type="dxa"/>
            <w:tcBorders>
              <w:top w:val="nil"/>
              <w:left w:val="nil"/>
              <w:bottom w:val="nil"/>
              <w:right w:val="nil"/>
            </w:tcBorders>
            <w:vAlign w:val="center"/>
          </w:tcPr>
          <w:p w14:paraId="71CA8705">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p>
        </w:tc>
        <w:tc>
          <w:tcPr>
            <w:tcW w:w="1176" w:type="dxa"/>
            <w:tcBorders>
              <w:top w:val="nil"/>
              <w:left w:val="nil"/>
              <w:bottom w:val="nil"/>
              <w:right w:val="nil"/>
            </w:tcBorders>
            <w:vAlign w:val="center"/>
          </w:tcPr>
          <w:p w14:paraId="6BA175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t>&lt;</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311063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7DF2FD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p>
        </w:tc>
        <w:tc>
          <w:tcPr>
            <w:tcW w:w="1192" w:type="dxa"/>
            <w:tcBorders>
              <w:top w:val="nil"/>
              <w:left w:val="nil"/>
              <w:bottom w:val="nil"/>
              <w:right w:val="nil"/>
            </w:tcBorders>
            <w:vAlign w:val="center"/>
          </w:tcPr>
          <w:p w14:paraId="5C3A71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0.008</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1D64AE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4F11F6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p>
        </w:tc>
        <w:tc>
          <w:tcPr>
            <w:tcW w:w="1132" w:type="dxa"/>
            <w:tcBorders>
              <w:top w:val="nil"/>
              <w:left w:val="nil"/>
              <w:bottom w:val="nil"/>
              <w:right w:val="nil"/>
            </w:tcBorders>
            <w:vAlign w:val="center"/>
          </w:tcPr>
          <w:p w14:paraId="0B852B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t>&lt;</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495C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5" w:type="dxa"/>
            <w:tcBorders>
              <w:top w:val="nil"/>
              <w:left w:val="nil"/>
              <w:bottom w:val="nil"/>
              <w:right w:val="nil"/>
            </w:tcBorders>
            <w:vAlign w:val="center"/>
          </w:tcPr>
          <w:p w14:paraId="568490B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Q1</w:t>
            </w:r>
          </w:p>
        </w:tc>
        <w:tc>
          <w:tcPr>
            <w:tcW w:w="2510" w:type="dxa"/>
            <w:tcBorders>
              <w:top w:val="nil"/>
              <w:left w:val="nil"/>
              <w:bottom w:val="nil"/>
              <w:right w:val="nil"/>
            </w:tcBorders>
            <w:vAlign w:val="center"/>
          </w:tcPr>
          <w:p w14:paraId="462966FC">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1.000</w:t>
            </w:r>
          </w:p>
        </w:tc>
        <w:tc>
          <w:tcPr>
            <w:tcW w:w="1176" w:type="dxa"/>
            <w:tcBorders>
              <w:top w:val="nil"/>
              <w:left w:val="nil"/>
              <w:bottom w:val="nil"/>
              <w:right w:val="nil"/>
            </w:tcBorders>
            <w:vAlign w:val="center"/>
          </w:tcPr>
          <w:p w14:paraId="28EBD5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pPr>
          </w:p>
        </w:tc>
        <w:tc>
          <w:tcPr>
            <w:tcW w:w="240" w:type="dxa"/>
            <w:tcBorders>
              <w:top w:val="nil"/>
              <w:left w:val="nil"/>
              <w:bottom w:val="nil"/>
              <w:right w:val="nil"/>
            </w:tcBorders>
            <w:vAlign w:val="center"/>
          </w:tcPr>
          <w:p w14:paraId="2358B7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016D23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1.000</w:t>
            </w:r>
          </w:p>
        </w:tc>
        <w:tc>
          <w:tcPr>
            <w:tcW w:w="1192" w:type="dxa"/>
            <w:tcBorders>
              <w:top w:val="nil"/>
              <w:left w:val="nil"/>
              <w:bottom w:val="nil"/>
              <w:right w:val="nil"/>
            </w:tcBorders>
            <w:vAlign w:val="center"/>
          </w:tcPr>
          <w:p w14:paraId="21B5FD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p>
        </w:tc>
        <w:tc>
          <w:tcPr>
            <w:tcW w:w="240" w:type="dxa"/>
            <w:tcBorders>
              <w:top w:val="nil"/>
              <w:left w:val="nil"/>
              <w:bottom w:val="nil"/>
              <w:right w:val="nil"/>
            </w:tcBorders>
            <w:vAlign w:val="center"/>
          </w:tcPr>
          <w:p w14:paraId="5F2125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50C580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1.000</w:t>
            </w:r>
          </w:p>
        </w:tc>
        <w:tc>
          <w:tcPr>
            <w:tcW w:w="1132" w:type="dxa"/>
            <w:tcBorders>
              <w:top w:val="nil"/>
              <w:left w:val="nil"/>
              <w:bottom w:val="nil"/>
              <w:right w:val="nil"/>
            </w:tcBorders>
            <w:vAlign w:val="center"/>
          </w:tcPr>
          <w:p w14:paraId="5754EB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p>
        </w:tc>
      </w:tr>
      <w:tr w14:paraId="499C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5" w:type="dxa"/>
            <w:tcBorders>
              <w:top w:val="nil"/>
              <w:left w:val="nil"/>
              <w:bottom w:val="nil"/>
              <w:right w:val="nil"/>
            </w:tcBorders>
            <w:vAlign w:val="center"/>
          </w:tcPr>
          <w:p w14:paraId="1C002CD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Q2</w:t>
            </w:r>
          </w:p>
        </w:tc>
        <w:tc>
          <w:tcPr>
            <w:tcW w:w="2510" w:type="dxa"/>
            <w:tcBorders>
              <w:top w:val="nil"/>
              <w:left w:val="nil"/>
              <w:bottom w:val="nil"/>
              <w:right w:val="nil"/>
            </w:tcBorders>
            <w:vAlign w:val="center"/>
          </w:tcPr>
          <w:p w14:paraId="131377F8">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1.111(0.998, 1.236)</w:t>
            </w:r>
          </w:p>
        </w:tc>
        <w:tc>
          <w:tcPr>
            <w:tcW w:w="1176" w:type="dxa"/>
            <w:tcBorders>
              <w:top w:val="nil"/>
              <w:left w:val="nil"/>
              <w:bottom w:val="nil"/>
              <w:right w:val="nil"/>
            </w:tcBorders>
            <w:vAlign w:val="center"/>
          </w:tcPr>
          <w:p w14:paraId="7A39F5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pPr>
            <w:r>
              <w:rPr>
                <w:rFonts w:hint="eastAsia" w:eastAsia="微软雅黑" w:cs="Times New Roman"/>
                <w:b w:val="0"/>
                <w:bCs w:val="0"/>
                <w:color w:val="000000" w:themeColor="text1"/>
                <w:sz w:val="21"/>
                <w:szCs w:val="21"/>
                <w:vertAlign w:val="baseline"/>
                <w:lang w:val="en-US" w:eastAsia="zh-CN"/>
                <w14:textFill>
                  <w14:solidFill>
                    <w14:schemeClr w14:val="tx1"/>
                  </w14:solidFill>
                </w14:textFill>
              </w:rPr>
              <w:t>0.055</w:t>
            </w:r>
          </w:p>
        </w:tc>
        <w:tc>
          <w:tcPr>
            <w:tcW w:w="240" w:type="dxa"/>
            <w:tcBorders>
              <w:top w:val="nil"/>
              <w:left w:val="nil"/>
              <w:bottom w:val="nil"/>
              <w:right w:val="nil"/>
            </w:tcBorders>
            <w:vAlign w:val="center"/>
          </w:tcPr>
          <w:p w14:paraId="7661EE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6099E8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1.106(0.993, 1.231)</w:t>
            </w:r>
          </w:p>
        </w:tc>
        <w:tc>
          <w:tcPr>
            <w:tcW w:w="1192" w:type="dxa"/>
            <w:tcBorders>
              <w:top w:val="nil"/>
              <w:left w:val="nil"/>
              <w:bottom w:val="nil"/>
              <w:right w:val="nil"/>
            </w:tcBorders>
            <w:vAlign w:val="center"/>
          </w:tcPr>
          <w:p w14:paraId="454DBC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0.068</w:t>
            </w:r>
          </w:p>
        </w:tc>
        <w:tc>
          <w:tcPr>
            <w:tcW w:w="240" w:type="dxa"/>
            <w:tcBorders>
              <w:top w:val="nil"/>
              <w:left w:val="nil"/>
              <w:bottom w:val="nil"/>
              <w:right w:val="nil"/>
            </w:tcBorders>
            <w:vAlign w:val="center"/>
          </w:tcPr>
          <w:p w14:paraId="3CCC9D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38C6BF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1.117(1.002, 1.244)</w:t>
            </w:r>
          </w:p>
        </w:tc>
        <w:tc>
          <w:tcPr>
            <w:tcW w:w="1132" w:type="dxa"/>
            <w:tcBorders>
              <w:top w:val="nil"/>
              <w:left w:val="nil"/>
              <w:bottom w:val="nil"/>
              <w:right w:val="nil"/>
            </w:tcBorders>
            <w:vAlign w:val="center"/>
          </w:tcPr>
          <w:p w14:paraId="646EED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0.045</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640FD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5" w:type="dxa"/>
            <w:tcBorders>
              <w:top w:val="nil"/>
              <w:left w:val="nil"/>
              <w:bottom w:val="nil"/>
              <w:right w:val="nil"/>
            </w:tcBorders>
            <w:vAlign w:val="center"/>
          </w:tcPr>
          <w:p w14:paraId="4C97407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Q3</w:t>
            </w:r>
          </w:p>
        </w:tc>
        <w:tc>
          <w:tcPr>
            <w:tcW w:w="2510" w:type="dxa"/>
            <w:tcBorders>
              <w:top w:val="nil"/>
              <w:left w:val="nil"/>
              <w:bottom w:val="nil"/>
              <w:right w:val="nil"/>
            </w:tcBorders>
            <w:vAlign w:val="center"/>
          </w:tcPr>
          <w:p w14:paraId="0EC935DD">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1.217(1.091, 1.358)</w:t>
            </w:r>
          </w:p>
        </w:tc>
        <w:tc>
          <w:tcPr>
            <w:tcW w:w="1176" w:type="dxa"/>
            <w:tcBorders>
              <w:top w:val="nil"/>
              <w:left w:val="nil"/>
              <w:bottom w:val="nil"/>
              <w:right w:val="nil"/>
            </w:tcBorders>
            <w:vAlign w:val="center"/>
          </w:tcPr>
          <w:p w14:paraId="62F8D8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t>&lt;</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4F3A25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26E30C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1.202(1.076, 1.343)</w:t>
            </w:r>
          </w:p>
        </w:tc>
        <w:tc>
          <w:tcPr>
            <w:tcW w:w="1192" w:type="dxa"/>
            <w:tcBorders>
              <w:top w:val="nil"/>
              <w:left w:val="nil"/>
              <w:bottom w:val="nil"/>
              <w:right w:val="nil"/>
            </w:tcBorders>
            <w:vAlign w:val="center"/>
          </w:tcPr>
          <w:p w14:paraId="64C61B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57A057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3DDC91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1.227(1.097, 1.372)</w:t>
            </w:r>
          </w:p>
        </w:tc>
        <w:tc>
          <w:tcPr>
            <w:tcW w:w="1132" w:type="dxa"/>
            <w:tcBorders>
              <w:top w:val="nil"/>
              <w:left w:val="nil"/>
              <w:bottom w:val="nil"/>
              <w:right w:val="nil"/>
            </w:tcBorders>
            <w:vAlign w:val="center"/>
          </w:tcPr>
          <w:p w14:paraId="532F99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t>&lt;</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34D8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5" w:type="dxa"/>
            <w:tcBorders>
              <w:top w:val="nil"/>
              <w:left w:val="nil"/>
              <w:bottom w:val="nil"/>
              <w:right w:val="nil"/>
            </w:tcBorders>
            <w:vAlign w:val="center"/>
          </w:tcPr>
          <w:p w14:paraId="78BA517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Q4</w:t>
            </w:r>
          </w:p>
        </w:tc>
        <w:tc>
          <w:tcPr>
            <w:tcW w:w="2510" w:type="dxa"/>
            <w:tcBorders>
              <w:top w:val="nil"/>
              <w:left w:val="nil"/>
              <w:bottom w:val="nil"/>
              <w:right w:val="nil"/>
            </w:tcBorders>
            <w:vAlign w:val="center"/>
          </w:tcPr>
          <w:p w14:paraId="32F69A4F">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1.144(1.024, 1.277)</w:t>
            </w:r>
          </w:p>
        </w:tc>
        <w:tc>
          <w:tcPr>
            <w:tcW w:w="1176" w:type="dxa"/>
            <w:tcBorders>
              <w:top w:val="nil"/>
              <w:left w:val="nil"/>
              <w:bottom w:val="nil"/>
              <w:right w:val="nil"/>
            </w:tcBorders>
            <w:vAlign w:val="center"/>
          </w:tcPr>
          <w:p w14:paraId="5C6C85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pPr>
            <w:r>
              <w:rPr>
                <w:rFonts w:hint="eastAsia" w:eastAsia="微软雅黑" w:cs="Times New Roman"/>
                <w:b w:val="0"/>
                <w:bCs w:val="0"/>
                <w:color w:val="000000" w:themeColor="text1"/>
                <w:sz w:val="21"/>
                <w:szCs w:val="21"/>
                <w:vertAlign w:val="baseline"/>
                <w:lang w:val="en-US" w:eastAsia="zh-CN"/>
                <w14:textFill>
                  <w14:solidFill>
                    <w14:schemeClr w14:val="tx1"/>
                  </w14:solidFill>
                </w14:textFill>
              </w:rPr>
              <w:t>0.017</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62A4D9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4D4689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1.132(1.011, 1.267)</w:t>
            </w:r>
          </w:p>
        </w:tc>
        <w:tc>
          <w:tcPr>
            <w:tcW w:w="1192" w:type="dxa"/>
            <w:tcBorders>
              <w:top w:val="nil"/>
              <w:left w:val="nil"/>
              <w:bottom w:val="nil"/>
              <w:right w:val="nil"/>
            </w:tcBorders>
            <w:vAlign w:val="center"/>
          </w:tcPr>
          <w:p w14:paraId="79BF52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0.032</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719902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59BCDA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1.171(1.044, 1.314)</w:t>
            </w:r>
          </w:p>
        </w:tc>
        <w:tc>
          <w:tcPr>
            <w:tcW w:w="1132" w:type="dxa"/>
            <w:tcBorders>
              <w:top w:val="nil"/>
              <w:left w:val="nil"/>
              <w:bottom w:val="nil"/>
              <w:right w:val="nil"/>
            </w:tcBorders>
            <w:vAlign w:val="center"/>
          </w:tcPr>
          <w:p w14:paraId="0A3204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0.007</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1AE5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5" w:type="dxa"/>
            <w:tcBorders>
              <w:top w:val="nil"/>
              <w:left w:val="nil"/>
              <w:bottom w:val="nil"/>
              <w:right w:val="nil"/>
            </w:tcBorders>
            <w:vAlign w:val="center"/>
          </w:tcPr>
          <w:p w14:paraId="1C439F3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Q5</w:t>
            </w:r>
          </w:p>
        </w:tc>
        <w:tc>
          <w:tcPr>
            <w:tcW w:w="2510" w:type="dxa"/>
            <w:tcBorders>
              <w:top w:val="nil"/>
              <w:left w:val="nil"/>
              <w:bottom w:val="nil"/>
              <w:right w:val="nil"/>
            </w:tcBorders>
            <w:vAlign w:val="center"/>
          </w:tcPr>
          <w:p w14:paraId="43E8D4BC">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1.256(1.121, 1.407)</w:t>
            </w:r>
          </w:p>
        </w:tc>
        <w:tc>
          <w:tcPr>
            <w:tcW w:w="1176" w:type="dxa"/>
            <w:tcBorders>
              <w:top w:val="nil"/>
              <w:left w:val="nil"/>
              <w:bottom w:val="nil"/>
              <w:right w:val="nil"/>
            </w:tcBorders>
            <w:vAlign w:val="center"/>
          </w:tcPr>
          <w:p w14:paraId="7218AA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t>&lt;</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73D340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nil"/>
              <w:right w:val="nil"/>
            </w:tcBorders>
            <w:vAlign w:val="center"/>
          </w:tcPr>
          <w:p w14:paraId="394B61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1.214(1.077, 1.368)</w:t>
            </w:r>
          </w:p>
        </w:tc>
        <w:tc>
          <w:tcPr>
            <w:tcW w:w="1192" w:type="dxa"/>
            <w:tcBorders>
              <w:top w:val="nil"/>
              <w:left w:val="nil"/>
              <w:bottom w:val="nil"/>
              <w:right w:val="nil"/>
            </w:tcBorders>
            <w:vAlign w:val="center"/>
          </w:tcPr>
          <w:p w14:paraId="1F423C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0.002</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nil"/>
              <w:right w:val="nil"/>
            </w:tcBorders>
            <w:vAlign w:val="center"/>
          </w:tcPr>
          <w:p w14:paraId="4C48A5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nil"/>
              <w:right w:val="nil"/>
            </w:tcBorders>
            <w:vAlign w:val="center"/>
          </w:tcPr>
          <w:p w14:paraId="0DE800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1.294(1.141, 1.468)</w:t>
            </w:r>
          </w:p>
        </w:tc>
        <w:tc>
          <w:tcPr>
            <w:tcW w:w="1132" w:type="dxa"/>
            <w:tcBorders>
              <w:top w:val="nil"/>
              <w:left w:val="nil"/>
              <w:bottom w:val="nil"/>
              <w:right w:val="nil"/>
            </w:tcBorders>
            <w:vAlign w:val="center"/>
          </w:tcPr>
          <w:p w14:paraId="2F8B90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t>&lt;</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r>
      <w:tr w14:paraId="0777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5" w:type="dxa"/>
            <w:tcBorders>
              <w:top w:val="nil"/>
              <w:left w:val="nil"/>
              <w:bottom w:val="single" w:color="auto" w:sz="12" w:space="0"/>
              <w:right w:val="nil"/>
            </w:tcBorders>
            <w:vAlign w:val="center"/>
          </w:tcPr>
          <w:p w14:paraId="652284C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i/>
                <w:iCs/>
                <w:sz w:val="21"/>
                <w:szCs w:val="21"/>
                <w:vertAlign w:val="baseline"/>
                <w:lang w:val="en-US" w:eastAsia="zh-CN"/>
              </w:rPr>
              <w:t>P</w:t>
            </w:r>
            <w:r>
              <w:rPr>
                <w:rFonts w:hint="eastAsia" w:cs="Times New Roman"/>
                <w:b w:val="0"/>
                <w:bCs w:val="0"/>
                <w:sz w:val="21"/>
                <w:szCs w:val="21"/>
                <w:vertAlign w:val="subscript"/>
                <w:lang w:val="en-US" w:eastAsia="zh-CN"/>
              </w:rPr>
              <w:t>for trend</w:t>
            </w:r>
          </w:p>
        </w:tc>
        <w:tc>
          <w:tcPr>
            <w:tcW w:w="2510" w:type="dxa"/>
            <w:tcBorders>
              <w:top w:val="nil"/>
              <w:left w:val="nil"/>
              <w:bottom w:val="single" w:color="auto" w:sz="12" w:space="0"/>
              <w:right w:val="nil"/>
            </w:tcBorders>
            <w:vAlign w:val="center"/>
          </w:tcPr>
          <w:p w14:paraId="0BDC1746">
            <w:pPr>
              <w:keepNext w:val="0"/>
              <w:keepLines w:val="0"/>
              <w:pageBreakBefore w:val="0"/>
              <w:widowControl/>
              <w:suppressLineNumbers w:val="0"/>
              <w:tabs>
                <w:tab w:val="center" w:pos="1207"/>
                <w:tab w:val="right" w:pos="2294"/>
              </w:tab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p>
        </w:tc>
        <w:tc>
          <w:tcPr>
            <w:tcW w:w="1176" w:type="dxa"/>
            <w:tcBorders>
              <w:top w:val="nil"/>
              <w:left w:val="nil"/>
              <w:bottom w:val="single" w:color="auto" w:sz="12" w:space="0"/>
              <w:right w:val="nil"/>
            </w:tcBorders>
            <w:vAlign w:val="center"/>
          </w:tcPr>
          <w:p w14:paraId="103A7C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t>&lt;</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single" w:color="auto" w:sz="12" w:space="0"/>
              <w:right w:val="nil"/>
            </w:tcBorders>
            <w:vAlign w:val="center"/>
          </w:tcPr>
          <w:p w14:paraId="1C6BDC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2859" w:type="dxa"/>
            <w:tcBorders>
              <w:top w:val="nil"/>
              <w:left w:val="nil"/>
              <w:bottom w:val="single" w:color="auto" w:sz="12" w:space="0"/>
              <w:right w:val="nil"/>
            </w:tcBorders>
            <w:vAlign w:val="center"/>
          </w:tcPr>
          <w:p w14:paraId="4D76C1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p>
        </w:tc>
        <w:tc>
          <w:tcPr>
            <w:tcW w:w="1192" w:type="dxa"/>
            <w:tcBorders>
              <w:top w:val="nil"/>
              <w:left w:val="nil"/>
              <w:bottom w:val="single" w:color="auto" w:sz="12" w:space="0"/>
              <w:right w:val="nil"/>
            </w:tcBorders>
            <w:vAlign w:val="center"/>
          </w:tcPr>
          <w:p w14:paraId="6D73E2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0.003</w:t>
            </w:r>
            <w:r>
              <w:rPr>
                <w:rFonts w:hint="eastAsia" w:cs="Times New Roman"/>
                <w:color w:val="000000" w:themeColor="text1"/>
                <w:sz w:val="21"/>
                <w:szCs w:val="21"/>
                <w:vertAlign w:val="superscript"/>
                <w:lang w:val="en-US" w:eastAsia="zh-CN"/>
                <w14:textFill>
                  <w14:solidFill>
                    <w14:schemeClr w14:val="tx1"/>
                  </w14:solidFill>
                </w14:textFill>
              </w:rPr>
              <w:t>a</w:t>
            </w:r>
          </w:p>
        </w:tc>
        <w:tc>
          <w:tcPr>
            <w:tcW w:w="240" w:type="dxa"/>
            <w:tcBorders>
              <w:top w:val="nil"/>
              <w:left w:val="nil"/>
              <w:bottom w:val="single" w:color="auto" w:sz="12" w:space="0"/>
              <w:right w:val="nil"/>
            </w:tcBorders>
            <w:vAlign w:val="center"/>
          </w:tcPr>
          <w:p w14:paraId="3EADAE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2633" w:type="dxa"/>
            <w:tcBorders>
              <w:top w:val="nil"/>
              <w:left w:val="nil"/>
              <w:bottom w:val="single" w:color="auto" w:sz="12" w:space="0"/>
              <w:right w:val="nil"/>
            </w:tcBorders>
            <w:vAlign w:val="center"/>
          </w:tcPr>
          <w:p w14:paraId="17B8C8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p>
        </w:tc>
        <w:tc>
          <w:tcPr>
            <w:tcW w:w="1132" w:type="dxa"/>
            <w:tcBorders>
              <w:top w:val="nil"/>
              <w:left w:val="nil"/>
              <w:bottom w:val="single" w:color="auto" w:sz="12" w:space="0"/>
              <w:right w:val="nil"/>
            </w:tcBorders>
            <w:vAlign w:val="center"/>
          </w:tcPr>
          <w:p w14:paraId="70C1D5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eastAsia="微软雅黑" w:cs="Times New Roman"/>
                <w:b w:val="0"/>
                <w:bCs w:val="0"/>
                <w:color w:val="000000" w:themeColor="text1"/>
                <w:sz w:val="21"/>
                <w:szCs w:val="21"/>
                <w:vertAlign w:val="baseline"/>
                <w:lang w:val="en-US" w:eastAsia="zh-CN"/>
                <w14:textFill>
                  <w14:solidFill>
                    <w14:schemeClr w14:val="tx1"/>
                  </w14:solidFill>
                </w14:textFill>
              </w:rPr>
              <w:t>&lt;</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0.001</w:t>
            </w:r>
            <w:r>
              <w:rPr>
                <w:rFonts w:hint="eastAsia" w:cs="Times New Roman"/>
                <w:color w:val="000000" w:themeColor="text1"/>
                <w:sz w:val="21"/>
                <w:szCs w:val="21"/>
                <w:vertAlign w:val="superscript"/>
                <w:lang w:val="en-US" w:eastAsia="zh-CN"/>
                <w14:textFill>
                  <w14:solidFill>
                    <w14:schemeClr w14:val="tx1"/>
                  </w14:solidFill>
                </w14:textFill>
              </w:rPr>
              <w:t>a</w:t>
            </w:r>
          </w:p>
        </w:tc>
      </w:tr>
    </w:tbl>
    <w:p w14:paraId="38D4C50A">
      <w:pPr>
        <w:spacing w:line="240" w:lineRule="auto"/>
        <w:jc w:val="both"/>
        <w:rPr>
          <w:rFonts w:hint="eastAsia" w:cs="Times New Roman"/>
          <w:b w:val="0"/>
          <w:bCs w:val="0"/>
          <w:sz w:val="21"/>
          <w:szCs w:val="21"/>
          <w:lang w:val="en-US" w:eastAsia="zh-CN"/>
        </w:rPr>
      </w:pPr>
      <w:r>
        <w:rPr>
          <w:rFonts w:hint="eastAsia" w:cs="Times New Roman"/>
          <w:sz w:val="21"/>
          <w:szCs w:val="21"/>
          <w:lang w:val="en-US" w:eastAsia="zh-CN"/>
        </w:rPr>
        <w:t>Note</w:t>
      </w:r>
      <w:r>
        <w:rPr>
          <w:rFonts w:hint="default" w:ascii="Times New Roman" w:hAnsi="Times New Roman" w:cs="Times New Roman"/>
          <w:sz w:val="21"/>
          <w:szCs w:val="21"/>
          <w:lang w:val="en-US" w:eastAsia="zh-CN"/>
        </w:rPr>
        <w:t>:</w:t>
      </w:r>
      <w:r>
        <w:rPr>
          <w:rFonts w:hint="eastAsia" w:cs="Times New Roman"/>
          <w:sz w:val="21"/>
          <w:szCs w:val="21"/>
          <w:lang w:val="en-US" w:eastAsia="zh-CN"/>
        </w:rPr>
        <w:t xml:space="preserve"> </w:t>
      </w:r>
      <w:r>
        <w:rPr>
          <w:rFonts w:hint="eastAsia" w:cs="Times New Roman"/>
          <w:sz w:val="21"/>
          <w:szCs w:val="21"/>
          <w:vertAlign w:val="superscript"/>
          <w:lang w:val="en-US" w:eastAsia="zh-CN"/>
        </w:rPr>
        <w:t>a</w:t>
      </w:r>
      <w:r>
        <w:rPr>
          <w:rFonts w:hint="default" w:ascii="Times New Roman" w:hAnsi="Times New Roman" w:cs="Times New Roman"/>
          <w:sz w:val="21"/>
          <w:szCs w:val="21"/>
          <w:lang w:val="en-US" w:eastAsia="zh-CN"/>
        </w:rPr>
        <w:t xml:space="preserve"> The difference is statistically significant</w:t>
      </w:r>
      <w:r>
        <w:rPr>
          <w:rFonts w:hint="eastAsia" w:cs="Times New Roman"/>
          <w:sz w:val="21"/>
          <w:szCs w:val="21"/>
          <w:lang w:val="en-US" w:eastAsia="zh-CN"/>
        </w:rPr>
        <w:t xml:space="preserve">. </w:t>
      </w:r>
      <w:r>
        <w:rPr>
          <w:rFonts w:hint="eastAsia" w:cs="Times New Roman"/>
          <w:b w:val="0"/>
          <w:bCs w:val="0"/>
          <w:sz w:val="21"/>
          <w:szCs w:val="21"/>
          <w:lang w:val="en-US" w:eastAsia="zh-CN"/>
        </w:rPr>
        <w:t xml:space="preserve">The steps for including variables in the four dietary pattern adjustment models are consistent. To avoid collinearity, "DASH dietary pattern" and "DASH-adjusted red meat pattern" are analyzed separately using logistic regression. </w:t>
      </w:r>
    </w:p>
    <w:p w14:paraId="7A101CB3">
      <w:pPr>
        <w:spacing w:line="240" w:lineRule="auto"/>
        <w:jc w:val="both"/>
        <w:rPr>
          <w:rFonts w:hint="eastAsia"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1</w:t>
      </w:r>
      <w:r>
        <w:rPr>
          <w:rFonts w:hint="eastAsia" w:cs="Times New Roman"/>
          <w:b w:val="0"/>
          <w:bCs w:val="0"/>
          <w:sz w:val="21"/>
          <w:szCs w:val="21"/>
          <w:lang w:val="en-US" w:eastAsia="zh-CN"/>
        </w:rPr>
        <w:t xml:space="preserve">: Age + menopausal status + BMI + activity equivalent + other dietary patterns (excluding DASH diet). </w:t>
      </w:r>
    </w:p>
    <w:p w14:paraId="77EDF93D">
      <w:pPr>
        <w:spacing w:line="240" w:lineRule="auto"/>
        <w:jc w:val="both"/>
        <w:rPr>
          <w:rFonts w:hint="eastAsia"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2</w:t>
      </w:r>
      <w:r>
        <w:rPr>
          <w:rFonts w:hint="eastAsia"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val="en-US" w:eastAsia="zh-CN"/>
        </w:rPr>
        <w:t>Model 1 + ethnicity + region + marital status + education level + occupation + annual household income</w:t>
      </w:r>
      <w:r>
        <w:rPr>
          <w:rFonts w:hint="eastAsia" w:cs="Times New Roman"/>
          <w:b w:val="0"/>
          <w:bCs w:val="0"/>
          <w:sz w:val="21"/>
          <w:szCs w:val="21"/>
          <w:lang w:val="en-US" w:eastAsia="zh-CN"/>
        </w:rPr>
        <w:t xml:space="preserve">. </w:t>
      </w:r>
    </w:p>
    <w:p w14:paraId="202E484D">
      <w:pPr>
        <w:spacing w:line="240" w:lineRule="auto"/>
        <w:jc w:val="both"/>
        <w:rPr>
          <w:rFonts w:hint="eastAsia"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Model 3</w:t>
      </w:r>
      <w:r>
        <w:rPr>
          <w:rFonts w:hint="eastAsia"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val="en-US" w:eastAsia="zh-CN"/>
        </w:rPr>
        <w:t>Model 2 + alcohol consumption + tea consumption + contraceptive use + calcium intake</w:t>
      </w:r>
    </w:p>
    <w:p w14:paraId="21EACAA2">
      <w:pPr>
        <w:jc w:val="center"/>
        <w:rPr>
          <w:rFonts w:hint="eastAsia" w:ascii="Times New Roman" w:hAnsi="Times New Roman" w:cs="Times New Roman" w:eastAsiaTheme="minorEastAsia"/>
          <w:b/>
          <w:bCs/>
          <w:sz w:val="21"/>
          <w:szCs w:val="21"/>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ED85998">
      <w:pPr>
        <w:pStyle w:val="2"/>
        <w:keepNext/>
        <w:keepLines/>
        <w:pageBreakBefore w:val="0"/>
        <w:widowControl/>
        <w:kinsoku/>
        <w:wordWrap/>
        <w:overflowPunct/>
        <w:topLinePunct w:val="0"/>
        <w:autoSpaceDE/>
        <w:autoSpaceDN/>
        <w:bidi w:val="0"/>
        <w:adjustRightInd/>
        <w:snapToGrid/>
        <w:spacing w:before="0" w:after="0" w:line="360" w:lineRule="auto"/>
        <w:textAlignment w:val="auto"/>
        <w:rPr>
          <w:rFonts w:hint="eastAsia"/>
          <w:sz w:val="24"/>
          <w:szCs w:val="16"/>
          <w:lang w:val="en-US" w:eastAsia="zh-CN"/>
        </w:rPr>
      </w:pPr>
      <w:bookmarkStart w:id="15" w:name="_Toc7845"/>
      <w:r>
        <w:rPr>
          <w:sz w:val="24"/>
          <w:szCs w:val="16"/>
        </w:rPr>
        <w:t>Supplement</w:t>
      </w:r>
      <w:r>
        <w:rPr>
          <w:rFonts w:hint="eastAsia"/>
          <w:sz w:val="24"/>
          <w:szCs w:val="16"/>
          <w:lang w:val="en-US" w:eastAsia="zh-CN"/>
        </w:rPr>
        <w:t xml:space="preserve"> 8 Analysis of the contributions of food components in various dietary patterns among the general population</w:t>
      </w:r>
      <w:bookmarkEnd w:id="15"/>
    </w:p>
    <w:p w14:paraId="2E6540E6">
      <w:pPr>
        <w:spacing w:line="360" w:lineRule="auto"/>
        <w:ind w:firstLine="420" w:firstLineChars="200"/>
        <w:rPr>
          <w:rFonts w:hint="default" w:ascii="Times New Roman" w:hAnsi="Times New Roman" w:eastAsia="等线" w:cs="Times New Roman"/>
          <w:b w:val="0"/>
          <w:bCs w:val="0"/>
          <w:sz w:val="21"/>
          <w:szCs w:val="21"/>
          <w:lang w:val="en-US"/>
        </w:rPr>
      </w:pPr>
      <w:r>
        <w:rPr>
          <w:rFonts w:hint="default" w:ascii="Times New Roman" w:hAnsi="Times New Roman" w:cs="Times New Roman" w:eastAsiaTheme="minorEastAsia"/>
          <w:sz w:val="21"/>
          <w:szCs w:val="21"/>
          <w:lang w:val="en-US" w:eastAsia="zh-CN"/>
        </w:rPr>
        <w:t>Based on the statistically significant differences observed in the high-adherence Q5 group of the DASH red meat-adjusted model as shown in the results of this study, we compared the highest adherence group with the lowest adherence group and controlled for potential confounding factors to preliminarily infer whether the excluded dietary component is a key contributor to the original protective effect.</w:t>
      </w:r>
    </w:p>
    <w:p w14:paraId="429AC0A9">
      <w:pPr>
        <w:pStyle w:val="5"/>
        <w:keepNext w:val="0"/>
        <w:keepLines w:val="0"/>
        <w:pageBreakBefore w:val="0"/>
        <w:widowControl/>
        <w:kinsoku/>
        <w:wordWrap/>
        <w:overflowPunct/>
        <w:topLinePunct w:val="0"/>
        <w:autoSpaceDE/>
        <w:autoSpaceDN/>
        <w:bidi w:val="0"/>
        <w:adjustRightInd/>
        <w:snapToGrid/>
        <w:spacing w:after="0" w:afterAutospacing="0" w:line="360" w:lineRule="auto"/>
        <w:jc w:val="both"/>
        <w:textAlignment w:val="auto"/>
        <w:rPr>
          <w:rFonts w:hint="default" w:ascii="Times New Roman" w:hAnsi="Times New Roman" w:eastAsia="等线" w:cs="Times New Roman"/>
          <w:b/>
          <w:bCs/>
          <w:sz w:val="21"/>
          <w:szCs w:val="21"/>
          <w:lang w:val="en-US"/>
        </w:rPr>
      </w:pPr>
      <w:r>
        <w:rPr>
          <w:rFonts w:hint="default" w:ascii="Times New Roman" w:hAnsi="Times New Roman" w:eastAsia="等线" w:cs="Times New Roman"/>
          <w:b/>
          <w:bCs/>
          <w:sz w:val="21"/>
          <w:szCs w:val="21"/>
          <w:lang w:val="en-US"/>
        </w:rPr>
        <w:t xml:space="preserve">Table </w:t>
      </w:r>
      <w:r>
        <w:rPr>
          <w:rFonts w:hint="eastAsia" w:ascii="Times New Roman" w:hAnsi="Times New Roman" w:eastAsia="等线" w:cs="Times New Roman"/>
          <w:b/>
          <w:bCs/>
          <w:sz w:val="21"/>
          <w:szCs w:val="21"/>
          <w:lang w:val="en-US" w:eastAsia="zh-CN"/>
        </w:rPr>
        <w:t>S14</w:t>
      </w:r>
      <w:r>
        <w:rPr>
          <w:rFonts w:hint="default" w:ascii="Times New Roman" w:hAnsi="Times New Roman" w:eastAsia="等线" w:cs="Times New Roman"/>
          <w:b/>
          <w:bCs/>
          <w:sz w:val="21"/>
          <w:szCs w:val="21"/>
          <w:lang w:val="en-US"/>
        </w:rPr>
        <w:t>.</w:t>
      </w:r>
      <w:r>
        <w:rPr>
          <w:rFonts w:hint="eastAsia" w:ascii="Times New Roman" w:hAnsi="Times New Roman" w:eastAsia="等线" w:cs="Times New Roman"/>
          <w:b/>
          <w:bCs/>
          <w:sz w:val="21"/>
          <w:szCs w:val="21"/>
          <w:lang w:val="en-US" w:eastAsia="zh-CN"/>
        </w:rPr>
        <w:t xml:space="preserve"> </w:t>
      </w:r>
      <w:r>
        <w:rPr>
          <w:rFonts w:hint="default" w:ascii="Times New Roman" w:hAnsi="Times New Roman" w:cs="Times New Roman"/>
          <w:b w:val="0"/>
          <w:bCs w:val="0"/>
          <w:sz w:val="21"/>
          <w:szCs w:val="21"/>
          <w:lang w:val="en-US" w:eastAsia="zh-CN"/>
        </w:rPr>
        <w:t>S</w:t>
      </w:r>
      <w:r>
        <w:rPr>
          <w:rFonts w:hint="default" w:ascii="Times New Roman" w:hAnsi="Times New Roman" w:cs="Times New Roman"/>
          <w:sz w:val="21"/>
          <w:szCs w:val="21"/>
          <w:lang w:val="en-US" w:eastAsia="zh-CN"/>
        </w:rPr>
        <w:t xml:space="preserve">ensitivity </w:t>
      </w:r>
      <w:r>
        <w:rPr>
          <w:rFonts w:hint="eastAsia" w:ascii="Times New Roman" w:hAnsi="Times New Roman" w:cs="Times New Roman"/>
          <w:sz w:val="21"/>
          <w:szCs w:val="21"/>
          <w:lang w:val="en-US" w:eastAsia="zh-CN"/>
        </w:rPr>
        <w:t>a</w:t>
      </w:r>
      <w:r>
        <w:rPr>
          <w:rFonts w:hint="default" w:ascii="Times New Roman" w:hAnsi="Times New Roman" w:cs="Times New Roman"/>
          <w:sz w:val="21"/>
          <w:szCs w:val="21"/>
          <w:lang w:val="en-US" w:eastAsia="zh-CN"/>
        </w:rPr>
        <w:t xml:space="preserve">nalysis of the </w:t>
      </w:r>
      <w:r>
        <w:rPr>
          <w:rFonts w:hint="eastAsia" w:ascii="Times New Roman" w:hAnsi="Times New Roman" w:cs="Times New Roman"/>
          <w:sz w:val="21"/>
          <w:szCs w:val="21"/>
          <w:lang w:val="en-US" w:eastAsia="zh-CN"/>
        </w:rPr>
        <w:t>c</w:t>
      </w:r>
      <w:r>
        <w:rPr>
          <w:rFonts w:hint="default" w:ascii="Times New Roman" w:hAnsi="Times New Roman" w:cs="Times New Roman"/>
          <w:sz w:val="21"/>
          <w:szCs w:val="21"/>
          <w:lang w:val="en-US" w:eastAsia="zh-CN"/>
        </w:rPr>
        <w:t xml:space="preserve">ontribution of </w:t>
      </w:r>
      <w:r>
        <w:rPr>
          <w:rFonts w:hint="eastAsia" w:ascii="Times New Roman" w:hAnsi="Times New Roman" w:cs="Times New Roman"/>
          <w:sz w:val="21"/>
          <w:szCs w:val="21"/>
          <w:lang w:val="en-US" w:eastAsia="zh-CN"/>
        </w:rPr>
        <w:t>e</w:t>
      </w:r>
      <w:r>
        <w:rPr>
          <w:rFonts w:hint="default" w:ascii="Times New Roman" w:hAnsi="Times New Roman" w:cs="Times New Roman"/>
          <w:sz w:val="21"/>
          <w:szCs w:val="21"/>
          <w:lang w:val="en-US" w:eastAsia="zh-CN"/>
        </w:rPr>
        <w:t xml:space="preserve">ach </w:t>
      </w:r>
      <w:r>
        <w:rPr>
          <w:rFonts w:hint="eastAsia" w:ascii="Times New Roman" w:hAnsi="Times New Roman" w:cs="Times New Roman"/>
          <w:sz w:val="21"/>
          <w:szCs w:val="21"/>
          <w:lang w:val="en-US" w:eastAsia="zh-CN"/>
        </w:rPr>
        <w:t>c</w:t>
      </w:r>
      <w:r>
        <w:rPr>
          <w:rFonts w:hint="default" w:ascii="Times New Roman" w:hAnsi="Times New Roman" w:cs="Times New Roman"/>
          <w:sz w:val="21"/>
          <w:szCs w:val="21"/>
          <w:lang w:val="en-US" w:eastAsia="zh-CN"/>
        </w:rPr>
        <w:t>omponent in the DASH-</w:t>
      </w:r>
      <w:r>
        <w:rPr>
          <w:rFonts w:hint="eastAsia" w:ascii="Times New Roman" w:hAnsi="Times New Roman" w:cs="Times New Roman"/>
          <w:sz w:val="21"/>
          <w:szCs w:val="21"/>
          <w:lang w:val="en-US" w:eastAsia="zh-CN"/>
        </w:rPr>
        <w:t>a</w:t>
      </w:r>
      <w:r>
        <w:rPr>
          <w:rFonts w:hint="default" w:ascii="Times New Roman" w:hAnsi="Times New Roman" w:cs="Times New Roman"/>
          <w:sz w:val="21"/>
          <w:szCs w:val="21"/>
          <w:lang w:val="en-US" w:eastAsia="zh-CN"/>
        </w:rPr>
        <w:t xml:space="preserve">djusted </w:t>
      </w:r>
      <w:r>
        <w:rPr>
          <w:rFonts w:hint="eastAsia" w:ascii="Times New Roman" w:hAnsi="Times New Roman" w:cs="Times New Roman"/>
          <w:sz w:val="21"/>
          <w:szCs w:val="21"/>
          <w:lang w:val="en-US" w:eastAsia="zh-CN"/>
        </w:rPr>
        <w:t>r</w:t>
      </w:r>
      <w:r>
        <w:rPr>
          <w:rFonts w:hint="default" w:ascii="Times New Roman" w:hAnsi="Times New Roman" w:cs="Times New Roman"/>
          <w:sz w:val="21"/>
          <w:szCs w:val="21"/>
          <w:lang w:val="en-US" w:eastAsia="zh-CN"/>
        </w:rPr>
        <w:t xml:space="preserve">ed Meat </w:t>
      </w:r>
      <w:r>
        <w:rPr>
          <w:rFonts w:hint="eastAsia" w:ascii="Times New Roman" w:hAnsi="Times New Roman" w:cs="Times New Roman"/>
          <w:sz w:val="21"/>
          <w:szCs w:val="21"/>
          <w:lang w:val="en-US" w:eastAsia="zh-CN"/>
        </w:rPr>
        <w:t>p</w:t>
      </w:r>
      <w:r>
        <w:rPr>
          <w:rFonts w:hint="default" w:ascii="Times New Roman" w:hAnsi="Times New Roman" w:cs="Times New Roman"/>
          <w:sz w:val="21"/>
          <w:szCs w:val="21"/>
          <w:lang w:val="en-US" w:eastAsia="zh-CN"/>
        </w:rPr>
        <w:t xml:space="preserve">attern in the </w:t>
      </w:r>
      <w:r>
        <w:rPr>
          <w:rFonts w:hint="eastAsia" w:ascii="Times New Roman" w:hAnsi="Times New Roman" w:cs="Times New Roman"/>
          <w:sz w:val="21"/>
          <w:szCs w:val="21"/>
          <w:lang w:val="en-US" w:eastAsia="zh-CN"/>
        </w:rPr>
        <w:t>t</w:t>
      </w:r>
      <w:r>
        <w:rPr>
          <w:rFonts w:hint="default" w:ascii="Times New Roman" w:hAnsi="Times New Roman" w:cs="Times New Roman"/>
          <w:sz w:val="21"/>
          <w:szCs w:val="21"/>
          <w:lang w:val="en-US" w:eastAsia="zh-CN"/>
        </w:rPr>
        <w:t xml:space="preserve">otal </w:t>
      </w:r>
      <w:r>
        <w:rPr>
          <w:rFonts w:hint="eastAsia" w:ascii="Times New Roman" w:hAnsi="Times New Roman" w:cs="Times New Roman"/>
          <w:sz w:val="21"/>
          <w:szCs w:val="21"/>
          <w:lang w:val="en-US" w:eastAsia="zh-CN"/>
        </w:rPr>
        <w:t>p</w:t>
      </w:r>
      <w:r>
        <w:rPr>
          <w:rFonts w:hint="default" w:ascii="Times New Roman" w:hAnsi="Times New Roman" w:cs="Times New Roman"/>
          <w:sz w:val="21"/>
          <w:szCs w:val="21"/>
          <w:lang w:val="en-US" w:eastAsia="zh-CN"/>
        </w:rPr>
        <w:t>opulation</w:t>
      </w:r>
    </w:p>
    <w:tbl>
      <w:tblPr>
        <w:tblStyle w:val="11"/>
        <w:tblW w:w="6011" w:type="pct"/>
        <w:tblInd w:w="-947" w:type="dxa"/>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319"/>
        <w:gridCol w:w="2167"/>
        <w:gridCol w:w="1053"/>
        <w:gridCol w:w="3471"/>
      </w:tblGrid>
      <w:tr w14:paraId="0C5FBDF2">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0" w:hRule="atLeast"/>
        </w:trPr>
        <w:tc>
          <w:tcPr>
            <w:tcW w:w="1657" w:type="pct"/>
            <w:tcBorders>
              <w:top w:val="single" w:color="auto" w:sz="12" w:space="0"/>
              <w:left w:val="nil"/>
              <w:bottom w:val="single" w:color="auto" w:sz="8" w:space="0"/>
              <w:right w:val="nil"/>
            </w:tcBorders>
            <w:shd w:val="clear" w:color="auto" w:fill="auto"/>
            <w:noWrap/>
            <w:tcMar>
              <w:top w:w="10" w:type="dxa"/>
              <w:left w:w="10" w:type="dxa"/>
              <w:right w:w="10" w:type="dxa"/>
            </w:tcMar>
            <w:vAlign w:val="center"/>
          </w:tcPr>
          <w:p w14:paraId="55F807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sz w:val="21"/>
                <w:szCs w:val="21"/>
                <w:lang w:val="en-US"/>
              </w:rPr>
            </w:pPr>
            <w:r>
              <w:rPr>
                <w:rFonts w:hint="default" w:ascii="Times New Roman" w:hAnsi="Times New Roman" w:eastAsia="宋体" w:cs="Times New Roman"/>
                <w:b/>
                <w:bCs/>
                <w:color w:val="000000"/>
                <w:kern w:val="0"/>
                <w:sz w:val="21"/>
                <w:szCs w:val="21"/>
                <w:lang w:val="en-US" w:eastAsia="zh-CN" w:bidi="ar"/>
              </w:rPr>
              <w:t>Dietary score</w:t>
            </w:r>
          </w:p>
        </w:tc>
        <w:tc>
          <w:tcPr>
            <w:tcW w:w="1082" w:type="pct"/>
            <w:tcBorders>
              <w:top w:val="single" w:color="auto" w:sz="12" w:space="0"/>
              <w:left w:val="nil"/>
              <w:bottom w:val="single" w:color="auto" w:sz="8" w:space="0"/>
              <w:right w:val="nil"/>
            </w:tcBorders>
            <w:shd w:val="clear" w:color="auto" w:fill="auto"/>
            <w:noWrap/>
            <w:tcMar>
              <w:top w:w="10" w:type="dxa"/>
              <w:left w:w="10" w:type="dxa"/>
              <w:right w:w="10" w:type="dxa"/>
            </w:tcMar>
            <w:vAlign w:val="center"/>
          </w:tcPr>
          <w:p w14:paraId="5703F08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sz w:val="21"/>
                <w:szCs w:val="21"/>
                <w:lang w:val="en-US"/>
              </w:rPr>
            </w:pPr>
            <w:r>
              <w:rPr>
                <w:rFonts w:hint="default" w:ascii="Times New Roman" w:hAnsi="Times New Roman" w:eastAsia="宋体" w:cs="Times New Roman"/>
                <w:b/>
                <w:bCs/>
                <w:i/>
                <w:iCs/>
                <w:color w:val="000000"/>
                <w:kern w:val="0"/>
                <w:sz w:val="21"/>
                <w:szCs w:val="21"/>
                <w:lang w:val="en-US" w:eastAsia="zh-CN" w:bidi="ar"/>
              </w:rPr>
              <w:t>OR (95% CI)</w:t>
            </w:r>
            <w:r>
              <w:rPr>
                <w:rFonts w:hint="default" w:ascii="Times New Roman" w:hAnsi="Times New Roman" w:eastAsia="宋体" w:cs="Times New Roman"/>
                <w:b/>
                <w:bCs/>
                <w:color w:val="000000"/>
                <w:kern w:val="0"/>
                <w:sz w:val="21"/>
                <w:szCs w:val="21"/>
                <w:lang w:val="en-US" w:eastAsia="zh-CN" w:bidi="ar"/>
              </w:rPr>
              <w:t xml:space="preserve"> </w:t>
            </w:r>
          </w:p>
        </w:tc>
        <w:tc>
          <w:tcPr>
            <w:tcW w:w="525" w:type="pct"/>
            <w:tcBorders>
              <w:top w:val="single" w:color="auto" w:sz="12" w:space="0"/>
              <w:left w:val="nil"/>
              <w:bottom w:val="single" w:color="auto" w:sz="8" w:space="0"/>
              <w:right w:val="nil"/>
            </w:tcBorders>
            <w:shd w:val="clear" w:color="auto" w:fill="auto"/>
            <w:noWrap/>
            <w:tcMar>
              <w:top w:w="10" w:type="dxa"/>
              <w:left w:w="10" w:type="dxa"/>
              <w:right w:w="10" w:type="dxa"/>
            </w:tcMar>
            <w:vAlign w:val="center"/>
          </w:tcPr>
          <w:p w14:paraId="282A76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sz w:val="21"/>
                <w:szCs w:val="21"/>
                <w:lang w:val="en-US"/>
              </w:rPr>
            </w:pPr>
            <w:r>
              <w:rPr>
                <w:rFonts w:hint="default" w:ascii="Times New Roman" w:hAnsi="Times New Roman" w:eastAsia="宋体" w:cs="Times New Roman"/>
                <w:b/>
                <w:bCs/>
                <w:i/>
                <w:iCs/>
                <w:color w:val="000000"/>
                <w:kern w:val="0"/>
                <w:sz w:val="21"/>
                <w:szCs w:val="21"/>
                <w:lang w:val="en-US" w:eastAsia="zh-CN" w:bidi="ar"/>
              </w:rPr>
              <w:t>P</w:t>
            </w:r>
          </w:p>
        </w:tc>
        <w:tc>
          <w:tcPr>
            <w:tcW w:w="1733" w:type="pct"/>
            <w:tcBorders>
              <w:top w:val="single" w:color="auto" w:sz="12" w:space="0"/>
              <w:left w:val="nil"/>
              <w:bottom w:val="single" w:color="auto" w:sz="8" w:space="0"/>
              <w:right w:val="nil"/>
            </w:tcBorders>
            <w:shd w:val="clear" w:color="auto" w:fill="auto"/>
            <w:noWrap/>
            <w:tcMar>
              <w:top w:w="10" w:type="dxa"/>
              <w:left w:w="10" w:type="dxa"/>
              <w:right w:w="10" w:type="dxa"/>
            </w:tcMar>
            <w:vAlign w:val="center"/>
          </w:tcPr>
          <w:p w14:paraId="27DB9D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sz w:val="21"/>
                <w:szCs w:val="21"/>
                <w:lang w:val="en-US"/>
              </w:rPr>
            </w:pPr>
            <w:r>
              <w:rPr>
                <w:rFonts w:hint="default" w:ascii="Times New Roman" w:hAnsi="Times New Roman" w:eastAsia="宋体" w:cs="Times New Roman"/>
                <w:b/>
                <w:bCs/>
                <w:color w:val="000000"/>
                <w:kern w:val="0"/>
                <w:sz w:val="21"/>
                <w:szCs w:val="21"/>
                <w:lang w:val="en-US" w:eastAsia="zh-CN" w:bidi="ar"/>
              </w:rPr>
              <w:t xml:space="preserve">Reduction in apparent effect (%) </w:t>
            </w:r>
          </w:p>
        </w:tc>
      </w:tr>
      <w:tr w14:paraId="5213B918">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0" w:hRule="atLeast"/>
        </w:trPr>
        <w:tc>
          <w:tcPr>
            <w:tcW w:w="1657" w:type="pct"/>
            <w:tcBorders>
              <w:top w:val="single" w:color="auto" w:sz="8" w:space="0"/>
              <w:left w:val="nil"/>
              <w:bottom w:val="nil"/>
              <w:right w:val="nil"/>
            </w:tcBorders>
            <w:shd w:val="clear" w:color="auto" w:fill="auto"/>
            <w:noWrap/>
            <w:tcMar>
              <w:top w:w="10" w:type="dxa"/>
              <w:left w:w="10" w:type="dxa"/>
              <w:right w:w="10" w:type="dxa"/>
            </w:tcMar>
            <w:vAlign w:val="center"/>
          </w:tcPr>
          <w:p w14:paraId="27798C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21"/>
                <w:szCs w:val="21"/>
                <w:lang w:val="en-US"/>
              </w:rPr>
            </w:pPr>
            <w:r>
              <w:rPr>
                <w:rFonts w:hint="eastAsia" w:cs="Times New Roman"/>
                <w:color w:val="000000"/>
                <w:kern w:val="0"/>
                <w:sz w:val="21"/>
                <w:szCs w:val="21"/>
                <w:lang w:val="en-US" w:eastAsia="zh-CN" w:bidi="ar"/>
              </w:rPr>
              <w:t>DASH</w:t>
            </w:r>
            <w:r>
              <w:rPr>
                <w:rFonts w:hint="default" w:ascii="Times New Roman" w:hAnsi="Times New Roman" w:eastAsia="宋体" w:cs="Times New Roman"/>
                <w:color w:val="000000"/>
                <w:kern w:val="0"/>
                <w:sz w:val="21"/>
                <w:szCs w:val="21"/>
                <w:lang w:val="en-US" w:eastAsia="zh-CN" w:bidi="ar"/>
              </w:rPr>
              <w:t xml:space="preserve"> overall</w:t>
            </w:r>
          </w:p>
        </w:tc>
        <w:tc>
          <w:tcPr>
            <w:tcW w:w="1082" w:type="pct"/>
            <w:tcBorders>
              <w:top w:val="single" w:color="auto" w:sz="8" w:space="0"/>
              <w:left w:val="nil"/>
              <w:bottom w:val="nil"/>
              <w:right w:val="nil"/>
            </w:tcBorders>
            <w:shd w:val="clear" w:color="auto" w:fill="auto"/>
            <w:noWrap/>
            <w:tcMar>
              <w:top w:w="10" w:type="dxa"/>
              <w:left w:w="10" w:type="dxa"/>
              <w:right w:w="10" w:type="dxa"/>
            </w:tcMar>
            <w:vAlign w:val="center"/>
          </w:tcPr>
          <w:p w14:paraId="1C9E1BC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0"/>
                <w:sz w:val="21"/>
                <w:szCs w:val="21"/>
                <w:lang w:val="en-US" w:bidi="ar"/>
              </w:rPr>
            </w:pPr>
            <w:r>
              <w:rPr>
                <w:rFonts w:hint="eastAsia" w:ascii="Times New Roman" w:hAnsi="Times New Roman" w:cs="Times New Roman"/>
                <w:sz w:val="21"/>
                <w:szCs w:val="21"/>
                <w:lang w:val="en-US" w:eastAsia="zh-CN"/>
              </w:rPr>
              <w:t>0.</w:t>
            </w:r>
            <w:r>
              <w:rPr>
                <w:rFonts w:hint="eastAsia" w:cs="Times New Roman"/>
                <w:sz w:val="21"/>
                <w:szCs w:val="21"/>
                <w:lang w:val="en-US" w:eastAsia="zh-CN"/>
              </w:rPr>
              <w:t>883</w:t>
            </w:r>
            <w:r>
              <w:rPr>
                <w:rFonts w:hint="eastAsia" w:ascii="Times New Roman" w:hAnsi="Times New Roman" w:cs="Times New Roman"/>
                <w:sz w:val="21"/>
                <w:szCs w:val="21"/>
                <w:lang w:val="en-US" w:eastAsia="zh-CN"/>
              </w:rPr>
              <w:t>(0.</w:t>
            </w:r>
            <w:r>
              <w:rPr>
                <w:rFonts w:hint="eastAsia" w:cs="Times New Roman"/>
                <w:sz w:val="21"/>
                <w:szCs w:val="21"/>
                <w:lang w:val="en-US" w:eastAsia="zh-CN"/>
              </w:rPr>
              <w:t>795 to</w:t>
            </w:r>
            <w:r>
              <w:rPr>
                <w:rFonts w:hint="eastAsia" w:ascii="Times New Roman" w:hAnsi="Times New Roman" w:cs="Times New Roman"/>
                <w:sz w:val="21"/>
                <w:szCs w:val="21"/>
                <w:lang w:val="en-US" w:eastAsia="zh-CN"/>
              </w:rPr>
              <w:t xml:space="preserve"> </w:t>
            </w:r>
            <w:r>
              <w:rPr>
                <w:rFonts w:hint="eastAsia" w:cs="Times New Roman"/>
                <w:sz w:val="21"/>
                <w:szCs w:val="21"/>
                <w:lang w:val="en-US" w:eastAsia="zh-CN"/>
              </w:rPr>
              <w:t>0.982</w:t>
            </w:r>
            <w:r>
              <w:rPr>
                <w:rFonts w:hint="eastAsia" w:ascii="Times New Roman" w:hAnsi="Times New Roman" w:cs="Times New Roman"/>
                <w:sz w:val="21"/>
                <w:szCs w:val="21"/>
                <w:lang w:val="en-US" w:eastAsia="zh-CN"/>
              </w:rPr>
              <w:t>)</w:t>
            </w:r>
          </w:p>
        </w:tc>
        <w:tc>
          <w:tcPr>
            <w:tcW w:w="525" w:type="pct"/>
            <w:tcBorders>
              <w:top w:val="single" w:color="auto" w:sz="8" w:space="0"/>
              <w:left w:val="nil"/>
              <w:bottom w:val="nil"/>
              <w:right w:val="nil"/>
            </w:tcBorders>
            <w:shd w:val="clear" w:color="auto" w:fill="auto"/>
            <w:noWrap/>
            <w:tcMar>
              <w:top w:w="10" w:type="dxa"/>
              <w:left w:w="10" w:type="dxa"/>
              <w:right w:w="10" w:type="dxa"/>
            </w:tcMar>
            <w:vAlign w:val="center"/>
          </w:tcPr>
          <w:p w14:paraId="4FDC0A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0.008</w:t>
            </w:r>
            <w:r>
              <w:rPr>
                <w:rFonts w:hint="eastAsia" w:cs="Times New Roman"/>
                <w:sz w:val="21"/>
                <w:szCs w:val="21"/>
                <w:vertAlign w:val="superscript"/>
                <w:lang w:val="en-US" w:eastAsia="zh-CN"/>
              </w:rPr>
              <w:t>a</w:t>
            </w:r>
          </w:p>
        </w:tc>
        <w:tc>
          <w:tcPr>
            <w:tcW w:w="1733" w:type="pct"/>
            <w:tcBorders>
              <w:top w:val="single" w:color="auto" w:sz="8" w:space="0"/>
              <w:left w:val="nil"/>
              <w:bottom w:val="nil"/>
              <w:right w:val="nil"/>
            </w:tcBorders>
            <w:shd w:val="clear" w:color="auto" w:fill="auto"/>
            <w:noWrap/>
            <w:tcMar>
              <w:top w:w="10" w:type="dxa"/>
              <w:left w:w="10" w:type="dxa"/>
              <w:right w:w="10" w:type="dxa"/>
            </w:tcMar>
            <w:vAlign w:val="center"/>
          </w:tcPr>
          <w:p w14:paraId="110D366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bidi="ar"/>
              </w:rPr>
            </w:pPr>
            <w:r>
              <w:rPr>
                <w:rFonts w:hint="default" w:ascii="Times New Roman" w:hAnsi="Times New Roman" w:eastAsia="宋体" w:cs="Times New Roman"/>
                <w:color w:val="000000"/>
                <w:kern w:val="0"/>
                <w:sz w:val="21"/>
                <w:szCs w:val="21"/>
                <w:lang w:val="en-US" w:eastAsia="zh-CN" w:bidi="ar"/>
              </w:rPr>
              <w:t>0</w:t>
            </w:r>
            <w:r>
              <w:rPr>
                <w:rFonts w:hint="eastAsia" w:cs="Times New Roman"/>
                <w:color w:val="000000"/>
                <w:kern w:val="0"/>
                <w:sz w:val="21"/>
                <w:szCs w:val="21"/>
                <w:lang w:val="en-US" w:eastAsia="zh-CN" w:bidi="ar"/>
              </w:rPr>
              <w:t>.00</w:t>
            </w:r>
          </w:p>
        </w:tc>
      </w:tr>
      <w:tr w14:paraId="42E0F440">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0" w:hRule="atLeast"/>
        </w:trPr>
        <w:tc>
          <w:tcPr>
            <w:tcW w:w="1657" w:type="pct"/>
            <w:tcBorders>
              <w:top w:val="nil"/>
              <w:left w:val="nil"/>
              <w:bottom w:val="nil"/>
              <w:right w:val="nil"/>
            </w:tcBorders>
            <w:shd w:val="clear" w:color="auto" w:fill="auto"/>
            <w:noWrap/>
            <w:tcMar>
              <w:top w:w="10" w:type="dxa"/>
              <w:left w:w="10" w:type="dxa"/>
              <w:right w:w="10" w:type="dxa"/>
            </w:tcMar>
            <w:vAlign w:val="center"/>
          </w:tcPr>
          <w:p w14:paraId="3D2BB8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21"/>
                <w:szCs w:val="21"/>
                <w:lang w:val="en-US"/>
              </w:rPr>
            </w:pPr>
            <w:r>
              <w:rPr>
                <w:rFonts w:hint="eastAsia" w:cs="Times New Roman"/>
                <w:color w:val="000000"/>
                <w:kern w:val="0"/>
                <w:sz w:val="21"/>
                <w:szCs w:val="21"/>
                <w:lang w:val="en-US" w:eastAsia="zh-CN" w:bidi="ar"/>
              </w:rPr>
              <w:t>DASH</w:t>
            </w:r>
            <w:r>
              <w:rPr>
                <w:rFonts w:hint="default" w:ascii="Times New Roman" w:hAnsi="Times New Roman" w:eastAsia="宋体" w:cs="Times New Roman"/>
                <w:color w:val="000000"/>
                <w:kern w:val="0"/>
                <w:sz w:val="21"/>
                <w:szCs w:val="21"/>
                <w:lang w:val="en-US" w:eastAsia="zh-CN" w:bidi="ar"/>
              </w:rPr>
              <w:t xml:space="preserve"> minus whole grain</w:t>
            </w:r>
          </w:p>
        </w:tc>
        <w:tc>
          <w:tcPr>
            <w:tcW w:w="1082" w:type="pct"/>
            <w:tcBorders>
              <w:top w:val="nil"/>
              <w:left w:val="nil"/>
              <w:bottom w:val="nil"/>
              <w:right w:val="nil"/>
            </w:tcBorders>
            <w:shd w:val="clear" w:color="auto" w:fill="auto"/>
            <w:noWrap/>
            <w:tcMar>
              <w:top w:w="10" w:type="dxa"/>
              <w:left w:w="10" w:type="dxa"/>
              <w:right w:w="10" w:type="dxa"/>
            </w:tcMar>
            <w:vAlign w:val="center"/>
          </w:tcPr>
          <w:p w14:paraId="54ACE81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bidi="ar"/>
              </w:rPr>
            </w:pPr>
            <w:r>
              <w:rPr>
                <w:rFonts w:hint="eastAsia" w:cs="Times New Roman"/>
                <w:color w:val="000000"/>
                <w:kern w:val="0"/>
                <w:sz w:val="21"/>
                <w:szCs w:val="21"/>
                <w:lang w:val="en-US" w:eastAsia="zh-CN" w:bidi="ar"/>
              </w:rPr>
              <w:t>1.059</w:t>
            </w:r>
            <w:r>
              <w:rPr>
                <w:rFonts w:hint="default" w:ascii="Times New Roman" w:hAnsi="Times New Roman" w:eastAsia="宋体" w:cs="Times New Roman"/>
                <w:color w:val="000000"/>
                <w:kern w:val="0"/>
                <w:sz w:val="21"/>
                <w:szCs w:val="21"/>
                <w:lang w:val="en-US" w:eastAsia="zh-CN" w:bidi="ar"/>
              </w:rPr>
              <w:t>(0.</w:t>
            </w:r>
            <w:r>
              <w:rPr>
                <w:rFonts w:hint="eastAsia" w:cs="Times New Roman"/>
                <w:color w:val="000000"/>
                <w:kern w:val="0"/>
                <w:sz w:val="21"/>
                <w:szCs w:val="21"/>
                <w:lang w:val="en-US" w:eastAsia="zh-CN" w:bidi="ar"/>
              </w:rPr>
              <w:t>969</w:t>
            </w:r>
            <w:r>
              <w:rPr>
                <w:rFonts w:hint="default" w:ascii="Times New Roman" w:hAnsi="Times New Roman" w:eastAsia="宋体" w:cs="Times New Roman"/>
                <w:color w:val="000000"/>
                <w:kern w:val="0"/>
                <w:sz w:val="21"/>
                <w:szCs w:val="21"/>
                <w:lang w:val="en-US" w:eastAsia="zh-CN" w:bidi="ar"/>
              </w:rPr>
              <w:t xml:space="preserve"> to </w:t>
            </w:r>
            <w:r>
              <w:rPr>
                <w:rFonts w:hint="eastAsia" w:cs="Times New Roman"/>
                <w:color w:val="000000"/>
                <w:kern w:val="0"/>
                <w:sz w:val="21"/>
                <w:szCs w:val="21"/>
                <w:lang w:val="en-US" w:eastAsia="zh-CN" w:bidi="ar"/>
              </w:rPr>
              <w:t>1.157</w:t>
            </w:r>
            <w:r>
              <w:rPr>
                <w:rFonts w:hint="default" w:ascii="Times New Roman" w:hAnsi="Times New Roman" w:eastAsia="宋体" w:cs="Times New Roman"/>
                <w:color w:val="000000"/>
                <w:kern w:val="0"/>
                <w:sz w:val="21"/>
                <w:szCs w:val="21"/>
                <w:lang w:val="en-US" w:eastAsia="zh-CN" w:bidi="ar"/>
              </w:rPr>
              <w:t>)</w:t>
            </w:r>
          </w:p>
        </w:tc>
        <w:tc>
          <w:tcPr>
            <w:tcW w:w="525" w:type="pct"/>
            <w:tcBorders>
              <w:top w:val="nil"/>
              <w:left w:val="nil"/>
              <w:bottom w:val="nil"/>
              <w:right w:val="nil"/>
            </w:tcBorders>
            <w:shd w:val="clear" w:color="auto" w:fill="auto"/>
            <w:noWrap/>
            <w:tcMar>
              <w:top w:w="10" w:type="dxa"/>
              <w:left w:w="10" w:type="dxa"/>
              <w:right w:w="10" w:type="dxa"/>
            </w:tcMar>
            <w:vAlign w:val="center"/>
          </w:tcPr>
          <w:p w14:paraId="086E70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0.206</w:t>
            </w:r>
          </w:p>
        </w:tc>
        <w:tc>
          <w:tcPr>
            <w:tcW w:w="1733" w:type="pct"/>
            <w:tcBorders>
              <w:top w:val="nil"/>
              <w:left w:val="nil"/>
              <w:bottom w:val="nil"/>
              <w:right w:val="nil"/>
            </w:tcBorders>
            <w:shd w:val="clear" w:color="auto" w:fill="auto"/>
            <w:noWrap/>
            <w:tcMar>
              <w:top w:w="10" w:type="dxa"/>
              <w:left w:w="10" w:type="dxa"/>
              <w:right w:w="10" w:type="dxa"/>
            </w:tcMar>
            <w:vAlign w:val="center"/>
          </w:tcPr>
          <w:p w14:paraId="0172CF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150.43</w:t>
            </w:r>
          </w:p>
        </w:tc>
      </w:tr>
      <w:tr w14:paraId="4D4EB11A">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0" w:hRule="atLeast"/>
        </w:trPr>
        <w:tc>
          <w:tcPr>
            <w:tcW w:w="1657" w:type="pct"/>
            <w:tcBorders>
              <w:top w:val="nil"/>
              <w:left w:val="nil"/>
              <w:bottom w:val="nil"/>
              <w:right w:val="nil"/>
            </w:tcBorders>
            <w:shd w:val="clear" w:color="auto" w:fill="auto"/>
            <w:noWrap/>
            <w:tcMar>
              <w:top w:w="10" w:type="dxa"/>
              <w:left w:w="10" w:type="dxa"/>
              <w:right w:w="10" w:type="dxa"/>
            </w:tcMar>
            <w:vAlign w:val="center"/>
          </w:tcPr>
          <w:p w14:paraId="5CB491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21"/>
                <w:szCs w:val="21"/>
                <w:lang w:val="en-US"/>
              </w:rPr>
            </w:pPr>
            <w:r>
              <w:rPr>
                <w:rFonts w:hint="eastAsia" w:cs="Times New Roman"/>
                <w:color w:val="000000"/>
                <w:kern w:val="0"/>
                <w:sz w:val="21"/>
                <w:szCs w:val="21"/>
                <w:lang w:val="en-US" w:eastAsia="zh-CN" w:bidi="ar"/>
              </w:rPr>
              <w:t>DASH</w:t>
            </w:r>
            <w:r>
              <w:rPr>
                <w:rFonts w:hint="default" w:ascii="Times New Roman" w:hAnsi="Times New Roman" w:eastAsia="宋体" w:cs="Times New Roman"/>
                <w:color w:val="000000"/>
                <w:kern w:val="0"/>
                <w:sz w:val="21"/>
                <w:szCs w:val="21"/>
                <w:lang w:val="en-US" w:eastAsia="zh-CN" w:bidi="ar"/>
              </w:rPr>
              <w:t xml:space="preserve"> minus fruit</w:t>
            </w:r>
          </w:p>
        </w:tc>
        <w:tc>
          <w:tcPr>
            <w:tcW w:w="1082" w:type="pct"/>
            <w:tcBorders>
              <w:top w:val="nil"/>
              <w:left w:val="nil"/>
              <w:bottom w:val="nil"/>
              <w:right w:val="nil"/>
            </w:tcBorders>
            <w:shd w:val="clear" w:color="auto" w:fill="auto"/>
            <w:noWrap/>
            <w:tcMar>
              <w:top w:w="10" w:type="dxa"/>
              <w:left w:w="10" w:type="dxa"/>
              <w:right w:w="10" w:type="dxa"/>
            </w:tcMar>
            <w:vAlign w:val="center"/>
          </w:tcPr>
          <w:p w14:paraId="62CA72F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0"/>
                <w:sz w:val="21"/>
                <w:szCs w:val="21"/>
                <w:lang w:val="en-US" w:bidi="ar"/>
              </w:rPr>
            </w:pPr>
            <w:r>
              <w:rPr>
                <w:rFonts w:hint="default" w:ascii="Times New Roman" w:hAnsi="Times New Roman" w:eastAsia="宋体" w:cs="Times New Roman"/>
                <w:color w:val="000000"/>
                <w:kern w:val="0"/>
                <w:sz w:val="21"/>
                <w:szCs w:val="21"/>
                <w:lang w:val="en-US" w:eastAsia="zh-CN" w:bidi="ar"/>
              </w:rPr>
              <w:t>0.</w:t>
            </w:r>
            <w:r>
              <w:rPr>
                <w:rFonts w:hint="eastAsia" w:cs="Times New Roman"/>
                <w:color w:val="000000"/>
                <w:kern w:val="0"/>
                <w:sz w:val="21"/>
                <w:szCs w:val="21"/>
                <w:lang w:val="en-US" w:eastAsia="zh-CN" w:bidi="ar"/>
              </w:rPr>
              <w:t>915</w:t>
            </w:r>
            <w:r>
              <w:rPr>
                <w:rFonts w:hint="default" w:ascii="Times New Roman" w:hAnsi="Times New Roman" w:eastAsia="宋体" w:cs="Times New Roman"/>
                <w:color w:val="000000"/>
                <w:kern w:val="0"/>
                <w:sz w:val="21"/>
                <w:szCs w:val="21"/>
                <w:lang w:val="en-US" w:eastAsia="zh-CN" w:bidi="ar"/>
              </w:rPr>
              <w:t>(0.</w:t>
            </w:r>
            <w:r>
              <w:rPr>
                <w:rFonts w:hint="eastAsia" w:cs="Times New Roman"/>
                <w:color w:val="000000"/>
                <w:kern w:val="0"/>
                <w:sz w:val="21"/>
                <w:szCs w:val="21"/>
                <w:lang w:val="en-US" w:eastAsia="zh-CN" w:bidi="ar"/>
              </w:rPr>
              <w:t>828</w:t>
            </w:r>
            <w:r>
              <w:rPr>
                <w:rFonts w:hint="default" w:ascii="Times New Roman" w:hAnsi="Times New Roman" w:eastAsia="宋体" w:cs="Times New Roman"/>
                <w:color w:val="000000"/>
                <w:kern w:val="0"/>
                <w:sz w:val="21"/>
                <w:szCs w:val="21"/>
                <w:lang w:val="en-US" w:eastAsia="zh-CN" w:bidi="ar"/>
              </w:rPr>
              <w:t xml:space="preserve"> to</w:t>
            </w:r>
            <w:r>
              <w:rPr>
                <w:rFonts w:hint="eastAsia" w:cs="Times New Roman"/>
                <w:color w:val="000000"/>
                <w:kern w:val="0"/>
                <w:sz w:val="21"/>
                <w:szCs w:val="21"/>
                <w:lang w:val="en-US" w:eastAsia="zh-CN" w:bidi="ar"/>
              </w:rPr>
              <w:t xml:space="preserve"> 1.012</w:t>
            </w:r>
            <w:r>
              <w:rPr>
                <w:rFonts w:hint="default" w:ascii="Times New Roman" w:hAnsi="Times New Roman" w:eastAsia="宋体" w:cs="Times New Roman"/>
                <w:color w:val="000000"/>
                <w:kern w:val="0"/>
                <w:sz w:val="21"/>
                <w:szCs w:val="21"/>
                <w:lang w:val="en-US" w:eastAsia="zh-CN" w:bidi="ar"/>
              </w:rPr>
              <w:t>)</w:t>
            </w:r>
          </w:p>
        </w:tc>
        <w:tc>
          <w:tcPr>
            <w:tcW w:w="525" w:type="pct"/>
            <w:tcBorders>
              <w:top w:val="nil"/>
              <w:left w:val="nil"/>
              <w:bottom w:val="nil"/>
              <w:right w:val="nil"/>
            </w:tcBorders>
            <w:shd w:val="clear" w:color="auto" w:fill="auto"/>
            <w:noWrap/>
            <w:tcMar>
              <w:top w:w="10" w:type="dxa"/>
              <w:left w:w="10" w:type="dxa"/>
              <w:right w:w="10" w:type="dxa"/>
            </w:tcMar>
            <w:vAlign w:val="center"/>
          </w:tcPr>
          <w:p w14:paraId="5475AC36">
            <w:pPr>
              <w:keepNext w:val="0"/>
              <w:keepLines w:val="0"/>
              <w:widowControl/>
              <w:suppressLineNumbers w:val="0"/>
              <w:spacing w:before="0" w:beforeAutospacing="0" w:after="0" w:afterAutospacing="0"/>
              <w:ind w:right="0" w:right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0.083</w:t>
            </w:r>
          </w:p>
        </w:tc>
        <w:tc>
          <w:tcPr>
            <w:tcW w:w="1733" w:type="pct"/>
            <w:tcBorders>
              <w:top w:val="nil"/>
              <w:left w:val="nil"/>
              <w:bottom w:val="nil"/>
              <w:right w:val="nil"/>
            </w:tcBorders>
            <w:shd w:val="clear" w:color="auto" w:fill="auto"/>
            <w:noWrap/>
            <w:tcMar>
              <w:top w:w="10" w:type="dxa"/>
              <w:left w:w="10" w:type="dxa"/>
              <w:right w:w="10" w:type="dxa"/>
            </w:tcMar>
            <w:vAlign w:val="center"/>
          </w:tcPr>
          <w:p w14:paraId="46CBA6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27.35</w:t>
            </w:r>
          </w:p>
        </w:tc>
      </w:tr>
      <w:tr w14:paraId="562D3FE7">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0" w:hRule="atLeast"/>
        </w:trPr>
        <w:tc>
          <w:tcPr>
            <w:tcW w:w="1657" w:type="pct"/>
            <w:tcBorders>
              <w:top w:val="nil"/>
              <w:left w:val="nil"/>
              <w:bottom w:val="nil"/>
              <w:right w:val="nil"/>
            </w:tcBorders>
            <w:shd w:val="clear" w:color="auto" w:fill="auto"/>
            <w:noWrap/>
            <w:tcMar>
              <w:top w:w="10" w:type="dxa"/>
              <w:left w:w="10" w:type="dxa"/>
              <w:right w:w="10" w:type="dxa"/>
            </w:tcMar>
            <w:vAlign w:val="center"/>
          </w:tcPr>
          <w:p w14:paraId="79C970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21"/>
                <w:szCs w:val="21"/>
                <w:lang w:val="en-US"/>
              </w:rPr>
            </w:pPr>
            <w:r>
              <w:rPr>
                <w:rFonts w:hint="eastAsia" w:cs="Times New Roman"/>
                <w:color w:val="000000"/>
                <w:kern w:val="0"/>
                <w:sz w:val="21"/>
                <w:szCs w:val="21"/>
                <w:lang w:val="en-US" w:eastAsia="zh-CN" w:bidi="ar"/>
              </w:rPr>
              <w:t>DASH</w:t>
            </w:r>
            <w:r>
              <w:rPr>
                <w:rFonts w:hint="default" w:ascii="Times New Roman" w:hAnsi="Times New Roman" w:eastAsia="宋体" w:cs="Times New Roman"/>
                <w:color w:val="000000"/>
                <w:kern w:val="0"/>
                <w:sz w:val="21"/>
                <w:szCs w:val="21"/>
                <w:lang w:val="en-US" w:eastAsia="zh-CN" w:bidi="ar"/>
              </w:rPr>
              <w:t xml:space="preserve"> minus vegetables</w:t>
            </w:r>
          </w:p>
        </w:tc>
        <w:tc>
          <w:tcPr>
            <w:tcW w:w="1082" w:type="pct"/>
            <w:tcBorders>
              <w:top w:val="nil"/>
              <w:left w:val="nil"/>
              <w:bottom w:val="nil"/>
              <w:right w:val="nil"/>
            </w:tcBorders>
            <w:shd w:val="clear" w:color="auto" w:fill="auto"/>
            <w:noWrap/>
            <w:tcMar>
              <w:top w:w="10" w:type="dxa"/>
              <w:left w:w="10" w:type="dxa"/>
              <w:right w:w="10" w:type="dxa"/>
            </w:tcMar>
            <w:vAlign w:val="center"/>
          </w:tcPr>
          <w:p w14:paraId="1EA18A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bidi="ar"/>
              </w:rPr>
            </w:pPr>
            <w:r>
              <w:rPr>
                <w:rFonts w:hint="default" w:ascii="Times New Roman" w:hAnsi="Times New Roman" w:eastAsia="宋体" w:cs="Times New Roman"/>
                <w:color w:val="000000"/>
                <w:kern w:val="0"/>
                <w:sz w:val="21"/>
                <w:szCs w:val="21"/>
                <w:lang w:val="en-US" w:eastAsia="zh-CN" w:bidi="ar"/>
              </w:rPr>
              <w:t>0.</w:t>
            </w:r>
            <w:r>
              <w:rPr>
                <w:rFonts w:hint="eastAsia" w:cs="Times New Roman"/>
                <w:color w:val="000000"/>
                <w:kern w:val="0"/>
                <w:sz w:val="21"/>
                <w:szCs w:val="21"/>
                <w:lang w:val="en-US" w:eastAsia="zh-CN" w:bidi="ar"/>
              </w:rPr>
              <w:t>916</w:t>
            </w:r>
            <w:r>
              <w:rPr>
                <w:rFonts w:hint="default" w:ascii="Times New Roman" w:hAnsi="Times New Roman" w:eastAsia="宋体" w:cs="Times New Roman"/>
                <w:color w:val="000000"/>
                <w:kern w:val="0"/>
                <w:sz w:val="21"/>
                <w:szCs w:val="21"/>
                <w:lang w:val="en-US" w:eastAsia="zh-CN" w:bidi="ar"/>
              </w:rPr>
              <w:t>(0.</w:t>
            </w:r>
            <w:r>
              <w:rPr>
                <w:rFonts w:hint="eastAsia" w:cs="Times New Roman"/>
                <w:color w:val="000000"/>
                <w:kern w:val="0"/>
                <w:sz w:val="21"/>
                <w:szCs w:val="21"/>
                <w:lang w:val="en-US" w:eastAsia="zh-CN" w:bidi="ar"/>
              </w:rPr>
              <w:t>829</w:t>
            </w:r>
            <w:r>
              <w:rPr>
                <w:rFonts w:hint="default" w:ascii="Times New Roman" w:hAnsi="Times New Roman" w:eastAsia="宋体" w:cs="Times New Roman"/>
                <w:color w:val="000000"/>
                <w:kern w:val="0"/>
                <w:sz w:val="21"/>
                <w:szCs w:val="21"/>
                <w:lang w:val="en-US" w:eastAsia="zh-CN" w:bidi="ar"/>
              </w:rPr>
              <w:t xml:space="preserve"> to </w:t>
            </w:r>
            <w:r>
              <w:rPr>
                <w:rFonts w:hint="eastAsia" w:cs="Times New Roman"/>
                <w:color w:val="000000"/>
                <w:kern w:val="0"/>
                <w:sz w:val="21"/>
                <w:szCs w:val="21"/>
                <w:lang w:val="en-US" w:eastAsia="zh-CN" w:bidi="ar"/>
              </w:rPr>
              <w:t>1.013</w:t>
            </w:r>
            <w:r>
              <w:rPr>
                <w:rFonts w:hint="default" w:ascii="Times New Roman" w:hAnsi="Times New Roman" w:eastAsia="宋体" w:cs="Times New Roman"/>
                <w:color w:val="000000"/>
                <w:kern w:val="0"/>
                <w:sz w:val="21"/>
                <w:szCs w:val="21"/>
                <w:lang w:val="en-US" w:eastAsia="zh-CN" w:bidi="ar"/>
              </w:rPr>
              <w:t>)</w:t>
            </w:r>
          </w:p>
        </w:tc>
        <w:tc>
          <w:tcPr>
            <w:tcW w:w="525" w:type="pct"/>
            <w:tcBorders>
              <w:top w:val="nil"/>
              <w:left w:val="nil"/>
              <w:bottom w:val="nil"/>
              <w:right w:val="nil"/>
            </w:tcBorders>
            <w:shd w:val="clear" w:color="auto" w:fill="auto"/>
            <w:noWrap/>
            <w:tcMar>
              <w:top w:w="10" w:type="dxa"/>
              <w:left w:w="10" w:type="dxa"/>
              <w:right w:w="10" w:type="dxa"/>
            </w:tcMar>
            <w:vAlign w:val="center"/>
          </w:tcPr>
          <w:p w14:paraId="231ECD1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themeColor="text1"/>
                <w:kern w:val="0"/>
                <w:sz w:val="21"/>
                <w:szCs w:val="21"/>
                <w:lang w:val="en-US"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0.0</w:t>
            </w:r>
            <w:r>
              <w:rPr>
                <w:rFonts w:hint="eastAsia" w:cs="Times New Roman"/>
                <w:color w:val="000000" w:themeColor="text1"/>
                <w:kern w:val="0"/>
                <w:sz w:val="21"/>
                <w:szCs w:val="21"/>
                <w:lang w:val="en-US" w:eastAsia="zh-CN" w:bidi="ar"/>
                <w14:textFill>
                  <w14:solidFill>
                    <w14:schemeClr w14:val="tx1"/>
                  </w14:solidFill>
                </w14:textFill>
              </w:rPr>
              <w:t>88</w:t>
            </w:r>
          </w:p>
        </w:tc>
        <w:tc>
          <w:tcPr>
            <w:tcW w:w="1733" w:type="pct"/>
            <w:tcBorders>
              <w:top w:val="nil"/>
              <w:left w:val="nil"/>
              <w:bottom w:val="nil"/>
              <w:right w:val="nil"/>
            </w:tcBorders>
            <w:shd w:val="clear" w:color="auto" w:fill="auto"/>
            <w:noWrap/>
            <w:tcMar>
              <w:top w:w="10" w:type="dxa"/>
              <w:left w:w="10" w:type="dxa"/>
              <w:right w:w="10" w:type="dxa"/>
            </w:tcMar>
            <w:vAlign w:val="center"/>
          </w:tcPr>
          <w:p w14:paraId="1BA729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28.21</w:t>
            </w:r>
          </w:p>
        </w:tc>
      </w:tr>
      <w:tr w14:paraId="7E12EAB6">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0" w:hRule="atLeast"/>
        </w:trPr>
        <w:tc>
          <w:tcPr>
            <w:tcW w:w="1657" w:type="pct"/>
            <w:tcBorders>
              <w:top w:val="nil"/>
              <w:left w:val="nil"/>
              <w:bottom w:val="nil"/>
              <w:right w:val="nil"/>
            </w:tcBorders>
            <w:shd w:val="clear" w:color="auto" w:fill="auto"/>
            <w:noWrap/>
            <w:tcMar>
              <w:top w:w="10" w:type="dxa"/>
              <w:left w:w="10" w:type="dxa"/>
              <w:right w:w="10" w:type="dxa"/>
            </w:tcMar>
            <w:vAlign w:val="center"/>
          </w:tcPr>
          <w:p w14:paraId="3E65F9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21"/>
                <w:szCs w:val="21"/>
                <w:lang w:val="en-US"/>
              </w:rPr>
            </w:pPr>
            <w:r>
              <w:rPr>
                <w:rFonts w:hint="eastAsia" w:cs="Times New Roman"/>
                <w:color w:val="000000"/>
                <w:kern w:val="0"/>
                <w:sz w:val="21"/>
                <w:szCs w:val="21"/>
                <w:lang w:val="en-US" w:eastAsia="zh-CN" w:bidi="ar"/>
              </w:rPr>
              <w:t>DASH</w:t>
            </w:r>
            <w:r>
              <w:rPr>
                <w:rFonts w:hint="default" w:ascii="Times New Roman" w:hAnsi="Times New Roman" w:eastAsia="宋体" w:cs="Times New Roman"/>
                <w:color w:val="000000"/>
                <w:kern w:val="0"/>
                <w:sz w:val="21"/>
                <w:szCs w:val="21"/>
                <w:lang w:val="en-US" w:eastAsia="zh-CN" w:bidi="ar"/>
              </w:rPr>
              <w:t xml:space="preserve"> minus legumes</w:t>
            </w:r>
          </w:p>
        </w:tc>
        <w:tc>
          <w:tcPr>
            <w:tcW w:w="1082" w:type="pct"/>
            <w:tcBorders>
              <w:top w:val="nil"/>
              <w:left w:val="nil"/>
              <w:bottom w:val="nil"/>
              <w:right w:val="nil"/>
            </w:tcBorders>
            <w:shd w:val="clear" w:color="auto" w:fill="auto"/>
            <w:noWrap/>
            <w:tcMar>
              <w:top w:w="10" w:type="dxa"/>
              <w:left w:w="10" w:type="dxa"/>
              <w:right w:w="10" w:type="dxa"/>
            </w:tcMar>
            <w:vAlign w:val="center"/>
          </w:tcPr>
          <w:p w14:paraId="3C937AD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bidi="ar"/>
              </w:rPr>
            </w:pPr>
            <w:r>
              <w:rPr>
                <w:rFonts w:hint="default" w:ascii="Times New Roman" w:hAnsi="Times New Roman" w:eastAsia="宋体" w:cs="Times New Roman"/>
                <w:color w:val="000000"/>
                <w:kern w:val="0"/>
                <w:sz w:val="21"/>
                <w:szCs w:val="21"/>
                <w:lang w:val="en-US" w:eastAsia="zh-CN" w:bidi="ar"/>
              </w:rPr>
              <w:t>0.</w:t>
            </w:r>
            <w:r>
              <w:rPr>
                <w:rFonts w:hint="eastAsia" w:cs="Times New Roman"/>
                <w:color w:val="000000"/>
                <w:kern w:val="0"/>
                <w:sz w:val="21"/>
                <w:szCs w:val="21"/>
                <w:lang w:val="en-US" w:eastAsia="zh-CN" w:bidi="ar"/>
              </w:rPr>
              <w:t>851</w:t>
            </w:r>
            <w:r>
              <w:rPr>
                <w:rFonts w:hint="default" w:ascii="Times New Roman" w:hAnsi="Times New Roman" w:eastAsia="宋体" w:cs="Times New Roman"/>
                <w:color w:val="000000"/>
                <w:kern w:val="0"/>
                <w:sz w:val="21"/>
                <w:szCs w:val="21"/>
                <w:lang w:val="en-US" w:eastAsia="zh-CN" w:bidi="ar"/>
              </w:rPr>
              <w:t>(0.</w:t>
            </w:r>
            <w:r>
              <w:rPr>
                <w:rFonts w:hint="eastAsia" w:cs="Times New Roman"/>
                <w:color w:val="000000"/>
                <w:kern w:val="0"/>
                <w:sz w:val="21"/>
                <w:szCs w:val="21"/>
                <w:lang w:val="en-US" w:eastAsia="zh-CN" w:bidi="ar"/>
              </w:rPr>
              <w:t>771</w:t>
            </w:r>
            <w:r>
              <w:rPr>
                <w:rFonts w:hint="default" w:ascii="Times New Roman" w:hAnsi="Times New Roman" w:eastAsia="宋体" w:cs="Times New Roman"/>
                <w:color w:val="000000"/>
                <w:kern w:val="0"/>
                <w:sz w:val="21"/>
                <w:szCs w:val="21"/>
                <w:lang w:val="en-US" w:eastAsia="zh-CN" w:bidi="ar"/>
              </w:rPr>
              <w:t xml:space="preserve"> to 0.</w:t>
            </w:r>
            <w:r>
              <w:rPr>
                <w:rFonts w:hint="eastAsia" w:cs="Times New Roman"/>
                <w:color w:val="000000"/>
                <w:kern w:val="0"/>
                <w:sz w:val="21"/>
                <w:szCs w:val="21"/>
                <w:lang w:val="en-US" w:eastAsia="zh-CN" w:bidi="ar"/>
              </w:rPr>
              <w:t>940</w:t>
            </w:r>
            <w:r>
              <w:rPr>
                <w:rFonts w:hint="default" w:ascii="Times New Roman" w:hAnsi="Times New Roman" w:eastAsia="宋体" w:cs="Times New Roman"/>
                <w:color w:val="000000"/>
                <w:kern w:val="0"/>
                <w:sz w:val="21"/>
                <w:szCs w:val="21"/>
                <w:lang w:val="en-US" w:eastAsia="zh-CN" w:bidi="ar"/>
              </w:rPr>
              <w:t>)</w:t>
            </w:r>
          </w:p>
        </w:tc>
        <w:tc>
          <w:tcPr>
            <w:tcW w:w="525" w:type="pct"/>
            <w:tcBorders>
              <w:top w:val="nil"/>
              <w:left w:val="nil"/>
              <w:bottom w:val="nil"/>
              <w:right w:val="nil"/>
            </w:tcBorders>
            <w:shd w:val="clear" w:color="auto" w:fill="auto"/>
            <w:noWrap/>
            <w:tcMar>
              <w:top w:w="10" w:type="dxa"/>
              <w:left w:w="10" w:type="dxa"/>
              <w:right w:w="10" w:type="dxa"/>
            </w:tcMar>
            <w:vAlign w:val="center"/>
          </w:tcPr>
          <w:p w14:paraId="4CF260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bidi="ar"/>
              </w:rPr>
            </w:pPr>
            <w:r>
              <w:rPr>
                <w:rFonts w:hint="eastAsia" w:ascii="Times New Roman" w:hAnsi="Times New Roman" w:eastAsia="微软雅黑" w:cs="Times New Roman"/>
                <w:color w:val="000000"/>
                <w:kern w:val="0"/>
                <w:sz w:val="21"/>
                <w:szCs w:val="21"/>
                <w:lang w:val="en-US" w:eastAsia="zh-CN" w:bidi="ar"/>
              </w:rPr>
              <w:t>0.00</w:t>
            </w:r>
            <w:r>
              <w:rPr>
                <w:rFonts w:hint="eastAsia" w:eastAsia="微软雅黑" w:cs="Times New Roman"/>
                <w:color w:val="000000"/>
                <w:kern w:val="0"/>
                <w:sz w:val="21"/>
                <w:szCs w:val="21"/>
                <w:lang w:val="en-US" w:eastAsia="zh-CN" w:bidi="ar"/>
              </w:rPr>
              <w:t>1</w:t>
            </w:r>
            <w:r>
              <w:rPr>
                <w:rFonts w:hint="eastAsia" w:cs="Times New Roman"/>
                <w:sz w:val="21"/>
                <w:szCs w:val="21"/>
                <w:vertAlign w:val="superscript"/>
                <w:lang w:val="en-US" w:eastAsia="zh-CN"/>
              </w:rPr>
              <w:t>a</w:t>
            </w:r>
          </w:p>
        </w:tc>
        <w:tc>
          <w:tcPr>
            <w:tcW w:w="1733" w:type="pct"/>
            <w:tcBorders>
              <w:top w:val="nil"/>
              <w:left w:val="nil"/>
              <w:bottom w:val="nil"/>
              <w:right w:val="nil"/>
            </w:tcBorders>
            <w:shd w:val="clear" w:color="auto" w:fill="auto"/>
            <w:noWrap/>
            <w:tcMar>
              <w:top w:w="10" w:type="dxa"/>
              <w:left w:w="10" w:type="dxa"/>
              <w:right w:w="10" w:type="dxa"/>
            </w:tcMar>
            <w:vAlign w:val="center"/>
          </w:tcPr>
          <w:p w14:paraId="43DD95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-27.35</w:t>
            </w:r>
          </w:p>
        </w:tc>
      </w:tr>
      <w:tr w14:paraId="5B88D9F1">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0" w:hRule="atLeast"/>
        </w:trPr>
        <w:tc>
          <w:tcPr>
            <w:tcW w:w="1657" w:type="pct"/>
            <w:tcBorders>
              <w:top w:val="nil"/>
              <w:left w:val="nil"/>
              <w:bottom w:val="nil"/>
              <w:right w:val="nil"/>
            </w:tcBorders>
            <w:shd w:val="clear" w:color="auto" w:fill="auto"/>
            <w:noWrap/>
            <w:tcMar>
              <w:top w:w="10" w:type="dxa"/>
              <w:left w:w="10" w:type="dxa"/>
              <w:right w:w="10" w:type="dxa"/>
            </w:tcMar>
            <w:vAlign w:val="center"/>
          </w:tcPr>
          <w:p w14:paraId="25738A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21"/>
                <w:szCs w:val="21"/>
                <w:highlight w:val="none"/>
                <w:lang w:val="en-US"/>
              </w:rPr>
            </w:pPr>
            <w:r>
              <w:rPr>
                <w:rFonts w:hint="eastAsia" w:cs="Times New Roman"/>
                <w:color w:val="000000"/>
                <w:kern w:val="0"/>
                <w:sz w:val="21"/>
                <w:szCs w:val="21"/>
                <w:highlight w:val="none"/>
                <w:lang w:val="en-US" w:eastAsia="zh-CN" w:bidi="ar"/>
              </w:rPr>
              <w:t>DASH</w:t>
            </w:r>
            <w:r>
              <w:rPr>
                <w:rFonts w:hint="default" w:ascii="Times New Roman" w:hAnsi="Times New Roman" w:eastAsia="宋体" w:cs="Times New Roman"/>
                <w:color w:val="000000"/>
                <w:kern w:val="0"/>
                <w:sz w:val="21"/>
                <w:szCs w:val="21"/>
                <w:highlight w:val="none"/>
                <w:lang w:val="en-US" w:eastAsia="zh-CN" w:bidi="ar"/>
              </w:rPr>
              <w:t xml:space="preserve"> minus red &amp; processed meats</w:t>
            </w:r>
          </w:p>
        </w:tc>
        <w:tc>
          <w:tcPr>
            <w:tcW w:w="1082" w:type="pct"/>
            <w:tcBorders>
              <w:top w:val="nil"/>
              <w:left w:val="nil"/>
              <w:bottom w:val="nil"/>
              <w:right w:val="nil"/>
            </w:tcBorders>
            <w:shd w:val="clear" w:color="auto" w:fill="auto"/>
            <w:noWrap/>
            <w:tcMar>
              <w:top w:w="10" w:type="dxa"/>
              <w:left w:w="10" w:type="dxa"/>
              <w:right w:w="10" w:type="dxa"/>
            </w:tcMar>
            <w:vAlign w:val="center"/>
          </w:tcPr>
          <w:p w14:paraId="134F5D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0"/>
                <w:sz w:val="21"/>
                <w:szCs w:val="21"/>
                <w:highlight w:val="none"/>
                <w:lang w:val="en-US" w:bidi="ar"/>
              </w:rPr>
            </w:pPr>
            <w:r>
              <w:rPr>
                <w:rFonts w:hint="eastAsia" w:cs="Times New Roman"/>
                <w:color w:val="000000"/>
                <w:kern w:val="0"/>
                <w:sz w:val="21"/>
                <w:szCs w:val="21"/>
                <w:highlight w:val="none"/>
                <w:lang w:val="en-US" w:eastAsia="zh-CN" w:bidi="ar"/>
              </w:rPr>
              <w:t>0.899</w:t>
            </w:r>
            <w:r>
              <w:rPr>
                <w:rFonts w:hint="default" w:ascii="Times New Roman" w:hAnsi="Times New Roman" w:eastAsia="宋体" w:cs="Times New Roman"/>
                <w:color w:val="000000"/>
                <w:kern w:val="0"/>
                <w:sz w:val="21"/>
                <w:szCs w:val="21"/>
                <w:highlight w:val="none"/>
                <w:lang w:val="en-US" w:eastAsia="zh-CN" w:bidi="ar"/>
              </w:rPr>
              <w:t>(0.</w:t>
            </w:r>
            <w:r>
              <w:rPr>
                <w:rFonts w:hint="eastAsia" w:cs="Times New Roman"/>
                <w:color w:val="000000"/>
                <w:kern w:val="0"/>
                <w:sz w:val="21"/>
                <w:szCs w:val="21"/>
                <w:highlight w:val="none"/>
                <w:lang w:val="en-US" w:eastAsia="zh-CN" w:bidi="ar"/>
              </w:rPr>
              <w:t>811</w:t>
            </w:r>
            <w:r>
              <w:rPr>
                <w:rFonts w:hint="default" w:ascii="Times New Roman" w:hAnsi="Times New Roman" w:eastAsia="宋体" w:cs="Times New Roman"/>
                <w:color w:val="000000"/>
                <w:kern w:val="0"/>
                <w:sz w:val="21"/>
                <w:szCs w:val="21"/>
                <w:highlight w:val="none"/>
                <w:lang w:val="en-US" w:eastAsia="zh-CN" w:bidi="ar"/>
              </w:rPr>
              <w:t xml:space="preserve"> to </w:t>
            </w:r>
            <w:r>
              <w:rPr>
                <w:rFonts w:hint="eastAsia" w:cs="Times New Roman"/>
                <w:color w:val="000000"/>
                <w:kern w:val="0"/>
                <w:sz w:val="21"/>
                <w:szCs w:val="21"/>
                <w:highlight w:val="none"/>
                <w:lang w:val="en-US" w:eastAsia="zh-CN" w:bidi="ar"/>
              </w:rPr>
              <w:t>0.997</w:t>
            </w:r>
            <w:r>
              <w:rPr>
                <w:rFonts w:hint="default" w:ascii="Times New Roman" w:hAnsi="Times New Roman" w:eastAsia="宋体" w:cs="Times New Roman"/>
                <w:color w:val="000000"/>
                <w:kern w:val="0"/>
                <w:sz w:val="21"/>
                <w:szCs w:val="21"/>
                <w:highlight w:val="none"/>
                <w:lang w:val="en-US" w:eastAsia="zh-CN" w:bidi="ar"/>
              </w:rPr>
              <w:t>)</w:t>
            </w:r>
          </w:p>
        </w:tc>
        <w:tc>
          <w:tcPr>
            <w:tcW w:w="525" w:type="pct"/>
            <w:tcBorders>
              <w:top w:val="nil"/>
              <w:left w:val="nil"/>
              <w:bottom w:val="nil"/>
              <w:right w:val="nil"/>
            </w:tcBorders>
            <w:shd w:val="clear" w:color="auto" w:fill="auto"/>
            <w:noWrap/>
            <w:tcMar>
              <w:top w:w="10" w:type="dxa"/>
              <w:left w:w="10" w:type="dxa"/>
              <w:right w:w="10" w:type="dxa"/>
            </w:tcMar>
            <w:vAlign w:val="center"/>
          </w:tcPr>
          <w:p w14:paraId="5714677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0.045</w:t>
            </w:r>
            <w:r>
              <w:rPr>
                <w:rFonts w:hint="eastAsia" w:cs="Times New Roman"/>
                <w:sz w:val="21"/>
                <w:szCs w:val="21"/>
                <w:vertAlign w:val="superscript"/>
                <w:lang w:val="en-US" w:eastAsia="zh-CN"/>
              </w:rPr>
              <w:t>a</w:t>
            </w:r>
          </w:p>
        </w:tc>
        <w:tc>
          <w:tcPr>
            <w:tcW w:w="1733" w:type="pct"/>
            <w:tcBorders>
              <w:top w:val="nil"/>
              <w:left w:val="nil"/>
              <w:bottom w:val="nil"/>
              <w:right w:val="nil"/>
            </w:tcBorders>
            <w:shd w:val="clear" w:color="auto" w:fill="auto"/>
            <w:noWrap/>
            <w:tcMar>
              <w:top w:w="10" w:type="dxa"/>
              <w:left w:w="10" w:type="dxa"/>
              <w:right w:w="10" w:type="dxa"/>
            </w:tcMar>
            <w:vAlign w:val="center"/>
          </w:tcPr>
          <w:p w14:paraId="03E76B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13.68</w:t>
            </w:r>
          </w:p>
        </w:tc>
      </w:tr>
      <w:tr w14:paraId="792F8399">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0" w:hRule="atLeast"/>
        </w:trPr>
        <w:tc>
          <w:tcPr>
            <w:tcW w:w="1657" w:type="pct"/>
            <w:tcBorders>
              <w:top w:val="nil"/>
              <w:left w:val="nil"/>
              <w:bottom w:val="nil"/>
              <w:right w:val="nil"/>
            </w:tcBorders>
            <w:shd w:val="clear" w:color="auto" w:fill="auto"/>
            <w:noWrap/>
            <w:tcMar>
              <w:top w:w="10" w:type="dxa"/>
              <w:left w:w="10" w:type="dxa"/>
              <w:right w:w="10" w:type="dxa"/>
            </w:tcMar>
            <w:vAlign w:val="center"/>
          </w:tcPr>
          <w:p w14:paraId="121001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21"/>
                <w:szCs w:val="21"/>
                <w:highlight w:val="none"/>
                <w:lang w:val="en-US"/>
              </w:rPr>
            </w:pPr>
            <w:r>
              <w:rPr>
                <w:rFonts w:hint="eastAsia" w:cs="Times New Roman"/>
                <w:color w:val="000000"/>
                <w:kern w:val="0"/>
                <w:sz w:val="21"/>
                <w:szCs w:val="21"/>
                <w:highlight w:val="none"/>
                <w:lang w:val="en-US" w:eastAsia="zh-CN" w:bidi="ar"/>
              </w:rPr>
              <w:t>DASH</w:t>
            </w:r>
            <w:r>
              <w:rPr>
                <w:rFonts w:hint="default" w:ascii="Times New Roman" w:hAnsi="Times New Roman" w:eastAsia="宋体" w:cs="Times New Roman"/>
                <w:color w:val="000000"/>
                <w:kern w:val="0"/>
                <w:sz w:val="21"/>
                <w:szCs w:val="21"/>
                <w:highlight w:val="none"/>
                <w:lang w:val="en-US" w:eastAsia="zh-CN" w:bidi="ar"/>
              </w:rPr>
              <w:t xml:space="preserve"> minus dairy products</w:t>
            </w:r>
          </w:p>
        </w:tc>
        <w:tc>
          <w:tcPr>
            <w:tcW w:w="1082" w:type="pct"/>
            <w:tcBorders>
              <w:top w:val="nil"/>
              <w:left w:val="nil"/>
              <w:bottom w:val="nil"/>
              <w:right w:val="nil"/>
            </w:tcBorders>
            <w:shd w:val="clear" w:color="auto" w:fill="auto"/>
            <w:noWrap/>
            <w:tcMar>
              <w:top w:w="10" w:type="dxa"/>
              <w:left w:w="10" w:type="dxa"/>
              <w:right w:w="10" w:type="dxa"/>
            </w:tcMar>
            <w:vAlign w:val="center"/>
          </w:tcPr>
          <w:p w14:paraId="6AA194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highlight w:val="none"/>
                <w:lang w:val="en-US" w:bidi="ar"/>
              </w:rPr>
            </w:pPr>
            <w:r>
              <w:rPr>
                <w:rFonts w:hint="eastAsia" w:cs="Times New Roman"/>
                <w:color w:val="000000"/>
                <w:kern w:val="0"/>
                <w:sz w:val="21"/>
                <w:szCs w:val="21"/>
                <w:highlight w:val="none"/>
                <w:lang w:val="en-US" w:eastAsia="zh-CN" w:bidi="ar"/>
              </w:rPr>
              <w:t>0.921</w:t>
            </w:r>
            <w:r>
              <w:rPr>
                <w:rFonts w:hint="default" w:ascii="Times New Roman" w:hAnsi="Times New Roman" w:eastAsia="宋体" w:cs="Times New Roman"/>
                <w:color w:val="000000"/>
                <w:kern w:val="0"/>
                <w:sz w:val="21"/>
                <w:szCs w:val="21"/>
                <w:highlight w:val="none"/>
                <w:lang w:val="en-US" w:eastAsia="zh-CN" w:bidi="ar"/>
              </w:rPr>
              <w:t>(0.</w:t>
            </w:r>
            <w:r>
              <w:rPr>
                <w:rFonts w:hint="eastAsia" w:cs="Times New Roman"/>
                <w:color w:val="000000"/>
                <w:kern w:val="0"/>
                <w:sz w:val="21"/>
                <w:szCs w:val="21"/>
                <w:highlight w:val="none"/>
                <w:lang w:val="en-US" w:eastAsia="zh-CN" w:bidi="ar"/>
              </w:rPr>
              <w:t>848</w:t>
            </w:r>
            <w:r>
              <w:rPr>
                <w:rFonts w:hint="default" w:ascii="Times New Roman" w:hAnsi="Times New Roman" w:eastAsia="宋体" w:cs="Times New Roman"/>
                <w:color w:val="000000"/>
                <w:kern w:val="0"/>
                <w:sz w:val="21"/>
                <w:szCs w:val="21"/>
                <w:highlight w:val="none"/>
                <w:lang w:val="en-US" w:eastAsia="zh-CN" w:bidi="ar"/>
              </w:rPr>
              <w:t xml:space="preserve"> to </w:t>
            </w:r>
            <w:r>
              <w:rPr>
                <w:rFonts w:hint="eastAsia" w:cs="Times New Roman"/>
                <w:color w:val="000000"/>
                <w:kern w:val="0"/>
                <w:sz w:val="21"/>
                <w:szCs w:val="21"/>
                <w:highlight w:val="none"/>
                <w:lang w:val="en-US" w:eastAsia="zh-CN" w:bidi="ar"/>
              </w:rPr>
              <w:t>0.999</w:t>
            </w:r>
            <w:r>
              <w:rPr>
                <w:rFonts w:hint="default" w:ascii="Times New Roman" w:hAnsi="Times New Roman" w:eastAsia="宋体" w:cs="Times New Roman"/>
                <w:color w:val="000000"/>
                <w:kern w:val="0"/>
                <w:sz w:val="21"/>
                <w:szCs w:val="21"/>
                <w:highlight w:val="none"/>
                <w:lang w:val="en-US" w:eastAsia="zh-CN" w:bidi="ar"/>
              </w:rPr>
              <w:t>)</w:t>
            </w:r>
          </w:p>
        </w:tc>
        <w:tc>
          <w:tcPr>
            <w:tcW w:w="525" w:type="pct"/>
            <w:tcBorders>
              <w:top w:val="nil"/>
              <w:left w:val="nil"/>
              <w:bottom w:val="nil"/>
              <w:right w:val="nil"/>
            </w:tcBorders>
            <w:shd w:val="clear" w:color="auto" w:fill="auto"/>
            <w:noWrap/>
            <w:tcMar>
              <w:top w:w="10" w:type="dxa"/>
              <w:left w:w="10" w:type="dxa"/>
              <w:right w:w="10" w:type="dxa"/>
            </w:tcMar>
            <w:vAlign w:val="center"/>
          </w:tcPr>
          <w:p w14:paraId="1613AB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0.046</w:t>
            </w:r>
            <w:r>
              <w:rPr>
                <w:rFonts w:hint="eastAsia" w:cs="Times New Roman"/>
                <w:sz w:val="21"/>
                <w:szCs w:val="21"/>
                <w:vertAlign w:val="superscript"/>
                <w:lang w:val="en-US" w:eastAsia="zh-CN"/>
              </w:rPr>
              <w:t>a</w:t>
            </w:r>
          </w:p>
        </w:tc>
        <w:tc>
          <w:tcPr>
            <w:tcW w:w="1733" w:type="pct"/>
            <w:tcBorders>
              <w:top w:val="nil"/>
              <w:left w:val="nil"/>
              <w:bottom w:val="nil"/>
              <w:right w:val="nil"/>
            </w:tcBorders>
            <w:shd w:val="clear" w:color="auto" w:fill="auto"/>
            <w:noWrap/>
            <w:tcMar>
              <w:top w:w="10" w:type="dxa"/>
              <w:left w:w="10" w:type="dxa"/>
              <w:right w:w="10" w:type="dxa"/>
            </w:tcMar>
            <w:vAlign w:val="center"/>
          </w:tcPr>
          <w:p w14:paraId="39840B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32.48</w:t>
            </w:r>
          </w:p>
        </w:tc>
      </w:tr>
      <w:tr w14:paraId="72F1CAEC">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0" w:hRule="atLeast"/>
        </w:trPr>
        <w:tc>
          <w:tcPr>
            <w:tcW w:w="1657" w:type="pct"/>
            <w:tcBorders>
              <w:top w:val="nil"/>
              <w:left w:val="nil"/>
              <w:bottom w:val="single" w:color="auto" w:sz="12" w:space="0"/>
              <w:right w:val="nil"/>
            </w:tcBorders>
            <w:shd w:val="clear" w:color="auto" w:fill="auto"/>
            <w:noWrap/>
            <w:tcMar>
              <w:top w:w="10" w:type="dxa"/>
              <w:left w:w="10" w:type="dxa"/>
              <w:right w:w="10" w:type="dxa"/>
            </w:tcMar>
            <w:vAlign w:val="center"/>
          </w:tcPr>
          <w:p w14:paraId="5A0BCE5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21"/>
                <w:szCs w:val="21"/>
                <w:highlight w:val="none"/>
                <w:lang w:val="en-US"/>
              </w:rPr>
            </w:pPr>
            <w:r>
              <w:rPr>
                <w:rFonts w:hint="eastAsia" w:cs="Times New Roman"/>
                <w:color w:val="000000"/>
                <w:kern w:val="0"/>
                <w:sz w:val="21"/>
                <w:szCs w:val="21"/>
                <w:highlight w:val="none"/>
                <w:lang w:val="en-US" w:eastAsia="zh-CN" w:bidi="ar"/>
              </w:rPr>
              <w:t>DASH</w:t>
            </w:r>
            <w:r>
              <w:rPr>
                <w:rFonts w:hint="default" w:ascii="Times New Roman" w:hAnsi="Times New Roman" w:eastAsia="宋体" w:cs="Times New Roman"/>
                <w:color w:val="000000"/>
                <w:kern w:val="0"/>
                <w:sz w:val="21"/>
                <w:szCs w:val="21"/>
                <w:highlight w:val="none"/>
                <w:lang w:val="en-US" w:eastAsia="zh-CN" w:bidi="ar"/>
              </w:rPr>
              <w:t xml:space="preserve"> minus salt</w:t>
            </w:r>
            <w:r>
              <w:rPr>
                <w:rFonts w:hint="eastAsia" w:cs="Times New Roman"/>
                <w:color w:val="000000"/>
                <w:kern w:val="0"/>
                <w:sz w:val="21"/>
                <w:szCs w:val="21"/>
                <w:highlight w:val="none"/>
                <w:lang w:val="en-US" w:eastAsia="zh-CN" w:bidi="ar"/>
              </w:rPr>
              <w:t xml:space="preserve"> </w:t>
            </w:r>
            <w:r>
              <w:rPr>
                <w:rFonts w:hint="eastAsia" w:ascii="Times New Roman" w:hAnsi="Times New Roman" w:eastAsia="宋体" w:cs="Times New Roman"/>
                <w:color w:val="000000"/>
                <w:kern w:val="0"/>
                <w:sz w:val="21"/>
                <w:szCs w:val="21"/>
                <w:highlight w:val="none"/>
                <w:lang w:val="en-US" w:eastAsia="zh-CN" w:bidi="ar"/>
              </w:rPr>
              <w:t>Low-salt group</w:t>
            </w:r>
          </w:p>
        </w:tc>
        <w:tc>
          <w:tcPr>
            <w:tcW w:w="1082" w:type="pct"/>
            <w:tcBorders>
              <w:top w:val="nil"/>
              <w:left w:val="nil"/>
              <w:bottom w:val="single" w:color="auto" w:sz="12" w:space="0"/>
              <w:right w:val="nil"/>
            </w:tcBorders>
            <w:shd w:val="clear" w:color="auto" w:fill="auto"/>
            <w:noWrap/>
            <w:tcMar>
              <w:top w:w="10" w:type="dxa"/>
              <w:left w:w="10" w:type="dxa"/>
              <w:right w:w="10" w:type="dxa"/>
            </w:tcMar>
            <w:vAlign w:val="center"/>
          </w:tcPr>
          <w:p w14:paraId="362581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highlight w:val="none"/>
                <w:lang w:val="en-US" w:bidi="ar"/>
              </w:rPr>
            </w:pPr>
            <w:r>
              <w:rPr>
                <w:rFonts w:hint="eastAsia" w:cs="Times New Roman"/>
                <w:color w:val="000000"/>
                <w:kern w:val="0"/>
                <w:sz w:val="21"/>
                <w:szCs w:val="21"/>
                <w:highlight w:val="none"/>
                <w:lang w:val="en-US" w:eastAsia="zh-CN" w:bidi="ar"/>
              </w:rPr>
              <w:t>0.905</w:t>
            </w:r>
            <w:r>
              <w:rPr>
                <w:rFonts w:hint="default" w:ascii="Times New Roman" w:hAnsi="Times New Roman" w:eastAsia="宋体" w:cs="Times New Roman"/>
                <w:color w:val="000000"/>
                <w:kern w:val="0"/>
                <w:sz w:val="21"/>
                <w:szCs w:val="21"/>
                <w:highlight w:val="none"/>
                <w:lang w:val="en-US" w:eastAsia="zh-CN" w:bidi="ar"/>
              </w:rPr>
              <w:t>(0.</w:t>
            </w:r>
            <w:r>
              <w:rPr>
                <w:rFonts w:hint="eastAsia" w:cs="Times New Roman"/>
                <w:color w:val="000000"/>
                <w:kern w:val="0"/>
                <w:sz w:val="21"/>
                <w:szCs w:val="21"/>
                <w:highlight w:val="none"/>
                <w:lang w:val="en-US" w:eastAsia="zh-CN" w:bidi="ar"/>
              </w:rPr>
              <w:t>818</w:t>
            </w:r>
            <w:r>
              <w:rPr>
                <w:rFonts w:hint="default" w:ascii="Times New Roman" w:hAnsi="Times New Roman" w:eastAsia="宋体" w:cs="Times New Roman"/>
                <w:color w:val="000000"/>
                <w:kern w:val="0"/>
                <w:sz w:val="21"/>
                <w:szCs w:val="21"/>
                <w:highlight w:val="none"/>
                <w:lang w:val="en-US" w:eastAsia="zh-CN" w:bidi="ar"/>
              </w:rPr>
              <w:t xml:space="preserve"> to </w:t>
            </w:r>
            <w:r>
              <w:rPr>
                <w:rFonts w:hint="eastAsia" w:cs="Times New Roman"/>
                <w:color w:val="000000"/>
                <w:kern w:val="0"/>
                <w:sz w:val="21"/>
                <w:szCs w:val="21"/>
                <w:highlight w:val="none"/>
                <w:lang w:val="en-US" w:eastAsia="zh-CN" w:bidi="ar"/>
              </w:rPr>
              <w:t>1.000</w:t>
            </w:r>
            <w:r>
              <w:rPr>
                <w:rFonts w:hint="default" w:ascii="Times New Roman" w:hAnsi="Times New Roman" w:eastAsia="宋体" w:cs="Times New Roman"/>
                <w:color w:val="000000"/>
                <w:kern w:val="0"/>
                <w:sz w:val="21"/>
                <w:szCs w:val="21"/>
                <w:highlight w:val="none"/>
                <w:lang w:val="en-US" w:eastAsia="zh-CN" w:bidi="ar"/>
              </w:rPr>
              <w:t>)</w:t>
            </w:r>
          </w:p>
        </w:tc>
        <w:tc>
          <w:tcPr>
            <w:tcW w:w="525" w:type="pct"/>
            <w:tcBorders>
              <w:top w:val="nil"/>
              <w:left w:val="nil"/>
              <w:bottom w:val="single" w:color="auto" w:sz="12" w:space="0"/>
              <w:right w:val="nil"/>
            </w:tcBorders>
            <w:shd w:val="clear" w:color="auto" w:fill="auto"/>
            <w:noWrap/>
            <w:tcMar>
              <w:top w:w="10" w:type="dxa"/>
              <w:left w:w="10" w:type="dxa"/>
              <w:right w:w="10" w:type="dxa"/>
            </w:tcMar>
            <w:vAlign w:val="center"/>
          </w:tcPr>
          <w:p w14:paraId="2F0EF6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0.051</w:t>
            </w:r>
          </w:p>
        </w:tc>
        <w:tc>
          <w:tcPr>
            <w:tcW w:w="1733" w:type="pct"/>
            <w:tcBorders>
              <w:top w:val="nil"/>
              <w:left w:val="nil"/>
              <w:bottom w:val="single" w:color="auto" w:sz="12" w:space="0"/>
              <w:right w:val="nil"/>
            </w:tcBorders>
            <w:shd w:val="clear" w:color="auto" w:fill="auto"/>
            <w:noWrap/>
            <w:tcMar>
              <w:top w:w="10" w:type="dxa"/>
              <w:left w:w="10" w:type="dxa"/>
              <w:right w:w="10" w:type="dxa"/>
            </w:tcMar>
            <w:vAlign w:val="center"/>
          </w:tcPr>
          <w:p w14:paraId="4697DBD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18.80</w:t>
            </w:r>
          </w:p>
        </w:tc>
      </w:tr>
    </w:tbl>
    <w:p w14:paraId="42EC24CD">
      <w:pPr>
        <w:spacing w:line="240" w:lineRule="auto"/>
        <w:jc w:val="both"/>
        <w:rPr>
          <w:rFonts w:hint="default" w:ascii="Times New Roman" w:hAnsi="Times New Roman" w:eastAsia="宋体" w:cs="Times New Roman"/>
          <w:b w:val="0"/>
          <w:bCs w:val="0"/>
          <w:sz w:val="21"/>
          <w:szCs w:val="21"/>
          <w:lang w:val="en-US" w:eastAsia="zh-CN"/>
        </w:rPr>
      </w:pPr>
      <w:r>
        <w:rPr>
          <w:rFonts w:hint="eastAsia" w:cs="Times New Roman"/>
          <w:sz w:val="21"/>
          <w:szCs w:val="21"/>
          <w:lang w:val="en-US" w:eastAsia="zh-CN"/>
        </w:rPr>
        <w:t>Note</w:t>
      </w:r>
      <w:r>
        <w:rPr>
          <w:rFonts w:hint="default" w:ascii="Times New Roman" w:hAnsi="Times New Roman" w:cs="Times New Roman"/>
          <w:sz w:val="21"/>
          <w:szCs w:val="21"/>
          <w:lang w:val="en-US" w:eastAsia="zh-CN"/>
        </w:rPr>
        <w:t>:</w:t>
      </w:r>
      <w:r>
        <w:rPr>
          <w:rFonts w:hint="eastAsia" w:cs="Times New Roman"/>
          <w:sz w:val="21"/>
          <w:szCs w:val="21"/>
          <w:lang w:val="en-US" w:eastAsia="zh-CN"/>
        </w:rPr>
        <w:t xml:space="preserve"> </w:t>
      </w:r>
      <w:r>
        <w:rPr>
          <w:rFonts w:hint="eastAsia" w:cs="Times New Roman"/>
          <w:sz w:val="21"/>
          <w:szCs w:val="21"/>
          <w:vertAlign w:val="superscript"/>
          <w:lang w:val="en-US" w:eastAsia="zh-CN"/>
        </w:rPr>
        <w:t>a</w:t>
      </w:r>
      <w:r>
        <w:rPr>
          <w:rFonts w:hint="default" w:ascii="Times New Roman" w:hAnsi="Times New Roman" w:cs="Times New Roman"/>
          <w:sz w:val="21"/>
          <w:szCs w:val="21"/>
          <w:lang w:val="en-US" w:eastAsia="zh-CN"/>
        </w:rPr>
        <w:t xml:space="preserve"> The difference is statistically significant</w:t>
      </w:r>
      <w:r>
        <w:rPr>
          <w:rFonts w:hint="eastAsia" w:cs="Times New Roman"/>
          <w:sz w:val="21"/>
          <w:szCs w:val="21"/>
          <w:lang w:val="en-US" w:eastAsia="zh-CN"/>
        </w:rPr>
        <w:t>.</w:t>
      </w:r>
    </w:p>
    <w:p w14:paraId="42650C16">
      <w:pPr>
        <w:jc w:val="both"/>
        <w:rPr>
          <w:rFonts w:hint="eastAsia" w:eastAsia="宋体"/>
          <w:lang w:eastAsia="zh-CN"/>
        </w:rPr>
      </w:pPr>
    </w:p>
    <w:p w14:paraId="7660FA93">
      <w:pPr>
        <w:jc w:val="both"/>
        <w:rPr>
          <w:rFonts w:hint="eastAsia" w:eastAsia="宋体"/>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A0B2F">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1AC7CA">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C1AC7CA">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afpr2asavfx5lea0wevdfrzwvsa0wvpwfdw&quot;&gt;My EndNote Library&lt;record-ids&gt;&lt;item&gt;12&lt;/item&gt;&lt;/record-ids&gt;&lt;/item&gt;&lt;/Libraries&gt;"/>
  </w:docVars>
  <w:rsids>
    <w:rsidRoot w:val="2E336337"/>
    <w:rsid w:val="00051629"/>
    <w:rsid w:val="047F0FEB"/>
    <w:rsid w:val="04B61E71"/>
    <w:rsid w:val="069161F6"/>
    <w:rsid w:val="083D71F3"/>
    <w:rsid w:val="0BE67BA2"/>
    <w:rsid w:val="0BF2655F"/>
    <w:rsid w:val="0CBA0771"/>
    <w:rsid w:val="11D34725"/>
    <w:rsid w:val="15787ABD"/>
    <w:rsid w:val="17A67B4E"/>
    <w:rsid w:val="187C5B16"/>
    <w:rsid w:val="1CE77392"/>
    <w:rsid w:val="1EAF2075"/>
    <w:rsid w:val="20370890"/>
    <w:rsid w:val="23706277"/>
    <w:rsid w:val="24B0730D"/>
    <w:rsid w:val="256718FC"/>
    <w:rsid w:val="25E15CB8"/>
    <w:rsid w:val="27321A96"/>
    <w:rsid w:val="2919115F"/>
    <w:rsid w:val="291B4ED7"/>
    <w:rsid w:val="29765412"/>
    <w:rsid w:val="29826D04"/>
    <w:rsid w:val="2A3B4E26"/>
    <w:rsid w:val="2E336337"/>
    <w:rsid w:val="31E16592"/>
    <w:rsid w:val="376B0DD8"/>
    <w:rsid w:val="381B1E6A"/>
    <w:rsid w:val="399C171C"/>
    <w:rsid w:val="3B871469"/>
    <w:rsid w:val="3BE4583D"/>
    <w:rsid w:val="3CAF7FE0"/>
    <w:rsid w:val="42887029"/>
    <w:rsid w:val="43C04259"/>
    <w:rsid w:val="49175674"/>
    <w:rsid w:val="4ABA1576"/>
    <w:rsid w:val="4D4E40F2"/>
    <w:rsid w:val="4E5B174E"/>
    <w:rsid w:val="4FAC06E0"/>
    <w:rsid w:val="52391DA6"/>
    <w:rsid w:val="58276B45"/>
    <w:rsid w:val="65FF6A0B"/>
    <w:rsid w:val="668C2375"/>
    <w:rsid w:val="6C0960CD"/>
    <w:rsid w:val="6CF621A5"/>
    <w:rsid w:val="6D567ECC"/>
    <w:rsid w:val="6DE4548A"/>
    <w:rsid w:val="6DE80B95"/>
    <w:rsid w:val="6DFE1A00"/>
    <w:rsid w:val="71FB09CF"/>
    <w:rsid w:val="7CAD6D69"/>
    <w:rsid w:val="7DBA17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rPr>
  </w:style>
  <w:style w:type="paragraph" w:styleId="2">
    <w:name w:val="heading 1"/>
    <w:basedOn w:val="1"/>
    <w:next w:val="1"/>
    <w:link w:val="19"/>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caption"/>
    <w:basedOn w:val="1"/>
    <w:next w:val="1"/>
    <w:semiHidden/>
    <w:unhideWhenUsed/>
    <w:qFormat/>
    <w:uiPriority w:val="0"/>
    <w:pPr>
      <w:keepNext w:val="0"/>
      <w:keepLines w:val="0"/>
      <w:widowControl w:val="0"/>
      <w:suppressLineNumbers w:val="0"/>
      <w:spacing w:before="0" w:beforeAutospacing="0" w:after="0" w:afterAutospacing="0"/>
      <w:ind w:left="0" w:right="0"/>
      <w:jc w:val="both"/>
    </w:pPr>
    <w:rPr>
      <w:rFonts w:hint="eastAsia" w:ascii="等线 Light" w:hAnsi="等线 Light" w:eastAsia="黑体" w:cs="Times New Roman"/>
      <w:kern w:val="2"/>
      <w:sz w:val="20"/>
      <w:szCs w:val="20"/>
      <w:lang w:val="en-US" w:eastAsia="zh-CN" w:bidi="ar"/>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font01"/>
    <w:basedOn w:val="13"/>
    <w:qFormat/>
    <w:uiPriority w:val="0"/>
    <w:rPr>
      <w:rFonts w:hint="eastAsia" w:ascii="宋体" w:hAnsi="宋体" w:eastAsia="宋体" w:cs="宋体"/>
      <w:color w:val="000000"/>
      <w:sz w:val="22"/>
      <w:szCs w:val="22"/>
      <w:u w:val="none"/>
    </w:rPr>
  </w:style>
  <w:style w:type="character" w:customStyle="1" w:styleId="15">
    <w:name w:val="font11"/>
    <w:basedOn w:val="13"/>
    <w:qFormat/>
    <w:uiPriority w:val="0"/>
    <w:rPr>
      <w:rFonts w:hint="default" w:ascii="Times New Roman" w:hAnsi="Times New Roman" w:cs="Times New Roman"/>
      <w:color w:val="000000"/>
      <w:sz w:val="22"/>
      <w:szCs w:val="22"/>
      <w:u w:val="none"/>
    </w:rPr>
  </w:style>
  <w:style w:type="paragraph" w:customStyle="1" w:styleId="16">
    <w:name w:val="一级标题"/>
    <w:basedOn w:val="10"/>
    <w:qFormat/>
    <w:uiPriority w:val="0"/>
    <w:pPr>
      <w:spacing w:before="0" w:after="50" w:afterLines="50"/>
      <w:ind w:firstLine="0" w:firstLineChars="0"/>
      <w:jc w:val="left"/>
    </w:pPr>
    <w:rPr>
      <w:rFonts w:ascii="Times New Roman" w:hAnsi="Times New Roman" w:eastAsia="宋体"/>
    </w:rPr>
  </w:style>
  <w:style w:type="paragraph" w:customStyle="1" w:styleId="17">
    <w:name w:val="EndNote Bibliography Titl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Times New Roman" w:hAnsi="Times New Roman" w:eastAsia="宋体" w:cs="Times New Roman"/>
      <w:sz w:val="24"/>
      <w:szCs w:val="24"/>
    </w:rPr>
  </w:style>
  <w:style w:type="paragraph" w:customStyle="1" w:styleId="18">
    <w:name w:val="EndNote Bibliography"/>
    <w:qFormat/>
    <w:uiPriority w:val="0"/>
    <w:pPr>
      <w:pBdr>
        <w:top w:val="none" w:color="auto" w:sz="0" w:space="0"/>
        <w:left w:val="none" w:color="auto" w:sz="0" w:space="0"/>
        <w:bottom w:val="none" w:color="auto" w:sz="0" w:space="0"/>
        <w:right w:val="none" w:color="auto" w:sz="0" w:space="0"/>
        <w:between w:val="none" w:color="auto" w:sz="0" w:space="0"/>
      </w:pBdr>
      <w:jc w:val="both"/>
    </w:pPr>
    <w:rPr>
      <w:rFonts w:ascii="Times New Roman" w:hAnsi="Times New Roman" w:eastAsia="宋体" w:cs="Times New Roman"/>
      <w:sz w:val="24"/>
      <w:szCs w:val="24"/>
    </w:rPr>
  </w:style>
  <w:style w:type="character" w:customStyle="1" w:styleId="19">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930</Words>
  <Characters>5668</Characters>
  <Lines>0</Lines>
  <Paragraphs>0</Paragraphs>
  <TotalTime>1</TotalTime>
  <ScaleCrop>false</ScaleCrop>
  <LinksUpToDate>false</LinksUpToDate>
  <CharactersWithSpaces>6424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2025-09-24T13:37:00Z</dcterms:created>
  <dc:creator>Return</dc:creator>
  <cp:lastModifiedBy>Return</cp:lastModifiedBy>
  <dcterms:modified xsi:type="dcterms:W3CDTF">2025-12-26T08:35:25Z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2B6C65612295400EA92DD9FDF702B016_13</vt:lpwstr>
  </property>
  <property fmtid="{D5CDD505-2E9C-101B-9397-08002B2CF9AE}" pid="4" name="KSOTemplateDocerSaveRecord">
    <vt:lpwstr>eyJoZGlkIjoiODc0MWQ2OGQ3ZDJiMzVlNzM2NGYyNTY1NmY1MTBhYjYiLCJ1c2VySWQiOiIzMTU2NDY5OTEifQ==</vt:lpwstr>
  </property>
</Properties>
</file>