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text" w:horzAnchor="margin" w:tblpY="-1416"/>
        <w:tblW w:w="15708" w:type="dxa"/>
        <w:tblLayout w:type="fixed"/>
        <w:tblLook w:val="04A0" w:firstRow="1" w:lastRow="0" w:firstColumn="1" w:lastColumn="0" w:noHBand="0" w:noVBand="1"/>
      </w:tblPr>
      <w:tblGrid>
        <w:gridCol w:w="1530"/>
        <w:gridCol w:w="236"/>
        <w:gridCol w:w="1024"/>
        <w:gridCol w:w="1800"/>
        <w:gridCol w:w="1800"/>
        <w:gridCol w:w="1260"/>
        <w:gridCol w:w="1710"/>
        <w:gridCol w:w="1980"/>
        <w:gridCol w:w="2250"/>
        <w:gridCol w:w="2118"/>
      </w:tblGrid>
      <w:tr w:rsidR="00711907" w:rsidRPr="006750A5" w:rsidTr="006560DE">
        <w:trPr>
          <w:trHeight w:val="633"/>
        </w:trPr>
        <w:tc>
          <w:tcPr>
            <w:tcW w:w="15708" w:type="dxa"/>
            <w:gridSpan w:val="10"/>
          </w:tcPr>
          <w:p w:rsidR="00711907" w:rsidRPr="001F305D" w:rsidRDefault="00711907" w:rsidP="00711907">
            <w:pPr>
              <w:pStyle w:val="NoSpacing"/>
              <w:tabs>
                <w:tab w:val="left" w:pos="14040"/>
              </w:tabs>
              <w:jc w:val="both"/>
              <w:rPr>
                <w:rFonts w:ascii="Times New Roman" w:hAnsi="Times New Roman" w:cs="Times New Roman"/>
                <w:b/>
                <w:sz w:val="24"/>
                <w:szCs w:val="24"/>
              </w:rPr>
            </w:pPr>
            <w:r>
              <w:rPr>
                <w:rFonts w:ascii="Times New Roman" w:hAnsi="Times New Roman" w:cs="Times New Roman"/>
                <w:b/>
                <w:sz w:val="24"/>
                <w:szCs w:val="24"/>
              </w:rPr>
              <w:t xml:space="preserve"> </w:t>
            </w:r>
            <w:r>
              <w:rPr>
                <w:rFonts w:ascii="Times New Roman" w:hAnsi="Times New Roman" w:cs="Times New Roman"/>
                <w:b/>
                <w:sz w:val="24"/>
                <w:szCs w:val="24"/>
              </w:rPr>
              <w:t>Characteristic s</w:t>
            </w:r>
            <w:bookmarkStart w:id="0" w:name="_GoBack"/>
            <w:bookmarkEnd w:id="0"/>
            <w:r w:rsidRPr="008F4BF6">
              <w:rPr>
                <w:rFonts w:ascii="Times New Roman" w:hAnsi="Times New Roman" w:cs="Times New Roman"/>
                <w:b/>
                <w:sz w:val="24"/>
                <w:szCs w:val="24"/>
              </w:rPr>
              <w:t>ummary of articles</w:t>
            </w:r>
            <w:r>
              <w:rPr>
                <w:rFonts w:ascii="Times New Roman" w:hAnsi="Times New Roman" w:cs="Times New Roman"/>
                <w:b/>
                <w:sz w:val="24"/>
                <w:szCs w:val="24"/>
              </w:rPr>
              <w:t xml:space="preserve"> </w:t>
            </w:r>
            <w:r w:rsidRPr="008F4BF6">
              <w:rPr>
                <w:rFonts w:ascii="Times New Roman" w:hAnsi="Times New Roman" w:cs="Times New Roman"/>
                <w:b/>
                <w:sz w:val="24"/>
                <w:szCs w:val="24"/>
              </w:rPr>
              <w:t>included in the review.</w:t>
            </w:r>
          </w:p>
        </w:tc>
      </w:tr>
      <w:tr w:rsidR="00711907" w:rsidRPr="006750A5" w:rsidTr="006560DE">
        <w:trPr>
          <w:trHeight w:val="633"/>
        </w:trPr>
        <w:tc>
          <w:tcPr>
            <w:tcW w:w="15708" w:type="dxa"/>
            <w:gridSpan w:val="10"/>
          </w:tcPr>
          <w:p w:rsidR="00711907" w:rsidRDefault="00711907" w:rsidP="006560DE">
            <w:pPr>
              <w:spacing w:line="240" w:lineRule="auto"/>
              <w:jc w:val="both"/>
              <w:rPr>
                <w:rFonts w:ascii="Times New Roman" w:hAnsi="Times New Roman" w:cs="Times New Roman"/>
                <w:b/>
                <w:sz w:val="16"/>
                <w:szCs w:val="16"/>
              </w:rPr>
            </w:pPr>
            <w:r>
              <w:rPr>
                <w:rFonts w:ascii="Times New Roman" w:hAnsi="Times New Roman" w:cs="Times New Roman"/>
                <w:b/>
                <w:sz w:val="16"/>
                <w:szCs w:val="16"/>
              </w:rPr>
              <w:t xml:space="preserve"> Knowledge</w:t>
            </w:r>
            <w:r>
              <w:t xml:space="preserve"> </w:t>
            </w:r>
            <w:r w:rsidRPr="00992D74">
              <w:rPr>
                <w:rFonts w:ascii="Times New Roman" w:hAnsi="Times New Roman" w:cs="Times New Roman"/>
                <w:b/>
                <w:sz w:val="16"/>
                <w:szCs w:val="16"/>
              </w:rPr>
              <w:t>among nurses following cardiopulmonary resuscitation (CPR) training.</w:t>
            </w:r>
          </w:p>
        </w:tc>
      </w:tr>
      <w:tr w:rsidR="00711907" w:rsidRPr="006750A5" w:rsidTr="006560DE">
        <w:trPr>
          <w:trHeight w:val="633"/>
        </w:trPr>
        <w:tc>
          <w:tcPr>
            <w:tcW w:w="1530" w:type="dxa"/>
          </w:tcPr>
          <w:p w:rsidR="00711907" w:rsidRPr="006750A5" w:rsidRDefault="00711907" w:rsidP="006560DE">
            <w:pPr>
              <w:pStyle w:val="NoSpacing"/>
              <w:jc w:val="both"/>
              <w:rPr>
                <w:rFonts w:ascii="Times New Roman" w:hAnsi="Times New Roman" w:cs="Times New Roman"/>
                <w:b/>
                <w:sz w:val="16"/>
                <w:szCs w:val="16"/>
              </w:rPr>
            </w:pPr>
            <w:r>
              <w:rPr>
                <w:rFonts w:ascii="Times New Roman" w:hAnsi="Times New Roman" w:cs="Times New Roman"/>
                <w:b/>
                <w:sz w:val="16"/>
                <w:szCs w:val="16"/>
              </w:rPr>
              <w:t>Study</w:t>
            </w:r>
            <w:r w:rsidRPr="006750A5">
              <w:rPr>
                <w:rFonts w:ascii="Times New Roman" w:hAnsi="Times New Roman" w:cs="Times New Roman"/>
                <w:b/>
                <w:sz w:val="16"/>
                <w:szCs w:val="16"/>
              </w:rPr>
              <w:t xml:space="preserve"> (year</w:t>
            </w:r>
          </w:p>
          <w:p w:rsidR="00711907" w:rsidRPr="006750A5" w:rsidRDefault="00711907" w:rsidP="006560DE">
            <w:pPr>
              <w:pStyle w:val="NoSpacing"/>
              <w:jc w:val="both"/>
              <w:rPr>
                <w:rFonts w:ascii="Times New Roman" w:hAnsi="Times New Roman" w:cs="Times New Roman"/>
                <w:b/>
                <w:sz w:val="16"/>
                <w:szCs w:val="16"/>
              </w:rPr>
            </w:pPr>
            <w:r w:rsidRPr="006750A5">
              <w:rPr>
                <w:rFonts w:ascii="Times New Roman" w:hAnsi="Times New Roman" w:cs="Times New Roman"/>
                <w:b/>
                <w:sz w:val="16"/>
                <w:szCs w:val="16"/>
              </w:rPr>
              <w:t>published)</w:t>
            </w:r>
          </w:p>
        </w:tc>
        <w:tc>
          <w:tcPr>
            <w:tcW w:w="1260" w:type="dxa"/>
            <w:gridSpan w:val="2"/>
          </w:tcPr>
          <w:p w:rsidR="00711907" w:rsidRPr="006750A5" w:rsidRDefault="00711907" w:rsidP="006560DE">
            <w:pPr>
              <w:pStyle w:val="NoSpacing"/>
              <w:jc w:val="both"/>
              <w:rPr>
                <w:sz w:val="16"/>
                <w:szCs w:val="16"/>
              </w:rPr>
            </w:pPr>
            <w:r w:rsidRPr="006750A5">
              <w:rPr>
                <w:rFonts w:ascii="Times New Roman" w:hAnsi="Times New Roman" w:cs="Times New Roman"/>
                <w:b/>
                <w:sz w:val="16"/>
                <w:szCs w:val="16"/>
              </w:rPr>
              <w:t>Hosp.</w:t>
            </w:r>
            <w:r>
              <w:rPr>
                <w:rFonts w:ascii="Times New Roman" w:hAnsi="Times New Roman" w:cs="Times New Roman"/>
                <w:b/>
                <w:sz w:val="16"/>
                <w:szCs w:val="16"/>
              </w:rPr>
              <w:t xml:space="preserve"> </w:t>
            </w:r>
            <w:r w:rsidRPr="006750A5">
              <w:rPr>
                <w:rFonts w:ascii="Times New Roman" w:hAnsi="Times New Roman" w:cs="Times New Roman"/>
                <w:b/>
                <w:sz w:val="16"/>
                <w:szCs w:val="16"/>
              </w:rPr>
              <w:t>setting / Duration</w:t>
            </w:r>
          </w:p>
        </w:tc>
        <w:tc>
          <w:tcPr>
            <w:tcW w:w="1800" w:type="dxa"/>
          </w:tcPr>
          <w:p w:rsidR="00711907" w:rsidRPr="006750A5" w:rsidRDefault="00711907" w:rsidP="006560DE">
            <w:pPr>
              <w:spacing w:line="240" w:lineRule="auto"/>
              <w:jc w:val="both"/>
              <w:rPr>
                <w:rFonts w:ascii="Times New Roman" w:hAnsi="Times New Roman" w:cs="Times New Roman"/>
                <w:b/>
                <w:sz w:val="16"/>
                <w:szCs w:val="16"/>
              </w:rPr>
            </w:pPr>
            <w:r w:rsidRPr="006750A5">
              <w:rPr>
                <w:rFonts w:ascii="Times New Roman" w:hAnsi="Times New Roman" w:cs="Times New Roman"/>
                <w:b/>
                <w:sz w:val="16"/>
                <w:szCs w:val="16"/>
              </w:rPr>
              <w:t>Study design</w:t>
            </w:r>
            <w:r>
              <w:rPr>
                <w:rFonts w:ascii="Times New Roman" w:hAnsi="Times New Roman" w:cs="Times New Roman"/>
                <w:b/>
                <w:sz w:val="16"/>
                <w:szCs w:val="16"/>
              </w:rPr>
              <w:t>/</w:t>
            </w:r>
            <w:r>
              <w:t xml:space="preserve"> </w:t>
            </w:r>
            <w:r w:rsidRPr="0015139E">
              <w:rPr>
                <w:rFonts w:ascii="Times New Roman" w:hAnsi="Times New Roman" w:cs="Times New Roman"/>
                <w:b/>
                <w:sz w:val="16"/>
                <w:szCs w:val="16"/>
              </w:rPr>
              <w:t>Study population</w:t>
            </w:r>
          </w:p>
        </w:tc>
        <w:tc>
          <w:tcPr>
            <w:tcW w:w="1800" w:type="dxa"/>
          </w:tcPr>
          <w:p w:rsidR="00711907" w:rsidRPr="006750A5" w:rsidRDefault="00711907" w:rsidP="006560DE">
            <w:pPr>
              <w:spacing w:line="240" w:lineRule="auto"/>
              <w:jc w:val="both"/>
              <w:rPr>
                <w:rFonts w:ascii="Times New Roman" w:hAnsi="Times New Roman" w:cs="Times New Roman"/>
                <w:b/>
                <w:sz w:val="16"/>
                <w:szCs w:val="16"/>
              </w:rPr>
            </w:pPr>
            <w:r w:rsidRPr="006750A5">
              <w:rPr>
                <w:rFonts w:ascii="Times New Roman" w:hAnsi="Times New Roman" w:cs="Times New Roman"/>
                <w:b/>
                <w:sz w:val="16"/>
                <w:szCs w:val="16"/>
              </w:rPr>
              <w:t>Teaching method</w:t>
            </w:r>
          </w:p>
        </w:tc>
        <w:tc>
          <w:tcPr>
            <w:tcW w:w="1260" w:type="dxa"/>
          </w:tcPr>
          <w:p w:rsidR="00711907" w:rsidRPr="006750A5" w:rsidRDefault="00711907" w:rsidP="006560DE">
            <w:pPr>
              <w:pStyle w:val="NoSpacing"/>
              <w:jc w:val="both"/>
              <w:rPr>
                <w:rFonts w:ascii="Times New Roman" w:hAnsi="Times New Roman" w:cs="Times New Roman"/>
                <w:b/>
                <w:sz w:val="16"/>
                <w:szCs w:val="16"/>
              </w:rPr>
            </w:pPr>
            <w:r w:rsidRPr="006750A5">
              <w:rPr>
                <w:rFonts w:ascii="Times New Roman" w:hAnsi="Times New Roman" w:cs="Times New Roman"/>
                <w:b/>
                <w:sz w:val="16"/>
                <w:szCs w:val="16"/>
              </w:rPr>
              <w:t>Participants</w:t>
            </w:r>
          </w:p>
          <w:p w:rsidR="00711907" w:rsidRPr="006750A5" w:rsidRDefault="00711907" w:rsidP="006560DE">
            <w:pPr>
              <w:pStyle w:val="NoSpacing"/>
              <w:jc w:val="both"/>
              <w:rPr>
                <w:b/>
                <w:sz w:val="16"/>
                <w:szCs w:val="16"/>
              </w:rPr>
            </w:pPr>
            <w:r w:rsidRPr="006750A5">
              <w:rPr>
                <w:rFonts w:ascii="Times New Roman" w:hAnsi="Times New Roman" w:cs="Times New Roman"/>
                <w:b/>
                <w:sz w:val="16"/>
                <w:szCs w:val="16"/>
              </w:rPr>
              <w:t>Retention rate</w:t>
            </w:r>
            <w:r w:rsidRPr="006750A5">
              <w:rPr>
                <w:b/>
                <w:sz w:val="16"/>
                <w:szCs w:val="16"/>
              </w:rPr>
              <w:t xml:space="preserve">                        </w:t>
            </w:r>
          </w:p>
        </w:tc>
        <w:tc>
          <w:tcPr>
            <w:tcW w:w="1710" w:type="dxa"/>
          </w:tcPr>
          <w:p w:rsidR="00711907" w:rsidRPr="006750A5" w:rsidRDefault="00711907" w:rsidP="006560DE">
            <w:pPr>
              <w:spacing w:line="240" w:lineRule="auto"/>
              <w:jc w:val="both"/>
              <w:rPr>
                <w:rFonts w:ascii="Times New Roman" w:hAnsi="Times New Roman" w:cs="Times New Roman"/>
                <w:b/>
                <w:sz w:val="16"/>
                <w:szCs w:val="16"/>
              </w:rPr>
            </w:pPr>
            <w:r w:rsidRPr="006750A5">
              <w:rPr>
                <w:rFonts w:ascii="Times New Roman" w:hAnsi="Times New Roman" w:cs="Times New Roman"/>
                <w:b/>
                <w:sz w:val="16"/>
                <w:szCs w:val="16"/>
              </w:rPr>
              <w:t>Evaluation methods</w:t>
            </w:r>
          </w:p>
        </w:tc>
        <w:tc>
          <w:tcPr>
            <w:tcW w:w="1980" w:type="dxa"/>
          </w:tcPr>
          <w:p w:rsidR="00711907" w:rsidRPr="006750A5" w:rsidRDefault="00711907" w:rsidP="006560DE">
            <w:pPr>
              <w:spacing w:line="240" w:lineRule="auto"/>
              <w:jc w:val="both"/>
              <w:rPr>
                <w:rFonts w:ascii="Times New Roman" w:hAnsi="Times New Roman" w:cs="Times New Roman"/>
                <w:b/>
                <w:sz w:val="16"/>
                <w:szCs w:val="16"/>
              </w:rPr>
            </w:pPr>
            <w:r>
              <w:rPr>
                <w:rFonts w:ascii="Times New Roman" w:hAnsi="Times New Roman" w:cs="Times New Roman"/>
                <w:b/>
                <w:sz w:val="16"/>
                <w:szCs w:val="16"/>
              </w:rPr>
              <w:t xml:space="preserve">  </w:t>
            </w:r>
            <w:r w:rsidRPr="006750A5">
              <w:rPr>
                <w:b/>
                <w:sz w:val="16"/>
                <w:szCs w:val="16"/>
              </w:rPr>
              <w:t>Pretest score</w:t>
            </w:r>
          </w:p>
        </w:tc>
        <w:tc>
          <w:tcPr>
            <w:tcW w:w="2250" w:type="dxa"/>
          </w:tcPr>
          <w:p w:rsidR="00711907" w:rsidRPr="006750A5" w:rsidRDefault="00711907" w:rsidP="006560DE">
            <w:pPr>
              <w:spacing w:line="240" w:lineRule="auto"/>
              <w:jc w:val="both"/>
              <w:rPr>
                <w:rFonts w:ascii="Times New Roman" w:hAnsi="Times New Roman" w:cs="Times New Roman"/>
                <w:b/>
                <w:sz w:val="16"/>
                <w:szCs w:val="16"/>
              </w:rPr>
            </w:pPr>
            <w:r w:rsidRPr="006750A5">
              <w:rPr>
                <w:b/>
                <w:sz w:val="16"/>
                <w:szCs w:val="16"/>
              </w:rPr>
              <w:t>Posttest score</w:t>
            </w:r>
          </w:p>
        </w:tc>
        <w:tc>
          <w:tcPr>
            <w:tcW w:w="2118" w:type="dxa"/>
          </w:tcPr>
          <w:p w:rsidR="00711907" w:rsidRPr="006750A5" w:rsidRDefault="00711907" w:rsidP="006560DE">
            <w:pPr>
              <w:spacing w:line="240" w:lineRule="auto"/>
              <w:jc w:val="both"/>
              <w:rPr>
                <w:rFonts w:ascii="Times New Roman" w:hAnsi="Times New Roman" w:cs="Times New Roman"/>
                <w:b/>
                <w:sz w:val="16"/>
                <w:szCs w:val="16"/>
              </w:rPr>
            </w:pPr>
            <w:r>
              <w:rPr>
                <w:rFonts w:ascii="Times New Roman" w:hAnsi="Times New Roman" w:cs="Times New Roman"/>
                <w:b/>
                <w:sz w:val="16"/>
                <w:szCs w:val="16"/>
              </w:rPr>
              <w:t>Follow-up</w:t>
            </w:r>
          </w:p>
        </w:tc>
      </w:tr>
      <w:tr w:rsidR="00711907" w:rsidRPr="006750A5" w:rsidTr="006560DE">
        <w:trPr>
          <w:trHeight w:val="997"/>
        </w:trPr>
        <w:tc>
          <w:tcPr>
            <w:tcW w:w="153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fldChar w:fldCharType="begin" w:fldLock="1"/>
            </w:r>
            <w:r w:rsidRPr="006750A5">
              <w:rPr>
                <w:rFonts w:ascii="Times New Roman" w:hAnsi="Times New Roman" w:cs="Times New Roman"/>
                <w:sz w:val="16"/>
                <w:szCs w:val="16"/>
              </w:rPr>
              <w:instrText>ADDIN CSL_CITATION {"citationItems":[{"id":"ITEM-1","itemData":{"DOI":"10.1097/NND.0000000000000201","ISBN":"0000000000000","ISSN":"2169981X","abstract":"Basic Life Support certification for nursing staff is achieved through various training methods. This study compared three American Heart Association training methods for nurses seeking Basic Life Support renewal: a traditional classroom approach and two online options. Findings indicate that online methods for Basic Life Support renewal deliver cost and time savings, while maintaining positive learning outcomes, satisfaction, and confidence level of participants.","author":[{"dropping-particle":"","family":"Serwetnyk","given":"Tara M.","non-dropping-particle":"","parse-names":false,"suffix":""},{"dropping-particle":"","family":"Filmore","given":"Kristi","non-dropping-particle":"","parse-names":false,"suffix":""},{"dropping-particle":"","family":"Vonbacho","given":"Stephanie","non-dropping-particle":"","parse-names":false,"suffix":""},{"dropping-particle":"","family":"Cole","given":"Robert","non-dropping-particle":"","parse-names":false,"suffix":""},{"dropping-particle":"","family":"Miterko","given":"Cindy","non-dropping-particle":"","parse-names":false,"suffix":""},{"dropping-particle":"","family":"Smith","given":"Caitlin","non-dropping-particle":"","parse-names":false,"suffix":""},{"dropping-particle":"","family":"Smith","given":"Charlene M.","non-dropping-particle":"","parse-names":false,"suffix":""}],"container-title":"Journal for Nurses in Professional Development","id":"ITEM-1","issue":"6","issued":{"date-parts":[["2015"]]},"page":"E1-E10","title":"Comparison of Online and Traditional Basic Life Support Renewal Training Methods for Registered Professional Nurses","type":"article-journal","volume":"31"},"uris":["http://www.mendeley.com/documents/?uuid=524a8653-a989-4e24-b5bb-157d2d451049"]}],"mendeley":{"formattedCitation":"(Serwetnyk et al., 2015)","plainTextFormattedCitation":"(Serwetnyk et al., 2015)","previouslyFormattedCitation":"(Serwetnyk et al., 2015)"},"properties":{"noteIndex":0},"schema":"https://github.com/citation-style-language/schema/raw/master/csl-citation.json"}</w:instrText>
            </w:r>
            <w:r w:rsidRPr="006750A5">
              <w:rPr>
                <w:rFonts w:ascii="Times New Roman" w:hAnsi="Times New Roman" w:cs="Times New Roman"/>
                <w:sz w:val="16"/>
                <w:szCs w:val="16"/>
              </w:rPr>
              <w:fldChar w:fldCharType="separate"/>
            </w:r>
            <w:r w:rsidRPr="006750A5">
              <w:rPr>
                <w:rFonts w:ascii="Times New Roman" w:hAnsi="Times New Roman" w:cs="Times New Roman"/>
                <w:noProof/>
                <w:sz w:val="16"/>
                <w:szCs w:val="16"/>
              </w:rPr>
              <w:t>(Serwetnyk et al., 2015)</w:t>
            </w:r>
            <w:r w:rsidRPr="006750A5">
              <w:rPr>
                <w:rFonts w:ascii="Times New Roman" w:hAnsi="Times New Roman" w:cs="Times New Roman"/>
                <w:sz w:val="16"/>
                <w:szCs w:val="16"/>
              </w:rPr>
              <w:fldChar w:fldCharType="end"/>
            </w:r>
          </w:p>
        </w:tc>
        <w:tc>
          <w:tcPr>
            <w:tcW w:w="1260" w:type="dxa"/>
            <w:gridSpan w:val="2"/>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Tertiary/1 day</w:t>
            </w:r>
          </w:p>
        </w:tc>
        <w:tc>
          <w:tcPr>
            <w:tcW w:w="1800" w:type="dxa"/>
          </w:tcPr>
          <w:p w:rsidR="00711907"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RCT</w:t>
            </w:r>
          </w:p>
          <w:p w:rsidR="00711907" w:rsidRPr="006750A5" w:rsidRDefault="00711907" w:rsidP="006560DE">
            <w:pPr>
              <w:jc w:val="both"/>
              <w:rPr>
                <w:rFonts w:ascii="Times New Roman" w:hAnsi="Times New Roman" w:cs="Times New Roman"/>
                <w:sz w:val="16"/>
                <w:szCs w:val="16"/>
              </w:rPr>
            </w:pPr>
            <w:r w:rsidRPr="00FE40D0">
              <w:rPr>
                <w:rFonts w:ascii="Times New Roman" w:hAnsi="Times New Roman" w:cs="Times New Roman"/>
                <w:sz w:val="16"/>
                <w:szCs w:val="16"/>
              </w:rPr>
              <w:t>Registered Nurse (n=220)</w:t>
            </w:r>
          </w:p>
        </w:tc>
        <w:tc>
          <w:tcPr>
            <w:tcW w:w="180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Instructor-led</w:t>
            </w:r>
            <w:r>
              <w:rPr>
                <w:rFonts w:ascii="Times New Roman" w:hAnsi="Times New Roman" w:cs="Times New Roman"/>
                <w:sz w:val="16"/>
                <w:szCs w:val="16"/>
              </w:rPr>
              <w:t xml:space="preserve"> (control n=46) </w:t>
            </w:r>
            <w:r w:rsidRPr="006750A5">
              <w:rPr>
                <w:rFonts w:ascii="Times New Roman" w:hAnsi="Times New Roman" w:cs="Times New Roman"/>
                <w:sz w:val="16"/>
                <w:szCs w:val="16"/>
              </w:rPr>
              <w:t xml:space="preserve"> </w:t>
            </w:r>
            <w:r>
              <w:rPr>
                <w:rFonts w:ascii="Times New Roman" w:hAnsi="Times New Roman" w:cs="Times New Roman"/>
                <w:sz w:val="16"/>
                <w:szCs w:val="16"/>
              </w:rPr>
              <w:t>vs</w:t>
            </w:r>
            <w:r w:rsidRPr="006750A5">
              <w:rPr>
                <w:rFonts w:ascii="Times New Roman" w:hAnsi="Times New Roman" w:cs="Times New Roman"/>
                <w:sz w:val="16"/>
                <w:szCs w:val="16"/>
              </w:rPr>
              <w:t xml:space="preserve"> Online computer base </w:t>
            </w:r>
            <w:r>
              <w:rPr>
                <w:rFonts w:ascii="Times New Roman" w:hAnsi="Times New Roman" w:cs="Times New Roman"/>
                <w:sz w:val="16"/>
                <w:szCs w:val="16"/>
              </w:rPr>
              <w:t>(Intervention n=45) vs HeartCode (Intervention n=79)</w:t>
            </w:r>
          </w:p>
        </w:tc>
        <w:tc>
          <w:tcPr>
            <w:tcW w:w="126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77%</w:t>
            </w:r>
          </w:p>
          <w:p w:rsidR="00711907" w:rsidRPr="006750A5" w:rsidRDefault="00711907" w:rsidP="006560DE">
            <w:pPr>
              <w:jc w:val="both"/>
              <w:rPr>
                <w:rFonts w:ascii="Times New Roman" w:hAnsi="Times New Roman" w:cs="Times New Roman"/>
                <w:sz w:val="16"/>
                <w:szCs w:val="16"/>
              </w:rPr>
            </w:pPr>
          </w:p>
          <w:p w:rsidR="00711907" w:rsidRPr="006750A5" w:rsidRDefault="00711907" w:rsidP="006560DE">
            <w:pPr>
              <w:jc w:val="both"/>
              <w:rPr>
                <w:rFonts w:ascii="Times New Roman" w:hAnsi="Times New Roman" w:cs="Times New Roman"/>
                <w:sz w:val="16"/>
                <w:szCs w:val="16"/>
              </w:rPr>
            </w:pPr>
          </w:p>
          <w:p w:rsidR="00711907" w:rsidRPr="006750A5" w:rsidRDefault="00711907" w:rsidP="006560DE">
            <w:pPr>
              <w:spacing w:line="360" w:lineRule="auto"/>
              <w:jc w:val="both"/>
              <w:rPr>
                <w:rFonts w:ascii="Times New Roman" w:hAnsi="Times New Roman" w:cs="Times New Roman"/>
                <w:sz w:val="16"/>
                <w:szCs w:val="16"/>
              </w:rPr>
            </w:pPr>
          </w:p>
        </w:tc>
        <w:tc>
          <w:tcPr>
            <w:tcW w:w="1710" w:type="dxa"/>
          </w:tcPr>
          <w:p w:rsidR="00711907" w:rsidRPr="00E30733" w:rsidRDefault="00711907" w:rsidP="006560DE">
            <w:pPr>
              <w:pStyle w:val="NoSpacing"/>
              <w:jc w:val="both"/>
              <w:rPr>
                <w:rFonts w:ascii="Times New Roman" w:hAnsi="Times New Roman" w:cs="Times New Roman"/>
                <w:sz w:val="16"/>
              </w:rPr>
            </w:pPr>
            <w:r w:rsidRPr="00E30733">
              <w:rPr>
                <w:rFonts w:ascii="Times New Roman" w:hAnsi="Times New Roman" w:cs="Times New Roman"/>
                <w:sz w:val="16"/>
              </w:rPr>
              <w:t>AHA BLS for Healthcare Provider</w:t>
            </w:r>
          </w:p>
          <w:p w:rsidR="00711907" w:rsidRPr="00E30733" w:rsidRDefault="00711907" w:rsidP="006560DE">
            <w:pPr>
              <w:pStyle w:val="NoSpacing"/>
              <w:jc w:val="both"/>
              <w:rPr>
                <w:rFonts w:ascii="Times New Roman" w:hAnsi="Times New Roman" w:cs="Times New Roman"/>
                <w:sz w:val="16"/>
              </w:rPr>
            </w:pPr>
            <w:r w:rsidRPr="00E30733">
              <w:rPr>
                <w:rFonts w:ascii="Times New Roman" w:hAnsi="Times New Roman" w:cs="Times New Roman"/>
                <w:sz w:val="16"/>
              </w:rPr>
              <w:t>posttest (Versions C and D for</w:t>
            </w:r>
            <w:r>
              <w:rPr>
                <w:rFonts w:ascii="Times New Roman" w:hAnsi="Times New Roman" w:cs="Times New Roman"/>
                <w:sz w:val="16"/>
              </w:rPr>
              <w:t xml:space="preserve"> </w:t>
            </w:r>
            <w:r w:rsidRPr="00E30733">
              <w:rPr>
                <w:rFonts w:ascii="Times New Roman" w:hAnsi="Times New Roman" w:cs="Times New Roman"/>
                <w:sz w:val="16"/>
              </w:rPr>
              <w:t>remediation)</w:t>
            </w:r>
            <w:r>
              <w:rPr>
                <w:rFonts w:ascii="Times New Roman" w:hAnsi="Times New Roman" w:cs="Times New Roman"/>
                <w:sz w:val="16"/>
              </w:rPr>
              <w:t>/ Online posttest/</w:t>
            </w:r>
            <w:r>
              <w:t xml:space="preserve"> </w:t>
            </w:r>
            <w:r w:rsidRPr="00E30733">
              <w:rPr>
                <w:rFonts w:ascii="Times New Roman" w:hAnsi="Times New Roman" w:cs="Times New Roman"/>
                <w:sz w:val="16"/>
              </w:rPr>
              <w:t>Vir</w:t>
            </w:r>
            <w:r>
              <w:rPr>
                <w:rFonts w:ascii="Times New Roman" w:hAnsi="Times New Roman" w:cs="Times New Roman"/>
                <w:sz w:val="16"/>
              </w:rPr>
              <w:t>tual practice and testing using eS</w:t>
            </w:r>
            <w:r w:rsidRPr="00E30733">
              <w:rPr>
                <w:rFonts w:ascii="Times New Roman" w:hAnsi="Times New Roman" w:cs="Times New Roman"/>
                <w:sz w:val="16"/>
              </w:rPr>
              <w:t>imulation technology</w:t>
            </w:r>
          </w:p>
        </w:tc>
        <w:tc>
          <w:tcPr>
            <w:tcW w:w="1980" w:type="dxa"/>
          </w:tcPr>
          <w:p w:rsidR="00711907" w:rsidRDefault="00711907" w:rsidP="006560DE">
            <w:pPr>
              <w:spacing w:line="240" w:lineRule="auto"/>
              <w:jc w:val="both"/>
              <w:rPr>
                <w:rFonts w:ascii="Times New Roman" w:hAnsi="Times New Roman" w:cs="Times New Roman"/>
                <w:sz w:val="16"/>
                <w:szCs w:val="16"/>
              </w:rPr>
            </w:pPr>
            <w:r w:rsidRPr="006750A5">
              <w:rPr>
                <w:rFonts w:ascii="Times New Roman" w:hAnsi="Times New Roman" w:cs="Times New Roman"/>
                <w:sz w:val="16"/>
                <w:szCs w:val="16"/>
              </w:rPr>
              <w:t>Not reported</w:t>
            </w:r>
          </w:p>
        </w:tc>
        <w:tc>
          <w:tcPr>
            <w:tcW w:w="225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 xml:space="preserve"> Heart code 79%  Pass</w:t>
            </w:r>
          </w:p>
          <w:p w:rsidR="00711907" w:rsidRPr="006750A5" w:rsidRDefault="00711907" w:rsidP="006560DE">
            <w:pPr>
              <w:pStyle w:val="NoSpacing"/>
              <w:jc w:val="both"/>
              <w:rPr>
                <w:sz w:val="16"/>
                <w:szCs w:val="16"/>
              </w:rPr>
            </w:pPr>
            <w:r w:rsidRPr="006750A5">
              <w:rPr>
                <w:sz w:val="16"/>
                <w:szCs w:val="16"/>
              </w:rPr>
              <w:t xml:space="preserve"> BLS online</w:t>
            </w:r>
          </w:p>
          <w:p w:rsidR="00711907" w:rsidRPr="006750A5" w:rsidRDefault="00711907" w:rsidP="006560DE">
            <w:pPr>
              <w:pStyle w:val="NoSpacing"/>
              <w:jc w:val="both"/>
              <w:rPr>
                <w:sz w:val="16"/>
                <w:szCs w:val="16"/>
              </w:rPr>
            </w:pPr>
            <w:r w:rsidRPr="006750A5">
              <w:rPr>
                <w:sz w:val="16"/>
                <w:szCs w:val="16"/>
              </w:rPr>
              <w:t>95% Pass</w:t>
            </w:r>
          </w:p>
          <w:p w:rsidR="00711907" w:rsidRPr="006750A5" w:rsidRDefault="00711907" w:rsidP="006560DE">
            <w:pPr>
              <w:pStyle w:val="NoSpacing"/>
              <w:jc w:val="both"/>
              <w:rPr>
                <w:sz w:val="16"/>
                <w:szCs w:val="16"/>
              </w:rPr>
            </w:pPr>
          </w:p>
          <w:p w:rsidR="00711907" w:rsidRPr="006750A5" w:rsidRDefault="00711907" w:rsidP="006560DE">
            <w:pPr>
              <w:pStyle w:val="NoSpacing"/>
              <w:jc w:val="both"/>
              <w:rPr>
                <w:sz w:val="16"/>
                <w:szCs w:val="16"/>
              </w:rPr>
            </w:pPr>
            <w:r w:rsidRPr="006750A5">
              <w:rPr>
                <w:sz w:val="16"/>
                <w:szCs w:val="16"/>
              </w:rPr>
              <w:t xml:space="preserve"> Instructor led 98%  Pass </w:t>
            </w:r>
          </w:p>
          <w:p w:rsidR="00711907" w:rsidRDefault="00711907" w:rsidP="006560DE">
            <w:pPr>
              <w:spacing w:line="240" w:lineRule="auto"/>
              <w:jc w:val="both"/>
              <w:rPr>
                <w:rFonts w:ascii="Times New Roman" w:hAnsi="Times New Roman" w:cs="Times New Roman"/>
                <w:sz w:val="16"/>
                <w:szCs w:val="16"/>
              </w:rPr>
            </w:pPr>
            <w:r w:rsidRPr="006750A5">
              <w:rPr>
                <w:sz w:val="16"/>
                <w:szCs w:val="16"/>
              </w:rPr>
              <w:t xml:space="preserve"> </w:t>
            </w:r>
            <w:r>
              <w:rPr>
                <w:sz w:val="16"/>
                <w:szCs w:val="16"/>
              </w:rPr>
              <w:t>(p=002)</w:t>
            </w:r>
          </w:p>
        </w:tc>
        <w:tc>
          <w:tcPr>
            <w:tcW w:w="2118"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Not reported</w:t>
            </w:r>
          </w:p>
          <w:p w:rsidR="00711907" w:rsidRPr="006750A5" w:rsidRDefault="00711907" w:rsidP="006560DE">
            <w:pPr>
              <w:jc w:val="both"/>
              <w:rPr>
                <w:rFonts w:ascii="Times New Roman" w:hAnsi="Times New Roman" w:cs="Times New Roman"/>
                <w:sz w:val="16"/>
                <w:szCs w:val="16"/>
              </w:rPr>
            </w:pPr>
          </w:p>
          <w:p w:rsidR="00711907" w:rsidRDefault="00711907" w:rsidP="006560DE">
            <w:pPr>
              <w:jc w:val="both"/>
              <w:rPr>
                <w:rFonts w:ascii="Times New Roman" w:hAnsi="Times New Roman" w:cs="Times New Roman"/>
                <w:sz w:val="16"/>
                <w:szCs w:val="16"/>
              </w:rPr>
            </w:pPr>
          </w:p>
        </w:tc>
      </w:tr>
      <w:tr w:rsidR="00711907" w:rsidRPr="006750A5" w:rsidTr="006560DE">
        <w:trPr>
          <w:trHeight w:val="997"/>
        </w:trPr>
        <w:tc>
          <w:tcPr>
            <w:tcW w:w="1530" w:type="dxa"/>
          </w:tcPr>
          <w:p w:rsidR="00711907"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fldChar w:fldCharType="begin" w:fldLock="1"/>
            </w:r>
            <w:r w:rsidRPr="006750A5">
              <w:rPr>
                <w:rFonts w:ascii="Times New Roman" w:hAnsi="Times New Roman" w:cs="Times New Roman"/>
                <w:sz w:val="16"/>
                <w:szCs w:val="16"/>
              </w:rPr>
              <w:instrText>ADDIN CSL_CITATION {"citationItems":[{"id":"ITEM-1","itemData":{"DOI":"10.1111/wvn.12063","ISSN":"17416787","abstract":"Background: There is a gap in the literature regarding learning outcomes linked to the use of high-fidelity simulators compared to that of traditional teaching methods. Aim: To examine the effect of using high-fidelity simulators on knowledge and skills acquisition and retention with university students. Methods: A randomized two-arm trial using two different educational approaches on 90 nursing students assigned randomly to two groups was used at two points of time. Findings: The results showed significant differences in favor of the participants in the high-fidelity simulator group on both the acquisition and retention of knowledge and skills over time. However, a significant loss of cardiopulmonary resuscitation knowledge and skills occurred at 3 months after training in both groups. Conclusions: The findings of this study may assist educators in integrating high-fidelity simulators in education and training. In addition, the findings may help nursing educators to arrange additional cardiopulmonary resuscitation training sessions in order to improve cardiac arrested patients' outcomes. Linking Evidence to Action: High-fidelity simulation (HFS) provides students with interactive learning experiences in a safe controlled environment. HFS enables teachers to implement critical clinical scenarios, such as cardiac arrest, without risk to patients. Integrating the simulation training into nursing curricula will help to overcome the challenges that face many courses, specifically the shortage of clinical areas for training and the increase in numbers of nursing students.","author":[{"dropping-particle":"","family":"Aqel","given":"Ahmad A.","non-dropping-particle":"","parse-names":false,"suffix":""},{"dropping-particle":"","family":"Ahmad","given":"Muayyad M.","non-dropping-particle":"","parse-names":false,"suffix":""}],"container-title":"Worldviews on Evidence-Based Nursing","id":"ITEM-1","issue":"6","issued":{"date-parts":[["2014"]]},"page":"394-400","title":"High-Fidelity Simulation Effects on CPR Knowledge, Skills, Acquisition, and Retention in Nursing Students","type":"article-journal","volume":"11"},"uris":["http://www.mendeley.com/documents/?uuid=24f31984-d8ad-48ce-a784-c7f91aded6b3"]}],"mendeley":{"formattedCitation":"(Aqel &amp; Ahmad, 2014)","plainTextFormattedCitation":"(Aqel &amp; Ahmad, 2014)","previouslyFormattedCitation":"(Aqel &amp; Ahmad, 2014)"},"properties":{"noteIndex":0},"schema":"https://github.com/citation-style-language/schema/raw/master/csl-citation.json"}</w:instrText>
            </w:r>
            <w:r w:rsidRPr="006750A5">
              <w:rPr>
                <w:rFonts w:ascii="Times New Roman" w:hAnsi="Times New Roman" w:cs="Times New Roman"/>
                <w:sz w:val="16"/>
                <w:szCs w:val="16"/>
              </w:rPr>
              <w:fldChar w:fldCharType="separate"/>
            </w:r>
            <w:r w:rsidRPr="006750A5">
              <w:rPr>
                <w:rFonts w:ascii="Times New Roman" w:hAnsi="Times New Roman" w:cs="Times New Roman"/>
                <w:noProof/>
                <w:sz w:val="16"/>
                <w:szCs w:val="16"/>
              </w:rPr>
              <w:t>(Aqel &amp; Ahmad, 2014)</w:t>
            </w:r>
            <w:r w:rsidRPr="006750A5">
              <w:rPr>
                <w:rFonts w:ascii="Times New Roman" w:hAnsi="Times New Roman" w:cs="Times New Roman"/>
                <w:sz w:val="16"/>
                <w:szCs w:val="16"/>
              </w:rPr>
              <w:fldChar w:fldCharType="end"/>
            </w:r>
          </w:p>
          <w:p w:rsidR="00711907" w:rsidRPr="00E44974" w:rsidRDefault="00711907" w:rsidP="006560DE">
            <w:pPr>
              <w:jc w:val="both"/>
              <w:rPr>
                <w:rFonts w:ascii="Times New Roman" w:hAnsi="Times New Roman" w:cs="Times New Roman"/>
                <w:sz w:val="16"/>
                <w:szCs w:val="16"/>
              </w:rPr>
            </w:pPr>
          </w:p>
          <w:p w:rsidR="00711907" w:rsidRDefault="00711907" w:rsidP="006560DE">
            <w:pPr>
              <w:jc w:val="both"/>
              <w:rPr>
                <w:rFonts w:ascii="Times New Roman" w:hAnsi="Times New Roman" w:cs="Times New Roman"/>
                <w:sz w:val="16"/>
                <w:szCs w:val="16"/>
              </w:rPr>
            </w:pPr>
          </w:p>
        </w:tc>
        <w:tc>
          <w:tcPr>
            <w:tcW w:w="1260" w:type="dxa"/>
            <w:gridSpan w:val="2"/>
          </w:tcPr>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 xml:space="preserve">University student </w:t>
            </w:r>
            <w:r w:rsidRPr="006750A5">
              <w:rPr>
                <w:rFonts w:ascii="Times New Roman" w:hAnsi="Times New Roman" w:cs="Times New Roman"/>
                <w:sz w:val="16"/>
                <w:szCs w:val="16"/>
              </w:rPr>
              <w:t>1 day</w:t>
            </w:r>
          </w:p>
        </w:tc>
        <w:tc>
          <w:tcPr>
            <w:tcW w:w="1800" w:type="dxa"/>
          </w:tcPr>
          <w:p w:rsidR="00711907"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RCT</w:t>
            </w:r>
          </w:p>
          <w:p w:rsidR="00711907" w:rsidRPr="006750A5" w:rsidRDefault="00711907" w:rsidP="006560DE">
            <w:pPr>
              <w:jc w:val="both"/>
              <w:rPr>
                <w:rFonts w:ascii="Times New Roman" w:hAnsi="Times New Roman" w:cs="Times New Roman"/>
                <w:sz w:val="16"/>
                <w:szCs w:val="16"/>
              </w:rPr>
            </w:pPr>
            <w:r w:rsidRPr="00FE40D0">
              <w:rPr>
                <w:rFonts w:ascii="Times New Roman" w:hAnsi="Times New Roman" w:cs="Times New Roman"/>
                <w:sz w:val="16"/>
                <w:szCs w:val="16"/>
              </w:rPr>
              <w:t>Student nurses (n=124)</w:t>
            </w:r>
          </w:p>
        </w:tc>
        <w:tc>
          <w:tcPr>
            <w:tcW w:w="1800" w:type="dxa"/>
          </w:tcPr>
          <w:p w:rsidR="00711907"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Instructor led</w:t>
            </w:r>
            <w:r>
              <w:rPr>
                <w:rFonts w:ascii="Times New Roman" w:hAnsi="Times New Roman" w:cs="Times New Roman"/>
                <w:sz w:val="16"/>
                <w:szCs w:val="16"/>
              </w:rPr>
              <w:t xml:space="preserve"> group as</w:t>
            </w:r>
          </w:p>
          <w:p w:rsidR="00711907" w:rsidRDefault="00711907" w:rsidP="006560DE">
            <w:pPr>
              <w:jc w:val="both"/>
              <w:rPr>
                <w:rFonts w:ascii="Times New Roman" w:hAnsi="Times New Roman" w:cs="Times New Roman"/>
                <w:sz w:val="16"/>
                <w:szCs w:val="16"/>
              </w:rPr>
            </w:pPr>
            <w:r>
              <w:rPr>
                <w:rFonts w:ascii="Times New Roman" w:hAnsi="Times New Roman" w:cs="Times New Roman"/>
                <w:sz w:val="16"/>
                <w:szCs w:val="16"/>
              </w:rPr>
              <w:t xml:space="preserve">(Control Low fidelity simulation) </w:t>
            </w:r>
          </w:p>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 xml:space="preserve">Intervention (High fidelity simulation) </w:t>
            </w:r>
          </w:p>
        </w:tc>
        <w:tc>
          <w:tcPr>
            <w:tcW w:w="126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72%</w:t>
            </w:r>
          </w:p>
        </w:tc>
        <w:tc>
          <w:tcPr>
            <w:tcW w:w="1710" w:type="dxa"/>
          </w:tcPr>
          <w:p w:rsidR="00711907" w:rsidRPr="00421205" w:rsidRDefault="00711907" w:rsidP="006560DE">
            <w:pPr>
              <w:pStyle w:val="NoSpacing"/>
              <w:jc w:val="both"/>
              <w:rPr>
                <w:rFonts w:ascii="Times New Roman" w:hAnsi="Times New Roman" w:cs="Times New Roman"/>
                <w:sz w:val="16"/>
              </w:rPr>
            </w:pPr>
            <w:r w:rsidRPr="006750A5">
              <w:t xml:space="preserve"> </w:t>
            </w:r>
            <w:r w:rsidRPr="00421205">
              <w:rPr>
                <w:rFonts w:ascii="Times New Roman" w:hAnsi="Times New Roman" w:cs="Times New Roman"/>
                <w:sz w:val="16"/>
              </w:rPr>
              <w:t>Multiple choice questions on CPR knowledge (American</w:t>
            </w:r>
            <w:r>
              <w:rPr>
                <w:rFonts w:ascii="Times New Roman" w:hAnsi="Times New Roman" w:cs="Times New Roman"/>
                <w:sz w:val="16"/>
              </w:rPr>
              <w:t xml:space="preserve"> </w:t>
            </w:r>
            <w:r w:rsidRPr="00421205">
              <w:rPr>
                <w:rFonts w:ascii="Times New Roman" w:hAnsi="Times New Roman" w:cs="Times New Roman"/>
                <w:sz w:val="16"/>
              </w:rPr>
              <w:t>Heart</w:t>
            </w:r>
            <w:r>
              <w:rPr>
                <w:rFonts w:ascii="Times New Roman" w:hAnsi="Times New Roman" w:cs="Times New Roman"/>
                <w:sz w:val="16"/>
              </w:rPr>
              <w:t xml:space="preserve"> </w:t>
            </w:r>
            <w:r w:rsidRPr="00421205">
              <w:rPr>
                <w:rFonts w:ascii="Times New Roman" w:hAnsi="Times New Roman" w:cs="Times New Roman"/>
                <w:sz w:val="16"/>
              </w:rPr>
              <w:t>Association [AHA], 2012).</w:t>
            </w:r>
          </w:p>
        </w:tc>
        <w:tc>
          <w:tcPr>
            <w:tcW w:w="1980" w:type="dxa"/>
          </w:tcPr>
          <w:p w:rsidR="00711907" w:rsidRDefault="00711907" w:rsidP="006560DE">
            <w:pPr>
              <w:jc w:val="both"/>
              <w:rPr>
                <w:rFonts w:ascii="Times New Roman" w:hAnsi="Times New Roman" w:cs="Times New Roman"/>
                <w:sz w:val="16"/>
                <w:szCs w:val="16"/>
              </w:rPr>
            </w:pPr>
            <w:r>
              <w:rPr>
                <w:rFonts w:ascii="Times New Roman" w:hAnsi="Times New Roman" w:cs="Times New Roman"/>
                <w:sz w:val="16"/>
                <w:szCs w:val="16"/>
              </w:rPr>
              <w:t>Mean score for</w:t>
            </w:r>
          </w:p>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Control is 5.93</w:t>
            </w:r>
            <w:r>
              <w:rPr>
                <w:rFonts w:ascii="Times New Roman" w:hAnsi="Times New Roman" w:cs="Times New Roman"/>
                <w:sz w:val="16"/>
                <w:szCs w:val="16"/>
              </w:rPr>
              <w:t>±1.15</w:t>
            </w:r>
          </w:p>
          <w:p w:rsidR="00711907" w:rsidRPr="006750A5" w:rsidRDefault="00711907" w:rsidP="006560DE">
            <w:pPr>
              <w:spacing w:line="240" w:lineRule="auto"/>
              <w:jc w:val="both"/>
              <w:rPr>
                <w:rFonts w:ascii="Times New Roman" w:hAnsi="Times New Roman" w:cs="Times New Roman"/>
                <w:sz w:val="16"/>
                <w:szCs w:val="16"/>
              </w:rPr>
            </w:pPr>
            <w:r>
              <w:rPr>
                <w:rFonts w:ascii="Times New Roman" w:hAnsi="Times New Roman" w:cs="Times New Roman"/>
                <w:sz w:val="16"/>
                <w:szCs w:val="16"/>
              </w:rPr>
              <w:t xml:space="preserve"> Intervention is 5.78±1.18</w:t>
            </w:r>
            <w:r w:rsidRPr="006750A5">
              <w:rPr>
                <w:rFonts w:ascii="Times New Roman" w:hAnsi="Times New Roman" w:cs="Times New Roman"/>
                <w:sz w:val="16"/>
                <w:szCs w:val="16"/>
              </w:rPr>
              <w:t xml:space="preserve"> </w:t>
            </w:r>
          </w:p>
        </w:tc>
        <w:tc>
          <w:tcPr>
            <w:tcW w:w="2250" w:type="dxa"/>
          </w:tcPr>
          <w:p w:rsidR="00711907" w:rsidRPr="00F029A5" w:rsidRDefault="00711907" w:rsidP="006560DE">
            <w:pPr>
              <w:pStyle w:val="NoSpacing"/>
              <w:jc w:val="both"/>
              <w:rPr>
                <w:rFonts w:ascii="Times New Roman" w:hAnsi="Times New Roman" w:cs="Times New Roman"/>
                <w:sz w:val="16"/>
              </w:rPr>
            </w:pPr>
            <w:r w:rsidRPr="00F029A5">
              <w:rPr>
                <w:rFonts w:ascii="Times New Roman" w:hAnsi="Times New Roman" w:cs="Times New Roman"/>
                <w:sz w:val="16"/>
              </w:rPr>
              <w:t>Mean score after training</w:t>
            </w:r>
          </w:p>
          <w:p w:rsidR="00711907" w:rsidRDefault="00711907" w:rsidP="006560DE">
            <w:pPr>
              <w:pStyle w:val="NoSpacing"/>
              <w:jc w:val="both"/>
              <w:rPr>
                <w:rFonts w:ascii="Times New Roman" w:hAnsi="Times New Roman" w:cs="Times New Roman"/>
                <w:sz w:val="16"/>
              </w:rPr>
            </w:pPr>
          </w:p>
          <w:p w:rsidR="00711907" w:rsidRPr="00F029A5" w:rsidRDefault="00711907" w:rsidP="006560DE">
            <w:pPr>
              <w:pStyle w:val="NoSpacing"/>
              <w:jc w:val="both"/>
              <w:rPr>
                <w:rFonts w:ascii="Times New Roman" w:hAnsi="Times New Roman" w:cs="Times New Roman"/>
                <w:sz w:val="16"/>
              </w:rPr>
            </w:pPr>
            <w:r w:rsidRPr="00F029A5">
              <w:rPr>
                <w:rFonts w:ascii="Times New Roman" w:hAnsi="Times New Roman" w:cs="Times New Roman"/>
                <w:sz w:val="16"/>
              </w:rPr>
              <w:t xml:space="preserve">Control is 11.22 </w:t>
            </w:r>
            <w:r>
              <w:rPr>
                <w:rFonts w:ascii="Times New Roman" w:hAnsi="Times New Roman" w:cs="Times New Roman"/>
                <w:sz w:val="16"/>
              </w:rPr>
              <w:t>±0.90</w:t>
            </w:r>
          </w:p>
          <w:p w:rsidR="00711907" w:rsidRDefault="00711907" w:rsidP="006560DE">
            <w:pPr>
              <w:pStyle w:val="NoSpacing"/>
              <w:jc w:val="both"/>
              <w:rPr>
                <w:rFonts w:ascii="Times New Roman" w:hAnsi="Times New Roman" w:cs="Times New Roman"/>
                <w:sz w:val="16"/>
              </w:rPr>
            </w:pPr>
          </w:p>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rPr>
              <w:t xml:space="preserve">Intervention is 12.67±1.06 </w:t>
            </w:r>
          </w:p>
        </w:tc>
        <w:tc>
          <w:tcPr>
            <w:tcW w:w="2118" w:type="dxa"/>
          </w:tcPr>
          <w:p w:rsidR="00711907" w:rsidRDefault="00711907" w:rsidP="006560DE">
            <w:pPr>
              <w:jc w:val="both"/>
              <w:rPr>
                <w:rFonts w:ascii="Times New Roman" w:hAnsi="Times New Roman" w:cs="Times New Roman"/>
                <w:sz w:val="16"/>
                <w:szCs w:val="16"/>
              </w:rPr>
            </w:pPr>
            <w:r w:rsidRPr="000613C1">
              <w:rPr>
                <w:rFonts w:ascii="Times New Roman" w:hAnsi="Times New Roman" w:cs="Times New Roman"/>
                <w:sz w:val="16"/>
                <w:szCs w:val="16"/>
              </w:rPr>
              <w:t xml:space="preserve">At three months  </w:t>
            </w:r>
          </w:p>
          <w:p w:rsidR="00711907" w:rsidRDefault="00711907" w:rsidP="006560DE">
            <w:pPr>
              <w:jc w:val="both"/>
              <w:rPr>
                <w:rFonts w:ascii="Times New Roman" w:hAnsi="Times New Roman" w:cs="Times New Roman"/>
                <w:sz w:val="16"/>
                <w:szCs w:val="16"/>
              </w:rPr>
            </w:pPr>
            <w:r w:rsidRPr="000613C1">
              <w:rPr>
                <w:rFonts w:ascii="Times New Roman" w:hAnsi="Times New Roman" w:cs="Times New Roman"/>
                <w:sz w:val="16"/>
                <w:szCs w:val="16"/>
              </w:rPr>
              <w:t>Control is 10.0</w:t>
            </w:r>
            <w:r>
              <w:rPr>
                <w:rFonts w:ascii="Times New Roman" w:hAnsi="Times New Roman" w:cs="Times New Roman"/>
                <w:sz w:val="16"/>
                <w:szCs w:val="16"/>
              </w:rPr>
              <w:t>±1,44</w:t>
            </w:r>
            <w:r w:rsidRPr="000613C1">
              <w:rPr>
                <w:rFonts w:ascii="Times New Roman" w:hAnsi="Times New Roman" w:cs="Times New Roman"/>
                <w:sz w:val="16"/>
                <w:szCs w:val="16"/>
              </w:rPr>
              <w:t xml:space="preserve"> </w:t>
            </w:r>
          </w:p>
          <w:p w:rsidR="00711907" w:rsidRDefault="00711907" w:rsidP="006560DE">
            <w:pPr>
              <w:jc w:val="both"/>
              <w:rPr>
                <w:rFonts w:ascii="Times New Roman" w:hAnsi="Times New Roman" w:cs="Times New Roman"/>
                <w:sz w:val="16"/>
                <w:szCs w:val="16"/>
              </w:rPr>
            </w:pPr>
            <w:r w:rsidRPr="000613C1">
              <w:rPr>
                <w:rFonts w:ascii="Times New Roman" w:hAnsi="Times New Roman" w:cs="Times New Roman"/>
                <w:sz w:val="16"/>
                <w:szCs w:val="16"/>
              </w:rPr>
              <w:t>Intervention is 12.2</w:t>
            </w:r>
            <w:r>
              <w:rPr>
                <w:rFonts w:ascii="Times New Roman" w:hAnsi="Times New Roman" w:cs="Times New Roman"/>
                <w:sz w:val="16"/>
                <w:szCs w:val="16"/>
              </w:rPr>
              <w:t>±1.14</w:t>
            </w:r>
          </w:p>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P≤.001</w:t>
            </w:r>
          </w:p>
        </w:tc>
      </w:tr>
      <w:tr w:rsidR="00711907" w:rsidRPr="006750A5" w:rsidTr="006560DE">
        <w:trPr>
          <w:trHeight w:val="1168"/>
        </w:trPr>
        <w:tc>
          <w:tcPr>
            <w:tcW w:w="153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fldChar w:fldCharType="begin" w:fldLock="1"/>
            </w:r>
            <w:r>
              <w:rPr>
                <w:rFonts w:ascii="Times New Roman" w:hAnsi="Times New Roman" w:cs="Times New Roman"/>
                <w:sz w:val="16"/>
                <w:szCs w:val="16"/>
              </w:rPr>
              <w:instrText>ADDIN CSL_CITATION {"citationItems":[{"id":"ITEM-1","itemData":{"DOI":"10.15537/smj.2016.4.14833","ISSN":"16583175","abstract":"Objectives: To evaluate the effectiveness and retention of learning automated external defibrillator (AED) usage taught through a traditional classroom instruction (TCI) method versus a novel self instructed video (SIV) technique in non-critical care nurses (NCCN). Methods: A prospective single-blind randomized study was conducted over 7 months (April-October 2014) at the Universiti Kebangsaan Malaysia Medical Center, Kuala Lampur, Malaysia. Eighty nurses were randomized into either TCI or SIV instructional techniques. We assessed knowledge, skill and confidence level at baseline, immediate and 6-months post-intervention. Knowledge and confidence were assessed via questionnaire; skill was assessed by a calibrated and blinded independent assessor using an objective structured clinical examination (OSCE) method. Results: Pre-test mean scores for knowledge in the TCI group was 10.87 ± 2.34, and for the SIV group was 10.37 ± 1.85 (maximum achievable score 20.00); 4.05 ± 2.87 in the TCI and 3.71 ± 2.66 in the SIV (maximum score 11.00) in the OSCE evaluation and 9.54 ± 3.65 in the TCI and 8.56 ± 3.47 in the SIV (maximum score 25.00) in the individual’s personal confidence level. Both methods increased the mean scores significantly during immediate post-intervention (0-month). At 6-months, the TCI group scored lower than the SIV group in all aspects 11.13 ± 2.70 versus 12.95 ± 2.26 (p=0.03) in knowledge, 7.27 ± 1.62 versus 7.68 ± 1.73 (p=0.47) in the OSCE, and 16.40 ± 2.72 versus 18.82 ± 3.40 (p=0.03) in confidence level. Conclusion: In NCCN’s, SIV is as good as TCI in providing the knowledge, competency, and confidence in performing AED defibrillation.","author":[{"dropping-particle":"","family":"Saiboon","given":"Ismail M.","non-dropping-particle":"","parse-names":false,"suffix":""},{"dropping-particle":"","family":"Qamruddin","given":"Reza M.","non-dropping-particle":"","parse-names":false,"suffix":""},{"dropping-particle":"","family":"Jaafar","given":"Johar M.","non-dropping-particle":"","parse-names":false,"suffix":""},{"dropping-particle":"","family":"Bakar","given":"Afliza A.","non-dropping-particle":"","parse-names":false,"suffix":""},{"dropping-particle":"","family":"Hamzah","given":"Faizal A.","non-dropping-particle":"","parse-names":false,"suffix":""},{"dropping-particle":"","family":"Robertson","given":"Colin E.","non-dropping-particle":"","parse-names":false,"suffix":""}],"container-title":"Saudi Medical Journal","id":"ITEM-1","issue":"4","issued":{"date-parts":[["2016"]]},"page":"429-435","title":"Effectiveness of teaching automated external defibrillators use using a traditional classroom instruction versus self-instruction video in non-critical care nurses","type":"article-journal","volume":"37"},"uris":["http://www.mendeley.com/documents/?uuid=3757dda9-db65-4b9c-aaf7-4c6636d1cb70"]}],"mendeley":{"formattedCitation":"(Saiboon et al., 2016)","plainTextFormattedCitation":"(Saiboon et al., 2016)","previouslyFormattedCitation":"(Saiboon et al., 2016)"},"properties":{"noteIndex":0},"schema":"https://github.com/citation-style-language/schema/raw/master/csl-citation.json"}</w:instrText>
            </w:r>
            <w:r w:rsidRPr="006750A5">
              <w:rPr>
                <w:rFonts w:ascii="Times New Roman" w:hAnsi="Times New Roman" w:cs="Times New Roman"/>
                <w:sz w:val="16"/>
                <w:szCs w:val="16"/>
              </w:rPr>
              <w:fldChar w:fldCharType="separate"/>
            </w:r>
            <w:r w:rsidRPr="00212D62">
              <w:rPr>
                <w:rFonts w:ascii="Times New Roman" w:hAnsi="Times New Roman" w:cs="Times New Roman"/>
                <w:noProof/>
                <w:sz w:val="16"/>
                <w:szCs w:val="16"/>
              </w:rPr>
              <w:t>(Saiboon et al., 2016)</w:t>
            </w:r>
            <w:r w:rsidRPr="006750A5">
              <w:rPr>
                <w:rFonts w:ascii="Times New Roman" w:hAnsi="Times New Roman" w:cs="Times New Roman"/>
                <w:sz w:val="16"/>
                <w:szCs w:val="16"/>
              </w:rPr>
              <w:fldChar w:fldCharType="end"/>
            </w:r>
          </w:p>
        </w:tc>
        <w:tc>
          <w:tcPr>
            <w:tcW w:w="1260" w:type="dxa"/>
            <w:gridSpan w:val="2"/>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Tertiary/7 days</w:t>
            </w:r>
          </w:p>
        </w:tc>
        <w:tc>
          <w:tcPr>
            <w:tcW w:w="1800" w:type="dxa"/>
          </w:tcPr>
          <w:p w:rsidR="00711907"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RCT</w:t>
            </w:r>
            <w:r>
              <w:rPr>
                <w:rFonts w:ascii="Times New Roman" w:hAnsi="Times New Roman" w:cs="Times New Roman"/>
                <w:sz w:val="16"/>
                <w:szCs w:val="16"/>
              </w:rPr>
              <w:t>/ (TCI 39 nurses &amp; SIV 41 nurses).</w:t>
            </w:r>
          </w:p>
          <w:p w:rsidR="00711907" w:rsidRPr="006750A5" w:rsidRDefault="00711907" w:rsidP="006560DE">
            <w:pPr>
              <w:jc w:val="both"/>
              <w:rPr>
                <w:rFonts w:ascii="Times New Roman" w:hAnsi="Times New Roman" w:cs="Times New Roman"/>
                <w:sz w:val="16"/>
                <w:szCs w:val="16"/>
              </w:rPr>
            </w:pPr>
            <w:r w:rsidRPr="0015139E">
              <w:rPr>
                <w:rFonts w:ascii="Times New Roman" w:hAnsi="Times New Roman" w:cs="Times New Roman"/>
                <w:sz w:val="16"/>
                <w:szCs w:val="16"/>
              </w:rPr>
              <w:t>Registered Nurse (n=80)</w:t>
            </w:r>
          </w:p>
        </w:tc>
        <w:tc>
          <w:tcPr>
            <w:tcW w:w="180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 xml:space="preserve">Instructor-led (TCI) </w:t>
            </w:r>
            <w:r>
              <w:rPr>
                <w:rFonts w:ascii="Times New Roman" w:hAnsi="Times New Roman" w:cs="Times New Roman"/>
                <w:sz w:val="16"/>
                <w:szCs w:val="16"/>
              </w:rPr>
              <w:t>vs</w:t>
            </w:r>
            <w:r w:rsidRPr="006750A5">
              <w:rPr>
                <w:rFonts w:ascii="Times New Roman" w:hAnsi="Times New Roman" w:cs="Times New Roman"/>
                <w:sz w:val="16"/>
                <w:szCs w:val="16"/>
              </w:rPr>
              <w:t xml:space="preserve"> Self-directed (SIV)</w:t>
            </w:r>
          </w:p>
        </w:tc>
        <w:tc>
          <w:tcPr>
            <w:tcW w:w="126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30%</w:t>
            </w:r>
          </w:p>
        </w:tc>
        <w:tc>
          <w:tcPr>
            <w:tcW w:w="1710" w:type="dxa"/>
          </w:tcPr>
          <w:p w:rsidR="00711907" w:rsidRPr="006750A5" w:rsidRDefault="00711907" w:rsidP="006560DE">
            <w:pPr>
              <w:jc w:val="both"/>
              <w:rPr>
                <w:rFonts w:ascii="Times New Roman" w:hAnsi="Times New Roman" w:cs="Times New Roman"/>
                <w:sz w:val="16"/>
                <w:szCs w:val="16"/>
              </w:rPr>
            </w:pPr>
            <w:r w:rsidRPr="00421205">
              <w:rPr>
                <w:rFonts w:ascii="Times New Roman" w:hAnsi="Times New Roman" w:cs="Times New Roman"/>
                <w:sz w:val="16"/>
              </w:rPr>
              <w:t xml:space="preserve">Multiple choice questions on </w:t>
            </w:r>
            <w:r>
              <w:rPr>
                <w:rFonts w:ascii="Times New Roman" w:hAnsi="Times New Roman" w:cs="Times New Roman"/>
                <w:sz w:val="16"/>
              </w:rPr>
              <w:t>AED</w:t>
            </w:r>
            <w:r w:rsidRPr="00421205">
              <w:rPr>
                <w:rFonts w:ascii="Times New Roman" w:hAnsi="Times New Roman" w:cs="Times New Roman"/>
                <w:sz w:val="16"/>
              </w:rPr>
              <w:t xml:space="preserve"> knowledge </w:t>
            </w:r>
            <w:r>
              <w:rPr>
                <w:rFonts w:ascii="Times New Roman" w:hAnsi="Times New Roman" w:cs="Times New Roman"/>
                <w:sz w:val="16"/>
              </w:rPr>
              <w:t>(self-constructed)</w:t>
            </w:r>
          </w:p>
        </w:tc>
        <w:tc>
          <w:tcPr>
            <w:tcW w:w="1980" w:type="dxa"/>
          </w:tcPr>
          <w:p w:rsidR="00711907" w:rsidRDefault="00711907" w:rsidP="006560DE">
            <w:pPr>
              <w:jc w:val="both"/>
              <w:rPr>
                <w:rFonts w:ascii="Times New Roman" w:hAnsi="Times New Roman" w:cs="Times New Roman"/>
                <w:sz w:val="16"/>
                <w:szCs w:val="16"/>
              </w:rPr>
            </w:pPr>
            <w:r>
              <w:rPr>
                <w:rFonts w:ascii="Times New Roman" w:hAnsi="Times New Roman" w:cs="Times New Roman"/>
                <w:sz w:val="16"/>
                <w:szCs w:val="16"/>
              </w:rPr>
              <w:t>Mean score for</w:t>
            </w:r>
          </w:p>
          <w:p w:rsidR="00711907"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Instructor-led</w:t>
            </w:r>
            <w:r>
              <w:rPr>
                <w:rFonts w:ascii="Times New Roman" w:hAnsi="Times New Roman" w:cs="Times New Roman"/>
                <w:sz w:val="16"/>
                <w:szCs w:val="16"/>
              </w:rPr>
              <w:t xml:space="preserve"> (TCI) 10.87 </w:t>
            </w:r>
          </w:p>
          <w:p w:rsidR="00711907" w:rsidRDefault="00711907" w:rsidP="006560DE">
            <w:pPr>
              <w:jc w:val="both"/>
              <w:rPr>
                <w:rFonts w:ascii="Times New Roman" w:hAnsi="Times New Roman" w:cs="Times New Roman"/>
                <w:sz w:val="16"/>
                <w:szCs w:val="16"/>
              </w:rPr>
            </w:pPr>
            <w:r>
              <w:rPr>
                <w:rFonts w:ascii="Times New Roman" w:hAnsi="Times New Roman" w:cs="Times New Roman"/>
                <w:sz w:val="16"/>
                <w:szCs w:val="16"/>
              </w:rPr>
              <w:t xml:space="preserve">Self-directed (SIV) 10.37       </w:t>
            </w:r>
          </w:p>
          <w:p w:rsidR="00711907" w:rsidRPr="00243939" w:rsidRDefault="00711907" w:rsidP="006560DE">
            <w:pPr>
              <w:jc w:val="both"/>
              <w:rPr>
                <w:rFonts w:ascii="Times New Roman" w:hAnsi="Times New Roman" w:cs="Times New Roman"/>
                <w:sz w:val="16"/>
                <w:szCs w:val="16"/>
              </w:rPr>
            </w:pPr>
            <w:r>
              <w:rPr>
                <w:rFonts w:ascii="Times New Roman" w:hAnsi="Times New Roman" w:cs="Times New Roman"/>
                <w:sz w:val="16"/>
                <w:szCs w:val="16"/>
              </w:rPr>
              <w:t>(P=0.29)</w:t>
            </w:r>
          </w:p>
        </w:tc>
        <w:tc>
          <w:tcPr>
            <w:tcW w:w="225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After training</w:t>
            </w:r>
            <w:r>
              <w:rPr>
                <w:rFonts w:ascii="Times New Roman" w:hAnsi="Times New Roman" w:cs="Times New Roman"/>
                <w:sz w:val="16"/>
                <w:szCs w:val="16"/>
              </w:rPr>
              <w:t>; mean score for</w:t>
            </w:r>
          </w:p>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Instructor led TCI 13.22</w:t>
            </w:r>
            <w:r w:rsidRPr="006750A5">
              <w:rPr>
                <w:rFonts w:ascii="Times New Roman" w:hAnsi="Times New Roman" w:cs="Times New Roman"/>
                <w:sz w:val="16"/>
                <w:szCs w:val="16"/>
              </w:rPr>
              <w:t xml:space="preserve"> </w:t>
            </w:r>
          </w:p>
          <w:p w:rsidR="00711907" w:rsidRDefault="00711907" w:rsidP="006560DE">
            <w:pPr>
              <w:jc w:val="both"/>
              <w:rPr>
                <w:rFonts w:ascii="Times New Roman" w:hAnsi="Times New Roman" w:cs="Times New Roman"/>
                <w:sz w:val="16"/>
                <w:szCs w:val="16"/>
              </w:rPr>
            </w:pPr>
            <w:r>
              <w:rPr>
                <w:rFonts w:ascii="Times New Roman" w:hAnsi="Times New Roman" w:cs="Times New Roman"/>
                <w:sz w:val="16"/>
                <w:szCs w:val="16"/>
              </w:rPr>
              <w:t xml:space="preserve">Self-directed SIV 12.91 </w:t>
            </w:r>
          </w:p>
          <w:p w:rsidR="00711907" w:rsidRPr="006750A5" w:rsidRDefault="00711907" w:rsidP="006560DE">
            <w:pPr>
              <w:jc w:val="both"/>
              <w:rPr>
                <w:sz w:val="16"/>
                <w:szCs w:val="16"/>
              </w:rPr>
            </w:pPr>
            <w:r>
              <w:rPr>
                <w:rFonts w:ascii="Times New Roman" w:hAnsi="Times New Roman" w:cs="Times New Roman"/>
                <w:sz w:val="16"/>
                <w:szCs w:val="16"/>
              </w:rPr>
              <w:t>(P=0.52)</w:t>
            </w:r>
          </w:p>
        </w:tc>
        <w:tc>
          <w:tcPr>
            <w:tcW w:w="2118" w:type="dxa"/>
          </w:tcPr>
          <w:p w:rsidR="00711907" w:rsidRPr="00243939" w:rsidRDefault="00711907" w:rsidP="006560DE">
            <w:pPr>
              <w:pStyle w:val="NoSpacing"/>
              <w:jc w:val="both"/>
              <w:rPr>
                <w:rFonts w:ascii="Times New Roman" w:hAnsi="Times New Roman" w:cs="Times New Roman"/>
                <w:sz w:val="16"/>
                <w:szCs w:val="16"/>
              </w:rPr>
            </w:pPr>
            <w:r w:rsidRPr="006750A5">
              <w:rPr>
                <w:rFonts w:ascii="Times New Roman" w:hAnsi="Times New Roman" w:cs="Times New Roman"/>
                <w:sz w:val="16"/>
                <w:szCs w:val="16"/>
              </w:rPr>
              <w:t xml:space="preserve"> </w:t>
            </w:r>
            <w:r w:rsidRPr="00243939">
              <w:rPr>
                <w:rFonts w:ascii="Times New Roman" w:hAnsi="Times New Roman" w:cs="Times New Roman"/>
                <w:sz w:val="16"/>
                <w:szCs w:val="16"/>
              </w:rPr>
              <w:t xml:space="preserve">At six months; mean score </w:t>
            </w:r>
          </w:p>
          <w:p w:rsidR="00711907" w:rsidRDefault="00711907" w:rsidP="006560DE">
            <w:pPr>
              <w:pStyle w:val="NoSpacing"/>
              <w:jc w:val="both"/>
              <w:rPr>
                <w:sz w:val="16"/>
                <w:szCs w:val="16"/>
              </w:rPr>
            </w:pPr>
          </w:p>
          <w:p w:rsidR="00711907" w:rsidRPr="00243939" w:rsidRDefault="00711907" w:rsidP="006560DE">
            <w:pPr>
              <w:pStyle w:val="NoSpacing"/>
              <w:jc w:val="both"/>
              <w:rPr>
                <w:rFonts w:ascii="Times New Roman" w:hAnsi="Times New Roman" w:cs="Times New Roman"/>
                <w:sz w:val="16"/>
                <w:szCs w:val="16"/>
              </w:rPr>
            </w:pPr>
            <w:r w:rsidRPr="00243939">
              <w:rPr>
                <w:rFonts w:ascii="Times New Roman" w:hAnsi="Times New Roman" w:cs="Times New Roman"/>
                <w:sz w:val="16"/>
                <w:szCs w:val="16"/>
              </w:rPr>
              <w:t>Instructor led TCI 11.13</w:t>
            </w:r>
          </w:p>
          <w:p w:rsidR="00711907" w:rsidRPr="00243939" w:rsidRDefault="00711907" w:rsidP="006560DE">
            <w:pPr>
              <w:pStyle w:val="NoSpacing"/>
              <w:jc w:val="both"/>
              <w:rPr>
                <w:rFonts w:ascii="Times New Roman" w:hAnsi="Times New Roman" w:cs="Times New Roman"/>
                <w:sz w:val="16"/>
                <w:szCs w:val="16"/>
              </w:rPr>
            </w:pPr>
            <w:r w:rsidRPr="00243939">
              <w:rPr>
                <w:rFonts w:ascii="Times New Roman" w:hAnsi="Times New Roman" w:cs="Times New Roman"/>
                <w:sz w:val="16"/>
                <w:szCs w:val="16"/>
              </w:rPr>
              <w:t xml:space="preserve"> </w:t>
            </w:r>
          </w:p>
          <w:p w:rsidR="00711907" w:rsidRPr="00243939" w:rsidRDefault="00711907" w:rsidP="006560DE">
            <w:pPr>
              <w:pStyle w:val="NoSpacing"/>
              <w:jc w:val="both"/>
              <w:rPr>
                <w:rFonts w:ascii="Times New Roman" w:hAnsi="Times New Roman" w:cs="Times New Roman"/>
                <w:sz w:val="16"/>
                <w:szCs w:val="16"/>
              </w:rPr>
            </w:pPr>
            <w:r w:rsidRPr="00243939">
              <w:rPr>
                <w:rFonts w:ascii="Times New Roman" w:hAnsi="Times New Roman" w:cs="Times New Roman"/>
                <w:sz w:val="16"/>
                <w:szCs w:val="16"/>
              </w:rPr>
              <w:t>Self-directed SIV 12.95</w:t>
            </w:r>
          </w:p>
          <w:p w:rsidR="00711907" w:rsidRPr="00243939" w:rsidRDefault="00711907" w:rsidP="006560DE">
            <w:pPr>
              <w:pStyle w:val="NoSpacing"/>
              <w:jc w:val="both"/>
              <w:rPr>
                <w:rFonts w:ascii="Times New Roman" w:hAnsi="Times New Roman" w:cs="Times New Roman"/>
                <w:sz w:val="16"/>
                <w:szCs w:val="16"/>
              </w:rPr>
            </w:pPr>
          </w:p>
          <w:p w:rsidR="00711907" w:rsidRPr="006750A5" w:rsidRDefault="00711907" w:rsidP="006560DE">
            <w:pPr>
              <w:pStyle w:val="NoSpacing"/>
              <w:jc w:val="both"/>
              <w:rPr>
                <w:sz w:val="16"/>
                <w:szCs w:val="16"/>
              </w:rPr>
            </w:pPr>
            <w:r w:rsidRPr="00243939">
              <w:rPr>
                <w:rFonts w:ascii="Times New Roman" w:hAnsi="Times New Roman" w:cs="Times New Roman"/>
                <w:sz w:val="16"/>
                <w:szCs w:val="16"/>
              </w:rPr>
              <w:t>( P=0.03)</w:t>
            </w:r>
          </w:p>
        </w:tc>
      </w:tr>
      <w:tr w:rsidR="00711907" w:rsidRPr="006750A5" w:rsidTr="006560DE">
        <w:trPr>
          <w:trHeight w:val="1699"/>
        </w:trPr>
        <w:tc>
          <w:tcPr>
            <w:tcW w:w="153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fldChar w:fldCharType="begin" w:fldLock="1"/>
            </w:r>
            <w:r w:rsidRPr="006750A5">
              <w:rPr>
                <w:rFonts w:ascii="Times New Roman" w:hAnsi="Times New Roman" w:cs="Times New Roman"/>
                <w:sz w:val="16"/>
                <w:szCs w:val="16"/>
              </w:rPr>
              <w:instrText>ADDIN CSL_CITATION {"citationItems":[{"id":"ITEM-1","itemData":{"DOI":"10.1016/j.resuscitation.2015.05.008","ISSN":"18731570","abstract":"Aim: To determine and compare the effects of two different retraining strategies on nursing students' acquisition and retention of BLS/AED skills. Methods: Nursing students (N=177) from two European universities were randomly assigned to either an instructor-directed (IDG) or a student-directed (SDG) 4-h retraining session in BLS/AED. A multiple-choice questionnaire, the Cardiff Test, Laerdal SkillReporter&lt;sup&gt;®&lt;/sup&gt; software and a self-efficacy scale were used to assess students' overall competency (knowledge, psychomotor skills and self-efficacy) in BLS/AED at pre-test, post-test and 3-month retention-test. GEE, chi-squared and McNemar tests were performed to examine statistical differences amongst groups across time. Results: There was a significant increase in the proportion of students who achieved competency for all variables measuring knowledge, psychomotor skills and self-efficacy between pre-test and post-test in both groups (all p-values. &lt;. 0.05). However, at post-test, significantly more students in the SDG achieved overall BLS/AED competency when compared to IDG. In terms of retention at 3 months, success rates of students within the IDG deteriorated significantly for all variables except ≥70% of chest compressions with correct hand position (p-value = 0.12). Conversely, the proportion of students who achieved competency within the SDG only decreased significantly in 'mean no flow-time≤5s' (p-value = 0.02). Furthermore, differences between groups' success rates at retention-test also proved to be significantly different for all variables measured (all p-values &lt; 0.05). Conclusion: This study demonstrated that using a student-directed strategy to retrain BLS/AED skills has resulted in a higher proportion of nursing students achieving and retaining competency in BLS/AED at three months when compared to an instructor-directed strategy.","author":[{"dropping-particle":"","family":"Hernández-Padilla","given":"José Manuel","non-dropping-particle":"","parse-names":false,"suffix":""},{"dropping-particle":"","family":"Suthers","given":"Fiona","non-dropping-particle":"","parse-names":false,"suffix":""},{"dropping-particle":"","family":"Granero-Molina","given":"José","non-dropping-particle":"","parse-names":false,"suffix":""},{"dropping-particle":"","family":"Fernández-Sola","given":"Cayetano","non-dropping-particle":"","parse-names":false,"suffix":""}],"container-title":"Resuscitation","id":"ITEM-1","issued":{"date-parts":[["2015"]]},"page":"27-34","publisher":"European Resuscitation Council, American Heart Association, Inc., and International Liaison Committee on Resuscitation.~Published by Elsevier Ireland Ltd","title":"Effects of two retraining strategies on nursing students' acquisition and retention of BLS/AED skills: A cluster randomised trial","type":"article-journal","volume":"93"},"uris":["http://www.mendeley.com/documents/?uuid=ec86ff2a-05e1-48cb-94bd-934083ef02f6"]}],"mendeley":{"formattedCitation":"(Hernández-Padilla et al., 2015)","manualFormatting":"(Hernández-Padilla et al., 2015)","plainTextFormattedCitation":"(Hernández-Padilla et al., 2015)","previouslyFormattedCitation":"(Hernández-Padilla et al., 2015)"},"properties":{"noteIndex":0},"schema":"https://github.com/citation-style-language/schema/raw/master/csl-citation.json"}</w:instrText>
            </w:r>
            <w:r w:rsidRPr="006750A5">
              <w:rPr>
                <w:rFonts w:ascii="Times New Roman" w:hAnsi="Times New Roman" w:cs="Times New Roman"/>
                <w:sz w:val="16"/>
                <w:szCs w:val="16"/>
              </w:rPr>
              <w:fldChar w:fldCharType="separate"/>
            </w:r>
            <w:r w:rsidRPr="006750A5">
              <w:rPr>
                <w:rFonts w:ascii="Times New Roman" w:hAnsi="Times New Roman" w:cs="Times New Roman"/>
                <w:noProof/>
                <w:sz w:val="16"/>
                <w:szCs w:val="16"/>
              </w:rPr>
              <w:t>(Hernández-Padilla et al., 2015)</w:t>
            </w:r>
            <w:r w:rsidRPr="006750A5">
              <w:rPr>
                <w:rFonts w:ascii="Times New Roman" w:hAnsi="Times New Roman" w:cs="Times New Roman"/>
                <w:sz w:val="16"/>
                <w:szCs w:val="16"/>
              </w:rPr>
              <w:fldChar w:fldCharType="end"/>
            </w:r>
          </w:p>
        </w:tc>
        <w:tc>
          <w:tcPr>
            <w:tcW w:w="1260" w:type="dxa"/>
            <w:gridSpan w:val="2"/>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university/1 day</w:t>
            </w:r>
          </w:p>
        </w:tc>
        <w:tc>
          <w:tcPr>
            <w:tcW w:w="1800" w:type="dxa"/>
          </w:tcPr>
          <w:p w:rsidR="00711907"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RCT</w:t>
            </w:r>
          </w:p>
          <w:p w:rsidR="00711907" w:rsidRPr="006750A5" w:rsidRDefault="00711907" w:rsidP="006560DE">
            <w:pPr>
              <w:jc w:val="both"/>
              <w:rPr>
                <w:rFonts w:ascii="Times New Roman" w:hAnsi="Times New Roman" w:cs="Times New Roman"/>
                <w:sz w:val="16"/>
                <w:szCs w:val="16"/>
              </w:rPr>
            </w:pPr>
            <w:r w:rsidRPr="00FE40D0">
              <w:rPr>
                <w:rFonts w:ascii="Times New Roman" w:hAnsi="Times New Roman" w:cs="Times New Roman"/>
                <w:sz w:val="16"/>
                <w:szCs w:val="16"/>
              </w:rPr>
              <w:t>Student nurses (n=177)</w:t>
            </w:r>
          </w:p>
        </w:tc>
        <w:tc>
          <w:tcPr>
            <w:tcW w:w="180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 xml:space="preserve">Instructor-led </w:t>
            </w:r>
            <w:r>
              <w:rPr>
                <w:rFonts w:ascii="Times New Roman" w:hAnsi="Times New Roman" w:cs="Times New Roman"/>
                <w:sz w:val="16"/>
                <w:szCs w:val="16"/>
              </w:rPr>
              <w:t xml:space="preserve">( control n= 89) </w:t>
            </w:r>
            <w:r w:rsidRPr="006750A5">
              <w:rPr>
                <w:rFonts w:ascii="Times New Roman" w:hAnsi="Times New Roman" w:cs="Times New Roman"/>
                <w:sz w:val="16"/>
                <w:szCs w:val="16"/>
              </w:rPr>
              <w:t xml:space="preserve">&amp; student-directed </w:t>
            </w:r>
            <w:r>
              <w:rPr>
                <w:rFonts w:ascii="Times New Roman" w:hAnsi="Times New Roman" w:cs="Times New Roman"/>
                <w:sz w:val="16"/>
                <w:szCs w:val="16"/>
              </w:rPr>
              <w:t xml:space="preserve"> (Intervention n= 88) </w:t>
            </w:r>
            <w:r w:rsidRPr="006750A5">
              <w:rPr>
                <w:rFonts w:ascii="Times New Roman" w:hAnsi="Times New Roman" w:cs="Times New Roman"/>
                <w:sz w:val="16"/>
                <w:szCs w:val="16"/>
              </w:rPr>
              <w:t>training</w:t>
            </w:r>
          </w:p>
        </w:tc>
        <w:tc>
          <w:tcPr>
            <w:tcW w:w="126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87%</w:t>
            </w:r>
          </w:p>
        </w:tc>
        <w:tc>
          <w:tcPr>
            <w:tcW w:w="171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 xml:space="preserve"> </w:t>
            </w:r>
            <w:r w:rsidRPr="00421205">
              <w:rPr>
                <w:rFonts w:ascii="Times New Roman" w:hAnsi="Times New Roman" w:cs="Times New Roman"/>
                <w:sz w:val="16"/>
              </w:rPr>
              <w:t xml:space="preserve">Multiple choice questions on CPR knowledge </w:t>
            </w:r>
            <w:r>
              <w:rPr>
                <w:rFonts w:ascii="Times New Roman" w:hAnsi="Times New Roman" w:cs="Times New Roman"/>
                <w:sz w:val="16"/>
              </w:rPr>
              <w:t>(self-constructed)</w:t>
            </w:r>
          </w:p>
        </w:tc>
        <w:tc>
          <w:tcPr>
            <w:tcW w:w="1980" w:type="dxa"/>
          </w:tcPr>
          <w:p w:rsidR="00711907" w:rsidRDefault="00711907" w:rsidP="006560DE">
            <w:pPr>
              <w:pStyle w:val="NoSpacing"/>
              <w:jc w:val="both"/>
              <w:rPr>
                <w:rFonts w:ascii="Times New Roman" w:hAnsi="Times New Roman" w:cs="Times New Roman"/>
                <w:sz w:val="16"/>
                <w:szCs w:val="16"/>
              </w:rPr>
            </w:pPr>
          </w:p>
          <w:p w:rsidR="00711907" w:rsidRPr="006750A5" w:rsidRDefault="00711907" w:rsidP="006560DE">
            <w:pPr>
              <w:pStyle w:val="NoSpacing"/>
              <w:jc w:val="both"/>
              <w:rPr>
                <w:rFonts w:ascii="Times New Roman" w:hAnsi="Times New Roman" w:cs="Times New Roman"/>
                <w:sz w:val="16"/>
                <w:szCs w:val="16"/>
              </w:rPr>
            </w:pPr>
            <w:r w:rsidRPr="006750A5">
              <w:rPr>
                <w:rFonts w:ascii="Times New Roman" w:hAnsi="Times New Roman" w:cs="Times New Roman"/>
                <w:sz w:val="16"/>
                <w:szCs w:val="16"/>
              </w:rPr>
              <w:t xml:space="preserve">Instructor-led 65% </w:t>
            </w:r>
          </w:p>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Student-directed 64%</w:t>
            </w:r>
          </w:p>
        </w:tc>
        <w:tc>
          <w:tcPr>
            <w:tcW w:w="2250" w:type="dxa"/>
          </w:tcPr>
          <w:p w:rsidR="00711907" w:rsidRPr="006750A5" w:rsidRDefault="00711907" w:rsidP="006560DE">
            <w:pPr>
              <w:pStyle w:val="NoSpacing"/>
              <w:jc w:val="both"/>
              <w:rPr>
                <w:rFonts w:ascii="Times New Roman" w:hAnsi="Times New Roman" w:cs="Times New Roman"/>
                <w:sz w:val="16"/>
                <w:szCs w:val="16"/>
              </w:rPr>
            </w:pPr>
            <w:r w:rsidRPr="006750A5">
              <w:rPr>
                <w:rFonts w:ascii="Times New Roman" w:hAnsi="Times New Roman" w:cs="Times New Roman"/>
                <w:sz w:val="16"/>
                <w:szCs w:val="16"/>
              </w:rPr>
              <w:t>After training</w:t>
            </w:r>
          </w:p>
          <w:p w:rsidR="00711907" w:rsidRPr="006750A5" w:rsidRDefault="00711907" w:rsidP="006560DE">
            <w:pPr>
              <w:pStyle w:val="NoSpacing"/>
              <w:jc w:val="both"/>
              <w:rPr>
                <w:rFonts w:ascii="Times New Roman" w:hAnsi="Times New Roman" w:cs="Times New Roman"/>
                <w:sz w:val="16"/>
                <w:szCs w:val="16"/>
              </w:rPr>
            </w:pPr>
            <w:r>
              <w:rPr>
                <w:rFonts w:ascii="Times New Roman" w:hAnsi="Times New Roman" w:cs="Times New Roman"/>
                <w:sz w:val="16"/>
                <w:szCs w:val="16"/>
              </w:rPr>
              <w:t xml:space="preserve">Instructor- led </w:t>
            </w:r>
            <w:r w:rsidRPr="006750A5">
              <w:rPr>
                <w:rFonts w:ascii="Times New Roman" w:hAnsi="Times New Roman" w:cs="Times New Roman"/>
                <w:sz w:val="16"/>
                <w:szCs w:val="16"/>
              </w:rPr>
              <w:t>90%</w:t>
            </w:r>
          </w:p>
          <w:p w:rsidR="00711907" w:rsidRPr="006750A5" w:rsidRDefault="00711907" w:rsidP="006560DE">
            <w:pPr>
              <w:pStyle w:val="NoSpacing"/>
              <w:jc w:val="both"/>
              <w:rPr>
                <w:rFonts w:ascii="Times New Roman" w:hAnsi="Times New Roman" w:cs="Times New Roman"/>
                <w:sz w:val="16"/>
                <w:szCs w:val="16"/>
              </w:rPr>
            </w:pPr>
            <w:r w:rsidRPr="006750A5">
              <w:rPr>
                <w:rFonts w:ascii="Times New Roman" w:hAnsi="Times New Roman" w:cs="Times New Roman"/>
                <w:sz w:val="16"/>
                <w:szCs w:val="16"/>
              </w:rPr>
              <w:t>Student-directed 99%</w:t>
            </w:r>
          </w:p>
          <w:p w:rsidR="00711907" w:rsidRPr="006750A5" w:rsidRDefault="00711907" w:rsidP="006560DE">
            <w:pPr>
              <w:pStyle w:val="NoSpacing"/>
              <w:jc w:val="both"/>
              <w:rPr>
                <w:rFonts w:ascii="Times New Roman" w:hAnsi="Times New Roman" w:cs="Times New Roman"/>
                <w:sz w:val="16"/>
                <w:szCs w:val="16"/>
              </w:rPr>
            </w:pPr>
          </w:p>
          <w:p w:rsidR="00711907" w:rsidRPr="00B47AC3" w:rsidRDefault="00711907" w:rsidP="006560DE">
            <w:pPr>
              <w:pStyle w:val="NoSpacing"/>
              <w:jc w:val="both"/>
              <w:rPr>
                <w:sz w:val="16"/>
                <w:szCs w:val="16"/>
              </w:rPr>
            </w:pPr>
          </w:p>
        </w:tc>
        <w:tc>
          <w:tcPr>
            <w:tcW w:w="2118" w:type="dxa"/>
          </w:tcPr>
          <w:p w:rsidR="00711907" w:rsidRPr="000613C1" w:rsidRDefault="00711907" w:rsidP="006560DE">
            <w:pPr>
              <w:pStyle w:val="NoSpacing"/>
              <w:jc w:val="both"/>
              <w:rPr>
                <w:rFonts w:ascii="Times New Roman" w:hAnsi="Times New Roman" w:cs="Times New Roman"/>
                <w:sz w:val="16"/>
              </w:rPr>
            </w:pPr>
            <w:r w:rsidRPr="000613C1">
              <w:rPr>
                <w:rFonts w:ascii="Times New Roman" w:hAnsi="Times New Roman" w:cs="Times New Roman"/>
                <w:sz w:val="16"/>
              </w:rPr>
              <w:t>At three months</w:t>
            </w:r>
          </w:p>
          <w:p w:rsidR="00711907" w:rsidRPr="000613C1" w:rsidRDefault="00711907" w:rsidP="006560DE">
            <w:pPr>
              <w:pStyle w:val="NoSpacing"/>
              <w:jc w:val="both"/>
              <w:rPr>
                <w:rFonts w:ascii="Times New Roman" w:hAnsi="Times New Roman" w:cs="Times New Roman"/>
                <w:sz w:val="16"/>
              </w:rPr>
            </w:pPr>
            <w:r w:rsidRPr="000613C1">
              <w:rPr>
                <w:rFonts w:ascii="Times New Roman" w:hAnsi="Times New Roman" w:cs="Times New Roman"/>
                <w:sz w:val="16"/>
              </w:rPr>
              <w:t>Instructor</w:t>
            </w:r>
            <w:r>
              <w:rPr>
                <w:rFonts w:ascii="Times New Roman" w:hAnsi="Times New Roman" w:cs="Times New Roman"/>
                <w:sz w:val="16"/>
              </w:rPr>
              <w:t>-</w:t>
            </w:r>
            <w:r w:rsidRPr="000613C1">
              <w:rPr>
                <w:rFonts w:ascii="Times New Roman" w:hAnsi="Times New Roman" w:cs="Times New Roman"/>
                <w:sz w:val="16"/>
              </w:rPr>
              <w:t>led 80%</w:t>
            </w:r>
          </w:p>
          <w:p w:rsidR="00711907" w:rsidRDefault="00711907" w:rsidP="006560DE">
            <w:pPr>
              <w:pStyle w:val="NoSpacing"/>
              <w:jc w:val="both"/>
              <w:rPr>
                <w:rFonts w:ascii="Times New Roman" w:hAnsi="Times New Roman" w:cs="Times New Roman"/>
                <w:sz w:val="16"/>
              </w:rPr>
            </w:pPr>
            <w:r w:rsidRPr="000613C1">
              <w:rPr>
                <w:rFonts w:ascii="Times New Roman" w:hAnsi="Times New Roman" w:cs="Times New Roman"/>
                <w:sz w:val="16"/>
              </w:rPr>
              <w:t>Student-directed 99%</w:t>
            </w:r>
          </w:p>
          <w:p w:rsidR="00711907" w:rsidRPr="000613C1" w:rsidRDefault="00711907" w:rsidP="006560DE">
            <w:pPr>
              <w:pStyle w:val="NoSpacing"/>
              <w:jc w:val="both"/>
              <w:rPr>
                <w:rFonts w:ascii="Times New Roman" w:hAnsi="Times New Roman" w:cs="Times New Roman"/>
                <w:sz w:val="16"/>
              </w:rPr>
            </w:pPr>
            <w:r>
              <w:rPr>
                <w:rFonts w:ascii="Times New Roman" w:hAnsi="Times New Roman" w:cs="Times New Roman"/>
                <w:sz w:val="16"/>
              </w:rPr>
              <w:t>(P&lt;0.001)</w:t>
            </w:r>
          </w:p>
          <w:p w:rsidR="00711907" w:rsidRPr="006750A5" w:rsidRDefault="00711907" w:rsidP="006560DE">
            <w:pPr>
              <w:jc w:val="both"/>
              <w:rPr>
                <w:rFonts w:ascii="Times New Roman" w:hAnsi="Times New Roman" w:cs="Times New Roman"/>
                <w:sz w:val="16"/>
                <w:szCs w:val="16"/>
              </w:rPr>
            </w:pPr>
          </w:p>
        </w:tc>
      </w:tr>
      <w:tr w:rsidR="00711907" w:rsidRPr="006750A5" w:rsidTr="006560DE">
        <w:trPr>
          <w:trHeight w:val="889"/>
        </w:trPr>
        <w:tc>
          <w:tcPr>
            <w:tcW w:w="1530" w:type="dxa"/>
            <w:tcBorders>
              <w:bottom w:val="single" w:sz="4" w:space="0" w:color="auto"/>
            </w:tcBorders>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fldChar w:fldCharType="begin" w:fldLock="1"/>
            </w:r>
            <w:r>
              <w:rPr>
                <w:rFonts w:ascii="Times New Roman" w:hAnsi="Times New Roman" w:cs="Times New Roman"/>
                <w:sz w:val="16"/>
                <w:szCs w:val="16"/>
              </w:rPr>
              <w:instrText>ADDIN CSL_CITATION {"citationItems":[{"id":"ITEM-1","itemData":{"DOI":"10.3823/1707","ISSN":"1755-7682","abstract":"Background &amp;amp; Aim: The signifiance of cardiopulmonary resuscitation (CPR) used by nurses in their professional success has been discussed. The aim of this study is to determine the effect of workshop training method on the nurses’ knowledge and skill of CPR.Material &amp;amp; Methods: This quasi-experimental study was conducted on 140 nurses of Zabol University of Medical Science in a single group (before and after and three months after the training workshop) .The data collection tool was the knowledge questionnaire including personal information and 50 questions which were designed based on valid sources. To assess the nurses’ practical skills, a checklist was used by observing CPR performance on the manikin (manikin CPRperformance). The tools were completed for all the nurses before and after the training workshop and three months later. After their collection, the data were converted to digital codes and entered SPSS computer software and were analyzed based on descriptive and inferential statistics.Results: The average score of nurses’ level of knowledge and skill after educational intervention had a signifiant difference with the average score of their level of knowledge and skill before training (p&amp;lt;0.05).Conclusion: Workshop training method on CPR can be useful and effective in the nurses’ knowledge and skill.","author":[{"dropping-particle":"","family":"Shahrakivahed","given":"Aziz","non-dropping-particle":"","parse-names":false,"suffix":""},{"dropping-particle":"","family":"Masinaienezhad","given":"Nosratolah","non-dropping-particle":"","parse-names":false,"suffix":""},{"dropping-particle":"","family":"Shahdadi","given":"Hossien","non-dropping-particle":"","parse-names":false,"suffix":""},{"dropping-particle":"","family":"Arbabisarjou","given":"Azizollah","non-dropping-particle":"","parse-names":false,"suffix":""},{"dropping-particle":"","family":"Asadibidmeshki","given":"Elaheh","non-dropping-particle":"","parse-names":false,"suffix":""},{"dropping-particle":"","family":"Heydari","given":"Maryam","non-dropping-particle":"","parse-names":false,"suffix":""}],"container-title":"International Archives of Medicine","id":"ITEM-1","issued":{"date-parts":[["2015"]]},"page":"1-10","title":"The Effect of CPR Workshop on the Nurses’ Level of Knowledge and Skill","type":"article-journal"},"uris":["http://www.mendeley.com/documents/?uuid=b86b4a53-fbf1-4c73-956f-4f486d755562"]}],"mendeley":{"formattedCitation":"(Shahrakivahed et al., 2015)","plainTextFormattedCitation":"(Shahrakivahed et al., 2015)","previouslyFormattedCitation":"(Shahrakivahed et al., 2015)"},"properties":{"noteIndex":0},"schema":"https://github.com/citation-style-language/schema/raw/master/csl-citation.json"}</w:instrText>
            </w:r>
            <w:r w:rsidRPr="006750A5">
              <w:rPr>
                <w:rFonts w:ascii="Times New Roman" w:hAnsi="Times New Roman" w:cs="Times New Roman"/>
                <w:sz w:val="16"/>
                <w:szCs w:val="16"/>
              </w:rPr>
              <w:fldChar w:fldCharType="separate"/>
            </w:r>
            <w:r w:rsidRPr="006750A5">
              <w:rPr>
                <w:rFonts w:ascii="Times New Roman" w:hAnsi="Times New Roman" w:cs="Times New Roman"/>
                <w:noProof/>
                <w:sz w:val="16"/>
                <w:szCs w:val="16"/>
              </w:rPr>
              <w:t>(Shahrakivahed et al., 2015)</w:t>
            </w:r>
            <w:r w:rsidRPr="006750A5">
              <w:rPr>
                <w:rFonts w:ascii="Times New Roman" w:hAnsi="Times New Roman" w:cs="Times New Roman"/>
                <w:sz w:val="16"/>
                <w:szCs w:val="16"/>
              </w:rPr>
              <w:fldChar w:fldCharType="end"/>
            </w:r>
          </w:p>
        </w:tc>
        <w:tc>
          <w:tcPr>
            <w:tcW w:w="1260" w:type="dxa"/>
            <w:gridSpan w:val="2"/>
            <w:tcBorders>
              <w:bottom w:val="single" w:sz="4" w:space="0" w:color="auto"/>
            </w:tcBorders>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Tertiary/ 3 days</w:t>
            </w:r>
          </w:p>
        </w:tc>
        <w:tc>
          <w:tcPr>
            <w:tcW w:w="1800" w:type="dxa"/>
            <w:tcBorders>
              <w:bottom w:val="single" w:sz="4" w:space="0" w:color="auto"/>
            </w:tcBorders>
          </w:tcPr>
          <w:p w:rsidR="00711907"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 xml:space="preserve">Quasi </w:t>
            </w:r>
            <w:r>
              <w:rPr>
                <w:rFonts w:ascii="Times New Roman" w:hAnsi="Times New Roman" w:cs="Times New Roman"/>
                <w:sz w:val="16"/>
                <w:szCs w:val="16"/>
              </w:rPr>
              <w:t>–</w:t>
            </w:r>
            <w:r w:rsidRPr="006750A5">
              <w:rPr>
                <w:rFonts w:ascii="Times New Roman" w:hAnsi="Times New Roman" w:cs="Times New Roman"/>
                <w:sz w:val="16"/>
                <w:szCs w:val="16"/>
              </w:rPr>
              <w:t>experimental</w:t>
            </w:r>
          </w:p>
          <w:p w:rsidR="00711907" w:rsidRPr="006750A5" w:rsidRDefault="00711907" w:rsidP="006560DE">
            <w:pPr>
              <w:jc w:val="both"/>
              <w:rPr>
                <w:rFonts w:ascii="Times New Roman" w:hAnsi="Times New Roman" w:cs="Times New Roman"/>
                <w:sz w:val="16"/>
                <w:szCs w:val="16"/>
              </w:rPr>
            </w:pPr>
            <w:r w:rsidRPr="00FE40D0">
              <w:rPr>
                <w:rFonts w:ascii="Times New Roman" w:hAnsi="Times New Roman" w:cs="Times New Roman"/>
                <w:sz w:val="16"/>
                <w:szCs w:val="16"/>
              </w:rPr>
              <w:t>Registered  nurses (n=140)</w:t>
            </w:r>
          </w:p>
        </w:tc>
        <w:tc>
          <w:tcPr>
            <w:tcW w:w="1800" w:type="dxa"/>
            <w:tcBorders>
              <w:bottom w:val="single" w:sz="4" w:space="0" w:color="auto"/>
            </w:tcBorders>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Instructor led</w:t>
            </w:r>
          </w:p>
        </w:tc>
        <w:tc>
          <w:tcPr>
            <w:tcW w:w="1260" w:type="dxa"/>
            <w:tcBorders>
              <w:bottom w:val="single" w:sz="4" w:space="0" w:color="auto"/>
            </w:tcBorders>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98%</w:t>
            </w:r>
          </w:p>
        </w:tc>
        <w:tc>
          <w:tcPr>
            <w:tcW w:w="1710" w:type="dxa"/>
            <w:tcBorders>
              <w:bottom w:val="single" w:sz="4" w:space="0" w:color="auto"/>
            </w:tcBorders>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 xml:space="preserve"> </w:t>
            </w:r>
            <w:r w:rsidRPr="00421205">
              <w:rPr>
                <w:rFonts w:ascii="Times New Roman" w:hAnsi="Times New Roman" w:cs="Times New Roman"/>
                <w:sz w:val="16"/>
              </w:rPr>
              <w:t xml:space="preserve">Multiple choice questions on CPR knowledge </w:t>
            </w:r>
            <w:r>
              <w:rPr>
                <w:rFonts w:ascii="Times New Roman" w:hAnsi="Times New Roman" w:cs="Times New Roman"/>
                <w:sz w:val="16"/>
              </w:rPr>
              <w:t>(self-constructed)</w:t>
            </w:r>
          </w:p>
        </w:tc>
        <w:tc>
          <w:tcPr>
            <w:tcW w:w="1980" w:type="dxa"/>
            <w:tcBorders>
              <w:bottom w:val="single" w:sz="4" w:space="0" w:color="auto"/>
            </w:tcBorders>
          </w:tcPr>
          <w:p w:rsidR="00711907" w:rsidRDefault="00711907" w:rsidP="006560DE">
            <w:pPr>
              <w:pStyle w:val="NoSpacing"/>
              <w:jc w:val="both"/>
              <w:rPr>
                <w:rFonts w:ascii="Times New Roman" w:hAnsi="Times New Roman" w:cs="Times New Roman"/>
                <w:sz w:val="16"/>
                <w:szCs w:val="16"/>
              </w:rPr>
            </w:pPr>
            <w:r w:rsidRPr="006750A5">
              <w:rPr>
                <w:rFonts w:ascii="Times New Roman" w:hAnsi="Times New Roman" w:cs="Times New Roman"/>
                <w:sz w:val="16"/>
                <w:szCs w:val="16"/>
              </w:rPr>
              <w:t xml:space="preserve">Mean score </w:t>
            </w:r>
          </w:p>
          <w:p w:rsidR="00711907" w:rsidRPr="006750A5" w:rsidRDefault="00711907" w:rsidP="006560DE">
            <w:pPr>
              <w:pStyle w:val="NoSpacing"/>
              <w:jc w:val="both"/>
              <w:rPr>
                <w:rFonts w:ascii="Times New Roman" w:hAnsi="Times New Roman" w:cs="Times New Roman"/>
                <w:sz w:val="16"/>
                <w:szCs w:val="16"/>
              </w:rPr>
            </w:pPr>
            <w:r w:rsidRPr="006750A5">
              <w:rPr>
                <w:rFonts w:ascii="Times New Roman" w:hAnsi="Times New Roman" w:cs="Times New Roman"/>
                <w:sz w:val="16"/>
                <w:szCs w:val="16"/>
              </w:rPr>
              <w:t>21</w:t>
            </w:r>
            <w:r>
              <w:rPr>
                <w:rFonts w:ascii="Times New Roman" w:hAnsi="Times New Roman" w:cs="Times New Roman"/>
                <w:sz w:val="16"/>
                <w:szCs w:val="16"/>
              </w:rPr>
              <w:t>±85.9</w:t>
            </w:r>
            <w:r w:rsidRPr="006750A5">
              <w:rPr>
                <w:rFonts w:ascii="Times New Roman" w:hAnsi="Times New Roman" w:cs="Times New Roman"/>
                <w:sz w:val="16"/>
                <w:szCs w:val="16"/>
              </w:rPr>
              <w:t xml:space="preserve"> </w:t>
            </w:r>
          </w:p>
        </w:tc>
        <w:tc>
          <w:tcPr>
            <w:tcW w:w="2250" w:type="dxa"/>
            <w:tcBorders>
              <w:bottom w:val="single" w:sz="4" w:space="0" w:color="auto"/>
            </w:tcBorders>
          </w:tcPr>
          <w:p w:rsidR="00711907" w:rsidRDefault="00711907" w:rsidP="006560DE">
            <w:pPr>
              <w:pStyle w:val="NoSpacing"/>
              <w:jc w:val="both"/>
              <w:rPr>
                <w:rFonts w:ascii="Times New Roman" w:hAnsi="Times New Roman" w:cs="Times New Roman"/>
                <w:sz w:val="16"/>
                <w:szCs w:val="16"/>
              </w:rPr>
            </w:pPr>
            <w:r w:rsidRPr="006750A5">
              <w:rPr>
                <w:rFonts w:ascii="Times New Roman" w:hAnsi="Times New Roman" w:cs="Times New Roman"/>
                <w:sz w:val="16"/>
                <w:szCs w:val="16"/>
              </w:rPr>
              <w:t xml:space="preserve">After training Mean score </w:t>
            </w:r>
          </w:p>
          <w:p w:rsidR="00711907" w:rsidRPr="006750A5" w:rsidRDefault="00711907" w:rsidP="006560DE">
            <w:pPr>
              <w:pStyle w:val="NoSpacing"/>
              <w:jc w:val="both"/>
              <w:rPr>
                <w:rFonts w:ascii="Times New Roman" w:hAnsi="Times New Roman" w:cs="Times New Roman"/>
                <w:sz w:val="16"/>
                <w:szCs w:val="16"/>
              </w:rPr>
            </w:pPr>
            <w:r w:rsidRPr="006750A5">
              <w:rPr>
                <w:rFonts w:ascii="Times New Roman" w:hAnsi="Times New Roman" w:cs="Times New Roman"/>
                <w:sz w:val="16"/>
                <w:szCs w:val="16"/>
              </w:rPr>
              <w:t>41</w:t>
            </w:r>
            <w:r>
              <w:rPr>
                <w:rFonts w:ascii="Times New Roman" w:hAnsi="Times New Roman" w:cs="Times New Roman"/>
                <w:sz w:val="16"/>
                <w:szCs w:val="16"/>
              </w:rPr>
              <w:t>±</w:t>
            </w:r>
            <w:r w:rsidRPr="006750A5">
              <w:rPr>
                <w:rFonts w:ascii="Times New Roman" w:hAnsi="Times New Roman" w:cs="Times New Roman"/>
                <w:sz w:val="16"/>
                <w:szCs w:val="16"/>
              </w:rPr>
              <w:t xml:space="preserve"> </w:t>
            </w:r>
            <w:r>
              <w:rPr>
                <w:rFonts w:ascii="Times New Roman" w:hAnsi="Times New Roman" w:cs="Times New Roman"/>
                <w:sz w:val="16"/>
                <w:szCs w:val="16"/>
              </w:rPr>
              <w:t>25.12</w:t>
            </w:r>
          </w:p>
          <w:p w:rsidR="00711907" w:rsidRPr="006750A5" w:rsidRDefault="00711907" w:rsidP="006560DE">
            <w:pPr>
              <w:pStyle w:val="NoSpacing"/>
              <w:jc w:val="both"/>
              <w:rPr>
                <w:rFonts w:ascii="Times New Roman" w:hAnsi="Times New Roman" w:cs="Times New Roman"/>
                <w:sz w:val="16"/>
                <w:szCs w:val="16"/>
              </w:rPr>
            </w:pPr>
          </w:p>
          <w:p w:rsidR="00711907" w:rsidRPr="006750A5" w:rsidRDefault="00711907" w:rsidP="006560DE">
            <w:pPr>
              <w:pStyle w:val="NoSpacing"/>
              <w:jc w:val="both"/>
              <w:rPr>
                <w:rFonts w:ascii="Times New Roman" w:hAnsi="Times New Roman" w:cs="Times New Roman"/>
                <w:sz w:val="16"/>
                <w:szCs w:val="16"/>
              </w:rPr>
            </w:pPr>
          </w:p>
        </w:tc>
        <w:tc>
          <w:tcPr>
            <w:tcW w:w="2118" w:type="dxa"/>
            <w:tcBorders>
              <w:bottom w:val="single" w:sz="4" w:space="0" w:color="auto"/>
            </w:tcBorders>
          </w:tcPr>
          <w:p w:rsidR="00711907" w:rsidRPr="00B55975" w:rsidRDefault="00711907" w:rsidP="006560DE">
            <w:pPr>
              <w:pStyle w:val="NoSpacing"/>
              <w:jc w:val="both"/>
              <w:rPr>
                <w:rFonts w:ascii="Times New Roman" w:hAnsi="Times New Roman" w:cs="Times New Roman"/>
                <w:sz w:val="16"/>
                <w:szCs w:val="16"/>
              </w:rPr>
            </w:pPr>
            <w:r w:rsidRPr="00B55975">
              <w:rPr>
                <w:rFonts w:ascii="Times New Roman" w:hAnsi="Times New Roman" w:cs="Times New Roman"/>
                <w:sz w:val="16"/>
                <w:szCs w:val="16"/>
              </w:rPr>
              <w:t xml:space="preserve">After </w:t>
            </w:r>
            <w:r>
              <w:rPr>
                <w:rFonts w:ascii="Times New Roman" w:hAnsi="Times New Roman" w:cs="Times New Roman"/>
                <w:sz w:val="16"/>
                <w:szCs w:val="16"/>
              </w:rPr>
              <w:t>three</w:t>
            </w:r>
            <w:r w:rsidRPr="00B55975">
              <w:rPr>
                <w:rFonts w:ascii="Times New Roman" w:hAnsi="Times New Roman" w:cs="Times New Roman"/>
                <w:sz w:val="16"/>
                <w:szCs w:val="16"/>
              </w:rPr>
              <w:t xml:space="preserve"> months</w:t>
            </w:r>
          </w:p>
          <w:p w:rsidR="00711907" w:rsidRDefault="00711907" w:rsidP="006560DE">
            <w:pPr>
              <w:pStyle w:val="NoSpacing"/>
              <w:jc w:val="both"/>
              <w:rPr>
                <w:rFonts w:ascii="Times New Roman" w:hAnsi="Times New Roman" w:cs="Times New Roman"/>
                <w:sz w:val="16"/>
                <w:szCs w:val="16"/>
              </w:rPr>
            </w:pPr>
            <w:r w:rsidRPr="00B55975">
              <w:rPr>
                <w:rFonts w:ascii="Times New Roman" w:hAnsi="Times New Roman" w:cs="Times New Roman"/>
                <w:sz w:val="16"/>
                <w:szCs w:val="16"/>
              </w:rPr>
              <w:t>Mean score</w:t>
            </w:r>
            <w:r>
              <w:rPr>
                <w:rFonts w:ascii="Times New Roman" w:hAnsi="Times New Roman" w:cs="Times New Roman"/>
                <w:sz w:val="16"/>
                <w:szCs w:val="16"/>
              </w:rPr>
              <w:t xml:space="preserve"> of</w:t>
            </w:r>
            <w:r w:rsidRPr="00B55975">
              <w:rPr>
                <w:rFonts w:ascii="Times New Roman" w:hAnsi="Times New Roman" w:cs="Times New Roman"/>
                <w:sz w:val="16"/>
                <w:szCs w:val="16"/>
              </w:rPr>
              <w:t xml:space="preserve"> 5</w:t>
            </w:r>
            <w:r>
              <w:rPr>
                <w:rFonts w:ascii="Times New Roman" w:hAnsi="Times New Roman" w:cs="Times New Roman"/>
                <w:sz w:val="16"/>
                <w:szCs w:val="16"/>
              </w:rPr>
              <w:t>.</w:t>
            </w:r>
            <w:r w:rsidRPr="00B55975">
              <w:rPr>
                <w:rFonts w:ascii="Times New Roman" w:hAnsi="Times New Roman" w:cs="Times New Roman"/>
                <w:sz w:val="16"/>
                <w:szCs w:val="16"/>
              </w:rPr>
              <w:t>45</w:t>
            </w:r>
            <w:r>
              <w:rPr>
                <w:rFonts w:ascii="Times New Roman" w:hAnsi="Times New Roman" w:cs="Times New Roman"/>
                <w:sz w:val="16"/>
                <w:szCs w:val="16"/>
              </w:rPr>
              <w:t>±36.14</w:t>
            </w:r>
          </w:p>
          <w:p w:rsidR="00711907" w:rsidRPr="000613C1" w:rsidRDefault="00711907" w:rsidP="006560DE">
            <w:pPr>
              <w:pStyle w:val="NoSpacing"/>
              <w:jc w:val="both"/>
              <w:rPr>
                <w:rFonts w:ascii="Times New Roman" w:hAnsi="Times New Roman" w:cs="Times New Roman"/>
                <w:sz w:val="16"/>
              </w:rPr>
            </w:pPr>
            <w:r>
              <w:rPr>
                <w:rFonts w:ascii="Times New Roman" w:hAnsi="Times New Roman" w:cs="Times New Roman"/>
                <w:sz w:val="16"/>
                <w:szCs w:val="16"/>
              </w:rPr>
              <w:t>P=0.001</w:t>
            </w:r>
          </w:p>
        </w:tc>
      </w:tr>
      <w:tr w:rsidR="00711907" w:rsidRPr="006750A5" w:rsidTr="006560DE">
        <w:trPr>
          <w:trHeight w:val="1006"/>
        </w:trPr>
        <w:tc>
          <w:tcPr>
            <w:tcW w:w="153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lastRenderedPageBreak/>
              <w:fldChar w:fldCharType="begin" w:fldLock="1"/>
            </w:r>
            <w:r>
              <w:rPr>
                <w:rFonts w:ascii="Times New Roman" w:hAnsi="Times New Roman" w:cs="Times New Roman"/>
                <w:sz w:val="16"/>
                <w:szCs w:val="16"/>
              </w:rPr>
              <w:instrText>ADDIN CSL_CITATION {"citationItems":[{"id":"ITEM-1","itemData":{"DOI":"10.4102/phcfm.v10i1.1633","ISSN":"20712936","abstract":"Background: Nurses are usually the first to identify the need for and initiate cardiopulmonary resuscitation (CPR) on patients with cardiopulmonary arrest in the hospital setting. Cardiopulmonary resuscitation has been shown to reduce in-hospital deaths when received from adequately trained health care professionals. Aim: We aimed to investigate nurses' retention of CPR knowledge and skills at district hospitals in Botswana. Methods: A quantitative, quasi-experimental study was conducted at three hospitals in Botswana. A pre-test, intervention, post-test, and a re-test after 6 months were utilised to determine the retention of CPR knowledge and skills. Non-probability, convenience sampling technique was used to select 154 nurses. The sequences of the test were consistent with the American Heart Association's 2010 basic life support (BLS) guidelines for health care providers. Data were analysed to compare performance over time. Results: This study showed markedly deficient CPR knowledge and skills among registered nurses in the three district hospitals. The pre-test knowledge average score (48%) indicated that the nurses did not know the majority of the BLS steps. Only 85 nurses participated in the re-evaluation test at 6 months. While a 26.4% increase was observed in the immediate post-test score compared with the pre-test, the performance of the available participants dropped by 14.5% in the re-test 6 months after the post-test. Conclusion: Poor CPR knowledge and skills among registered nurses may impede the survival and management of cardiac arrest victims. Employers and nursing professional bodies in Botswana should encourage and monitor regular CPR refresher courses.","author":[{"dropping-particle":"","family":"Rajeswaran","given":"Lakshmi","non-dropping-particle":"","parse-names":false,"suffix":""},{"dropping-particle":"","family":"Cox","given":"Megan","non-dropping-particle":"","parse-names":false,"suffix":""},{"dropping-particle":"","family":"Moeng","given":"Stoffel","non-dropping-particle":"","parse-names":false,"suffix":""},{"dropping-particle":"","family":"Tsima","given":"Billy M.","non-dropping-particle":"","parse-names":false,"suffix":""}],"container-title":"African Journal of Primary Health Care and Family Medicine","id":"ITEM-1","issue":"1","issued":{"date-parts":[["2018"]]},"page":"1-7","title":"Assessment of nurses' cardiopulmonary resuscitation knowledge and skills within three district hospitals in Botswana","type":"article-journal","volume":"10"},"uris":["http://www.mendeley.com/documents/?uuid=20fe915c-ab28-46cd-87b1-aa032404f6b4"]}],"mendeley":{"formattedCitation":"(Rajeswaran et al., 2018b)","manualFormatting":"(Rajeswaran et al., 2018)","plainTextFormattedCitation":"(Rajeswaran et al., 2018b)","previouslyFormattedCitation":"(Rajeswaran et al., 2018b)"},"properties":{"noteIndex":0},"schema":"https://github.com/citation-style-language/schema/raw/master/csl-citation.json"}</w:instrText>
            </w:r>
            <w:r w:rsidRPr="006750A5">
              <w:rPr>
                <w:rFonts w:ascii="Times New Roman" w:hAnsi="Times New Roman" w:cs="Times New Roman"/>
                <w:sz w:val="16"/>
                <w:szCs w:val="16"/>
              </w:rPr>
              <w:fldChar w:fldCharType="separate"/>
            </w:r>
            <w:r w:rsidRPr="006750A5">
              <w:rPr>
                <w:rFonts w:ascii="Times New Roman" w:hAnsi="Times New Roman" w:cs="Times New Roman"/>
                <w:noProof/>
                <w:sz w:val="16"/>
                <w:szCs w:val="16"/>
              </w:rPr>
              <w:t>(Rajeswaran et al., 2018)</w:t>
            </w:r>
            <w:r w:rsidRPr="006750A5">
              <w:rPr>
                <w:rFonts w:ascii="Times New Roman" w:hAnsi="Times New Roman" w:cs="Times New Roman"/>
                <w:sz w:val="16"/>
                <w:szCs w:val="16"/>
              </w:rPr>
              <w:fldChar w:fldCharType="end"/>
            </w:r>
          </w:p>
        </w:tc>
        <w:tc>
          <w:tcPr>
            <w:tcW w:w="1260" w:type="dxa"/>
            <w:gridSpan w:val="2"/>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Tertiary/1 day</w:t>
            </w:r>
          </w:p>
        </w:tc>
        <w:tc>
          <w:tcPr>
            <w:tcW w:w="1800" w:type="dxa"/>
          </w:tcPr>
          <w:p w:rsidR="00711907"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Quasi-experimental</w:t>
            </w:r>
          </w:p>
          <w:p w:rsidR="00711907" w:rsidRPr="006750A5" w:rsidRDefault="00711907" w:rsidP="006560DE">
            <w:pPr>
              <w:jc w:val="both"/>
              <w:rPr>
                <w:rFonts w:ascii="Times New Roman" w:hAnsi="Times New Roman" w:cs="Times New Roman"/>
                <w:sz w:val="16"/>
                <w:szCs w:val="16"/>
              </w:rPr>
            </w:pPr>
            <w:r w:rsidRPr="00FE40D0">
              <w:rPr>
                <w:rFonts w:ascii="Times New Roman" w:hAnsi="Times New Roman" w:cs="Times New Roman"/>
                <w:sz w:val="16"/>
                <w:szCs w:val="16"/>
              </w:rPr>
              <w:t>Registered Nurse (n=154)</w:t>
            </w:r>
          </w:p>
        </w:tc>
        <w:tc>
          <w:tcPr>
            <w:tcW w:w="180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Instructor-led</w:t>
            </w:r>
          </w:p>
        </w:tc>
        <w:tc>
          <w:tcPr>
            <w:tcW w:w="126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55%</w:t>
            </w:r>
          </w:p>
        </w:tc>
        <w:tc>
          <w:tcPr>
            <w:tcW w:w="1710" w:type="dxa"/>
          </w:tcPr>
          <w:p w:rsidR="00711907" w:rsidRPr="006750A5" w:rsidRDefault="00711907" w:rsidP="006560DE">
            <w:pPr>
              <w:jc w:val="both"/>
              <w:rPr>
                <w:rFonts w:ascii="Times New Roman" w:hAnsi="Times New Roman" w:cs="Times New Roman"/>
                <w:sz w:val="16"/>
                <w:szCs w:val="16"/>
              </w:rPr>
            </w:pPr>
            <w:r w:rsidRPr="006750A5">
              <w:t xml:space="preserve"> </w:t>
            </w:r>
            <w:r w:rsidRPr="00421205">
              <w:rPr>
                <w:rFonts w:ascii="Times New Roman" w:hAnsi="Times New Roman" w:cs="Times New Roman"/>
                <w:sz w:val="16"/>
              </w:rPr>
              <w:t>Multiple choice questions on CPR knowledge (American</w:t>
            </w:r>
            <w:r>
              <w:rPr>
                <w:rFonts w:ascii="Times New Roman" w:hAnsi="Times New Roman" w:cs="Times New Roman"/>
                <w:sz w:val="16"/>
              </w:rPr>
              <w:t xml:space="preserve"> </w:t>
            </w:r>
            <w:r w:rsidRPr="00421205">
              <w:rPr>
                <w:rFonts w:ascii="Times New Roman" w:hAnsi="Times New Roman" w:cs="Times New Roman"/>
                <w:sz w:val="16"/>
              </w:rPr>
              <w:t>Heart</w:t>
            </w:r>
            <w:r>
              <w:rPr>
                <w:rFonts w:ascii="Times New Roman" w:hAnsi="Times New Roman" w:cs="Times New Roman"/>
                <w:sz w:val="16"/>
              </w:rPr>
              <w:t xml:space="preserve"> Association [AHA], 2010)</w:t>
            </w:r>
            <w:r w:rsidRPr="00421205">
              <w:rPr>
                <w:rFonts w:ascii="Times New Roman" w:hAnsi="Times New Roman" w:cs="Times New Roman"/>
                <w:sz w:val="16"/>
              </w:rPr>
              <w:t>.</w:t>
            </w:r>
          </w:p>
        </w:tc>
        <w:tc>
          <w:tcPr>
            <w:tcW w:w="1980" w:type="dxa"/>
          </w:tcPr>
          <w:p w:rsidR="00711907"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 xml:space="preserve"> </w:t>
            </w:r>
            <w:r>
              <w:rPr>
                <w:rFonts w:ascii="Times New Roman" w:hAnsi="Times New Roman" w:cs="Times New Roman"/>
                <w:sz w:val="16"/>
                <w:szCs w:val="16"/>
              </w:rPr>
              <w:t xml:space="preserve">Mean score </w:t>
            </w:r>
          </w:p>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48.</w:t>
            </w:r>
            <w:r>
              <w:rPr>
                <w:rFonts w:ascii="Times New Roman" w:hAnsi="Times New Roman" w:cs="Times New Roman"/>
                <w:sz w:val="16"/>
                <w:szCs w:val="16"/>
              </w:rPr>
              <w:t>15±17.02</w:t>
            </w:r>
          </w:p>
          <w:p w:rsidR="00711907" w:rsidRDefault="00711907" w:rsidP="006560DE">
            <w:pPr>
              <w:jc w:val="both"/>
              <w:rPr>
                <w:rFonts w:ascii="Times New Roman" w:hAnsi="Times New Roman" w:cs="Times New Roman"/>
                <w:sz w:val="16"/>
                <w:szCs w:val="16"/>
              </w:rPr>
            </w:pPr>
          </w:p>
        </w:tc>
        <w:tc>
          <w:tcPr>
            <w:tcW w:w="2250" w:type="dxa"/>
          </w:tcPr>
          <w:p w:rsidR="00711907" w:rsidRDefault="00711907" w:rsidP="006560DE">
            <w:pPr>
              <w:jc w:val="both"/>
              <w:rPr>
                <w:rFonts w:ascii="Times New Roman" w:hAnsi="Times New Roman" w:cs="Times New Roman"/>
                <w:sz w:val="16"/>
                <w:szCs w:val="16"/>
              </w:rPr>
            </w:pPr>
            <w:r>
              <w:rPr>
                <w:rFonts w:ascii="Times New Roman" w:hAnsi="Times New Roman" w:cs="Times New Roman"/>
                <w:sz w:val="16"/>
                <w:szCs w:val="16"/>
              </w:rPr>
              <w:t>Mean score a</w:t>
            </w:r>
            <w:r w:rsidRPr="006750A5">
              <w:rPr>
                <w:rFonts w:ascii="Times New Roman" w:hAnsi="Times New Roman" w:cs="Times New Roman"/>
                <w:sz w:val="16"/>
                <w:szCs w:val="16"/>
              </w:rPr>
              <w:t>fter training</w:t>
            </w:r>
          </w:p>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 xml:space="preserve"> 74.</w:t>
            </w:r>
            <w:r>
              <w:rPr>
                <w:rFonts w:ascii="Times New Roman" w:hAnsi="Times New Roman" w:cs="Times New Roman"/>
                <w:sz w:val="16"/>
                <w:szCs w:val="16"/>
              </w:rPr>
              <w:t>16</w:t>
            </w:r>
            <w:r w:rsidRPr="006750A5">
              <w:rPr>
                <w:rFonts w:ascii="Times New Roman" w:hAnsi="Times New Roman" w:cs="Times New Roman"/>
                <w:sz w:val="16"/>
                <w:szCs w:val="16"/>
              </w:rPr>
              <w:t xml:space="preserve"> </w:t>
            </w:r>
            <w:r>
              <w:rPr>
                <w:rFonts w:ascii="Times New Roman" w:hAnsi="Times New Roman" w:cs="Times New Roman"/>
                <w:sz w:val="16"/>
                <w:szCs w:val="16"/>
              </w:rPr>
              <w:t>±13.24</w:t>
            </w:r>
          </w:p>
          <w:p w:rsidR="00711907" w:rsidRPr="00F029A5" w:rsidRDefault="00711907" w:rsidP="006560DE">
            <w:pPr>
              <w:pStyle w:val="NoSpacing"/>
              <w:jc w:val="both"/>
              <w:rPr>
                <w:rFonts w:ascii="Times New Roman" w:hAnsi="Times New Roman" w:cs="Times New Roman"/>
                <w:sz w:val="16"/>
              </w:rPr>
            </w:pPr>
            <w:r>
              <w:rPr>
                <w:rFonts w:ascii="Times New Roman" w:hAnsi="Times New Roman" w:cs="Times New Roman"/>
                <w:sz w:val="16"/>
                <w:szCs w:val="16"/>
              </w:rPr>
              <w:t>P &lt;0.001</w:t>
            </w:r>
          </w:p>
        </w:tc>
        <w:tc>
          <w:tcPr>
            <w:tcW w:w="2118" w:type="dxa"/>
          </w:tcPr>
          <w:p w:rsidR="00711907" w:rsidRDefault="00711907" w:rsidP="006560DE">
            <w:pPr>
              <w:jc w:val="both"/>
              <w:rPr>
                <w:rFonts w:ascii="Times New Roman" w:hAnsi="Times New Roman" w:cs="Times New Roman"/>
                <w:sz w:val="16"/>
                <w:szCs w:val="16"/>
              </w:rPr>
            </w:pPr>
            <w:r>
              <w:rPr>
                <w:rFonts w:ascii="Times New Roman" w:hAnsi="Times New Roman" w:cs="Times New Roman"/>
                <w:sz w:val="16"/>
                <w:szCs w:val="16"/>
              </w:rPr>
              <w:t>Mean score a</w:t>
            </w:r>
            <w:r w:rsidRPr="000613C1">
              <w:rPr>
                <w:rFonts w:ascii="Times New Roman" w:hAnsi="Times New Roman" w:cs="Times New Roman"/>
                <w:sz w:val="16"/>
                <w:szCs w:val="16"/>
              </w:rPr>
              <w:t xml:space="preserve">t six months </w:t>
            </w:r>
          </w:p>
          <w:p w:rsidR="00711907" w:rsidRPr="006750A5" w:rsidRDefault="00711907" w:rsidP="006560DE">
            <w:pPr>
              <w:jc w:val="both"/>
              <w:rPr>
                <w:rFonts w:ascii="Times New Roman" w:hAnsi="Times New Roman" w:cs="Times New Roman"/>
                <w:sz w:val="16"/>
                <w:szCs w:val="16"/>
              </w:rPr>
            </w:pPr>
            <w:r w:rsidRPr="000613C1">
              <w:rPr>
                <w:rFonts w:ascii="Times New Roman" w:hAnsi="Times New Roman" w:cs="Times New Roman"/>
                <w:sz w:val="16"/>
                <w:szCs w:val="16"/>
              </w:rPr>
              <w:t>59.7</w:t>
            </w:r>
            <w:r>
              <w:rPr>
                <w:rFonts w:ascii="Times New Roman" w:hAnsi="Times New Roman" w:cs="Times New Roman"/>
                <w:sz w:val="16"/>
                <w:szCs w:val="16"/>
              </w:rPr>
              <w:t xml:space="preserve"> </w:t>
            </w:r>
          </w:p>
        </w:tc>
      </w:tr>
      <w:tr w:rsidR="00711907" w:rsidRPr="006750A5" w:rsidTr="006560DE">
        <w:trPr>
          <w:trHeight w:val="1348"/>
        </w:trPr>
        <w:tc>
          <w:tcPr>
            <w:tcW w:w="153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fldChar w:fldCharType="begin" w:fldLock="1"/>
            </w:r>
            <w:r w:rsidRPr="006750A5">
              <w:rPr>
                <w:rFonts w:ascii="Times New Roman" w:hAnsi="Times New Roman" w:cs="Times New Roman"/>
                <w:sz w:val="16"/>
                <w:szCs w:val="16"/>
              </w:rPr>
              <w:instrText>ADDIN CSL_CITATION {"citationItems":[{"id":"ITEM-1","itemData":{"DOI":"10.1016/j.nepr.2019.05.008","ISSN":"14715953","abstract":"Education and training about Basic Life Support is necessary for different medical groups such as nurses. Different teaching methods have been developed to preserve essential medical information, knowledge and skills. The purpose of the study was to determine the effect of concept map-based and lecture-based teaching methods on the level of nursing students’ learning in Basic Life Support. This quasi-experimental study was conducted in 2015 on 57 nursing students from a nursing school in Tehran. Students were selected by census and then divided into lecture (n = 29) and concept map groups (n = 28) by random allocation. The effect of education on knowledge (before, immediately after, one week after and one month after session) and practice (before and immediately after session) was studied. No significant differences were found between the mean scores of knowledge and practice before intervention (P &gt; 0.05). After intervention the mean scores of knowledge were not statistically significant between the two groups (P &gt; 0.05) but mean scores of practice were significantly higher in the concept map group (P = 0.03). In achieving skill and practice goals, it seems that the concept map-based teaching method was more effective than the lecture method.","author":[{"dropping-particle":"","family":"Aliyari","given":"shahla","non-dropping-particle":"","parse-names":false,"suffix":""},{"dropping-particle":"","family":"Pishgooie","given":"Amir Hosein","non-dropping-particle":"","parse-names":false,"suffix":""},{"dropping-particle":"","family":"Abdi","given":"Azadeh","non-dropping-particle":"","parse-names":false,"suffix":""},{"dropping-particle":"","family":"Mazhari","given":"Marjan Seyed","non-dropping-particle":"","parse-names":false,"suffix":""},{"dropping-particle":"","family":"Nazari","given":"Mohammad Reza","non-dropping-particle":"","parse-names":false,"suffix":""}],"container-title":"Nurse Education in Practice","id":"ITEM-1","issue":"April","issued":{"date-parts":[["2019"]]},"page":"40-44","publisher":"Elsevier","title":"Comparing two teaching methods based on concept map and lecture on the level of learning in basic life support","type":"article-journal","volume":"38"},"uris":["http://www.mendeley.com/documents/?uuid=4ea59b46-2156-49ac-9244-e1d4bf294ba8"]}],"mendeley":{"formattedCitation":"(Aliyari et al., 2019)","manualFormatting":"(Aliyari et al., 2019)","plainTextFormattedCitation":"(Aliyari et al., 2019)","previouslyFormattedCitation":"(Aliyari et al., 2019)"},"properties":{"noteIndex":0},"schema":"https://github.com/citation-style-language/schema/raw/master/csl-citation.json"}</w:instrText>
            </w:r>
            <w:r w:rsidRPr="006750A5">
              <w:rPr>
                <w:rFonts w:ascii="Times New Roman" w:hAnsi="Times New Roman" w:cs="Times New Roman"/>
                <w:sz w:val="16"/>
                <w:szCs w:val="16"/>
              </w:rPr>
              <w:fldChar w:fldCharType="separate"/>
            </w:r>
            <w:r w:rsidRPr="006750A5">
              <w:rPr>
                <w:rFonts w:ascii="Times New Roman" w:hAnsi="Times New Roman" w:cs="Times New Roman"/>
                <w:noProof/>
                <w:sz w:val="16"/>
                <w:szCs w:val="16"/>
              </w:rPr>
              <w:t>(Aliyari et al., 2019)</w:t>
            </w:r>
            <w:r w:rsidRPr="006750A5">
              <w:rPr>
                <w:rFonts w:ascii="Times New Roman" w:hAnsi="Times New Roman" w:cs="Times New Roman"/>
                <w:sz w:val="16"/>
                <w:szCs w:val="16"/>
              </w:rPr>
              <w:fldChar w:fldCharType="end"/>
            </w:r>
          </w:p>
        </w:tc>
        <w:tc>
          <w:tcPr>
            <w:tcW w:w="1260" w:type="dxa"/>
            <w:gridSpan w:val="2"/>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Tertiary Sch. of nursing/ 1 day</w:t>
            </w:r>
          </w:p>
        </w:tc>
        <w:tc>
          <w:tcPr>
            <w:tcW w:w="1800" w:type="dxa"/>
          </w:tcPr>
          <w:p w:rsidR="00711907"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Quasi-experimental</w:t>
            </w:r>
          </w:p>
          <w:p w:rsidR="00711907" w:rsidRPr="006750A5" w:rsidRDefault="00711907" w:rsidP="006560DE">
            <w:pPr>
              <w:jc w:val="both"/>
              <w:rPr>
                <w:rFonts w:ascii="Times New Roman" w:hAnsi="Times New Roman" w:cs="Times New Roman"/>
                <w:sz w:val="16"/>
                <w:szCs w:val="16"/>
              </w:rPr>
            </w:pPr>
            <w:r w:rsidRPr="00FE40D0">
              <w:rPr>
                <w:rFonts w:ascii="Times New Roman" w:hAnsi="Times New Roman" w:cs="Times New Roman"/>
                <w:sz w:val="16"/>
                <w:szCs w:val="16"/>
              </w:rPr>
              <w:t>Student nurses/ (n=57)</w:t>
            </w:r>
          </w:p>
        </w:tc>
        <w:tc>
          <w:tcPr>
            <w:tcW w:w="180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Instructor-led &amp; Concept map</w:t>
            </w:r>
          </w:p>
        </w:tc>
        <w:tc>
          <w:tcPr>
            <w:tcW w:w="126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100% participated</w:t>
            </w:r>
          </w:p>
        </w:tc>
        <w:tc>
          <w:tcPr>
            <w:tcW w:w="171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 xml:space="preserve"> </w:t>
            </w:r>
            <w:r w:rsidRPr="00421205">
              <w:rPr>
                <w:rFonts w:ascii="Times New Roman" w:hAnsi="Times New Roman" w:cs="Times New Roman"/>
                <w:sz w:val="16"/>
              </w:rPr>
              <w:t>Multiple choice questions on CPR knowledge (American</w:t>
            </w:r>
            <w:r>
              <w:rPr>
                <w:rFonts w:ascii="Times New Roman" w:hAnsi="Times New Roman" w:cs="Times New Roman"/>
                <w:sz w:val="16"/>
              </w:rPr>
              <w:t xml:space="preserve"> </w:t>
            </w:r>
            <w:r w:rsidRPr="00421205">
              <w:rPr>
                <w:rFonts w:ascii="Times New Roman" w:hAnsi="Times New Roman" w:cs="Times New Roman"/>
                <w:sz w:val="16"/>
              </w:rPr>
              <w:t>Heart</w:t>
            </w:r>
            <w:r>
              <w:rPr>
                <w:rFonts w:ascii="Times New Roman" w:hAnsi="Times New Roman" w:cs="Times New Roman"/>
                <w:sz w:val="16"/>
              </w:rPr>
              <w:t xml:space="preserve"> Association [AHA], 2015)</w:t>
            </w:r>
            <w:r w:rsidRPr="00421205">
              <w:rPr>
                <w:rFonts w:ascii="Times New Roman" w:hAnsi="Times New Roman" w:cs="Times New Roman"/>
                <w:sz w:val="16"/>
              </w:rPr>
              <w:t>.</w:t>
            </w:r>
          </w:p>
        </w:tc>
        <w:tc>
          <w:tcPr>
            <w:tcW w:w="1980" w:type="dxa"/>
          </w:tcPr>
          <w:p w:rsidR="00711907" w:rsidRPr="006750A5" w:rsidRDefault="00711907" w:rsidP="006560DE">
            <w:pPr>
              <w:pStyle w:val="NoSpacing"/>
              <w:jc w:val="both"/>
              <w:rPr>
                <w:rFonts w:ascii="Times New Roman" w:hAnsi="Times New Roman" w:cs="Times New Roman"/>
                <w:sz w:val="16"/>
                <w:szCs w:val="16"/>
              </w:rPr>
            </w:pPr>
            <w:r w:rsidRPr="006750A5">
              <w:rPr>
                <w:rFonts w:ascii="Times New Roman" w:hAnsi="Times New Roman" w:cs="Times New Roman"/>
                <w:sz w:val="16"/>
                <w:szCs w:val="16"/>
              </w:rPr>
              <w:t xml:space="preserve">Lecture methods </w:t>
            </w:r>
            <w:r>
              <w:rPr>
                <w:rFonts w:ascii="Times New Roman" w:hAnsi="Times New Roman" w:cs="Times New Roman"/>
                <w:sz w:val="16"/>
                <w:szCs w:val="16"/>
              </w:rPr>
              <w:t>(Mean score =</w:t>
            </w:r>
            <w:r w:rsidRPr="006750A5">
              <w:rPr>
                <w:rFonts w:ascii="Times New Roman" w:hAnsi="Times New Roman" w:cs="Times New Roman"/>
                <w:sz w:val="16"/>
                <w:szCs w:val="16"/>
              </w:rPr>
              <w:t>5.82</w:t>
            </w:r>
            <w:r>
              <w:rPr>
                <w:rFonts w:ascii="Times New Roman" w:hAnsi="Times New Roman" w:cs="Times New Roman"/>
                <w:sz w:val="16"/>
                <w:szCs w:val="16"/>
              </w:rPr>
              <w:t>)</w:t>
            </w:r>
            <w:r w:rsidRPr="006750A5">
              <w:rPr>
                <w:rFonts w:ascii="Times New Roman" w:hAnsi="Times New Roman" w:cs="Times New Roman"/>
                <w:sz w:val="16"/>
                <w:szCs w:val="16"/>
              </w:rPr>
              <w:t xml:space="preserve">  </w:t>
            </w:r>
          </w:p>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 xml:space="preserve">Concept map </w:t>
            </w:r>
            <w:r>
              <w:rPr>
                <w:rFonts w:ascii="Times New Roman" w:hAnsi="Times New Roman" w:cs="Times New Roman"/>
                <w:sz w:val="16"/>
                <w:szCs w:val="16"/>
              </w:rPr>
              <w:t>(Mean score =</w:t>
            </w:r>
            <w:r w:rsidRPr="006750A5">
              <w:rPr>
                <w:rFonts w:ascii="Times New Roman" w:hAnsi="Times New Roman" w:cs="Times New Roman"/>
                <w:sz w:val="16"/>
                <w:szCs w:val="16"/>
              </w:rPr>
              <w:t>6.6.</w:t>
            </w:r>
            <w:r>
              <w:rPr>
                <w:rFonts w:ascii="Times New Roman" w:hAnsi="Times New Roman" w:cs="Times New Roman"/>
                <w:sz w:val="16"/>
                <w:szCs w:val="16"/>
              </w:rPr>
              <w:t>)</w:t>
            </w:r>
            <w:r w:rsidRPr="006750A5">
              <w:rPr>
                <w:rFonts w:ascii="Times New Roman" w:hAnsi="Times New Roman" w:cs="Times New Roman"/>
                <w:sz w:val="16"/>
                <w:szCs w:val="16"/>
              </w:rPr>
              <w:t xml:space="preserve"> </w:t>
            </w:r>
          </w:p>
        </w:tc>
        <w:tc>
          <w:tcPr>
            <w:tcW w:w="2250" w:type="dxa"/>
          </w:tcPr>
          <w:p w:rsidR="00711907" w:rsidRDefault="00711907" w:rsidP="006560DE">
            <w:pPr>
              <w:pStyle w:val="NoSpacing"/>
              <w:jc w:val="both"/>
              <w:rPr>
                <w:rFonts w:ascii="Times New Roman" w:hAnsi="Times New Roman" w:cs="Times New Roman"/>
                <w:sz w:val="16"/>
                <w:szCs w:val="16"/>
              </w:rPr>
            </w:pPr>
            <w:r w:rsidRPr="006750A5">
              <w:rPr>
                <w:rFonts w:ascii="Times New Roman" w:hAnsi="Times New Roman" w:cs="Times New Roman"/>
                <w:sz w:val="16"/>
                <w:szCs w:val="16"/>
              </w:rPr>
              <w:t xml:space="preserve">After training </w:t>
            </w:r>
          </w:p>
          <w:p w:rsidR="00711907" w:rsidRPr="006750A5" w:rsidRDefault="00711907" w:rsidP="006560DE">
            <w:pPr>
              <w:pStyle w:val="NoSpacing"/>
              <w:jc w:val="both"/>
              <w:rPr>
                <w:rFonts w:ascii="Times New Roman" w:hAnsi="Times New Roman" w:cs="Times New Roman"/>
                <w:sz w:val="16"/>
                <w:szCs w:val="16"/>
              </w:rPr>
            </w:pPr>
            <w:r w:rsidRPr="006750A5">
              <w:rPr>
                <w:rFonts w:ascii="Times New Roman" w:hAnsi="Times New Roman" w:cs="Times New Roman"/>
                <w:sz w:val="16"/>
                <w:szCs w:val="16"/>
              </w:rPr>
              <w:t xml:space="preserve">Lecture method </w:t>
            </w:r>
            <w:r>
              <w:rPr>
                <w:rFonts w:ascii="Times New Roman" w:hAnsi="Times New Roman" w:cs="Times New Roman"/>
                <w:sz w:val="16"/>
                <w:szCs w:val="16"/>
              </w:rPr>
              <w:t xml:space="preserve">(Mean score </w:t>
            </w:r>
            <w:r w:rsidRPr="006750A5">
              <w:rPr>
                <w:rFonts w:ascii="Times New Roman" w:hAnsi="Times New Roman" w:cs="Times New Roman"/>
                <w:sz w:val="16"/>
                <w:szCs w:val="16"/>
              </w:rPr>
              <w:t>17.24</w:t>
            </w:r>
            <w:r>
              <w:rPr>
                <w:rFonts w:ascii="Times New Roman" w:hAnsi="Times New Roman" w:cs="Times New Roman"/>
                <w:sz w:val="16"/>
                <w:szCs w:val="16"/>
              </w:rPr>
              <w:t>)</w:t>
            </w:r>
            <w:r w:rsidRPr="006750A5">
              <w:rPr>
                <w:rFonts w:ascii="Times New Roman" w:hAnsi="Times New Roman" w:cs="Times New Roman"/>
                <w:sz w:val="16"/>
                <w:szCs w:val="16"/>
              </w:rPr>
              <w:t xml:space="preserve"> </w:t>
            </w:r>
          </w:p>
          <w:p w:rsidR="00711907" w:rsidRPr="006750A5" w:rsidRDefault="00711907" w:rsidP="006560DE">
            <w:pPr>
              <w:pStyle w:val="NoSpacing"/>
              <w:jc w:val="both"/>
              <w:rPr>
                <w:rFonts w:ascii="Times New Roman" w:hAnsi="Times New Roman" w:cs="Times New Roman"/>
                <w:sz w:val="16"/>
                <w:szCs w:val="16"/>
              </w:rPr>
            </w:pPr>
            <w:r w:rsidRPr="006750A5">
              <w:rPr>
                <w:rFonts w:ascii="Times New Roman" w:hAnsi="Times New Roman" w:cs="Times New Roman"/>
                <w:sz w:val="16"/>
                <w:szCs w:val="16"/>
              </w:rPr>
              <w:t>Concept map</w:t>
            </w:r>
            <w:r>
              <w:rPr>
                <w:rFonts w:ascii="Times New Roman" w:hAnsi="Times New Roman" w:cs="Times New Roman"/>
                <w:sz w:val="16"/>
                <w:szCs w:val="16"/>
              </w:rPr>
              <w:t xml:space="preserve"> (Mean score</w:t>
            </w:r>
            <w:r w:rsidRPr="006750A5">
              <w:rPr>
                <w:rFonts w:ascii="Times New Roman" w:hAnsi="Times New Roman" w:cs="Times New Roman"/>
                <w:sz w:val="16"/>
                <w:szCs w:val="16"/>
              </w:rPr>
              <w:t xml:space="preserve"> 17.85</w:t>
            </w:r>
            <w:r>
              <w:rPr>
                <w:rFonts w:ascii="Times New Roman" w:hAnsi="Times New Roman" w:cs="Times New Roman"/>
                <w:sz w:val="16"/>
                <w:szCs w:val="16"/>
              </w:rPr>
              <w:t>)</w:t>
            </w:r>
            <w:r w:rsidRPr="006750A5">
              <w:rPr>
                <w:rFonts w:ascii="Times New Roman" w:hAnsi="Times New Roman" w:cs="Times New Roman"/>
                <w:sz w:val="16"/>
                <w:szCs w:val="16"/>
              </w:rPr>
              <w:t xml:space="preserve"> </w:t>
            </w:r>
          </w:p>
          <w:p w:rsidR="00711907" w:rsidRPr="00B47AC3" w:rsidRDefault="00711907" w:rsidP="006560DE">
            <w:pPr>
              <w:pStyle w:val="NoSpacing"/>
              <w:jc w:val="both"/>
              <w:rPr>
                <w:rFonts w:ascii="Times New Roman" w:hAnsi="Times New Roman" w:cs="Times New Roman"/>
                <w:sz w:val="16"/>
              </w:rPr>
            </w:pPr>
          </w:p>
        </w:tc>
        <w:tc>
          <w:tcPr>
            <w:tcW w:w="2118" w:type="dxa"/>
          </w:tcPr>
          <w:p w:rsidR="00711907" w:rsidRPr="000613C1" w:rsidRDefault="00711907" w:rsidP="006560DE">
            <w:pPr>
              <w:pStyle w:val="NoSpacing"/>
              <w:jc w:val="both"/>
              <w:rPr>
                <w:rFonts w:ascii="Times New Roman" w:hAnsi="Times New Roman" w:cs="Times New Roman"/>
                <w:sz w:val="16"/>
                <w:szCs w:val="16"/>
              </w:rPr>
            </w:pPr>
            <w:r w:rsidRPr="000613C1">
              <w:rPr>
                <w:rFonts w:ascii="Times New Roman" w:hAnsi="Times New Roman" w:cs="Times New Roman"/>
                <w:sz w:val="16"/>
                <w:szCs w:val="16"/>
              </w:rPr>
              <w:t>After one week</w:t>
            </w:r>
          </w:p>
          <w:p w:rsidR="00711907" w:rsidRPr="000613C1" w:rsidRDefault="00711907" w:rsidP="006560DE">
            <w:pPr>
              <w:pStyle w:val="NoSpacing"/>
              <w:jc w:val="both"/>
              <w:rPr>
                <w:rFonts w:ascii="Times New Roman" w:hAnsi="Times New Roman" w:cs="Times New Roman"/>
                <w:sz w:val="16"/>
                <w:szCs w:val="16"/>
              </w:rPr>
            </w:pPr>
            <w:r w:rsidRPr="000613C1">
              <w:rPr>
                <w:rFonts w:ascii="Times New Roman" w:hAnsi="Times New Roman" w:cs="Times New Roman"/>
                <w:sz w:val="16"/>
                <w:szCs w:val="16"/>
              </w:rPr>
              <w:t xml:space="preserve"> Lecture method 17.75</w:t>
            </w:r>
          </w:p>
          <w:p w:rsidR="00711907" w:rsidRPr="000613C1" w:rsidRDefault="00711907" w:rsidP="006560DE">
            <w:pPr>
              <w:pStyle w:val="NoSpacing"/>
              <w:jc w:val="both"/>
              <w:rPr>
                <w:rFonts w:ascii="Times New Roman" w:hAnsi="Times New Roman" w:cs="Times New Roman"/>
                <w:sz w:val="16"/>
                <w:szCs w:val="16"/>
              </w:rPr>
            </w:pPr>
            <w:r w:rsidRPr="000613C1">
              <w:rPr>
                <w:rFonts w:ascii="Times New Roman" w:hAnsi="Times New Roman" w:cs="Times New Roman"/>
                <w:sz w:val="16"/>
                <w:szCs w:val="16"/>
              </w:rPr>
              <w:t>Concept map 18.35</w:t>
            </w:r>
          </w:p>
          <w:p w:rsidR="00711907" w:rsidRDefault="00711907" w:rsidP="006560DE">
            <w:pPr>
              <w:pStyle w:val="NoSpacing"/>
              <w:jc w:val="both"/>
              <w:rPr>
                <w:rFonts w:ascii="Times New Roman" w:hAnsi="Times New Roman" w:cs="Times New Roman"/>
                <w:sz w:val="16"/>
                <w:szCs w:val="16"/>
              </w:rPr>
            </w:pPr>
            <w:r w:rsidRPr="000613C1">
              <w:rPr>
                <w:rFonts w:ascii="Times New Roman" w:hAnsi="Times New Roman" w:cs="Times New Roman"/>
                <w:sz w:val="16"/>
                <w:szCs w:val="16"/>
              </w:rPr>
              <w:t>After one month</w:t>
            </w:r>
          </w:p>
          <w:p w:rsidR="00711907" w:rsidRPr="000613C1" w:rsidRDefault="00711907" w:rsidP="006560DE">
            <w:pPr>
              <w:pStyle w:val="NoSpacing"/>
              <w:jc w:val="both"/>
              <w:rPr>
                <w:rFonts w:ascii="Times New Roman" w:hAnsi="Times New Roman" w:cs="Times New Roman"/>
                <w:sz w:val="16"/>
                <w:szCs w:val="16"/>
              </w:rPr>
            </w:pPr>
            <w:r w:rsidRPr="000613C1">
              <w:rPr>
                <w:rFonts w:ascii="Times New Roman" w:hAnsi="Times New Roman" w:cs="Times New Roman"/>
                <w:sz w:val="16"/>
                <w:szCs w:val="16"/>
              </w:rPr>
              <w:t>Lecture method 16,89</w:t>
            </w:r>
          </w:p>
          <w:p w:rsidR="00711907" w:rsidRPr="000613C1" w:rsidRDefault="00711907" w:rsidP="006560DE">
            <w:pPr>
              <w:pStyle w:val="NoSpacing"/>
              <w:jc w:val="both"/>
              <w:rPr>
                <w:rFonts w:ascii="Times New Roman" w:hAnsi="Times New Roman" w:cs="Times New Roman"/>
                <w:sz w:val="16"/>
                <w:szCs w:val="16"/>
              </w:rPr>
            </w:pPr>
            <w:r w:rsidRPr="000613C1">
              <w:rPr>
                <w:rFonts w:ascii="Times New Roman" w:hAnsi="Times New Roman" w:cs="Times New Roman"/>
                <w:sz w:val="16"/>
                <w:szCs w:val="16"/>
              </w:rPr>
              <w:t>Concept map</w:t>
            </w:r>
          </w:p>
          <w:p w:rsidR="00711907" w:rsidRPr="00E44974" w:rsidRDefault="00711907" w:rsidP="006560DE">
            <w:pPr>
              <w:jc w:val="both"/>
              <w:rPr>
                <w:rFonts w:ascii="Times New Roman" w:hAnsi="Times New Roman" w:cs="Times New Roman"/>
                <w:sz w:val="16"/>
                <w:szCs w:val="16"/>
              </w:rPr>
            </w:pPr>
            <w:r w:rsidRPr="000613C1">
              <w:rPr>
                <w:rFonts w:ascii="Times New Roman" w:hAnsi="Times New Roman" w:cs="Times New Roman"/>
                <w:sz w:val="16"/>
                <w:szCs w:val="16"/>
              </w:rPr>
              <w:t>16.67</w:t>
            </w:r>
            <w:r>
              <w:rPr>
                <w:rFonts w:ascii="Times New Roman" w:hAnsi="Times New Roman" w:cs="Times New Roman"/>
                <w:sz w:val="16"/>
                <w:szCs w:val="16"/>
              </w:rPr>
              <w:t xml:space="preserve">   (P&gt;0.05)</w:t>
            </w:r>
          </w:p>
        </w:tc>
      </w:tr>
      <w:tr w:rsidR="00711907" w:rsidRPr="006750A5" w:rsidTr="006560DE">
        <w:trPr>
          <w:trHeight w:val="1087"/>
        </w:trPr>
        <w:tc>
          <w:tcPr>
            <w:tcW w:w="1530" w:type="dxa"/>
          </w:tcPr>
          <w:p w:rsidR="00711907"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fldChar w:fldCharType="begin" w:fldLock="1"/>
            </w:r>
            <w:r w:rsidRPr="006750A5">
              <w:rPr>
                <w:rFonts w:ascii="Times New Roman" w:hAnsi="Times New Roman" w:cs="Times New Roman"/>
                <w:sz w:val="16"/>
                <w:szCs w:val="16"/>
              </w:rPr>
              <w:instrText>ADDIN CSL_CITATION {"citationItems":[{"id":"ITEM-1","itemData":{"DOI":"10.1016/j.nepr.2015.08.012","ISSN":"14715953","abstract":"This study explored the retention of basic life support knowledge, self-efficacy, and chest compression performance among Thai nursing students at a university in Thailand. A one-group, pre-test and post-test design time series was used. Participants were 30 nursing students undertaking basic life support training as a care provider. Repeated measure analysis of variance was used to test the retention of knowledge and self-efficacy between pre-test, immediate post-test, and re-test after 3 months. A Wilcoxon signed-rank test was used to compare the difference in chest compression performance two times. Basic life support knowledge was measured using the Basic Life Support Standard Test for Cognitive Knowledge. Self-efficacy was measured using the Basic Life Support Self-Efficacy Questionnaire. Chest compression performance was evaluated using a data printout from Resusci ® Anne and Laerdal skillmeter within two cycles. The training had an immediate significant effect on the knowledge, self-efficacy, and skill of chest compression; however, the knowledge and self-efficacy significantly declined after post-training for 3 months. Chest compression performance after training for 3 months was positively retaining compared to the first post-test but was not significant. Therefore, a retraining program to maintain knowledge and self-efficacy for a longer period of time should be established after post-training for 3 months.","author":[{"dropping-particle":"","family":"Partiprajak","given":"Suphamas","non-dropping-particle":"","parse-names":false,"suffix":""},{"dropping-particle":"","family":"Thongpo","given":"Pichaya","non-dropping-particle":"","parse-names":false,"suffix":""}],"container-title":"Nurse Education in Practice","id":"ITEM-1","issue":"1","issued":{"date-parts":[["2016"]]},"page":"235-241","publisher":"Elsevier Ltd","title":"Retention of basic life support knowledge, self-efficacy and chest compression performance in Thai undergraduate nursing students","type":"article-journal","volume":"16"},"uris":["http://www.mendeley.com/documents/?uuid=d368c581-6163-4734-b2ab-e8eb297095fe"]}],"mendeley":{"formattedCitation":"(Partiprajak &amp; Thongpo, 2016)","plainTextFormattedCitation":"(Partiprajak &amp; Thongpo, 2016)","previouslyFormattedCitation":"(Partiprajak &amp; Thongpo, 2016)"},"properties":{"noteIndex":0},"schema":"https://github.com/citation-style-language/schema/raw/master/csl-citation.json"}</w:instrText>
            </w:r>
            <w:r w:rsidRPr="006750A5">
              <w:rPr>
                <w:rFonts w:ascii="Times New Roman" w:hAnsi="Times New Roman" w:cs="Times New Roman"/>
                <w:sz w:val="16"/>
                <w:szCs w:val="16"/>
              </w:rPr>
              <w:fldChar w:fldCharType="separate"/>
            </w:r>
            <w:r w:rsidRPr="006750A5">
              <w:rPr>
                <w:rFonts w:ascii="Times New Roman" w:hAnsi="Times New Roman" w:cs="Times New Roman"/>
                <w:noProof/>
                <w:sz w:val="16"/>
                <w:szCs w:val="16"/>
              </w:rPr>
              <w:t>(Partiprajak &amp; Thongpo, 2016)</w:t>
            </w:r>
            <w:r w:rsidRPr="006750A5">
              <w:rPr>
                <w:rFonts w:ascii="Times New Roman" w:hAnsi="Times New Roman" w:cs="Times New Roman"/>
                <w:sz w:val="16"/>
                <w:szCs w:val="16"/>
              </w:rPr>
              <w:fldChar w:fldCharType="end"/>
            </w:r>
          </w:p>
        </w:tc>
        <w:tc>
          <w:tcPr>
            <w:tcW w:w="1260" w:type="dxa"/>
            <w:gridSpan w:val="2"/>
          </w:tcPr>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 xml:space="preserve">University student </w:t>
            </w:r>
            <w:r w:rsidRPr="006750A5">
              <w:rPr>
                <w:rFonts w:ascii="Times New Roman" w:hAnsi="Times New Roman" w:cs="Times New Roman"/>
                <w:sz w:val="16"/>
                <w:szCs w:val="16"/>
              </w:rPr>
              <w:t>1 day</w:t>
            </w:r>
          </w:p>
        </w:tc>
        <w:tc>
          <w:tcPr>
            <w:tcW w:w="1800" w:type="dxa"/>
          </w:tcPr>
          <w:p w:rsidR="00711907"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 xml:space="preserve"> </w:t>
            </w:r>
            <w:r>
              <w:rPr>
                <w:rFonts w:ascii="Times New Roman" w:hAnsi="Times New Roman" w:cs="Times New Roman"/>
                <w:sz w:val="16"/>
                <w:szCs w:val="16"/>
              </w:rPr>
              <w:t>P</w:t>
            </w:r>
            <w:r w:rsidRPr="006750A5">
              <w:rPr>
                <w:rFonts w:ascii="Times New Roman" w:hAnsi="Times New Roman" w:cs="Times New Roman"/>
                <w:sz w:val="16"/>
                <w:szCs w:val="16"/>
              </w:rPr>
              <w:t xml:space="preserve">rospective </w:t>
            </w:r>
            <w:r>
              <w:rPr>
                <w:rFonts w:ascii="Times New Roman" w:hAnsi="Times New Roman" w:cs="Times New Roman"/>
                <w:sz w:val="16"/>
                <w:szCs w:val="16"/>
              </w:rPr>
              <w:t>repeated measure</w:t>
            </w:r>
          </w:p>
          <w:p w:rsidR="00711907" w:rsidRPr="006750A5" w:rsidRDefault="00711907" w:rsidP="006560DE">
            <w:pPr>
              <w:jc w:val="both"/>
              <w:rPr>
                <w:rFonts w:ascii="Times New Roman" w:hAnsi="Times New Roman" w:cs="Times New Roman"/>
                <w:sz w:val="16"/>
                <w:szCs w:val="16"/>
              </w:rPr>
            </w:pPr>
            <w:r w:rsidRPr="00FE40D0">
              <w:rPr>
                <w:rFonts w:ascii="Times New Roman" w:hAnsi="Times New Roman" w:cs="Times New Roman"/>
                <w:sz w:val="16"/>
                <w:szCs w:val="16"/>
              </w:rPr>
              <w:t>Student nurses (n=30)</w:t>
            </w:r>
          </w:p>
        </w:tc>
        <w:tc>
          <w:tcPr>
            <w:tcW w:w="180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Instructor</w:t>
            </w:r>
            <w:r>
              <w:rPr>
                <w:rFonts w:ascii="Times New Roman" w:hAnsi="Times New Roman" w:cs="Times New Roman"/>
                <w:sz w:val="16"/>
                <w:szCs w:val="16"/>
              </w:rPr>
              <w:t>-</w:t>
            </w:r>
            <w:r w:rsidRPr="006750A5">
              <w:rPr>
                <w:rFonts w:ascii="Times New Roman" w:hAnsi="Times New Roman" w:cs="Times New Roman"/>
                <w:sz w:val="16"/>
                <w:szCs w:val="16"/>
              </w:rPr>
              <w:t>led</w:t>
            </w:r>
          </w:p>
        </w:tc>
        <w:tc>
          <w:tcPr>
            <w:tcW w:w="126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100%</w:t>
            </w:r>
          </w:p>
        </w:tc>
        <w:tc>
          <w:tcPr>
            <w:tcW w:w="171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 xml:space="preserve"> </w:t>
            </w:r>
            <w:r w:rsidRPr="00421205">
              <w:rPr>
                <w:rFonts w:ascii="Times New Roman" w:hAnsi="Times New Roman" w:cs="Times New Roman"/>
                <w:sz w:val="16"/>
              </w:rPr>
              <w:t>Multiple choice questions on CPR knowledge (</w:t>
            </w:r>
            <w:r>
              <w:rPr>
                <w:rFonts w:ascii="Times New Roman" w:hAnsi="Times New Roman" w:cs="Times New Roman"/>
                <w:sz w:val="16"/>
              </w:rPr>
              <w:t xml:space="preserve">Thailand </w:t>
            </w:r>
            <w:r w:rsidRPr="00421205">
              <w:rPr>
                <w:rFonts w:ascii="Times New Roman" w:hAnsi="Times New Roman" w:cs="Times New Roman"/>
                <w:sz w:val="16"/>
              </w:rPr>
              <w:t>Heart</w:t>
            </w:r>
            <w:r>
              <w:rPr>
                <w:rFonts w:ascii="Times New Roman" w:hAnsi="Times New Roman" w:cs="Times New Roman"/>
                <w:sz w:val="16"/>
              </w:rPr>
              <w:t xml:space="preserve"> Association) using [AHA], 2010)</w:t>
            </w:r>
            <w:r w:rsidRPr="00421205">
              <w:rPr>
                <w:rFonts w:ascii="Times New Roman" w:hAnsi="Times New Roman" w:cs="Times New Roman"/>
                <w:sz w:val="16"/>
              </w:rPr>
              <w:t>.</w:t>
            </w:r>
          </w:p>
        </w:tc>
        <w:tc>
          <w:tcPr>
            <w:tcW w:w="1980" w:type="dxa"/>
          </w:tcPr>
          <w:p w:rsidR="00711907" w:rsidRDefault="00711907" w:rsidP="006560DE">
            <w:pPr>
              <w:jc w:val="both"/>
              <w:rPr>
                <w:rFonts w:ascii="Times New Roman" w:hAnsi="Times New Roman" w:cs="Times New Roman"/>
                <w:sz w:val="16"/>
                <w:szCs w:val="16"/>
              </w:rPr>
            </w:pPr>
            <w:r>
              <w:rPr>
                <w:rFonts w:ascii="Times New Roman" w:hAnsi="Times New Roman" w:cs="Times New Roman"/>
                <w:sz w:val="16"/>
                <w:szCs w:val="16"/>
              </w:rPr>
              <w:t xml:space="preserve">Mean score was </w:t>
            </w:r>
          </w:p>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1</w:t>
            </w:r>
            <w:r>
              <w:rPr>
                <w:rFonts w:ascii="Times New Roman" w:hAnsi="Times New Roman" w:cs="Times New Roman"/>
                <w:sz w:val="16"/>
                <w:szCs w:val="16"/>
              </w:rPr>
              <w:t>5..27±0.46, only 10%</w:t>
            </w:r>
            <w:r w:rsidRPr="006750A5">
              <w:rPr>
                <w:rFonts w:ascii="Times New Roman" w:hAnsi="Times New Roman" w:cs="Times New Roman"/>
                <w:sz w:val="16"/>
                <w:szCs w:val="16"/>
              </w:rPr>
              <w:t xml:space="preserve"> Pass </w:t>
            </w:r>
          </w:p>
        </w:tc>
        <w:tc>
          <w:tcPr>
            <w:tcW w:w="2250" w:type="dxa"/>
          </w:tcPr>
          <w:p w:rsidR="00711907" w:rsidRDefault="00711907" w:rsidP="006560DE">
            <w:pPr>
              <w:jc w:val="both"/>
              <w:rPr>
                <w:rFonts w:ascii="Times New Roman" w:hAnsi="Times New Roman" w:cs="Times New Roman"/>
                <w:sz w:val="16"/>
                <w:szCs w:val="16"/>
              </w:rPr>
            </w:pPr>
            <w:r>
              <w:rPr>
                <w:rFonts w:ascii="Times New Roman" w:hAnsi="Times New Roman" w:cs="Times New Roman"/>
                <w:sz w:val="16"/>
                <w:szCs w:val="16"/>
              </w:rPr>
              <w:t>Mean score a</w:t>
            </w:r>
            <w:r w:rsidRPr="006750A5">
              <w:rPr>
                <w:rFonts w:ascii="Times New Roman" w:hAnsi="Times New Roman" w:cs="Times New Roman"/>
                <w:sz w:val="16"/>
                <w:szCs w:val="16"/>
              </w:rPr>
              <w:t xml:space="preserve">fter training </w:t>
            </w:r>
            <w:r>
              <w:rPr>
                <w:rFonts w:ascii="Times New Roman" w:hAnsi="Times New Roman" w:cs="Times New Roman"/>
                <w:sz w:val="16"/>
                <w:szCs w:val="16"/>
              </w:rPr>
              <w:t xml:space="preserve"> was </w:t>
            </w:r>
          </w:p>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 xml:space="preserve">22.97±0.28 , all </w:t>
            </w:r>
            <w:r w:rsidRPr="006750A5">
              <w:rPr>
                <w:rFonts w:ascii="Times New Roman" w:hAnsi="Times New Roman" w:cs="Times New Roman"/>
                <w:sz w:val="16"/>
                <w:szCs w:val="16"/>
              </w:rPr>
              <w:t>100% Pass</w:t>
            </w:r>
          </w:p>
          <w:p w:rsidR="00711907" w:rsidRPr="006750A5" w:rsidRDefault="00711907" w:rsidP="006560DE">
            <w:pPr>
              <w:jc w:val="both"/>
              <w:rPr>
                <w:rFonts w:ascii="Times New Roman" w:hAnsi="Times New Roman" w:cs="Times New Roman"/>
                <w:sz w:val="16"/>
                <w:szCs w:val="16"/>
              </w:rPr>
            </w:pPr>
          </w:p>
        </w:tc>
        <w:tc>
          <w:tcPr>
            <w:tcW w:w="2118" w:type="dxa"/>
          </w:tcPr>
          <w:p w:rsidR="00711907" w:rsidRDefault="00711907" w:rsidP="006560DE">
            <w:pPr>
              <w:jc w:val="both"/>
              <w:rPr>
                <w:rFonts w:ascii="Times New Roman" w:hAnsi="Times New Roman" w:cs="Times New Roman"/>
                <w:sz w:val="16"/>
                <w:szCs w:val="16"/>
              </w:rPr>
            </w:pPr>
            <w:r>
              <w:rPr>
                <w:rFonts w:ascii="Times New Roman" w:hAnsi="Times New Roman" w:cs="Times New Roman"/>
                <w:sz w:val="16"/>
                <w:szCs w:val="16"/>
              </w:rPr>
              <w:t>Mean score a</w:t>
            </w:r>
            <w:r w:rsidRPr="000613C1">
              <w:rPr>
                <w:rFonts w:ascii="Times New Roman" w:hAnsi="Times New Roman" w:cs="Times New Roman"/>
                <w:sz w:val="16"/>
                <w:szCs w:val="16"/>
              </w:rPr>
              <w:t xml:space="preserve">t three months </w:t>
            </w:r>
          </w:p>
          <w:p w:rsidR="00711907" w:rsidRDefault="00711907" w:rsidP="006560DE">
            <w:pPr>
              <w:jc w:val="both"/>
              <w:rPr>
                <w:rFonts w:ascii="Times New Roman" w:hAnsi="Times New Roman" w:cs="Times New Roman"/>
                <w:sz w:val="16"/>
                <w:szCs w:val="16"/>
              </w:rPr>
            </w:pPr>
            <w:r>
              <w:rPr>
                <w:rFonts w:ascii="Times New Roman" w:hAnsi="Times New Roman" w:cs="Times New Roman"/>
                <w:sz w:val="16"/>
                <w:szCs w:val="16"/>
              </w:rPr>
              <w:t xml:space="preserve">18.27±0.38, only </w:t>
            </w:r>
            <w:r w:rsidRPr="000613C1">
              <w:rPr>
                <w:rFonts w:ascii="Times New Roman" w:hAnsi="Times New Roman" w:cs="Times New Roman"/>
                <w:sz w:val="16"/>
                <w:szCs w:val="16"/>
              </w:rPr>
              <w:t>30% Pass</w:t>
            </w:r>
          </w:p>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P=0.001</w:t>
            </w:r>
          </w:p>
        </w:tc>
      </w:tr>
      <w:tr w:rsidR="00711907" w:rsidRPr="006750A5" w:rsidTr="006560DE">
        <w:trPr>
          <w:trHeight w:val="260"/>
        </w:trPr>
        <w:tc>
          <w:tcPr>
            <w:tcW w:w="153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fldChar w:fldCharType="begin" w:fldLock="1"/>
            </w:r>
            <w:r w:rsidRPr="006750A5">
              <w:rPr>
                <w:rFonts w:ascii="Times New Roman" w:hAnsi="Times New Roman" w:cs="Times New Roman"/>
                <w:sz w:val="16"/>
                <w:szCs w:val="16"/>
              </w:rPr>
              <w:instrText>ADDIN CSL_CITATION {"citationItems":[{"id":"ITEM-1","itemData":{"DOI":"10.5505/ejm.2019.48343","ISSN":"13010883","abstract":"Nurses are usually the members of the health team who first reach the patients with cardiopulmonary arrest. The theoretical and practical training of the nurses on basic life support (BLS) is important. The study was designed to assess the cardiopulmonary resuscitation (CPR) knowledge and practice of the all nurses who attended BLS course in a tertiary care hospital. The participants were asked to respond to the questions about CPR training information, CPR experiences, and self-confidence in this area before the training. After the questionnaire the participants’ CPR performances on the model were evaluated and the steps are repeated after training. A total of 287 nurses had the training course and all of them were recruited in the study. 11.8% of the par ticipants did not receive any practical training. Only 43.2% of them performed effective CPR. Previous practical training did not show any difference for effective CPR (41.9% versus 52.9% p = 0.222). Those with CPR experience carried out significantly more effective CPR (49.3% versus 27.5% p = 0.001). The ones with real-life CPR experience reported significantly more self-confidence (91.3% versus 66.3%, p&lt;0001). After the training, the rate of effective CPR and self-confidence reported by the participants were significantly increased (p &lt;0.001). Only 43.2% of the participant was able to perform effective CPR. CPR experience in real life was the most important factor for successful CPR rates.","author":[{"dropping-particle":"","family":"Yılmaz","given":"Atakan","non-dropping-particle":"","parse-names":false,"suffix":""},{"dropping-particle":"","family":"Simsek","given":"Evrim","non-dropping-particle":"","parse-names":false,"suffix":""}],"container-title":"Eastern Journal of Medicine","id":"ITEM-1","issue":"2","issued":{"date-parts":[["2019"]]},"page":"135-140","title":"Evaluation of cardiopulmonary resuscitation (CPR) practice of nurses at a tertiary hospital","type":"article-journal","volume":"24"},"uris":["http://www.mendeley.com/documents/?uuid=3865087d-41e9-4cf7-b594-ed04f09f273c"]}],"mendeley":{"formattedCitation":"(Yılmaz &amp; Simsek, 2019)","plainTextFormattedCitation":"(Yılmaz &amp; Simsek, 2019)","previouslyFormattedCitation":"(Yılmaz &amp; Simsek, 2019)"},"properties":{"noteIndex":0},"schema":"https://github.com/citation-style-language/schema/raw/master/csl-citation.json"}</w:instrText>
            </w:r>
            <w:r w:rsidRPr="006750A5">
              <w:rPr>
                <w:rFonts w:ascii="Times New Roman" w:hAnsi="Times New Roman" w:cs="Times New Roman"/>
                <w:sz w:val="16"/>
                <w:szCs w:val="16"/>
              </w:rPr>
              <w:fldChar w:fldCharType="separate"/>
            </w:r>
            <w:r w:rsidRPr="006750A5">
              <w:rPr>
                <w:rFonts w:ascii="Times New Roman" w:hAnsi="Times New Roman" w:cs="Times New Roman"/>
                <w:noProof/>
                <w:sz w:val="16"/>
                <w:szCs w:val="16"/>
              </w:rPr>
              <w:t>(Yılmaz &amp; Simsek, 2019)</w:t>
            </w:r>
            <w:r w:rsidRPr="006750A5">
              <w:rPr>
                <w:rFonts w:ascii="Times New Roman" w:hAnsi="Times New Roman" w:cs="Times New Roman"/>
                <w:sz w:val="16"/>
                <w:szCs w:val="16"/>
              </w:rPr>
              <w:fldChar w:fldCharType="end"/>
            </w:r>
          </w:p>
        </w:tc>
        <w:tc>
          <w:tcPr>
            <w:tcW w:w="1260" w:type="dxa"/>
            <w:gridSpan w:val="2"/>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Tertiary/ 1 day</w:t>
            </w:r>
          </w:p>
        </w:tc>
        <w:tc>
          <w:tcPr>
            <w:tcW w:w="1800" w:type="dxa"/>
          </w:tcPr>
          <w:p w:rsidR="00711907"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 xml:space="preserve">Prospective </w:t>
            </w:r>
            <w:r>
              <w:rPr>
                <w:rFonts w:ascii="Times New Roman" w:hAnsi="Times New Roman" w:cs="Times New Roman"/>
                <w:sz w:val="16"/>
                <w:szCs w:val="16"/>
              </w:rPr>
              <w:t>repeated measures</w:t>
            </w:r>
          </w:p>
          <w:p w:rsidR="00711907" w:rsidRPr="006750A5" w:rsidRDefault="00711907" w:rsidP="006560DE">
            <w:pPr>
              <w:jc w:val="both"/>
              <w:rPr>
                <w:rFonts w:ascii="Times New Roman" w:hAnsi="Times New Roman" w:cs="Times New Roman"/>
                <w:sz w:val="16"/>
                <w:szCs w:val="16"/>
              </w:rPr>
            </w:pPr>
            <w:r w:rsidRPr="00FE40D0">
              <w:rPr>
                <w:rFonts w:ascii="Times New Roman" w:hAnsi="Times New Roman" w:cs="Times New Roman"/>
                <w:sz w:val="16"/>
                <w:szCs w:val="16"/>
              </w:rPr>
              <w:t>Registered Nurse (n=287)</w:t>
            </w:r>
          </w:p>
        </w:tc>
        <w:tc>
          <w:tcPr>
            <w:tcW w:w="180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Instructor-led</w:t>
            </w:r>
          </w:p>
        </w:tc>
        <w:tc>
          <w:tcPr>
            <w:tcW w:w="1260" w:type="dxa"/>
          </w:tcPr>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88.2</w:t>
            </w:r>
            <w:r w:rsidRPr="006750A5">
              <w:rPr>
                <w:rFonts w:ascii="Times New Roman" w:hAnsi="Times New Roman" w:cs="Times New Roman"/>
                <w:sz w:val="16"/>
                <w:szCs w:val="16"/>
              </w:rPr>
              <w:t>%</w:t>
            </w:r>
          </w:p>
        </w:tc>
        <w:tc>
          <w:tcPr>
            <w:tcW w:w="1710" w:type="dxa"/>
          </w:tcPr>
          <w:p w:rsidR="00711907" w:rsidRPr="006750A5" w:rsidRDefault="00711907" w:rsidP="006560DE">
            <w:pPr>
              <w:jc w:val="both"/>
              <w:rPr>
                <w:rFonts w:ascii="Times New Roman" w:hAnsi="Times New Roman" w:cs="Times New Roman"/>
                <w:sz w:val="16"/>
                <w:szCs w:val="16"/>
              </w:rPr>
            </w:pPr>
            <w:r w:rsidRPr="00554461">
              <w:rPr>
                <w:rFonts w:ascii="Times New Roman" w:hAnsi="Times New Roman" w:cs="Times New Roman"/>
                <w:sz w:val="16"/>
                <w:szCs w:val="16"/>
              </w:rPr>
              <w:t>Self-constructed Questionnaire</w:t>
            </w:r>
          </w:p>
        </w:tc>
        <w:tc>
          <w:tcPr>
            <w:tcW w:w="1980" w:type="dxa"/>
          </w:tcPr>
          <w:p w:rsidR="00711907" w:rsidRPr="006750A5" w:rsidRDefault="00711907" w:rsidP="006560DE">
            <w:pPr>
              <w:pStyle w:val="NoSpacing"/>
              <w:jc w:val="both"/>
              <w:rPr>
                <w:rFonts w:ascii="Times New Roman" w:hAnsi="Times New Roman" w:cs="Times New Roman"/>
                <w:sz w:val="16"/>
                <w:szCs w:val="16"/>
              </w:rPr>
            </w:pPr>
            <w:r>
              <w:rPr>
                <w:rFonts w:ascii="Times New Roman" w:hAnsi="Times New Roman" w:cs="Times New Roman"/>
                <w:sz w:val="16"/>
                <w:szCs w:val="16"/>
              </w:rPr>
              <w:t>43.2% pass</w:t>
            </w:r>
          </w:p>
        </w:tc>
        <w:tc>
          <w:tcPr>
            <w:tcW w:w="2250" w:type="dxa"/>
          </w:tcPr>
          <w:p w:rsidR="00711907" w:rsidRDefault="00711907" w:rsidP="006560DE">
            <w:pPr>
              <w:pStyle w:val="NoSpacing"/>
              <w:jc w:val="both"/>
              <w:rPr>
                <w:rFonts w:ascii="Times New Roman" w:hAnsi="Times New Roman" w:cs="Times New Roman"/>
                <w:sz w:val="16"/>
              </w:rPr>
            </w:pPr>
            <w:r>
              <w:rPr>
                <w:rFonts w:ascii="Times New Roman" w:hAnsi="Times New Roman" w:cs="Times New Roman"/>
                <w:sz w:val="16"/>
              </w:rPr>
              <w:t>99%  pass</w:t>
            </w:r>
          </w:p>
          <w:p w:rsidR="00711907" w:rsidRPr="006750A5" w:rsidRDefault="00711907" w:rsidP="006560DE">
            <w:pPr>
              <w:pStyle w:val="NoSpacing"/>
              <w:jc w:val="both"/>
              <w:rPr>
                <w:sz w:val="16"/>
                <w:szCs w:val="16"/>
              </w:rPr>
            </w:pPr>
            <w:r>
              <w:rPr>
                <w:rFonts w:ascii="Times New Roman" w:hAnsi="Times New Roman" w:cs="Times New Roman"/>
                <w:sz w:val="16"/>
              </w:rPr>
              <w:t>(p&lt;0.001)</w:t>
            </w:r>
          </w:p>
        </w:tc>
        <w:tc>
          <w:tcPr>
            <w:tcW w:w="2118" w:type="dxa"/>
          </w:tcPr>
          <w:p w:rsidR="00711907" w:rsidRPr="006750A5" w:rsidRDefault="00711907" w:rsidP="006560DE">
            <w:pPr>
              <w:pStyle w:val="NoSpacing"/>
              <w:jc w:val="both"/>
              <w:rPr>
                <w:rFonts w:ascii="Times New Roman" w:hAnsi="Times New Roman" w:cs="Times New Roman"/>
                <w:sz w:val="16"/>
                <w:szCs w:val="16"/>
              </w:rPr>
            </w:pPr>
            <w:r>
              <w:rPr>
                <w:rFonts w:ascii="Times New Roman" w:hAnsi="Times New Roman" w:cs="Times New Roman"/>
                <w:sz w:val="16"/>
                <w:szCs w:val="16"/>
              </w:rPr>
              <w:t>Not reported</w:t>
            </w:r>
          </w:p>
        </w:tc>
      </w:tr>
      <w:tr w:rsidR="00711907" w:rsidRPr="006750A5" w:rsidTr="006560DE">
        <w:trPr>
          <w:trHeight w:val="1168"/>
        </w:trPr>
        <w:tc>
          <w:tcPr>
            <w:tcW w:w="1530" w:type="dxa"/>
            <w:tcBorders>
              <w:bottom w:val="single" w:sz="4" w:space="0" w:color="auto"/>
            </w:tcBorders>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fldChar w:fldCharType="begin" w:fldLock="1"/>
            </w:r>
            <w:r w:rsidRPr="006750A5">
              <w:rPr>
                <w:rFonts w:ascii="Times New Roman" w:hAnsi="Times New Roman" w:cs="Times New Roman"/>
                <w:sz w:val="16"/>
                <w:szCs w:val="16"/>
              </w:rPr>
              <w:instrText>ADDIN CSL_CITATION {"citationItems":[{"id":"ITEM-1","itemData":{"DOI":"10.11604/pamj.2018.30.108.15398","ISSN":"19378688","abstract":"Introduction Cardiopulmonary resuscitation (CPR) is considered a core emergency skill in which all health care professionals must be proficient. CPR remains a new procedure in developing compared to develop countries. The objective of this study was to assess Nurses Knowledge and Skills following Cardiopulmonary Resuscitation Training at Mbarara Regional Referral Hospital. Methods A prospective pre/post intervention design was adopted. CPR knowledge and skills of 32 nurses from MRRH were assed using two tools. Tool I consisted of 17 item of multiple choice questions that assessed CPR knowledge. Tool II involved an observation checklist of 15-point skills questions. A penalty score of 5 or 10 or 20 was set for each question, based on the guideline. Results The average score prior to instruction was 53.8 for knowledge and posttest 82.5, and for skills was 46 pre-instruction and 81.5 post instruction. There was a statistically significant (p &lt; 0.001) improvement in the CPR knowledge and (p = 0.02) for CPR skills. The percentage change in respondent's knowledge and skills ranged from 16.8% to137.2% with a mean of 59.9% for knowledge and from 19.18% to 2115.6% with a mean of 159.8% for the skills assessment. Conclusion Respondents had inadequate CPR knowledge and skills at pretest. The study revealed statistically significant improvement in both knowledge and skills of CPR for all nurses post training. There was a significant change in nurses' skills than in knowledge post training.","author":[{"dropping-particle":"","family":"Munezero","given":"John Bosco Tamu","non-dropping-particle":"","parse-names":false,"suffix":""},{"dropping-particle":"","family":"Atuhaire","given":"Catherine","non-dropping-particle":"","parse-names":false,"suffix":""},{"dropping-particle":"","family":"Groves","given":"Sara","non-dropping-particle":"","parse-names":false,"suffix":""},{"dropping-particle":"","family":"Cumber","given":"Samuel Nambile","non-dropping-particle":"","parse-names":false,"suffix":""}],"container-title":"Pan African Medical Journal","id":"ITEM-1","issued":{"date-parts":[["2018"]]},"page":"1-14","title":"Assessment of nurses knowledge and skills following cardiopulmonary resuscitation training at Mbarara regional referral hospital, Uganda","type":"article-journal","volume":"30"},"uris":["http://www.mendeley.com/documents/?uuid=b017845f-e1bf-4b56-b21c-10694fe021f0"]}],"mendeley":{"formattedCitation":"(Munezero et al., 2018)","manualFormatting":"(Munezero et al., 2018)","plainTextFormattedCitation":"(Munezero et al., 2018)","previouslyFormattedCitation":"(Munezero et al., 2018)"},"properties":{"noteIndex":0},"schema":"https://github.com/citation-style-language/schema/raw/master/csl-citation.json"}</w:instrText>
            </w:r>
            <w:r w:rsidRPr="006750A5">
              <w:rPr>
                <w:rFonts w:ascii="Times New Roman" w:hAnsi="Times New Roman" w:cs="Times New Roman"/>
                <w:sz w:val="16"/>
                <w:szCs w:val="16"/>
              </w:rPr>
              <w:fldChar w:fldCharType="separate"/>
            </w:r>
            <w:r w:rsidRPr="006750A5">
              <w:rPr>
                <w:rFonts w:ascii="Times New Roman" w:hAnsi="Times New Roman" w:cs="Times New Roman"/>
                <w:noProof/>
                <w:sz w:val="16"/>
                <w:szCs w:val="16"/>
              </w:rPr>
              <w:t>(Munezero et al., 2018)</w:t>
            </w:r>
            <w:r w:rsidRPr="006750A5">
              <w:rPr>
                <w:rFonts w:ascii="Times New Roman" w:hAnsi="Times New Roman" w:cs="Times New Roman"/>
                <w:sz w:val="16"/>
                <w:szCs w:val="16"/>
              </w:rPr>
              <w:fldChar w:fldCharType="end"/>
            </w:r>
          </w:p>
        </w:tc>
        <w:tc>
          <w:tcPr>
            <w:tcW w:w="1260" w:type="dxa"/>
            <w:gridSpan w:val="2"/>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Tertiary/1day</w:t>
            </w:r>
          </w:p>
        </w:tc>
        <w:tc>
          <w:tcPr>
            <w:tcW w:w="1800" w:type="dxa"/>
          </w:tcPr>
          <w:p w:rsidR="00711907"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 xml:space="preserve">Prospective </w:t>
            </w:r>
            <w:r>
              <w:rPr>
                <w:rFonts w:ascii="Times New Roman" w:hAnsi="Times New Roman" w:cs="Times New Roman"/>
                <w:sz w:val="16"/>
                <w:szCs w:val="16"/>
              </w:rPr>
              <w:t>repeated measures</w:t>
            </w:r>
            <w:r w:rsidRPr="006750A5">
              <w:rPr>
                <w:rFonts w:ascii="Times New Roman" w:hAnsi="Times New Roman" w:cs="Times New Roman"/>
                <w:sz w:val="16"/>
                <w:szCs w:val="16"/>
              </w:rPr>
              <w:t xml:space="preserve"> </w:t>
            </w:r>
          </w:p>
          <w:p w:rsidR="00711907" w:rsidRPr="006750A5" w:rsidRDefault="00711907" w:rsidP="006560DE">
            <w:pPr>
              <w:jc w:val="both"/>
              <w:rPr>
                <w:rFonts w:ascii="Times New Roman" w:hAnsi="Times New Roman" w:cs="Times New Roman"/>
                <w:sz w:val="16"/>
                <w:szCs w:val="16"/>
              </w:rPr>
            </w:pPr>
            <w:r w:rsidRPr="0015139E">
              <w:rPr>
                <w:rFonts w:ascii="Times New Roman" w:hAnsi="Times New Roman" w:cs="Times New Roman"/>
                <w:sz w:val="16"/>
                <w:szCs w:val="16"/>
              </w:rPr>
              <w:t>Registered Nurse (n=32)</w:t>
            </w:r>
          </w:p>
        </w:tc>
        <w:tc>
          <w:tcPr>
            <w:tcW w:w="180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Instructor-led</w:t>
            </w:r>
          </w:p>
        </w:tc>
        <w:tc>
          <w:tcPr>
            <w:tcW w:w="126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100%</w:t>
            </w:r>
          </w:p>
        </w:tc>
        <w:tc>
          <w:tcPr>
            <w:tcW w:w="1710" w:type="dxa"/>
          </w:tcPr>
          <w:p w:rsidR="00711907" w:rsidRPr="006750A5" w:rsidRDefault="00711907" w:rsidP="006560DE">
            <w:pPr>
              <w:jc w:val="both"/>
              <w:rPr>
                <w:rFonts w:ascii="Times New Roman" w:hAnsi="Times New Roman" w:cs="Times New Roman"/>
                <w:sz w:val="16"/>
                <w:szCs w:val="16"/>
              </w:rPr>
            </w:pPr>
            <w:r w:rsidRPr="00421205">
              <w:rPr>
                <w:rFonts w:ascii="Times New Roman" w:hAnsi="Times New Roman" w:cs="Times New Roman"/>
                <w:sz w:val="16"/>
              </w:rPr>
              <w:t>Multiple choice questions on CPR knowledge (</w:t>
            </w:r>
            <w:r>
              <w:rPr>
                <w:rFonts w:ascii="Times New Roman" w:hAnsi="Times New Roman" w:cs="Times New Roman"/>
                <w:sz w:val="16"/>
              </w:rPr>
              <w:t>Resuscitation council of south Africa [RCSA], 2015)</w:t>
            </w:r>
            <w:r w:rsidRPr="00421205">
              <w:rPr>
                <w:rFonts w:ascii="Times New Roman" w:hAnsi="Times New Roman" w:cs="Times New Roman"/>
                <w:sz w:val="16"/>
              </w:rPr>
              <w:t>.</w:t>
            </w:r>
          </w:p>
        </w:tc>
        <w:tc>
          <w:tcPr>
            <w:tcW w:w="1980" w:type="dxa"/>
          </w:tcPr>
          <w:p w:rsidR="00711907" w:rsidRDefault="00711907" w:rsidP="006560DE">
            <w:pPr>
              <w:pStyle w:val="NoSpacing"/>
              <w:jc w:val="both"/>
              <w:rPr>
                <w:rFonts w:ascii="Times New Roman" w:hAnsi="Times New Roman" w:cs="Times New Roman"/>
                <w:sz w:val="16"/>
                <w:szCs w:val="16"/>
              </w:rPr>
            </w:pPr>
            <w:r>
              <w:rPr>
                <w:rFonts w:ascii="Times New Roman" w:hAnsi="Times New Roman" w:cs="Times New Roman"/>
                <w:sz w:val="16"/>
                <w:szCs w:val="16"/>
              </w:rPr>
              <w:t xml:space="preserve">Mean score  of </w:t>
            </w:r>
          </w:p>
          <w:p w:rsidR="00711907" w:rsidRDefault="00711907" w:rsidP="006560DE">
            <w:pPr>
              <w:pStyle w:val="NoSpacing"/>
              <w:jc w:val="both"/>
              <w:rPr>
                <w:rFonts w:ascii="Times New Roman" w:hAnsi="Times New Roman" w:cs="Times New Roman"/>
                <w:sz w:val="16"/>
                <w:szCs w:val="16"/>
              </w:rPr>
            </w:pPr>
          </w:p>
          <w:p w:rsidR="00711907" w:rsidDel="00610EE6" w:rsidRDefault="00711907" w:rsidP="006560DE">
            <w:pPr>
              <w:pStyle w:val="NoSpacing"/>
              <w:jc w:val="both"/>
              <w:rPr>
                <w:rFonts w:ascii="Times New Roman" w:hAnsi="Times New Roman" w:cs="Times New Roman"/>
                <w:sz w:val="16"/>
                <w:szCs w:val="16"/>
              </w:rPr>
            </w:pPr>
            <w:r>
              <w:rPr>
                <w:rFonts w:ascii="Times New Roman" w:hAnsi="Times New Roman" w:cs="Times New Roman"/>
                <w:sz w:val="16"/>
                <w:szCs w:val="16"/>
              </w:rPr>
              <w:t>53.8±11.3</w:t>
            </w:r>
            <w:r w:rsidRPr="006750A5">
              <w:rPr>
                <w:rFonts w:ascii="Times New Roman" w:hAnsi="Times New Roman" w:cs="Times New Roman"/>
                <w:sz w:val="16"/>
                <w:szCs w:val="16"/>
              </w:rPr>
              <w:t xml:space="preserve"> </w:t>
            </w:r>
          </w:p>
        </w:tc>
        <w:tc>
          <w:tcPr>
            <w:tcW w:w="2250" w:type="dxa"/>
          </w:tcPr>
          <w:p w:rsidR="00711907"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 xml:space="preserve"> </w:t>
            </w:r>
            <w:r>
              <w:rPr>
                <w:rFonts w:ascii="Times New Roman" w:hAnsi="Times New Roman" w:cs="Times New Roman"/>
                <w:sz w:val="16"/>
                <w:szCs w:val="16"/>
              </w:rPr>
              <w:t xml:space="preserve">Mean score of </w:t>
            </w:r>
          </w:p>
          <w:p w:rsidR="00711907" w:rsidRDefault="00711907" w:rsidP="006560DE">
            <w:pPr>
              <w:jc w:val="both"/>
              <w:rPr>
                <w:rFonts w:ascii="Times New Roman" w:hAnsi="Times New Roman" w:cs="Times New Roman"/>
                <w:sz w:val="16"/>
                <w:szCs w:val="16"/>
              </w:rPr>
            </w:pPr>
            <w:r>
              <w:rPr>
                <w:rFonts w:ascii="Times New Roman" w:hAnsi="Times New Roman" w:cs="Times New Roman"/>
                <w:sz w:val="16"/>
                <w:szCs w:val="16"/>
              </w:rPr>
              <w:t>82.5±6.52</w:t>
            </w:r>
            <w:r w:rsidRPr="006750A5">
              <w:rPr>
                <w:rFonts w:ascii="Times New Roman" w:hAnsi="Times New Roman" w:cs="Times New Roman"/>
                <w:sz w:val="16"/>
                <w:szCs w:val="16"/>
              </w:rPr>
              <w:t xml:space="preserve"> </w:t>
            </w:r>
          </w:p>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(P&lt;0.001)</w:t>
            </w:r>
          </w:p>
          <w:p w:rsidR="00711907" w:rsidRPr="006750A5" w:rsidRDefault="00711907" w:rsidP="006560DE">
            <w:pPr>
              <w:pStyle w:val="NoSpacing"/>
              <w:jc w:val="both"/>
              <w:rPr>
                <w:rFonts w:ascii="Times New Roman" w:hAnsi="Times New Roman" w:cs="Times New Roman"/>
                <w:sz w:val="16"/>
                <w:szCs w:val="16"/>
              </w:rPr>
            </w:pPr>
          </w:p>
        </w:tc>
        <w:tc>
          <w:tcPr>
            <w:tcW w:w="2118" w:type="dxa"/>
          </w:tcPr>
          <w:p w:rsidR="00711907" w:rsidRPr="000613C1" w:rsidRDefault="00711907" w:rsidP="006560DE">
            <w:pPr>
              <w:pStyle w:val="NoSpacing"/>
              <w:jc w:val="both"/>
              <w:rPr>
                <w:rFonts w:ascii="Times New Roman" w:hAnsi="Times New Roman" w:cs="Times New Roman"/>
                <w:sz w:val="16"/>
                <w:szCs w:val="16"/>
              </w:rPr>
            </w:pPr>
            <w:r>
              <w:rPr>
                <w:rFonts w:ascii="Times New Roman" w:hAnsi="Times New Roman" w:cs="Times New Roman"/>
                <w:sz w:val="16"/>
                <w:szCs w:val="16"/>
              </w:rPr>
              <w:t>Not reported</w:t>
            </w:r>
          </w:p>
        </w:tc>
      </w:tr>
      <w:tr w:rsidR="00711907" w:rsidRPr="006750A5" w:rsidTr="006560DE">
        <w:trPr>
          <w:trHeight w:val="817"/>
        </w:trPr>
        <w:tc>
          <w:tcPr>
            <w:tcW w:w="1530" w:type="dxa"/>
            <w:tcBorders>
              <w:right w:val="nil"/>
            </w:tcBorders>
          </w:tcPr>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w:t>
            </w:r>
            <w:r w:rsidRPr="006750A5">
              <w:rPr>
                <w:rFonts w:ascii="Times New Roman" w:hAnsi="Times New Roman" w:cs="Times New Roman"/>
                <w:sz w:val="16"/>
                <w:szCs w:val="16"/>
              </w:rPr>
              <w:fldChar w:fldCharType="begin" w:fldLock="1"/>
            </w:r>
            <w:r>
              <w:rPr>
                <w:rFonts w:ascii="Times New Roman" w:hAnsi="Times New Roman" w:cs="Times New Roman"/>
                <w:sz w:val="16"/>
                <w:szCs w:val="16"/>
              </w:rPr>
              <w:instrText>ADDIN CSL_CITATION {"citationItems":[{"id":"ITEM-1","itemData":{"DOI":"10.4103/0972-5229.180043","ISSN":"1998359X","abstract":"CONTEXT Cardiopulmonary resuscitation (CPR) and emergency cardiovascular care guidelines are periodically renewed and published by the American Heart Association. Formal training programs are conducted based on these guidelines. Despite widespread training CPR is often poorly performed. Hospital educators spend a significant amount of time and money in training health professionals and maintaining basic life support (BLS) and advanced cardiac life support (ACLS) skills among them. However, very little data are available in the literature highlighting the long-term impact of these training. AIMS To evaluate the impact of formal certified CPR training program on the knowledge and skill of CPR among nurses, to identify self-reported outcomes of attempted CPR and training needs of nurses. SETTING AND DESIGN Tertiary care hospital, Prospective, repeated-measures design. SUBJECTS AND METHODS A series of certified BLS and ACLS training programs were conducted during 2010 and 2011. Written and practical performance tests were done. Final testing was undertaken 3-4 years after training. The sample included all available, willing CPR certified nurses and experience matched CPR noncertified nurses. STATISTICAL ANALYSIS USED SPSS for Windows version 21.0. RESULTS The majority of the 206 nurses (93 CPR certified and 113 noncertified) were females. There was a statistically significant increase in mean knowledge level and overall performance before and after the formal certified CPR training program (P = 0.000). However, the mean knowledge scores were equivalent among the CPR certified and noncertified nurses, although the certified nurses scored a higher mean score (P = 0.140). CONCLUSIONS Formal certified CPR training program increases CPR knowledge and skill. However, significant long-term effects could not be found. There is a need for regular and periodic recertification.","author":[{"dropping-particle":"","family":"Saramma","given":"P. P.","non-dropping-particle":"","parse-names":false,"suffix":""},{"dropping-particle":"","family":"Raj","given":"L.","non-dropping-particle":"","parse-names":false,"suffix":""},{"dropping-particle":"","family":"Dash","given":"P. K.","non-dropping-particle":"","parse-names":false,"suffix":""},{"dropping-particle":"","family":"Sarma","given":"P. S.","non-dropping-particle":"","parse-names":false,"suffix":""}],"container-title":"Indian Journal of Critical Care Medicine","id":"ITEM-1","issue":"4","issued":{"date-parts":[["2016"]]},"page":"226-232","title":"Assessment of long-term impact of formal certified cardiopulmonary resuscitation training program among nurses","type":"article-journal","volume":"20"},"uris":["http://www.mendeley.com/documents/?uuid=fdd25d11-543d-4654-984c-c79583d7fcc7"]}],"mendeley":{"formattedCitation":"(Saramma et al., 2016)","manualFormatting":"Saramma et al. 2016)","plainTextFormattedCitation":"(Saramma et al., 2016)","previouslyFormattedCitation":"(Saramma et al., 2016)"},"properties":{"noteIndex":0},"schema":"https://github.com/citation-style-language/schema/raw/master/csl-citation.json"}</w:instrText>
            </w:r>
            <w:r w:rsidRPr="006750A5">
              <w:rPr>
                <w:rFonts w:ascii="Times New Roman" w:hAnsi="Times New Roman" w:cs="Times New Roman"/>
                <w:sz w:val="16"/>
                <w:szCs w:val="16"/>
              </w:rPr>
              <w:fldChar w:fldCharType="separate"/>
            </w:r>
            <w:r w:rsidRPr="006750A5">
              <w:rPr>
                <w:rFonts w:ascii="Times New Roman" w:hAnsi="Times New Roman" w:cs="Times New Roman"/>
                <w:noProof/>
                <w:sz w:val="16"/>
                <w:szCs w:val="16"/>
              </w:rPr>
              <w:t>Saramma et al. 2016)</w:t>
            </w:r>
            <w:r w:rsidRPr="006750A5">
              <w:rPr>
                <w:rFonts w:ascii="Times New Roman" w:hAnsi="Times New Roman" w:cs="Times New Roman"/>
                <w:sz w:val="16"/>
                <w:szCs w:val="16"/>
              </w:rPr>
              <w:fldChar w:fldCharType="end"/>
            </w:r>
          </w:p>
          <w:p w:rsidR="00711907" w:rsidRPr="006750A5" w:rsidRDefault="00711907" w:rsidP="006560DE">
            <w:pPr>
              <w:jc w:val="both"/>
              <w:rPr>
                <w:rFonts w:ascii="Times New Roman" w:hAnsi="Times New Roman" w:cs="Times New Roman"/>
                <w:sz w:val="16"/>
                <w:szCs w:val="16"/>
              </w:rPr>
            </w:pPr>
          </w:p>
        </w:tc>
        <w:tc>
          <w:tcPr>
            <w:tcW w:w="236" w:type="dxa"/>
            <w:tcBorders>
              <w:right w:val="nil"/>
            </w:tcBorders>
          </w:tcPr>
          <w:p w:rsidR="00711907" w:rsidRPr="006750A5" w:rsidDel="00CF5B3B" w:rsidRDefault="00711907" w:rsidP="006560DE">
            <w:pPr>
              <w:ind w:left="-88" w:firstLine="88"/>
              <w:jc w:val="both"/>
              <w:rPr>
                <w:rFonts w:ascii="Times New Roman" w:hAnsi="Times New Roman" w:cs="Times New Roman"/>
                <w:sz w:val="16"/>
                <w:szCs w:val="16"/>
              </w:rPr>
            </w:pPr>
          </w:p>
        </w:tc>
        <w:tc>
          <w:tcPr>
            <w:tcW w:w="1024" w:type="dxa"/>
            <w:tcBorders>
              <w:left w:val="nil"/>
            </w:tcBorders>
          </w:tcPr>
          <w:p w:rsidR="00711907" w:rsidRDefault="00711907" w:rsidP="006560DE">
            <w:pPr>
              <w:ind w:left="-88" w:firstLine="88"/>
              <w:jc w:val="both"/>
              <w:rPr>
                <w:rFonts w:ascii="Times New Roman" w:hAnsi="Times New Roman" w:cs="Times New Roman"/>
                <w:sz w:val="16"/>
                <w:szCs w:val="16"/>
              </w:rPr>
            </w:pPr>
            <w:r w:rsidRPr="006750A5">
              <w:rPr>
                <w:rFonts w:ascii="Times New Roman" w:hAnsi="Times New Roman" w:cs="Times New Roman"/>
                <w:sz w:val="16"/>
                <w:szCs w:val="16"/>
              </w:rPr>
              <w:t>Tertiary/10 days</w:t>
            </w:r>
          </w:p>
          <w:p w:rsidR="00711907" w:rsidRPr="006750A5" w:rsidRDefault="00711907" w:rsidP="006560DE">
            <w:pPr>
              <w:jc w:val="both"/>
              <w:rPr>
                <w:rFonts w:ascii="Times New Roman" w:hAnsi="Times New Roman" w:cs="Times New Roman"/>
                <w:sz w:val="16"/>
                <w:szCs w:val="16"/>
              </w:rPr>
            </w:pPr>
          </w:p>
        </w:tc>
        <w:tc>
          <w:tcPr>
            <w:tcW w:w="1800" w:type="dxa"/>
          </w:tcPr>
          <w:p w:rsidR="00711907"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Prospective Repeated-measures</w:t>
            </w:r>
          </w:p>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Registered nurse (n=206)</w:t>
            </w:r>
          </w:p>
        </w:tc>
        <w:tc>
          <w:tcPr>
            <w:tcW w:w="180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Instructor-led</w:t>
            </w:r>
          </w:p>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training</w:t>
            </w:r>
          </w:p>
        </w:tc>
        <w:tc>
          <w:tcPr>
            <w:tcW w:w="1260" w:type="dxa"/>
          </w:tcPr>
          <w:p w:rsidR="00711907" w:rsidRDefault="00711907" w:rsidP="006560DE">
            <w:pPr>
              <w:spacing w:line="360" w:lineRule="auto"/>
              <w:jc w:val="both"/>
              <w:rPr>
                <w:rFonts w:ascii="Times New Roman" w:hAnsi="Times New Roman" w:cs="Times New Roman"/>
                <w:sz w:val="16"/>
                <w:szCs w:val="16"/>
              </w:rPr>
            </w:pPr>
            <w:r w:rsidRPr="006750A5">
              <w:rPr>
                <w:rFonts w:ascii="Times New Roman" w:hAnsi="Times New Roman" w:cs="Times New Roman"/>
                <w:sz w:val="16"/>
                <w:szCs w:val="16"/>
              </w:rPr>
              <w:t>80%</w:t>
            </w:r>
          </w:p>
          <w:p w:rsidR="00711907" w:rsidRPr="00650E0F" w:rsidRDefault="00711907" w:rsidP="006560DE">
            <w:pPr>
              <w:jc w:val="both"/>
              <w:rPr>
                <w:rFonts w:ascii="Times New Roman" w:hAnsi="Times New Roman" w:cs="Times New Roman"/>
                <w:sz w:val="16"/>
                <w:szCs w:val="16"/>
              </w:rPr>
            </w:pPr>
          </w:p>
        </w:tc>
        <w:tc>
          <w:tcPr>
            <w:tcW w:w="1710" w:type="dxa"/>
          </w:tcPr>
          <w:p w:rsidR="00711907" w:rsidRPr="006750A5" w:rsidRDefault="00711907" w:rsidP="006560DE">
            <w:pPr>
              <w:jc w:val="both"/>
              <w:rPr>
                <w:rFonts w:ascii="Times New Roman" w:hAnsi="Times New Roman" w:cs="Times New Roman"/>
                <w:sz w:val="16"/>
                <w:szCs w:val="16"/>
              </w:rPr>
            </w:pPr>
            <w:r w:rsidRPr="00421205">
              <w:rPr>
                <w:rFonts w:ascii="Times New Roman" w:hAnsi="Times New Roman" w:cs="Times New Roman"/>
                <w:sz w:val="16"/>
              </w:rPr>
              <w:t xml:space="preserve">Multiple choice questions on CPR knowledge </w:t>
            </w:r>
            <w:r>
              <w:rPr>
                <w:rFonts w:ascii="Times New Roman" w:hAnsi="Times New Roman" w:cs="Times New Roman"/>
                <w:sz w:val="16"/>
              </w:rPr>
              <w:t>(self-constructed)</w:t>
            </w:r>
          </w:p>
        </w:tc>
        <w:tc>
          <w:tcPr>
            <w:tcW w:w="1980" w:type="dxa"/>
          </w:tcPr>
          <w:p w:rsidR="00711907" w:rsidRDefault="00711907" w:rsidP="006560DE">
            <w:pPr>
              <w:spacing w:line="240" w:lineRule="auto"/>
              <w:jc w:val="both"/>
              <w:rPr>
                <w:rFonts w:ascii="Times New Roman" w:hAnsi="Times New Roman" w:cs="Times New Roman"/>
                <w:sz w:val="16"/>
                <w:szCs w:val="16"/>
              </w:rPr>
            </w:pPr>
            <w:r>
              <w:rPr>
                <w:rFonts w:ascii="Times New Roman" w:hAnsi="Times New Roman" w:cs="Times New Roman"/>
                <w:sz w:val="16"/>
                <w:szCs w:val="16"/>
              </w:rPr>
              <w:t xml:space="preserve">Mean score of </w:t>
            </w:r>
          </w:p>
          <w:p w:rsidR="00711907" w:rsidRPr="006750A5" w:rsidRDefault="00711907" w:rsidP="006560DE">
            <w:pPr>
              <w:spacing w:line="240" w:lineRule="auto"/>
              <w:jc w:val="both"/>
              <w:rPr>
                <w:rFonts w:ascii="Times New Roman" w:hAnsi="Times New Roman" w:cs="Times New Roman"/>
                <w:sz w:val="16"/>
                <w:szCs w:val="16"/>
              </w:rPr>
            </w:pPr>
            <w:r>
              <w:rPr>
                <w:rFonts w:ascii="Times New Roman" w:hAnsi="Times New Roman" w:cs="Times New Roman"/>
                <w:sz w:val="16"/>
                <w:szCs w:val="16"/>
              </w:rPr>
              <w:t xml:space="preserve">26.36±7.38  </w:t>
            </w:r>
          </w:p>
          <w:p w:rsidR="00711907" w:rsidRPr="006750A5" w:rsidRDefault="00711907" w:rsidP="006560DE">
            <w:pPr>
              <w:spacing w:line="240" w:lineRule="auto"/>
              <w:jc w:val="both"/>
              <w:rPr>
                <w:rFonts w:ascii="Times New Roman" w:hAnsi="Times New Roman" w:cs="Times New Roman"/>
                <w:sz w:val="16"/>
                <w:szCs w:val="16"/>
              </w:rPr>
            </w:pPr>
            <w:r>
              <w:rPr>
                <w:rFonts w:ascii="Times New Roman" w:hAnsi="Times New Roman" w:cs="Times New Roman"/>
                <w:sz w:val="16"/>
                <w:szCs w:val="16"/>
              </w:rPr>
              <w:t>(&gt;60%)</w:t>
            </w:r>
          </w:p>
          <w:p w:rsidR="00711907" w:rsidRPr="006750A5" w:rsidRDefault="00711907" w:rsidP="006560DE">
            <w:pPr>
              <w:pStyle w:val="NoSpacing"/>
              <w:jc w:val="both"/>
              <w:rPr>
                <w:sz w:val="16"/>
                <w:szCs w:val="16"/>
              </w:rPr>
            </w:pPr>
            <w:r w:rsidRPr="006750A5">
              <w:rPr>
                <w:rFonts w:ascii="Times New Roman" w:hAnsi="Times New Roman" w:cs="Times New Roman"/>
                <w:sz w:val="16"/>
                <w:szCs w:val="16"/>
              </w:rPr>
              <w:t xml:space="preserve"> </w:t>
            </w:r>
          </w:p>
        </w:tc>
        <w:tc>
          <w:tcPr>
            <w:tcW w:w="2250" w:type="dxa"/>
          </w:tcPr>
          <w:p w:rsidR="00711907" w:rsidRPr="006750A5" w:rsidRDefault="00711907" w:rsidP="006560DE">
            <w:pPr>
              <w:spacing w:line="240" w:lineRule="auto"/>
              <w:jc w:val="both"/>
              <w:rPr>
                <w:rFonts w:ascii="Times New Roman" w:hAnsi="Times New Roman" w:cs="Times New Roman"/>
                <w:sz w:val="16"/>
                <w:szCs w:val="16"/>
              </w:rPr>
            </w:pPr>
            <w:r>
              <w:rPr>
                <w:rFonts w:ascii="Times New Roman" w:hAnsi="Times New Roman" w:cs="Times New Roman"/>
                <w:sz w:val="16"/>
                <w:szCs w:val="16"/>
              </w:rPr>
              <w:t xml:space="preserve">Mean score of  </w:t>
            </w:r>
          </w:p>
          <w:p w:rsidR="00711907" w:rsidRDefault="00711907" w:rsidP="006560DE">
            <w:pPr>
              <w:spacing w:line="240" w:lineRule="auto"/>
              <w:jc w:val="both"/>
              <w:rPr>
                <w:rFonts w:ascii="Times New Roman" w:hAnsi="Times New Roman" w:cs="Times New Roman"/>
                <w:sz w:val="16"/>
                <w:szCs w:val="16"/>
              </w:rPr>
            </w:pPr>
            <w:r>
              <w:rPr>
                <w:rFonts w:ascii="Times New Roman" w:hAnsi="Times New Roman" w:cs="Times New Roman"/>
                <w:sz w:val="16"/>
                <w:szCs w:val="16"/>
              </w:rPr>
              <w:t xml:space="preserve">36.35±4.36  </w:t>
            </w:r>
          </w:p>
          <w:p w:rsidR="00711907" w:rsidRPr="008B67A8" w:rsidRDefault="00711907" w:rsidP="006560DE">
            <w:pPr>
              <w:spacing w:line="240" w:lineRule="auto"/>
              <w:jc w:val="both"/>
              <w:rPr>
                <w:rFonts w:ascii="Times New Roman" w:hAnsi="Times New Roman" w:cs="Times New Roman"/>
                <w:sz w:val="16"/>
                <w:szCs w:val="16"/>
              </w:rPr>
            </w:pPr>
            <w:r>
              <w:rPr>
                <w:rFonts w:ascii="Times New Roman" w:hAnsi="Times New Roman" w:cs="Times New Roman"/>
                <w:sz w:val="16"/>
                <w:szCs w:val="16"/>
              </w:rPr>
              <w:t>(&gt;60%)                  P=0.001</w:t>
            </w:r>
          </w:p>
        </w:tc>
        <w:tc>
          <w:tcPr>
            <w:tcW w:w="2118" w:type="dxa"/>
          </w:tcPr>
          <w:p w:rsidR="00711907" w:rsidRPr="006750A5" w:rsidRDefault="00711907" w:rsidP="006560DE">
            <w:pPr>
              <w:pStyle w:val="NoSpacing"/>
              <w:jc w:val="both"/>
            </w:pPr>
            <w:r>
              <w:rPr>
                <w:rFonts w:ascii="Times New Roman" w:hAnsi="Times New Roman" w:cs="Times New Roman"/>
                <w:sz w:val="16"/>
                <w:szCs w:val="16"/>
              </w:rPr>
              <w:t>Not reported</w:t>
            </w:r>
            <w:r w:rsidDel="00610EE6">
              <w:rPr>
                <w:rFonts w:ascii="Times New Roman" w:hAnsi="Times New Roman" w:cs="Times New Roman"/>
                <w:sz w:val="16"/>
                <w:szCs w:val="16"/>
              </w:rPr>
              <w:t xml:space="preserve"> </w:t>
            </w:r>
          </w:p>
        </w:tc>
      </w:tr>
      <w:tr w:rsidR="00711907" w:rsidRPr="006750A5" w:rsidTr="006560DE">
        <w:trPr>
          <w:trHeight w:val="260"/>
        </w:trPr>
        <w:tc>
          <w:tcPr>
            <w:tcW w:w="1530" w:type="dxa"/>
          </w:tcPr>
          <w:p w:rsidR="00711907" w:rsidRPr="00B55975" w:rsidRDefault="00711907" w:rsidP="006560DE">
            <w:pPr>
              <w:pStyle w:val="NoSpacing"/>
              <w:jc w:val="both"/>
              <w:rPr>
                <w:rFonts w:ascii="Times New Roman" w:hAnsi="Times New Roman" w:cs="Times New Roman"/>
                <w:sz w:val="16"/>
              </w:rPr>
            </w:pPr>
            <w:r w:rsidRPr="006750A5">
              <w:rPr>
                <w:rFonts w:ascii="Times New Roman" w:hAnsi="Times New Roman" w:cs="Times New Roman"/>
                <w:sz w:val="16"/>
                <w:szCs w:val="16"/>
              </w:rPr>
              <w:lastRenderedPageBreak/>
              <w:fldChar w:fldCharType="begin" w:fldLock="1"/>
            </w:r>
            <w:r w:rsidRPr="006750A5">
              <w:rPr>
                <w:rFonts w:ascii="Times New Roman" w:hAnsi="Times New Roman" w:cs="Times New Roman"/>
                <w:sz w:val="16"/>
                <w:szCs w:val="16"/>
              </w:rPr>
              <w:instrText>ADDIN CSL_CITATION {"citationItems":[{"id":"ITEM-1","itemData":{"DOI":"10.14744/AnatolJCardiol.2016.7156","ISSN":"21492271","abstract":"Objective: Nurses are usually first witnesses to in-hospital sudden cardiac arrests. Training of nurses has an impact on the efficiency and outcome of cardiopulmonary resuscitation (CPR), and thus, assessment of CPR knowledge among undergraduate nurses is very important to improve training program. Methods: The questionnaire comprised of three parts about CPR knowledge: the first dealing with general questions to understand the importance of CPR in clinical practice; the second comprising the main goal and accuracy of CPR intervention; and the last consisting of questions targeting the indications, methods, and effectiveness of CPR. Descriptive statistics and multiple response analyses were done by IBM SPSS version 20. Results: The students had good knowledge about the importance of CPR in clinical practice and stood average in knowing its indications and effectiveness. The mean score was 64.62±17.84 out of 100 points. While only 11% of them were completely aware about the universal compression ventilation ratio, 16.2% were aware of the current compression depth. In addition, 21.8% of participants have only indicated the order of CPR being compression, airway, and breathing. Conclusion: Knowledge of CPR is good among the nursing students. However, skills of CPR have to be improved by current training programs at regular intervals. Their knowledge and practical approach have to be updated with the current guidelines in CPR.","author":[{"dropping-particle":"","family":"Vural","given":"Mutlu","non-dropping-particle":"","parse-names":false,"suffix":""},{"dropping-particle":"","family":"Koşar","given":"Mustafa Feridun","non-dropping-particle":"","parse-names":false,"suffix":""},{"dropping-particle":"","family":"Kerimoğlu","given":"Orhan","non-dropping-particle":"","parse-names":false,"suffix":""},{"dropping-particle":"","family":"Kızkapan","given":"Fatih","non-dropping-particle":"","parse-names":false,"suffix":""},{"dropping-particle":"","family":"Kahyaoğlu","given":"Serdar","non-dropping-particle":"","parse-names":false,"suffix":""},{"dropping-particle":"","family":"Tuğrul","given":"Sevil","non-dropping-particle":"","parse-names":false,"suffix":""},{"dropping-particle":"","family":"İşleyen","given":"Hasan Burak","non-dropping-particle":"","parse-names":false,"suffix":""}],"container-title":"Anatolian Journal of Cardiology","id":"ITEM-1","issue":"2","issued":{"date-parts":[["2017"]]},"page":"140-145","title":"Cardiopulmonary resuscitation knowledge among nursing students:A questionnaire study","type":"article-journal","volume":"17"},"uris":["http://www.mendeley.com/documents/?uuid=7ee2f5d1-622c-4119-b16b-322d23db9753"]}],"mendeley":{"formattedCitation":"(Vural et al., 2017)","plainTextFormattedCitation":"(Vural et al., 2017)","previouslyFormattedCitation":"(Vural et al., 2017)"},"properties":{"noteIndex":0},"schema":"https://github.com/citation-style-language/schema/raw/master/csl-citation.json"}</w:instrText>
            </w:r>
            <w:r w:rsidRPr="006750A5">
              <w:rPr>
                <w:rFonts w:ascii="Times New Roman" w:hAnsi="Times New Roman" w:cs="Times New Roman"/>
                <w:sz w:val="16"/>
                <w:szCs w:val="16"/>
              </w:rPr>
              <w:fldChar w:fldCharType="separate"/>
            </w:r>
            <w:r w:rsidRPr="006750A5">
              <w:rPr>
                <w:rFonts w:ascii="Times New Roman" w:hAnsi="Times New Roman" w:cs="Times New Roman"/>
                <w:noProof/>
                <w:sz w:val="16"/>
                <w:szCs w:val="16"/>
              </w:rPr>
              <w:t>(Vural et al., 2017)</w:t>
            </w:r>
            <w:r w:rsidRPr="006750A5">
              <w:rPr>
                <w:rFonts w:ascii="Times New Roman" w:hAnsi="Times New Roman" w:cs="Times New Roman"/>
                <w:sz w:val="16"/>
                <w:szCs w:val="16"/>
              </w:rPr>
              <w:fldChar w:fldCharType="end"/>
            </w:r>
          </w:p>
        </w:tc>
        <w:tc>
          <w:tcPr>
            <w:tcW w:w="1260" w:type="dxa"/>
            <w:gridSpan w:val="2"/>
          </w:tcPr>
          <w:p w:rsidR="00711907" w:rsidRPr="006750A5" w:rsidRDefault="00711907" w:rsidP="006560DE">
            <w:pPr>
              <w:pStyle w:val="NoSpacing"/>
              <w:jc w:val="both"/>
            </w:pPr>
            <w:r w:rsidRPr="00B55975">
              <w:rPr>
                <w:rFonts w:ascii="Times New Roman" w:hAnsi="Times New Roman" w:cs="Times New Roman"/>
                <w:sz w:val="16"/>
              </w:rPr>
              <w:t>Tertiary/ 1 day</w:t>
            </w:r>
          </w:p>
        </w:tc>
        <w:tc>
          <w:tcPr>
            <w:tcW w:w="1800" w:type="dxa"/>
          </w:tcPr>
          <w:p w:rsidR="00711907" w:rsidRPr="00947623" w:rsidRDefault="00711907" w:rsidP="006560DE">
            <w:pPr>
              <w:pStyle w:val="NoSpacing"/>
              <w:jc w:val="both"/>
              <w:rPr>
                <w:rFonts w:ascii="Times New Roman" w:hAnsi="Times New Roman" w:cs="Times New Roman"/>
                <w:sz w:val="16"/>
              </w:rPr>
            </w:pPr>
            <w:r w:rsidRPr="00947623">
              <w:rPr>
                <w:rFonts w:ascii="Times New Roman" w:hAnsi="Times New Roman" w:cs="Times New Roman"/>
                <w:sz w:val="16"/>
              </w:rPr>
              <w:t xml:space="preserve">Descriptive </w:t>
            </w:r>
            <w:r>
              <w:rPr>
                <w:rFonts w:ascii="Times New Roman" w:hAnsi="Times New Roman" w:cs="Times New Roman"/>
                <w:sz w:val="16"/>
              </w:rPr>
              <w:t xml:space="preserve">cross- sectional </w:t>
            </w:r>
            <w:r w:rsidRPr="00947623">
              <w:rPr>
                <w:rFonts w:ascii="Times New Roman" w:hAnsi="Times New Roman" w:cs="Times New Roman"/>
                <w:sz w:val="16"/>
              </w:rPr>
              <w:t>study</w:t>
            </w:r>
          </w:p>
          <w:p w:rsidR="00711907" w:rsidRPr="006750A5" w:rsidRDefault="00711907" w:rsidP="006560DE">
            <w:pPr>
              <w:pStyle w:val="NoSpacing"/>
              <w:jc w:val="both"/>
            </w:pPr>
            <w:r w:rsidRPr="00947623">
              <w:rPr>
                <w:rFonts w:ascii="Times New Roman" w:hAnsi="Times New Roman" w:cs="Times New Roman"/>
                <w:sz w:val="16"/>
              </w:rPr>
              <w:t>Student nurses (n=401)</w:t>
            </w:r>
          </w:p>
        </w:tc>
        <w:tc>
          <w:tcPr>
            <w:tcW w:w="180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nil</w:t>
            </w:r>
          </w:p>
        </w:tc>
        <w:tc>
          <w:tcPr>
            <w:tcW w:w="126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nil</w:t>
            </w:r>
          </w:p>
        </w:tc>
        <w:tc>
          <w:tcPr>
            <w:tcW w:w="1710" w:type="dxa"/>
          </w:tcPr>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 xml:space="preserve">Self-constructed but in line with  </w:t>
            </w:r>
            <w:r w:rsidRPr="00CA08B8">
              <w:rPr>
                <w:rFonts w:ascii="Times New Roman" w:hAnsi="Times New Roman" w:cs="Times New Roman"/>
                <w:sz w:val="16"/>
                <w:szCs w:val="16"/>
              </w:rPr>
              <w:t>2010 American Heart Assoc</w:t>
            </w:r>
            <w:r>
              <w:rPr>
                <w:rFonts w:ascii="Times New Roman" w:hAnsi="Times New Roman" w:cs="Times New Roman"/>
                <w:sz w:val="16"/>
                <w:szCs w:val="16"/>
              </w:rPr>
              <w:t xml:space="preserve">iation (AHA) Guidelines and its </w:t>
            </w:r>
            <w:r w:rsidRPr="00CA08B8">
              <w:rPr>
                <w:rFonts w:ascii="Times New Roman" w:hAnsi="Times New Roman" w:cs="Times New Roman"/>
                <w:sz w:val="16"/>
                <w:szCs w:val="16"/>
              </w:rPr>
              <w:t>2015 update</w:t>
            </w:r>
          </w:p>
        </w:tc>
        <w:tc>
          <w:tcPr>
            <w:tcW w:w="1980" w:type="dxa"/>
          </w:tcPr>
          <w:p w:rsidR="00711907" w:rsidRDefault="00711907" w:rsidP="006560DE">
            <w:pPr>
              <w:pStyle w:val="NoSpacing"/>
              <w:jc w:val="both"/>
              <w:rPr>
                <w:rFonts w:ascii="Times New Roman" w:hAnsi="Times New Roman" w:cs="Times New Roman"/>
                <w:sz w:val="16"/>
                <w:szCs w:val="16"/>
              </w:rPr>
            </w:pPr>
            <w:r>
              <w:rPr>
                <w:rFonts w:ascii="Times New Roman" w:hAnsi="Times New Roman" w:cs="Times New Roman"/>
                <w:sz w:val="16"/>
                <w:szCs w:val="16"/>
              </w:rPr>
              <w:t xml:space="preserve">Mean score was </w:t>
            </w:r>
          </w:p>
          <w:p w:rsidR="00711907" w:rsidRPr="006750A5" w:rsidRDefault="00711907" w:rsidP="006560DE">
            <w:pPr>
              <w:pStyle w:val="NoSpacing"/>
              <w:jc w:val="both"/>
              <w:rPr>
                <w:rFonts w:ascii="Times New Roman" w:hAnsi="Times New Roman" w:cs="Times New Roman"/>
                <w:sz w:val="16"/>
                <w:szCs w:val="16"/>
              </w:rPr>
            </w:pPr>
            <w:r>
              <w:rPr>
                <w:rFonts w:ascii="Times New Roman" w:hAnsi="Times New Roman" w:cs="Times New Roman"/>
                <w:sz w:val="16"/>
                <w:szCs w:val="16"/>
              </w:rPr>
              <w:t>64.62±17.84 out of 100 point</w:t>
            </w:r>
          </w:p>
        </w:tc>
        <w:tc>
          <w:tcPr>
            <w:tcW w:w="2250" w:type="dxa"/>
          </w:tcPr>
          <w:p w:rsidR="00711907" w:rsidRPr="006750A5" w:rsidRDefault="00711907" w:rsidP="006560DE">
            <w:pPr>
              <w:pStyle w:val="NoSpacing"/>
              <w:jc w:val="both"/>
              <w:rPr>
                <w:rFonts w:ascii="Times New Roman" w:hAnsi="Times New Roman" w:cs="Times New Roman"/>
                <w:sz w:val="16"/>
                <w:szCs w:val="16"/>
              </w:rPr>
            </w:pPr>
            <w:r w:rsidRPr="006750A5">
              <w:rPr>
                <w:rFonts w:ascii="Times New Roman" w:hAnsi="Times New Roman" w:cs="Times New Roman"/>
                <w:sz w:val="16"/>
                <w:szCs w:val="16"/>
              </w:rPr>
              <w:t>Not reported</w:t>
            </w:r>
          </w:p>
        </w:tc>
        <w:tc>
          <w:tcPr>
            <w:tcW w:w="2118" w:type="dxa"/>
          </w:tcPr>
          <w:p w:rsidR="00711907" w:rsidRPr="000613C1" w:rsidRDefault="00711907" w:rsidP="006560DE">
            <w:pPr>
              <w:pStyle w:val="NoSpacing"/>
              <w:jc w:val="both"/>
              <w:rPr>
                <w:rFonts w:ascii="Times New Roman" w:hAnsi="Times New Roman" w:cs="Times New Roman"/>
                <w:sz w:val="16"/>
              </w:rPr>
            </w:pPr>
            <w:r>
              <w:rPr>
                <w:rFonts w:ascii="Times New Roman" w:hAnsi="Times New Roman" w:cs="Times New Roman"/>
                <w:sz w:val="16"/>
                <w:szCs w:val="16"/>
              </w:rPr>
              <w:t xml:space="preserve">   Not reported</w:t>
            </w:r>
          </w:p>
        </w:tc>
      </w:tr>
      <w:tr w:rsidR="00711907" w:rsidRPr="006750A5" w:rsidTr="006560DE">
        <w:trPr>
          <w:trHeight w:val="260"/>
        </w:trPr>
        <w:tc>
          <w:tcPr>
            <w:tcW w:w="1530" w:type="dxa"/>
            <w:tcBorders>
              <w:bottom w:val="single" w:sz="4" w:space="0" w:color="auto"/>
            </w:tcBorders>
          </w:tcPr>
          <w:p w:rsidR="00711907" w:rsidRPr="006750A5" w:rsidRDefault="00711907" w:rsidP="006560DE">
            <w:pPr>
              <w:pStyle w:val="NoSpacing"/>
              <w:jc w:val="both"/>
              <w:rPr>
                <w:rFonts w:ascii="Times New Roman" w:hAnsi="Times New Roman" w:cs="Times New Roman"/>
                <w:sz w:val="16"/>
                <w:szCs w:val="16"/>
              </w:rPr>
            </w:pPr>
            <w:r w:rsidRPr="006750A5">
              <w:rPr>
                <w:rFonts w:ascii="Times New Roman" w:hAnsi="Times New Roman" w:cs="Times New Roman"/>
                <w:sz w:val="16"/>
                <w:szCs w:val="16"/>
              </w:rPr>
              <w:fldChar w:fldCharType="begin" w:fldLock="1"/>
            </w:r>
            <w:r>
              <w:rPr>
                <w:rFonts w:ascii="Times New Roman" w:hAnsi="Times New Roman" w:cs="Times New Roman"/>
                <w:sz w:val="16"/>
                <w:szCs w:val="16"/>
              </w:rPr>
              <w:instrText>ADDIN CSL_CITATION {"citationItems":[{"id":"ITEM-1","itemData":{"DOI":"10.3126/mjsbh.v15i1.15190","ISSN":"2091-0185","abstract":"Introduction: Basic life support (BLS) is an emergency procedure that consists of recognizing an arrest and initiating proper cardio pulmonary resuscitation (CPR) techniques to maintain life until victims either recovers or is transported to medical facility where advanced  life support are available. It is very important that all nurses know about basic life support to save lives of patients. Methods: A descriptive cross-sectional study was conducted in 50 nurses working in various intensive and high care units of our teaching hospital to assess their Knowledge on BLS. Non-probability purposive sampling technique was used for data collection for which self-administered semi-structured questionnaire was used. Results: Majority (46%) of the respondents were between 20 to 25 years of age. 52% of respondents were of Proficiency Certificate Level (PCL), 36 % of bachelor of nursing (BN) and 12% Bachelor of Science in Nursing (B.Sc Nursing). 36% respondents had working experience of 5-10 years and 6% of 10-15 years. All respondents had heard about BLS but 86% of them had never attended any BLS training. Most of the respondents (86 %) had seen CPR being done and more than half of the respondents (58%) had done CPR. 62% stated circulation, airway and breathing as the latest CPR sequence. 90% of the respondents said cardiac arrest is the indication of CPR. 66 % had inadequate knowledge, 32%  had moderate knowledge while minority 2 %  had adequate knowledge on Basic Life Support.Conclusion: Knowledge of Basic Life Support (BLS) among Nepalese nurses was inadequate in majority of cases. There was also no association between the knowledge and academic qualification or experience.","author":[{"dropping-particle":"","family":"Bajracharya","given":"Shanti","non-dropping-particle":"","parse-names":false,"suffix":""},{"dropping-particle":"","family":"Nagarkoti","given":"Liza","non-dropping-particle":"","parse-names":false,"suffix":""}],"container-title":"Medical Journal of Shree Birendra Hospital","id":"ITEM-1","issue":"1","issued":{"date-parts":[["2016"]]},"page":"66-69","title":"Knowledge Regarding Basic Life Support Among Nurses of a Tertiary Level Hospital of Nepal","type":"article-journal","volume":"15"},"uris":["http://www.mendeley.com/documents/?uuid=9620d2a3-e7d4-4982-93a1-e53c299356c9"]}],"mendeley":{"formattedCitation":"(Bajracharya &amp; Nagarkoti, 2016)","plainTextFormattedCitation":"(Bajracharya &amp; Nagarkoti, 2016)","previouslyFormattedCitation":"(Bajracharya &amp; Nagarkoti, 2016)"},"properties":{"noteIndex":0},"schema":"https://github.com/citation-style-language/schema/raw/master/csl-citation.json"}</w:instrText>
            </w:r>
            <w:r w:rsidRPr="006750A5">
              <w:rPr>
                <w:rFonts w:ascii="Times New Roman" w:hAnsi="Times New Roman" w:cs="Times New Roman"/>
                <w:sz w:val="16"/>
                <w:szCs w:val="16"/>
              </w:rPr>
              <w:fldChar w:fldCharType="separate"/>
            </w:r>
            <w:r w:rsidRPr="006750A5">
              <w:rPr>
                <w:rFonts w:ascii="Times New Roman" w:hAnsi="Times New Roman" w:cs="Times New Roman"/>
                <w:noProof/>
                <w:sz w:val="16"/>
                <w:szCs w:val="16"/>
              </w:rPr>
              <w:t>(Bajracharya &amp; Nagarkoti, 2016)</w:t>
            </w:r>
            <w:r w:rsidRPr="006750A5">
              <w:rPr>
                <w:rFonts w:ascii="Times New Roman" w:hAnsi="Times New Roman" w:cs="Times New Roman"/>
                <w:sz w:val="16"/>
                <w:szCs w:val="16"/>
              </w:rPr>
              <w:fldChar w:fldCharType="end"/>
            </w:r>
          </w:p>
        </w:tc>
        <w:tc>
          <w:tcPr>
            <w:tcW w:w="1260" w:type="dxa"/>
            <w:gridSpan w:val="2"/>
            <w:tcBorders>
              <w:bottom w:val="single" w:sz="4" w:space="0" w:color="auto"/>
            </w:tcBorders>
          </w:tcPr>
          <w:p w:rsidR="00711907" w:rsidRPr="006750A5" w:rsidRDefault="00711907" w:rsidP="006560DE">
            <w:pPr>
              <w:pStyle w:val="NoSpacing"/>
              <w:jc w:val="both"/>
              <w:rPr>
                <w:rFonts w:ascii="Times New Roman" w:hAnsi="Times New Roman" w:cs="Times New Roman"/>
                <w:sz w:val="16"/>
                <w:szCs w:val="16"/>
              </w:rPr>
            </w:pPr>
            <w:r w:rsidRPr="006750A5">
              <w:rPr>
                <w:rFonts w:ascii="Times New Roman" w:hAnsi="Times New Roman" w:cs="Times New Roman"/>
                <w:sz w:val="16"/>
                <w:szCs w:val="16"/>
              </w:rPr>
              <w:t xml:space="preserve">Tertiary/1day </w:t>
            </w:r>
          </w:p>
        </w:tc>
        <w:tc>
          <w:tcPr>
            <w:tcW w:w="1800" w:type="dxa"/>
            <w:tcBorders>
              <w:bottom w:val="single" w:sz="4" w:space="0" w:color="auto"/>
            </w:tcBorders>
          </w:tcPr>
          <w:p w:rsidR="00711907" w:rsidRDefault="00711907" w:rsidP="006560DE">
            <w:pPr>
              <w:jc w:val="both"/>
              <w:rPr>
                <w:rFonts w:ascii="Times New Roman" w:hAnsi="Times New Roman" w:cs="Times New Roman"/>
                <w:sz w:val="16"/>
                <w:szCs w:val="16"/>
              </w:rPr>
            </w:pPr>
            <w:r>
              <w:rPr>
                <w:rFonts w:ascii="Times New Roman" w:hAnsi="Times New Roman" w:cs="Times New Roman"/>
                <w:sz w:val="16"/>
                <w:szCs w:val="16"/>
              </w:rPr>
              <w:t>Descriptive c</w:t>
            </w:r>
            <w:r w:rsidRPr="006750A5">
              <w:rPr>
                <w:rFonts w:ascii="Times New Roman" w:hAnsi="Times New Roman" w:cs="Times New Roman"/>
                <w:sz w:val="16"/>
                <w:szCs w:val="16"/>
              </w:rPr>
              <w:t xml:space="preserve">ross sectional </w:t>
            </w:r>
            <w:r>
              <w:rPr>
                <w:rFonts w:ascii="Times New Roman" w:hAnsi="Times New Roman" w:cs="Times New Roman"/>
                <w:sz w:val="16"/>
                <w:szCs w:val="16"/>
              </w:rPr>
              <w:t>studies</w:t>
            </w:r>
          </w:p>
          <w:p w:rsidR="00711907" w:rsidRPr="006750A5" w:rsidRDefault="00711907" w:rsidP="006560DE">
            <w:pPr>
              <w:jc w:val="both"/>
              <w:rPr>
                <w:rFonts w:ascii="Times New Roman" w:hAnsi="Times New Roman" w:cs="Times New Roman"/>
                <w:sz w:val="16"/>
                <w:szCs w:val="16"/>
              </w:rPr>
            </w:pPr>
            <w:r w:rsidRPr="00FE40D0">
              <w:rPr>
                <w:rFonts w:ascii="Times New Roman" w:hAnsi="Times New Roman" w:cs="Times New Roman"/>
                <w:sz w:val="16"/>
                <w:szCs w:val="16"/>
              </w:rPr>
              <w:t>Registered Nurse (n=50)</w:t>
            </w:r>
          </w:p>
        </w:tc>
        <w:tc>
          <w:tcPr>
            <w:tcW w:w="1800" w:type="dxa"/>
            <w:tcBorders>
              <w:bottom w:val="single" w:sz="4" w:space="0" w:color="auto"/>
            </w:tcBorders>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Nil</w:t>
            </w:r>
          </w:p>
        </w:tc>
        <w:tc>
          <w:tcPr>
            <w:tcW w:w="1260" w:type="dxa"/>
            <w:tcBorders>
              <w:bottom w:val="single" w:sz="4" w:space="0" w:color="auto"/>
            </w:tcBorders>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91%</w:t>
            </w:r>
          </w:p>
        </w:tc>
        <w:tc>
          <w:tcPr>
            <w:tcW w:w="1710" w:type="dxa"/>
            <w:tcBorders>
              <w:bottom w:val="single" w:sz="4" w:space="0" w:color="auto"/>
            </w:tcBorders>
          </w:tcPr>
          <w:p w:rsidR="00711907" w:rsidRPr="006750A5" w:rsidRDefault="00711907" w:rsidP="006560DE">
            <w:pPr>
              <w:jc w:val="both"/>
              <w:rPr>
                <w:rFonts w:ascii="Times New Roman" w:hAnsi="Times New Roman" w:cs="Times New Roman"/>
                <w:sz w:val="16"/>
                <w:szCs w:val="16"/>
              </w:rPr>
            </w:pPr>
            <w:r w:rsidRPr="00421205">
              <w:rPr>
                <w:rFonts w:ascii="Times New Roman" w:hAnsi="Times New Roman" w:cs="Times New Roman"/>
                <w:sz w:val="16"/>
              </w:rPr>
              <w:t xml:space="preserve">Multiple choice questions on CPR knowledge </w:t>
            </w:r>
            <w:r>
              <w:rPr>
                <w:rFonts w:ascii="Times New Roman" w:hAnsi="Times New Roman" w:cs="Times New Roman"/>
                <w:sz w:val="16"/>
              </w:rPr>
              <w:t>(</w:t>
            </w:r>
            <w:r w:rsidRPr="00CA08B8">
              <w:rPr>
                <w:rFonts w:ascii="Times New Roman" w:hAnsi="Times New Roman" w:cs="Times New Roman"/>
                <w:sz w:val="16"/>
                <w:szCs w:val="16"/>
              </w:rPr>
              <w:t>Self-constructed Questionnaire</w:t>
            </w:r>
            <w:r>
              <w:rPr>
                <w:rFonts w:ascii="Times New Roman" w:hAnsi="Times New Roman" w:cs="Times New Roman"/>
                <w:sz w:val="16"/>
                <w:szCs w:val="16"/>
              </w:rPr>
              <w:t>)</w:t>
            </w:r>
          </w:p>
        </w:tc>
        <w:tc>
          <w:tcPr>
            <w:tcW w:w="4230" w:type="dxa"/>
            <w:gridSpan w:val="2"/>
            <w:tcBorders>
              <w:bottom w:val="single" w:sz="4" w:space="0" w:color="auto"/>
            </w:tcBorders>
          </w:tcPr>
          <w:p w:rsidR="00711907" w:rsidRPr="006750A5" w:rsidRDefault="00711907" w:rsidP="006560DE">
            <w:pPr>
              <w:pStyle w:val="NoSpacing"/>
              <w:jc w:val="both"/>
              <w:rPr>
                <w:rFonts w:ascii="Times New Roman" w:hAnsi="Times New Roman" w:cs="Times New Roman"/>
                <w:sz w:val="16"/>
                <w:szCs w:val="16"/>
              </w:rPr>
            </w:pPr>
            <w:r w:rsidRPr="006750A5">
              <w:rPr>
                <w:rFonts w:ascii="Times New Roman" w:hAnsi="Times New Roman" w:cs="Times New Roman"/>
                <w:sz w:val="16"/>
                <w:szCs w:val="16"/>
              </w:rPr>
              <w:t xml:space="preserve">Only </w:t>
            </w:r>
            <w:r>
              <w:rPr>
                <w:rFonts w:ascii="Times New Roman" w:hAnsi="Times New Roman" w:cs="Times New Roman"/>
                <w:sz w:val="16"/>
                <w:szCs w:val="16"/>
              </w:rPr>
              <w:t>32</w:t>
            </w:r>
            <w:r w:rsidRPr="006750A5">
              <w:rPr>
                <w:rFonts w:ascii="Times New Roman" w:hAnsi="Times New Roman" w:cs="Times New Roman"/>
                <w:sz w:val="16"/>
                <w:szCs w:val="16"/>
              </w:rPr>
              <w:t>% of the respondents have</w:t>
            </w:r>
            <w:r>
              <w:rPr>
                <w:rFonts w:ascii="Times New Roman" w:hAnsi="Times New Roman" w:cs="Times New Roman"/>
                <w:sz w:val="16"/>
                <w:szCs w:val="16"/>
              </w:rPr>
              <w:t xml:space="preserve"> moderate and 2% with</w:t>
            </w:r>
            <w:r w:rsidRPr="006750A5">
              <w:rPr>
                <w:rFonts w:ascii="Times New Roman" w:hAnsi="Times New Roman" w:cs="Times New Roman"/>
                <w:sz w:val="16"/>
                <w:szCs w:val="16"/>
              </w:rPr>
              <w:t xml:space="preserve"> adequate knowledge of CPR</w:t>
            </w:r>
            <w:r>
              <w:rPr>
                <w:rFonts w:ascii="Times New Roman" w:hAnsi="Times New Roman" w:cs="Times New Roman"/>
                <w:sz w:val="16"/>
                <w:szCs w:val="16"/>
              </w:rPr>
              <w:t>, while 66% have inadequate knowledge</w:t>
            </w:r>
          </w:p>
        </w:tc>
        <w:tc>
          <w:tcPr>
            <w:tcW w:w="2118" w:type="dxa"/>
            <w:tcBorders>
              <w:bottom w:val="single" w:sz="4" w:space="0" w:color="auto"/>
            </w:tcBorders>
          </w:tcPr>
          <w:p w:rsidR="00711907" w:rsidRPr="00B55975" w:rsidRDefault="00711907" w:rsidP="006560DE">
            <w:pPr>
              <w:pStyle w:val="NoSpacing"/>
              <w:jc w:val="both"/>
              <w:rPr>
                <w:rFonts w:ascii="Times New Roman" w:hAnsi="Times New Roman" w:cs="Times New Roman"/>
                <w:sz w:val="16"/>
                <w:szCs w:val="16"/>
              </w:rPr>
            </w:pPr>
            <w:r w:rsidRPr="006750A5">
              <w:rPr>
                <w:rFonts w:ascii="Times New Roman" w:hAnsi="Times New Roman" w:cs="Times New Roman"/>
                <w:sz w:val="16"/>
                <w:szCs w:val="16"/>
              </w:rPr>
              <w:t>Not reported</w:t>
            </w:r>
          </w:p>
        </w:tc>
      </w:tr>
      <w:tr w:rsidR="00711907" w:rsidRPr="006750A5" w:rsidTr="006560DE">
        <w:trPr>
          <w:trHeight w:val="530"/>
        </w:trPr>
        <w:tc>
          <w:tcPr>
            <w:tcW w:w="15708" w:type="dxa"/>
            <w:gridSpan w:val="10"/>
          </w:tcPr>
          <w:p w:rsidR="00711907" w:rsidRPr="005445DD" w:rsidRDefault="00711907" w:rsidP="006560DE">
            <w:pPr>
              <w:pStyle w:val="NoSpacing"/>
              <w:jc w:val="both"/>
              <w:rPr>
                <w:rFonts w:ascii="Times New Roman" w:hAnsi="Times New Roman" w:cs="Times New Roman"/>
                <w:b/>
                <w:sz w:val="16"/>
                <w:szCs w:val="16"/>
              </w:rPr>
            </w:pPr>
            <w:r>
              <w:rPr>
                <w:rFonts w:ascii="Times New Roman" w:hAnsi="Times New Roman" w:cs="Times New Roman"/>
                <w:b/>
                <w:sz w:val="16"/>
                <w:szCs w:val="16"/>
              </w:rPr>
              <w:t xml:space="preserve">     </w:t>
            </w:r>
            <w:r w:rsidRPr="005445DD">
              <w:rPr>
                <w:rFonts w:ascii="Times New Roman" w:hAnsi="Times New Roman" w:cs="Times New Roman"/>
                <w:b/>
                <w:sz w:val="16"/>
                <w:szCs w:val="16"/>
              </w:rPr>
              <w:t>Skills</w:t>
            </w:r>
            <w:r>
              <w:t xml:space="preserve"> </w:t>
            </w:r>
            <w:r w:rsidRPr="00992D74">
              <w:rPr>
                <w:rFonts w:ascii="Times New Roman" w:hAnsi="Times New Roman" w:cs="Times New Roman"/>
                <w:b/>
                <w:sz w:val="16"/>
                <w:szCs w:val="16"/>
              </w:rPr>
              <w:t>among nurses following cardiopulmonary resuscitation (CPR) training.</w:t>
            </w:r>
          </w:p>
        </w:tc>
      </w:tr>
      <w:tr w:rsidR="00711907" w:rsidRPr="006750A5" w:rsidTr="006560DE">
        <w:trPr>
          <w:trHeight w:val="780"/>
        </w:trPr>
        <w:tc>
          <w:tcPr>
            <w:tcW w:w="1530" w:type="dxa"/>
          </w:tcPr>
          <w:p w:rsidR="00711907" w:rsidRPr="006750A5" w:rsidRDefault="00711907" w:rsidP="006560DE">
            <w:pPr>
              <w:pStyle w:val="NoSpacing"/>
              <w:jc w:val="both"/>
              <w:rPr>
                <w:rFonts w:ascii="Times New Roman" w:hAnsi="Times New Roman" w:cs="Times New Roman"/>
                <w:b/>
                <w:sz w:val="16"/>
                <w:szCs w:val="16"/>
              </w:rPr>
            </w:pPr>
            <w:r w:rsidRPr="006750A5">
              <w:rPr>
                <w:rFonts w:ascii="Times New Roman" w:hAnsi="Times New Roman" w:cs="Times New Roman"/>
                <w:b/>
                <w:sz w:val="16"/>
                <w:szCs w:val="16"/>
              </w:rPr>
              <w:t>The first author (year</w:t>
            </w:r>
          </w:p>
          <w:p w:rsidR="00711907" w:rsidRPr="006750A5" w:rsidRDefault="00711907" w:rsidP="006560DE">
            <w:pPr>
              <w:pStyle w:val="NoSpacing"/>
              <w:jc w:val="both"/>
              <w:rPr>
                <w:rFonts w:ascii="Times New Roman" w:hAnsi="Times New Roman" w:cs="Times New Roman"/>
                <w:b/>
                <w:sz w:val="16"/>
                <w:szCs w:val="16"/>
              </w:rPr>
            </w:pPr>
            <w:r w:rsidRPr="006750A5">
              <w:rPr>
                <w:rFonts w:ascii="Times New Roman" w:hAnsi="Times New Roman" w:cs="Times New Roman"/>
                <w:b/>
                <w:sz w:val="16"/>
                <w:szCs w:val="16"/>
              </w:rPr>
              <w:t>published)</w:t>
            </w:r>
          </w:p>
        </w:tc>
        <w:tc>
          <w:tcPr>
            <w:tcW w:w="1260" w:type="dxa"/>
            <w:gridSpan w:val="2"/>
          </w:tcPr>
          <w:p w:rsidR="00711907" w:rsidRPr="006750A5" w:rsidDel="00FE40D0" w:rsidRDefault="00711907" w:rsidP="006560DE">
            <w:pPr>
              <w:pStyle w:val="NoSpacing"/>
              <w:jc w:val="both"/>
              <w:rPr>
                <w:rFonts w:ascii="Times New Roman" w:hAnsi="Times New Roman" w:cs="Times New Roman"/>
                <w:sz w:val="16"/>
                <w:szCs w:val="16"/>
              </w:rPr>
            </w:pPr>
            <w:r w:rsidRPr="006750A5">
              <w:rPr>
                <w:rFonts w:ascii="Times New Roman" w:hAnsi="Times New Roman" w:cs="Times New Roman"/>
                <w:b/>
                <w:sz w:val="16"/>
                <w:szCs w:val="16"/>
              </w:rPr>
              <w:t>Hosp.</w:t>
            </w:r>
            <w:r>
              <w:rPr>
                <w:rFonts w:ascii="Times New Roman" w:hAnsi="Times New Roman" w:cs="Times New Roman"/>
                <w:b/>
                <w:sz w:val="16"/>
                <w:szCs w:val="16"/>
              </w:rPr>
              <w:t xml:space="preserve"> </w:t>
            </w:r>
            <w:r w:rsidRPr="006750A5">
              <w:rPr>
                <w:rFonts w:ascii="Times New Roman" w:hAnsi="Times New Roman" w:cs="Times New Roman"/>
                <w:b/>
                <w:sz w:val="16"/>
                <w:szCs w:val="16"/>
              </w:rPr>
              <w:t>setting / Duration</w:t>
            </w:r>
          </w:p>
        </w:tc>
        <w:tc>
          <w:tcPr>
            <w:tcW w:w="180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b/>
                <w:sz w:val="16"/>
                <w:szCs w:val="16"/>
              </w:rPr>
              <w:t>Study design</w:t>
            </w:r>
            <w:r>
              <w:rPr>
                <w:rFonts w:ascii="Times New Roman" w:hAnsi="Times New Roman" w:cs="Times New Roman"/>
                <w:b/>
                <w:sz w:val="16"/>
                <w:szCs w:val="16"/>
              </w:rPr>
              <w:t>/</w:t>
            </w:r>
            <w:r>
              <w:t xml:space="preserve"> </w:t>
            </w:r>
            <w:r w:rsidRPr="0015139E">
              <w:rPr>
                <w:rFonts w:ascii="Times New Roman" w:hAnsi="Times New Roman" w:cs="Times New Roman"/>
                <w:b/>
                <w:sz w:val="16"/>
                <w:szCs w:val="16"/>
              </w:rPr>
              <w:t>Study population</w:t>
            </w:r>
          </w:p>
        </w:tc>
        <w:tc>
          <w:tcPr>
            <w:tcW w:w="180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b/>
                <w:sz w:val="16"/>
                <w:szCs w:val="16"/>
              </w:rPr>
              <w:t>Teaching method</w:t>
            </w:r>
          </w:p>
        </w:tc>
        <w:tc>
          <w:tcPr>
            <w:tcW w:w="1260" w:type="dxa"/>
          </w:tcPr>
          <w:p w:rsidR="00711907" w:rsidRPr="006750A5" w:rsidRDefault="00711907" w:rsidP="006560DE">
            <w:pPr>
              <w:pStyle w:val="NoSpacing"/>
              <w:jc w:val="both"/>
              <w:rPr>
                <w:rFonts w:ascii="Times New Roman" w:hAnsi="Times New Roman" w:cs="Times New Roman"/>
                <w:b/>
                <w:sz w:val="16"/>
                <w:szCs w:val="16"/>
              </w:rPr>
            </w:pPr>
            <w:r w:rsidRPr="006750A5">
              <w:rPr>
                <w:rFonts w:ascii="Times New Roman" w:hAnsi="Times New Roman" w:cs="Times New Roman"/>
                <w:b/>
                <w:sz w:val="16"/>
                <w:szCs w:val="16"/>
              </w:rPr>
              <w:t>Participants</w:t>
            </w:r>
          </w:p>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b/>
                <w:sz w:val="16"/>
                <w:szCs w:val="16"/>
              </w:rPr>
              <w:t>Retention rate</w:t>
            </w:r>
            <w:r w:rsidRPr="006750A5">
              <w:rPr>
                <w:b/>
                <w:sz w:val="16"/>
                <w:szCs w:val="16"/>
              </w:rPr>
              <w:t xml:space="preserve">                        </w:t>
            </w:r>
          </w:p>
        </w:tc>
        <w:tc>
          <w:tcPr>
            <w:tcW w:w="171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b/>
                <w:sz w:val="16"/>
                <w:szCs w:val="16"/>
              </w:rPr>
              <w:t>Evaluation methods</w:t>
            </w:r>
          </w:p>
        </w:tc>
        <w:tc>
          <w:tcPr>
            <w:tcW w:w="1980" w:type="dxa"/>
          </w:tcPr>
          <w:p w:rsidR="00711907" w:rsidRPr="00C30101" w:rsidRDefault="00711907" w:rsidP="006560DE">
            <w:pPr>
              <w:pStyle w:val="NoSpacing"/>
              <w:jc w:val="both"/>
              <w:rPr>
                <w:rFonts w:ascii="Times New Roman" w:hAnsi="Times New Roman" w:cs="Times New Roman"/>
                <w:b/>
                <w:sz w:val="16"/>
                <w:szCs w:val="16"/>
              </w:rPr>
            </w:pPr>
            <w:r>
              <w:rPr>
                <w:rFonts w:ascii="Times New Roman" w:hAnsi="Times New Roman" w:cs="Times New Roman"/>
                <w:sz w:val="16"/>
                <w:szCs w:val="16"/>
              </w:rPr>
              <w:t xml:space="preserve">  </w:t>
            </w:r>
            <w:r w:rsidRPr="005445DD">
              <w:rPr>
                <w:rFonts w:ascii="Times New Roman" w:hAnsi="Times New Roman" w:cs="Times New Roman"/>
                <w:b/>
                <w:sz w:val="16"/>
                <w:szCs w:val="16"/>
              </w:rPr>
              <w:t xml:space="preserve">Pretest                                           </w:t>
            </w:r>
          </w:p>
        </w:tc>
        <w:tc>
          <w:tcPr>
            <w:tcW w:w="2250" w:type="dxa"/>
          </w:tcPr>
          <w:p w:rsidR="00711907" w:rsidRPr="00C30101" w:rsidRDefault="00711907" w:rsidP="006560DE">
            <w:pPr>
              <w:pStyle w:val="NoSpacing"/>
              <w:jc w:val="both"/>
              <w:rPr>
                <w:rFonts w:ascii="Times New Roman" w:hAnsi="Times New Roman" w:cs="Times New Roman"/>
                <w:b/>
                <w:sz w:val="16"/>
                <w:szCs w:val="16"/>
              </w:rPr>
            </w:pPr>
            <w:r w:rsidRPr="00C30101">
              <w:rPr>
                <w:rFonts w:ascii="Times New Roman" w:hAnsi="Times New Roman" w:cs="Times New Roman"/>
                <w:b/>
                <w:sz w:val="16"/>
                <w:szCs w:val="16"/>
              </w:rPr>
              <w:t>Posttest</w:t>
            </w:r>
          </w:p>
        </w:tc>
        <w:tc>
          <w:tcPr>
            <w:tcW w:w="2118" w:type="dxa"/>
          </w:tcPr>
          <w:p w:rsidR="00711907" w:rsidRPr="00C30101" w:rsidRDefault="00711907" w:rsidP="006560DE">
            <w:pPr>
              <w:pStyle w:val="NoSpacing"/>
              <w:jc w:val="both"/>
              <w:rPr>
                <w:rFonts w:ascii="Times New Roman" w:hAnsi="Times New Roman" w:cs="Times New Roman"/>
                <w:b/>
                <w:sz w:val="16"/>
                <w:szCs w:val="16"/>
              </w:rPr>
            </w:pPr>
            <w:r w:rsidRPr="00C30101">
              <w:rPr>
                <w:rFonts w:ascii="Times New Roman" w:hAnsi="Times New Roman" w:cs="Times New Roman"/>
                <w:b/>
                <w:sz w:val="16"/>
                <w:szCs w:val="16"/>
              </w:rPr>
              <w:t>Follow-up</w:t>
            </w:r>
          </w:p>
        </w:tc>
      </w:tr>
      <w:tr w:rsidR="00711907" w:rsidRPr="006750A5" w:rsidTr="006560DE">
        <w:trPr>
          <w:trHeight w:val="260"/>
        </w:trPr>
        <w:tc>
          <w:tcPr>
            <w:tcW w:w="153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fldChar w:fldCharType="begin" w:fldLock="1"/>
            </w:r>
            <w:r>
              <w:rPr>
                <w:rFonts w:ascii="Times New Roman" w:hAnsi="Times New Roman" w:cs="Times New Roman"/>
                <w:sz w:val="16"/>
                <w:szCs w:val="16"/>
              </w:rPr>
              <w:instrText>ADDIN CSL_CITATION {"citationItems":[{"id":"ITEM-1","itemData":{"DOI":"10.1016/j.resuscitation.2014.10.021","ISSN":"18731570","abstract":"Background: Traditional American Heart Association (AHA) cardiopulmonary resuscitation (CPR) curriculum focuses on teams of two performing quality chest compressions with rescuers on their knees but does not include training specific to In-Hospital Cardiac Arrests (IHCA), i.e. patient in hospital bed with large resuscitation teams and sophisticated technology available. DesignA randomized controlled trial was conducted with the primary goal of evaluating the effectiveness and ideal frequency of in-situ training on time elapsed from call for help to; (1) initiation of chest compressions and (2) successful defibrillation in IHCA. MethodsNon-intensive care unit nurses were randomized into four groups: standard AHA training (C) and three groups that participated in 15. min in-situ IHCA training sessions every two (2M), three (3M) or six months (6M). Curriculum included specific choreography for teams to achieve immediate chest compressions, high chest compression fractions and rapid defibrillation while incorporating use of a backboard, stepstool. ResultsMore frequent training was associated with decreased median (IQR) seconds to: starting compressions: [C: 33(25-40) vs. 6M: 21(15-26) vs. 3M: 14(10-20) vs. 2M: 13(9-20); p&lt;. 0.001]; and defibrillation: [C: 157(140-254) vs. 6M: 138(107-158) vs. 3M: 115(101-119) vs. 2M: 109(98-129); p&lt;. 0.001]. A composite outcome of key priorities, compressions within 20. s, defibrillation within 180. s and use of a backboard, revealed improvement with more frequent training sessions: [C:5%(1/18) vs. 6M: 23%(4/17) vs. 3M: 56%(9/16) vs. 2M: 73%(11/15); p&lt;. 0.001]. ConclusionResults revealed short in-situ training sessions conducted every 3 months are effective in improving timely initiation of chest compressions and defibrillation in IHCA.","author":[{"dropping-particle":"","family":"Sullivan","given":"Nancy J.","non-dropping-particle":"","parse-names":false,"suffix":""},{"dropping-particle":"","family":"Duval-Arnould","given":"Jordan","non-dropping-particle":"","parse-names":false,"suffix":""},{"dropping-particle":"","family":"Twilley","given":"Marida","non-dropping-particle":"","parse-names":false,"suffix":""},{"dropping-particle":"","family":"Smith","given":"Sarah P.","non-dropping-particle":"","parse-names":false,"suffix":""},{"dropping-particle":"","family":"Aksamit","given":"Deborah","non-dropping-particle":"","parse-names":false,"suffix":""},{"dropping-particle":"","family":"Boone-Guercio","given":"Pam","non-dropping-particle":"","parse-names":false,"suffix":""},{"dropping-particle":"","family":"Jeffries","given":"Pamela R.","non-dropping-particle":"","parse-names":false,"suffix":""},{"dropping-particle":"","family":"Hunt","given":"Elizabeth A.","non-dropping-particle":"","parse-names":false,"suffix":""}],"container-title":"Resuscitation","id":"ITEM-1","issued":{"date-parts":[["2015"]]},"page":"6-13","publisher":"European Resuscitation Council, American Heart Association, Inc., and International Liaison Committee on Resuscitation.~Published by Elsevier Ireland Ltd","title":"Simulation exercise to improve retention of cardiopulmonary resuscitation priorities for in-hospital cardiac arrests: A randomized controlled trial","type":"article-journal","volume":"86"},"uris":["http://www.mendeley.com/documents/?uuid=d7abab3b-aed7-4d5e-a5e8-b1855c6c5bef"]}],"mendeley":{"formattedCitation":"(Sullivan et al., 2015)","plainTextFormattedCitation":"(Sullivan et al., 2015)","previouslyFormattedCitation":"(Sullivan et al., 2015)"},"properties":{"noteIndex":0},"schema":"https://github.com/citation-style-language/schema/raw/master/csl-citation.json"}</w:instrText>
            </w:r>
            <w:r w:rsidRPr="006750A5">
              <w:rPr>
                <w:rFonts w:ascii="Times New Roman" w:hAnsi="Times New Roman" w:cs="Times New Roman"/>
                <w:sz w:val="16"/>
                <w:szCs w:val="16"/>
              </w:rPr>
              <w:fldChar w:fldCharType="separate"/>
            </w:r>
            <w:r w:rsidRPr="00212D62">
              <w:rPr>
                <w:rFonts w:ascii="Times New Roman" w:hAnsi="Times New Roman" w:cs="Times New Roman"/>
                <w:noProof/>
                <w:sz w:val="16"/>
                <w:szCs w:val="16"/>
              </w:rPr>
              <w:t>(Sullivan et al., 2015)</w:t>
            </w:r>
            <w:r w:rsidRPr="006750A5">
              <w:rPr>
                <w:rFonts w:ascii="Times New Roman" w:hAnsi="Times New Roman" w:cs="Times New Roman"/>
                <w:sz w:val="16"/>
                <w:szCs w:val="16"/>
              </w:rPr>
              <w:fldChar w:fldCharType="end"/>
            </w:r>
          </w:p>
        </w:tc>
        <w:tc>
          <w:tcPr>
            <w:tcW w:w="1260" w:type="dxa"/>
            <w:gridSpan w:val="2"/>
          </w:tcPr>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T</w:t>
            </w:r>
            <w:r w:rsidRPr="006750A5">
              <w:rPr>
                <w:rFonts w:ascii="Times New Roman" w:hAnsi="Times New Roman" w:cs="Times New Roman"/>
                <w:sz w:val="16"/>
                <w:szCs w:val="16"/>
              </w:rPr>
              <w:t>ertiary/1 day</w:t>
            </w:r>
          </w:p>
        </w:tc>
        <w:tc>
          <w:tcPr>
            <w:tcW w:w="1800" w:type="dxa"/>
          </w:tcPr>
          <w:p w:rsidR="00711907"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RCT</w:t>
            </w:r>
            <w:r>
              <w:rPr>
                <w:rFonts w:ascii="Times New Roman" w:hAnsi="Times New Roman" w:cs="Times New Roman"/>
                <w:sz w:val="16"/>
                <w:szCs w:val="16"/>
              </w:rPr>
              <w:t xml:space="preserve"> (Control group n=18 &amp; Intervention group; 2M n=15, 3M n=16, 6M n=17</w:t>
            </w:r>
          </w:p>
          <w:p w:rsidR="00711907" w:rsidRPr="006750A5" w:rsidRDefault="00711907" w:rsidP="006560DE">
            <w:pPr>
              <w:jc w:val="both"/>
              <w:rPr>
                <w:rFonts w:ascii="Times New Roman" w:hAnsi="Times New Roman" w:cs="Times New Roman"/>
                <w:sz w:val="16"/>
                <w:szCs w:val="16"/>
              </w:rPr>
            </w:pPr>
            <w:r w:rsidRPr="00FE40D0">
              <w:rPr>
                <w:rFonts w:ascii="Times New Roman" w:hAnsi="Times New Roman" w:cs="Times New Roman"/>
                <w:sz w:val="16"/>
                <w:szCs w:val="16"/>
              </w:rPr>
              <w:t>Registered Nurse (n=66)</w:t>
            </w:r>
          </w:p>
        </w:tc>
        <w:tc>
          <w:tcPr>
            <w:tcW w:w="180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Instructor led</w:t>
            </w:r>
          </w:p>
        </w:tc>
        <w:tc>
          <w:tcPr>
            <w:tcW w:w="126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92%</w:t>
            </w:r>
          </w:p>
        </w:tc>
        <w:tc>
          <w:tcPr>
            <w:tcW w:w="171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Checklist &amp; video recording evaluator using  skill recording manikin</w:t>
            </w:r>
          </w:p>
        </w:tc>
        <w:tc>
          <w:tcPr>
            <w:tcW w:w="1980" w:type="dxa"/>
          </w:tcPr>
          <w:p w:rsidR="00711907" w:rsidRDefault="00711907" w:rsidP="006560DE">
            <w:pPr>
              <w:jc w:val="both"/>
              <w:rPr>
                <w:rFonts w:ascii="Times New Roman" w:hAnsi="Times New Roman" w:cs="Times New Roman"/>
                <w:sz w:val="16"/>
                <w:szCs w:val="16"/>
              </w:rPr>
            </w:pPr>
            <w:r w:rsidRPr="00C30101">
              <w:rPr>
                <w:rFonts w:ascii="Times New Roman" w:hAnsi="Times New Roman" w:cs="Times New Roman"/>
                <w:sz w:val="16"/>
              </w:rPr>
              <w:t xml:space="preserve">    </w:t>
            </w:r>
            <w:r>
              <w:rPr>
                <w:rFonts w:ascii="Times New Roman" w:hAnsi="Times New Roman" w:cs="Times New Roman"/>
                <w:sz w:val="16"/>
              </w:rPr>
              <w:t>Not reported</w:t>
            </w:r>
            <w:r w:rsidRPr="00C30101">
              <w:rPr>
                <w:rFonts w:ascii="Times New Roman" w:hAnsi="Times New Roman" w:cs="Times New Roman"/>
                <w:sz w:val="16"/>
              </w:rPr>
              <w:t xml:space="preserve">         </w:t>
            </w:r>
          </w:p>
        </w:tc>
        <w:tc>
          <w:tcPr>
            <w:tcW w:w="2250" w:type="dxa"/>
          </w:tcPr>
          <w:p w:rsidR="00711907" w:rsidRDefault="00711907" w:rsidP="006560DE">
            <w:pPr>
              <w:jc w:val="both"/>
              <w:rPr>
                <w:rFonts w:ascii="Times New Roman" w:hAnsi="Times New Roman" w:cs="Times New Roman"/>
                <w:sz w:val="16"/>
                <w:szCs w:val="16"/>
              </w:rPr>
            </w:pPr>
            <w:r>
              <w:rPr>
                <w:rFonts w:ascii="Times New Roman" w:hAnsi="Times New Roman" w:cs="Times New Roman"/>
                <w:sz w:val="16"/>
              </w:rPr>
              <w:t>Not reported</w:t>
            </w:r>
          </w:p>
        </w:tc>
        <w:tc>
          <w:tcPr>
            <w:tcW w:w="2118" w:type="dxa"/>
          </w:tcPr>
          <w:p w:rsidR="00711907" w:rsidRPr="00C30101" w:rsidRDefault="00711907" w:rsidP="006560DE">
            <w:pPr>
              <w:pStyle w:val="NoSpacing"/>
              <w:jc w:val="both"/>
              <w:rPr>
                <w:rFonts w:ascii="Times New Roman" w:hAnsi="Times New Roman" w:cs="Times New Roman"/>
                <w:sz w:val="16"/>
              </w:rPr>
            </w:pPr>
            <w:r>
              <w:rPr>
                <w:rFonts w:ascii="Times New Roman" w:hAnsi="Times New Roman" w:cs="Times New Roman"/>
                <w:sz w:val="16"/>
              </w:rPr>
              <w:t>% of outcome in participants</w:t>
            </w:r>
          </w:p>
          <w:p w:rsidR="00711907" w:rsidRPr="00C30101" w:rsidRDefault="00711907" w:rsidP="006560DE">
            <w:pPr>
              <w:pStyle w:val="NoSpacing"/>
              <w:jc w:val="both"/>
              <w:rPr>
                <w:rFonts w:ascii="Times New Roman" w:hAnsi="Times New Roman" w:cs="Times New Roman"/>
                <w:sz w:val="16"/>
              </w:rPr>
            </w:pPr>
            <w:r>
              <w:rPr>
                <w:rFonts w:ascii="Times New Roman" w:hAnsi="Times New Roman" w:cs="Times New Roman"/>
                <w:sz w:val="16"/>
              </w:rPr>
              <w:t>passing skills test in 20 seconds</w:t>
            </w:r>
            <w:r w:rsidRPr="00C30101">
              <w:rPr>
                <w:rFonts w:ascii="Times New Roman" w:hAnsi="Times New Roman" w:cs="Times New Roman"/>
                <w:sz w:val="16"/>
              </w:rPr>
              <w:t xml:space="preserve"> </w:t>
            </w:r>
          </w:p>
          <w:p w:rsidR="00711907" w:rsidRDefault="00711907" w:rsidP="006560DE">
            <w:pPr>
              <w:pStyle w:val="NoSpacing"/>
              <w:jc w:val="both"/>
              <w:rPr>
                <w:rFonts w:ascii="Times New Roman" w:hAnsi="Times New Roman" w:cs="Times New Roman"/>
                <w:sz w:val="16"/>
              </w:rPr>
            </w:pPr>
            <w:r w:rsidRPr="00C30101">
              <w:rPr>
                <w:rFonts w:ascii="Times New Roman" w:hAnsi="Times New Roman" w:cs="Times New Roman"/>
                <w:sz w:val="16"/>
              </w:rPr>
              <w:t xml:space="preserve"> </w:t>
            </w:r>
            <w:r>
              <w:rPr>
                <w:rFonts w:ascii="Times New Roman" w:hAnsi="Times New Roman" w:cs="Times New Roman"/>
                <w:sz w:val="16"/>
              </w:rPr>
              <w:t xml:space="preserve"> Control 5% </w:t>
            </w:r>
          </w:p>
          <w:p w:rsidR="00711907" w:rsidRPr="00C30101" w:rsidRDefault="00711907" w:rsidP="006560DE">
            <w:pPr>
              <w:pStyle w:val="NoSpacing"/>
              <w:jc w:val="both"/>
              <w:rPr>
                <w:rFonts w:ascii="Times New Roman" w:hAnsi="Times New Roman" w:cs="Times New Roman"/>
                <w:sz w:val="16"/>
              </w:rPr>
            </w:pPr>
            <w:r>
              <w:rPr>
                <w:rFonts w:ascii="Times New Roman" w:hAnsi="Times New Roman" w:cs="Times New Roman"/>
                <w:sz w:val="16"/>
              </w:rPr>
              <w:t xml:space="preserve">  6 months 23%  </w:t>
            </w:r>
            <w:r w:rsidRPr="00C30101">
              <w:rPr>
                <w:rFonts w:ascii="Times New Roman" w:hAnsi="Times New Roman" w:cs="Times New Roman"/>
                <w:sz w:val="16"/>
              </w:rPr>
              <w:t xml:space="preserve"> </w:t>
            </w:r>
          </w:p>
          <w:p w:rsidR="00711907" w:rsidRPr="00C30101" w:rsidRDefault="00711907" w:rsidP="006560DE">
            <w:pPr>
              <w:pStyle w:val="NoSpacing"/>
              <w:jc w:val="both"/>
              <w:rPr>
                <w:rFonts w:ascii="Times New Roman" w:hAnsi="Times New Roman" w:cs="Times New Roman"/>
                <w:sz w:val="16"/>
              </w:rPr>
            </w:pPr>
            <w:r>
              <w:rPr>
                <w:rFonts w:ascii="Times New Roman" w:hAnsi="Times New Roman" w:cs="Times New Roman"/>
                <w:sz w:val="16"/>
              </w:rPr>
              <w:t xml:space="preserve">  3 months 6</w:t>
            </w:r>
            <w:r w:rsidRPr="00C30101">
              <w:rPr>
                <w:rFonts w:ascii="Times New Roman" w:hAnsi="Times New Roman" w:cs="Times New Roman"/>
                <w:sz w:val="16"/>
              </w:rPr>
              <w:t xml:space="preserve">6% </w:t>
            </w:r>
            <w:r>
              <w:rPr>
                <w:rFonts w:ascii="Times New Roman" w:hAnsi="Times New Roman" w:cs="Times New Roman"/>
                <w:sz w:val="16"/>
              </w:rPr>
              <w:t xml:space="preserve"> </w:t>
            </w:r>
          </w:p>
          <w:p w:rsidR="00711907" w:rsidRDefault="00711907" w:rsidP="006560DE">
            <w:pPr>
              <w:pStyle w:val="NoSpacing"/>
              <w:jc w:val="both"/>
              <w:rPr>
                <w:rFonts w:ascii="Times New Roman" w:hAnsi="Times New Roman" w:cs="Times New Roman"/>
                <w:sz w:val="16"/>
              </w:rPr>
            </w:pPr>
            <w:r w:rsidRPr="00C30101">
              <w:rPr>
                <w:rFonts w:ascii="Times New Roman" w:hAnsi="Times New Roman" w:cs="Times New Roman"/>
                <w:sz w:val="16"/>
              </w:rPr>
              <w:t xml:space="preserve">  2 months73%</w:t>
            </w:r>
            <w:r>
              <w:rPr>
                <w:rFonts w:ascii="Times New Roman" w:hAnsi="Times New Roman" w:cs="Times New Roman"/>
                <w:sz w:val="16"/>
              </w:rPr>
              <w:t xml:space="preserve"> </w:t>
            </w:r>
          </w:p>
          <w:p w:rsidR="00711907" w:rsidRPr="00C30101" w:rsidRDefault="00711907" w:rsidP="006560DE">
            <w:pPr>
              <w:pStyle w:val="NoSpacing"/>
              <w:jc w:val="both"/>
              <w:rPr>
                <w:rFonts w:ascii="Times New Roman" w:hAnsi="Times New Roman" w:cs="Times New Roman"/>
                <w:sz w:val="16"/>
              </w:rPr>
            </w:pPr>
            <w:r>
              <w:rPr>
                <w:rFonts w:ascii="Times New Roman" w:hAnsi="Times New Roman" w:cs="Times New Roman"/>
                <w:sz w:val="16"/>
              </w:rPr>
              <w:t>P&lt;0.001</w:t>
            </w:r>
          </w:p>
          <w:p w:rsidR="00711907" w:rsidRPr="00C30101" w:rsidRDefault="00711907" w:rsidP="006560DE">
            <w:pPr>
              <w:pStyle w:val="NoSpacing"/>
              <w:jc w:val="both"/>
              <w:rPr>
                <w:rFonts w:ascii="Times New Roman" w:hAnsi="Times New Roman" w:cs="Times New Roman"/>
                <w:sz w:val="16"/>
              </w:rPr>
            </w:pPr>
            <w:r w:rsidRPr="00C30101">
              <w:rPr>
                <w:rFonts w:ascii="Times New Roman" w:hAnsi="Times New Roman" w:cs="Times New Roman"/>
                <w:sz w:val="16"/>
              </w:rPr>
              <w:t xml:space="preserve"> </w:t>
            </w:r>
          </w:p>
        </w:tc>
      </w:tr>
      <w:tr w:rsidR="00711907" w:rsidRPr="006750A5" w:rsidTr="006560DE">
        <w:trPr>
          <w:trHeight w:val="1159"/>
        </w:trPr>
        <w:tc>
          <w:tcPr>
            <w:tcW w:w="153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fldChar w:fldCharType="begin" w:fldLock="1"/>
            </w:r>
            <w:r>
              <w:rPr>
                <w:rFonts w:ascii="Times New Roman" w:hAnsi="Times New Roman" w:cs="Times New Roman"/>
                <w:sz w:val="16"/>
                <w:szCs w:val="16"/>
              </w:rPr>
              <w:instrText>ADDIN CSL_CITATION {"citationItems":[{"id":"ITEM-1","itemData":{"DOI":"10.15537/smj.2016.4.14833","ISSN":"16583175","abstract":"Objectives: To evaluate the effectiveness and retention of learning automated external defibrillator (AED) usage taught through a traditional classroom instruction (TCI) method versus a novel self instructed video (SIV) technique in non-critical care nurses (NCCN). Methods: A prospective single-blind randomized study was conducted over 7 months (April-October 2014) at the Universiti Kebangsaan Malaysia Medical Center, Kuala Lampur, Malaysia. Eighty nurses were randomized into either TCI or SIV instructional techniques. We assessed knowledge, skill and confidence level at baseline, immediate and 6-months post-intervention. Knowledge and confidence were assessed via questionnaire; skill was assessed by a calibrated and blinded independent assessor using an objective structured clinical examination (OSCE) method. Results: Pre-test mean scores for knowledge in the TCI group was 10.87 ± 2.34, and for the SIV group was 10.37 ± 1.85 (maximum achievable score 20.00); 4.05 ± 2.87 in the TCI and 3.71 ± 2.66 in the SIV (maximum score 11.00) in the OSCE evaluation and 9.54 ± 3.65 in the TCI and 8.56 ± 3.47 in the SIV (maximum score 25.00) in the individual’s personal confidence level. Both methods increased the mean scores significantly during immediate post-intervention (0-month). At 6-months, the TCI group scored lower than the SIV group in all aspects 11.13 ± 2.70 versus 12.95 ± 2.26 (p=0.03) in knowledge, 7.27 ± 1.62 versus 7.68 ± 1.73 (p=0.47) in the OSCE, and 16.40 ± 2.72 versus 18.82 ± 3.40 (p=0.03) in confidence level. Conclusion: In NCCN’s, SIV is as good as TCI in providing the knowledge, competency, and confidence in performing AED defibrillation.","author":[{"dropping-particle":"","family":"Saiboon","given":"Ismail M.","non-dropping-particle":"","parse-names":false,"suffix":""},{"dropping-particle":"","family":"Qamruddin","given":"Reza M.","non-dropping-particle":"","parse-names":false,"suffix":""},{"dropping-particle":"","family":"Jaafar","given":"Johar M.","non-dropping-particle":"","parse-names":false,"suffix":""},{"dropping-particle":"","family":"Bakar","given":"Afliza A.","non-dropping-particle":"","parse-names":false,"suffix":""},{"dropping-particle":"","family":"Hamzah","given":"Faizal A.","non-dropping-particle":"","parse-names":false,"suffix":""},{"dropping-particle":"","family":"Robertson","given":"Colin E.","non-dropping-particle":"","parse-names":false,"suffix":""}],"container-title":"Saudi Medical Journal","id":"ITEM-1","issue":"4","issued":{"date-parts":[["2016"]]},"page":"429-435","title":"Effectiveness of teaching automated external defibrillators use using a traditional classroom instruction versus self-instruction video in non-critical care nurses","type":"article-journal","volume":"37"},"uris":["http://www.mendeley.com/documents/?uuid=3757dda9-db65-4b9c-aaf7-4c6636d1cb70"]}],"mendeley":{"formattedCitation":"(Saiboon et al., 2016)","plainTextFormattedCitation":"(Saiboon et al., 2016)","previouslyFormattedCitation":"(Saiboon et al., 2016)"},"properties":{"noteIndex":0},"schema":"https://github.com/citation-style-language/schema/raw/master/csl-citation.json"}</w:instrText>
            </w:r>
            <w:r w:rsidRPr="006750A5">
              <w:rPr>
                <w:rFonts w:ascii="Times New Roman" w:hAnsi="Times New Roman" w:cs="Times New Roman"/>
                <w:sz w:val="16"/>
                <w:szCs w:val="16"/>
              </w:rPr>
              <w:fldChar w:fldCharType="separate"/>
            </w:r>
            <w:r w:rsidRPr="00212D62">
              <w:rPr>
                <w:rFonts w:ascii="Times New Roman" w:hAnsi="Times New Roman" w:cs="Times New Roman"/>
                <w:noProof/>
                <w:sz w:val="16"/>
                <w:szCs w:val="16"/>
              </w:rPr>
              <w:t>(Saiboon et al., 2016)</w:t>
            </w:r>
            <w:r w:rsidRPr="006750A5">
              <w:rPr>
                <w:rFonts w:ascii="Times New Roman" w:hAnsi="Times New Roman" w:cs="Times New Roman"/>
                <w:sz w:val="16"/>
                <w:szCs w:val="16"/>
              </w:rPr>
              <w:fldChar w:fldCharType="end"/>
            </w:r>
          </w:p>
        </w:tc>
        <w:tc>
          <w:tcPr>
            <w:tcW w:w="1260" w:type="dxa"/>
            <w:gridSpan w:val="2"/>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Tertiary/7 days</w:t>
            </w:r>
          </w:p>
        </w:tc>
        <w:tc>
          <w:tcPr>
            <w:tcW w:w="1800" w:type="dxa"/>
          </w:tcPr>
          <w:p w:rsidR="00711907"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RCT</w:t>
            </w:r>
            <w:r>
              <w:rPr>
                <w:rFonts w:ascii="Times New Roman" w:hAnsi="Times New Roman" w:cs="Times New Roman"/>
                <w:sz w:val="16"/>
                <w:szCs w:val="16"/>
              </w:rPr>
              <w:t xml:space="preserve"> (TCI 39 nurses &amp; SIV 41 nurses).</w:t>
            </w:r>
          </w:p>
          <w:p w:rsidR="00711907" w:rsidRPr="006750A5" w:rsidRDefault="00711907" w:rsidP="006560DE">
            <w:pPr>
              <w:jc w:val="both"/>
              <w:rPr>
                <w:rFonts w:ascii="Times New Roman" w:hAnsi="Times New Roman" w:cs="Times New Roman"/>
                <w:sz w:val="16"/>
                <w:szCs w:val="16"/>
              </w:rPr>
            </w:pPr>
            <w:r w:rsidRPr="0015139E">
              <w:rPr>
                <w:rFonts w:ascii="Times New Roman" w:hAnsi="Times New Roman" w:cs="Times New Roman"/>
                <w:sz w:val="16"/>
                <w:szCs w:val="16"/>
              </w:rPr>
              <w:t>Registered Nurse (n=80)</w:t>
            </w:r>
          </w:p>
        </w:tc>
        <w:tc>
          <w:tcPr>
            <w:tcW w:w="180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 xml:space="preserve">Instructor-led (TCI) </w:t>
            </w:r>
            <w:r>
              <w:rPr>
                <w:rFonts w:ascii="Times New Roman" w:hAnsi="Times New Roman" w:cs="Times New Roman"/>
                <w:sz w:val="16"/>
                <w:szCs w:val="16"/>
              </w:rPr>
              <w:t>vs</w:t>
            </w:r>
            <w:r w:rsidRPr="006750A5">
              <w:rPr>
                <w:rFonts w:ascii="Times New Roman" w:hAnsi="Times New Roman" w:cs="Times New Roman"/>
                <w:sz w:val="16"/>
                <w:szCs w:val="16"/>
              </w:rPr>
              <w:t xml:space="preserve"> Self-directed (SIV)</w:t>
            </w:r>
          </w:p>
        </w:tc>
        <w:tc>
          <w:tcPr>
            <w:tcW w:w="126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30%</w:t>
            </w:r>
          </w:p>
        </w:tc>
        <w:tc>
          <w:tcPr>
            <w:tcW w:w="1710" w:type="dxa"/>
          </w:tcPr>
          <w:p w:rsidR="00711907" w:rsidRDefault="00711907" w:rsidP="006560DE">
            <w:pPr>
              <w:jc w:val="both"/>
              <w:rPr>
                <w:rFonts w:ascii="Times New Roman" w:hAnsi="Times New Roman" w:cs="Times New Roman"/>
                <w:sz w:val="16"/>
                <w:szCs w:val="16"/>
              </w:rPr>
            </w:pPr>
            <w:r>
              <w:rPr>
                <w:rFonts w:ascii="Times New Roman" w:hAnsi="Times New Roman" w:cs="Times New Roman"/>
                <w:sz w:val="16"/>
                <w:szCs w:val="16"/>
              </w:rPr>
              <w:t>S</w:t>
            </w:r>
            <w:r w:rsidRPr="006750A5">
              <w:rPr>
                <w:rFonts w:ascii="Times New Roman" w:hAnsi="Times New Roman" w:cs="Times New Roman"/>
                <w:sz w:val="16"/>
                <w:szCs w:val="16"/>
              </w:rPr>
              <w:t>kill using manikins</w:t>
            </w:r>
          </w:p>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(Maximum score 11)</w:t>
            </w:r>
          </w:p>
        </w:tc>
        <w:tc>
          <w:tcPr>
            <w:tcW w:w="1980" w:type="dxa"/>
          </w:tcPr>
          <w:p w:rsidR="00711907" w:rsidRDefault="00711907" w:rsidP="006560DE">
            <w:pPr>
              <w:pStyle w:val="NoSpacing"/>
              <w:jc w:val="both"/>
              <w:rPr>
                <w:rFonts w:ascii="Times New Roman" w:hAnsi="Times New Roman" w:cs="Times New Roman"/>
                <w:sz w:val="16"/>
                <w:szCs w:val="16"/>
              </w:rPr>
            </w:pPr>
            <w:r w:rsidRPr="00C30101">
              <w:rPr>
                <w:rFonts w:ascii="Times New Roman" w:hAnsi="Times New Roman" w:cs="Times New Roman"/>
                <w:sz w:val="16"/>
                <w:szCs w:val="16"/>
              </w:rPr>
              <w:t xml:space="preserve"> </w:t>
            </w:r>
            <w:r>
              <w:rPr>
                <w:rFonts w:ascii="Times New Roman" w:hAnsi="Times New Roman" w:cs="Times New Roman"/>
                <w:sz w:val="16"/>
                <w:szCs w:val="16"/>
              </w:rPr>
              <w:t xml:space="preserve">Mean score </w:t>
            </w:r>
          </w:p>
          <w:p w:rsidR="00711907" w:rsidRPr="00C30101" w:rsidRDefault="00711907" w:rsidP="006560DE">
            <w:pPr>
              <w:pStyle w:val="NoSpacing"/>
              <w:jc w:val="both"/>
              <w:rPr>
                <w:rFonts w:ascii="Times New Roman" w:hAnsi="Times New Roman" w:cs="Times New Roman"/>
                <w:sz w:val="16"/>
                <w:szCs w:val="16"/>
              </w:rPr>
            </w:pPr>
            <w:r w:rsidRPr="00C30101">
              <w:rPr>
                <w:rFonts w:ascii="Times New Roman" w:hAnsi="Times New Roman" w:cs="Times New Roman"/>
                <w:sz w:val="16"/>
                <w:szCs w:val="16"/>
              </w:rPr>
              <w:t xml:space="preserve">Instructor-led (TCI)  </w:t>
            </w:r>
          </w:p>
          <w:p w:rsidR="00711907" w:rsidRPr="00C30101" w:rsidRDefault="00711907" w:rsidP="006560DE">
            <w:pPr>
              <w:pStyle w:val="NoSpacing"/>
              <w:jc w:val="both"/>
              <w:rPr>
                <w:rFonts w:ascii="Times New Roman" w:hAnsi="Times New Roman" w:cs="Times New Roman"/>
                <w:sz w:val="16"/>
                <w:szCs w:val="16"/>
              </w:rPr>
            </w:pPr>
            <w:r>
              <w:rPr>
                <w:rFonts w:ascii="Times New Roman" w:hAnsi="Times New Roman" w:cs="Times New Roman"/>
                <w:sz w:val="16"/>
                <w:szCs w:val="16"/>
              </w:rPr>
              <w:t>4.05</w:t>
            </w:r>
          </w:p>
          <w:p w:rsidR="00711907" w:rsidRDefault="00711907" w:rsidP="006560DE">
            <w:pPr>
              <w:pStyle w:val="NoSpacing"/>
              <w:jc w:val="both"/>
              <w:rPr>
                <w:rFonts w:ascii="Times New Roman" w:hAnsi="Times New Roman" w:cs="Times New Roman"/>
                <w:sz w:val="16"/>
                <w:szCs w:val="16"/>
              </w:rPr>
            </w:pPr>
            <w:r w:rsidRPr="00C30101">
              <w:rPr>
                <w:rFonts w:ascii="Times New Roman" w:hAnsi="Times New Roman" w:cs="Times New Roman"/>
                <w:sz w:val="16"/>
                <w:szCs w:val="16"/>
              </w:rPr>
              <w:t xml:space="preserve"> Self-directed</w:t>
            </w:r>
            <w:r>
              <w:rPr>
                <w:rFonts w:ascii="Times New Roman" w:hAnsi="Times New Roman" w:cs="Times New Roman"/>
                <w:sz w:val="16"/>
                <w:szCs w:val="16"/>
              </w:rPr>
              <w:t xml:space="preserve"> (SIV)</w:t>
            </w:r>
          </w:p>
          <w:p w:rsidR="00711907" w:rsidRDefault="00711907" w:rsidP="006560DE">
            <w:pPr>
              <w:pStyle w:val="NoSpacing"/>
              <w:jc w:val="both"/>
              <w:rPr>
                <w:rFonts w:ascii="Times New Roman" w:hAnsi="Times New Roman" w:cs="Times New Roman"/>
                <w:sz w:val="16"/>
                <w:szCs w:val="16"/>
              </w:rPr>
            </w:pPr>
            <w:r>
              <w:rPr>
                <w:rFonts w:ascii="Times New Roman" w:hAnsi="Times New Roman" w:cs="Times New Roman"/>
                <w:sz w:val="16"/>
                <w:szCs w:val="16"/>
              </w:rPr>
              <w:t>3.71</w:t>
            </w:r>
          </w:p>
          <w:p w:rsidR="00711907" w:rsidRPr="00C30101" w:rsidRDefault="00711907" w:rsidP="006560DE">
            <w:pPr>
              <w:jc w:val="both"/>
              <w:rPr>
                <w:rFonts w:ascii="Times New Roman" w:hAnsi="Times New Roman" w:cs="Times New Roman"/>
                <w:sz w:val="16"/>
              </w:rPr>
            </w:pPr>
            <w:r>
              <w:rPr>
                <w:rFonts w:ascii="Times New Roman" w:hAnsi="Times New Roman" w:cs="Times New Roman"/>
                <w:sz w:val="16"/>
                <w:szCs w:val="16"/>
              </w:rPr>
              <w:t>P=0.58</w:t>
            </w:r>
          </w:p>
        </w:tc>
        <w:tc>
          <w:tcPr>
            <w:tcW w:w="2250" w:type="dxa"/>
          </w:tcPr>
          <w:p w:rsidR="00711907" w:rsidRPr="00C30101" w:rsidRDefault="00711907" w:rsidP="006560DE">
            <w:pPr>
              <w:pStyle w:val="NoSpacing"/>
              <w:jc w:val="both"/>
              <w:rPr>
                <w:rFonts w:ascii="Times New Roman" w:hAnsi="Times New Roman" w:cs="Times New Roman"/>
                <w:sz w:val="16"/>
              </w:rPr>
            </w:pPr>
            <w:r>
              <w:rPr>
                <w:rFonts w:ascii="Times New Roman" w:hAnsi="Times New Roman" w:cs="Times New Roman"/>
                <w:sz w:val="16"/>
              </w:rPr>
              <w:t>Mean score a</w:t>
            </w:r>
            <w:r w:rsidRPr="00C30101">
              <w:rPr>
                <w:rFonts w:ascii="Times New Roman" w:hAnsi="Times New Roman" w:cs="Times New Roman"/>
                <w:sz w:val="16"/>
              </w:rPr>
              <w:t>fter training</w:t>
            </w:r>
          </w:p>
          <w:p w:rsidR="00711907" w:rsidRDefault="00711907" w:rsidP="006560DE">
            <w:pPr>
              <w:pStyle w:val="NoSpacing"/>
              <w:jc w:val="both"/>
              <w:rPr>
                <w:rFonts w:ascii="Times New Roman" w:hAnsi="Times New Roman" w:cs="Times New Roman"/>
                <w:sz w:val="16"/>
              </w:rPr>
            </w:pPr>
          </w:p>
          <w:p w:rsidR="00711907" w:rsidRPr="00C30101" w:rsidRDefault="00711907" w:rsidP="006560DE">
            <w:pPr>
              <w:pStyle w:val="NoSpacing"/>
              <w:jc w:val="both"/>
              <w:rPr>
                <w:rFonts w:ascii="Times New Roman" w:hAnsi="Times New Roman" w:cs="Times New Roman"/>
                <w:sz w:val="16"/>
              </w:rPr>
            </w:pPr>
            <w:r w:rsidRPr="00C30101">
              <w:rPr>
                <w:rFonts w:ascii="Times New Roman" w:hAnsi="Times New Roman" w:cs="Times New Roman"/>
                <w:sz w:val="16"/>
              </w:rPr>
              <w:t>TCI 9.57</w:t>
            </w:r>
          </w:p>
          <w:p w:rsidR="00711907" w:rsidRDefault="00711907" w:rsidP="006560DE">
            <w:pPr>
              <w:pStyle w:val="NoSpacing"/>
              <w:jc w:val="both"/>
              <w:rPr>
                <w:rFonts w:ascii="Times New Roman" w:hAnsi="Times New Roman" w:cs="Times New Roman"/>
                <w:sz w:val="16"/>
              </w:rPr>
            </w:pPr>
          </w:p>
          <w:p w:rsidR="00711907" w:rsidRDefault="00711907" w:rsidP="006560DE">
            <w:pPr>
              <w:pStyle w:val="NoSpacing"/>
              <w:jc w:val="both"/>
              <w:rPr>
                <w:rFonts w:ascii="Times New Roman" w:hAnsi="Times New Roman" w:cs="Times New Roman"/>
                <w:sz w:val="16"/>
              </w:rPr>
            </w:pPr>
            <w:r w:rsidRPr="00C30101">
              <w:rPr>
                <w:rFonts w:ascii="Times New Roman" w:hAnsi="Times New Roman" w:cs="Times New Roman"/>
                <w:sz w:val="16"/>
              </w:rPr>
              <w:t>SIV 9.55</w:t>
            </w:r>
          </w:p>
          <w:p w:rsidR="00711907" w:rsidRDefault="00711907" w:rsidP="006560DE">
            <w:pPr>
              <w:jc w:val="both"/>
              <w:rPr>
                <w:rFonts w:ascii="Times New Roman" w:hAnsi="Times New Roman" w:cs="Times New Roman"/>
                <w:sz w:val="16"/>
              </w:rPr>
            </w:pPr>
            <w:r>
              <w:rPr>
                <w:rFonts w:ascii="Times New Roman" w:hAnsi="Times New Roman" w:cs="Times New Roman"/>
                <w:sz w:val="16"/>
              </w:rPr>
              <w:t xml:space="preserve"> (P=0.95)</w:t>
            </w:r>
          </w:p>
        </w:tc>
        <w:tc>
          <w:tcPr>
            <w:tcW w:w="2118" w:type="dxa"/>
          </w:tcPr>
          <w:p w:rsidR="00711907" w:rsidRPr="00C30101" w:rsidRDefault="00711907" w:rsidP="006560DE">
            <w:pPr>
              <w:pStyle w:val="NoSpacing"/>
              <w:jc w:val="both"/>
              <w:rPr>
                <w:rFonts w:ascii="Times New Roman" w:hAnsi="Times New Roman" w:cs="Times New Roman"/>
                <w:sz w:val="16"/>
              </w:rPr>
            </w:pPr>
            <w:r w:rsidRPr="00C30101">
              <w:rPr>
                <w:rFonts w:ascii="Times New Roman" w:hAnsi="Times New Roman" w:cs="Times New Roman"/>
                <w:sz w:val="16"/>
              </w:rPr>
              <w:t xml:space="preserve"> </w:t>
            </w:r>
            <w:r>
              <w:rPr>
                <w:rFonts w:ascii="Times New Roman" w:hAnsi="Times New Roman" w:cs="Times New Roman"/>
                <w:sz w:val="16"/>
              </w:rPr>
              <w:t>Mean score a</w:t>
            </w:r>
            <w:r w:rsidRPr="00C30101">
              <w:rPr>
                <w:rFonts w:ascii="Times New Roman" w:hAnsi="Times New Roman" w:cs="Times New Roman"/>
                <w:sz w:val="16"/>
              </w:rPr>
              <w:t xml:space="preserve">t </w:t>
            </w:r>
            <w:r>
              <w:rPr>
                <w:rFonts w:ascii="Times New Roman" w:hAnsi="Times New Roman" w:cs="Times New Roman"/>
                <w:sz w:val="16"/>
              </w:rPr>
              <w:t>six</w:t>
            </w:r>
            <w:r w:rsidRPr="00C30101">
              <w:rPr>
                <w:rFonts w:ascii="Times New Roman" w:hAnsi="Times New Roman" w:cs="Times New Roman"/>
                <w:sz w:val="16"/>
              </w:rPr>
              <w:t xml:space="preserve"> months</w:t>
            </w:r>
          </w:p>
          <w:p w:rsidR="00711907" w:rsidRPr="00C30101" w:rsidRDefault="00711907" w:rsidP="006560DE">
            <w:pPr>
              <w:pStyle w:val="NoSpacing"/>
              <w:jc w:val="both"/>
              <w:rPr>
                <w:rFonts w:ascii="Times New Roman" w:hAnsi="Times New Roman" w:cs="Times New Roman"/>
                <w:sz w:val="16"/>
              </w:rPr>
            </w:pPr>
          </w:p>
          <w:p w:rsidR="00711907" w:rsidRPr="00C30101" w:rsidRDefault="00711907" w:rsidP="006560DE">
            <w:pPr>
              <w:pStyle w:val="NoSpacing"/>
              <w:jc w:val="both"/>
              <w:rPr>
                <w:rFonts w:ascii="Times New Roman" w:hAnsi="Times New Roman" w:cs="Times New Roman"/>
                <w:sz w:val="16"/>
              </w:rPr>
            </w:pPr>
            <w:r w:rsidRPr="00C30101">
              <w:rPr>
                <w:rFonts w:ascii="Times New Roman" w:hAnsi="Times New Roman" w:cs="Times New Roman"/>
                <w:sz w:val="16"/>
              </w:rPr>
              <w:t>TCI 7.27</w:t>
            </w:r>
          </w:p>
          <w:p w:rsidR="00711907" w:rsidRPr="00C30101" w:rsidRDefault="00711907" w:rsidP="006560DE">
            <w:pPr>
              <w:pStyle w:val="NoSpacing"/>
              <w:jc w:val="both"/>
              <w:rPr>
                <w:rFonts w:ascii="Times New Roman" w:hAnsi="Times New Roman" w:cs="Times New Roman"/>
                <w:sz w:val="16"/>
              </w:rPr>
            </w:pPr>
          </w:p>
          <w:p w:rsidR="00711907" w:rsidRDefault="00711907" w:rsidP="006560DE">
            <w:pPr>
              <w:pStyle w:val="NoSpacing"/>
              <w:jc w:val="both"/>
              <w:rPr>
                <w:rFonts w:ascii="Times New Roman" w:hAnsi="Times New Roman" w:cs="Times New Roman"/>
                <w:sz w:val="16"/>
              </w:rPr>
            </w:pPr>
            <w:r w:rsidRPr="00C30101">
              <w:rPr>
                <w:rFonts w:ascii="Times New Roman" w:hAnsi="Times New Roman" w:cs="Times New Roman"/>
                <w:sz w:val="16"/>
              </w:rPr>
              <w:t>SIV 7.68</w:t>
            </w:r>
          </w:p>
          <w:p w:rsidR="00711907" w:rsidRDefault="00711907" w:rsidP="006560DE">
            <w:pPr>
              <w:pStyle w:val="NoSpacing"/>
              <w:jc w:val="both"/>
              <w:rPr>
                <w:rFonts w:ascii="Times New Roman" w:hAnsi="Times New Roman" w:cs="Times New Roman"/>
                <w:sz w:val="16"/>
              </w:rPr>
            </w:pPr>
            <w:r>
              <w:rPr>
                <w:rFonts w:ascii="Times New Roman" w:hAnsi="Times New Roman" w:cs="Times New Roman"/>
                <w:sz w:val="16"/>
              </w:rPr>
              <w:t xml:space="preserve"> (P=0.47)</w:t>
            </w:r>
          </w:p>
        </w:tc>
      </w:tr>
      <w:tr w:rsidR="00711907" w:rsidRPr="006750A5" w:rsidTr="006560DE">
        <w:trPr>
          <w:trHeight w:val="260"/>
        </w:trPr>
        <w:tc>
          <w:tcPr>
            <w:tcW w:w="153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fldChar w:fldCharType="begin" w:fldLock="1"/>
            </w:r>
            <w:r w:rsidRPr="006750A5">
              <w:rPr>
                <w:rFonts w:ascii="Times New Roman" w:hAnsi="Times New Roman" w:cs="Times New Roman"/>
                <w:sz w:val="16"/>
                <w:szCs w:val="16"/>
              </w:rPr>
              <w:instrText>ADDIN CSL_CITATION {"citationItems":[{"id":"ITEM-1","itemData":{"DOI":"10.1097/NND.0000000000000201","ISBN":"0000000000000","ISSN":"2169981X","abstract":"Basic Life Support certification for nursing staff is achieved through various training methods. This study compared three American Heart Association training methods for nurses seeking Basic Life Support renewal: a traditional classroom approach and two online options. Findings indicate that online methods for Basic Life Support renewal deliver cost and time savings, while maintaining positive learning outcomes, satisfaction, and confidence level of participants.","author":[{"dropping-particle":"","family":"Serwetnyk","given":"Tara M.","non-dropping-particle":"","parse-names":false,"suffix":""},{"dropping-particle":"","family":"Filmore","given":"Kristi","non-dropping-particle":"","parse-names":false,"suffix":""},{"dropping-particle":"","family":"Vonbacho","given":"Stephanie","non-dropping-particle":"","parse-names":false,"suffix":""},{"dropping-particle":"","family":"Cole","given":"Robert","non-dropping-particle":"","parse-names":false,"suffix":""},{"dropping-particle":"","family":"Miterko","given":"Cindy","non-dropping-particle":"","parse-names":false,"suffix":""},{"dropping-particle":"","family":"Smith","given":"Caitlin","non-dropping-particle":"","parse-names":false,"suffix":""},{"dropping-particle":"","family":"Smith","given":"Charlene M.","non-dropping-particle":"","parse-names":false,"suffix":""}],"container-title":"Journal for Nurses in Professional Development","id":"ITEM-1","issue":"6","issued":{"date-parts":[["2015"]]},"page":"E1-E10","title":"Comparison of Online and Traditional Basic Life Support Renewal Training Methods for Registered Professional Nurses","type":"article-journal","volume":"31"},"uris":["http://www.mendeley.com/documents/?uuid=524a8653-a989-4e24-b5bb-157d2d451049"]}],"mendeley":{"formattedCitation":"(Serwetnyk et al., 2015)","plainTextFormattedCitation":"(Serwetnyk et al., 2015)","previouslyFormattedCitation":"(Serwetnyk et al., 2015)"},"properties":{"noteIndex":0},"schema":"https://github.com/citation-style-language/schema/raw/master/csl-citation.json"}</w:instrText>
            </w:r>
            <w:r w:rsidRPr="006750A5">
              <w:rPr>
                <w:rFonts w:ascii="Times New Roman" w:hAnsi="Times New Roman" w:cs="Times New Roman"/>
                <w:sz w:val="16"/>
                <w:szCs w:val="16"/>
              </w:rPr>
              <w:fldChar w:fldCharType="separate"/>
            </w:r>
            <w:r w:rsidRPr="006750A5">
              <w:rPr>
                <w:rFonts w:ascii="Times New Roman" w:hAnsi="Times New Roman" w:cs="Times New Roman"/>
                <w:noProof/>
                <w:sz w:val="16"/>
                <w:szCs w:val="16"/>
              </w:rPr>
              <w:t>(Serwetnyk et al., 2015)</w:t>
            </w:r>
            <w:r w:rsidRPr="006750A5">
              <w:rPr>
                <w:rFonts w:ascii="Times New Roman" w:hAnsi="Times New Roman" w:cs="Times New Roman"/>
                <w:sz w:val="16"/>
                <w:szCs w:val="16"/>
              </w:rPr>
              <w:fldChar w:fldCharType="end"/>
            </w:r>
          </w:p>
        </w:tc>
        <w:tc>
          <w:tcPr>
            <w:tcW w:w="1260" w:type="dxa"/>
            <w:gridSpan w:val="2"/>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Tertiary/1 day</w:t>
            </w:r>
          </w:p>
        </w:tc>
        <w:tc>
          <w:tcPr>
            <w:tcW w:w="1800" w:type="dxa"/>
          </w:tcPr>
          <w:p w:rsidR="00711907"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RCT</w:t>
            </w:r>
            <w:r>
              <w:rPr>
                <w:rFonts w:ascii="Times New Roman" w:hAnsi="Times New Roman" w:cs="Times New Roman"/>
                <w:sz w:val="16"/>
                <w:szCs w:val="16"/>
              </w:rPr>
              <w:t xml:space="preserve"> </w:t>
            </w:r>
          </w:p>
          <w:p w:rsidR="00711907" w:rsidRPr="006750A5" w:rsidRDefault="00711907" w:rsidP="006560DE">
            <w:pPr>
              <w:jc w:val="both"/>
              <w:rPr>
                <w:rFonts w:ascii="Times New Roman" w:hAnsi="Times New Roman" w:cs="Times New Roman"/>
                <w:sz w:val="16"/>
                <w:szCs w:val="16"/>
              </w:rPr>
            </w:pPr>
            <w:r w:rsidRPr="00FE40D0">
              <w:rPr>
                <w:rFonts w:ascii="Times New Roman" w:hAnsi="Times New Roman" w:cs="Times New Roman"/>
                <w:sz w:val="16"/>
                <w:szCs w:val="16"/>
              </w:rPr>
              <w:t>Registered Nurse (n=220)</w:t>
            </w:r>
          </w:p>
        </w:tc>
        <w:tc>
          <w:tcPr>
            <w:tcW w:w="180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Instructor-led</w:t>
            </w:r>
            <w:r>
              <w:rPr>
                <w:rFonts w:ascii="Times New Roman" w:hAnsi="Times New Roman" w:cs="Times New Roman"/>
                <w:sz w:val="16"/>
                <w:szCs w:val="16"/>
              </w:rPr>
              <w:t xml:space="preserve"> (control n=46) </w:t>
            </w:r>
            <w:r w:rsidRPr="006750A5">
              <w:rPr>
                <w:rFonts w:ascii="Times New Roman" w:hAnsi="Times New Roman" w:cs="Times New Roman"/>
                <w:sz w:val="16"/>
                <w:szCs w:val="16"/>
              </w:rPr>
              <w:t xml:space="preserve"> </w:t>
            </w:r>
            <w:r>
              <w:rPr>
                <w:rFonts w:ascii="Times New Roman" w:hAnsi="Times New Roman" w:cs="Times New Roman"/>
                <w:sz w:val="16"/>
                <w:szCs w:val="16"/>
              </w:rPr>
              <w:t>vs</w:t>
            </w:r>
            <w:r w:rsidRPr="006750A5">
              <w:rPr>
                <w:rFonts w:ascii="Times New Roman" w:hAnsi="Times New Roman" w:cs="Times New Roman"/>
                <w:sz w:val="16"/>
                <w:szCs w:val="16"/>
              </w:rPr>
              <w:t xml:space="preserve"> Online computer base </w:t>
            </w:r>
            <w:r>
              <w:rPr>
                <w:rFonts w:ascii="Times New Roman" w:hAnsi="Times New Roman" w:cs="Times New Roman"/>
                <w:sz w:val="16"/>
                <w:szCs w:val="16"/>
              </w:rPr>
              <w:t xml:space="preserve">(Intervention n=45) vs </w:t>
            </w:r>
            <w:r>
              <w:rPr>
                <w:rFonts w:ascii="Times New Roman" w:hAnsi="Times New Roman" w:cs="Times New Roman"/>
                <w:sz w:val="16"/>
                <w:szCs w:val="16"/>
              </w:rPr>
              <w:lastRenderedPageBreak/>
              <w:t>HeartCode (Intervention n=79)</w:t>
            </w:r>
          </w:p>
        </w:tc>
        <w:tc>
          <w:tcPr>
            <w:tcW w:w="126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lastRenderedPageBreak/>
              <w:t>77%</w:t>
            </w:r>
          </w:p>
          <w:p w:rsidR="00711907" w:rsidRPr="006750A5" w:rsidRDefault="00711907" w:rsidP="006560DE">
            <w:pPr>
              <w:jc w:val="both"/>
              <w:rPr>
                <w:rFonts w:ascii="Times New Roman" w:hAnsi="Times New Roman" w:cs="Times New Roman"/>
                <w:sz w:val="16"/>
                <w:szCs w:val="16"/>
              </w:rPr>
            </w:pPr>
          </w:p>
          <w:p w:rsidR="00711907" w:rsidRPr="006750A5" w:rsidRDefault="00711907" w:rsidP="006560DE">
            <w:pPr>
              <w:jc w:val="both"/>
              <w:rPr>
                <w:rFonts w:ascii="Times New Roman" w:hAnsi="Times New Roman" w:cs="Times New Roman"/>
                <w:sz w:val="16"/>
                <w:szCs w:val="16"/>
              </w:rPr>
            </w:pPr>
          </w:p>
          <w:p w:rsidR="00711907" w:rsidRPr="006750A5" w:rsidRDefault="00711907" w:rsidP="006560DE">
            <w:pPr>
              <w:jc w:val="both"/>
              <w:rPr>
                <w:rFonts w:ascii="Times New Roman" w:hAnsi="Times New Roman" w:cs="Times New Roman"/>
                <w:sz w:val="16"/>
                <w:szCs w:val="16"/>
              </w:rPr>
            </w:pPr>
          </w:p>
        </w:tc>
        <w:tc>
          <w:tcPr>
            <w:tcW w:w="1710" w:type="dxa"/>
          </w:tcPr>
          <w:p w:rsidR="00711907" w:rsidRDefault="00711907" w:rsidP="006560DE">
            <w:pPr>
              <w:jc w:val="both"/>
              <w:rPr>
                <w:rFonts w:ascii="Times New Roman" w:hAnsi="Times New Roman" w:cs="Times New Roman"/>
                <w:sz w:val="16"/>
                <w:szCs w:val="16"/>
              </w:rPr>
            </w:pPr>
            <w:r>
              <w:rPr>
                <w:rFonts w:ascii="Times New Roman" w:hAnsi="Times New Roman" w:cs="Times New Roman"/>
                <w:sz w:val="16"/>
                <w:szCs w:val="16"/>
              </w:rPr>
              <w:lastRenderedPageBreak/>
              <w:t>C</w:t>
            </w:r>
            <w:r w:rsidRPr="006750A5">
              <w:rPr>
                <w:rFonts w:ascii="Times New Roman" w:hAnsi="Times New Roman" w:cs="Times New Roman"/>
                <w:sz w:val="16"/>
                <w:szCs w:val="16"/>
              </w:rPr>
              <w:t xml:space="preserve">hecklist by the evaluator for skill using manikins </w:t>
            </w:r>
          </w:p>
        </w:tc>
        <w:tc>
          <w:tcPr>
            <w:tcW w:w="1980" w:type="dxa"/>
          </w:tcPr>
          <w:p w:rsidR="00711907" w:rsidRPr="00C30101" w:rsidRDefault="00711907" w:rsidP="006560DE">
            <w:pPr>
              <w:pStyle w:val="NoSpacing"/>
              <w:jc w:val="both"/>
              <w:rPr>
                <w:rFonts w:ascii="Times New Roman" w:hAnsi="Times New Roman" w:cs="Times New Roman"/>
                <w:sz w:val="16"/>
                <w:szCs w:val="16"/>
              </w:rPr>
            </w:pPr>
            <w:r w:rsidRPr="006750A5">
              <w:rPr>
                <w:rFonts w:ascii="Times New Roman" w:hAnsi="Times New Roman" w:cs="Times New Roman"/>
                <w:sz w:val="16"/>
                <w:szCs w:val="16"/>
              </w:rPr>
              <w:t>Not reported</w:t>
            </w:r>
          </w:p>
        </w:tc>
        <w:tc>
          <w:tcPr>
            <w:tcW w:w="2250" w:type="dxa"/>
          </w:tcPr>
          <w:p w:rsidR="00711907" w:rsidRPr="00C30101" w:rsidRDefault="00711907" w:rsidP="006560DE">
            <w:pPr>
              <w:pStyle w:val="NoSpacing"/>
              <w:jc w:val="both"/>
              <w:rPr>
                <w:rFonts w:ascii="Times New Roman" w:hAnsi="Times New Roman" w:cs="Times New Roman"/>
                <w:sz w:val="16"/>
              </w:rPr>
            </w:pPr>
            <w:r w:rsidRPr="00C30101">
              <w:rPr>
                <w:rFonts w:ascii="Times New Roman" w:hAnsi="Times New Roman" w:cs="Times New Roman"/>
                <w:sz w:val="16"/>
              </w:rPr>
              <w:t xml:space="preserve">Heart code </w:t>
            </w:r>
          </w:p>
          <w:p w:rsidR="00711907" w:rsidRPr="00C30101" w:rsidRDefault="00711907" w:rsidP="006560DE">
            <w:pPr>
              <w:pStyle w:val="NoSpacing"/>
              <w:jc w:val="both"/>
              <w:rPr>
                <w:rFonts w:ascii="Times New Roman" w:hAnsi="Times New Roman" w:cs="Times New Roman"/>
                <w:sz w:val="16"/>
              </w:rPr>
            </w:pPr>
            <w:r w:rsidRPr="00C30101">
              <w:rPr>
                <w:rFonts w:ascii="Times New Roman" w:hAnsi="Times New Roman" w:cs="Times New Roman"/>
                <w:sz w:val="16"/>
              </w:rPr>
              <w:t>82% pass</w:t>
            </w:r>
          </w:p>
          <w:p w:rsidR="00711907" w:rsidRPr="00C30101" w:rsidRDefault="00711907" w:rsidP="006560DE">
            <w:pPr>
              <w:pStyle w:val="NoSpacing"/>
              <w:jc w:val="both"/>
              <w:rPr>
                <w:rFonts w:ascii="Times New Roman" w:hAnsi="Times New Roman" w:cs="Times New Roman"/>
                <w:sz w:val="16"/>
              </w:rPr>
            </w:pPr>
          </w:p>
          <w:p w:rsidR="00711907" w:rsidRPr="00C30101" w:rsidRDefault="00711907" w:rsidP="006560DE">
            <w:pPr>
              <w:pStyle w:val="NoSpacing"/>
              <w:jc w:val="both"/>
              <w:rPr>
                <w:rFonts w:ascii="Times New Roman" w:hAnsi="Times New Roman" w:cs="Times New Roman"/>
                <w:sz w:val="16"/>
              </w:rPr>
            </w:pPr>
            <w:r w:rsidRPr="00C30101">
              <w:rPr>
                <w:rFonts w:ascii="Times New Roman" w:hAnsi="Times New Roman" w:cs="Times New Roman"/>
                <w:sz w:val="16"/>
              </w:rPr>
              <w:t>BLS online</w:t>
            </w:r>
          </w:p>
          <w:p w:rsidR="00711907" w:rsidRPr="00C30101" w:rsidRDefault="00711907" w:rsidP="006560DE">
            <w:pPr>
              <w:pStyle w:val="NoSpacing"/>
              <w:jc w:val="both"/>
              <w:rPr>
                <w:rFonts w:ascii="Times New Roman" w:hAnsi="Times New Roman" w:cs="Times New Roman"/>
                <w:sz w:val="16"/>
              </w:rPr>
            </w:pPr>
            <w:r>
              <w:rPr>
                <w:rFonts w:ascii="Times New Roman" w:hAnsi="Times New Roman" w:cs="Times New Roman"/>
                <w:sz w:val="16"/>
              </w:rPr>
              <w:t>78</w:t>
            </w:r>
            <w:r w:rsidRPr="00C30101">
              <w:rPr>
                <w:rFonts w:ascii="Times New Roman" w:hAnsi="Times New Roman" w:cs="Times New Roman"/>
                <w:sz w:val="16"/>
              </w:rPr>
              <w:t>% Pass</w:t>
            </w:r>
          </w:p>
          <w:p w:rsidR="00711907" w:rsidRPr="00C30101" w:rsidRDefault="00711907" w:rsidP="006560DE">
            <w:pPr>
              <w:pStyle w:val="NoSpacing"/>
              <w:jc w:val="both"/>
              <w:rPr>
                <w:rFonts w:ascii="Times New Roman" w:hAnsi="Times New Roman" w:cs="Times New Roman"/>
                <w:sz w:val="16"/>
              </w:rPr>
            </w:pPr>
          </w:p>
          <w:p w:rsidR="00711907" w:rsidRDefault="00711907" w:rsidP="006560DE">
            <w:pPr>
              <w:pStyle w:val="NoSpacing"/>
              <w:jc w:val="both"/>
              <w:rPr>
                <w:rFonts w:ascii="Times New Roman" w:hAnsi="Times New Roman" w:cs="Times New Roman"/>
                <w:sz w:val="16"/>
              </w:rPr>
            </w:pPr>
            <w:r w:rsidRPr="00C30101">
              <w:rPr>
                <w:rFonts w:ascii="Times New Roman" w:hAnsi="Times New Roman" w:cs="Times New Roman"/>
                <w:sz w:val="16"/>
              </w:rPr>
              <w:t>Instructor</w:t>
            </w:r>
            <w:r>
              <w:rPr>
                <w:rFonts w:ascii="Times New Roman" w:hAnsi="Times New Roman" w:cs="Times New Roman"/>
                <w:sz w:val="16"/>
              </w:rPr>
              <w:t>-led 89</w:t>
            </w:r>
            <w:r w:rsidRPr="00C30101">
              <w:rPr>
                <w:rFonts w:ascii="Times New Roman" w:hAnsi="Times New Roman" w:cs="Times New Roman"/>
                <w:sz w:val="16"/>
              </w:rPr>
              <w:t>% Pass</w:t>
            </w:r>
          </w:p>
          <w:p w:rsidR="00711907" w:rsidRPr="00C30101" w:rsidRDefault="00711907" w:rsidP="006560DE">
            <w:pPr>
              <w:pStyle w:val="NoSpacing"/>
              <w:jc w:val="both"/>
              <w:rPr>
                <w:rFonts w:ascii="Times New Roman" w:hAnsi="Times New Roman" w:cs="Times New Roman"/>
                <w:sz w:val="16"/>
              </w:rPr>
            </w:pPr>
            <w:r>
              <w:rPr>
                <w:rFonts w:ascii="Times New Roman" w:hAnsi="Times New Roman" w:cs="Times New Roman"/>
                <w:sz w:val="16"/>
              </w:rPr>
              <w:lastRenderedPageBreak/>
              <w:t>(p=.347)</w:t>
            </w:r>
          </w:p>
        </w:tc>
        <w:tc>
          <w:tcPr>
            <w:tcW w:w="2118"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lastRenderedPageBreak/>
              <w:t>Not reported</w:t>
            </w:r>
          </w:p>
          <w:p w:rsidR="00711907" w:rsidRPr="006750A5" w:rsidRDefault="00711907" w:rsidP="006560DE">
            <w:pPr>
              <w:jc w:val="both"/>
              <w:rPr>
                <w:rFonts w:ascii="Times New Roman" w:hAnsi="Times New Roman" w:cs="Times New Roman"/>
                <w:sz w:val="16"/>
                <w:szCs w:val="16"/>
              </w:rPr>
            </w:pPr>
          </w:p>
          <w:p w:rsidR="00711907" w:rsidRPr="00C30101" w:rsidRDefault="00711907" w:rsidP="006560DE">
            <w:pPr>
              <w:pStyle w:val="NoSpacing"/>
              <w:jc w:val="both"/>
              <w:rPr>
                <w:rFonts w:ascii="Times New Roman" w:hAnsi="Times New Roman" w:cs="Times New Roman"/>
                <w:sz w:val="16"/>
              </w:rPr>
            </w:pPr>
          </w:p>
        </w:tc>
      </w:tr>
      <w:tr w:rsidR="00711907" w:rsidRPr="006750A5" w:rsidTr="006560DE">
        <w:trPr>
          <w:trHeight w:val="260"/>
        </w:trPr>
        <w:tc>
          <w:tcPr>
            <w:tcW w:w="153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fldChar w:fldCharType="begin" w:fldLock="1"/>
            </w:r>
            <w:r w:rsidRPr="006750A5">
              <w:rPr>
                <w:rFonts w:ascii="Times New Roman" w:hAnsi="Times New Roman" w:cs="Times New Roman"/>
                <w:sz w:val="16"/>
                <w:szCs w:val="16"/>
              </w:rPr>
              <w:instrText>ADDIN CSL_CITATION {"citationItems":[{"id":"ITEM-1","itemData":{"DOI":"10.1111/wvn.12063","ISSN":"17416787","abstract":"Background: There is a gap in the literature regarding learning outcomes linked to the use of high-fidelity simulators compared to that of traditional teaching methods. Aim: To examine the effect of using high-fidelity simulators on knowledge and skills acquisition and retention with university students. Methods: A randomized two-arm trial using two different educational approaches on 90 nursing students assigned randomly to two groups was used at two points of time. Findings: The results showed significant differences in favor of the participants in the high-fidelity simulator group on both the acquisition and retention of knowledge and skills over time. However, a significant loss of cardiopulmonary resuscitation knowledge and skills occurred at 3 months after training in both groups. Conclusions: The findings of this study may assist educators in integrating high-fidelity simulators in education and training. In addition, the findings may help nursing educators to arrange additional cardiopulmonary resuscitation training sessions in order to improve cardiac arrested patients' outcomes. Linking Evidence to Action: High-fidelity simulation (HFS) provides students with interactive learning experiences in a safe controlled environment. HFS enables teachers to implement critical clinical scenarios, such as cardiac arrest, without risk to patients. Integrating the simulation training into nursing curricula will help to overcome the challenges that face many courses, specifically the shortage of clinical areas for training and the increase in numbers of nursing students.","author":[{"dropping-particle":"","family":"Aqel","given":"Ahmad A.","non-dropping-particle":"","parse-names":false,"suffix":""},{"dropping-particle":"","family":"Ahmad","given":"Muayyad M.","non-dropping-particle":"","parse-names":false,"suffix":""}],"container-title":"Worldviews on Evidence-Based Nursing","id":"ITEM-1","issue":"6","issued":{"date-parts":[["2014"]]},"page":"394-400","title":"High-Fidelity Simulation Effects on CPR Knowledge, Skills, Acquisition, and Retention in Nursing Students","type":"article-journal","volume":"11"},"uris":["http://www.mendeley.com/documents/?uuid=24f31984-d8ad-48ce-a784-c7f91aded6b3"]}],"mendeley":{"formattedCitation":"(Aqel &amp; Ahmad, 2014)","plainTextFormattedCitation":"(Aqel &amp; Ahmad, 2014)","previouslyFormattedCitation":"(Aqel &amp; Ahmad, 2014)"},"properties":{"noteIndex":0},"schema":"https://github.com/citation-style-language/schema/raw/master/csl-citation.json"}</w:instrText>
            </w:r>
            <w:r w:rsidRPr="006750A5">
              <w:rPr>
                <w:rFonts w:ascii="Times New Roman" w:hAnsi="Times New Roman" w:cs="Times New Roman"/>
                <w:sz w:val="16"/>
                <w:szCs w:val="16"/>
              </w:rPr>
              <w:fldChar w:fldCharType="separate"/>
            </w:r>
            <w:r w:rsidRPr="006750A5">
              <w:rPr>
                <w:rFonts w:ascii="Times New Roman" w:hAnsi="Times New Roman" w:cs="Times New Roman"/>
                <w:noProof/>
                <w:sz w:val="16"/>
                <w:szCs w:val="16"/>
              </w:rPr>
              <w:t>(Aqel &amp; Ahmad, 2014)</w:t>
            </w:r>
            <w:r w:rsidRPr="006750A5">
              <w:rPr>
                <w:rFonts w:ascii="Times New Roman" w:hAnsi="Times New Roman" w:cs="Times New Roman"/>
                <w:sz w:val="16"/>
                <w:szCs w:val="16"/>
              </w:rPr>
              <w:fldChar w:fldCharType="end"/>
            </w:r>
          </w:p>
        </w:tc>
        <w:tc>
          <w:tcPr>
            <w:tcW w:w="1260" w:type="dxa"/>
            <w:gridSpan w:val="2"/>
          </w:tcPr>
          <w:p w:rsidR="00711907" w:rsidRDefault="00711907" w:rsidP="006560DE">
            <w:pPr>
              <w:jc w:val="both"/>
              <w:rPr>
                <w:rFonts w:ascii="Times New Roman" w:hAnsi="Times New Roman" w:cs="Times New Roman"/>
                <w:sz w:val="16"/>
                <w:szCs w:val="16"/>
              </w:rPr>
            </w:pPr>
            <w:r>
              <w:rPr>
                <w:rFonts w:ascii="Times New Roman" w:hAnsi="Times New Roman" w:cs="Times New Roman"/>
                <w:sz w:val="16"/>
                <w:szCs w:val="16"/>
              </w:rPr>
              <w:t>1</w:t>
            </w:r>
            <w:r w:rsidRPr="006750A5">
              <w:rPr>
                <w:rFonts w:ascii="Times New Roman" w:hAnsi="Times New Roman" w:cs="Times New Roman"/>
                <w:sz w:val="16"/>
                <w:szCs w:val="16"/>
              </w:rPr>
              <w:t xml:space="preserve"> day</w:t>
            </w:r>
          </w:p>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Nursing school</w:t>
            </w:r>
          </w:p>
        </w:tc>
        <w:tc>
          <w:tcPr>
            <w:tcW w:w="1800" w:type="dxa"/>
          </w:tcPr>
          <w:p w:rsidR="00711907"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RCT</w:t>
            </w:r>
          </w:p>
          <w:p w:rsidR="00711907" w:rsidRPr="006750A5" w:rsidRDefault="00711907" w:rsidP="006560DE">
            <w:pPr>
              <w:jc w:val="both"/>
              <w:rPr>
                <w:rFonts w:ascii="Times New Roman" w:hAnsi="Times New Roman" w:cs="Times New Roman"/>
                <w:sz w:val="16"/>
                <w:szCs w:val="16"/>
              </w:rPr>
            </w:pPr>
            <w:r w:rsidRPr="00FE40D0">
              <w:rPr>
                <w:rFonts w:ascii="Times New Roman" w:hAnsi="Times New Roman" w:cs="Times New Roman"/>
                <w:sz w:val="16"/>
                <w:szCs w:val="16"/>
              </w:rPr>
              <w:t>Student nurses (n=124)</w:t>
            </w:r>
          </w:p>
        </w:tc>
        <w:tc>
          <w:tcPr>
            <w:tcW w:w="1800" w:type="dxa"/>
          </w:tcPr>
          <w:p w:rsidR="00711907"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Instructor</w:t>
            </w:r>
            <w:r>
              <w:rPr>
                <w:rFonts w:ascii="Times New Roman" w:hAnsi="Times New Roman" w:cs="Times New Roman"/>
                <w:sz w:val="16"/>
                <w:szCs w:val="16"/>
              </w:rPr>
              <w:t>-</w:t>
            </w:r>
            <w:r w:rsidRPr="006750A5">
              <w:rPr>
                <w:rFonts w:ascii="Times New Roman" w:hAnsi="Times New Roman" w:cs="Times New Roman"/>
                <w:sz w:val="16"/>
                <w:szCs w:val="16"/>
              </w:rPr>
              <w:t>led</w:t>
            </w:r>
          </w:p>
          <w:p w:rsidR="00711907" w:rsidRDefault="00711907" w:rsidP="006560DE">
            <w:pPr>
              <w:jc w:val="both"/>
              <w:rPr>
                <w:rFonts w:ascii="Times New Roman" w:hAnsi="Times New Roman" w:cs="Times New Roman"/>
                <w:sz w:val="16"/>
                <w:szCs w:val="16"/>
              </w:rPr>
            </w:pPr>
            <w:r>
              <w:rPr>
                <w:rFonts w:ascii="Times New Roman" w:hAnsi="Times New Roman" w:cs="Times New Roman"/>
                <w:sz w:val="16"/>
                <w:szCs w:val="16"/>
              </w:rPr>
              <w:t xml:space="preserve">Control Low fidelity simulation) </w:t>
            </w:r>
          </w:p>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 xml:space="preserve">Intervention (High fidelity simulation)  </w:t>
            </w:r>
          </w:p>
        </w:tc>
        <w:tc>
          <w:tcPr>
            <w:tcW w:w="126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72%</w:t>
            </w:r>
          </w:p>
        </w:tc>
        <w:tc>
          <w:tcPr>
            <w:tcW w:w="1710" w:type="dxa"/>
          </w:tcPr>
          <w:p w:rsidR="00711907" w:rsidRDefault="00711907" w:rsidP="006560DE">
            <w:pPr>
              <w:jc w:val="both"/>
              <w:rPr>
                <w:rFonts w:ascii="Times New Roman" w:hAnsi="Times New Roman" w:cs="Times New Roman"/>
                <w:sz w:val="16"/>
                <w:szCs w:val="16"/>
              </w:rPr>
            </w:pPr>
            <w:r>
              <w:rPr>
                <w:rFonts w:ascii="Times New Roman" w:hAnsi="Times New Roman" w:cs="Times New Roman"/>
                <w:sz w:val="16"/>
                <w:szCs w:val="16"/>
              </w:rPr>
              <w:t>C</w:t>
            </w:r>
            <w:r w:rsidRPr="006750A5">
              <w:rPr>
                <w:rFonts w:ascii="Times New Roman" w:hAnsi="Times New Roman" w:cs="Times New Roman"/>
                <w:sz w:val="16"/>
                <w:szCs w:val="16"/>
              </w:rPr>
              <w:t>hecklist by the evaluator with skill recording manikins</w:t>
            </w:r>
          </w:p>
        </w:tc>
        <w:tc>
          <w:tcPr>
            <w:tcW w:w="1980" w:type="dxa"/>
          </w:tcPr>
          <w:p w:rsidR="00711907" w:rsidRPr="006750A5" w:rsidRDefault="00711907" w:rsidP="006560DE">
            <w:pPr>
              <w:pStyle w:val="NoSpacing"/>
              <w:jc w:val="both"/>
              <w:rPr>
                <w:rFonts w:ascii="Times New Roman" w:hAnsi="Times New Roman" w:cs="Times New Roman"/>
                <w:sz w:val="16"/>
                <w:szCs w:val="16"/>
              </w:rPr>
            </w:pPr>
            <w:r w:rsidRPr="006750A5">
              <w:rPr>
                <w:rFonts w:ascii="Times New Roman" w:hAnsi="Times New Roman" w:cs="Times New Roman"/>
                <w:sz w:val="16"/>
                <w:szCs w:val="16"/>
              </w:rPr>
              <w:t xml:space="preserve"> </w:t>
            </w:r>
            <w:r>
              <w:rPr>
                <w:rFonts w:ascii="Times New Roman" w:hAnsi="Times New Roman" w:cs="Times New Roman"/>
                <w:sz w:val="16"/>
                <w:szCs w:val="16"/>
              </w:rPr>
              <w:t>Not reported</w:t>
            </w:r>
          </w:p>
        </w:tc>
        <w:tc>
          <w:tcPr>
            <w:tcW w:w="2250" w:type="dxa"/>
          </w:tcPr>
          <w:p w:rsidR="00711907" w:rsidRPr="00C30101" w:rsidRDefault="00711907" w:rsidP="006560DE">
            <w:pPr>
              <w:pStyle w:val="NoSpacing"/>
              <w:jc w:val="both"/>
              <w:rPr>
                <w:rFonts w:ascii="Times New Roman" w:hAnsi="Times New Roman" w:cs="Times New Roman"/>
                <w:sz w:val="16"/>
                <w:szCs w:val="16"/>
              </w:rPr>
            </w:pPr>
            <w:r w:rsidRPr="00C30101">
              <w:rPr>
                <w:rFonts w:ascii="Times New Roman" w:hAnsi="Times New Roman" w:cs="Times New Roman"/>
                <w:sz w:val="16"/>
                <w:szCs w:val="16"/>
              </w:rPr>
              <w:t>Mean score after training</w:t>
            </w:r>
          </w:p>
          <w:p w:rsidR="00711907" w:rsidRDefault="00711907" w:rsidP="006560DE">
            <w:pPr>
              <w:pStyle w:val="NoSpacing"/>
              <w:jc w:val="both"/>
              <w:rPr>
                <w:rFonts w:ascii="Times New Roman" w:hAnsi="Times New Roman" w:cs="Times New Roman"/>
                <w:sz w:val="16"/>
              </w:rPr>
            </w:pPr>
          </w:p>
          <w:p w:rsidR="00711907" w:rsidRPr="00C30101" w:rsidRDefault="00711907" w:rsidP="006560DE">
            <w:pPr>
              <w:pStyle w:val="NoSpacing"/>
              <w:jc w:val="both"/>
              <w:rPr>
                <w:rFonts w:ascii="Times New Roman" w:hAnsi="Times New Roman" w:cs="Times New Roman"/>
                <w:sz w:val="16"/>
              </w:rPr>
            </w:pPr>
            <w:r w:rsidRPr="00C30101">
              <w:rPr>
                <w:rFonts w:ascii="Times New Roman" w:hAnsi="Times New Roman" w:cs="Times New Roman"/>
                <w:sz w:val="16"/>
              </w:rPr>
              <w:t>Control is 11.5</w:t>
            </w:r>
            <w:r>
              <w:rPr>
                <w:rFonts w:ascii="Times New Roman" w:hAnsi="Times New Roman" w:cs="Times New Roman"/>
                <w:sz w:val="16"/>
              </w:rPr>
              <w:t>8±1.63</w:t>
            </w:r>
          </w:p>
          <w:p w:rsidR="00711907" w:rsidRDefault="00711907" w:rsidP="006560DE">
            <w:pPr>
              <w:pStyle w:val="NoSpacing"/>
              <w:jc w:val="both"/>
              <w:rPr>
                <w:rFonts w:ascii="Times New Roman" w:hAnsi="Times New Roman" w:cs="Times New Roman"/>
                <w:sz w:val="16"/>
              </w:rPr>
            </w:pPr>
            <w:r w:rsidRPr="00C30101">
              <w:rPr>
                <w:rFonts w:ascii="Times New Roman" w:hAnsi="Times New Roman" w:cs="Times New Roman"/>
                <w:sz w:val="16"/>
              </w:rPr>
              <w:t>Intervention is 13.1</w:t>
            </w:r>
            <w:r>
              <w:rPr>
                <w:rFonts w:ascii="Times New Roman" w:hAnsi="Times New Roman" w:cs="Times New Roman"/>
                <w:sz w:val="16"/>
              </w:rPr>
              <w:t>3±1.01</w:t>
            </w:r>
          </w:p>
          <w:p w:rsidR="00711907" w:rsidRPr="00C30101" w:rsidRDefault="00711907" w:rsidP="006560DE">
            <w:pPr>
              <w:pStyle w:val="NoSpacing"/>
              <w:jc w:val="both"/>
              <w:rPr>
                <w:rFonts w:ascii="Times New Roman" w:hAnsi="Times New Roman" w:cs="Times New Roman"/>
                <w:sz w:val="16"/>
                <w:szCs w:val="16"/>
              </w:rPr>
            </w:pPr>
            <w:r>
              <w:rPr>
                <w:rFonts w:ascii="Times New Roman" w:hAnsi="Times New Roman" w:cs="Times New Roman"/>
                <w:sz w:val="16"/>
              </w:rPr>
              <w:t>P≤.001</w:t>
            </w:r>
          </w:p>
          <w:p w:rsidR="00711907" w:rsidRPr="00C30101" w:rsidRDefault="00711907" w:rsidP="006560DE">
            <w:pPr>
              <w:pStyle w:val="NoSpacing"/>
              <w:jc w:val="both"/>
              <w:rPr>
                <w:rFonts w:ascii="Times New Roman" w:hAnsi="Times New Roman" w:cs="Times New Roman"/>
                <w:sz w:val="16"/>
              </w:rPr>
            </w:pPr>
          </w:p>
        </w:tc>
        <w:tc>
          <w:tcPr>
            <w:tcW w:w="2118" w:type="dxa"/>
          </w:tcPr>
          <w:p w:rsidR="00711907" w:rsidRDefault="00711907" w:rsidP="006560DE">
            <w:pPr>
              <w:jc w:val="both"/>
              <w:rPr>
                <w:rFonts w:ascii="Times New Roman" w:hAnsi="Times New Roman" w:cs="Times New Roman"/>
                <w:sz w:val="16"/>
                <w:szCs w:val="16"/>
              </w:rPr>
            </w:pPr>
            <w:r>
              <w:rPr>
                <w:rFonts w:ascii="Times New Roman" w:hAnsi="Times New Roman" w:cs="Times New Roman"/>
                <w:sz w:val="16"/>
                <w:szCs w:val="16"/>
              </w:rPr>
              <w:t>Mean score a</w:t>
            </w:r>
            <w:r w:rsidRPr="000613C1">
              <w:rPr>
                <w:rFonts w:ascii="Times New Roman" w:hAnsi="Times New Roman" w:cs="Times New Roman"/>
                <w:sz w:val="16"/>
                <w:szCs w:val="16"/>
              </w:rPr>
              <w:t xml:space="preserve">t three months  </w:t>
            </w:r>
          </w:p>
          <w:p w:rsidR="00711907" w:rsidRDefault="00711907" w:rsidP="006560DE">
            <w:pPr>
              <w:jc w:val="both"/>
              <w:rPr>
                <w:rFonts w:ascii="Times New Roman" w:hAnsi="Times New Roman" w:cs="Times New Roman"/>
                <w:sz w:val="16"/>
                <w:szCs w:val="16"/>
              </w:rPr>
            </w:pPr>
            <w:r w:rsidRPr="00E2679B">
              <w:rPr>
                <w:rFonts w:ascii="Times New Roman" w:hAnsi="Times New Roman" w:cs="Times New Roman"/>
                <w:sz w:val="16"/>
                <w:szCs w:val="16"/>
              </w:rPr>
              <w:t>control is 10.3</w:t>
            </w:r>
            <w:r>
              <w:rPr>
                <w:rFonts w:ascii="Times New Roman" w:hAnsi="Times New Roman" w:cs="Times New Roman"/>
                <w:sz w:val="16"/>
                <w:szCs w:val="16"/>
              </w:rPr>
              <w:t>1±1.88</w:t>
            </w:r>
            <w:r w:rsidRPr="00E2679B">
              <w:rPr>
                <w:rFonts w:ascii="Times New Roman" w:hAnsi="Times New Roman" w:cs="Times New Roman"/>
                <w:sz w:val="16"/>
                <w:szCs w:val="16"/>
              </w:rPr>
              <w:t xml:space="preserve"> and intervention is 12.8</w:t>
            </w:r>
            <w:r>
              <w:rPr>
                <w:rFonts w:ascii="Times New Roman" w:hAnsi="Times New Roman" w:cs="Times New Roman"/>
                <w:sz w:val="16"/>
                <w:szCs w:val="16"/>
              </w:rPr>
              <w:t>0±1.44</w:t>
            </w:r>
          </w:p>
          <w:p w:rsidR="00711907" w:rsidRDefault="00711907" w:rsidP="006560DE">
            <w:pPr>
              <w:pStyle w:val="NoSpacing"/>
              <w:jc w:val="both"/>
              <w:rPr>
                <w:rFonts w:ascii="Times New Roman" w:hAnsi="Times New Roman" w:cs="Times New Roman"/>
                <w:sz w:val="16"/>
                <w:szCs w:val="16"/>
              </w:rPr>
            </w:pPr>
            <w:r>
              <w:rPr>
                <w:rFonts w:ascii="Times New Roman" w:hAnsi="Times New Roman" w:cs="Times New Roman"/>
                <w:sz w:val="16"/>
              </w:rPr>
              <w:t>P≤.001</w:t>
            </w:r>
          </w:p>
          <w:p w:rsidR="00711907" w:rsidRPr="006750A5" w:rsidRDefault="00711907" w:rsidP="006560DE">
            <w:pPr>
              <w:jc w:val="both"/>
              <w:rPr>
                <w:rFonts w:ascii="Times New Roman" w:hAnsi="Times New Roman" w:cs="Times New Roman"/>
                <w:sz w:val="16"/>
                <w:szCs w:val="16"/>
              </w:rPr>
            </w:pPr>
          </w:p>
        </w:tc>
      </w:tr>
      <w:tr w:rsidR="00711907" w:rsidRPr="006750A5" w:rsidTr="006560DE">
        <w:trPr>
          <w:trHeight w:val="260"/>
        </w:trPr>
        <w:tc>
          <w:tcPr>
            <w:tcW w:w="153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fldChar w:fldCharType="begin" w:fldLock="1"/>
            </w:r>
            <w:r w:rsidRPr="006750A5">
              <w:rPr>
                <w:rFonts w:ascii="Times New Roman" w:hAnsi="Times New Roman" w:cs="Times New Roman"/>
                <w:sz w:val="16"/>
                <w:szCs w:val="16"/>
              </w:rPr>
              <w:instrText>ADDIN CSL_CITATION {"citationItems":[{"id":"ITEM-1","itemData":{"DOI":"10.1016/j.resuscitation.2015.05.008","ISSN":"18731570","abstract":"Aim: To determine and compare the effects of two different retraining strategies on nursing students' acquisition and retention of BLS/AED skills. Methods: Nursing students (N=177) from two European universities were randomly assigned to either an instructor-directed (IDG) or a student-directed (SDG) 4-h retraining session in BLS/AED. A multiple-choice questionnaire, the Cardiff Test, Laerdal SkillReporter&lt;sup&gt;®&lt;/sup&gt; software and a self-efficacy scale were used to assess students' overall competency (knowledge, psychomotor skills and self-efficacy) in BLS/AED at pre-test, post-test and 3-month retention-test. GEE, chi-squared and McNemar tests were performed to examine statistical differences amongst groups across time. Results: There was a significant increase in the proportion of students who achieved competency for all variables measuring knowledge, psychomotor skills and self-efficacy between pre-test and post-test in both groups (all p-values. &lt;. 0.05). However, at post-test, significantly more students in the SDG achieved overall BLS/AED competency when compared to IDG. In terms of retention at 3 months, success rates of students within the IDG deteriorated significantly for all variables except ≥70% of chest compressions with correct hand position (p-value = 0.12). Conversely, the proportion of students who achieved competency within the SDG only decreased significantly in 'mean no flow-time≤5s' (p-value = 0.02). Furthermore, differences between groups' success rates at retention-test also proved to be significantly different for all variables measured (all p-values &lt; 0.05). Conclusion: This study demonstrated that using a student-directed strategy to retrain BLS/AED skills has resulted in a higher proportion of nursing students achieving and retaining competency in BLS/AED at three months when compared to an instructor-directed strategy.","author":[{"dropping-particle":"","family":"Hernández-Padilla","given":"José Manuel","non-dropping-particle":"","parse-names":false,"suffix":""},{"dropping-particle":"","family":"Suthers","given":"Fiona","non-dropping-particle":"","parse-names":false,"suffix":""},{"dropping-particle":"","family":"Granero-Molina","given":"José","non-dropping-particle":"","parse-names":false,"suffix":""},{"dropping-particle":"","family":"Fernández-Sola","given":"Cayetano","non-dropping-particle":"","parse-names":false,"suffix":""}],"container-title":"Resuscitation","id":"ITEM-1","issued":{"date-parts":[["2015"]]},"page":"27-34","publisher":"European Resuscitation Council, American Heart Association, Inc., and International Liaison Committee on Resuscitation.~Published by Elsevier Ireland Ltd","title":"Effects of two retraining strategies on nursing students' acquisition and retention of BLS/AED skills: A cluster randomised trial","type":"article-journal","volume":"93"},"uris":["http://www.mendeley.com/documents/?uuid=ec86ff2a-05e1-48cb-94bd-934083ef02f6"]}],"mendeley":{"formattedCitation":"(Hernández-Padilla et al., 2015)","manualFormatting":"(Hernández-Padilla et al., 2015)","plainTextFormattedCitation":"(Hernández-Padilla et al., 2015)","previouslyFormattedCitation":"(Hernández-Padilla et al., 2015)"},"properties":{"noteIndex":0},"schema":"https://github.com/citation-style-language/schema/raw/master/csl-citation.json"}</w:instrText>
            </w:r>
            <w:r w:rsidRPr="006750A5">
              <w:rPr>
                <w:rFonts w:ascii="Times New Roman" w:hAnsi="Times New Roman" w:cs="Times New Roman"/>
                <w:sz w:val="16"/>
                <w:szCs w:val="16"/>
              </w:rPr>
              <w:fldChar w:fldCharType="separate"/>
            </w:r>
            <w:r w:rsidRPr="006750A5">
              <w:rPr>
                <w:rFonts w:ascii="Times New Roman" w:hAnsi="Times New Roman" w:cs="Times New Roman"/>
                <w:noProof/>
                <w:sz w:val="16"/>
                <w:szCs w:val="16"/>
              </w:rPr>
              <w:t>(Hernández-Padilla et al., 2015)</w:t>
            </w:r>
            <w:r w:rsidRPr="006750A5">
              <w:rPr>
                <w:rFonts w:ascii="Times New Roman" w:hAnsi="Times New Roman" w:cs="Times New Roman"/>
                <w:sz w:val="16"/>
                <w:szCs w:val="16"/>
              </w:rPr>
              <w:fldChar w:fldCharType="end"/>
            </w:r>
          </w:p>
        </w:tc>
        <w:tc>
          <w:tcPr>
            <w:tcW w:w="1260" w:type="dxa"/>
            <w:gridSpan w:val="2"/>
          </w:tcPr>
          <w:p w:rsidR="00711907"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university/1 day</w:t>
            </w:r>
          </w:p>
        </w:tc>
        <w:tc>
          <w:tcPr>
            <w:tcW w:w="1800" w:type="dxa"/>
          </w:tcPr>
          <w:p w:rsidR="00711907"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RCT</w:t>
            </w:r>
          </w:p>
          <w:p w:rsidR="00711907" w:rsidRPr="006750A5" w:rsidRDefault="00711907" w:rsidP="006560DE">
            <w:pPr>
              <w:jc w:val="both"/>
              <w:rPr>
                <w:rFonts w:ascii="Times New Roman" w:hAnsi="Times New Roman" w:cs="Times New Roman"/>
                <w:sz w:val="16"/>
                <w:szCs w:val="16"/>
              </w:rPr>
            </w:pPr>
            <w:r w:rsidRPr="00FE40D0">
              <w:rPr>
                <w:rFonts w:ascii="Times New Roman" w:hAnsi="Times New Roman" w:cs="Times New Roman"/>
                <w:sz w:val="16"/>
                <w:szCs w:val="16"/>
              </w:rPr>
              <w:t>Student nurses (n=177)</w:t>
            </w:r>
          </w:p>
        </w:tc>
        <w:tc>
          <w:tcPr>
            <w:tcW w:w="180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Instructor-led &amp; student-directed training</w:t>
            </w:r>
          </w:p>
        </w:tc>
        <w:tc>
          <w:tcPr>
            <w:tcW w:w="126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87%</w:t>
            </w:r>
          </w:p>
        </w:tc>
        <w:tc>
          <w:tcPr>
            <w:tcW w:w="1710" w:type="dxa"/>
          </w:tcPr>
          <w:p w:rsidR="00711907" w:rsidRDefault="00711907" w:rsidP="006560DE">
            <w:pPr>
              <w:jc w:val="both"/>
              <w:rPr>
                <w:rFonts w:ascii="Times New Roman" w:hAnsi="Times New Roman" w:cs="Times New Roman"/>
                <w:sz w:val="16"/>
                <w:szCs w:val="16"/>
              </w:rPr>
            </w:pPr>
            <w:r>
              <w:rPr>
                <w:rFonts w:ascii="Times New Roman" w:hAnsi="Times New Roman" w:cs="Times New Roman"/>
                <w:sz w:val="16"/>
                <w:szCs w:val="16"/>
              </w:rPr>
              <w:t>C</w:t>
            </w:r>
            <w:r w:rsidRPr="006750A5">
              <w:rPr>
                <w:rFonts w:ascii="Times New Roman" w:hAnsi="Times New Roman" w:cs="Times New Roman"/>
                <w:sz w:val="16"/>
                <w:szCs w:val="16"/>
              </w:rPr>
              <w:t>hecklist by two evaluators for skill  using manikins &amp; video recording</w:t>
            </w:r>
          </w:p>
        </w:tc>
        <w:tc>
          <w:tcPr>
            <w:tcW w:w="1980" w:type="dxa"/>
          </w:tcPr>
          <w:p w:rsidR="00711907" w:rsidRDefault="00711907" w:rsidP="006560DE">
            <w:pPr>
              <w:pStyle w:val="NoSpacing"/>
              <w:jc w:val="both"/>
              <w:rPr>
                <w:rFonts w:ascii="Times New Roman" w:hAnsi="Times New Roman" w:cs="Times New Roman"/>
                <w:sz w:val="16"/>
                <w:szCs w:val="16"/>
              </w:rPr>
            </w:pPr>
            <w:r>
              <w:rPr>
                <w:rFonts w:ascii="Times New Roman" w:hAnsi="Times New Roman" w:cs="Times New Roman"/>
                <w:sz w:val="16"/>
                <w:szCs w:val="16"/>
              </w:rPr>
              <w:t>% of students achieve competency  i.e. pass</w:t>
            </w:r>
          </w:p>
          <w:p w:rsidR="00711907" w:rsidRDefault="00711907" w:rsidP="006560DE">
            <w:pPr>
              <w:pStyle w:val="NoSpacing"/>
              <w:jc w:val="both"/>
              <w:rPr>
                <w:rFonts w:ascii="Times New Roman" w:hAnsi="Times New Roman" w:cs="Times New Roman"/>
                <w:sz w:val="16"/>
                <w:szCs w:val="16"/>
              </w:rPr>
            </w:pPr>
          </w:p>
          <w:p w:rsidR="00711907" w:rsidRPr="006750A5" w:rsidRDefault="00711907" w:rsidP="006560DE">
            <w:pPr>
              <w:pStyle w:val="NoSpacing"/>
              <w:jc w:val="both"/>
              <w:rPr>
                <w:rFonts w:ascii="Times New Roman" w:hAnsi="Times New Roman" w:cs="Times New Roman"/>
                <w:sz w:val="16"/>
                <w:szCs w:val="16"/>
              </w:rPr>
            </w:pPr>
            <w:r w:rsidRPr="006750A5">
              <w:rPr>
                <w:rFonts w:ascii="Times New Roman" w:hAnsi="Times New Roman" w:cs="Times New Roman"/>
                <w:sz w:val="16"/>
                <w:szCs w:val="16"/>
              </w:rPr>
              <w:t xml:space="preserve">Instructor-led 20% </w:t>
            </w:r>
          </w:p>
          <w:p w:rsidR="00711907" w:rsidRPr="006750A5" w:rsidRDefault="00711907" w:rsidP="006560DE">
            <w:pPr>
              <w:pStyle w:val="NoSpacing"/>
              <w:jc w:val="both"/>
              <w:rPr>
                <w:rFonts w:ascii="Times New Roman" w:hAnsi="Times New Roman" w:cs="Times New Roman"/>
                <w:sz w:val="16"/>
                <w:szCs w:val="16"/>
              </w:rPr>
            </w:pPr>
            <w:r>
              <w:rPr>
                <w:rFonts w:ascii="Times New Roman" w:hAnsi="Times New Roman" w:cs="Times New Roman"/>
                <w:sz w:val="16"/>
                <w:szCs w:val="16"/>
              </w:rPr>
              <w:t xml:space="preserve">Student-directed </w:t>
            </w:r>
            <w:r w:rsidRPr="006750A5">
              <w:rPr>
                <w:rFonts w:ascii="Times New Roman" w:hAnsi="Times New Roman" w:cs="Times New Roman"/>
                <w:sz w:val="16"/>
                <w:szCs w:val="16"/>
              </w:rPr>
              <w:t>20%</w:t>
            </w:r>
          </w:p>
          <w:p w:rsidR="00711907" w:rsidRPr="006750A5" w:rsidRDefault="00711907" w:rsidP="006560DE">
            <w:pPr>
              <w:pStyle w:val="NoSpacing"/>
              <w:jc w:val="both"/>
              <w:rPr>
                <w:rFonts w:ascii="Times New Roman" w:hAnsi="Times New Roman" w:cs="Times New Roman"/>
                <w:sz w:val="16"/>
                <w:szCs w:val="16"/>
              </w:rPr>
            </w:pPr>
          </w:p>
        </w:tc>
        <w:tc>
          <w:tcPr>
            <w:tcW w:w="2250" w:type="dxa"/>
          </w:tcPr>
          <w:p w:rsidR="00711907" w:rsidRDefault="00711907" w:rsidP="006560DE">
            <w:pPr>
              <w:pStyle w:val="NoSpacing"/>
              <w:jc w:val="both"/>
              <w:rPr>
                <w:rFonts w:ascii="Times New Roman" w:hAnsi="Times New Roman" w:cs="Times New Roman"/>
                <w:sz w:val="16"/>
                <w:szCs w:val="16"/>
              </w:rPr>
            </w:pPr>
            <w:r w:rsidRPr="00FB517F">
              <w:rPr>
                <w:rFonts w:ascii="Times New Roman" w:hAnsi="Times New Roman" w:cs="Times New Roman"/>
                <w:sz w:val="16"/>
                <w:szCs w:val="16"/>
              </w:rPr>
              <w:t>% of students achieve competency</w:t>
            </w:r>
            <w:r>
              <w:rPr>
                <w:rFonts w:ascii="Times New Roman" w:hAnsi="Times New Roman" w:cs="Times New Roman"/>
                <w:sz w:val="16"/>
                <w:szCs w:val="16"/>
              </w:rPr>
              <w:t xml:space="preserve"> i.e. pass </w:t>
            </w:r>
          </w:p>
          <w:p w:rsidR="00711907" w:rsidRPr="00FB517F" w:rsidRDefault="00711907" w:rsidP="006560DE">
            <w:pPr>
              <w:pStyle w:val="NoSpacing"/>
              <w:jc w:val="both"/>
              <w:rPr>
                <w:rFonts w:ascii="Times New Roman" w:hAnsi="Times New Roman" w:cs="Times New Roman"/>
                <w:sz w:val="16"/>
                <w:szCs w:val="16"/>
              </w:rPr>
            </w:pPr>
          </w:p>
          <w:p w:rsidR="00711907" w:rsidRPr="006750A5" w:rsidRDefault="00711907" w:rsidP="006560DE">
            <w:pPr>
              <w:pStyle w:val="NoSpacing"/>
              <w:jc w:val="both"/>
              <w:rPr>
                <w:rFonts w:ascii="Times New Roman" w:hAnsi="Times New Roman" w:cs="Times New Roman"/>
                <w:sz w:val="16"/>
                <w:szCs w:val="16"/>
              </w:rPr>
            </w:pPr>
            <w:r>
              <w:rPr>
                <w:rFonts w:ascii="Times New Roman" w:hAnsi="Times New Roman" w:cs="Times New Roman"/>
                <w:sz w:val="16"/>
                <w:szCs w:val="16"/>
              </w:rPr>
              <w:t xml:space="preserve">Instructor-led </w:t>
            </w:r>
            <w:r w:rsidRPr="006750A5">
              <w:rPr>
                <w:rFonts w:ascii="Times New Roman" w:hAnsi="Times New Roman" w:cs="Times New Roman"/>
                <w:sz w:val="16"/>
                <w:szCs w:val="16"/>
              </w:rPr>
              <w:t>54%</w:t>
            </w:r>
          </w:p>
          <w:p w:rsidR="00711907" w:rsidRPr="006750A5" w:rsidRDefault="00711907" w:rsidP="006560DE">
            <w:pPr>
              <w:pStyle w:val="NoSpacing"/>
              <w:jc w:val="both"/>
              <w:rPr>
                <w:rFonts w:ascii="Times New Roman" w:hAnsi="Times New Roman" w:cs="Times New Roman"/>
                <w:sz w:val="16"/>
                <w:szCs w:val="16"/>
              </w:rPr>
            </w:pPr>
            <w:r w:rsidRPr="006750A5">
              <w:rPr>
                <w:rFonts w:ascii="Times New Roman" w:hAnsi="Times New Roman" w:cs="Times New Roman"/>
                <w:sz w:val="16"/>
                <w:szCs w:val="16"/>
              </w:rPr>
              <w:t>Student-directed 80%</w:t>
            </w:r>
          </w:p>
          <w:p w:rsidR="00711907" w:rsidRPr="006750A5" w:rsidRDefault="00711907" w:rsidP="006560DE">
            <w:pPr>
              <w:pStyle w:val="NoSpacing"/>
              <w:jc w:val="both"/>
              <w:rPr>
                <w:rFonts w:ascii="Times New Roman" w:hAnsi="Times New Roman" w:cs="Times New Roman"/>
                <w:sz w:val="16"/>
                <w:szCs w:val="16"/>
              </w:rPr>
            </w:pPr>
          </w:p>
          <w:p w:rsidR="00711907" w:rsidRPr="00C30101" w:rsidRDefault="00711907" w:rsidP="006560DE">
            <w:pPr>
              <w:pStyle w:val="NoSpacing"/>
              <w:jc w:val="both"/>
              <w:rPr>
                <w:rFonts w:ascii="Times New Roman" w:hAnsi="Times New Roman" w:cs="Times New Roman"/>
                <w:sz w:val="16"/>
                <w:szCs w:val="16"/>
              </w:rPr>
            </w:pPr>
          </w:p>
        </w:tc>
        <w:tc>
          <w:tcPr>
            <w:tcW w:w="2118" w:type="dxa"/>
          </w:tcPr>
          <w:p w:rsidR="00711907" w:rsidRDefault="00711907" w:rsidP="006560DE">
            <w:pPr>
              <w:pStyle w:val="NoSpacing"/>
              <w:jc w:val="both"/>
              <w:rPr>
                <w:rFonts w:ascii="Times New Roman" w:hAnsi="Times New Roman" w:cs="Times New Roman"/>
                <w:sz w:val="16"/>
                <w:szCs w:val="16"/>
              </w:rPr>
            </w:pPr>
            <w:r w:rsidRPr="006750A5">
              <w:rPr>
                <w:rFonts w:ascii="Times New Roman" w:hAnsi="Times New Roman" w:cs="Times New Roman"/>
                <w:sz w:val="16"/>
                <w:szCs w:val="16"/>
              </w:rPr>
              <w:t>At three months</w:t>
            </w:r>
            <w:r>
              <w:rPr>
                <w:rFonts w:ascii="Times New Roman" w:hAnsi="Times New Roman" w:cs="Times New Roman"/>
                <w:sz w:val="16"/>
                <w:szCs w:val="16"/>
              </w:rPr>
              <w:t xml:space="preserve">, </w:t>
            </w:r>
            <w:r w:rsidRPr="00FB517F">
              <w:rPr>
                <w:rFonts w:ascii="Times New Roman" w:hAnsi="Times New Roman" w:cs="Times New Roman"/>
                <w:sz w:val="16"/>
                <w:szCs w:val="16"/>
              </w:rPr>
              <w:t>% of students achieve competency</w:t>
            </w:r>
            <w:r>
              <w:rPr>
                <w:rFonts w:ascii="Times New Roman" w:hAnsi="Times New Roman" w:cs="Times New Roman"/>
                <w:sz w:val="16"/>
                <w:szCs w:val="16"/>
              </w:rPr>
              <w:t xml:space="preserve"> i.e. pass</w:t>
            </w:r>
          </w:p>
          <w:p w:rsidR="00711907" w:rsidRPr="006750A5" w:rsidRDefault="00711907" w:rsidP="006560DE">
            <w:pPr>
              <w:pStyle w:val="NoSpacing"/>
              <w:jc w:val="both"/>
              <w:rPr>
                <w:rFonts w:ascii="Times New Roman" w:hAnsi="Times New Roman" w:cs="Times New Roman"/>
                <w:sz w:val="16"/>
                <w:szCs w:val="16"/>
              </w:rPr>
            </w:pPr>
          </w:p>
          <w:p w:rsidR="00711907" w:rsidRPr="006750A5" w:rsidRDefault="00711907" w:rsidP="006560DE">
            <w:pPr>
              <w:pStyle w:val="NoSpacing"/>
              <w:jc w:val="both"/>
              <w:rPr>
                <w:rFonts w:ascii="Times New Roman" w:hAnsi="Times New Roman" w:cs="Times New Roman"/>
                <w:sz w:val="16"/>
                <w:szCs w:val="16"/>
              </w:rPr>
            </w:pPr>
            <w:r>
              <w:rPr>
                <w:rFonts w:ascii="Times New Roman" w:hAnsi="Times New Roman" w:cs="Times New Roman"/>
                <w:sz w:val="16"/>
                <w:szCs w:val="16"/>
              </w:rPr>
              <w:t xml:space="preserve">Instructor-led </w:t>
            </w:r>
            <w:r w:rsidRPr="006750A5">
              <w:rPr>
                <w:rFonts w:ascii="Times New Roman" w:hAnsi="Times New Roman" w:cs="Times New Roman"/>
                <w:sz w:val="16"/>
                <w:szCs w:val="16"/>
              </w:rPr>
              <w:t>39%</w:t>
            </w:r>
          </w:p>
          <w:p w:rsidR="00711907" w:rsidRDefault="00711907" w:rsidP="006560DE">
            <w:pPr>
              <w:pStyle w:val="NoSpacing"/>
              <w:jc w:val="both"/>
              <w:rPr>
                <w:rFonts w:ascii="Times New Roman" w:hAnsi="Times New Roman" w:cs="Times New Roman"/>
                <w:sz w:val="16"/>
                <w:szCs w:val="16"/>
              </w:rPr>
            </w:pPr>
            <w:r>
              <w:rPr>
                <w:rFonts w:ascii="Times New Roman" w:hAnsi="Times New Roman" w:cs="Times New Roman"/>
                <w:sz w:val="16"/>
                <w:szCs w:val="16"/>
              </w:rPr>
              <w:t xml:space="preserve">Student-directed </w:t>
            </w:r>
            <w:r w:rsidRPr="006750A5">
              <w:rPr>
                <w:rFonts w:ascii="Times New Roman" w:hAnsi="Times New Roman" w:cs="Times New Roman"/>
                <w:sz w:val="16"/>
                <w:szCs w:val="16"/>
              </w:rPr>
              <w:t>82%</w:t>
            </w:r>
          </w:p>
          <w:p w:rsidR="00711907" w:rsidRDefault="00711907" w:rsidP="006560DE">
            <w:pPr>
              <w:jc w:val="both"/>
              <w:rPr>
                <w:rFonts w:ascii="Times New Roman" w:hAnsi="Times New Roman" w:cs="Times New Roman"/>
                <w:sz w:val="16"/>
                <w:szCs w:val="16"/>
              </w:rPr>
            </w:pPr>
            <w:r>
              <w:rPr>
                <w:rFonts w:ascii="Times New Roman" w:hAnsi="Times New Roman" w:cs="Times New Roman"/>
                <w:sz w:val="16"/>
                <w:szCs w:val="16"/>
              </w:rPr>
              <w:t>(p&lt;0.001)</w:t>
            </w:r>
          </w:p>
        </w:tc>
      </w:tr>
      <w:tr w:rsidR="00711907" w:rsidRPr="006750A5" w:rsidTr="006560DE">
        <w:trPr>
          <w:trHeight w:val="260"/>
        </w:trPr>
        <w:tc>
          <w:tcPr>
            <w:tcW w:w="153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fldChar w:fldCharType="begin" w:fldLock="1"/>
            </w:r>
            <w:r>
              <w:rPr>
                <w:rFonts w:ascii="Times New Roman" w:hAnsi="Times New Roman" w:cs="Times New Roman"/>
                <w:sz w:val="16"/>
                <w:szCs w:val="16"/>
              </w:rPr>
              <w:instrText>ADDIN CSL_CITATION {"citationItems":[{"id":"ITEM-1","itemData":{"DOI":"10.1016/j.resuscitation.2018.10.033","ISSN":"18731570","abstract":"Aim: Spaced training programs employ short, frequent CPR training sessions to improve provider skills. The optimum training frequency for CPR skill acquisition and retention has not been determined. We aimed to determine the training interval associated with the highest quality CPR performance at one year. Methods: Participants were randomized to 1-month, 3-month, 6-month, and 12-month CPR training intervals over the course of a 12-month study period. Practice sessions included repeated two-minute CPR practice sessions with visual feedback and verbal coaching until Excellent CPR was achieved, to a maximum of three attem</w:instrText>
            </w:r>
            <w:r>
              <w:rPr>
                <w:rFonts w:ascii="Times New Roman" w:hAnsi="Times New Roman" w:cs="Times New Roman" w:hint="eastAsia"/>
                <w:sz w:val="16"/>
                <w:szCs w:val="16"/>
              </w:rPr>
              <w:instrText>pts. Excellent CPR was defined as a two-minute CPR session with ≥90% of compressions with a depth of 50–60 millimeters, a rate of 100–120 per minute, and with complete chest recoil. CPR performance was assessed in all groups at 12 months. The primary outc</w:instrText>
            </w:r>
            <w:r>
              <w:rPr>
                <w:rFonts w:ascii="Times New Roman" w:hAnsi="Times New Roman" w:cs="Times New Roman"/>
                <w:sz w:val="16"/>
                <w:szCs w:val="16"/>
              </w:rPr>
              <w:instrText>ome was the proportion of participants able to perform Excellent CPR in each group. Results: A total of 167 participants were included in the analysis. Baseline assessment showed no difference in CPR performance (p = 0.38). Participants who were trained monthly had a significantly higher proportion of Excellent CPR performance (58%) than those in all other groups (26% in the 3-month group, p = 0.008; 21% in the 6-month group, p = 0.002; and 15% in the 12-month group, p &lt; 0.001). Conclusion: Short-duration, distributed CPR training on a manikin with real-time visual feedback is effective in improving CPR performance, with monthly training more effective than training every 3, 6, or 12 months.","author":[{"dropping-particle":"","family":"Anderson","given":"Robert","non-dropping-particle":"","parse-names":false,"suffix":""},{"dropping-particle":"","family":"Sebaldt","given":"Alexandre","non-dropping-particle":"","parse-names":false,"suffix":""},{"dropping-particle":"","family":"Lin","given":"Yiqun","non-dropping-particle":"","parse-names":false,"suffix":""},{"dropping-particle":"","family":"Cheng","given":"Adam","non-dropping-particle":"","parse-names":false,"suffix":""}],"container-title":"Resuscitation","id":"ITEM-1","issue":"October 2018","issued":{"date-parts":[["2019"]]},"page":"153-161","publisher":"European Resuscitation Council, American Heart Association, Inc., and International Liaison Committee on Resuscitation.~Published by Elsevier Ireland Ltd","title":"Optimal training frequency for acquisition and retention of high-quality CPR skills: A randomized trial","type":"article-journal","volume":"135"},"uris":["http://www.mendeley.com/documents/?uuid=b643f122-b349-45db-b94b-2543089899fd"]}],"mendeley":{"formattedCitation":"(Anderson et al., 2019)","manualFormatting":"(Anderson et al., 2019)","plainTextFormattedCitation":"(Anderson et al., 2019)","previouslyFormattedCitation":"(Anderson et al., 2019)"},"properties":{"noteIndex":0},"schema":"https://github.com/citation-style-language/schema/raw/master/csl-citation.json"}</w:instrText>
            </w:r>
            <w:r w:rsidRPr="006750A5">
              <w:rPr>
                <w:rFonts w:ascii="Times New Roman" w:hAnsi="Times New Roman" w:cs="Times New Roman"/>
                <w:sz w:val="16"/>
                <w:szCs w:val="16"/>
              </w:rPr>
              <w:fldChar w:fldCharType="separate"/>
            </w:r>
            <w:r w:rsidRPr="006750A5">
              <w:rPr>
                <w:rFonts w:ascii="Times New Roman" w:hAnsi="Times New Roman" w:cs="Times New Roman"/>
                <w:noProof/>
                <w:sz w:val="16"/>
                <w:szCs w:val="16"/>
              </w:rPr>
              <w:t>(Anderson et al., 2019)</w:t>
            </w:r>
            <w:r w:rsidRPr="006750A5">
              <w:rPr>
                <w:rFonts w:ascii="Times New Roman" w:hAnsi="Times New Roman" w:cs="Times New Roman"/>
                <w:sz w:val="16"/>
                <w:szCs w:val="16"/>
              </w:rPr>
              <w:fldChar w:fldCharType="end"/>
            </w:r>
          </w:p>
        </w:tc>
        <w:tc>
          <w:tcPr>
            <w:tcW w:w="1260" w:type="dxa"/>
            <w:gridSpan w:val="2"/>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Tertiary/1 year</w:t>
            </w:r>
          </w:p>
        </w:tc>
        <w:tc>
          <w:tcPr>
            <w:tcW w:w="1800" w:type="dxa"/>
          </w:tcPr>
          <w:p w:rsidR="00711907" w:rsidRPr="00C30101" w:rsidRDefault="00711907" w:rsidP="006560DE">
            <w:pPr>
              <w:pStyle w:val="NoSpacing"/>
              <w:jc w:val="both"/>
              <w:rPr>
                <w:rFonts w:ascii="Times New Roman" w:hAnsi="Times New Roman" w:cs="Times New Roman"/>
                <w:sz w:val="16"/>
              </w:rPr>
            </w:pPr>
            <w:r w:rsidRPr="00C30101">
              <w:rPr>
                <w:rFonts w:ascii="Times New Roman" w:hAnsi="Times New Roman" w:cs="Times New Roman"/>
                <w:sz w:val="16"/>
              </w:rPr>
              <w:t xml:space="preserve">RCT  </w:t>
            </w:r>
          </w:p>
          <w:p w:rsidR="00711907" w:rsidRDefault="00711907" w:rsidP="006560DE">
            <w:pPr>
              <w:pStyle w:val="NoSpacing"/>
              <w:jc w:val="both"/>
              <w:rPr>
                <w:rFonts w:ascii="Times New Roman" w:hAnsi="Times New Roman" w:cs="Times New Roman"/>
                <w:sz w:val="16"/>
              </w:rPr>
            </w:pPr>
          </w:p>
          <w:p w:rsidR="00711907" w:rsidRPr="006750A5" w:rsidRDefault="00711907" w:rsidP="006560DE">
            <w:pPr>
              <w:pStyle w:val="NoSpacing"/>
              <w:jc w:val="both"/>
            </w:pPr>
            <w:r w:rsidRPr="00C30101">
              <w:rPr>
                <w:rFonts w:ascii="Times New Roman" w:hAnsi="Times New Roman" w:cs="Times New Roman"/>
                <w:sz w:val="16"/>
              </w:rPr>
              <w:t>Registered Nurse (n=244)/</w:t>
            </w:r>
            <w:r w:rsidRPr="00C30101">
              <w:rPr>
                <w:sz w:val="16"/>
              </w:rPr>
              <w:t xml:space="preserve">  </w:t>
            </w:r>
          </w:p>
        </w:tc>
        <w:tc>
          <w:tcPr>
            <w:tcW w:w="180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Instructor-led</w:t>
            </w:r>
          </w:p>
        </w:tc>
        <w:tc>
          <w:tcPr>
            <w:tcW w:w="126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68%</w:t>
            </w:r>
          </w:p>
        </w:tc>
        <w:tc>
          <w:tcPr>
            <w:tcW w:w="171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Checklist by evaluator using skill meter/recorded manikins</w:t>
            </w:r>
          </w:p>
        </w:tc>
        <w:tc>
          <w:tcPr>
            <w:tcW w:w="1980" w:type="dxa"/>
          </w:tcPr>
          <w:p w:rsidR="00711907" w:rsidRDefault="00711907" w:rsidP="006560DE">
            <w:pPr>
              <w:jc w:val="both"/>
              <w:rPr>
                <w:rFonts w:ascii="Times New Roman" w:hAnsi="Times New Roman" w:cs="Times New Roman"/>
                <w:sz w:val="16"/>
                <w:szCs w:val="16"/>
              </w:rPr>
            </w:pPr>
            <w:r>
              <w:rPr>
                <w:rFonts w:ascii="Times New Roman" w:hAnsi="Times New Roman" w:cs="Times New Roman"/>
                <w:sz w:val="16"/>
                <w:szCs w:val="16"/>
              </w:rPr>
              <w:t xml:space="preserve">  Baseline 9/167 </w:t>
            </w:r>
          </w:p>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 xml:space="preserve"> </w:t>
            </w:r>
            <w:r w:rsidRPr="00531A0C">
              <w:rPr>
                <w:rFonts w:ascii="Times New Roman" w:hAnsi="Times New Roman" w:cs="Times New Roman"/>
                <w:sz w:val="16"/>
                <w:szCs w:val="16"/>
              </w:rPr>
              <w:t>5%  Pass</w:t>
            </w:r>
            <w:r>
              <w:rPr>
                <w:rFonts w:ascii="Times New Roman" w:hAnsi="Times New Roman" w:cs="Times New Roman"/>
                <w:sz w:val="16"/>
                <w:szCs w:val="16"/>
              </w:rPr>
              <w:t xml:space="preserve">  (P=0.38)               </w:t>
            </w:r>
          </w:p>
        </w:tc>
        <w:tc>
          <w:tcPr>
            <w:tcW w:w="2250" w:type="dxa"/>
          </w:tcPr>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Not reported</w:t>
            </w:r>
          </w:p>
        </w:tc>
        <w:tc>
          <w:tcPr>
            <w:tcW w:w="2118" w:type="dxa"/>
          </w:tcPr>
          <w:p w:rsidR="00711907" w:rsidRDefault="00711907" w:rsidP="006560DE">
            <w:pPr>
              <w:pStyle w:val="NoSpacing"/>
              <w:jc w:val="both"/>
              <w:rPr>
                <w:rFonts w:ascii="Times New Roman" w:hAnsi="Times New Roman" w:cs="Times New Roman"/>
                <w:sz w:val="16"/>
                <w:szCs w:val="16"/>
              </w:rPr>
            </w:pPr>
            <w:r>
              <w:rPr>
                <w:rFonts w:ascii="Times New Roman" w:hAnsi="Times New Roman" w:cs="Times New Roman"/>
                <w:sz w:val="16"/>
                <w:szCs w:val="16"/>
              </w:rPr>
              <w:t xml:space="preserve">At monthly  15/26, </w:t>
            </w:r>
          </w:p>
          <w:p w:rsidR="00711907" w:rsidRPr="00C30101" w:rsidRDefault="00711907" w:rsidP="006560DE">
            <w:pPr>
              <w:pStyle w:val="NoSpacing"/>
              <w:jc w:val="both"/>
              <w:rPr>
                <w:rFonts w:ascii="Times New Roman" w:hAnsi="Times New Roman" w:cs="Times New Roman"/>
                <w:sz w:val="16"/>
                <w:szCs w:val="16"/>
              </w:rPr>
            </w:pPr>
            <w:r w:rsidRPr="00C30101">
              <w:rPr>
                <w:rFonts w:ascii="Times New Roman" w:hAnsi="Times New Roman" w:cs="Times New Roman"/>
                <w:sz w:val="16"/>
                <w:szCs w:val="16"/>
              </w:rPr>
              <w:t xml:space="preserve"> 58% Pass</w:t>
            </w:r>
            <w:r>
              <w:rPr>
                <w:rFonts w:ascii="Times New Roman" w:hAnsi="Times New Roman" w:cs="Times New Roman"/>
                <w:sz w:val="16"/>
                <w:szCs w:val="16"/>
              </w:rPr>
              <w:t xml:space="preserve"> </w:t>
            </w:r>
          </w:p>
          <w:p w:rsidR="00711907" w:rsidRDefault="00711907" w:rsidP="006560DE">
            <w:pPr>
              <w:pStyle w:val="NoSpacing"/>
              <w:jc w:val="both"/>
              <w:rPr>
                <w:rFonts w:ascii="Times New Roman" w:hAnsi="Times New Roman" w:cs="Times New Roman"/>
                <w:sz w:val="16"/>
                <w:szCs w:val="16"/>
              </w:rPr>
            </w:pPr>
            <w:r>
              <w:rPr>
                <w:rFonts w:ascii="Times New Roman" w:hAnsi="Times New Roman" w:cs="Times New Roman"/>
                <w:sz w:val="16"/>
                <w:szCs w:val="16"/>
              </w:rPr>
              <w:t>Every three months 12/46,</w:t>
            </w:r>
          </w:p>
          <w:p w:rsidR="00711907" w:rsidRPr="00C30101" w:rsidRDefault="00711907" w:rsidP="006560DE">
            <w:pPr>
              <w:pStyle w:val="NoSpacing"/>
              <w:jc w:val="both"/>
              <w:rPr>
                <w:rFonts w:ascii="Times New Roman" w:hAnsi="Times New Roman" w:cs="Times New Roman"/>
                <w:sz w:val="16"/>
                <w:szCs w:val="16"/>
              </w:rPr>
            </w:pPr>
            <w:r w:rsidRPr="00C30101">
              <w:rPr>
                <w:rFonts w:ascii="Times New Roman" w:hAnsi="Times New Roman" w:cs="Times New Roman"/>
                <w:sz w:val="16"/>
                <w:szCs w:val="16"/>
              </w:rPr>
              <w:t>26% Pass</w:t>
            </w:r>
            <w:r>
              <w:rPr>
                <w:rFonts w:ascii="Times New Roman" w:hAnsi="Times New Roman" w:cs="Times New Roman"/>
                <w:sz w:val="16"/>
                <w:szCs w:val="16"/>
              </w:rPr>
              <w:t xml:space="preserve"> (P=0.008)</w:t>
            </w:r>
          </w:p>
          <w:p w:rsidR="00711907" w:rsidRDefault="00711907" w:rsidP="006560DE">
            <w:pPr>
              <w:pStyle w:val="NoSpacing"/>
              <w:jc w:val="both"/>
              <w:rPr>
                <w:rFonts w:ascii="Times New Roman" w:hAnsi="Times New Roman" w:cs="Times New Roman"/>
                <w:sz w:val="16"/>
                <w:szCs w:val="16"/>
              </w:rPr>
            </w:pPr>
            <w:r>
              <w:rPr>
                <w:rFonts w:ascii="Times New Roman" w:hAnsi="Times New Roman" w:cs="Times New Roman"/>
                <w:sz w:val="16"/>
                <w:szCs w:val="16"/>
              </w:rPr>
              <w:t xml:space="preserve">Every six months 10/47, </w:t>
            </w:r>
          </w:p>
          <w:p w:rsidR="00711907" w:rsidRPr="00C30101" w:rsidRDefault="00711907" w:rsidP="006560DE">
            <w:pPr>
              <w:pStyle w:val="NoSpacing"/>
              <w:jc w:val="both"/>
              <w:rPr>
                <w:rFonts w:ascii="Times New Roman" w:hAnsi="Times New Roman" w:cs="Times New Roman"/>
                <w:sz w:val="16"/>
                <w:szCs w:val="16"/>
              </w:rPr>
            </w:pPr>
            <w:r w:rsidRPr="00C30101">
              <w:rPr>
                <w:rFonts w:ascii="Times New Roman" w:hAnsi="Times New Roman" w:cs="Times New Roman"/>
                <w:sz w:val="16"/>
                <w:szCs w:val="16"/>
              </w:rPr>
              <w:t>21% Pass</w:t>
            </w:r>
            <w:r>
              <w:rPr>
                <w:rFonts w:ascii="Times New Roman" w:hAnsi="Times New Roman" w:cs="Times New Roman"/>
                <w:sz w:val="16"/>
                <w:szCs w:val="16"/>
              </w:rPr>
              <w:t xml:space="preserve"> (P=0.002)</w:t>
            </w:r>
          </w:p>
          <w:p w:rsidR="00711907" w:rsidRDefault="00711907" w:rsidP="006560DE">
            <w:pPr>
              <w:pStyle w:val="NoSpacing"/>
              <w:jc w:val="both"/>
              <w:rPr>
                <w:rFonts w:ascii="Times New Roman" w:hAnsi="Times New Roman" w:cs="Times New Roman"/>
                <w:sz w:val="16"/>
                <w:szCs w:val="16"/>
              </w:rPr>
            </w:pPr>
            <w:r>
              <w:rPr>
                <w:rFonts w:ascii="Times New Roman" w:hAnsi="Times New Roman" w:cs="Times New Roman"/>
                <w:sz w:val="16"/>
                <w:szCs w:val="16"/>
              </w:rPr>
              <w:t xml:space="preserve">At 12 months 7/48, </w:t>
            </w:r>
          </w:p>
          <w:p w:rsidR="00711907" w:rsidRPr="00C30101" w:rsidRDefault="00711907" w:rsidP="006560DE">
            <w:pPr>
              <w:pStyle w:val="NoSpacing"/>
              <w:jc w:val="both"/>
              <w:rPr>
                <w:rFonts w:ascii="Times New Roman" w:hAnsi="Times New Roman" w:cs="Times New Roman"/>
                <w:sz w:val="16"/>
                <w:szCs w:val="16"/>
              </w:rPr>
            </w:pPr>
            <w:r w:rsidRPr="00C30101">
              <w:rPr>
                <w:rFonts w:ascii="Times New Roman" w:hAnsi="Times New Roman" w:cs="Times New Roman"/>
                <w:sz w:val="16"/>
                <w:szCs w:val="16"/>
              </w:rPr>
              <w:t>15% Pass</w:t>
            </w:r>
            <w:r w:rsidRPr="00C30101" w:rsidDel="00531A0C">
              <w:rPr>
                <w:rFonts w:ascii="Times New Roman" w:hAnsi="Times New Roman" w:cs="Times New Roman"/>
                <w:sz w:val="16"/>
                <w:szCs w:val="16"/>
              </w:rPr>
              <w:t xml:space="preserve"> </w:t>
            </w:r>
            <w:r>
              <w:rPr>
                <w:rFonts w:ascii="Times New Roman" w:hAnsi="Times New Roman" w:cs="Times New Roman"/>
                <w:sz w:val="16"/>
                <w:szCs w:val="16"/>
              </w:rPr>
              <w:t>(P=0.001)</w:t>
            </w:r>
          </w:p>
        </w:tc>
      </w:tr>
      <w:tr w:rsidR="00711907" w:rsidRPr="006750A5" w:rsidTr="006560DE">
        <w:trPr>
          <w:trHeight w:val="260"/>
        </w:trPr>
        <w:tc>
          <w:tcPr>
            <w:tcW w:w="153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fldChar w:fldCharType="begin" w:fldLock="1"/>
            </w:r>
            <w:r w:rsidRPr="006750A5">
              <w:rPr>
                <w:rFonts w:ascii="Times New Roman" w:hAnsi="Times New Roman" w:cs="Times New Roman"/>
                <w:sz w:val="16"/>
                <w:szCs w:val="16"/>
              </w:rPr>
              <w:instrText>ADDIN CSL_CITATION {"citationItems":[{"id":"ITEM-1","itemData":{"DOI":"10.1097/SIH.0000000000000228","ISBN":"0000000000000","ISSN":"1559713X","abstract":"Introduction: High-quality cardiopulmonary resuscitation (CPR) is critical to improve survival from cardiac arrest. However, cardiopulmonary resuscitation knowledge and psychomotor skill proficiency are transient. We hypothesized that brief, in situ refresher training will improve chest compression (CC) psychomotor skill retention for bedside providers. Methods: Nurses completed a baseline skill evaluation of CC quality 6 months after traditional basic life support recertification. Data collected using ResusciAnne with SkillReporter included the following: CC depth, rate, complete release, and correct hand position. Total compliance was defined as 100% CC with depth of 50 mm or greater, rate of 100/min or greater, and more than 90% complete release. After the baseline evaluation, the subjects completed \"Rolling Refresher\" (RR) CC psychomotor training using audiovisual feedback every 2 to 3 months for 12 months until 30 seconds of CCs fulfilling total compliance criteria was achieved. Chest compression quality evaluations were repeated twice (\"RR 6 month\" and \"RR 12 month\" evaluation) after implementation of RR program. Results: Thirty-seven providers enrolled and completed the baseline evaluation. Mean depth was 36.3 (9.7) mm, and 8% met criteria for depth, 35% for rate, and 5% for total compliance. After RRs were implemented, CC quality improved significantly at RR 6-month evaluation: odds ratio for meeting criteria were the following: depth of 35.1 (95% confidence interval = 2.5496, P = 0.009) and total compliance of 22.3 (95% confidence interval = 2.1239, P = 0.010). There was no difference in CC quality at RR 12-month versus RR 6-month evaluation. Conclusions: Retention of CC psychomotor skill quality is limited to 6 months after traditional basic life support recertification. Rolling Refresher CC training can significantly improve retention of CC psychomotor skills. Whether CC skills are improved, maintained, or deteriorate after 12 months of Refresher training and optimal frequency of Refreshers is unknown.","author":[{"dropping-particle":"","family":"Niles","given":"Dana E.","non-dropping-particle":"","parse-names":false,"suffix":""},{"dropping-particle":"","family":"Nishisaki","given":"Akira","non-dropping-particle":"","parse-names":false,"suffix":""},{"dropping-particle":"","family":"Sutton","given":"Robert M.","non-dropping-particle":"","parse-names":false,"suffix":""},{"dropping-particle":"","family":"Elci","given":"Okan U.","non-dropping-particle":"","parse-names":false,"suffix":""},{"dropping-particle":"","family":"Meaney","given":"Peter A.","non-dropping-particle":"","parse-names":false,"suffix":""},{"dropping-particle":"","family":"O'Connor","given":"Kathleen A.","non-dropping-particle":"","parse-names":false,"suffix":""},{"dropping-particle":"","family":"Leffelman","given":"Jessica","non-dropping-particle":"","parse-names":false,"suffix":""},{"dropping-particle":"","family":"Kramer-Johansen","given":"Jo","non-dropping-particle":"","parse-names":false,"suffix":""},{"dropping-particle":"","family":"Berg","given":"Robert A.","non-dropping-particle":"","parse-names":false,"suffix":""},{"dropping-particle":"","family":"Nadkarni","given":"Vinay","non-dropping-particle":"","parse-names":false,"suffix":""}],"container-title":"Simulation in Healthcare","id":"ITEM-1","issue":"4","issued":{"date-parts":[["2017"]]},"page":"213-219","title":"Improved Retention of Chest Compression Psychomotor Skills with Brief \"rolling Refresher\" Training","type":"article-journal","volume":"12"},"uris":["http://www.mendeley.com/documents/?uuid=0adfb1bc-3933-4ae9-8d33-67f4557b0e1d"]}],"mendeley":{"formattedCitation":"(Niles et al., 2017)","plainTextFormattedCitation":"(Niles et al., 2017)","previouslyFormattedCitation":"(Niles et al., 2017)"},"properties":{"noteIndex":0},"schema":"https://github.com/citation-style-language/schema/raw/master/csl-citation.json"}</w:instrText>
            </w:r>
            <w:r w:rsidRPr="006750A5">
              <w:rPr>
                <w:rFonts w:ascii="Times New Roman" w:hAnsi="Times New Roman" w:cs="Times New Roman"/>
                <w:sz w:val="16"/>
                <w:szCs w:val="16"/>
              </w:rPr>
              <w:fldChar w:fldCharType="separate"/>
            </w:r>
            <w:r w:rsidRPr="006750A5">
              <w:rPr>
                <w:rFonts w:ascii="Times New Roman" w:hAnsi="Times New Roman" w:cs="Times New Roman"/>
                <w:noProof/>
                <w:sz w:val="16"/>
                <w:szCs w:val="16"/>
              </w:rPr>
              <w:t>(Niles et al., 2017)</w:t>
            </w:r>
            <w:r w:rsidRPr="006750A5">
              <w:rPr>
                <w:rFonts w:ascii="Times New Roman" w:hAnsi="Times New Roman" w:cs="Times New Roman"/>
                <w:sz w:val="16"/>
                <w:szCs w:val="16"/>
              </w:rPr>
              <w:fldChar w:fldCharType="end"/>
            </w:r>
          </w:p>
        </w:tc>
        <w:tc>
          <w:tcPr>
            <w:tcW w:w="1260" w:type="dxa"/>
            <w:gridSpan w:val="2"/>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Tertiary/1 day</w:t>
            </w:r>
          </w:p>
        </w:tc>
        <w:tc>
          <w:tcPr>
            <w:tcW w:w="1800" w:type="dxa"/>
          </w:tcPr>
          <w:p w:rsidR="00711907"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Quasi-experimental</w:t>
            </w:r>
          </w:p>
          <w:p w:rsidR="00711907" w:rsidRPr="00C30101" w:rsidRDefault="00711907" w:rsidP="006560DE">
            <w:pPr>
              <w:pStyle w:val="NoSpacing"/>
              <w:jc w:val="both"/>
              <w:rPr>
                <w:rFonts w:ascii="Times New Roman" w:hAnsi="Times New Roman" w:cs="Times New Roman"/>
                <w:sz w:val="16"/>
              </w:rPr>
            </w:pPr>
            <w:r w:rsidRPr="00FE40D0">
              <w:rPr>
                <w:rFonts w:ascii="Times New Roman" w:hAnsi="Times New Roman" w:cs="Times New Roman"/>
                <w:sz w:val="16"/>
                <w:szCs w:val="16"/>
              </w:rPr>
              <w:t>Registered Nurse (n=37)</w:t>
            </w:r>
          </w:p>
        </w:tc>
        <w:tc>
          <w:tcPr>
            <w:tcW w:w="180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Instructor-led</w:t>
            </w:r>
          </w:p>
        </w:tc>
        <w:tc>
          <w:tcPr>
            <w:tcW w:w="126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60%</w:t>
            </w:r>
          </w:p>
        </w:tc>
        <w:tc>
          <w:tcPr>
            <w:tcW w:w="171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Checklist by two evaluators with skill meter recording manikins</w:t>
            </w:r>
          </w:p>
        </w:tc>
        <w:tc>
          <w:tcPr>
            <w:tcW w:w="1980" w:type="dxa"/>
          </w:tcPr>
          <w:p w:rsidR="00711907" w:rsidRDefault="00711907" w:rsidP="006560DE">
            <w:pPr>
              <w:jc w:val="both"/>
              <w:rPr>
                <w:rFonts w:ascii="Times New Roman" w:hAnsi="Times New Roman" w:cs="Times New Roman"/>
                <w:sz w:val="16"/>
                <w:szCs w:val="16"/>
              </w:rPr>
            </w:pPr>
            <w:r>
              <w:rPr>
                <w:rFonts w:ascii="Times New Roman" w:hAnsi="Times New Roman" w:cs="Times New Roman"/>
                <w:sz w:val="16"/>
                <w:szCs w:val="16"/>
              </w:rPr>
              <w:t xml:space="preserve">      Baseline (n=37)  </w:t>
            </w:r>
            <w:r w:rsidRPr="00531A0C">
              <w:rPr>
                <w:rFonts w:ascii="Times New Roman" w:hAnsi="Times New Roman" w:cs="Times New Roman"/>
                <w:sz w:val="16"/>
                <w:szCs w:val="16"/>
              </w:rPr>
              <w:t>5% Pass</w:t>
            </w:r>
            <w:r>
              <w:rPr>
                <w:rFonts w:ascii="Times New Roman" w:hAnsi="Times New Roman" w:cs="Times New Roman"/>
                <w:sz w:val="16"/>
                <w:szCs w:val="16"/>
              </w:rPr>
              <w:t xml:space="preserve">  </w:t>
            </w:r>
          </w:p>
          <w:p w:rsidR="00711907" w:rsidRDefault="00711907" w:rsidP="006560DE">
            <w:pPr>
              <w:jc w:val="both"/>
              <w:rPr>
                <w:rFonts w:ascii="Times New Roman" w:hAnsi="Times New Roman" w:cs="Times New Roman"/>
                <w:sz w:val="16"/>
                <w:szCs w:val="16"/>
              </w:rPr>
            </w:pPr>
            <w:r>
              <w:rPr>
                <w:rFonts w:ascii="Times New Roman" w:hAnsi="Times New Roman" w:cs="Times New Roman"/>
                <w:sz w:val="16"/>
                <w:szCs w:val="16"/>
              </w:rPr>
              <w:t xml:space="preserve">              </w:t>
            </w:r>
          </w:p>
        </w:tc>
        <w:tc>
          <w:tcPr>
            <w:tcW w:w="2250" w:type="dxa"/>
          </w:tcPr>
          <w:p w:rsidR="00711907" w:rsidRDefault="00711907" w:rsidP="006560DE">
            <w:pPr>
              <w:jc w:val="both"/>
              <w:rPr>
                <w:rFonts w:ascii="Times New Roman" w:hAnsi="Times New Roman" w:cs="Times New Roman"/>
                <w:sz w:val="16"/>
                <w:szCs w:val="16"/>
              </w:rPr>
            </w:pPr>
            <w:r>
              <w:rPr>
                <w:rFonts w:ascii="Times New Roman" w:hAnsi="Times New Roman" w:cs="Times New Roman"/>
                <w:sz w:val="16"/>
                <w:szCs w:val="16"/>
              </w:rPr>
              <w:t>Not reported</w:t>
            </w:r>
          </w:p>
        </w:tc>
        <w:tc>
          <w:tcPr>
            <w:tcW w:w="2118" w:type="dxa"/>
          </w:tcPr>
          <w:p w:rsidR="00711907" w:rsidRDefault="00711907" w:rsidP="006560DE">
            <w:pPr>
              <w:pStyle w:val="NoSpacing"/>
              <w:jc w:val="both"/>
              <w:rPr>
                <w:rFonts w:ascii="Times New Roman" w:hAnsi="Times New Roman" w:cs="Times New Roman"/>
                <w:sz w:val="16"/>
              </w:rPr>
            </w:pPr>
            <w:r w:rsidRPr="00C30101">
              <w:rPr>
                <w:rFonts w:ascii="Times New Roman" w:hAnsi="Times New Roman" w:cs="Times New Roman"/>
                <w:sz w:val="16"/>
              </w:rPr>
              <w:t>At 6 months</w:t>
            </w:r>
            <w:r>
              <w:rPr>
                <w:rFonts w:ascii="Times New Roman" w:hAnsi="Times New Roman" w:cs="Times New Roman"/>
                <w:sz w:val="16"/>
              </w:rPr>
              <w:t xml:space="preserve">(n=28) </w:t>
            </w:r>
          </w:p>
          <w:p w:rsidR="00711907" w:rsidRPr="00C30101" w:rsidRDefault="00711907" w:rsidP="006560DE">
            <w:pPr>
              <w:pStyle w:val="NoSpacing"/>
              <w:jc w:val="both"/>
              <w:rPr>
                <w:rFonts w:ascii="Times New Roman" w:hAnsi="Times New Roman" w:cs="Times New Roman"/>
                <w:sz w:val="16"/>
              </w:rPr>
            </w:pPr>
            <w:r>
              <w:rPr>
                <w:rFonts w:ascii="Times New Roman" w:hAnsi="Times New Roman" w:cs="Times New Roman"/>
                <w:sz w:val="16"/>
              </w:rPr>
              <w:t>39% Total compliant</w:t>
            </w:r>
          </w:p>
          <w:p w:rsidR="00711907" w:rsidRDefault="00711907" w:rsidP="006560DE">
            <w:pPr>
              <w:pStyle w:val="NoSpacing"/>
              <w:jc w:val="both"/>
              <w:rPr>
                <w:rFonts w:ascii="Times New Roman" w:hAnsi="Times New Roman" w:cs="Times New Roman"/>
                <w:sz w:val="16"/>
              </w:rPr>
            </w:pPr>
            <w:r w:rsidRPr="00C30101">
              <w:rPr>
                <w:rFonts w:ascii="Times New Roman" w:hAnsi="Times New Roman" w:cs="Times New Roman"/>
                <w:sz w:val="16"/>
              </w:rPr>
              <w:t>At 12 months</w:t>
            </w:r>
            <w:r>
              <w:rPr>
                <w:rFonts w:ascii="Times New Roman" w:hAnsi="Times New Roman" w:cs="Times New Roman"/>
                <w:sz w:val="16"/>
              </w:rPr>
              <w:t xml:space="preserve">(n=22) </w:t>
            </w:r>
          </w:p>
          <w:p w:rsidR="00711907" w:rsidRDefault="00711907" w:rsidP="006560DE">
            <w:pPr>
              <w:pStyle w:val="NoSpacing"/>
              <w:jc w:val="both"/>
              <w:rPr>
                <w:rFonts w:ascii="Times New Roman" w:hAnsi="Times New Roman" w:cs="Times New Roman"/>
                <w:sz w:val="16"/>
              </w:rPr>
            </w:pPr>
            <w:r>
              <w:rPr>
                <w:rFonts w:ascii="Times New Roman" w:hAnsi="Times New Roman" w:cs="Times New Roman"/>
                <w:sz w:val="16"/>
              </w:rPr>
              <w:t>54%  Total compliant</w:t>
            </w:r>
          </w:p>
          <w:p w:rsidR="00711907" w:rsidRDefault="00711907" w:rsidP="006560DE">
            <w:pPr>
              <w:pStyle w:val="NoSpacing"/>
              <w:jc w:val="both"/>
              <w:rPr>
                <w:rFonts w:ascii="Times New Roman" w:hAnsi="Times New Roman" w:cs="Times New Roman"/>
                <w:sz w:val="16"/>
                <w:szCs w:val="16"/>
              </w:rPr>
            </w:pPr>
            <w:r>
              <w:rPr>
                <w:rFonts w:ascii="Times New Roman" w:hAnsi="Times New Roman" w:cs="Times New Roman"/>
                <w:sz w:val="16"/>
              </w:rPr>
              <w:t>P=0.218</w:t>
            </w:r>
          </w:p>
        </w:tc>
      </w:tr>
      <w:tr w:rsidR="00711907" w:rsidRPr="006750A5" w:rsidTr="006560DE">
        <w:trPr>
          <w:trHeight w:val="260"/>
        </w:trPr>
        <w:tc>
          <w:tcPr>
            <w:tcW w:w="153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fldChar w:fldCharType="begin" w:fldLock="1"/>
            </w:r>
            <w:r w:rsidRPr="006750A5">
              <w:rPr>
                <w:rFonts w:ascii="Times New Roman" w:hAnsi="Times New Roman" w:cs="Times New Roman"/>
                <w:sz w:val="16"/>
                <w:szCs w:val="16"/>
              </w:rPr>
              <w:instrText>ADDIN CSL_CITATION {"citationItems":[{"id":"ITEM-1","itemData":{"DOI":"10.1016/j.iccn.2018.02.003","ISSN":"09643397","abstract":"Background: Simulation-based curriculum has been demonstrated as crucial to nursing education in the development of students’ critical thinking and complex clinical skills during a resuscitation simulation. Few studies have comprehensively examined the effectiveness of a standardised simulation-based emergency and intensive care nursing curriculum on the performance of students in a resuscitation simulation. Objective: To evaluate the impact of a standardised simulation-based emergency and intensive care nursing curriculum on nursing students’ response time in a resuscitation simulation. Design: Two-group, non-randomised quasi-experimental design. Setting: A simulation centre in a Chinese University School of Nursing. Participants: Third-year nursing students (N = 39) in the Emergency and Intensive Care course were divided into a control group (CG, n = 20) and an experimental group (EG, n = 19). Methods: The experimental group participated in a standardised high-technology, simulation-based emergency and intensive care nursing curriculum. The standardised simulation-based curriculum for third-year nursing students consists of three modules: disaster response, emergency care, and intensive care, which include clinical priorities (e.g. triage), basic resuscitation skills, airway/breathing management, circulation management and team work with eighteen lecture hours, six skill-practice hours and twelve simulation hours. The control group took part in the traditional curriculum. This course included the same three modules with thirty-four lecture hours and two skill-practice hours (trauma). Results: Perceived benefits included decreased median (interquartile ranges, IQR) seconds to start compressions [CG 32 (25–75) vs. EG 20 (18–38); p &lt; 0.001] and defibrillation [CG 204 (174–240) vs. EG 167 (162–174); p &lt; 0.001] at the end of the course, compared with compressions [CG 41 (32–49) vs. EG 42 (33–46); p &gt; 0.05] and defibrillation [CG 222 (194–254) vs. EG 221 (214–248); p &gt; 0.05] at the beginning of the course. Conclusion: A simulation-based emergency and intensive care nursing curriculum was created and well received by third-year nursing students and associated with decreased response time in a resuscitation simulation.","author":[{"dropping-particle":"","family":"Chen","given":"Jie","non-dropping-particle":"","parse-names":false,"suffix":""},{"dropping-particle":"","family":"Yang","given":"Jian","non-dropping-particle":"","parse-names":false,"suffix":""},{"dropping-particle":"","family":"Hu","given":"Fen","non-dropping-particle":"","parse-names":false,"suffix":""},{"dropping-particle":"","family":"Yu","given":"Si Hong","non-dropping-particle":"","parse-names":false,"suffix":""},{"dropping-particle":"","family":"Yang","given":"Bing Xiang","non-dropping-particle":"","parse-names":false,"suffix":""},{"dropping-particle":"","family":"Liu","given":"Qian","non-dropping-particle":"","parse-names":false,"suffix":""},{"dropping-particle":"","family":"Zhu","given":"Xiao Ping","non-dropping-particle":"","parse-names":false,"suffix":""}],"container-title":"Intensive and Critical Care Nursing","id":"ITEM-1","issued":{"date-parts":[["2018"]]},"page":"51-56","publisher":"Elsevier Ltd","title":"Standardised simulation-based emergency and intensive care nursing curriculum to improve nursing students’ performance during simulated resuscitation: A quasi-experimental study","type":"article-journal","volume":"46"},"uris":["http://www.mendeley.com/documents/?uuid=fcb70a8b-cc06-4ae1-95d3-9de64e11d969"]}],"mendeley":{"formattedCitation":"(Chen et al., 2018)","plainTextFormattedCitation":"(Chen et al., 2018)","previouslyFormattedCitation":"(Chen et al., 2018)"},"properties":{"noteIndex":0},"schema":"https://github.com/citation-style-language/schema/raw/master/csl-citation.json"}</w:instrText>
            </w:r>
            <w:r w:rsidRPr="006750A5">
              <w:rPr>
                <w:rFonts w:ascii="Times New Roman" w:hAnsi="Times New Roman" w:cs="Times New Roman"/>
                <w:sz w:val="16"/>
                <w:szCs w:val="16"/>
              </w:rPr>
              <w:fldChar w:fldCharType="separate"/>
            </w:r>
            <w:r w:rsidRPr="006750A5">
              <w:rPr>
                <w:rFonts w:ascii="Times New Roman" w:hAnsi="Times New Roman" w:cs="Times New Roman"/>
                <w:noProof/>
                <w:sz w:val="16"/>
                <w:szCs w:val="16"/>
              </w:rPr>
              <w:t>(Chen et al., 2018)</w:t>
            </w:r>
            <w:r w:rsidRPr="006750A5">
              <w:rPr>
                <w:rFonts w:ascii="Times New Roman" w:hAnsi="Times New Roman" w:cs="Times New Roman"/>
                <w:sz w:val="16"/>
                <w:szCs w:val="16"/>
              </w:rPr>
              <w:fldChar w:fldCharType="end"/>
            </w:r>
          </w:p>
        </w:tc>
        <w:tc>
          <w:tcPr>
            <w:tcW w:w="1260" w:type="dxa"/>
            <w:gridSpan w:val="2"/>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 xml:space="preserve">Tertiary (university Sch. </w:t>
            </w:r>
            <w:r>
              <w:rPr>
                <w:rFonts w:ascii="Times New Roman" w:hAnsi="Times New Roman" w:cs="Times New Roman"/>
                <w:sz w:val="16"/>
                <w:szCs w:val="16"/>
              </w:rPr>
              <w:t>o</w:t>
            </w:r>
            <w:r w:rsidRPr="006750A5">
              <w:rPr>
                <w:rFonts w:ascii="Times New Roman" w:hAnsi="Times New Roman" w:cs="Times New Roman"/>
                <w:sz w:val="16"/>
                <w:szCs w:val="16"/>
              </w:rPr>
              <w:t>f Nursing) / 3 months</w:t>
            </w:r>
          </w:p>
        </w:tc>
        <w:tc>
          <w:tcPr>
            <w:tcW w:w="1800" w:type="dxa"/>
          </w:tcPr>
          <w:p w:rsidR="00711907"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 xml:space="preserve">Quasi-experimental </w:t>
            </w:r>
          </w:p>
          <w:p w:rsidR="00711907" w:rsidRDefault="00711907" w:rsidP="006560DE">
            <w:pPr>
              <w:jc w:val="both"/>
              <w:rPr>
                <w:rFonts w:ascii="Times New Roman" w:hAnsi="Times New Roman" w:cs="Times New Roman"/>
                <w:sz w:val="16"/>
                <w:szCs w:val="16"/>
              </w:rPr>
            </w:pPr>
            <w:r w:rsidRPr="00FE40D0">
              <w:rPr>
                <w:rFonts w:ascii="Times New Roman" w:hAnsi="Times New Roman" w:cs="Times New Roman"/>
                <w:sz w:val="16"/>
                <w:szCs w:val="16"/>
              </w:rPr>
              <w:t>Student nurses (n=39)</w:t>
            </w:r>
          </w:p>
          <w:p w:rsidR="00711907" w:rsidRDefault="00711907" w:rsidP="006560DE">
            <w:pPr>
              <w:jc w:val="both"/>
              <w:rPr>
                <w:rFonts w:ascii="Times New Roman" w:hAnsi="Times New Roman" w:cs="Times New Roman"/>
                <w:sz w:val="16"/>
                <w:szCs w:val="16"/>
              </w:rPr>
            </w:pPr>
            <w:r>
              <w:rPr>
                <w:rFonts w:ascii="Times New Roman" w:hAnsi="Times New Roman" w:cs="Times New Roman"/>
                <w:sz w:val="16"/>
                <w:szCs w:val="16"/>
              </w:rPr>
              <w:t>Experimental group n=19</w:t>
            </w:r>
          </w:p>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Control group n=20</w:t>
            </w:r>
          </w:p>
        </w:tc>
        <w:tc>
          <w:tcPr>
            <w:tcW w:w="180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Instructor-led (higher simulated training</w:t>
            </w:r>
            <w:r>
              <w:rPr>
                <w:rFonts w:ascii="Times New Roman" w:hAnsi="Times New Roman" w:cs="Times New Roman"/>
                <w:sz w:val="16"/>
                <w:szCs w:val="16"/>
              </w:rPr>
              <w:t xml:space="preserve"> is the Experimental group,</w:t>
            </w:r>
            <w:r w:rsidRPr="006750A5">
              <w:rPr>
                <w:rFonts w:ascii="Times New Roman" w:hAnsi="Times New Roman" w:cs="Times New Roman"/>
                <w:sz w:val="16"/>
                <w:szCs w:val="16"/>
              </w:rPr>
              <w:t xml:space="preserve"> and low simulated training</w:t>
            </w:r>
            <w:r>
              <w:rPr>
                <w:rFonts w:ascii="Times New Roman" w:hAnsi="Times New Roman" w:cs="Times New Roman"/>
                <w:sz w:val="16"/>
                <w:szCs w:val="16"/>
              </w:rPr>
              <w:t xml:space="preserve"> is the Control group</w:t>
            </w:r>
            <w:r w:rsidRPr="006750A5">
              <w:rPr>
                <w:rFonts w:ascii="Times New Roman" w:hAnsi="Times New Roman" w:cs="Times New Roman"/>
                <w:sz w:val="16"/>
                <w:szCs w:val="16"/>
              </w:rPr>
              <w:t xml:space="preserve">) </w:t>
            </w:r>
          </w:p>
        </w:tc>
        <w:tc>
          <w:tcPr>
            <w:tcW w:w="126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100%</w:t>
            </w:r>
          </w:p>
        </w:tc>
        <w:tc>
          <w:tcPr>
            <w:tcW w:w="171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Checklist by two  evaluator using  skill manikins and video recording</w:t>
            </w:r>
          </w:p>
        </w:tc>
        <w:tc>
          <w:tcPr>
            <w:tcW w:w="1980" w:type="dxa"/>
          </w:tcPr>
          <w:p w:rsidR="00711907" w:rsidRPr="00C30101" w:rsidRDefault="00711907" w:rsidP="006560DE">
            <w:pPr>
              <w:pStyle w:val="NoSpacing"/>
              <w:jc w:val="both"/>
              <w:rPr>
                <w:rFonts w:ascii="Times New Roman" w:hAnsi="Times New Roman" w:cs="Times New Roman"/>
                <w:sz w:val="16"/>
              </w:rPr>
            </w:pPr>
            <w:r>
              <w:t xml:space="preserve">  </w:t>
            </w:r>
            <w:r w:rsidRPr="00C30101">
              <w:rPr>
                <w:rFonts w:ascii="Times New Roman" w:hAnsi="Times New Roman" w:cs="Times New Roman"/>
                <w:sz w:val="16"/>
              </w:rPr>
              <w:t>Time to start compression</w:t>
            </w:r>
          </w:p>
          <w:p w:rsidR="00711907" w:rsidRPr="00C30101" w:rsidRDefault="00711907" w:rsidP="006560DE">
            <w:pPr>
              <w:pStyle w:val="NoSpacing"/>
              <w:jc w:val="both"/>
              <w:rPr>
                <w:rFonts w:ascii="Times New Roman" w:hAnsi="Times New Roman" w:cs="Times New Roman"/>
                <w:sz w:val="16"/>
              </w:rPr>
            </w:pPr>
            <w:r w:rsidRPr="00C30101">
              <w:rPr>
                <w:rFonts w:ascii="Times New Roman" w:hAnsi="Times New Roman" w:cs="Times New Roman"/>
                <w:sz w:val="16"/>
              </w:rPr>
              <w:t xml:space="preserve"> Control group</w:t>
            </w:r>
          </w:p>
          <w:p w:rsidR="00711907" w:rsidRPr="00C30101" w:rsidRDefault="00711907" w:rsidP="006560DE">
            <w:pPr>
              <w:pStyle w:val="NoSpacing"/>
              <w:jc w:val="both"/>
              <w:rPr>
                <w:rFonts w:ascii="Times New Roman" w:hAnsi="Times New Roman" w:cs="Times New Roman"/>
                <w:sz w:val="16"/>
              </w:rPr>
            </w:pPr>
            <w:r w:rsidRPr="00C30101">
              <w:rPr>
                <w:rFonts w:ascii="Times New Roman" w:hAnsi="Times New Roman" w:cs="Times New Roman"/>
                <w:sz w:val="16"/>
              </w:rPr>
              <w:t xml:space="preserve"> 41 seconds </w:t>
            </w:r>
          </w:p>
          <w:p w:rsidR="00711907" w:rsidRPr="00C30101" w:rsidRDefault="00711907" w:rsidP="006560DE">
            <w:pPr>
              <w:pStyle w:val="NoSpacing"/>
              <w:jc w:val="both"/>
              <w:rPr>
                <w:rFonts w:ascii="Times New Roman" w:hAnsi="Times New Roman" w:cs="Times New Roman"/>
                <w:sz w:val="16"/>
              </w:rPr>
            </w:pPr>
            <w:r w:rsidRPr="00C30101">
              <w:rPr>
                <w:rFonts w:ascii="Times New Roman" w:hAnsi="Times New Roman" w:cs="Times New Roman"/>
                <w:sz w:val="16"/>
              </w:rPr>
              <w:t>Experimental group</w:t>
            </w:r>
          </w:p>
          <w:p w:rsidR="00711907" w:rsidRPr="00C30101" w:rsidRDefault="00711907" w:rsidP="006560DE">
            <w:pPr>
              <w:pStyle w:val="NoSpacing"/>
              <w:jc w:val="both"/>
              <w:rPr>
                <w:rFonts w:ascii="Times New Roman" w:hAnsi="Times New Roman" w:cs="Times New Roman"/>
                <w:sz w:val="16"/>
              </w:rPr>
            </w:pPr>
            <w:r w:rsidRPr="00C30101">
              <w:rPr>
                <w:rFonts w:ascii="Times New Roman" w:hAnsi="Times New Roman" w:cs="Times New Roman"/>
                <w:sz w:val="16"/>
              </w:rPr>
              <w:t xml:space="preserve"> 40 seconds</w:t>
            </w:r>
            <w:r>
              <w:rPr>
                <w:rFonts w:ascii="Times New Roman" w:hAnsi="Times New Roman" w:cs="Times New Roman"/>
                <w:sz w:val="16"/>
              </w:rPr>
              <w:t xml:space="preserve"> (p&gt;0.05)</w:t>
            </w:r>
          </w:p>
          <w:p w:rsidR="00711907" w:rsidRPr="00C30101" w:rsidRDefault="00711907" w:rsidP="006560DE">
            <w:pPr>
              <w:pStyle w:val="NoSpacing"/>
              <w:jc w:val="both"/>
              <w:rPr>
                <w:rFonts w:ascii="Times New Roman" w:hAnsi="Times New Roman" w:cs="Times New Roman"/>
                <w:sz w:val="16"/>
              </w:rPr>
            </w:pPr>
            <w:r w:rsidRPr="00C30101">
              <w:rPr>
                <w:rFonts w:ascii="Times New Roman" w:hAnsi="Times New Roman" w:cs="Times New Roman"/>
                <w:sz w:val="16"/>
              </w:rPr>
              <w:t>Time of defibrillat</w:t>
            </w:r>
            <w:r>
              <w:rPr>
                <w:rFonts w:ascii="Times New Roman" w:hAnsi="Times New Roman" w:cs="Times New Roman"/>
                <w:sz w:val="16"/>
              </w:rPr>
              <w:t>ing</w:t>
            </w:r>
            <w:r w:rsidRPr="00C30101">
              <w:rPr>
                <w:rFonts w:ascii="Times New Roman" w:hAnsi="Times New Roman" w:cs="Times New Roman"/>
                <w:sz w:val="16"/>
              </w:rPr>
              <w:t xml:space="preserve"> </w:t>
            </w:r>
          </w:p>
          <w:p w:rsidR="00711907" w:rsidRPr="00C30101" w:rsidRDefault="00711907" w:rsidP="006560DE">
            <w:pPr>
              <w:pStyle w:val="NoSpacing"/>
              <w:jc w:val="both"/>
              <w:rPr>
                <w:rFonts w:ascii="Times New Roman" w:hAnsi="Times New Roman" w:cs="Times New Roman"/>
                <w:sz w:val="16"/>
              </w:rPr>
            </w:pPr>
            <w:r w:rsidRPr="00C30101">
              <w:rPr>
                <w:rFonts w:ascii="Times New Roman" w:hAnsi="Times New Roman" w:cs="Times New Roman"/>
                <w:sz w:val="16"/>
              </w:rPr>
              <w:t>Control group</w:t>
            </w:r>
          </w:p>
          <w:p w:rsidR="00711907" w:rsidRPr="00C30101" w:rsidRDefault="00711907" w:rsidP="006560DE">
            <w:pPr>
              <w:pStyle w:val="NoSpacing"/>
              <w:jc w:val="both"/>
              <w:rPr>
                <w:rFonts w:ascii="Times New Roman" w:hAnsi="Times New Roman" w:cs="Times New Roman"/>
                <w:sz w:val="16"/>
              </w:rPr>
            </w:pPr>
            <w:r w:rsidRPr="00C30101">
              <w:rPr>
                <w:rFonts w:ascii="Times New Roman" w:hAnsi="Times New Roman" w:cs="Times New Roman"/>
                <w:sz w:val="16"/>
              </w:rPr>
              <w:t xml:space="preserve"> 222 seconds</w:t>
            </w:r>
          </w:p>
          <w:p w:rsidR="00711907" w:rsidRPr="00C30101" w:rsidRDefault="00711907" w:rsidP="006560DE">
            <w:pPr>
              <w:pStyle w:val="NoSpacing"/>
              <w:jc w:val="both"/>
              <w:rPr>
                <w:rFonts w:ascii="Times New Roman" w:hAnsi="Times New Roman" w:cs="Times New Roman"/>
                <w:sz w:val="16"/>
              </w:rPr>
            </w:pPr>
            <w:r w:rsidRPr="00C30101">
              <w:rPr>
                <w:rFonts w:ascii="Times New Roman" w:hAnsi="Times New Roman" w:cs="Times New Roman"/>
                <w:sz w:val="16"/>
              </w:rPr>
              <w:t xml:space="preserve">Experimental group </w:t>
            </w:r>
          </w:p>
          <w:p w:rsidR="00711907" w:rsidRPr="006750A5" w:rsidRDefault="00711907" w:rsidP="006560DE">
            <w:pPr>
              <w:pStyle w:val="NoSpacing"/>
              <w:jc w:val="both"/>
            </w:pPr>
            <w:r w:rsidRPr="00C30101">
              <w:rPr>
                <w:rFonts w:ascii="Times New Roman" w:hAnsi="Times New Roman" w:cs="Times New Roman"/>
                <w:sz w:val="16"/>
              </w:rPr>
              <w:t>221 seconds</w:t>
            </w:r>
            <w:r>
              <w:rPr>
                <w:rFonts w:ascii="Times New Roman" w:hAnsi="Times New Roman" w:cs="Times New Roman"/>
                <w:sz w:val="16"/>
              </w:rPr>
              <w:t xml:space="preserve"> (p&gt;0.05)</w:t>
            </w:r>
            <w:r w:rsidRPr="00C30101">
              <w:rPr>
                <w:sz w:val="16"/>
              </w:rPr>
              <w:t xml:space="preserve">               </w:t>
            </w:r>
          </w:p>
        </w:tc>
        <w:tc>
          <w:tcPr>
            <w:tcW w:w="2250" w:type="dxa"/>
          </w:tcPr>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Not reported</w:t>
            </w:r>
          </w:p>
        </w:tc>
        <w:tc>
          <w:tcPr>
            <w:tcW w:w="2118" w:type="dxa"/>
          </w:tcPr>
          <w:p w:rsidR="00711907" w:rsidRPr="00C30101" w:rsidRDefault="00711907" w:rsidP="006560DE">
            <w:pPr>
              <w:pStyle w:val="NoSpacing"/>
              <w:jc w:val="both"/>
              <w:rPr>
                <w:rFonts w:ascii="Times New Roman" w:hAnsi="Times New Roman" w:cs="Times New Roman"/>
                <w:sz w:val="16"/>
              </w:rPr>
            </w:pPr>
            <w:r w:rsidRPr="00C30101">
              <w:rPr>
                <w:rFonts w:ascii="Times New Roman" w:hAnsi="Times New Roman" w:cs="Times New Roman"/>
                <w:sz w:val="16"/>
              </w:rPr>
              <w:t>At three months</w:t>
            </w:r>
          </w:p>
          <w:p w:rsidR="00711907" w:rsidRPr="00C30101" w:rsidRDefault="00711907" w:rsidP="006560DE">
            <w:pPr>
              <w:pStyle w:val="NoSpacing"/>
              <w:jc w:val="both"/>
              <w:rPr>
                <w:rFonts w:ascii="Times New Roman" w:hAnsi="Times New Roman" w:cs="Times New Roman"/>
                <w:sz w:val="16"/>
              </w:rPr>
            </w:pPr>
            <w:r w:rsidRPr="00C30101">
              <w:rPr>
                <w:rFonts w:ascii="Times New Roman" w:hAnsi="Times New Roman" w:cs="Times New Roman"/>
                <w:sz w:val="16"/>
              </w:rPr>
              <w:t xml:space="preserve">Time to start </w:t>
            </w:r>
            <w:r>
              <w:rPr>
                <w:rFonts w:ascii="Times New Roman" w:hAnsi="Times New Roman" w:cs="Times New Roman"/>
                <w:sz w:val="16"/>
              </w:rPr>
              <w:t xml:space="preserve">the </w:t>
            </w:r>
            <w:r w:rsidRPr="00C30101">
              <w:rPr>
                <w:rFonts w:ascii="Times New Roman" w:hAnsi="Times New Roman" w:cs="Times New Roman"/>
                <w:sz w:val="16"/>
              </w:rPr>
              <w:t>Compression  Control group</w:t>
            </w:r>
          </w:p>
          <w:p w:rsidR="00711907" w:rsidRPr="00C30101" w:rsidRDefault="00711907" w:rsidP="006560DE">
            <w:pPr>
              <w:pStyle w:val="NoSpacing"/>
              <w:jc w:val="both"/>
              <w:rPr>
                <w:rFonts w:ascii="Times New Roman" w:hAnsi="Times New Roman" w:cs="Times New Roman"/>
                <w:sz w:val="16"/>
              </w:rPr>
            </w:pPr>
            <w:r w:rsidRPr="00C30101">
              <w:rPr>
                <w:rFonts w:ascii="Times New Roman" w:hAnsi="Times New Roman" w:cs="Times New Roman"/>
                <w:sz w:val="16"/>
              </w:rPr>
              <w:t xml:space="preserve"> 32 seconds</w:t>
            </w:r>
          </w:p>
          <w:p w:rsidR="00711907" w:rsidRPr="00C30101" w:rsidRDefault="00711907" w:rsidP="006560DE">
            <w:pPr>
              <w:pStyle w:val="NoSpacing"/>
              <w:jc w:val="both"/>
              <w:rPr>
                <w:rFonts w:ascii="Times New Roman" w:hAnsi="Times New Roman" w:cs="Times New Roman"/>
                <w:sz w:val="16"/>
              </w:rPr>
            </w:pPr>
            <w:r w:rsidRPr="00C30101">
              <w:rPr>
                <w:rFonts w:ascii="Times New Roman" w:hAnsi="Times New Roman" w:cs="Times New Roman"/>
                <w:sz w:val="16"/>
              </w:rPr>
              <w:t xml:space="preserve"> Experimental group </w:t>
            </w:r>
          </w:p>
          <w:p w:rsidR="00711907" w:rsidRPr="00C30101" w:rsidRDefault="00711907" w:rsidP="006560DE">
            <w:pPr>
              <w:pStyle w:val="NoSpacing"/>
              <w:jc w:val="both"/>
              <w:rPr>
                <w:rFonts w:ascii="Times New Roman" w:hAnsi="Times New Roman" w:cs="Times New Roman"/>
                <w:sz w:val="16"/>
              </w:rPr>
            </w:pPr>
            <w:r w:rsidRPr="00C30101">
              <w:rPr>
                <w:rFonts w:ascii="Times New Roman" w:hAnsi="Times New Roman" w:cs="Times New Roman"/>
                <w:sz w:val="16"/>
              </w:rPr>
              <w:t>20 seconds</w:t>
            </w:r>
            <w:r>
              <w:rPr>
                <w:rFonts w:ascii="Times New Roman" w:hAnsi="Times New Roman" w:cs="Times New Roman"/>
                <w:sz w:val="16"/>
              </w:rPr>
              <w:t xml:space="preserve"> (P&lt;0.001)</w:t>
            </w:r>
          </w:p>
          <w:p w:rsidR="00711907" w:rsidRPr="00C30101" w:rsidRDefault="00711907" w:rsidP="006560DE">
            <w:pPr>
              <w:pStyle w:val="NoSpacing"/>
              <w:jc w:val="both"/>
              <w:rPr>
                <w:rFonts w:ascii="Times New Roman" w:hAnsi="Times New Roman" w:cs="Times New Roman"/>
                <w:sz w:val="16"/>
              </w:rPr>
            </w:pPr>
            <w:r w:rsidRPr="00C30101">
              <w:rPr>
                <w:rFonts w:ascii="Times New Roman" w:hAnsi="Times New Roman" w:cs="Times New Roman"/>
                <w:sz w:val="16"/>
              </w:rPr>
              <w:t>Time to defibrillate</w:t>
            </w:r>
          </w:p>
          <w:p w:rsidR="00711907" w:rsidRPr="00C30101" w:rsidRDefault="00711907" w:rsidP="006560DE">
            <w:pPr>
              <w:pStyle w:val="NoSpacing"/>
              <w:jc w:val="both"/>
              <w:rPr>
                <w:rFonts w:ascii="Times New Roman" w:hAnsi="Times New Roman" w:cs="Times New Roman"/>
                <w:sz w:val="16"/>
              </w:rPr>
            </w:pPr>
            <w:r w:rsidRPr="00C30101">
              <w:rPr>
                <w:rFonts w:ascii="Times New Roman" w:hAnsi="Times New Roman" w:cs="Times New Roman"/>
                <w:sz w:val="16"/>
              </w:rPr>
              <w:t>Control group</w:t>
            </w:r>
          </w:p>
          <w:p w:rsidR="00711907" w:rsidRPr="00C30101" w:rsidRDefault="00711907" w:rsidP="006560DE">
            <w:pPr>
              <w:pStyle w:val="NoSpacing"/>
              <w:jc w:val="both"/>
              <w:rPr>
                <w:rFonts w:ascii="Times New Roman" w:hAnsi="Times New Roman" w:cs="Times New Roman"/>
                <w:sz w:val="16"/>
              </w:rPr>
            </w:pPr>
            <w:r w:rsidRPr="00C30101">
              <w:rPr>
                <w:rFonts w:ascii="Times New Roman" w:hAnsi="Times New Roman" w:cs="Times New Roman"/>
                <w:sz w:val="16"/>
              </w:rPr>
              <w:t xml:space="preserve"> 204 seconds</w:t>
            </w:r>
          </w:p>
          <w:p w:rsidR="00711907" w:rsidRPr="00C30101" w:rsidRDefault="00711907" w:rsidP="006560DE">
            <w:pPr>
              <w:pStyle w:val="NoSpacing"/>
              <w:jc w:val="both"/>
              <w:rPr>
                <w:rFonts w:ascii="Times New Roman" w:hAnsi="Times New Roman" w:cs="Times New Roman"/>
                <w:sz w:val="16"/>
              </w:rPr>
            </w:pPr>
            <w:r w:rsidRPr="00C30101">
              <w:rPr>
                <w:rFonts w:ascii="Times New Roman" w:hAnsi="Times New Roman" w:cs="Times New Roman"/>
                <w:sz w:val="16"/>
              </w:rPr>
              <w:t xml:space="preserve"> Experimental group </w:t>
            </w:r>
          </w:p>
          <w:p w:rsidR="00711907" w:rsidRPr="006750A5" w:rsidRDefault="00711907" w:rsidP="006560DE">
            <w:pPr>
              <w:pStyle w:val="NoSpacing"/>
              <w:jc w:val="both"/>
            </w:pPr>
            <w:r w:rsidRPr="00C30101">
              <w:rPr>
                <w:rFonts w:ascii="Times New Roman" w:hAnsi="Times New Roman" w:cs="Times New Roman"/>
                <w:sz w:val="16"/>
              </w:rPr>
              <w:t>167 seconds</w:t>
            </w:r>
            <w:r w:rsidRPr="00C30101" w:rsidDel="00256E88">
              <w:rPr>
                <w:sz w:val="16"/>
              </w:rPr>
              <w:t xml:space="preserve"> </w:t>
            </w:r>
            <w:r>
              <w:rPr>
                <w:sz w:val="16"/>
              </w:rPr>
              <w:t xml:space="preserve"> (P&lt;0.001)</w:t>
            </w:r>
          </w:p>
        </w:tc>
      </w:tr>
      <w:tr w:rsidR="00711907" w:rsidRPr="006750A5" w:rsidTr="006560DE">
        <w:trPr>
          <w:trHeight w:val="2149"/>
        </w:trPr>
        <w:tc>
          <w:tcPr>
            <w:tcW w:w="153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lastRenderedPageBreak/>
              <w:fldChar w:fldCharType="begin" w:fldLock="1"/>
            </w:r>
            <w:r w:rsidRPr="006750A5">
              <w:rPr>
                <w:rFonts w:ascii="Times New Roman" w:hAnsi="Times New Roman" w:cs="Times New Roman"/>
                <w:sz w:val="16"/>
                <w:szCs w:val="16"/>
              </w:rPr>
              <w:instrText>ADDIN CSL_CITATION {"citationItems":[{"id":"ITEM-1","itemData":{"DOI":"10.1016/j.aucc.2014.06.001","ISSN":"10367314","abstract":"Background: Basic Life Support (BLS) is a life-saving and fundamental skill in resuscitation. However, studies have reported limitations in BLS training outcomes for both health professional and lay populations, and noted the resource and time-intensive nature of traditional training approaches. Purpose: This exploratory study evaluated the effectiveness of an interactive CD-based BLS training programme that included unsupervised manikin practice compared with a traditional instructor-led BLS training programme involving demonstration and supervised practice. Methods: A quasi-experimental post-test with follow-up design was used. The sample was comprised of two cohorts: Novice second-year undergraduate Nursing students (n= 187) and Practising Nurses (n= 107) in their first year of hospital employment. BLS skill outcomes were assessed at one week and again at eight weeks post training. Findings: No statistically significant differences were found between the CD and traditional instructor-led BLS training methods in BLS skills of Novice and Practising Nurses at one week and eight weeks post training. However, there was a decrement in skill between one week and eight weeks post-training across both groups and an overall low level of competence. Conclusion: The failure to find a difference between the CD-based BLS programme with unsupervised manikin practice and a resource-intensive traditional instructor-led BLS training programme may indicate equivalence of the programmes or, even study design limitations. It is concerning that competence displayed by trainees from both groups was less than optimal and suggests the need for renewed efforts to develop and evaluate BLS training programmes which can achieve high rates of competence with acceptable skill retention over time.","author":[{"dropping-particle":"","family":"Mardegan","given":"Karen J.","non-dropping-particle":"","parse-names":false,"suffix":""},{"dropping-particle":"","family":"Schofield","given":"Margot J.","non-dropping-particle":"","parse-names":false,"suffix":""},{"dropping-particle":"","family":"Murphy","given":"Gregory C.","non-dropping-particle":"","parse-names":false,"suffix":""}],"container-title":"Australian Critical Care","id":"ITEM-1","issue":"3","issued":{"date-parts":[["2015"]]},"page":"160-167","publisher":"Australian College of Critical Care Nurses Ltd","title":"Comparison of an interactive CD-based and traditional instructor-led Basic Life Support skills training for nurses","type":"article-journal","volume":"28"},"uris":["http://www.mendeley.com/documents/?uuid=033eec57-f88d-47b6-a741-bcab9bdef3c0"]}],"mendeley":{"formattedCitation":"(Mardegan et al., 2015)","manualFormatting":"(Mardegan et al., 2015)","plainTextFormattedCitation":"(Mardegan et al., 2015)","previouslyFormattedCitation":"(Mardegan et al., 2015)"},"properties":{"noteIndex":0},"schema":"https://github.com/citation-style-language/schema/raw/master/csl-citation.json"}</w:instrText>
            </w:r>
            <w:r w:rsidRPr="006750A5">
              <w:rPr>
                <w:rFonts w:ascii="Times New Roman" w:hAnsi="Times New Roman" w:cs="Times New Roman"/>
                <w:sz w:val="16"/>
                <w:szCs w:val="16"/>
              </w:rPr>
              <w:fldChar w:fldCharType="separate"/>
            </w:r>
            <w:r w:rsidRPr="006750A5">
              <w:rPr>
                <w:rFonts w:ascii="Times New Roman" w:hAnsi="Times New Roman" w:cs="Times New Roman"/>
                <w:noProof/>
                <w:sz w:val="16"/>
                <w:szCs w:val="16"/>
              </w:rPr>
              <w:t>(Mardegan et al., 2015)</w:t>
            </w:r>
            <w:r w:rsidRPr="006750A5">
              <w:rPr>
                <w:rFonts w:ascii="Times New Roman" w:hAnsi="Times New Roman" w:cs="Times New Roman"/>
                <w:sz w:val="16"/>
                <w:szCs w:val="16"/>
              </w:rPr>
              <w:fldChar w:fldCharType="end"/>
            </w:r>
          </w:p>
        </w:tc>
        <w:tc>
          <w:tcPr>
            <w:tcW w:w="1260" w:type="dxa"/>
            <w:gridSpan w:val="2"/>
          </w:tcPr>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T</w:t>
            </w:r>
            <w:r w:rsidRPr="006750A5">
              <w:rPr>
                <w:rFonts w:ascii="Times New Roman" w:hAnsi="Times New Roman" w:cs="Times New Roman"/>
                <w:sz w:val="16"/>
                <w:szCs w:val="16"/>
              </w:rPr>
              <w:t>ertiary/</w:t>
            </w:r>
            <w:r>
              <w:rPr>
                <w:rFonts w:ascii="Times New Roman" w:hAnsi="Times New Roman" w:cs="Times New Roman"/>
                <w:sz w:val="16"/>
                <w:szCs w:val="16"/>
              </w:rPr>
              <w:t xml:space="preserve"> 1 day</w:t>
            </w:r>
          </w:p>
          <w:p w:rsidR="00711907" w:rsidRPr="006750A5" w:rsidRDefault="00711907" w:rsidP="006560DE">
            <w:pPr>
              <w:jc w:val="both"/>
              <w:rPr>
                <w:rFonts w:ascii="Times New Roman" w:hAnsi="Times New Roman" w:cs="Times New Roman"/>
                <w:sz w:val="16"/>
                <w:szCs w:val="16"/>
              </w:rPr>
            </w:pPr>
          </w:p>
        </w:tc>
        <w:tc>
          <w:tcPr>
            <w:tcW w:w="1800" w:type="dxa"/>
          </w:tcPr>
          <w:p w:rsidR="00711907"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Quasi- experimental</w:t>
            </w:r>
          </w:p>
          <w:p w:rsidR="00711907" w:rsidRDefault="00711907" w:rsidP="006560DE">
            <w:pPr>
              <w:jc w:val="both"/>
              <w:rPr>
                <w:rFonts w:ascii="Times New Roman" w:hAnsi="Times New Roman" w:cs="Times New Roman"/>
                <w:sz w:val="16"/>
                <w:szCs w:val="16"/>
              </w:rPr>
            </w:pPr>
            <w:r>
              <w:rPr>
                <w:rFonts w:ascii="Times New Roman" w:hAnsi="Times New Roman" w:cs="Times New Roman"/>
                <w:sz w:val="16"/>
                <w:szCs w:val="16"/>
              </w:rPr>
              <w:t>Two groups;</w:t>
            </w:r>
          </w:p>
          <w:p w:rsidR="00711907" w:rsidRDefault="00711907" w:rsidP="006560DE">
            <w:pPr>
              <w:jc w:val="both"/>
              <w:rPr>
                <w:rFonts w:ascii="Times New Roman" w:hAnsi="Times New Roman" w:cs="Times New Roman"/>
                <w:sz w:val="16"/>
                <w:szCs w:val="16"/>
              </w:rPr>
            </w:pPr>
            <w:r>
              <w:rPr>
                <w:rFonts w:ascii="Times New Roman" w:hAnsi="Times New Roman" w:cs="Times New Roman"/>
                <w:sz w:val="16"/>
                <w:szCs w:val="16"/>
              </w:rPr>
              <w:t xml:space="preserve">Novice </w:t>
            </w:r>
            <w:r w:rsidRPr="00FE40D0">
              <w:rPr>
                <w:rFonts w:ascii="Times New Roman" w:hAnsi="Times New Roman" w:cs="Times New Roman"/>
                <w:sz w:val="16"/>
                <w:szCs w:val="16"/>
              </w:rPr>
              <w:t xml:space="preserve"> nurses (n=187) &amp; </w:t>
            </w:r>
          </w:p>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Practice nurse</w:t>
            </w:r>
            <w:r w:rsidRPr="00FE40D0">
              <w:rPr>
                <w:rFonts w:ascii="Times New Roman" w:hAnsi="Times New Roman" w:cs="Times New Roman"/>
                <w:sz w:val="16"/>
                <w:szCs w:val="16"/>
              </w:rPr>
              <w:t xml:space="preserve"> (n=107)</w:t>
            </w:r>
          </w:p>
        </w:tc>
        <w:tc>
          <w:tcPr>
            <w:tcW w:w="1800" w:type="dxa"/>
          </w:tcPr>
          <w:p w:rsidR="00711907" w:rsidRDefault="00711907" w:rsidP="006560DE">
            <w:pPr>
              <w:jc w:val="both"/>
              <w:rPr>
                <w:rFonts w:ascii="Times New Roman" w:hAnsi="Times New Roman" w:cs="Times New Roman"/>
                <w:sz w:val="16"/>
                <w:szCs w:val="16"/>
              </w:rPr>
            </w:pPr>
            <w:r>
              <w:rPr>
                <w:rFonts w:ascii="Times New Roman" w:hAnsi="Times New Roman" w:cs="Times New Roman"/>
                <w:sz w:val="16"/>
                <w:szCs w:val="16"/>
              </w:rPr>
              <w:t xml:space="preserve">Two teaching methods </w:t>
            </w:r>
          </w:p>
          <w:p w:rsidR="00711907"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Instructor led &amp;</w:t>
            </w:r>
            <w:r>
              <w:rPr>
                <w:rFonts w:ascii="Times New Roman" w:hAnsi="Times New Roman" w:cs="Times New Roman"/>
                <w:sz w:val="16"/>
                <w:szCs w:val="16"/>
              </w:rPr>
              <w:t xml:space="preserve"> </w:t>
            </w:r>
          </w:p>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Video  (CD)-learning</w:t>
            </w:r>
          </w:p>
        </w:tc>
        <w:tc>
          <w:tcPr>
            <w:tcW w:w="126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45%</w:t>
            </w:r>
          </w:p>
        </w:tc>
        <w:tc>
          <w:tcPr>
            <w:tcW w:w="171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Checklist by one  evaluator for skill using manikin</w:t>
            </w:r>
          </w:p>
        </w:tc>
        <w:tc>
          <w:tcPr>
            <w:tcW w:w="1980" w:type="dxa"/>
          </w:tcPr>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 xml:space="preserve">      Not reported             </w:t>
            </w:r>
          </w:p>
        </w:tc>
        <w:tc>
          <w:tcPr>
            <w:tcW w:w="2250" w:type="dxa"/>
          </w:tcPr>
          <w:p w:rsidR="00711907" w:rsidRPr="007C0E33" w:rsidRDefault="00711907" w:rsidP="006560DE">
            <w:pPr>
              <w:pStyle w:val="NoSpacing"/>
              <w:jc w:val="both"/>
              <w:rPr>
                <w:rFonts w:ascii="Times New Roman" w:hAnsi="Times New Roman" w:cs="Times New Roman"/>
                <w:sz w:val="16"/>
              </w:rPr>
            </w:pPr>
            <w:r w:rsidRPr="007C0E33">
              <w:rPr>
                <w:rFonts w:ascii="Times New Roman" w:hAnsi="Times New Roman" w:cs="Times New Roman"/>
                <w:sz w:val="16"/>
              </w:rPr>
              <w:t>At First week</w:t>
            </w:r>
            <w:r>
              <w:rPr>
                <w:rFonts w:ascii="Times New Roman" w:hAnsi="Times New Roman" w:cs="Times New Roman"/>
                <w:sz w:val="16"/>
              </w:rPr>
              <w:t xml:space="preserve"> (Video n=144 &amp; Instructor led n=150)</w:t>
            </w:r>
          </w:p>
          <w:p w:rsidR="00711907" w:rsidRDefault="00711907" w:rsidP="006560DE">
            <w:pPr>
              <w:pStyle w:val="NoSpacing"/>
              <w:jc w:val="both"/>
              <w:rPr>
                <w:rFonts w:ascii="Times New Roman" w:hAnsi="Times New Roman" w:cs="Times New Roman"/>
                <w:sz w:val="16"/>
              </w:rPr>
            </w:pPr>
          </w:p>
          <w:p w:rsidR="00711907" w:rsidRPr="007C0E33" w:rsidRDefault="00711907" w:rsidP="006560DE">
            <w:pPr>
              <w:pStyle w:val="NoSpacing"/>
              <w:jc w:val="both"/>
              <w:rPr>
                <w:rFonts w:ascii="Times New Roman" w:hAnsi="Times New Roman" w:cs="Times New Roman"/>
                <w:sz w:val="16"/>
              </w:rPr>
            </w:pPr>
            <w:r>
              <w:rPr>
                <w:rFonts w:ascii="Times New Roman" w:hAnsi="Times New Roman" w:cs="Times New Roman"/>
                <w:sz w:val="16"/>
              </w:rPr>
              <w:t>Novice nurses n=187 Video(CD) 52.7% pass</w:t>
            </w:r>
          </w:p>
          <w:p w:rsidR="00711907" w:rsidRPr="007C0E33" w:rsidRDefault="00711907" w:rsidP="006560DE">
            <w:pPr>
              <w:pStyle w:val="NoSpacing"/>
              <w:jc w:val="both"/>
              <w:rPr>
                <w:rFonts w:ascii="Times New Roman" w:hAnsi="Times New Roman" w:cs="Times New Roman"/>
                <w:sz w:val="16"/>
              </w:rPr>
            </w:pPr>
            <w:r>
              <w:rPr>
                <w:rFonts w:ascii="Times New Roman" w:hAnsi="Times New Roman" w:cs="Times New Roman"/>
                <w:sz w:val="16"/>
              </w:rPr>
              <w:t>Instructor led 55.2% pass</w:t>
            </w:r>
          </w:p>
          <w:p w:rsidR="00711907" w:rsidRPr="007C0E33" w:rsidRDefault="00711907" w:rsidP="006560DE">
            <w:pPr>
              <w:pStyle w:val="NoSpacing"/>
              <w:jc w:val="both"/>
              <w:rPr>
                <w:rFonts w:ascii="Times New Roman" w:hAnsi="Times New Roman" w:cs="Times New Roman"/>
                <w:sz w:val="16"/>
              </w:rPr>
            </w:pPr>
            <w:r>
              <w:rPr>
                <w:rFonts w:ascii="Times New Roman" w:hAnsi="Times New Roman" w:cs="Times New Roman"/>
                <w:sz w:val="16"/>
              </w:rPr>
              <w:t>P=0.736</w:t>
            </w:r>
          </w:p>
          <w:p w:rsidR="00711907" w:rsidRPr="007C0E33" w:rsidRDefault="00711907" w:rsidP="006560DE">
            <w:pPr>
              <w:pStyle w:val="NoSpacing"/>
              <w:jc w:val="both"/>
              <w:rPr>
                <w:rFonts w:ascii="Times New Roman" w:hAnsi="Times New Roman" w:cs="Times New Roman"/>
                <w:sz w:val="16"/>
              </w:rPr>
            </w:pPr>
            <w:r>
              <w:rPr>
                <w:rFonts w:ascii="Times New Roman" w:hAnsi="Times New Roman" w:cs="Times New Roman"/>
                <w:sz w:val="16"/>
              </w:rPr>
              <w:t>Practicing nurses n=107</w:t>
            </w:r>
          </w:p>
          <w:p w:rsidR="00711907" w:rsidRPr="007C0E33" w:rsidRDefault="00711907" w:rsidP="006560DE">
            <w:pPr>
              <w:pStyle w:val="NoSpacing"/>
              <w:jc w:val="both"/>
              <w:rPr>
                <w:rFonts w:ascii="Times New Roman" w:hAnsi="Times New Roman" w:cs="Times New Roman"/>
                <w:sz w:val="16"/>
              </w:rPr>
            </w:pPr>
            <w:r>
              <w:rPr>
                <w:rFonts w:ascii="Times New Roman" w:hAnsi="Times New Roman" w:cs="Times New Roman"/>
                <w:sz w:val="16"/>
              </w:rPr>
              <w:t>Video(CD) 62.3% pass</w:t>
            </w:r>
          </w:p>
          <w:p w:rsidR="00711907" w:rsidRDefault="00711907" w:rsidP="006560DE">
            <w:pPr>
              <w:pStyle w:val="NoSpacing"/>
              <w:jc w:val="both"/>
              <w:rPr>
                <w:rFonts w:ascii="Times New Roman" w:hAnsi="Times New Roman" w:cs="Times New Roman"/>
                <w:sz w:val="16"/>
              </w:rPr>
            </w:pPr>
            <w:r>
              <w:rPr>
                <w:rFonts w:ascii="Times New Roman" w:hAnsi="Times New Roman" w:cs="Times New Roman"/>
                <w:sz w:val="16"/>
              </w:rPr>
              <w:t>Instructor led 74.1% pass</w:t>
            </w:r>
          </w:p>
          <w:p w:rsidR="00711907" w:rsidRPr="00C30101" w:rsidRDefault="00711907" w:rsidP="006560DE">
            <w:pPr>
              <w:pStyle w:val="NoSpacing"/>
              <w:jc w:val="both"/>
              <w:rPr>
                <w:rFonts w:ascii="Times New Roman" w:hAnsi="Times New Roman" w:cs="Times New Roman"/>
                <w:sz w:val="16"/>
              </w:rPr>
            </w:pPr>
            <w:r>
              <w:rPr>
                <w:rFonts w:ascii="Times New Roman" w:hAnsi="Times New Roman" w:cs="Times New Roman"/>
                <w:sz w:val="16"/>
              </w:rPr>
              <w:t>P=0.190</w:t>
            </w:r>
          </w:p>
        </w:tc>
        <w:tc>
          <w:tcPr>
            <w:tcW w:w="2118" w:type="dxa"/>
          </w:tcPr>
          <w:p w:rsidR="00711907" w:rsidRPr="00C30101" w:rsidRDefault="00711907" w:rsidP="006560DE">
            <w:pPr>
              <w:pStyle w:val="NoSpacing"/>
              <w:jc w:val="both"/>
              <w:rPr>
                <w:rFonts w:ascii="Times New Roman" w:hAnsi="Times New Roman" w:cs="Times New Roman"/>
                <w:sz w:val="16"/>
              </w:rPr>
            </w:pPr>
            <w:r w:rsidRPr="00C30101">
              <w:rPr>
                <w:rFonts w:ascii="Times New Roman" w:hAnsi="Times New Roman" w:cs="Times New Roman"/>
                <w:sz w:val="16"/>
              </w:rPr>
              <w:t>At Eight weeks</w:t>
            </w:r>
            <w:r>
              <w:rPr>
                <w:rFonts w:ascii="Times New Roman" w:hAnsi="Times New Roman" w:cs="Times New Roman"/>
                <w:sz w:val="16"/>
              </w:rPr>
              <w:t xml:space="preserve"> (Video n=78 &amp; Instructor led n=63)</w:t>
            </w:r>
          </w:p>
          <w:p w:rsidR="00711907" w:rsidRDefault="00711907" w:rsidP="006560DE">
            <w:pPr>
              <w:pStyle w:val="NoSpacing"/>
              <w:jc w:val="both"/>
              <w:rPr>
                <w:rFonts w:ascii="Times New Roman" w:hAnsi="Times New Roman" w:cs="Times New Roman"/>
                <w:sz w:val="16"/>
              </w:rPr>
            </w:pPr>
          </w:p>
          <w:p w:rsidR="00711907" w:rsidRDefault="00711907" w:rsidP="006560DE">
            <w:pPr>
              <w:pStyle w:val="NoSpacing"/>
              <w:jc w:val="both"/>
              <w:rPr>
                <w:rFonts w:ascii="Times New Roman" w:hAnsi="Times New Roman" w:cs="Times New Roman"/>
                <w:sz w:val="16"/>
              </w:rPr>
            </w:pPr>
          </w:p>
          <w:p w:rsidR="00711907" w:rsidRPr="007C0E33" w:rsidRDefault="00711907" w:rsidP="006560DE">
            <w:pPr>
              <w:pStyle w:val="NoSpacing"/>
              <w:jc w:val="both"/>
              <w:rPr>
                <w:rFonts w:ascii="Times New Roman" w:hAnsi="Times New Roman" w:cs="Times New Roman"/>
                <w:sz w:val="16"/>
              </w:rPr>
            </w:pPr>
            <w:r>
              <w:rPr>
                <w:rFonts w:ascii="Times New Roman" w:hAnsi="Times New Roman" w:cs="Times New Roman"/>
                <w:sz w:val="16"/>
              </w:rPr>
              <w:t>Novice nurses n=106 Video(CD) 41.8% pass</w:t>
            </w:r>
          </w:p>
          <w:p w:rsidR="00711907" w:rsidRPr="007C0E33" w:rsidRDefault="00711907" w:rsidP="006560DE">
            <w:pPr>
              <w:pStyle w:val="NoSpacing"/>
              <w:jc w:val="both"/>
              <w:rPr>
                <w:rFonts w:ascii="Times New Roman" w:hAnsi="Times New Roman" w:cs="Times New Roman"/>
                <w:sz w:val="16"/>
              </w:rPr>
            </w:pPr>
            <w:r>
              <w:rPr>
                <w:rFonts w:ascii="Times New Roman" w:hAnsi="Times New Roman" w:cs="Times New Roman"/>
                <w:sz w:val="16"/>
              </w:rPr>
              <w:t>Instructor led 39.2% pass</w:t>
            </w:r>
          </w:p>
          <w:p w:rsidR="00711907" w:rsidRPr="007C0E33" w:rsidRDefault="00711907" w:rsidP="006560DE">
            <w:pPr>
              <w:pStyle w:val="NoSpacing"/>
              <w:jc w:val="both"/>
              <w:rPr>
                <w:rFonts w:ascii="Times New Roman" w:hAnsi="Times New Roman" w:cs="Times New Roman"/>
                <w:sz w:val="16"/>
              </w:rPr>
            </w:pPr>
            <w:r>
              <w:rPr>
                <w:rFonts w:ascii="Times New Roman" w:hAnsi="Times New Roman" w:cs="Times New Roman"/>
                <w:sz w:val="16"/>
              </w:rPr>
              <w:t>P=0.785</w:t>
            </w:r>
          </w:p>
          <w:p w:rsidR="00711907" w:rsidRPr="007C0E33" w:rsidRDefault="00711907" w:rsidP="006560DE">
            <w:pPr>
              <w:pStyle w:val="NoSpacing"/>
              <w:jc w:val="both"/>
              <w:rPr>
                <w:rFonts w:ascii="Times New Roman" w:hAnsi="Times New Roman" w:cs="Times New Roman"/>
                <w:sz w:val="16"/>
              </w:rPr>
            </w:pPr>
            <w:r>
              <w:rPr>
                <w:rFonts w:ascii="Times New Roman" w:hAnsi="Times New Roman" w:cs="Times New Roman"/>
                <w:sz w:val="16"/>
              </w:rPr>
              <w:t>Practicing nurses n=34</w:t>
            </w:r>
          </w:p>
          <w:p w:rsidR="00711907" w:rsidRPr="007C0E33" w:rsidRDefault="00711907" w:rsidP="006560DE">
            <w:pPr>
              <w:pStyle w:val="NoSpacing"/>
              <w:jc w:val="both"/>
              <w:rPr>
                <w:rFonts w:ascii="Times New Roman" w:hAnsi="Times New Roman" w:cs="Times New Roman"/>
                <w:sz w:val="16"/>
              </w:rPr>
            </w:pPr>
            <w:r>
              <w:rPr>
                <w:rFonts w:ascii="Times New Roman" w:hAnsi="Times New Roman" w:cs="Times New Roman"/>
                <w:sz w:val="16"/>
              </w:rPr>
              <w:t>Video(CD) 47.8% pass</w:t>
            </w:r>
          </w:p>
          <w:p w:rsidR="00711907" w:rsidRDefault="00711907" w:rsidP="006560DE">
            <w:pPr>
              <w:pStyle w:val="NoSpacing"/>
              <w:jc w:val="both"/>
              <w:rPr>
                <w:rFonts w:ascii="Times New Roman" w:hAnsi="Times New Roman" w:cs="Times New Roman"/>
                <w:sz w:val="16"/>
              </w:rPr>
            </w:pPr>
            <w:r>
              <w:rPr>
                <w:rFonts w:ascii="Times New Roman" w:hAnsi="Times New Roman" w:cs="Times New Roman"/>
                <w:sz w:val="16"/>
              </w:rPr>
              <w:t>Instructor led 33.3% pass</w:t>
            </w:r>
          </w:p>
          <w:p w:rsidR="00711907" w:rsidRPr="00C30101" w:rsidRDefault="00711907" w:rsidP="006560DE">
            <w:pPr>
              <w:pStyle w:val="NoSpacing"/>
              <w:jc w:val="both"/>
              <w:rPr>
                <w:rFonts w:ascii="Times New Roman" w:hAnsi="Times New Roman" w:cs="Times New Roman"/>
                <w:sz w:val="16"/>
              </w:rPr>
            </w:pPr>
            <w:r>
              <w:rPr>
                <w:rFonts w:ascii="Times New Roman" w:hAnsi="Times New Roman" w:cs="Times New Roman"/>
                <w:sz w:val="16"/>
              </w:rPr>
              <w:t>P=0.411</w:t>
            </w:r>
          </w:p>
        </w:tc>
      </w:tr>
      <w:tr w:rsidR="00711907" w:rsidRPr="006750A5" w:rsidTr="006560DE">
        <w:trPr>
          <w:trHeight w:val="260"/>
        </w:trPr>
        <w:tc>
          <w:tcPr>
            <w:tcW w:w="153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fldChar w:fldCharType="begin" w:fldLock="1"/>
            </w:r>
            <w:r>
              <w:rPr>
                <w:rFonts w:ascii="Times New Roman" w:hAnsi="Times New Roman" w:cs="Times New Roman"/>
                <w:sz w:val="16"/>
                <w:szCs w:val="16"/>
              </w:rPr>
              <w:instrText>ADDIN CSL_CITATION {"citationItems":[{"id":"ITEM-1","itemData":{"DOI":"10.1016/j.nedt.2015.03.017","ISSN":"15322793","abstract":"Background: Providing efficient basic life support (BLS) training is crucial for practicing nurses who provide direct patient care. Nevertheless, data addressing the impact of BLS courses on the skills and performance of Jordanian nurses are scarce. This study aimed to assess the effectiveness of a BLS simulation training on Jordanian nurses' skill improvement in cardiopulmonary resuscitation. Methods: A prospective quasi-experimental, single group pretest-posttest design was used to study the effect of BLS simulation; using a 9-item checklist; on the spot training; American Heart Association, on a group of Jordanian nurses. A pre-test was conducted following a CPR scenario to test the skills using 9-item checklist extrapolated from the American Heart Association guidelines. After debriefing, an interactive on spot training was provided. Later, participants undertook an unscheduled post-test after four weeks that included the same nine items. Results: Thirty registered nurses with a mean clinical experience of 6.1 years participated in the study. Comparing pre-test (M = 4.6, SD = 2.9, range = 0 to 9) with post-test results (M = 7.5, SD = 1.7, range = 4 to 9) showed an overall improvement in skills and BLS scores after the simulation training program (t = 7.4, df = 29, p &lt; 0.0001). Conclusions: BLS simulation training sessions are associated with significant improvement in skills and performance among Jordanian nurses. A refreshment BLS training session for nurses is highly recommended to guarantee nurses' preparedness in actual CPR scenarios.","author":[{"dropping-particle":"","family":"Toubasi","given":"Samar","non-dropping-particle":"","parse-names":false,"suffix":""},{"dropping-particle":"","family":"Alosta","given":"Mohammed R.","non-dropping-particle":"","parse-names":false,"suffix":""},{"dropping-particle":"","family":"Darawad","given":"Muhammad W.","non-dropping-particle":"","parse-names":false,"suffix":""},{"dropping-particle":"","family":"Demeh","given":"Waddah","non-dropping-particle":"","parse-names":false,"suffix":""}],"container-title":"Nurse Education Today","id":"ITEM-1","issue":"9","issued":{"date-parts":[["2015"]]},"page":"999-1003","publisher":"Elsevier Ltd","title":"Impact of simulation training on Jordanian nurses' performance of basic life support skills: A pilot study","type":"article-journal","volume":"35"},"uris":["http://www.mendeley.com/documents/?uuid=f50ed80f-b87f-4ed8-a097-cce863ab6b21"]}],"mendeley":{"formattedCitation":"(Toubasi et al., 2015)","manualFormatting":"(Toubasi et al., 2015)","plainTextFormattedCitation":"(Toubasi et al., 2015)","previouslyFormattedCitation":"(Toubasi et al., 2015)"},"properties":{"noteIndex":0},"schema":"https://github.com/citation-style-language/schema/raw/master/csl-citation.json"}</w:instrText>
            </w:r>
            <w:r w:rsidRPr="006750A5">
              <w:rPr>
                <w:rFonts w:ascii="Times New Roman" w:hAnsi="Times New Roman" w:cs="Times New Roman"/>
                <w:sz w:val="16"/>
                <w:szCs w:val="16"/>
              </w:rPr>
              <w:fldChar w:fldCharType="separate"/>
            </w:r>
            <w:r w:rsidRPr="006750A5">
              <w:rPr>
                <w:rFonts w:ascii="Times New Roman" w:hAnsi="Times New Roman" w:cs="Times New Roman"/>
                <w:noProof/>
                <w:sz w:val="16"/>
                <w:szCs w:val="16"/>
              </w:rPr>
              <w:t xml:space="preserve">(Toubasi </w:t>
            </w:r>
            <w:r>
              <w:rPr>
                <w:rFonts w:ascii="Times New Roman" w:hAnsi="Times New Roman" w:cs="Times New Roman"/>
                <w:noProof/>
                <w:sz w:val="16"/>
                <w:szCs w:val="16"/>
              </w:rPr>
              <w:t>et al.,</w:t>
            </w:r>
            <w:r w:rsidRPr="006750A5">
              <w:rPr>
                <w:rFonts w:ascii="Times New Roman" w:hAnsi="Times New Roman" w:cs="Times New Roman"/>
                <w:noProof/>
                <w:sz w:val="16"/>
                <w:szCs w:val="16"/>
              </w:rPr>
              <w:t xml:space="preserve"> 2015)</w:t>
            </w:r>
            <w:r w:rsidRPr="006750A5">
              <w:rPr>
                <w:rFonts w:ascii="Times New Roman" w:hAnsi="Times New Roman" w:cs="Times New Roman"/>
                <w:sz w:val="16"/>
                <w:szCs w:val="16"/>
              </w:rPr>
              <w:fldChar w:fldCharType="end"/>
            </w:r>
          </w:p>
        </w:tc>
        <w:tc>
          <w:tcPr>
            <w:tcW w:w="1260" w:type="dxa"/>
            <w:gridSpan w:val="2"/>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Tertiary /1 day</w:t>
            </w:r>
          </w:p>
        </w:tc>
        <w:tc>
          <w:tcPr>
            <w:tcW w:w="1800" w:type="dxa"/>
          </w:tcPr>
          <w:p w:rsidR="00711907"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Quasi-experimental</w:t>
            </w:r>
          </w:p>
          <w:p w:rsidR="00711907" w:rsidRPr="006750A5" w:rsidRDefault="00711907" w:rsidP="006560DE">
            <w:pPr>
              <w:jc w:val="both"/>
              <w:rPr>
                <w:rFonts w:ascii="Times New Roman" w:hAnsi="Times New Roman" w:cs="Times New Roman"/>
                <w:sz w:val="16"/>
                <w:szCs w:val="16"/>
              </w:rPr>
            </w:pPr>
            <w:r w:rsidRPr="00FE40D0">
              <w:rPr>
                <w:rFonts w:ascii="Times New Roman" w:hAnsi="Times New Roman" w:cs="Times New Roman"/>
                <w:sz w:val="16"/>
                <w:szCs w:val="16"/>
              </w:rPr>
              <w:t>Registered Nurse (n=52)</w:t>
            </w:r>
          </w:p>
        </w:tc>
        <w:tc>
          <w:tcPr>
            <w:tcW w:w="180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 xml:space="preserve">Instructor-led </w:t>
            </w:r>
          </w:p>
        </w:tc>
        <w:tc>
          <w:tcPr>
            <w:tcW w:w="126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30 participated in making 58%</w:t>
            </w:r>
          </w:p>
        </w:tc>
        <w:tc>
          <w:tcPr>
            <w:tcW w:w="171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Checklist by two evaluators for skill  using manikins</w:t>
            </w:r>
          </w:p>
        </w:tc>
        <w:tc>
          <w:tcPr>
            <w:tcW w:w="1980" w:type="dxa"/>
          </w:tcPr>
          <w:p w:rsidR="00711907" w:rsidRDefault="00711907" w:rsidP="006560DE">
            <w:pPr>
              <w:jc w:val="both"/>
              <w:rPr>
                <w:rFonts w:ascii="Times New Roman" w:hAnsi="Times New Roman" w:cs="Times New Roman"/>
                <w:sz w:val="16"/>
                <w:szCs w:val="16"/>
              </w:rPr>
            </w:pPr>
            <w:r>
              <w:rPr>
                <w:rFonts w:ascii="Times New Roman" w:hAnsi="Times New Roman" w:cs="Times New Roman"/>
                <w:sz w:val="16"/>
                <w:szCs w:val="16"/>
              </w:rPr>
              <w:t xml:space="preserve">  Skill mean score is </w:t>
            </w:r>
          </w:p>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 xml:space="preserve">4.7± 2.94            </w:t>
            </w:r>
          </w:p>
        </w:tc>
        <w:tc>
          <w:tcPr>
            <w:tcW w:w="2250" w:type="dxa"/>
          </w:tcPr>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Not reported</w:t>
            </w:r>
          </w:p>
        </w:tc>
        <w:tc>
          <w:tcPr>
            <w:tcW w:w="2118" w:type="dxa"/>
          </w:tcPr>
          <w:p w:rsidR="00711907" w:rsidRPr="00C30101" w:rsidRDefault="00711907" w:rsidP="006560DE">
            <w:pPr>
              <w:pStyle w:val="NoSpacing"/>
              <w:jc w:val="both"/>
              <w:rPr>
                <w:rFonts w:ascii="Times New Roman" w:hAnsi="Times New Roman" w:cs="Times New Roman"/>
                <w:sz w:val="16"/>
              </w:rPr>
            </w:pPr>
            <w:r w:rsidRPr="00C30101">
              <w:rPr>
                <w:rFonts w:ascii="Times New Roman" w:hAnsi="Times New Roman" w:cs="Times New Roman"/>
                <w:sz w:val="16"/>
              </w:rPr>
              <w:t>After one month</w:t>
            </w:r>
          </w:p>
          <w:p w:rsidR="00711907" w:rsidRDefault="00711907" w:rsidP="006560DE">
            <w:pPr>
              <w:pStyle w:val="NoSpacing"/>
              <w:jc w:val="both"/>
              <w:rPr>
                <w:rFonts w:ascii="Times New Roman" w:hAnsi="Times New Roman" w:cs="Times New Roman"/>
                <w:sz w:val="16"/>
              </w:rPr>
            </w:pPr>
            <w:r w:rsidRPr="00C30101">
              <w:rPr>
                <w:rFonts w:ascii="Times New Roman" w:hAnsi="Times New Roman" w:cs="Times New Roman"/>
                <w:sz w:val="16"/>
              </w:rPr>
              <w:t>Skill mean score is 7.5</w:t>
            </w:r>
            <w:r>
              <w:rPr>
                <w:rFonts w:ascii="Times New Roman" w:hAnsi="Times New Roman" w:cs="Times New Roman"/>
                <w:sz w:val="16"/>
              </w:rPr>
              <w:t>±1.7</w:t>
            </w:r>
          </w:p>
          <w:p w:rsidR="00711907" w:rsidRPr="006750A5" w:rsidRDefault="00711907" w:rsidP="006560DE">
            <w:pPr>
              <w:pStyle w:val="NoSpacing"/>
              <w:jc w:val="both"/>
            </w:pPr>
            <w:r>
              <w:rPr>
                <w:rFonts w:ascii="Times New Roman" w:hAnsi="Times New Roman" w:cs="Times New Roman"/>
                <w:sz w:val="16"/>
              </w:rPr>
              <w:t>P=0.05</w:t>
            </w:r>
          </w:p>
        </w:tc>
      </w:tr>
      <w:tr w:rsidR="00711907" w:rsidRPr="006750A5" w:rsidTr="006560DE">
        <w:trPr>
          <w:trHeight w:val="260"/>
        </w:trPr>
        <w:tc>
          <w:tcPr>
            <w:tcW w:w="153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fldChar w:fldCharType="begin" w:fldLock="1"/>
            </w:r>
            <w:r>
              <w:rPr>
                <w:rFonts w:ascii="Times New Roman" w:hAnsi="Times New Roman" w:cs="Times New Roman"/>
                <w:sz w:val="16"/>
                <w:szCs w:val="16"/>
              </w:rPr>
              <w:instrText>ADDIN CSL_CITATION {"citationItems":[{"id":"ITEM-1","itemData":{"ISSN":"2319-5886","abstract":"Aims: This study was conducted to assess the efficiency of the basic life support (BLS) training program provided for nurses in a university hospital. To evaluate the efficiency of the BLS training program provided for nurses in a university hospital. Methods: In this a quasi-experimental study, a total of 404 nurses who received BLS training were enrolled. The study was performed in two stages. In stage one, the participant nurses were given a pre-test that consisted of 25 questions, four points each, before the training on the first day of the 2-day BLS training. The post-test was conducted in addition to practical exams on manikins to determine nurses' practice skills on BLS. Results: There was a statistically significant difference between the nurses with previous BLS training and the difference between their pre-and post-test results (p&lt;0.05), and high statistically significant difference was found between the nurses with previous advanced life support (ALS) training and the difference between their pre-and post-test results (p&lt;0.001). Conclusion: Nurses should receive BLS training in hospitals and the training should be repeated on a regular basis. The BLS training that the nurses received in this study was effective and increased their knowledge level on BLS.","author":[{"dropping-particle":"","family":"Terzi","given":"Banu","non-dropping-particle":"","parse-names":false,"suffix":""},{"dropping-particle":"","family":"Polat","given":"Şehrinaz","non-dropping-particle":"","parse-names":false,"suffix":""},{"dropping-particle":"","family":"Düzkaya","given":"Duygu Sönmez","non-dropping-particle":"","parse-names":false,"suffix":""}],"container-title":"www.ijmrhs.com International Journal of Medical Research &amp; Health Sciences","id":"ITEM-1","issue":"6","issued":{"date-parts":[["2017"]]},"page":"70-76","title":"Evaluation of Basic Life Support Training Program Provided for Nurses in A University Hospital","type":"article-journal","volume":"6"},"uris":["http://www.mendeley.com/documents/?uuid=ce2b8a48-a1f5-47b8-a9ad-bf3b8c516062"]}],"mendeley":{"formattedCitation":"(Terzi et al., 2017)","plainTextFormattedCitation":"(Terzi et al., 2017)","previouslyFormattedCitation":"(Terzi et al., 2017)"},"properties":{"noteIndex":0},"schema":"https://github.com/citation-style-language/schema/raw/master/csl-citation.json"}</w:instrText>
            </w:r>
            <w:r w:rsidRPr="006750A5">
              <w:rPr>
                <w:rFonts w:ascii="Times New Roman" w:hAnsi="Times New Roman" w:cs="Times New Roman"/>
                <w:sz w:val="16"/>
                <w:szCs w:val="16"/>
              </w:rPr>
              <w:fldChar w:fldCharType="separate"/>
            </w:r>
            <w:r w:rsidRPr="006750A5">
              <w:rPr>
                <w:rFonts w:ascii="Times New Roman" w:hAnsi="Times New Roman" w:cs="Times New Roman"/>
                <w:noProof/>
                <w:sz w:val="16"/>
                <w:szCs w:val="16"/>
              </w:rPr>
              <w:t>(Terzi et al., 2017)</w:t>
            </w:r>
            <w:r w:rsidRPr="006750A5">
              <w:rPr>
                <w:rFonts w:ascii="Times New Roman" w:hAnsi="Times New Roman" w:cs="Times New Roman"/>
                <w:sz w:val="16"/>
                <w:szCs w:val="16"/>
              </w:rPr>
              <w:fldChar w:fldCharType="end"/>
            </w:r>
          </w:p>
        </w:tc>
        <w:tc>
          <w:tcPr>
            <w:tcW w:w="1260" w:type="dxa"/>
            <w:gridSpan w:val="2"/>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tertiary/ 1 day</w:t>
            </w:r>
          </w:p>
        </w:tc>
        <w:tc>
          <w:tcPr>
            <w:tcW w:w="1800" w:type="dxa"/>
          </w:tcPr>
          <w:p w:rsidR="00711907"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Quasi-experimental</w:t>
            </w:r>
          </w:p>
          <w:p w:rsidR="00711907" w:rsidRPr="006750A5" w:rsidRDefault="00711907" w:rsidP="006560DE">
            <w:pPr>
              <w:jc w:val="both"/>
              <w:rPr>
                <w:rFonts w:ascii="Times New Roman" w:hAnsi="Times New Roman" w:cs="Times New Roman"/>
                <w:sz w:val="16"/>
                <w:szCs w:val="16"/>
              </w:rPr>
            </w:pPr>
            <w:r w:rsidRPr="00FE40D0">
              <w:rPr>
                <w:rFonts w:ascii="Times New Roman" w:hAnsi="Times New Roman" w:cs="Times New Roman"/>
                <w:sz w:val="16"/>
                <w:szCs w:val="16"/>
              </w:rPr>
              <w:t>Registered Nurse (n= 404)</w:t>
            </w:r>
          </w:p>
        </w:tc>
        <w:tc>
          <w:tcPr>
            <w:tcW w:w="180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Instructor-led</w:t>
            </w:r>
          </w:p>
        </w:tc>
        <w:tc>
          <w:tcPr>
            <w:tcW w:w="126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100%</w:t>
            </w:r>
          </w:p>
        </w:tc>
        <w:tc>
          <w:tcPr>
            <w:tcW w:w="171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25 MCQ</w:t>
            </w:r>
          </w:p>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 xml:space="preserve">Questionnaire only </w:t>
            </w:r>
          </w:p>
        </w:tc>
        <w:tc>
          <w:tcPr>
            <w:tcW w:w="4230" w:type="dxa"/>
            <w:gridSpan w:val="2"/>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Overall knowledge and skills results show that pretest score is 47.88%</w:t>
            </w:r>
            <w:r>
              <w:rPr>
                <w:rFonts w:ascii="Times New Roman" w:hAnsi="Times New Roman" w:cs="Times New Roman"/>
                <w:sz w:val="16"/>
                <w:szCs w:val="16"/>
              </w:rPr>
              <w:t xml:space="preserve"> pass</w:t>
            </w:r>
            <w:r w:rsidRPr="006750A5">
              <w:rPr>
                <w:rFonts w:ascii="Times New Roman" w:hAnsi="Times New Roman" w:cs="Times New Roman"/>
                <w:sz w:val="16"/>
                <w:szCs w:val="16"/>
              </w:rPr>
              <w:t xml:space="preserve"> and posttest result is 81.74 %</w:t>
            </w:r>
            <w:r>
              <w:rPr>
                <w:rFonts w:ascii="Times New Roman" w:hAnsi="Times New Roman" w:cs="Times New Roman"/>
                <w:sz w:val="16"/>
                <w:szCs w:val="16"/>
              </w:rPr>
              <w:t xml:space="preserve"> pass (P&lt;0.05)</w:t>
            </w:r>
          </w:p>
        </w:tc>
        <w:tc>
          <w:tcPr>
            <w:tcW w:w="2118" w:type="dxa"/>
          </w:tcPr>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Not reported</w:t>
            </w:r>
          </w:p>
        </w:tc>
      </w:tr>
      <w:tr w:rsidR="00711907" w:rsidRPr="006750A5" w:rsidTr="006560DE">
        <w:trPr>
          <w:trHeight w:val="466"/>
        </w:trPr>
        <w:tc>
          <w:tcPr>
            <w:tcW w:w="153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fldChar w:fldCharType="begin" w:fldLock="1"/>
            </w:r>
            <w:r>
              <w:rPr>
                <w:rFonts w:ascii="Times New Roman" w:hAnsi="Times New Roman" w:cs="Times New Roman"/>
                <w:sz w:val="16"/>
                <w:szCs w:val="16"/>
              </w:rPr>
              <w:instrText>ADDIN CSL_CITATION {"citationItems":[{"id":"ITEM-1","itemData":{"DOI":"10.4102/phcfm.v10i1.1633","ISSN":"20712936","abstract":"Background: Nurses are usually the first to identify the need for and initiate cardiopulmonary resuscitation (CPR) on patients with cardiopulmonary arrest in the hospital setting. Cardiopulmonary resuscitation has been shown to reduce in-hospital deaths when received from adequately trained health care professionals. Aim: We aimed to investigate nurses' retention of CPR knowledge and skills at district hospitals in Botswana. Methods: A quantitative, quasi-experimental study was conducted at three hospitals in Botswana. A pre-test, intervention, post-test, and a re-test after 6 months were utilised to determine the retention of CPR knowledge and skills. Non-probability, convenience sampling technique was used to select 154 nurses. The sequences of the test were consistent with the American Heart Association's 2010 basic life support (BLS) guidelines for health care providers. Data were analysed to compare performance over time. Results: This study showed markedly deficient CPR knowledge and skills among registered nurses in the three district hospitals. The pre-test knowledge average score (48%) indicated that the nurses did not know the majority of the BLS steps. Only 85 nurses participated in the re-evaluation test at 6 months. While a 26.4% increase was observed in the immediate post-test score compared with the pre-test, the performance of the available participants dropped by 14.5% in the re-test 6 months after the post-test. Conclusion: Poor CPR knowledge and skills among registered nurses may impede the survival and management of cardiac arrest victims. Employers and nursing professional bodies in Botswana should encourage and monitor regular CPR refresher courses.","author":[{"dropping-particle":"","family":"Rajeswaran","given":"Lakshmi","non-dropping-particle":"","parse-names":false,"suffix":""},{"dropping-particle":"","family":"Cox","given":"Megan","non-dropping-particle":"","parse-names":false,"suffix":""},{"dropping-particle":"","family":"Moeng","given":"Stoffel","non-dropping-particle":"","parse-names":false,"suffix":""},{"dropping-particle":"","family":"Tsima","given":"Billy M.","non-dropping-particle":"","parse-names":false,"suffix":""}],"container-title":"African Journal of Primary Health Care and Family Medicine","id":"ITEM-1","issue":"1","issued":{"date-parts":[["2018"]]},"page":"1-7","title":"Assessment of nurses' cardiopulmonary resuscitation knowledge and skills within three district hospitals in Botswana","type":"article-journal","volume":"10"},"uris":["http://www.mendeley.com/documents/?uuid=20fe915c-ab28-46cd-87b1-aa032404f6b4"]}],"mendeley":{"formattedCitation":"(Rajeswaran et al., 2018b)","manualFormatting":"(Rajeswaran et al., 2018)","plainTextFormattedCitation":"(Rajeswaran et al., 2018b)","previouslyFormattedCitation":"(Rajeswaran et al., 2018b)"},"properties":{"noteIndex":0},"schema":"https://github.com/citation-style-language/schema/raw/master/csl-citation.json"}</w:instrText>
            </w:r>
            <w:r w:rsidRPr="006750A5">
              <w:rPr>
                <w:rFonts w:ascii="Times New Roman" w:hAnsi="Times New Roman" w:cs="Times New Roman"/>
                <w:sz w:val="16"/>
                <w:szCs w:val="16"/>
              </w:rPr>
              <w:fldChar w:fldCharType="separate"/>
            </w:r>
            <w:r w:rsidRPr="006750A5">
              <w:rPr>
                <w:rFonts w:ascii="Times New Roman" w:hAnsi="Times New Roman" w:cs="Times New Roman"/>
                <w:noProof/>
                <w:sz w:val="16"/>
                <w:szCs w:val="16"/>
              </w:rPr>
              <w:t>(Rajeswaran et al., 2018)</w:t>
            </w:r>
            <w:r w:rsidRPr="006750A5">
              <w:rPr>
                <w:rFonts w:ascii="Times New Roman" w:hAnsi="Times New Roman" w:cs="Times New Roman"/>
                <w:sz w:val="16"/>
                <w:szCs w:val="16"/>
              </w:rPr>
              <w:fldChar w:fldCharType="end"/>
            </w:r>
          </w:p>
        </w:tc>
        <w:tc>
          <w:tcPr>
            <w:tcW w:w="1260" w:type="dxa"/>
            <w:gridSpan w:val="2"/>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Tertiary/1 day</w:t>
            </w:r>
          </w:p>
        </w:tc>
        <w:tc>
          <w:tcPr>
            <w:tcW w:w="1800" w:type="dxa"/>
          </w:tcPr>
          <w:p w:rsidR="00711907"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Quasi-experimental</w:t>
            </w:r>
          </w:p>
          <w:p w:rsidR="00711907" w:rsidRPr="006750A5" w:rsidRDefault="00711907" w:rsidP="006560DE">
            <w:pPr>
              <w:jc w:val="both"/>
              <w:rPr>
                <w:rFonts w:ascii="Times New Roman" w:hAnsi="Times New Roman" w:cs="Times New Roman"/>
                <w:sz w:val="16"/>
                <w:szCs w:val="16"/>
              </w:rPr>
            </w:pPr>
            <w:r w:rsidRPr="00FE40D0">
              <w:rPr>
                <w:rFonts w:ascii="Times New Roman" w:hAnsi="Times New Roman" w:cs="Times New Roman"/>
                <w:sz w:val="16"/>
                <w:szCs w:val="16"/>
              </w:rPr>
              <w:t>Registered Nurse (n=154)</w:t>
            </w:r>
          </w:p>
        </w:tc>
        <w:tc>
          <w:tcPr>
            <w:tcW w:w="180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Instructor-led</w:t>
            </w:r>
          </w:p>
        </w:tc>
        <w:tc>
          <w:tcPr>
            <w:tcW w:w="126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55%</w:t>
            </w:r>
          </w:p>
        </w:tc>
        <w:tc>
          <w:tcPr>
            <w:tcW w:w="171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Checklist by two evaluators for skill using manikins</w:t>
            </w:r>
          </w:p>
        </w:tc>
        <w:tc>
          <w:tcPr>
            <w:tcW w:w="1980" w:type="dxa"/>
          </w:tcPr>
          <w:p w:rsidR="00711907" w:rsidRDefault="00711907" w:rsidP="006560DE">
            <w:pPr>
              <w:jc w:val="both"/>
              <w:rPr>
                <w:rFonts w:ascii="Times New Roman" w:hAnsi="Times New Roman" w:cs="Times New Roman"/>
                <w:sz w:val="16"/>
                <w:szCs w:val="16"/>
              </w:rPr>
            </w:pPr>
            <w:r>
              <w:rPr>
                <w:rFonts w:ascii="Times New Roman" w:hAnsi="Times New Roman" w:cs="Times New Roman"/>
                <w:sz w:val="16"/>
                <w:szCs w:val="16"/>
              </w:rPr>
              <w:t>Mean score  at baseline</w:t>
            </w:r>
          </w:p>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18.30±28.97</w:t>
            </w:r>
          </w:p>
        </w:tc>
        <w:tc>
          <w:tcPr>
            <w:tcW w:w="2250" w:type="dxa"/>
          </w:tcPr>
          <w:p w:rsidR="00711907" w:rsidRDefault="00711907" w:rsidP="006560DE">
            <w:pPr>
              <w:jc w:val="both"/>
              <w:rPr>
                <w:rFonts w:ascii="Times New Roman" w:hAnsi="Times New Roman" w:cs="Times New Roman"/>
                <w:sz w:val="16"/>
                <w:szCs w:val="16"/>
              </w:rPr>
            </w:pPr>
            <w:r>
              <w:rPr>
                <w:rFonts w:ascii="Times New Roman" w:hAnsi="Times New Roman" w:cs="Times New Roman"/>
                <w:sz w:val="16"/>
                <w:szCs w:val="16"/>
              </w:rPr>
              <w:t>Mean score a</w:t>
            </w:r>
            <w:r w:rsidRPr="007E164E">
              <w:rPr>
                <w:rFonts w:ascii="Times New Roman" w:hAnsi="Times New Roman" w:cs="Times New Roman"/>
                <w:sz w:val="16"/>
                <w:szCs w:val="16"/>
              </w:rPr>
              <w:t xml:space="preserve">fter training </w:t>
            </w:r>
          </w:p>
          <w:p w:rsidR="00711907" w:rsidRPr="006750A5" w:rsidRDefault="00711907" w:rsidP="006560DE">
            <w:pPr>
              <w:jc w:val="both"/>
              <w:rPr>
                <w:rFonts w:ascii="Times New Roman" w:hAnsi="Times New Roman" w:cs="Times New Roman"/>
                <w:sz w:val="16"/>
                <w:szCs w:val="16"/>
              </w:rPr>
            </w:pPr>
            <w:r w:rsidRPr="007E164E">
              <w:rPr>
                <w:rFonts w:ascii="Times New Roman" w:hAnsi="Times New Roman" w:cs="Times New Roman"/>
                <w:sz w:val="16"/>
                <w:szCs w:val="16"/>
              </w:rPr>
              <w:t>79.5</w:t>
            </w:r>
            <w:r>
              <w:rPr>
                <w:rFonts w:ascii="Times New Roman" w:hAnsi="Times New Roman" w:cs="Times New Roman"/>
                <w:sz w:val="16"/>
                <w:szCs w:val="16"/>
              </w:rPr>
              <w:t>0±29.89</w:t>
            </w:r>
          </w:p>
        </w:tc>
        <w:tc>
          <w:tcPr>
            <w:tcW w:w="2118" w:type="dxa"/>
          </w:tcPr>
          <w:p w:rsidR="00711907" w:rsidRDefault="00711907" w:rsidP="006560DE">
            <w:pPr>
              <w:jc w:val="both"/>
              <w:rPr>
                <w:rFonts w:ascii="Times New Roman" w:hAnsi="Times New Roman" w:cs="Times New Roman"/>
                <w:sz w:val="16"/>
                <w:szCs w:val="16"/>
              </w:rPr>
            </w:pPr>
            <w:r>
              <w:rPr>
                <w:rFonts w:ascii="Times New Roman" w:hAnsi="Times New Roman" w:cs="Times New Roman"/>
                <w:sz w:val="16"/>
                <w:szCs w:val="16"/>
              </w:rPr>
              <w:t>Mean score a</w:t>
            </w:r>
            <w:r w:rsidRPr="007E164E">
              <w:rPr>
                <w:rFonts w:ascii="Times New Roman" w:hAnsi="Times New Roman" w:cs="Times New Roman"/>
                <w:sz w:val="16"/>
                <w:szCs w:val="16"/>
              </w:rPr>
              <w:t xml:space="preserve">t six months </w:t>
            </w:r>
          </w:p>
          <w:p w:rsidR="00711907" w:rsidRPr="006750A5" w:rsidRDefault="00711907" w:rsidP="006560DE">
            <w:pPr>
              <w:jc w:val="both"/>
              <w:rPr>
                <w:rFonts w:ascii="Times New Roman" w:hAnsi="Times New Roman" w:cs="Times New Roman"/>
                <w:sz w:val="16"/>
                <w:szCs w:val="16"/>
              </w:rPr>
            </w:pPr>
            <w:r w:rsidRPr="007E164E">
              <w:rPr>
                <w:rFonts w:ascii="Times New Roman" w:hAnsi="Times New Roman" w:cs="Times New Roman"/>
                <w:sz w:val="16"/>
                <w:szCs w:val="16"/>
              </w:rPr>
              <w:t>5</w:t>
            </w:r>
            <w:r>
              <w:rPr>
                <w:rFonts w:ascii="Times New Roman" w:hAnsi="Times New Roman" w:cs="Times New Roman"/>
                <w:sz w:val="16"/>
                <w:szCs w:val="16"/>
              </w:rPr>
              <w:t>4.00±28.69</w:t>
            </w:r>
          </w:p>
          <w:p w:rsidR="00711907" w:rsidRPr="006750A5" w:rsidRDefault="00711907" w:rsidP="006560DE">
            <w:pPr>
              <w:jc w:val="both"/>
              <w:rPr>
                <w:rFonts w:ascii="Times New Roman" w:hAnsi="Times New Roman" w:cs="Times New Roman"/>
                <w:sz w:val="16"/>
                <w:szCs w:val="16"/>
              </w:rPr>
            </w:pPr>
          </w:p>
        </w:tc>
      </w:tr>
      <w:tr w:rsidR="00711907" w:rsidRPr="006750A5" w:rsidTr="006560DE">
        <w:trPr>
          <w:trHeight w:val="260"/>
        </w:trPr>
        <w:tc>
          <w:tcPr>
            <w:tcW w:w="153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fldChar w:fldCharType="begin" w:fldLock="1"/>
            </w:r>
            <w:r w:rsidRPr="006750A5">
              <w:rPr>
                <w:rFonts w:ascii="Times New Roman" w:hAnsi="Times New Roman" w:cs="Times New Roman"/>
                <w:sz w:val="16"/>
                <w:szCs w:val="16"/>
              </w:rPr>
              <w:instrText>ADDIN CSL_CITATION {"citationItems":[{"id":"ITEM-1","itemData":{"DOI":"10.1016/j.nepr.2019.05.008","ISSN":"14715953","abstract":"Education and training about Basic Life Support is necessary for different medical groups such as nurses. Different teaching methods have been developed to preserve essential medical information, knowledge and skills. The purpose of the study was to determine the effect of concept map-based and lecture-based teaching methods on the level of nursing students’ learning in Basic Life Support. This quasi-experimental study was conducted in 2015 on 57 nursing students from a nursing school in Tehran. Students were selected by census and then divided into lecture (n = 29) and concept map groups (n = 28) by random allocation. The effect of education on knowledge (before, immediately after, one week after and one month after session) and practice (before and immediately after session) was studied. No significant differences were found between the mean scores of knowledge and practice before intervention (P &gt; 0.05). After intervention the mean scores of knowledge were not statistically significant between the two groups (P &gt; 0.05) but mean scores of practice were significantly higher in the concept map group (P = 0.03). In achieving skill and practice goals, it seems that the concept map-based teaching method was more effective than the lecture method.","author":[{"dropping-particle":"","family":"Aliyari","given":"shahla","non-dropping-particle":"","parse-names":false,"suffix":""},{"dropping-particle":"","family":"Pishgooie","given":"Amir Hosein","non-dropping-particle":"","parse-names":false,"suffix":""},{"dropping-particle":"","family":"Abdi","given":"Azadeh","non-dropping-particle":"","parse-names":false,"suffix":""},{"dropping-particle":"","family":"Mazhari","given":"Marjan Seyed","non-dropping-particle":"","parse-names":false,"suffix":""},{"dropping-particle":"","family":"Nazari","given":"Mohammad Reza","non-dropping-particle":"","parse-names":false,"suffix":""}],"container-title":"Nurse Education in Practice","id":"ITEM-1","issue":"April","issued":{"date-parts":[["2019"]]},"page":"40-44","publisher":"Elsevier","title":"Comparing two teaching methods based on concept map and lecture on the level of learning in basic life support","type":"article-journal","volume":"38"},"uris":["http://www.mendeley.com/documents/?uuid=4ea59b46-2156-49ac-9244-e1d4bf294ba8"]}],"mendeley":{"formattedCitation":"(Aliyari et al., 2019)","manualFormatting":"(Aliyari et al., 2019)","plainTextFormattedCitation":"(Aliyari et al., 2019)","previouslyFormattedCitation":"(Aliyari et al., 2019)"},"properties":{"noteIndex":0},"schema":"https://github.com/citation-style-language/schema/raw/master/csl-citation.json"}</w:instrText>
            </w:r>
            <w:r w:rsidRPr="006750A5">
              <w:rPr>
                <w:rFonts w:ascii="Times New Roman" w:hAnsi="Times New Roman" w:cs="Times New Roman"/>
                <w:sz w:val="16"/>
                <w:szCs w:val="16"/>
              </w:rPr>
              <w:fldChar w:fldCharType="separate"/>
            </w:r>
            <w:r w:rsidRPr="006750A5">
              <w:rPr>
                <w:rFonts w:ascii="Times New Roman" w:hAnsi="Times New Roman" w:cs="Times New Roman"/>
                <w:noProof/>
                <w:sz w:val="16"/>
                <w:szCs w:val="16"/>
              </w:rPr>
              <w:t>(Aliyari et al., 2019)</w:t>
            </w:r>
            <w:r w:rsidRPr="006750A5">
              <w:rPr>
                <w:rFonts w:ascii="Times New Roman" w:hAnsi="Times New Roman" w:cs="Times New Roman"/>
                <w:sz w:val="16"/>
                <w:szCs w:val="16"/>
              </w:rPr>
              <w:fldChar w:fldCharType="end"/>
            </w:r>
          </w:p>
        </w:tc>
        <w:tc>
          <w:tcPr>
            <w:tcW w:w="1260" w:type="dxa"/>
            <w:gridSpan w:val="2"/>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Tertiary Sch. of nursing/ 1 day</w:t>
            </w:r>
          </w:p>
        </w:tc>
        <w:tc>
          <w:tcPr>
            <w:tcW w:w="1800" w:type="dxa"/>
          </w:tcPr>
          <w:p w:rsidR="00711907"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Quasi-experimental</w:t>
            </w:r>
          </w:p>
          <w:p w:rsidR="00711907" w:rsidRPr="006750A5" w:rsidRDefault="00711907" w:rsidP="006560DE">
            <w:pPr>
              <w:jc w:val="both"/>
              <w:rPr>
                <w:rFonts w:ascii="Times New Roman" w:hAnsi="Times New Roman" w:cs="Times New Roman"/>
                <w:sz w:val="16"/>
                <w:szCs w:val="16"/>
              </w:rPr>
            </w:pPr>
            <w:r w:rsidRPr="00FE40D0">
              <w:rPr>
                <w:rFonts w:ascii="Times New Roman" w:hAnsi="Times New Roman" w:cs="Times New Roman"/>
                <w:sz w:val="16"/>
                <w:szCs w:val="16"/>
              </w:rPr>
              <w:t>Student nurses/ (n=57)</w:t>
            </w:r>
          </w:p>
        </w:tc>
        <w:tc>
          <w:tcPr>
            <w:tcW w:w="180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Instructor-led &amp; Concept mapping</w:t>
            </w:r>
          </w:p>
        </w:tc>
        <w:tc>
          <w:tcPr>
            <w:tcW w:w="126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100% participated</w:t>
            </w:r>
          </w:p>
        </w:tc>
        <w:tc>
          <w:tcPr>
            <w:tcW w:w="1710" w:type="dxa"/>
          </w:tcPr>
          <w:p w:rsidR="00711907" w:rsidRPr="00C30101" w:rsidRDefault="00711907" w:rsidP="006560DE">
            <w:pPr>
              <w:pStyle w:val="NoSpacing"/>
              <w:jc w:val="both"/>
              <w:rPr>
                <w:rFonts w:ascii="Times New Roman" w:hAnsi="Times New Roman" w:cs="Times New Roman"/>
                <w:sz w:val="16"/>
              </w:rPr>
            </w:pPr>
            <w:r w:rsidRPr="00C30101">
              <w:rPr>
                <w:rFonts w:ascii="Times New Roman" w:hAnsi="Times New Roman" w:cs="Times New Roman"/>
                <w:sz w:val="16"/>
              </w:rPr>
              <w:t xml:space="preserve">Checklist by one evaluator for skill </w:t>
            </w:r>
          </w:p>
          <w:p w:rsidR="00711907" w:rsidRPr="006750A5" w:rsidRDefault="00711907" w:rsidP="006560DE">
            <w:pPr>
              <w:jc w:val="both"/>
              <w:rPr>
                <w:rFonts w:ascii="Times New Roman" w:hAnsi="Times New Roman" w:cs="Times New Roman"/>
                <w:sz w:val="16"/>
                <w:szCs w:val="16"/>
              </w:rPr>
            </w:pPr>
            <w:r w:rsidRPr="00C30101">
              <w:rPr>
                <w:rFonts w:ascii="Times New Roman" w:hAnsi="Times New Roman" w:cs="Times New Roman"/>
                <w:sz w:val="16"/>
              </w:rPr>
              <w:t>using face to face interview only</w:t>
            </w:r>
          </w:p>
        </w:tc>
        <w:tc>
          <w:tcPr>
            <w:tcW w:w="1980" w:type="dxa"/>
          </w:tcPr>
          <w:p w:rsidR="00711907" w:rsidRDefault="00711907" w:rsidP="006560DE">
            <w:pPr>
              <w:pStyle w:val="NoSpacing"/>
              <w:jc w:val="both"/>
              <w:rPr>
                <w:rFonts w:ascii="Times New Roman" w:hAnsi="Times New Roman" w:cs="Times New Roman"/>
                <w:sz w:val="16"/>
                <w:szCs w:val="16"/>
              </w:rPr>
            </w:pPr>
            <w:r w:rsidRPr="006750A5">
              <w:rPr>
                <w:rFonts w:ascii="Times New Roman" w:hAnsi="Times New Roman" w:cs="Times New Roman"/>
                <w:sz w:val="16"/>
                <w:szCs w:val="16"/>
              </w:rPr>
              <w:t xml:space="preserve"> </w:t>
            </w:r>
            <w:r>
              <w:rPr>
                <w:rFonts w:ascii="Times New Roman" w:hAnsi="Times New Roman" w:cs="Times New Roman"/>
                <w:sz w:val="16"/>
                <w:szCs w:val="16"/>
              </w:rPr>
              <w:t>Mean score at baseline</w:t>
            </w:r>
          </w:p>
          <w:p w:rsidR="00711907" w:rsidRPr="00B850CF" w:rsidRDefault="00711907" w:rsidP="006560DE">
            <w:pPr>
              <w:pStyle w:val="NoSpacing"/>
              <w:jc w:val="both"/>
              <w:rPr>
                <w:rFonts w:ascii="Times New Roman" w:hAnsi="Times New Roman" w:cs="Times New Roman"/>
                <w:sz w:val="16"/>
                <w:szCs w:val="16"/>
              </w:rPr>
            </w:pPr>
            <w:r>
              <w:rPr>
                <w:rFonts w:ascii="Times New Roman" w:hAnsi="Times New Roman" w:cs="Times New Roman"/>
                <w:sz w:val="16"/>
                <w:szCs w:val="16"/>
              </w:rPr>
              <w:t xml:space="preserve">Lecture </w:t>
            </w:r>
            <w:r w:rsidRPr="00B850CF">
              <w:rPr>
                <w:rFonts w:ascii="Times New Roman" w:hAnsi="Times New Roman" w:cs="Times New Roman"/>
                <w:sz w:val="16"/>
                <w:szCs w:val="16"/>
              </w:rPr>
              <w:t>method 2.2</w:t>
            </w:r>
            <w:r>
              <w:rPr>
                <w:rFonts w:ascii="Times New Roman" w:hAnsi="Times New Roman" w:cs="Times New Roman"/>
                <w:sz w:val="16"/>
                <w:szCs w:val="16"/>
              </w:rPr>
              <w:t>±2.35</w:t>
            </w:r>
          </w:p>
          <w:p w:rsidR="00711907" w:rsidRDefault="00711907" w:rsidP="006560DE">
            <w:pPr>
              <w:pStyle w:val="NoSpacing"/>
              <w:jc w:val="both"/>
              <w:rPr>
                <w:rFonts w:ascii="Times New Roman" w:hAnsi="Times New Roman" w:cs="Times New Roman"/>
                <w:sz w:val="16"/>
                <w:szCs w:val="16"/>
              </w:rPr>
            </w:pPr>
          </w:p>
          <w:p w:rsidR="00711907" w:rsidRDefault="00711907" w:rsidP="006560DE">
            <w:pPr>
              <w:pStyle w:val="NoSpacing"/>
              <w:jc w:val="both"/>
              <w:rPr>
                <w:rFonts w:ascii="Times New Roman" w:hAnsi="Times New Roman" w:cs="Times New Roman"/>
                <w:sz w:val="16"/>
                <w:szCs w:val="16"/>
              </w:rPr>
            </w:pPr>
            <w:r w:rsidRPr="00B850CF">
              <w:rPr>
                <w:rFonts w:ascii="Times New Roman" w:hAnsi="Times New Roman" w:cs="Times New Roman"/>
                <w:sz w:val="16"/>
                <w:szCs w:val="16"/>
              </w:rPr>
              <w:t>Concept map  2.14</w:t>
            </w:r>
            <w:r>
              <w:rPr>
                <w:rFonts w:ascii="Times New Roman" w:hAnsi="Times New Roman" w:cs="Times New Roman"/>
                <w:sz w:val="16"/>
                <w:szCs w:val="16"/>
              </w:rPr>
              <w:t>±2.3</w:t>
            </w:r>
          </w:p>
          <w:p w:rsidR="00711907" w:rsidRPr="00B850CF" w:rsidRDefault="00711907" w:rsidP="006560DE">
            <w:pPr>
              <w:pStyle w:val="NoSpacing"/>
              <w:jc w:val="both"/>
              <w:rPr>
                <w:rFonts w:ascii="Times New Roman" w:hAnsi="Times New Roman" w:cs="Times New Roman"/>
                <w:sz w:val="16"/>
                <w:szCs w:val="16"/>
              </w:rPr>
            </w:pPr>
            <w:r w:rsidRPr="007E164E">
              <w:rPr>
                <w:rFonts w:ascii="Times New Roman" w:hAnsi="Times New Roman" w:cs="Times New Roman"/>
                <w:sz w:val="16"/>
                <w:szCs w:val="16"/>
              </w:rPr>
              <w:t>(</w:t>
            </w:r>
            <w:r>
              <w:rPr>
                <w:rFonts w:ascii="Times New Roman" w:hAnsi="Times New Roman" w:cs="Times New Roman"/>
                <w:sz w:val="16"/>
                <w:szCs w:val="16"/>
              </w:rPr>
              <w:t>P</w:t>
            </w:r>
            <w:r w:rsidRPr="007E164E">
              <w:rPr>
                <w:rFonts w:ascii="Times New Roman" w:hAnsi="Times New Roman" w:cs="Times New Roman"/>
                <w:sz w:val="16"/>
                <w:szCs w:val="16"/>
              </w:rPr>
              <w:t>=0.91)</w:t>
            </w:r>
          </w:p>
        </w:tc>
        <w:tc>
          <w:tcPr>
            <w:tcW w:w="2250" w:type="dxa"/>
          </w:tcPr>
          <w:p w:rsidR="00711907" w:rsidRPr="007E164E" w:rsidRDefault="00711907" w:rsidP="006560DE">
            <w:pPr>
              <w:pStyle w:val="NoSpacing"/>
              <w:jc w:val="both"/>
              <w:rPr>
                <w:rFonts w:ascii="Times New Roman" w:hAnsi="Times New Roman" w:cs="Times New Roman"/>
                <w:sz w:val="16"/>
              </w:rPr>
            </w:pPr>
            <w:r>
              <w:rPr>
                <w:rFonts w:ascii="Times New Roman" w:hAnsi="Times New Roman" w:cs="Times New Roman"/>
                <w:sz w:val="16"/>
              </w:rPr>
              <w:t>Mean score a</w:t>
            </w:r>
            <w:r w:rsidRPr="007E164E">
              <w:rPr>
                <w:rFonts w:ascii="Times New Roman" w:hAnsi="Times New Roman" w:cs="Times New Roman"/>
                <w:sz w:val="16"/>
              </w:rPr>
              <w:t>fter training</w:t>
            </w:r>
          </w:p>
          <w:p w:rsidR="00711907" w:rsidRPr="007E164E" w:rsidRDefault="00711907" w:rsidP="006560DE">
            <w:pPr>
              <w:pStyle w:val="NoSpacing"/>
              <w:jc w:val="both"/>
              <w:rPr>
                <w:rFonts w:ascii="Times New Roman" w:hAnsi="Times New Roman" w:cs="Times New Roman"/>
                <w:sz w:val="16"/>
              </w:rPr>
            </w:pPr>
            <w:r w:rsidRPr="007E164E">
              <w:rPr>
                <w:rFonts w:ascii="Times New Roman" w:hAnsi="Times New Roman" w:cs="Times New Roman"/>
                <w:sz w:val="16"/>
              </w:rPr>
              <w:t>Lecture method 25.03</w:t>
            </w:r>
            <w:r>
              <w:rPr>
                <w:rFonts w:ascii="Times New Roman" w:hAnsi="Times New Roman" w:cs="Times New Roman"/>
                <w:sz w:val="16"/>
              </w:rPr>
              <w:t>±3.04</w:t>
            </w:r>
          </w:p>
          <w:p w:rsidR="00711907" w:rsidRDefault="00711907" w:rsidP="006560DE">
            <w:pPr>
              <w:pStyle w:val="NoSpacing"/>
              <w:jc w:val="both"/>
              <w:rPr>
                <w:rFonts w:ascii="Times New Roman" w:hAnsi="Times New Roman" w:cs="Times New Roman"/>
                <w:sz w:val="16"/>
              </w:rPr>
            </w:pPr>
          </w:p>
          <w:p w:rsidR="00711907" w:rsidRPr="007E164E" w:rsidRDefault="00711907" w:rsidP="006560DE">
            <w:pPr>
              <w:pStyle w:val="NoSpacing"/>
              <w:jc w:val="both"/>
              <w:rPr>
                <w:rFonts w:ascii="Times New Roman" w:hAnsi="Times New Roman" w:cs="Times New Roman"/>
                <w:sz w:val="16"/>
              </w:rPr>
            </w:pPr>
            <w:r w:rsidRPr="007E164E">
              <w:rPr>
                <w:rFonts w:ascii="Times New Roman" w:hAnsi="Times New Roman" w:cs="Times New Roman"/>
                <w:sz w:val="16"/>
              </w:rPr>
              <w:t>Concept map 26.64</w:t>
            </w:r>
            <w:r>
              <w:rPr>
                <w:rFonts w:ascii="Times New Roman" w:hAnsi="Times New Roman" w:cs="Times New Roman"/>
                <w:sz w:val="16"/>
              </w:rPr>
              <w:t>±2.64</w:t>
            </w:r>
          </w:p>
          <w:p w:rsidR="00711907" w:rsidRPr="006750A5" w:rsidRDefault="00711907" w:rsidP="006560DE">
            <w:pPr>
              <w:pStyle w:val="NoSpacing"/>
              <w:jc w:val="both"/>
            </w:pPr>
            <w:r w:rsidRPr="007E164E">
              <w:rPr>
                <w:rFonts w:ascii="Times New Roman" w:hAnsi="Times New Roman" w:cs="Times New Roman"/>
                <w:sz w:val="16"/>
              </w:rPr>
              <w:t xml:space="preserve"> (P=0.03)</w:t>
            </w:r>
          </w:p>
        </w:tc>
        <w:tc>
          <w:tcPr>
            <w:tcW w:w="2118" w:type="dxa"/>
          </w:tcPr>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Not reported</w:t>
            </w:r>
          </w:p>
        </w:tc>
      </w:tr>
      <w:tr w:rsidR="00711907" w:rsidRPr="006750A5" w:rsidTr="006560DE">
        <w:trPr>
          <w:trHeight w:val="850"/>
        </w:trPr>
        <w:tc>
          <w:tcPr>
            <w:tcW w:w="1530" w:type="dxa"/>
            <w:tcBorders>
              <w:bottom w:val="single" w:sz="4" w:space="0" w:color="auto"/>
            </w:tcBorders>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fldChar w:fldCharType="begin" w:fldLock="1"/>
            </w:r>
            <w:r>
              <w:rPr>
                <w:rFonts w:ascii="Times New Roman" w:hAnsi="Times New Roman" w:cs="Times New Roman"/>
                <w:sz w:val="16"/>
                <w:szCs w:val="16"/>
              </w:rPr>
              <w:instrText>ADDIN CSL_CITATION {"citationItems":[{"id":"ITEM-1","itemData":{"DOI":"10.3823/1707","ISSN":"1755-7682","abstract":"Background &amp;amp; Aim: The signifiance of cardiopulmonary resuscitation (CPR) used by nurses in their professional success has been discussed. The aim of this study is to determine the effect of workshop training method on the nurses’ knowledge and skill of CPR.Material &amp;amp; Methods: This quasi-experimental study was conducted on 140 nurses of Zabol University of Medical Science in a single group (before and after and three months after the training workshop) .The data collection tool was the knowledge questionnaire including personal information and 50 questions which were designed based on valid sources. To assess the nurses’ practical skills, a checklist was used by observing CPR performance on the manikin (manikin CPRperformance). The tools were completed for all the nurses before and after the training workshop and three months later. After their collection, the data were converted to digital codes and entered SPSS computer software and were analyzed based on descriptive and inferential statistics.Results: The average score of nurses’ level of knowledge and skill after educational intervention had a signifiant difference with the average score of their level of knowledge and skill before training (p&amp;lt;0.05).Conclusion: Workshop training method on CPR can be useful and effective in the nurses’ knowledge and skill.","author":[{"dropping-particle":"","family":"Shahrakivahed","given":"Aziz","non-dropping-particle":"","parse-names":false,"suffix":""},{"dropping-particle":"","family":"Masinaienezhad","given":"Nosratolah","non-dropping-particle":"","parse-names":false,"suffix":""},{"dropping-particle":"","family":"Shahdadi","given":"Hossien","non-dropping-particle":"","parse-names":false,"suffix":""},{"dropping-particle":"","family":"Arbabisarjou","given":"Azizollah","non-dropping-particle":"","parse-names":false,"suffix":""},{"dropping-particle":"","family":"Asadibidmeshki","given":"Elaheh","non-dropping-particle":"","parse-names":false,"suffix":""},{"dropping-particle":"","family":"Heydari","given":"Maryam","non-dropping-particle":"","parse-names":false,"suffix":""}],"container-title":"International Archives of Medicine","id":"ITEM-1","issued":{"date-parts":[["2015"]]},"page":"1-10","title":"The Effect of CPR Workshop on the Nurses’ Level of Knowledge and Skill","type":"article-journal"},"uris":["http://www.mendeley.com/documents/?uuid=b86b4a53-fbf1-4c73-956f-4f486d755562"]}],"mendeley":{"formattedCitation":"(Shahrakivahed et al., 2015)","plainTextFormattedCitation":"(Shahrakivahed et al., 2015)","previouslyFormattedCitation":"(Shahrakivahed et al., 2015)"},"properties":{"noteIndex":0},"schema":"https://github.com/citation-style-language/schema/raw/master/csl-citation.json"}</w:instrText>
            </w:r>
            <w:r w:rsidRPr="006750A5">
              <w:rPr>
                <w:rFonts w:ascii="Times New Roman" w:hAnsi="Times New Roman" w:cs="Times New Roman"/>
                <w:sz w:val="16"/>
                <w:szCs w:val="16"/>
              </w:rPr>
              <w:fldChar w:fldCharType="separate"/>
            </w:r>
            <w:r w:rsidRPr="006750A5">
              <w:rPr>
                <w:rFonts w:ascii="Times New Roman" w:hAnsi="Times New Roman" w:cs="Times New Roman"/>
                <w:noProof/>
                <w:sz w:val="16"/>
                <w:szCs w:val="16"/>
              </w:rPr>
              <w:t>(Shahrakivahed et al., 2015)</w:t>
            </w:r>
            <w:r w:rsidRPr="006750A5">
              <w:rPr>
                <w:rFonts w:ascii="Times New Roman" w:hAnsi="Times New Roman" w:cs="Times New Roman"/>
                <w:sz w:val="16"/>
                <w:szCs w:val="16"/>
              </w:rPr>
              <w:fldChar w:fldCharType="end"/>
            </w:r>
          </w:p>
        </w:tc>
        <w:tc>
          <w:tcPr>
            <w:tcW w:w="1260" w:type="dxa"/>
            <w:gridSpan w:val="2"/>
            <w:tcBorders>
              <w:bottom w:val="single" w:sz="4" w:space="0" w:color="auto"/>
            </w:tcBorders>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Tertiary/ 3 days</w:t>
            </w:r>
          </w:p>
        </w:tc>
        <w:tc>
          <w:tcPr>
            <w:tcW w:w="1800" w:type="dxa"/>
            <w:tcBorders>
              <w:bottom w:val="single" w:sz="4" w:space="0" w:color="auto"/>
            </w:tcBorders>
          </w:tcPr>
          <w:p w:rsidR="00711907" w:rsidRPr="009B2B55" w:rsidRDefault="00711907" w:rsidP="006560DE">
            <w:pPr>
              <w:pStyle w:val="NoSpacing"/>
              <w:jc w:val="both"/>
              <w:rPr>
                <w:rFonts w:ascii="Times New Roman" w:hAnsi="Times New Roman" w:cs="Times New Roman"/>
                <w:sz w:val="16"/>
              </w:rPr>
            </w:pPr>
            <w:r w:rsidRPr="009B2B55">
              <w:rPr>
                <w:rFonts w:ascii="Times New Roman" w:hAnsi="Times New Roman" w:cs="Times New Roman"/>
                <w:sz w:val="16"/>
              </w:rPr>
              <w:t>Quasi</w:t>
            </w:r>
            <w:r>
              <w:rPr>
                <w:rFonts w:ascii="Times New Roman" w:hAnsi="Times New Roman" w:cs="Times New Roman"/>
                <w:sz w:val="16"/>
              </w:rPr>
              <w:t>-</w:t>
            </w:r>
            <w:r w:rsidRPr="009B2B55">
              <w:rPr>
                <w:rFonts w:ascii="Times New Roman" w:hAnsi="Times New Roman" w:cs="Times New Roman"/>
                <w:sz w:val="16"/>
              </w:rPr>
              <w:t>experimental</w:t>
            </w:r>
          </w:p>
          <w:p w:rsidR="00711907" w:rsidRPr="006750A5" w:rsidRDefault="00711907" w:rsidP="006560DE">
            <w:pPr>
              <w:jc w:val="both"/>
              <w:rPr>
                <w:rFonts w:ascii="Times New Roman" w:hAnsi="Times New Roman" w:cs="Times New Roman"/>
                <w:sz w:val="16"/>
                <w:szCs w:val="16"/>
              </w:rPr>
            </w:pPr>
            <w:r w:rsidRPr="009B2B55">
              <w:rPr>
                <w:rFonts w:ascii="Times New Roman" w:hAnsi="Times New Roman" w:cs="Times New Roman"/>
                <w:sz w:val="16"/>
              </w:rPr>
              <w:t>Registered  nurses (n=140)</w:t>
            </w:r>
          </w:p>
        </w:tc>
        <w:tc>
          <w:tcPr>
            <w:tcW w:w="1800" w:type="dxa"/>
            <w:tcBorders>
              <w:bottom w:val="single" w:sz="4" w:space="0" w:color="auto"/>
            </w:tcBorders>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Instructor</w:t>
            </w:r>
            <w:r>
              <w:rPr>
                <w:rFonts w:ascii="Times New Roman" w:hAnsi="Times New Roman" w:cs="Times New Roman"/>
                <w:sz w:val="16"/>
                <w:szCs w:val="16"/>
              </w:rPr>
              <w:t>-</w:t>
            </w:r>
            <w:r w:rsidRPr="006750A5">
              <w:rPr>
                <w:rFonts w:ascii="Times New Roman" w:hAnsi="Times New Roman" w:cs="Times New Roman"/>
                <w:sz w:val="16"/>
                <w:szCs w:val="16"/>
              </w:rPr>
              <w:t>led</w:t>
            </w:r>
          </w:p>
        </w:tc>
        <w:tc>
          <w:tcPr>
            <w:tcW w:w="1260" w:type="dxa"/>
            <w:tcBorders>
              <w:bottom w:val="single" w:sz="4" w:space="0" w:color="auto"/>
            </w:tcBorders>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98%</w:t>
            </w:r>
          </w:p>
        </w:tc>
        <w:tc>
          <w:tcPr>
            <w:tcW w:w="1710" w:type="dxa"/>
            <w:tcBorders>
              <w:bottom w:val="single" w:sz="4" w:space="0" w:color="auto"/>
            </w:tcBorders>
          </w:tcPr>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C</w:t>
            </w:r>
            <w:r w:rsidRPr="006750A5">
              <w:rPr>
                <w:rFonts w:ascii="Times New Roman" w:hAnsi="Times New Roman" w:cs="Times New Roman"/>
                <w:sz w:val="16"/>
                <w:szCs w:val="16"/>
              </w:rPr>
              <w:t>hecklist by two evaluator</w:t>
            </w:r>
            <w:r>
              <w:rPr>
                <w:rFonts w:ascii="Times New Roman" w:hAnsi="Times New Roman" w:cs="Times New Roman"/>
                <w:sz w:val="16"/>
                <w:szCs w:val="16"/>
              </w:rPr>
              <w:t>s</w:t>
            </w:r>
            <w:r w:rsidRPr="006750A5">
              <w:rPr>
                <w:rFonts w:ascii="Times New Roman" w:hAnsi="Times New Roman" w:cs="Times New Roman"/>
                <w:sz w:val="16"/>
                <w:szCs w:val="16"/>
              </w:rPr>
              <w:t xml:space="preserve"> for skill using manikins</w:t>
            </w:r>
          </w:p>
        </w:tc>
        <w:tc>
          <w:tcPr>
            <w:tcW w:w="1980" w:type="dxa"/>
            <w:tcBorders>
              <w:bottom w:val="single" w:sz="4" w:space="0" w:color="auto"/>
            </w:tcBorders>
          </w:tcPr>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Mean score at pretest was 21±5.58</w:t>
            </w:r>
          </w:p>
        </w:tc>
        <w:tc>
          <w:tcPr>
            <w:tcW w:w="2250" w:type="dxa"/>
            <w:tcBorders>
              <w:bottom w:val="single" w:sz="4" w:space="0" w:color="auto"/>
            </w:tcBorders>
          </w:tcPr>
          <w:p w:rsidR="00711907" w:rsidRPr="0031619A" w:rsidRDefault="00711907" w:rsidP="006560DE">
            <w:pPr>
              <w:pStyle w:val="NoSpacing"/>
              <w:rPr>
                <w:rFonts w:ascii="Times New Roman" w:hAnsi="Times New Roman" w:cs="Times New Roman"/>
                <w:sz w:val="16"/>
                <w:szCs w:val="16"/>
              </w:rPr>
            </w:pPr>
            <w:r w:rsidRPr="00D13CF8">
              <w:rPr>
                <w:rFonts w:ascii="Times New Roman" w:hAnsi="Times New Roman" w:cs="Times New Roman"/>
                <w:sz w:val="16"/>
                <w:szCs w:val="16"/>
              </w:rPr>
              <w:t xml:space="preserve">After training , </w:t>
            </w:r>
            <w:r>
              <w:rPr>
                <w:rFonts w:ascii="Times New Roman" w:hAnsi="Times New Roman" w:cs="Times New Roman"/>
                <w:sz w:val="16"/>
                <w:szCs w:val="16"/>
              </w:rPr>
              <w:t xml:space="preserve">mean test scores  was 41±12.25  had excellent skills </w:t>
            </w:r>
            <w:r w:rsidRPr="00D13CF8">
              <w:rPr>
                <w:rFonts w:ascii="Times New Roman" w:hAnsi="Times New Roman" w:cs="Times New Roman"/>
                <w:sz w:val="16"/>
                <w:szCs w:val="16"/>
              </w:rPr>
              <w:t xml:space="preserve"> </w:t>
            </w:r>
          </w:p>
        </w:tc>
        <w:tc>
          <w:tcPr>
            <w:tcW w:w="2118" w:type="dxa"/>
            <w:tcBorders>
              <w:bottom w:val="single" w:sz="4" w:space="0" w:color="auto"/>
            </w:tcBorders>
          </w:tcPr>
          <w:p w:rsidR="00711907" w:rsidRPr="006750A5" w:rsidRDefault="00711907" w:rsidP="006560DE">
            <w:pPr>
              <w:pStyle w:val="NoSpacing"/>
              <w:jc w:val="both"/>
              <w:rPr>
                <w:rFonts w:ascii="Times New Roman" w:hAnsi="Times New Roman" w:cs="Times New Roman"/>
                <w:sz w:val="16"/>
                <w:szCs w:val="16"/>
              </w:rPr>
            </w:pPr>
            <w:r>
              <w:rPr>
                <w:rFonts w:ascii="Times New Roman" w:hAnsi="Times New Roman" w:cs="Times New Roman"/>
                <w:sz w:val="16"/>
                <w:szCs w:val="16"/>
              </w:rPr>
              <w:t xml:space="preserve">At three months mean score was 5.45±14.36 </w:t>
            </w:r>
            <w:r w:rsidRPr="00F96157">
              <w:rPr>
                <w:rFonts w:ascii="Times New Roman" w:hAnsi="Times New Roman" w:cs="Times New Roman"/>
                <w:sz w:val="16"/>
                <w:szCs w:val="16"/>
              </w:rPr>
              <w:t>had good skills</w:t>
            </w:r>
          </w:p>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P=0.004</w:t>
            </w:r>
          </w:p>
        </w:tc>
      </w:tr>
      <w:tr w:rsidR="00711907" w:rsidRPr="006750A5" w:rsidTr="006560DE">
        <w:trPr>
          <w:trHeight w:val="1259"/>
        </w:trPr>
        <w:tc>
          <w:tcPr>
            <w:tcW w:w="1530" w:type="dxa"/>
          </w:tcPr>
          <w:p w:rsidR="00711907" w:rsidRPr="001F305D"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lastRenderedPageBreak/>
              <w:fldChar w:fldCharType="begin" w:fldLock="1"/>
            </w:r>
            <w:r w:rsidRPr="006750A5">
              <w:rPr>
                <w:rFonts w:ascii="Times New Roman" w:hAnsi="Times New Roman" w:cs="Times New Roman"/>
                <w:sz w:val="16"/>
                <w:szCs w:val="16"/>
              </w:rPr>
              <w:instrText>ADDIN CSL_CITATION {"citationItems":[{"id":"ITEM-1","itemData":{"DOI":"10.4103/0972-5229.180043","ISSN":"1998359X","abstract":"CONTEXT Cardiopulmonary resuscitation (CPR) and emergency cardiovascular care guidelines are periodically renewed and published by the American Heart Association. Formal training programs are conducted based on these guidelines. Despite widespread training CPR is often poorly performed. Hospital educators spend a significant amount of time and money in training health professionals and maintaining basic life support (BLS) and advanced cardiac life support (ACLS) skills among them. However, very little data are available in the literature highlighting the long-term impact of these training. AIMS To evaluate the impact of formal certified CPR training program on the knowledge and skill of CPR among nurses, to identify self-reported outcomes of attempted CPR and training needs of nurses. SETTING AND DESIGN Tertiary care hospital, Prospective, repeated-measures design. SUBJECTS AND METHODS A series of certified BLS and ACLS training programs were conducted during 2010 and 2011. Written and practical performance tests were done. Final testing was undertaken 3-4 years after training. The sample included all available, willing CPR certified nurses and experience matched CPR noncertified nurses. STATISTICAL ANALYSIS USED SPSS for Windows version 21.0. RESULTS The majority of the 206 nurses (93 CPR certified and 113 noncertified) were females. There was a statistically significant increase in mean knowledge level and overall performance before and after the formal certified CPR training program (P = 0.000). However, the mean knowledge scores were equivalent among the CPR certified and noncertified nurses, although the certified nurses scored a higher mean score (P = 0.140). CONCLUSIONS Formal certified CPR training program increases CPR knowledge and skill. However, significant long-term effects could not be found. There is a need for regular and periodic recertification.","author":[{"dropping-particle":"","family":"Saramma","given":"P. P.","non-dropping-particle":"","parse-names":false,"suffix":""},{"dropping-particle":"","family":"Raj","given":"L.","non-dropping-particle":"","parse-names":false,"suffix":""},{"dropping-particle":"","family":"Dash","given":"P. K.","non-dropping-particle":"","parse-names":false,"suffix":""},{"dropping-particle":"","family":"Sarma","given":"P. S.","non-dropping-particle":"","parse-names":false,"suffix":""}],"container-title":"Indian Journal of Critical Care Medicine","id":"ITEM-1","issue":"4","issued":{"date-parts":[["2016"]]},"page":"226-232","title":"Assessment of long-term impact of formal certified cardiopulmonary resuscitation training program among nurses","type":"article-journal","volume":"20"},"uris":["http://www.mendeley.com/documents/?uuid=fdd25d11-543d-4654-984c-c79583d7fcc7"]}],"mendeley":{"formattedCitation":"(Saramma et al., 2016)","manualFormatting":"Saramma et al. (2016)","plainTextFormattedCitation":"(Saramma et al., 2016)","previouslyFormattedCitation":"(Saramma et al., 2016)"},"properties":{"noteIndex":0},"schema":"https://github.com/citation-style-language/schema/raw/master/csl-citation.json"}</w:instrText>
            </w:r>
            <w:r w:rsidRPr="006750A5">
              <w:rPr>
                <w:rFonts w:ascii="Times New Roman" w:hAnsi="Times New Roman" w:cs="Times New Roman"/>
                <w:sz w:val="16"/>
                <w:szCs w:val="16"/>
              </w:rPr>
              <w:fldChar w:fldCharType="separate"/>
            </w:r>
            <w:r w:rsidRPr="006750A5">
              <w:rPr>
                <w:rFonts w:ascii="Times New Roman" w:hAnsi="Times New Roman" w:cs="Times New Roman"/>
                <w:noProof/>
                <w:sz w:val="16"/>
                <w:szCs w:val="16"/>
              </w:rPr>
              <w:t>Saramma et al. (2016)</w:t>
            </w:r>
            <w:r w:rsidRPr="006750A5">
              <w:rPr>
                <w:rFonts w:ascii="Times New Roman" w:hAnsi="Times New Roman" w:cs="Times New Roman"/>
                <w:sz w:val="16"/>
                <w:szCs w:val="16"/>
              </w:rPr>
              <w:fldChar w:fldCharType="end"/>
            </w:r>
          </w:p>
        </w:tc>
        <w:tc>
          <w:tcPr>
            <w:tcW w:w="1260" w:type="dxa"/>
            <w:gridSpan w:val="2"/>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 xml:space="preserve"> Tertiary/10 days</w:t>
            </w:r>
          </w:p>
        </w:tc>
        <w:tc>
          <w:tcPr>
            <w:tcW w:w="1800" w:type="dxa"/>
          </w:tcPr>
          <w:p w:rsidR="00711907"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Prospective Repeated-measures</w:t>
            </w:r>
          </w:p>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Registered nurse (n=206</w:t>
            </w:r>
          </w:p>
        </w:tc>
        <w:tc>
          <w:tcPr>
            <w:tcW w:w="180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Instructor-led</w:t>
            </w:r>
          </w:p>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simulation</w:t>
            </w:r>
          </w:p>
        </w:tc>
        <w:tc>
          <w:tcPr>
            <w:tcW w:w="1260" w:type="dxa"/>
          </w:tcPr>
          <w:p w:rsidR="00711907" w:rsidRDefault="00711907" w:rsidP="006560DE">
            <w:pPr>
              <w:spacing w:line="360" w:lineRule="auto"/>
              <w:jc w:val="both"/>
              <w:rPr>
                <w:rFonts w:ascii="Times New Roman" w:hAnsi="Times New Roman" w:cs="Times New Roman"/>
                <w:sz w:val="16"/>
                <w:szCs w:val="16"/>
              </w:rPr>
            </w:pPr>
            <w:r w:rsidRPr="006750A5">
              <w:rPr>
                <w:rFonts w:ascii="Times New Roman" w:hAnsi="Times New Roman" w:cs="Times New Roman"/>
                <w:sz w:val="16"/>
                <w:szCs w:val="16"/>
              </w:rPr>
              <w:t>80%</w:t>
            </w:r>
          </w:p>
          <w:p w:rsidR="00711907" w:rsidRPr="0015139E" w:rsidRDefault="00711907" w:rsidP="006560DE">
            <w:pPr>
              <w:jc w:val="both"/>
              <w:rPr>
                <w:rFonts w:ascii="Times New Roman" w:hAnsi="Times New Roman" w:cs="Times New Roman"/>
                <w:sz w:val="16"/>
                <w:szCs w:val="16"/>
              </w:rPr>
            </w:pPr>
          </w:p>
          <w:p w:rsidR="00711907" w:rsidRPr="0015139E" w:rsidRDefault="00711907" w:rsidP="006560DE">
            <w:pPr>
              <w:jc w:val="both"/>
              <w:rPr>
                <w:rFonts w:ascii="Times New Roman" w:hAnsi="Times New Roman" w:cs="Times New Roman"/>
                <w:sz w:val="16"/>
                <w:szCs w:val="16"/>
              </w:rPr>
            </w:pPr>
          </w:p>
          <w:p w:rsidR="00711907" w:rsidRPr="006750A5" w:rsidRDefault="00711907" w:rsidP="006560DE">
            <w:pPr>
              <w:jc w:val="both"/>
              <w:rPr>
                <w:rFonts w:ascii="Times New Roman" w:hAnsi="Times New Roman" w:cs="Times New Roman"/>
                <w:sz w:val="16"/>
                <w:szCs w:val="16"/>
              </w:rPr>
            </w:pPr>
          </w:p>
        </w:tc>
        <w:tc>
          <w:tcPr>
            <w:tcW w:w="1710" w:type="dxa"/>
          </w:tcPr>
          <w:p w:rsidR="00711907" w:rsidRPr="006750A5" w:rsidRDefault="00711907" w:rsidP="006560DE">
            <w:pPr>
              <w:jc w:val="both"/>
              <w:rPr>
                <w:rFonts w:ascii="Times New Roman" w:hAnsi="Times New Roman" w:cs="Times New Roman"/>
                <w:sz w:val="16"/>
                <w:szCs w:val="16"/>
              </w:rPr>
            </w:pPr>
          </w:p>
        </w:tc>
        <w:tc>
          <w:tcPr>
            <w:tcW w:w="1980" w:type="dxa"/>
          </w:tcPr>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Not reported</w:t>
            </w:r>
          </w:p>
        </w:tc>
        <w:tc>
          <w:tcPr>
            <w:tcW w:w="2250" w:type="dxa"/>
          </w:tcPr>
          <w:p w:rsidR="00711907" w:rsidRDefault="00711907" w:rsidP="006560DE">
            <w:pPr>
              <w:spacing w:line="240" w:lineRule="auto"/>
              <w:jc w:val="both"/>
              <w:rPr>
                <w:rFonts w:ascii="Times New Roman" w:hAnsi="Times New Roman" w:cs="Times New Roman"/>
                <w:sz w:val="16"/>
                <w:szCs w:val="16"/>
              </w:rPr>
            </w:pPr>
            <w:r>
              <w:rPr>
                <w:rFonts w:ascii="Times New Roman" w:hAnsi="Times New Roman" w:cs="Times New Roman"/>
                <w:sz w:val="16"/>
                <w:szCs w:val="16"/>
              </w:rPr>
              <w:t xml:space="preserve">Mean score  of </w:t>
            </w:r>
          </w:p>
          <w:p w:rsidR="00711907" w:rsidRDefault="00711907" w:rsidP="006560DE">
            <w:pPr>
              <w:spacing w:line="240" w:lineRule="auto"/>
              <w:jc w:val="both"/>
              <w:rPr>
                <w:rFonts w:ascii="Times New Roman" w:hAnsi="Times New Roman" w:cs="Times New Roman"/>
                <w:sz w:val="16"/>
                <w:szCs w:val="16"/>
              </w:rPr>
            </w:pPr>
            <w:r>
              <w:rPr>
                <w:rFonts w:ascii="Times New Roman" w:hAnsi="Times New Roman" w:cs="Times New Roman"/>
                <w:sz w:val="16"/>
                <w:szCs w:val="16"/>
              </w:rPr>
              <w:t xml:space="preserve">40.39±4.32 </w:t>
            </w:r>
          </w:p>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 xml:space="preserve">  (&gt;80%)                         (P=0.001)</w:t>
            </w:r>
          </w:p>
        </w:tc>
        <w:tc>
          <w:tcPr>
            <w:tcW w:w="2118" w:type="dxa"/>
          </w:tcPr>
          <w:p w:rsidR="00711907" w:rsidRPr="007C7EE8" w:rsidRDefault="00711907" w:rsidP="006560DE">
            <w:pPr>
              <w:jc w:val="both"/>
              <w:rPr>
                <w:rFonts w:ascii="Times New Roman" w:hAnsi="Times New Roman" w:cs="Times New Roman"/>
                <w:sz w:val="16"/>
                <w:szCs w:val="16"/>
              </w:rPr>
            </w:pPr>
            <w:r>
              <w:rPr>
                <w:rFonts w:ascii="Times New Roman" w:hAnsi="Times New Roman" w:cs="Times New Roman"/>
                <w:sz w:val="16"/>
                <w:szCs w:val="16"/>
              </w:rPr>
              <w:t xml:space="preserve">After two years mean score of  3.59±1.99 of certified nurse's vs. 3.19±1.93 of non-certified nurse’s            P=0.426  </w:t>
            </w:r>
          </w:p>
        </w:tc>
      </w:tr>
      <w:tr w:rsidR="00711907" w:rsidRPr="006750A5" w:rsidTr="006560DE">
        <w:trPr>
          <w:trHeight w:val="260"/>
        </w:trPr>
        <w:tc>
          <w:tcPr>
            <w:tcW w:w="153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fldChar w:fldCharType="begin" w:fldLock="1"/>
            </w:r>
            <w:r w:rsidRPr="006750A5">
              <w:rPr>
                <w:rFonts w:ascii="Times New Roman" w:hAnsi="Times New Roman" w:cs="Times New Roman"/>
                <w:sz w:val="16"/>
                <w:szCs w:val="16"/>
              </w:rPr>
              <w:instrText>ADDIN CSL_CITATION {"citationItems":[{"id":"ITEM-1","itemData":{"DOI":"10.11604/pamj.2018.30.108.15398","ISSN":"19378688","abstract":"Introduction Cardiopulmonary resuscitation (CPR) is considered a core emergency skill in which all health care professionals must be proficient. CPR remains a new procedure in developing compared to develop countries. The objective of this study was to assess Nurses Knowledge and Skills following Cardiopulmonary Resuscitation Training at Mbarara Regional Referral Hospital. Methods A prospective pre/post intervention design was adopted. CPR knowledge and skills of 32 nurses from MRRH were assed using two tools. Tool I consisted of 17 item of multiple choice questions that assessed CPR knowledge. Tool II involved an observation checklist of 15-point skills questions. A penalty score of 5 or 10 or 20 was set for each question, based on the guideline. Results The average score prior to instruction was 53.8 for knowledge and posttest 82.5, and for skills was 46 pre-instruction and 81.5 post instruction. There was a statistically significant (p &lt; 0.001) improvement in the CPR knowledge and (p = 0.02) for CPR skills. The percentage change in respondent's knowledge and skills ranged from 16.8% to137.2% with a mean of 59.9% for knowledge and from 19.18% to 2115.6% with a mean of 159.8% for the skills assessment. Conclusion Respondents had inadequate CPR knowledge and skills at pretest. The study revealed statistically significant improvement in both knowledge and skills of CPR for all nurses post training. There was a significant change in nurses' skills than in knowledge post training.","author":[{"dropping-particle":"","family":"Munezero","given":"John Bosco Tamu","non-dropping-particle":"","parse-names":false,"suffix":""},{"dropping-particle":"","family":"Atuhaire","given":"Catherine","non-dropping-particle":"","parse-names":false,"suffix":""},{"dropping-particle":"","family":"Groves","given":"Sara","non-dropping-particle":"","parse-names":false,"suffix":""},{"dropping-particle":"","family":"Cumber","given":"Samuel Nambile","non-dropping-particle":"","parse-names":false,"suffix":""}],"container-title":"Pan African Medical Journal","id":"ITEM-1","issued":{"date-parts":[["2018"]]},"page":"1-14","title":"Assessment of nurses knowledge and skills following cardiopulmonary resuscitation training at Mbarara regional referral hospital, Uganda","type":"article-journal","volume":"30"},"uris":["http://www.mendeley.com/documents/?uuid=b017845f-e1bf-4b56-b21c-10694fe021f0"]}],"mendeley":{"formattedCitation":"(Munezero et al., 2018)","manualFormatting":"(Munezero et al., 2018)","plainTextFormattedCitation":"(Munezero et al., 2018)","previouslyFormattedCitation":"(Munezero et al., 2018)"},"properties":{"noteIndex":0},"schema":"https://github.com/citation-style-language/schema/raw/master/csl-citation.json"}</w:instrText>
            </w:r>
            <w:r w:rsidRPr="006750A5">
              <w:rPr>
                <w:rFonts w:ascii="Times New Roman" w:hAnsi="Times New Roman" w:cs="Times New Roman"/>
                <w:sz w:val="16"/>
                <w:szCs w:val="16"/>
              </w:rPr>
              <w:fldChar w:fldCharType="separate"/>
            </w:r>
            <w:r w:rsidRPr="006750A5">
              <w:rPr>
                <w:rFonts w:ascii="Times New Roman" w:hAnsi="Times New Roman" w:cs="Times New Roman"/>
                <w:noProof/>
                <w:sz w:val="16"/>
                <w:szCs w:val="16"/>
              </w:rPr>
              <w:t>(Munezero et al., 2018)</w:t>
            </w:r>
            <w:r w:rsidRPr="006750A5">
              <w:rPr>
                <w:rFonts w:ascii="Times New Roman" w:hAnsi="Times New Roman" w:cs="Times New Roman"/>
                <w:sz w:val="16"/>
                <w:szCs w:val="16"/>
              </w:rPr>
              <w:fldChar w:fldCharType="end"/>
            </w:r>
          </w:p>
        </w:tc>
        <w:tc>
          <w:tcPr>
            <w:tcW w:w="1260" w:type="dxa"/>
            <w:gridSpan w:val="2"/>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Tertiary/1day</w:t>
            </w:r>
          </w:p>
        </w:tc>
        <w:tc>
          <w:tcPr>
            <w:tcW w:w="1800" w:type="dxa"/>
          </w:tcPr>
          <w:p w:rsidR="00711907"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 xml:space="preserve">Prospective </w:t>
            </w:r>
            <w:r>
              <w:rPr>
                <w:rFonts w:ascii="Times New Roman" w:hAnsi="Times New Roman" w:cs="Times New Roman"/>
                <w:sz w:val="16"/>
                <w:szCs w:val="16"/>
              </w:rPr>
              <w:t>repeated measures</w:t>
            </w:r>
          </w:p>
          <w:p w:rsidR="00711907" w:rsidRPr="006750A5" w:rsidRDefault="00711907" w:rsidP="006560DE">
            <w:pPr>
              <w:jc w:val="both"/>
              <w:rPr>
                <w:rFonts w:ascii="Times New Roman" w:hAnsi="Times New Roman" w:cs="Times New Roman"/>
                <w:sz w:val="16"/>
                <w:szCs w:val="16"/>
              </w:rPr>
            </w:pPr>
            <w:r w:rsidRPr="0015139E">
              <w:rPr>
                <w:rFonts w:ascii="Times New Roman" w:hAnsi="Times New Roman" w:cs="Times New Roman"/>
                <w:sz w:val="16"/>
                <w:szCs w:val="16"/>
              </w:rPr>
              <w:t>Registered Nurse (n=32)</w:t>
            </w:r>
          </w:p>
        </w:tc>
        <w:tc>
          <w:tcPr>
            <w:tcW w:w="180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Instructor-led</w:t>
            </w:r>
          </w:p>
        </w:tc>
        <w:tc>
          <w:tcPr>
            <w:tcW w:w="126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100%</w:t>
            </w:r>
          </w:p>
        </w:tc>
        <w:tc>
          <w:tcPr>
            <w:tcW w:w="1710" w:type="dxa"/>
          </w:tcPr>
          <w:p w:rsidR="00711907" w:rsidRDefault="00711907" w:rsidP="006560DE">
            <w:pPr>
              <w:jc w:val="both"/>
              <w:rPr>
                <w:rFonts w:ascii="Times New Roman" w:hAnsi="Times New Roman" w:cs="Times New Roman"/>
                <w:sz w:val="16"/>
                <w:szCs w:val="16"/>
              </w:rPr>
            </w:pPr>
            <w:r>
              <w:rPr>
                <w:rFonts w:ascii="Times New Roman" w:hAnsi="Times New Roman" w:cs="Times New Roman"/>
                <w:sz w:val="16"/>
                <w:szCs w:val="16"/>
              </w:rPr>
              <w:t xml:space="preserve">15 point skill question </w:t>
            </w:r>
          </w:p>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C</w:t>
            </w:r>
            <w:r w:rsidRPr="006750A5">
              <w:rPr>
                <w:rFonts w:ascii="Times New Roman" w:hAnsi="Times New Roman" w:cs="Times New Roman"/>
                <w:sz w:val="16"/>
                <w:szCs w:val="16"/>
              </w:rPr>
              <w:t>hecklist by one evaluator for skill using manikins</w:t>
            </w:r>
          </w:p>
        </w:tc>
        <w:tc>
          <w:tcPr>
            <w:tcW w:w="1980" w:type="dxa"/>
          </w:tcPr>
          <w:p w:rsidR="00711907" w:rsidRDefault="00711907" w:rsidP="006560DE">
            <w:pPr>
              <w:jc w:val="both"/>
              <w:rPr>
                <w:rFonts w:ascii="Times New Roman" w:hAnsi="Times New Roman" w:cs="Times New Roman"/>
                <w:sz w:val="16"/>
                <w:szCs w:val="16"/>
              </w:rPr>
            </w:pPr>
            <w:r>
              <w:rPr>
                <w:rFonts w:ascii="Times New Roman" w:hAnsi="Times New Roman" w:cs="Times New Roman"/>
                <w:sz w:val="16"/>
                <w:szCs w:val="16"/>
              </w:rPr>
              <w:t xml:space="preserve">Mean score of </w:t>
            </w:r>
          </w:p>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46±17.01</w:t>
            </w:r>
            <w:r w:rsidRPr="006750A5">
              <w:rPr>
                <w:rFonts w:ascii="Times New Roman" w:hAnsi="Times New Roman" w:cs="Times New Roman"/>
                <w:sz w:val="16"/>
                <w:szCs w:val="16"/>
              </w:rPr>
              <w:t xml:space="preserve"> </w:t>
            </w:r>
          </w:p>
        </w:tc>
        <w:tc>
          <w:tcPr>
            <w:tcW w:w="2250" w:type="dxa"/>
          </w:tcPr>
          <w:p w:rsidR="00711907"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 xml:space="preserve"> </w:t>
            </w:r>
            <w:r>
              <w:rPr>
                <w:rFonts w:ascii="Times New Roman" w:hAnsi="Times New Roman" w:cs="Times New Roman"/>
                <w:sz w:val="16"/>
                <w:szCs w:val="16"/>
              </w:rPr>
              <w:t xml:space="preserve">Mean score of </w:t>
            </w:r>
          </w:p>
          <w:p w:rsidR="00711907"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8</w:t>
            </w:r>
            <w:r>
              <w:rPr>
                <w:rFonts w:ascii="Times New Roman" w:hAnsi="Times New Roman" w:cs="Times New Roman"/>
                <w:sz w:val="16"/>
                <w:szCs w:val="16"/>
              </w:rPr>
              <w:t>1.5±6.79</w:t>
            </w:r>
          </w:p>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(P=0.02)</w:t>
            </w:r>
          </w:p>
        </w:tc>
        <w:tc>
          <w:tcPr>
            <w:tcW w:w="2118" w:type="dxa"/>
          </w:tcPr>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Not reported</w:t>
            </w:r>
          </w:p>
          <w:p w:rsidR="00711907" w:rsidRPr="006750A5" w:rsidRDefault="00711907" w:rsidP="006560DE">
            <w:pPr>
              <w:jc w:val="both"/>
              <w:rPr>
                <w:rFonts w:ascii="Times New Roman" w:hAnsi="Times New Roman" w:cs="Times New Roman"/>
                <w:sz w:val="16"/>
                <w:szCs w:val="16"/>
              </w:rPr>
            </w:pPr>
          </w:p>
          <w:p w:rsidR="00711907" w:rsidRPr="006750A5" w:rsidRDefault="00711907" w:rsidP="006560DE">
            <w:pPr>
              <w:jc w:val="both"/>
              <w:rPr>
                <w:rFonts w:ascii="Times New Roman" w:hAnsi="Times New Roman" w:cs="Times New Roman"/>
                <w:sz w:val="16"/>
                <w:szCs w:val="16"/>
              </w:rPr>
            </w:pPr>
          </w:p>
        </w:tc>
      </w:tr>
      <w:tr w:rsidR="00711907" w:rsidRPr="006750A5" w:rsidTr="006560DE">
        <w:trPr>
          <w:trHeight w:val="260"/>
        </w:trPr>
        <w:tc>
          <w:tcPr>
            <w:tcW w:w="153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fldChar w:fldCharType="begin" w:fldLock="1"/>
            </w:r>
            <w:r w:rsidRPr="006750A5">
              <w:rPr>
                <w:rFonts w:ascii="Times New Roman" w:hAnsi="Times New Roman" w:cs="Times New Roman"/>
                <w:sz w:val="16"/>
                <w:szCs w:val="16"/>
              </w:rPr>
              <w:instrText>ADDIN CSL_CITATION {"citationItems":[{"id":"ITEM-1","itemData":{"DOI":"10.5505/ejm.2019.48343","ISSN":"13010883","abstract":"Nurses are usually the members of the health team who first reach the patients with cardiopulmonary arrest. The theoretical and practical training of the nurses on basic life support (BLS) is important. The study was designed to assess the cardiopulmonary resuscitation (CPR) knowledge and practice of the all nurses who attended BLS course in a tertiary care hospital. The participants were asked to respond to the questions about CPR training information, CPR experiences, and self-confidence in this area before the training. After the questionnaire the participants’ CPR performances on the model were evaluated and the steps are repeated after training. A total of 287 nurses had the training course and all of them were recruited in the study. 11.8% of the par ticipants did not receive any practical training. Only 43.2% of them performed effective CPR. Previous practical training did not show any difference for effective CPR (41.9% versus 52.9% p = 0.222). Those with CPR experience carried out significantly more effective CPR (49.3% versus 27.5% p = 0.001). The ones with real-life CPR experience reported significantly more self-confidence (91.3% versus 66.3%, p&lt;0001). After the training, the rate of effective CPR and self-confidence reported by the participants were significantly increased (p &lt;0.001). Only 43.2% of the participant was able to perform effective CPR. CPR experience in real life was the most important factor for successful CPR rates.","author":[{"dropping-particle":"","family":"Yılmaz","given":"Atakan","non-dropping-particle":"","parse-names":false,"suffix":""},{"dropping-particle":"","family":"Simsek","given":"Evrim","non-dropping-particle":"","parse-names":false,"suffix":""}],"container-title":"Eastern Journal of Medicine","id":"ITEM-1","issue":"2","issued":{"date-parts":[["2019"]]},"page":"135-140","title":"Evaluation of cardiopulmonary resuscitation (CPR) practice of nurses at a tertiary hospital","type":"article-journal","volume":"24"},"uris":["http://www.mendeley.com/documents/?uuid=3865087d-41e9-4cf7-b594-ed04f09f273c"]}],"mendeley":{"formattedCitation":"(Yılmaz &amp; Simsek, 2019)","plainTextFormattedCitation":"(Yılmaz &amp; Simsek, 2019)","previouslyFormattedCitation":"(Yılmaz &amp; Simsek, 2019)"},"properties":{"noteIndex":0},"schema":"https://github.com/citation-style-language/schema/raw/master/csl-citation.json"}</w:instrText>
            </w:r>
            <w:r w:rsidRPr="006750A5">
              <w:rPr>
                <w:rFonts w:ascii="Times New Roman" w:hAnsi="Times New Roman" w:cs="Times New Roman"/>
                <w:sz w:val="16"/>
                <w:szCs w:val="16"/>
              </w:rPr>
              <w:fldChar w:fldCharType="separate"/>
            </w:r>
            <w:r w:rsidRPr="006750A5">
              <w:rPr>
                <w:rFonts w:ascii="Times New Roman" w:hAnsi="Times New Roman" w:cs="Times New Roman"/>
                <w:noProof/>
                <w:sz w:val="16"/>
                <w:szCs w:val="16"/>
              </w:rPr>
              <w:t>(Yılmaz &amp; Simsek, 2019)</w:t>
            </w:r>
            <w:r w:rsidRPr="006750A5">
              <w:rPr>
                <w:rFonts w:ascii="Times New Roman" w:hAnsi="Times New Roman" w:cs="Times New Roman"/>
                <w:sz w:val="16"/>
                <w:szCs w:val="16"/>
              </w:rPr>
              <w:fldChar w:fldCharType="end"/>
            </w:r>
          </w:p>
        </w:tc>
        <w:tc>
          <w:tcPr>
            <w:tcW w:w="1260" w:type="dxa"/>
            <w:gridSpan w:val="2"/>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Tertiary/ 1 day</w:t>
            </w:r>
          </w:p>
        </w:tc>
        <w:tc>
          <w:tcPr>
            <w:tcW w:w="1800" w:type="dxa"/>
          </w:tcPr>
          <w:p w:rsidR="00711907"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 xml:space="preserve">Prospective </w:t>
            </w:r>
            <w:r>
              <w:rPr>
                <w:rFonts w:ascii="Times New Roman" w:hAnsi="Times New Roman" w:cs="Times New Roman"/>
                <w:sz w:val="16"/>
                <w:szCs w:val="16"/>
              </w:rPr>
              <w:t>repeated measures</w:t>
            </w:r>
          </w:p>
          <w:p w:rsidR="00711907" w:rsidRPr="006750A5" w:rsidRDefault="00711907" w:rsidP="006560DE">
            <w:pPr>
              <w:jc w:val="both"/>
              <w:rPr>
                <w:rFonts w:ascii="Times New Roman" w:hAnsi="Times New Roman" w:cs="Times New Roman"/>
                <w:sz w:val="16"/>
                <w:szCs w:val="16"/>
              </w:rPr>
            </w:pPr>
            <w:r w:rsidRPr="00FE40D0">
              <w:rPr>
                <w:rFonts w:ascii="Times New Roman" w:hAnsi="Times New Roman" w:cs="Times New Roman"/>
                <w:sz w:val="16"/>
                <w:szCs w:val="16"/>
              </w:rPr>
              <w:t>Registered Nurse (n=287)</w:t>
            </w:r>
          </w:p>
        </w:tc>
        <w:tc>
          <w:tcPr>
            <w:tcW w:w="180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Instructor-led</w:t>
            </w:r>
          </w:p>
        </w:tc>
        <w:tc>
          <w:tcPr>
            <w:tcW w:w="126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95.5%</w:t>
            </w:r>
          </w:p>
        </w:tc>
        <w:tc>
          <w:tcPr>
            <w:tcW w:w="1710" w:type="dxa"/>
          </w:tcPr>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C</w:t>
            </w:r>
            <w:r w:rsidRPr="006750A5">
              <w:rPr>
                <w:rFonts w:ascii="Times New Roman" w:hAnsi="Times New Roman" w:cs="Times New Roman"/>
                <w:sz w:val="16"/>
                <w:szCs w:val="16"/>
              </w:rPr>
              <w:t>hecklist by one evaluator for skill using manikins</w:t>
            </w:r>
          </w:p>
        </w:tc>
        <w:tc>
          <w:tcPr>
            <w:tcW w:w="6348" w:type="dxa"/>
            <w:gridSpan w:val="3"/>
          </w:tcPr>
          <w:p w:rsidR="00711907" w:rsidRPr="006750A5" w:rsidRDefault="00711907" w:rsidP="006560DE">
            <w:pPr>
              <w:jc w:val="both"/>
              <w:rPr>
                <w:rFonts w:ascii="Times New Roman" w:hAnsi="Times New Roman" w:cs="Times New Roman"/>
                <w:sz w:val="16"/>
                <w:szCs w:val="16"/>
              </w:rPr>
            </w:pPr>
            <w:r w:rsidRPr="00E2679B">
              <w:rPr>
                <w:rFonts w:ascii="Times New Roman" w:hAnsi="Times New Roman" w:cs="Times New Roman"/>
                <w:sz w:val="16"/>
                <w:szCs w:val="16"/>
              </w:rPr>
              <w:t>The result shows a combine  overall knowledge and skills scores of pretest 43.2% and posttest score 99%</w:t>
            </w:r>
            <w:r>
              <w:rPr>
                <w:rFonts w:ascii="Times New Roman" w:hAnsi="Times New Roman" w:cs="Times New Roman"/>
                <w:sz w:val="16"/>
                <w:szCs w:val="16"/>
              </w:rPr>
              <w:t xml:space="preserve"> pass  P&lt;0.001</w:t>
            </w:r>
          </w:p>
        </w:tc>
      </w:tr>
      <w:tr w:rsidR="00711907" w:rsidRPr="006750A5" w:rsidTr="006560DE">
        <w:trPr>
          <w:trHeight w:val="260"/>
        </w:trPr>
        <w:tc>
          <w:tcPr>
            <w:tcW w:w="1530" w:type="dxa"/>
          </w:tcPr>
          <w:p w:rsidR="00711907"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fldChar w:fldCharType="begin" w:fldLock="1"/>
            </w:r>
            <w:r w:rsidRPr="006750A5">
              <w:rPr>
                <w:rFonts w:ascii="Times New Roman" w:hAnsi="Times New Roman" w:cs="Times New Roman"/>
                <w:sz w:val="16"/>
                <w:szCs w:val="16"/>
              </w:rPr>
              <w:instrText>ADDIN CSL_CITATION {"citationItems":[{"id":"ITEM-1","itemData":{"DOI":"10.1016/j.nepr.2015.08.012","ISSN":"14715953","abstract":"This study explored the retention of basic life support knowledge, self-efficacy, and chest compression performance among Thai nursing students at a university in Thailand. A one-group, pre-test and post-test design time series was used. Participants were 30 nursing students undertaking basic life support training as a care provider. Repeated measure analysis of variance was used to test the retention of knowledge and self-efficacy between pre-test, immediate post-test, and re-test after 3 months. A Wilcoxon signed-rank test was used to compare the difference in chest compression performance two times. Basic life support knowledge was measured using the Basic Life Support Standard Test for Cognitive Knowledge. Self-efficacy was measured using the Basic Life Support Self-Efficacy Questionnaire. Chest compression performance was evaluated using a data printout from Resusci ® Anne and Laerdal skillmeter within two cycles. The training had an immediate significant effect on the knowledge, self-efficacy, and skill of chest compression; however, the knowledge and self-efficacy significantly declined after post-training for 3 months. Chest compression performance after training for 3 months was positively retaining compared to the first post-test but was not significant. Therefore, a retraining program to maintain knowledge and self-efficacy for a longer period of time should be established after post-training for 3 months.","author":[{"dropping-particle":"","family":"Partiprajak","given":"Suphamas","non-dropping-particle":"","parse-names":false,"suffix":""},{"dropping-particle":"","family":"Thongpo","given":"Pichaya","non-dropping-particle":"","parse-names":false,"suffix":""}],"container-title":"Nurse Education in Practice","id":"ITEM-1","issue":"1","issued":{"date-parts":[["2016"]]},"page":"235-241","publisher":"Elsevier Ltd","title":"Retention of basic life support knowledge, self-efficacy and chest compression performance in Thai undergraduate nursing students","type":"article-journal","volume":"16"},"uris":["http://www.mendeley.com/documents/?uuid=d368c581-6163-4734-b2ab-e8eb297095fe"]}],"mendeley":{"formattedCitation":"(Partiprajak &amp; Thongpo, 2016)","plainTextFormattedCitation":"(Partiprajak &amp; Thongpo, 2016)","previouslyFormattedCitation":"(Partiprajak &amp; Thongpo, 2016)"},"properties":{"noteIndex":0},"schema":"https://github.com/citation-style-language/schema/raw/master/csl-citation.json"}</w:instrText>
            </w:r>
            <w:r w:rsidRPr="006750A5">
              <w:rPr>
                <w:rFonts w:ascii="Times New Roman" w:hAnsi="Times New Roman" w:cs="Times New Roman"/>
                <w:sz w:val="16"/>
                <w:szCs w:val="16"/>
              </w:rPr>
              <w:fldChar w:fldCharType="separate"/>
            </w:r>
            <w:r w:rsidRPr="006750A5">
              <w:rPr>
                <w:rFonts w:ascii="Times New Roman" w:hAnsi="Times New Roman" w:cs="Times New Roman"/>
                <w:noProof/>
                <w:sz w:val="16"/>
                <w:szCs w:val="16"/>
              </w:rPr>
              <w:t>(Partiprajak &amp; Thongpo, 2016)</w:t>
            </w:r>
            <w:r w:rsidRPr="006750A5">
              <w:rPr>
                <w:rFonts w:ascii="Times New Roman" w:hAnsi="Times New Roman" w:cs="Times New Roman"/>
                <w:sz w:val="16"/>
                <w:szCs w:val="16"/>
              </w:rPr>
              <w:fldChar w:fldCharType="end"/>
            </w:r>
          </w:p>
        </w:tc>
        <w:tc>
          <w:tcPr>
            <w:tcW w:w="1260" w:type="dxa"/>
            <w:gridSpan w:val="2"/>
          </w:tcPr>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1</w:t>
            </w:r>
            <w:r w:rsidRPr="006750A5">
              <w:rPr>
                <w:rFonts w:ascii="Times New Roman" w:hAnsi="Times New Roman" w:cs="Times New Roman"/>
                <w:sz w:val="16"/>
                <w:szCs w:val="16"/>
              </w:rPr>
              <w:t xml:space="preserve"> day</w:t>
            </w:r>
          </w:p>
        </w:tc>
        <w:tc>
          <w:tcPr>
            <w:tcW w:w="1800" w:type="dxa"/>
          </w:tcPr>
          <w:p w:rsidR="00711907"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 xml:space="preserve"> </w:t>
            </w:r>
            <w:r>
              <w:rPr>
                <w:rFonts w:ascii="Times New Roman" w:hAnsi="Times New Roman" w:cs="Times New Roman"/>
                <w:sz w:val="16"/>
                <w:szCs w:val="16"/>
              </w:rPr>
              <w:t xml:space="preserve">Prospective repeated measures </w:t>
            </w:r>
          </w:p>
          <w:p w:rsidR="00711907" w:rsidRPr="006750A5" w:rsidRDefault="00711907" w:rsidP="006560DE">
            <w:pPr>
              <w:jc w:val="both"/>
              <w:rPr>
                <w:rFonts w:ascii="Times New Roman" w:hAnsi="Times New Roman" w:cs="Times New Roman"/>
                <w:sz w:val="16"/>
                <w:szCs w:val="16"/>
              </w:rPr>
            </w:pPr>
            <w:r w:rsidRPr="00FE40D0">
              <w:rPr>
                <w:rFonts w:ascii="Times New Roman" w:hAnsi="Times New Roman" w:cs="Times New Roman"/>
                <w:sz w:val="16"/>
                <w:szCs w:val="16"/>
              </w:rPr>
              <w:t>Student nurses (n=30)</w:t>
            </w:r>
          </w:p>
        </w:tc>
        <w:tc>
          <w:tcPr>
            <w:tcW w:w="180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Instructor</w:t>
            </w:r>
            <w:r>
              <w:rPr>
                <w:rFonts w:ascii="Times New Roman" w:hAnsi="Times New Roman" w:cs="Times New Roman"/>
                <w:sz w:val="16"/>
                <w:szCs w:val="16"/>
              </w:rPr>
              <w:t>-</w:t>
            </w:r>
            <w:r w:rsidRPr="006750A5">
              <w:rPr>
                <w:rFonts w:ascii="Times New Roman" w:hAnsi="Times New Roman" w:cs="Times New Roman"/>
                <w:sz w:val="16"/>
                <w:szCs w:val="16"/>
              </w:rPr>
              <w:t>led</w:t>
            </w:r>
          </w:p>
        </w:tc>
        <w:tc>
          <w:tcPr>
            <w:tcW w:w="126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100%</w:t>
            </w:r>
          </w:p>
        </w:tc>
        <w:tc>
          <w:tcPr>
            <w:tcW w:w="171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Checklist by1 evaluator using skill recording manikins</w:t>
            </w:r>
          </w:p>
        </w:tc>
        <w:tc>
          <w:tcPr>
            <w:tcW w:w="1980" w:type="dxa"/>
          </w:tcPr>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Not reported</w:t>
            </w:r>
          </w:p>
        </w:tc>
        <w:tc>
          <w:tcPr>
            <w:tcW w:w="2250" w:type="dxa"/>
          </w:tcPr>
          <w:p w:rsidR="00711907" w:rsidRPr="006750A5" w:rsidRDefault="00711907" w:rsidP="006560DE">
            <w:pPr>
              <w:jc w:val="both"/>
              <w:rPr>
                <w:rFonts w:ascii="Times New Roman" w:hAnsi="Times New Roman" w:cs="Times New Roman"/>
                <w:sz w:val="16"/>
                <w:szCs w:val="16"/>
              </w:rPr>
            </w:pPr>
            <w:r w:rsidRPr="006750A5">
              <w:rPr>
                <w:rFonts w:ascii="Times New Roman" w:hAnsi="Times New Roman" w:cs="Times New Roman"/>
                <w:sz w:val="16"/>
                <w:szCs w:val="16"/>
              </w:rPr>
              <w:t>After training</w:t>
            </w:r>
            <w:r>
              <w:rPr>
                <w:rFonts w:ascii="Times New Roman" w:hAnsi="Times New Roman" w:cs="Times New Roman"/>
                <w:sz w:val="16"/>
                <w:szCs w:val="16"/>
              </w:rPr>
              <w:t xml:space="preserve"> mean score  was 11.67±7.91</w:t>
            </w:r>
          </w:p>
          <w:p w:rsidR="00711907" w:rsidRPr="006750A5" w:rsidRDefault="00711907" w:rsidP="006560DE">
            <w:pPr>
              <w:jc w:val="both"/>
              <w:rPr>
                <w:rFonts w:ascii="Times New Roman" w:hAnsi="Times New Roman" w:cs="Times New Roman"/>
                <w:sz w:val="16"/>
                <w:szCs w:val="16"/>
              </w:rPr>
            </w:pPr>
          </w:p>
        </w:tc>
        <w:tc>
          <w:tcPr>
            <w:tcW w:w="2118" w:type="dxa"/>
          </w:tcPr>
          <w:p w:rsidR="00711907" w:rsidRPr="006750A5" w:rsidRDefault="00711907" w:rsidP="006560DE">
            <w:pPr>
              <w:jc w:val="both"/>
              <w:rPr>
                <w:rFonts w:ascii="Times New Roman" w:hAnsi="Times New Roman" w:cs="Times New Roman"/>
                <w:sz w:val="16"/>
                <w:szCs w:val="16"/>
              </w:rPr>
            </w:pPr>
            <w:r w:rsidRPr="000613C1">
              <w:rPr>
                <w:rFonts w:ascii="Times New Roman" w:hAnsi="Times New Roman" w:cs="Times New Roman"/>
                <w:sz w:val="16"/>
                <w:szCs w:val="16"/>
              </w:rPr>
              <w:t>At three months</w:t>
            </w:r>
            <w:r>
              <w:rPr>
                <w:rFonts w:ascii="Times New Roman" w:hAnsi="Times New Roman" w:cs="Times New Roman"/>
                <w:sz w:val="16"/>
                <w:szCs w:val="16"/>
              </w:rPr>
              <w:t xml:space="preserve"> mean score was 8.33±4.61</w:t>
            </w:r>
          </w:p>
          <w:p w:rsidR="00711907" w:rsidRPr="006750A5" w:rsidRDefault="00711907" w:rsidP="006560DE">
            <w:pPr>
              <w:jc w:val="both"/>
              <w:rPr>
                <w:rFonts w:ascii="Times New Roman" w:hAnsi="Times New Roman" w:cs="Times New Roman"/>
                <w:sz w:val="16"/>
                <w:szCs w:val="16"/>
              </w:rPr>
            </w:pPr>
            <w:r>
              <w:rPr>
                <w:rFonts w:ascii="Times New Roman" w:hAnsi="Times New Roman" w:cs="Times New Roman"/>
                <w:sz w:val="16"/>
                <w:szCs w:val="16"/>
              </w:rPr>
              <w:t>(P=0.451)</w:t>
            </w:r>
          </w:p>
        </w:tc>
      </w:tr>
    </w:tbl>
    <w:p w:rsidR="00711907" w:rsidRPr="008F4BF6" w:rsidRDefault="00711907" w:rsidP="00711907">
      <w:pPr>
        <w:pStyle w:val="NoSpacing"/>
        <w:tabs>
          <w:tab w:val="left" w:pos="14040"/>
        </w:tabs>
        <w:jc w:val="both"/>
        <w:rPr>
          <w:rFonts w:ascii="Times New Roman" w:hAnsi="Times New Roman" w:cs="Times New Roman"/>
          <w:b/>
          <w:sz w:val="24"/>
          <w:szCs w:val="24"/>
        </w:rPr>
      </w:pPr>
    </w:p>
    <w:p w:rsidR="00725B7D" w:rsidRDefault="00725B7D"/>
    <w:sectPr w:rsidR="00725B7D" w:rsidSect="00711907">
      <w:pgSz w:w="16838" w:h="11906" w:orient="landscape" w:code="9"/>
      <w:pgMar w:top="1440" w:right="1440" w:bottom="1987" w:left="567"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1907"/>
    <w:rsid w:val="003C6640"/>
    <w:rsid w:val="00711907"/>
    <w:rsid w:val="00725B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E48F3F"/>
  <w15:chartTrackingRefBased/>
  <w15:docId w15:val="{DCDB2252-3B2B-4352-B800-D93D422F8D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1907"/>
    <w:pPr>
      <w:spacing w:after="200" w:line="276" w:lineRule="auto"/>
    </w:pPr>
    <w:rPr>
      <w:rFonts w:eastAsiaTheme="minorEastAsia"/>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11907"/>
    <w:pPr>
      <w:spacing w:after="0" w:line="240" w:lineRule="auto"/>
    </w:pPr>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711907"/>
    <w:pPr>
      <w:spacing w:after="0" w:line="240" w:lineRule="auto"/>
    </w:pPr>
    <w:rPr>
      <w:rFonts w:eastAsiaTheme="minorEastAsia"/>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15535</Words>
  <Characters>88556</Characters>
  <Application>Microsoft Office Word</Application>
  <DocSecurity>0</DocSecurity>
  <Lines>737</Lines>
  <Paragraphs>207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103884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SAIDU AHMED</dc:creator>
  <cp:keywords/>
  <dc:description/>
  <cp:lastModifiedBy>SAIDU AHMED</cp:lastModifiedBy>
  <cp:revision>1</cp:revision>
  <dcterms:created xsi:type="dcterms:W3CDTF">2021-09-13T01:48:00Z</dcterms:created>
  <dcterms:modified xsi:type="dcterms:W3CDTF">2021-09-13T01:50:00Z</dcterms:modified>
</cp:coreProperties>
</file>