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5952" w14:textId="1ACC6D41" w:rsidR="002C7E43" w:rsidRPr="00A94B27" w:rsidRDefault="00A94B27" w:rsidP="00A94B27">
      <w:pPr>
        <w:spacing w:line="240" w:lineRule="auto"/>
        <w:ind w:firstLineChars="900" w:firstLine="2168"/>
        <w:rPr>
          <w:rFonts w:ascii="Times New Roman" w:hAnsi="Times New Roman"/>
          <w:sz w:val="24"/>
          <w:lang w:val="en-GB"/>
        </w:rPr>
      </w:pPr>
      <w:r w:rsidRPr="00A94B27">
        <w:rPr>
          <w:rFonts w:ascii="Times New Roman" w:hAnsi="Times New Roman"/>
          <w:b/>
          <w:sz w:val="24"/>
          <w:lang w:val="en-GB"/>
        </w:rPr>
        <w:t>“Apple Sign” in Epiglottic Inclusion Cyst</w:t>
      </w:r>
    </w:p>
    <w:p w14:paraId="35258A63" w14:textId="1D2E254D" w:rsidR="002C7E43" w:rsidRDefault="00000000" w:rsidP="00A94B27">
      <w:pPr>
        <w:ind w:firstLineChars="1200" w:firstLine="2880"/>
        <w:rPr>
          <w:rFonts w:ascii="Times New Roman" w:hAnsi="Times New Roman"/>
          <w:sz w:val="24"/>
          <w:lang w:val="de-AT"/>
        </w:rPr>
      </w:pPr>
      <w:r>
        <w:rPr>
          <w:rFonts w:ascii="Times New Roman" w:hAnsi="Times New Roman"/>
          <w:sz w:val="24"/>
          <w:lang w:val="de-AT"/>
        </w:rPr>
        <w:t>Changqing Wang</w:t>
      </w:r>
    </w:p>
    <w:p w14:paraId="7C3ACB82" w14:textId="77777777" w:rsidR="002C7E43" w:rsidRDefault="002C7E43">
      <w:pPr>
        <w:ind w:firstLineChars="900" w:firstLine="1980"/>
        <w:rPr>
          <w:rFonts w:ascii="Times New Roman" w:hAnsi="Times New Roman"/>
          <w:sz w:val="22"/>
          <w:szCs w:val="22"/>
          <w:lang w:val="de-AT"/>
        </w:rPr>
      </w:pPr>
    </w:p>
    <w:p w14:paraId="15A471B7" w14:textId="77777777" w:rsidR="00A94B27" w:rsidRPr="00A94B27" w:rsidRDefault="00A94B27" w:rsidP="00A94B27">
      <w:pPr>
        <w:tabs>
          <w:tab w:val="left" w:pos="800"/>
          <w:tab w:val="left" w:pos="801"/>
        </w:tabs>
        <w:spacing w:line="312" w:lineRule="exact"/>
        <w:jc w:val="left"/>
        <w:rPr>
          <w:rFonts w:ascii="Times New Roman" w:hAnsi="Times New Roman"/>
          <w:sz w:val="24"/>
        </w:rPr>
      </w:pPr>
      <w:r w:rsidRPr="00A94B27">
        <w:rPr>
          <w:rFonts w:ascii="Times New Roman" w:eastAsiaTheme="minorEastAsia" w:hAnsi="Times New Roman"/>
          <w:sz w:val="24"/>
          <w:lang w:eastAsia="zh-TW"/>
        </w:rPr>
        <w:t>Department</w:t>
      </w:r>
      <w:r w:rsidRPr="00A94B27">
        <w:rPr>
          <w:rFonts w:ascii="Times New Roman" w:eastAsiaTheme="minorEastAsia" w:hAnsi="Times New Roman"/>
          <w:spacing w:val="37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of</w:t>
      </w:r>
      <w:r w:rsidRPr="00A94B27">
        <w:rPr>
          <w:rFonts w:ascii="Times New Roman" w:eastAsiaTheme="minorEastAsia" w:hAnsi="Times New Roman"/>
          <w:spacing w:val="35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Otolaryngology,</w:t>
      </w:r>
      <w:r w:rsidRPr="00A94B27">
        <w:rPr>
          <w:rFonts w:ascii="Times New Roman" w:eastAsiaTheme="minorEastAsia" w:hAnsi="Times New Roman"/>
          <w:spacing w:val="37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People's</w:t>
      </w:r>
      <w:r w:rsidRPr="00A94B27">
        <w:rPr>
          <w:rFonts w:ascii="Times New Roman" w:eastAsiaTheme="minorEastAsia" w:hAnsi="Times New Roman"/>
          <w:spacing w:val="36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Hospital</w:t>
      </w:r>
      <w:r w:rsidRPr="00A94B27">
        <w:rPr>
          <w:rFonts w:ascii="Times New Roman" w:eastAsiaTheme="minorEastAsia" w:hAnsi="Times New Roman"/>
          <w:spacing w:val="36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of</w:t>
      </w:r>
      <w:r w:rsidRPr="00A94B27">
        <w:rPr>
          <w:rFonts w:ascii="Times New Roman" w:eastAsiaTheme="minorEastAsia" w:hAnsi="Times New Roman"/>
          <w:spacing w:val="36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Xishuangbanna</w:t>
      </w:r>
      <w:r w:rsidRPr="00A94B27">
        <w:rPr>
          <w:rFonts w:ascii="Times New Roman" w:eastAsiaTheme="minorEastAsia" w:hAnsi="Times New Roman"/>
          <w:spacing w:val="35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Dai</w:t>
      </w:r>
      <w:r w:rsidRPr="00A94B27">
        <w:rPr>
          <w:rFonts w:ascii="Times New Roman" w:hAnsi="Times New Roman"/>
          <w:sz w:val="24"/>
        </w:rPr>
        <w:t xml:space="preserve"> </w:t>
      </w:r>
      <w:proofErr w:type="spellStart"/>
      <w:r w:rsidRPr="00A94B27">
        <w:rPr>
          <w:rFonts w:ascii="Times New Roman" w:hAnsi="Times New Roman"/>
          <w:sz w:val="24"/>
        </w:rPr>
        <w:t>Natio</w:t>
      </w:r>
      <w:r w:rsidRPr="00A94B27">
        <w:rPr>
          <w:rFonts w:ascii="Times New Roman" w:hAnsi="Times New Roman" w:hint="eastAsia"/>
          <w:sz w:val="24"/>
        </w:rPr>
        <w:t>na</w:t>
      </w:r>
      <w:proofErr w:type="spellEnd"/>
      <w:r w:rsidRPr="00A94B27">
        <w:rPr>
          <w:rFonts w:ascii="Times New Roman" w:hAnsi="Times New Roman" w:hint="eastAsia"/>
          <w:sz w:val="24"/>
        </w:rPr>
        <w:t>-</w:t>
      </w:r>
    </w:p>
    <w:p w14:paraId="60AB31FA" w14:textId="77777777" w:rsidR="00A94B27" w:rsidRPr="00A94B27" w:rsidRDefault="00A94B27" w:rsidP="00A94B27">
      <w:pPr>
        <w:tabs>
          <w:tab w:val="left" w:pos="800"/>
          <w:tab w:val="left" w:pos="801"/>
        </w:tabs>
        <w:spacing w:line="312" w:lineRule="exact"/>
        <w:jc w:val="left"/>
        <w:rPr>
          <w:rFonts w:ascii="Times New Roman" w:hAnsi="Times New Roman"/>
          <w:sz w:val="24"/>
        </w:rPr>
      </w:pPr>
      <w:proofErr w:type="spellStart"/>
      <w:r w:rsidRPr="00A94B27">
        <w:rPr>
          <w:rFonts w:ascii="Times New Roman" w:eastAsiaTheme="minorEastAsia" w:hAnsi="Times New Roman"/>
          <w:sz w:val="24"/>
          <w:lang w:eastAsia="zh-TW"/>
        </w:rPr>
        <w:t>lity</w:t>
      </w:r>
      <w:proofErr w:type="spellEnd"/>
      <w:r w:rsidRPr="00A94B27">
        <w:rPr>
          <w:rFonts w:ascii="Times New Roman" w:eastAsiaTheme="minorEastAsia" w:hAnsi="Times New Roman"/>
          <w:sz w:val="24"/>
          <w:lang w:eastAsia="zh-TW"/>
        </w:rPr>
        <w:t xml:space="preserve"> Autonomous Prefecture, </w:t>
      </w:r>
      <w:r w:rsidRPr="00A94B27">
        <w:rPr>
          <w:rFonts w:ascii="Times New Roman" w:eastAsiaTheme="minorEastAsia" w:hAnsi="Times New Roman"/>
          <w:spacing w:val="-4"/>
          <w:sz w:val="24"/>
          <w:lang w:eastAsia="zh-TW"/>
        </w:rPr>
        <w:t xml:space="preserve">Yunnan, </w:t>
      </w:r>
      <w:r w:rsidRPr="00A94B27">
        <w:rPr>
          <w:rFonts w:ascii="Times New Roman" w:eastAsiaTheme="minorEastAsia" w:hAnsi="Times New Roman"/>
          <w:sz w:val="24"/>
          <w:lang w:eastAsia="zh-TW"/>
        </w:rPr>
        <w:t>China</w:t>
      </w:r>
      <w:r w:rsidRPr="00A94B27">
        <w:rPr>
          <w:rFonts w:ascii="Times New Roman" w:hAnsi="Times New Roman"/>
          <w:sz w:val="24"/>
        </w:rPr>
        <w:t>.</w:t>
      </w:r>
    </w:p>
    <w:p w14:paraId="22A91C03" w14:textId="77777777" w:rsidR="00A94B27" w:rsidRPr="00A94B27" w:rsidRDefault="00A94B27" w:rsidP="00A94B27">
      <w:pPr>
        <w:tabs>
          <w:tab w:val="left" w:pos="800"/>
          <w:tab w:val="left" w:pos="801"/>
        </w:tabs>
        <w:spacing w:line="312" w:lineRule="exact"/>
        <w:jc w:val="left"/>
        <w:rPr>
          <w:rFonts w:ascii="Times New Roman" w:hAnsi="Times New Roman"/>
          <w:sz w:val="24"/>
        </w:rPr>
      </w:pPr>
      <w:r w:rsidRPr="00A94B27">
        <w:rPr>
          <w:rFonts w:ascii="Times New Roman" w:eastAsia="HelveticaNeueLTStd-BdCn" w:hAnsi="Times New Roman"/>
          <w:bCs/>
          <w:color w:val="231F20"/>
          <w:kern w:val="0"/>
          <w:sz w:val="24"/>
          <w:lang w:bidi="ar"/>
        </w:rPr>
        <w:t>Correspondence to</w:t>
      </w:r>
      <w:r w:rsidRPr="00A94B27">
        <w:rPr>
          <w:rFonts w:ascii="宋体" w:hAnsi="宋体" w:cs="宋体" w:hint="eastAsia"/>
          <w:bCs/>
          <w:color w:val="231F20"/>
          <w:kern w:val="0"/>
          <w:sz w:val="24"/>
          <w:lang w:bidi="ar"/>
        </w:rPr>
        <w:t>：</w:t>
      </w:r>
      <w:proofErr w:type="spellStart"/>
      <w:r w:rsidRPr="00A94B27">
        <w:rPr>
          <w:rFonts w:ascii="Times New Roman" w:eastAsiaTheme="minorEastAsia" w:hAnsi="Times New Roman"/>
          <w:color w:val="211F1F"/>
          <w:sz w:val="24"/>
          <w:lang w:eastAsia="zh-TW"/>
        </w:rPr>
        <w:t>Changqing</w:t>
      </w:r>
      <w:proofErr w:type="spellEnd"/>
      <w:r w:rsidRPr="00A94B27">
        <w:rPr>
          <w:rFonts w:ascii="Times New Roman" w:eastAsiaTheme="minorEastAsia" w:hAnsi="Times New Roman"/>
          <w:color w:val="211F1F"/>
          <w:spacing w:val="-14"/>
          <w:sz w:val="24"/>
          <w:lang w:eastAsia="zh-TW"/>
        </w:rPr>
        <w:t xml:space="preserve"> </w:t>
      </w:r>
      <w:proofErr w:type="spellStart"/>
      <w:proofErr w:type="gramStart"/>
      <w:r w:rsidRPr="00A94B27">
        <w:rPr>
          <w:rFonts w:ascii="Times New Roman" w:eastAsiaTheme="minorEastAsia" w:hAnsi="Times New Roman"/>
          <w:color w:val="211F1F"/>
          <w:sz w:val="24"/>
          <w:lang w:eastAsia="zh-TW"/>
        </w:rPr>
        <w:t>Wang</w:t>
      </w:r>
      <w:r w:rsidRPr="00A94B27">
        <w:rPr>
          <w:rFonts w:ascii="Times New Roman" w:eastAsiaTheme="minorEastAsia" w:hAnsi="Times New Roman" w:hint="eastAsia"/>
          <w:bCs/>
          <w:sz w:val="24"/>
        </w:rPr>
        <w:t>,</w:t>
      </w:r>
      <w:r w:rsidRPr="00A94B27">
        <w:rPr>
          <w:rFonts w:ascii="Times New Roman" w:eastAsiaTheme="minorEastAsia" w:hAnsi="Times New Roman"/>
          <w:sz w:val="24"/>
          <w:lang w:eastAsia="zh-TW"/>
        </w:rPr>
        <w:t>Department</w:t>
      </w:r>
      <w:proofErr w:type="spellEnd"/>
      <w:proofErr w:type="gramEnd"/>
      <w:r w:rsidRPr="00A94B27">
        <w:rPr>
          <w:rFonts w:ascii="Times New Roman" w:eastAsiaTheme="minorEastAsia" w:hAnsi="Times New Roman"/>
          <w:spacing w:val="37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of</w:t>
      </w:r>
      <w:r w:rsidRPr="00A94B27">
        <w:rPr>
          <w:rFonts w:ascii="Times New Roman" w:eastAsiaTheme="minorEastAsia" w:hAnsi="Times New Roman"/>
          <w:spacing w:val="35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Otolaryngology,</w:t>
      </w:r>
      <w:r w:rsidRPr="00A94B27">
        <w:rPr>
          <w:rFonts w:ascii="Times New Roman" w:eastAsiaTheme="minorEastAsia" w:hAnsi="Times New Roman"/>
          <w:spacing w:val="37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People's</w:t>
      </w:r>
      <w:r w:rsidRPr="00A94B27">
        <w:rPr>
          <w:rFonts w:ascii="Times New Roman" w:eastAsiaTheme="minorEastAsia" w:hAnsi="Times New Roman"/>
          <w:spacing w:val="36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Hospital</w:t>
      </w:r>
      <w:r w:rsidRPr="00A94B27">
        <w:rPr>
          <w:rFonts w:ascii="Times New Roman" w:eastAsiaTheme="minorEastAsia" w:hAnsi="Times New Roman"/>
          <w:spacing w:val="36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of</w:t>
      </w:r>
      <w:r w:rsidRPr="00A94B27">
        <w:rPr>
          <w:rFonts w:ascii="Times New Roman" w:eastAsiaTheme="minorEastAsia" w:hAnsi="Times New Roman"/>
          <w:spacing w:val="36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Xishuangbanna</w:t>
      </w:r>
      <w:r w:rsidRPr="00A94B27">
        <w:rPr>
          <w:rFonts w:ascii="Times New Roman" w:eastAsiaTheme="minorEastAsia" w:hAnsi="Times New Roman"/>
          <w:spacing w:val="35"/>
          <w:sz w:val="24"/>
          <w:lang w:eastAsia="zh-TW"/>
        </w:rPr>
        <w:t xml:space="preserve"> </w:t>
      </w:r>
      <w:r w:rsidRPr="00A94B27">
        <w:rPr>
          <w:rFonts w:ascii="Times New Roman" w:eastAsiaTheme="minorEastAsia" w:hAnsi="Times New Roman"/>
          <w:sz w:val="24"/>
          <w:lang w:eastAsia="zh-TW"/>
        </w:rPr>
        <w:t>Dai</w:t>
      </w:r>
      <w:r w:rsidRPr="00A94B27">
        <w:rPr>
          <w:rFonts w:ascii="Times New Roman" w:hAnsi="Times New Roman"/>
          <w:sz w:val="24"/>
        </w:rPr>
        <w:t xml:space="preserve"> Natio</w:t>
      </w:r>
      <w:r w:rsidRPr="00A94B27">
        <w:rPr>
          <w:rFonts w:ascii="Times New Roman" w:hAnsi="Times New Roman" w:hint="eastAsia"/>
          <w:sz w:val="24"/>
        </w:rPr>
        <w:t>na</w:t>
      </w:r>
      <w:r w:rsidRPr="00A94B27">
        <w:rPr>
          <w:rFonts w:ascii="Times New Roman" w:eastAsiaTheme="minorEastAsia" w:hAnsi="Times New Roman"/>
          <w:sz w:val="24"/>
          <w:lang w:eastAsia="zh-TW"/>
        </w:rPr>
        <w:t xml:space="preserve">lity Autonomous Prefecture, </w:t>
      </w:r>
    </w:p>
    <w:p w14:paraId="4CA470E9" w14:textId="77777777" w:rsidR="00A94B27" w:rsidRPr="00A94B27" w:rsidRDefault="00A94B27" w:rsidP="00A94B27">
      <w:pPr>
        <w:widowControl/>
        <w:jc w:val="left"/>
        <w:rPr>
          <w:rFonts w:ascii="Times New Roman" w:eastAsiaTheme="minorEastAsia" w:hAnsi="Times New Roman"/>
          <w:bCs/>
          <w:sz w:val="24"/>
        </w:rPr>
      </w:pPr>
      <w:r w:rsidRPr="00A94B27">
        <w:rPr>
          <w:rFonts w:ascii="Times New Roman" w:hAnsi="Times New Roman"/>
          <w:sz w:val="24"/>
          <w:lang w:eastAsia="zh-TW"/>
        </w:rPr>
        <w:t xml:space="preserve">No. 4, Galan South Road, Jinghong, </w:t>
      </w:r>
      <w:proofErr w:type="gramStart"/>
      <w:r w:rsidRPr="00A94B27">
        <w:rPr>
          <w:rFonts w:ascii="Times New Roman" w:hAnsi="Times New Roman"/>
          <w:sz w:val="24"/>
          <w:lang w:eastAsia="zh-TW"/>
        </w:rPr>
        <w:t>Xishuangbanna</w:t>
      </w:r>
      <w:r w:rsidRPr="00A94B27">
        <w:rPr>
          <w:rFonts w:ascii="Times New Roman" w:eastAsiaTheme="minorEastAsia" w:hAnsi="Times New Roman"/>
          <w:iCs/>
          <w:sz w:val="24"/>
          <w:lang w:eastAsia="zh-TW"/>
        </w:rPr>
        <w:t>,</w:t>
      </w:r>
      <w:r w:rsidRPr="00A94B27">
        <w:rPr>
          <w:rFonts w:ascii="Times New Roman" w:eastAsiaTheme="minorEastAsia" w:hAnsi="Times New Roman" w:hint="eastAsia"/>
          <w:iCs/>
          <w:sz w:val="24"/>
        </w:rPr>
        <w:t>666100</w:t>
      </w:r>
      <w:r w:rsidRPr="00A94B27">
        <w:rPr>
          <w:rFonts w:ascii="Times New Roman" w:eastAsiaTheme="minorEastAsia" w:hAnsi="Times New Roman" w:hint="eastAsia"/>
          <w:bCs/>
          <w:sz w:val="24"/>
        </w:rPr>
        <w:t>.</w:t>
      </w:r>
      <w:r w:rsidRPr="00A94B27">
        <w:rPr>
          <w:rFonts w:ascii="Times New Roman" w:eastAsiaTheme="minorEastAsia" w:hAnsi="Times New Roman"/>
          <w:spacing w:val="-4"/>
          <w:sz w:val="24"/>
          <w:lang w:eastAsia="zh-TW"/>
        </w:rPr>
        <w:t>Yunnan</w:t>
      </w:r>
      <w:proofErr w:type="gramEnd"/>
      <w:r w:rsidRPr="00A94B27">
        <w:rPr>
          <w:rFonts w:ascii="Times New Roman" w:eastAsiaTheme="minorEastAsia" w:hAnsi="Times New Roman"/>
          <w:spacing w:val="-4"/>
          <w:sz w:val="24"/>
          <w:lang w:eastAsia="zh-TW"/>
        </w:rPr>
        <w:t xml:space="preserve">, </w:t>
      </w:r>
      <w:r w:rsidRPr="00A94B27">
        <w:rPr>
          <w:rFonts w:ascii="Times New Roman" w:eastAsiaTheme="minorEastAsia" w:hAnsi="Times New Roman"/>
          <w:sz w:val="24"/>
          <w:lang w:eastAsia="zh-TW"/>
        </w:rPr>
        <w:t>China</w:t>
      </w:r>
      <w:r w:rsidRPr="00A94B27">
        <w:rPr>
          <w:rFonts w:ascii="Times New Roman" w:hAnsi="Times New Roman"/>
          <w:sz w:val="24"/>
        </w:rPr>
        <w:t>.</w:t>
      </w:r>
    </w:p>
    <w:p w14:paraId="5B8C81F8" w14:textId="77777777" w:rsidR="00A94B27" w:rsidRPr="00A94B27" w:rsidRDefault="00A94B27" w:rsidP="00A94B27">
      <w:pPr>
        <w:widowControl/>
        <w:numPr>
          <w:ilvl w:val="0"/>
          <w:numId w:val="1"/>
        </w:numPr>
        <w:jc w:val="left"/>
        <w:rPr>
          <w:rFonts w:ascii="Times New Roman" w:hAnsi="Times New Roman"/>
          <w:sz w:val="24"/>
          <w:lang w:eastAsia="zh-TW"/>
        </w:rPr>
      </w:pPr>
      <w:r w:rsidRPr="00A94B27">
        <w:rPr>
          <w:rFonts w:ascii="Times New Roman" w:eastAsia="HelveticaNeueLTStd-LtCn" w:hAnsi="Times New Roman"/>
          <w:color w:val="231F20"/>
          <w:kern w:val="0"/>
          <w:sz w:val="24"/>
          <w:lang w:bidi="ar"/>
        </w:rPr>
        <w:t>Mail:</w:t>
      </w:r>
      <w:hyperlink r:id="rId8" w:history="1">
        <w:r w:rsidRPr="00A94B27">
          <w:rPr>
            <w:rFonts w:ascii="Times New Roman" w:hAnsi="Times New Roman" w:hint="eastAsia"/>
            <w:color w:val="0563C1" w:themeColor="hyperlink"/>
            <w:sz w:val="24"/>
            <w:u w:val="single"/>
          </w:rPr>
          <w:t>wchq51888</w:t>
        </w:r>
        <w:r w:rsidRPr="00A94B27">
          <w:rPr>
            <w:rFonts w:ascii="Times New Roman" w:hAnsi="Times New Roman"/>
            <w:color w:val="0563C1" w:themeColor="hyperlink"/>
            <w:sz w:val="24"/>
            <w:u w:val="single"/>
            <w:lang w:eastAsia="zh-TW"/>
          </w:rPr>
          <w:t>@</w:t>
        </w:r>
        <w:r w:rsidRPr="00A94B27">
          <w:rPr>
            <w:rFonts w:ascii="Times New Roman" w:hAnsi="Times New Roman" w:hint="eastAsia"/>
            <w:color w:val="0563C1" w:themeColor="hyperlink"/>
            <w:sz w:val="24"/>
            <w:u w:val="single"/>
          </w:rPr>
          <w:t>163</w:t>
        </w:r>
        <w:r w:rsidRPr="00A94B27">
          <w:rPr>
            <w:rFonts w:ascii="Times New Roman" w:hAnsi="Times New Roman"/>
            <w:color w:val="0563C1" w:themeColor="hyperlink"/>
            <w:sz w:val="24"/>
            <w:u w:val="single"/>
            <w:lang w:eastAsia="zh-TW"/>
          </w:rPr>
          <w:t>.com</w:t>
        </w:r>
      </w:hyperlink>
    </w:p>
    <w:p w14:paraId="574C8288" w14:textId="2AEB5280" w:rsidR="002C7E43" w:rsidRPr="0079788E" w:rsidRDefault="00A94B27">
      <w:pPr>
        <w:rPr>
          <w:rFonts w:ascii="Times New Roman" w:hAnsi="Times New Roman"/>
          <w:color w:val="000000"/>
          <w:sz w:val="24"/>
        </w:rPr>
      </w:pPr>
      <w:r w:rsidRPr="0079788E">
        <w:rPr>
          <w:rFonts w:ascii="Times New Roman" w:hAnsi="Times New Roman"/>
          <w:sz w:val="24"/>
          <w:lang w:val="de-AT"/>
        </w:rPr>
        <w:t>Changqing Wang</w:t>
      </w:r>
      <w:r w:rsidRPr="0079788E">
        <w:rPr>
          <w:rFonts w:ascii="Times New Roman" w:hAnsi="Times New Roman"/>
          <w:color w:val="000000"/>
          <w:sz w:val="24"/>
        </w:rPr>
        <w:t xml:space="preserve"> COVID:</w:t>
      </w:r>
      <w:r w:rsidRPr="0079788E">
        <w:rPr>
          <w:rFonts w:ascii="Times New Roman" w:hAnsi="Times New Roman"/>
          <w:color w:val="000000"/>
          <w:sz w:val="24"/>
        </w:rPr>
        <w:t>0000-0001-7679-4837</w:t>
      </w:r>
    </w:p>
    <w:p w14:paraId="38795FBB" w14:textId="77777777" w:rsidR="00A94B27" w:rsidRPr="00A94B27" w:rsidRDefault="00A94B27" w:rsidP="00A94B27">
      <w:pPr>
        <w:widowControl/>
        <w:spacing w:line="240" w:lineRule="auto"/>
        <w:rPr>
          <w:rFonts w:ascii="Times New Roman" w:hAnsi="Times New Roman"/>
          <w:color w:val="000000"/>
          <w:kern w:val="0"/>
          <w:sz w:val="24"/>
          <w:lang w:bidi="ar"/>
        </w:rPr>
      </w:pPr>
      <w:r w:rsidRPr="00A94B27">
        <w:rPr>
          <w:rFonts w:ascii="Times New Roman" w:eastAsia="MyriadPro-SemiboldSemiCn" w:hAnsi="Times New Roman"/>
          <w:b/>
          <w:bCs/>
          <w:color w:val="000000"/>
          <w:kern w:val="0"/>
          <w:sz w:val="24"/>
          <w:lang w:bidi="ar"/>
        </w:rPr>
        <w:t xml:space="preserve">Author </w:t>
      </w:r>
      <w:proofErr w:type="gramStart"/>
      <w:r w:rsidRPr="00A94B27">
        <w:rPr>
          <w:rFonts w:ascii="Times New Roman" w:eastAsia="MyriadPro-SemiboldSemiCn" w:hAnsi="Times New Roman"/>
          <w:b/>
          <w:bCs/>
          <w:color w:val="000000"/>
          <w:kern w:val="0"/>
          <w:sz w:val="24"/>
          <w:lang w:bidi="ar"/>
        </w:rPr>
        <w:t>contributions</w:t>
      </w:r>
      <w:r w:rsidRPr="00A94B27">
        <w:rPr>
          <w:rFonts w:ascii="Times New Roman" w:eastAsia="MyriadPro-SemiboldSemiCn" w:hAnsi="Times New Roman" w:hint="eastAsia"/>
          <w:color w:val="000000"/>
          <w:kern w:val="0"/>
          <w:sz w:val="24"/>
          <w:lang w:bidi="ar"/>
        </w:rPr>
        <w:t xml:space="preserve"> </w:t>
      </w:r>
      <w:r w:rsidRPr="00A94B27">
        <w:rPr>
          <w:rFonts w:ascii="Times New Roman" w:eastAsia="MyriadPro-SemiboldSemiCn" w:hAnsi="Times New Roman"/>
          <w:color w:val="000000"/>
          <w:kern w:val="0"/>
          <w:sz w:val="24"/>
          <w:lang w:bidi="ar"/>
        </w:rPr>
        <w:t xml:space="preserve"> </w:t>
      </w:r>
      <w:r w:rsidRPr="00A94B27">
        <w:rPr>
          <w:rFonts w:ascii="Times New Roman" w:eastAsia="TimesNewRomanPSMT" w:hAnsi="Times New Roman"/>
          <w:color w:val="000000"/>
          <w:kern w:val="0"/>
          <w:sz w:val="24"/>
          <w:lang w:bidi="ar"/>
        </w:rPr>
        <w:t>All</w:t>
      </w:r>
      <w:proofErr w:type="gramEnd"/>
      <w:r w:rsidRPr="00A94B27">
        <w:rPr>
          <w:rFonts w:ascii="Times New Roman" w:eastAsia="TimesNewRomanPSMT" w:hAnsi="Times New Roman"/>
          <w:color w:val="000000"/>
          <w:kern w:val="0"/>
          <w:sz w:val="24"/>
          <w:lang w:bidi="ar"/>
        </w:rPr>
        <w:t xml:space="preserve"> authors contributed to the conception, de</w:t>
      </w:r>
      <w:r w:rsidRPr="00A94B27">
        <w:rPr>
          <w:rFonts w:ascii="Times New Roman" w:hAnsi="Times New Roman"/>
          <w:color w:val="000000"/>
          <w:kern w:val="0"/>
          <w:sz w:val="24"/>
          <w:lang w:bidi="ar"/>
        </w:rPr>
        <w:t xml:space="preserve">sign, and drafting of this submission in its final format. </w:t>
      </w:r>
    </w:p>
    <w:p w14:paraId="235A5D28" w14:textId="77777777" w:rsidR="00A94B27" w:rsidRPr="00A94B27" w:rsidRDefault="00A94B27" w:rsidP="00A94B27">
      <w:pPr>
        <w:widowControl/>
        <w:spacing w:line="240" w:lineRule="auto"/>
        <w:rPr>
          <w:rFonts w:ascii="Times New Roman" w:hAnsi="Times New Roman"/>
          <w:color w:val="000000"/>
          <w:kern w:val="0"/>
          <w:sz w:val="24"/>
          <w:lang w:bidi="ar"/>
        </w:rPr>
      </w:pPr>
    </w:p>
    <w:p w14:paraId="5CB4814D" w14:textId="77777777" w:rsidR="00A94B27" w:rsidRPr="00A94B27" w:rsidRDefault="00A94B27" w:rsidP="00A94B27">
      <w:pPr>
        <w:widowControl/>
        <w:rPr>
          <w:rFonts w:ascii="Times New Roman" w:eastAsia="TimesNewRomanPSMT" w:hAnsi="Times New Roman"/>
          <w:color w:val="000000"/>
          <w:kern w:val="0"/>
          <w:sz w:val="24"/>
          <w:lang w:bidi="ar"/>
        </w:rPr>
      </w:pPr>
      <w:r w:rsidRPr="00A94B27">
        <w:rPr>
          <w:rFonts w:ascii="Times New Roman" w:eastAsia="MyriadPro-SemiboldSemiCn" w:hAnsi="Times New Roman"/>
          <w:b/>
          <w:bCs/>
          <w:color w:val="000000"/>
          <w:kern w:val="0"/>
          <w:sz w:val="24"/>
          <w:lang w:bidi="ar"/>
        </w:rPr>
        <w:t>Funding</w:t>
      </w:r>
      <w:r w:rsidRPr="00A94B27">
        <w:rPr>
          <w:rFonts w:ascii="Times New Roman" w:eastAsia="MyriadPro-SemiboldSemiCn" w:hAnsi="Times New Roman"/>
          <w:color w:val="000000"/>
          <w:kern w:val="0"/>
          <w:sz w:val="24"/>
          <w:lang w:bidi="ar"/>
        </w:rPr>
        <w:t xml:space="preserve"> </w:t>
      </w:r>
      <w:r w:rsidRPr="00A94B27">
        <w:rPr>
          <w:rFonts w:ascii="Times New Roman" w:eastAsia="TimesNewRomanPSMT" w:hAnsi="Times New Roman"/>
          <w:color w:val="000000"/>
          <w:kern w:val="0"/>
          <w:sz w:val="24"/>
          <w:lang w:bidi="ar"/>
        </w:rPr>
        <w:t>The authors declare that no funds, grants, or other support were received during the preparation of this interesting image.</w:t>
      </w:r>
    </w:p>
    <w:p w14:paraId="13D1428A" w14:textId="77777777" w:rsidR="00A94B27" w:rsidRPr="00A94B27" w:rsidRDefault="00A94B27" w:rsidP="00A94B27">
      <w:pPr>
        <w:widowControl/>
        <w:rPr>
          <w:rFonts w:ascii="Times New Roman" w:eastAsiaTheme="minorEastAsia" w:hAnsi="Times New Roman"/>
          <w:sz w:val="24"/>
        </w:rPr>
      </w:pPr>
      <w:r w:rsidRPr="00A94B27">
        <w:rPr>
          <w:rFonts w:ascii="Times New Roman" w:eastAsia="TimesNewRomanPSMT" w:hAnsi="Times New Roman"/>
          <w:color w:val="000000"/>
          <w:kern w:val="0"/>
          <w:sz w:val="24"/>
          <w:lang w:bidi="ar"/>
        </w:rPr>
        <w:t xml:space="preserve"> </w:t>
      </w:r>
    </w:p>
    <w:p w14:paraId="5DF25A42" w14:textId="77777777" w:rsidR="00A94B27" w:rsidRPr="00A94B27" w:rsidRDefault="00A94B27" w:rsidP="00A94B27">
      <w:pPr>
        <w:widowControl/>
        <w:jc w:val="left"/>
        <w:rPr>
          <w:rFonts w:ascii="Times New Roman" w:eastAsiaTheme="minorEastAsia" w:hAnsi="Times New Roman"/>
          <w:sz w:val="24"/>
        </w:rPr>
      </w:pPr>
      <w:r w:rsidRPr="00A94B27">
        <w:rPr>
          <w:rFonts w:ascii="Times New Roman" w:eastAsia="MyriadPro-BoldSemiCn" w:hAnsi="Times New Roman"/>
          <w:b/>
          <w:color w:val="000000"/>
          <w:kern w:val="0"/>
          <w:sz w:val="24"/>
          <w:lang w:bidi="ar"/>
        </w:rPr>
        <w:t xml:space="preserve">Declarations </w:t>
      </w:r>
    </w:p>
    <w:p w14:paraId="357D83AC" w14:textId="77777777" w:rsidR="00A94B27" w:rsidRPr="00A94B27" w:rsidRDefault="00A94B27" w:rsidP="00A94B27">
      <w:pPr>
        <w:widowControl/>
        <w:rPr>
          <w:rFonts w:ascii="Times New Roman" w:eastAsia="TimesNewRomanPSMT" w:hAnsi="Times New Roman"/>
          <w:color w:val="000000"/>
          <w:kern w:val="0"/>
          <w:sz w:val="24"/>
          <w:lang w:bidi="ar"/>
        </w:rPr>
      </w:pPr>
      <w:r w:rsidRPr="00A94B27">
        <w:rPr>
          <w:rFonts w:ascii="Times New Roman" w:eastAsia="MyriadPro-SemiboldSemiCn" w:hAnsi="Times New Roman"/>
          <w:b/>
          <w:bCs/>
          <w:color w:val="000000"/>
          <w:kern w:val="0"/>
          <w:sz w:val="24"/>
          <w:lang w:bidi="ar"/>
        </w:rPr>
        <w:t>Consent to participate</w:t>
      </w:r>
      <w:r w:rsidRPr="00A94B27">
        <w:rPr>
          <w:rFonts w:ascii="Times New Roman" w:eastAsia="MyriadPro-SemiboldSemiCn" w:hAnsi="Times New Roman"/>
          <w:color w:val="000000"/>
          <w:kern w:val="0"/>
          <w:sz w:val="24"/>
          <w:lang w:bidi="ar"/>
        </w:rPr>
        <w:t xml:space="preserve"> </w:t>
      </w:r>
      <w:proofErr w:type="gramStart"/>
      <w:r w:rsidRPr="00A94B27">
        <w:rPr>
          <w:rFonts w:ascii="Times New Roman" w:eastAsia="TimesNewRomanPSMT" w:hAnsi="Times New Roman"/>
          <w:color w:val="000000"/>
          <w:kern w:val="0"/>
          <w:sz w:val="24"/>
          <w:lang w:bidi="ar"/>
        </w:rPr>
        <w:t>The</w:t>
      </w:r>
      <w:proofErr w:type="gramEnd"/>
      <w:r w:rsidRPr="00A94B27">
        <w:rPr>
          <w:rFonts w:ascii="Times New Roman" w:eastAsia="TimesNewRomanPSMT" w:hAnsi="Times New Roman"/>
          <w:color w:val="000000"/>
          <w:kern w:val="0"/>
          <w:sz w:val="24"/>
          <w:lang w:bidi="ar"/>
        </w:rPr>
        <w:t xml:space="preserve"> written informed consent for publication</w:t>
      </w:r>
      <w:r w:rsidRPr="00A94B27">
        <w:rPr>
          <w:rFonts w:ascii="Times New Roman" w:eastAsia="TimesNewRomanPSMT" w:hAnsi="Times New Roman" w:hint="eastAsia"/>
          <w:color w:val="000000"/>
          <w:kern w:val="0"/>
          <w:sz w:val="24"/>
          <w:lang w:bidi="ar"/>
        </w:rPr>
        <w:t xml:space="preserve"> </w:t>
      </w:r>
      <w:r w:rsidRPr="00A94B27">
        <w:rPr>
          <w:rFonts w:ascii="Times New Roman" w:eastAsia="TimesNewRomanPSMT" w:hAnsi="Times New Roman"/>
          <w:color w:val="000000"/>
          <w:kern w:val="0"/>
          <w:sz w:val="24"/>
          <w:lang w:bidi="ar"/>
        </w:rPr>
        <w:t xml:space="preserve">was obtained from the patient. </w:t>
      </w:r>
    </w:p>
    <w:p w14:paraId="2B313454" w14:textId="77777777" w:rsidR="00A94B27" w:rsidRPr="00A94B27" w:rsidRDefault="00A94B27" w:rsidP="00A94B27">
      <w:pPr>
        <w:widowControl/>
        <w:rPr>
          <w:rFonts w:ascii="Times New Roman" w:eastAsia="TimesNewRomanPSMT" w:hAnsi="Times New Roman"/>
          <w:color w:val="000000"/>
          <w:kern w:val="0"/>
          <w:sz w:val="24"/>
          <w:lang w:bidi="ar"/>
        </w:rPr>
      </w:pPr>
    </w:p>
    <w:p w14:paraId="19B14200" w14:textId="77777777" w:rsidR="00A94B27" w:rsidRPr="00A94B27" w:rsidRDefault="00A94B27" w:rsidP="00A94B27">
      <w:pPr>
        <w:widowControl/>
        <w:rPr>
          <w:rFonts w:ascii="Times New Roman" w:eastAsia="TimesNewRomanPSMT" w:hAnsi="Times New Roman"/>
          <w:color w:val="000000"/>
          <w:kern w:val="0"/>
          <w:sz w:val="24"/>
          <w:lang w:bidi="ar"/>
        </w:rPr>
      </w:pPr>
      <w:r w:rsidRPr="00A94B27">
        <w:rPr>
          <w:rFonts w:ascii="Times New Roman" w:eastAsia="MyriadPro-SemiboldSemiCn" w:hAnsi="Times New Roman"/>
          <w:b/>
          <w:bCs/>
          <w:color w:val="000000"/>
          <w:kern w:val="0"/>
          <w:sz w:val="24"/>
          <w:lang w:bidi="ar"/>
        </w:rPr>
        <w:t>Consent to publish</w:t>
      </w:r>
      <w:r w:rsidRPr="00A94B27">
        <w:rPr>
          <w:rFonts w:ascii="Times New Roman" w:eastAsia="MyriadPro-SemiboldSemiCn" w:hAnsi="Times New Roman"/>
          <w:color w:val="000000"/>
          <w:kern w:val="0"/>
          <w:sz w:val="24"/>
          <w:lang w:bidi="ar"/>
        </w:rPr>
        <w:t xml:space="preserve"> </w:t>
      </w:r>
      <w:proofErr w:type="gramStart"/>
      <w:r w:rsidRPr="00A94B27">
        <w:rPr>
          <w:rFonts w:ascii="Times New Roman" w:hAnsi="Times New Roman"/>
          <w:color w:val="000000"/>
          <w:kern w:val="0"/>
          <w:sz w:val="24"/>
          <w:lang w:bidi="ar"/>
        </w:rPr>
        <w:t>The</w:t>
      </w:r>
      <w:proofErr w:type="gramEnd"/>
      <w:r w:rsidRPr="00A94B27">
        <w:rPr>
          <w:rFonts w:ascii="Times New Roman" w:hAnsi="Times New Roman"/>
          <w:color w:val="000000"/>
          <w:kern w:val="0"/>
          <w:sz w:val="24"/>
          <w:lang w:bidi="ar"/>
        </w:rPr>
        <w:t xml:space="preserve"> authors affirm that human research participants </w:t>
      </w:r>
      <w:r w:rsidRPr="00A94B27">
        <w:rPr>
          <w:rFonts w:ascii="Times New Roman" w:eastAsia="TimesNewRomanPSMT" w:hAnsi="Times New Roman"/>
          <w:color w:val="000000"/>
          <w:kern w:val="0"/>
          <w:sz w:val="24"/>
          <w:lang w:bidi="ar"/>
        </w:rPr>
        <w:t xml:space="preserve">provided informed consent for publication of the images in Fig. </w:t>
      </w:r>
      <w:r w:rsidRPr="00A94B27">
        <w:rPr>
          <w:rFonts w:ascii="Times New Roman" w:eastAsia="TimesNewRomanPSMT" w:hAnsi="Times New Roman"/>
          <w:color w:val="0000FF"/>
          <w:kern w:val="0"/>
          <w:sz w:val="24"/>
          <w:lang w:bidi="ar"/>
        </w:rPr>
        <w:t>1</w:t>
      </w:r>
      <w:r w:rsidRPr="00A94B27">
        <w:rPr>
          <w:rFonts w:ascii="Times New Roman" w:eastAsia="TimesNewRomanPSMT" w:hAnsi="Times New Roman"/>
          <w:color w:val="000000"/>
          <w:kern w:val="0"/>
          <w:sz w:val="24"/>
          <w:lang w:bidi="ar"/>
        </w:rPr>
        <w:t xml:space="preserve">. </w:t>
      </w:r>
    </w:p>
    <w:p w14:paraId="403DB86A" w14:textId="77777777" w:rsidR="00A94B27" w:rsidRPr="00A94B27" w:rsidRDefault="00A94B27" w:rsidP="00A94B27">
      <w:pPr>
        <w:widowControl/>
        <w:rPr>
          <w:rFonts w:ascii="Times New Roman" w:eastAsia="TimesNewRomanPSMT" w:hAnsi="Times New Roman"/>
          <w:color w:val="000000"/>
          <w:kern w:val="0"/>
          <w:sz w:val="24"/>
          <w:lang w:bidi="ar"/>
        </w:rPr>
      </w:pPr>
    </w:p>
    <w:p w14:paraId="1AD8A01D" w14:textId="77777777" w:rsidR="00A94B27" w:rsidRPr="00A94B27" w:rsidRDefault="00A94B27" w:rsidP="00A94B27">
      <w:pPr>
        <w:widowControl/>
        <w:jc w:val="left"/>
        <w:rPr>
          <w:rFonts w:ascii="Times New Roman" w:eastAsia="TimesNewRomanPSMT" w:hAnsi="Times New Roman"/>
          <w:color w:val="000000"/>
          <w:kern w:val="0"/>
          <w:sz w:val="24"/>
          <w:lang w:bidi="ar"/>
        </w:rPr>
      </w:pPr>
      <w:r w:rsidRPr="00A94B27">
        <w:rPr>
          <w:rFonts w:ascii="Times New Roman" w:eastAsia="MyriadPro-SemiboldSemiCn" w:hAnsi="Times New Roman"/>
          <w:b/>
          <w:bCs/>
          <w:color w:val="000000"/>
          <w:kern w:val="0"/>
          <w:sz w:val="24"/>
          <w:lang w:bidi="ar"/>
        </w:rPr>
        <w:t>Competing interests</w:t>
      </w:r>
      <w:r w:rsidRPr="00A94B27">
        <w:rPr>
          <w:rFonts w:ascii="Times New Roman" w:eastAsia="MyriadPro-SemiboldSemiCn" w:hAnsi="Times New Roman"/>
          <w:color w:val="000000"/>
          <w:kern w:val="0"/>
          <w:sz w:val="24"/>
          <w:lang w:bidi="ar"/>
        </w:rPr>
        <w:t xml:space="preserve"> </w:t>
      </w:r>
      <w:proofErr w:type="gramStart"/>
      <w:r w:rsidRPr="00A94B27">
        <w:rPr>
          <w:rFonts w:ascii="Times New Roman" w:hAnsi="Times New Roman"/>
          <w:color w:val="000000"/>
          <w:kern w:val="0"/>
          <w:sz w:val="24"/>
          <w:lang w:bidi="ar"/>
        </w:rPr>
        <w:t>The</w:t>
      </w:r>
      <w:proofErr w:type="gramEnd"/>
      <w:r w:rsidRPr="00A94B27">
        <w:rPr>
          <w:rFonts w:ascii="Times New Roman" w:hAnsi="Times New Roman"/>
          <w:color w:val="000000"/>
          <w:kern w:val="0"/>
          <w:sz w:val="24"/>
          <w:lang w:bidi="ar"/>
        </w:rPr>
        <w:t xml:space="preserve"> authors have no relevant financial or nonfi</w:t>
      </w:r>
      <w:r w:rsidRPr="00A94B27">
        <w:rPr>
          <w:rFonts w:ascii="Times New Roman" w:eastAsia="TimesNewRomanPSMT" w:hAnsi="Times New Roman"/>
          <w:color w:val="000000"/>
          <w:kern w:val="0"/>
          <w:sz w:val="24"/>
          <w:lang w:bidi="ar"/>
        </w:rPr>
        <w:t xml:space="preserve">nancial interests to disclose. </w:t>
      </w:r>
    </w:p>
    <w:p w14:paraId="1D67F6F2" w14:textId="77777777" w:rsidR="00A94B27" w:rsidRPr="00A94B27" w:rsidRDefault="00A94B27"/>
    <w:sectPr w:rsidR="00A94B27" w:rsidRPr="00A94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8BBD" w14:textId="77777777" w:rsidR="00F87197" w:rsidRDefault="00F87197" w:rsidP="00A94B27">
      <w:pPr>
        <w:spacing w:after="0" w:line="240" w:lineRule="auto"/>
      </w:pPr>
      <w:r>
        <w:separator/>
      </w:r>
    </w:p>
  </w:endnote>
  <w:endnote w:type="continuationSeparator" w:id="0">
    <w:p w14:paraId="7D440B96" w14:textId="77777777" w:rsidR="00F87197" w:rsidRDefault="00F87197" w:rsidP="00A9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BdCn">
    <w:altName w:val="Segoe Print"/>
    <w:charset w:val="00"/>
    <w:family w:val="auto"/>
    <w:pitch w:val="default"/>
  </w:font>
  <w:font w:name="HelveticaNeueLTStd-LtCn">
    <w:altName w:val="Segoe Print"/>
    <w:charset w:val="00"/>
    <w:family w:val="auto"/>
    <w:pitch w:val="default"/>
  </w:font>
  <w:font w:name="MyriadPro-SemiboldSemiCn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MyriadPro-BoldSemiCn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87DC" w14:textId="77777777" w:rsidR="00F87197" w:rsidRDefault="00F87197" w:rsidP="00A94B27">
      <w:pPr>
        <w:spacing w:after="0" w:line="240" w:lineRule="auto"/>
      </w:pPr>
      <w:r>
        <w:separator/>
      </w:r>
    </w:p>
  </w:footnote>
  <w:footnote w:type="continuationSeparator" w:id="0">
    <w:p w14:paraId="5599D73F" w14:textId="77777777" w:rsidR="00F87197" w:rsidRDefault="00F87197" w:rsidP="00A94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E5D3D5"/>
    <w:multiLevelType w:val="singleLevel"/>
    <w:tmpl w:val="9EE5D3D5"/>
    <w:lvl w:ilvl="0">
      <w:start w:val="5"/>
      <w:numFmt w:val="upperLetter"/>
      <w:suff w:val="nothing"/>
      <w:lvlText w:val="%1-"/>
      <w:lvlJc w:val="left"/>
    </w:lvl>
  </w:abstractNum>
  <w:num w:numId="1" w16cid:durableId="79737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43"/>
    <w:rsid w:val="00142BBF"/>
    <w:rsid w:val="00283200"/>
    <w:rsid w:val="002C7E43"/>
    <w:rsid w:val="0079788E"/>
    <w:rsid w:val="00A94B27"/>
    <w:rsid w:val="00DE1E4B"/>
    <w:rsid w:val="00F87197"/>
    <w:rsid w:val="11DB6DE1"/>
    <w:rsid w:val="4DD63A88"/>
    <w:rsid w:val="66B531B3"/>
    <w:rsid w:val="74D6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B5E8A"/>
  <w15:docId w15:val="{B92BD852-A4D4-49EA-BD5F-342BDB54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A94B2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B2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A94B2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B2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wang333@si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964</Characters>
  <Application>Microsoft Office Word</Application>
  <DocSecurity>0</DocSecurity>
  <Lines>15</Lines>
  <Paragraphs>4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wchq5_000</dc:creator>
  <cp:lastModifiedBy>Lenovo</cp:lastModifiedBy>
  <cp:revision>2</cp:revision>
  <dcterms:created xsi:type="dcterms:W3CDTF">2026-04-21T15:47:00Z</dcterms:created>
  <dcterms:modified xsi:type="dcterms:W3CDTF">2026-04-21T15:47:00Z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