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F34" w:rsidRPr="00FA1D04" w:rsidRDefault="00364F34" w:rsidP="00364F34">
      <w:pPr>
        <w:spacing w:after="0" w:line="48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FA1D04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SUPPLEMENTARY MATERIALS</w:t>
      </w:r>
    </w:p>
    <w:p w:rsidR="00364F34" w:rsidRDefault="00364F34" w:rsidP="00364F34">
      <w:pPr>
        <w:rPr>
          <w:rFonts w:ascii="Times New Roman" w:hAnsi="Times New Roman" w:cs="Times New Roman"/>
          <w:b/>
          <w:sz w:val="28"/>
        </w:rPr>
      </w:pPr>
    </w:p>
    <w:p w:rsidR="005C3C55" w:rsidRDefault="005C3C55" w:rsidP="005C3C55">
      <w:pPr>
        <w:jc w:val="left"/>
        <w:rPr>
          <w:rFonts w:ascii="Times New Roman" w:hAnsi="Times New Roman" w:cs="Times New Roman"/>
          <w:b/>
          <w:sz w:val="28"/>
        </w:rPr>
      </w:pPr>
      <w:r w:rsidRPr="00496AC4">
        <w:rPr>
          <w:rFonts w:ascii="Times New Roman" w:hAnsi="Times New Roman" w:cs="Times New Roman"/>
          <w:b/>
          <w:sz w:val="28"/>
        </w:rPr>
        <w:t xml:space="preserve">Synthesis and </w:t>
      </w:r>
      <w:proofErr w:type="gramStart"/>
      <w:r w:rsidRPr="00496AC4">
        <w:rPr>
          <w:rFonts w:ascii="Times New Roman" w:hAnsi="Times New Roman" w:cs="Times New Roman"/>
          <w:b/>
          <w:sz w:val="28"/>
        </w:rPr>
        <w:t>In</w:t>
      </w:r>
      <w:proofErr w:type="gramEnd"/>
      <w:r w:rsidRPr="00496AC4">
        <w:rPr>
          <w:rFonts w:ascii="Times New Roman" w:hAnsi="Times New Roman" w:cs="Times New Roman"/>
          <w:b/>
          <w:sz w:val="28"/>
        </w:rPr>
        <w:t xml:space="preserve"> Vitro Evaluation of a Novel </w:t>
      </w:r>
      <w:proofErr w:type="spellStart"/>
      <w:r w:rsidRPr="00496AC4">
        <w:rPr>
          <w:rFonts w:ascii="Times New Roman" w:hAnsi="Times New Roman" w:cs="Times New Roman"/>
          <w:b/>
          <w:sz w:val="28"/>
        </w:rPr>
        <w:t>Tyrosinase</w:t>
      </w:r>
      <w:proofErr w:type="spellEnd"/>
      <w:r w:rsidRPr="00496AC4">
        <w:rPr>
          <w:rFonts w:ascii="Times New Roman" w:hAnsi="Times New Roman" w:cs="Times New Roman"/>
          <w:b/>
          <w:sz w:val="28"/>
        </w:rPr>
        <w:t>-Targeting Cyclic Peptide with Radical Scavenging Activity</w:t>
      </w:r>
    </w:p>
    <w:p w:rsidR="002C79CB" w:rsidRPr="005C3C55" w:rsidRDefault="002C79CB" w:rsidP="002C79CB">
      <w:pPr>
        <w:rPr>
          <w:rFonts w:ascii="Times New Roman" w:hAnsi="Times New Roman" w:cs="Times New Roman"/>
          <w:sz w:val="24"/>
        </w:rPr>
      </w:pPr>
    </w:p>
    <w:p w:rsidR="002C79CB" w:rsidRDefault="002C79CB" w:rsidP="002C79CB">
      <w:pPr>
        <w:rPr>
          <w:sz w:val="24"/>
        </w:rPr>
      </w:pPr>
    </w:p>
    <w:p w:rsidR="002C79CB" w:rsidRDefault="002C79CB" w:rsidP="002C79CB">
      <w:pPr>
        <w:rPr>
          <w:sz w:val="24"/>
        </w:rPr>
      </w:pPr>
    </w:p>
    <w:p w:rsidR="002C79CB" w:rsidRDefault="002C79CB" w:rsidP="002C79CB">
      <w:pPr>
        <w:rPr>
          <w:sz w:val="24"/>
        </w:rPr>
      </w:pPr>
    </w:p>
    <w:p w:rsidR="002C79CB" w:rsidRDefault="002C79CB" w:rsidP="002C79CB">
      <w:pPr>
        <w:rPr>
          <w:sz w:val="24"/>
        </w:rPr>
      </w:pPr>
    </w:p>
    <w:p w:rsidR="002C79CB" w:rsidRDefault="002C79CB" w:rsidP="002C79CB">
      <w:pPr>
        <w:rPr>
          <w:sz w:val="24"/>
        </w:rPr>
      </w:pPr>
    </w:p>
    <w:p w:rsidR="002C79CB" w:rsidRDefault="002C79CB" w:rsidP="002C79CB">
      <w:pPr>
        <w:rPr>
          <w:sz w:val="24"/>
        </w:rPr>
      </w:pPr>
    </w:p>
    <w:p w:rsidR="002C79CB" w:rsidRDefault="002C79CB" w:rsidP="002C79CB">
      <w:pPr>
        <w:rPr>
          <w:sz w:val="24"/>
        </w:rPr>
      </w:pPr>
    </w:p>
    <w:p w:rsidR="002C79CB" w:rsidRDefault="002C79CB" w:rsidP="002C79CB">
      <w:pPr>
        <w:rPr>
          <w:sz w:val="24"/>
        </w:rPr>
      </w:pPr>
    </w:p>
    <w:p w:rsidR="002C79CB" w:rsidRDefault="002C79CB" w:rsidP="002C79CB">
      <w:pPr>
        <w:rPr>
          <w:sz w:val="24"/>
        </w:rPr>
      </w:pPr>
    </w:p>
    <w:p w:rsidR="002C79CB" w:rsidRDefault="002C79CB" w:rsidP="002C79CB">
      <w:pPr>
        <w:rPr>
          <w:sz w:val="24"/>
        </w:rPr>
      </w:pPr>
    </w:p>
    <w:p w:rsidR="002C79CB" w:rsidRDefault="002C79CB" w:rsidP="002C79CB">
      <w:pPr>
        <w:rPr>
          <w:sz w:val="24"/>
        </w:rPr>
      </w:pPr>
    </w:p>
    <w:p w:rsidR="00A21BA6" w:rsidRDefault="00A21BA6" w:rsidP="00A21BA6">
      <w:pPr>
        <w:pStyle w:val="a5"/>
      </w:pPr>
    </w:p>
    <w:p w:rsidR="00A21BA6" w:rsidRDefault="00A21BA6" w:rsidP="00A21BA6">
      <w:pPr>
        <w:pStyle w:val="a5"/>
      </w:pPr>
    </w:p>
    <w:p w:rsidR="002C79CB" w:rsidRDefault="002C79CB" w:rsidP="002C79CB">
      <w:pPr>
        <w:rPr>
          <w:sz w:val="24"/>
        </w:rPr>
      </w:pPr>
    </w:p>
    <w:p w:rsidR="002C79CB" w:rsidRDefault="002C79CB" w:rsidP="002C79CB">
      <w:pPr>
        <w:rPr>
          <w:sz w:val="24"/>
        </w:rPr>
      </w:pPr>
    </w:p>
    <w:p w:rsidR="002C79CB" w:rsidRDefault="002C79CB" w:rsidP="002C79CB">
      <w:pPr>
        <w:rPr>
          <w:sz w:val="24"/>
        </w:rPr>
      </w:pPr>
    </w:p>
    <w:p w:rsidR="002C79CB" w:rsidRDefault="002C79CB" w:rsidP="002C79CB">
      <w:pPr>
        <w:rPr>
          <w:sz w:val="24"/>
        </w:rPr>
      </w:pPr>
    </w:p>
    <w:p w:rsidR="00C2044E" w:rsidRDefault="00C2044E" w:rsidP="002C79CB">
      <w:pPr>
        <w:rPr>
          <w:sz w:val="24"/>
        </w:rPr>
      </w:pPr>
    </w:p>
    <w:p w:rsidR="00F27FBD" w:rsidRDefault="00F27FBD" w:rsidP="002C79CB">
      <w:pPr>
        <w:rPr>
          <w:sz w:val="24"/>
        </w:rPr>
      </w:pPr>
    </w:p>
    <w:p w:rsidR="002C79CB" w:rsidRPr="00646BF7" w:rsidRDefault="002C79CB" w:rsidP="002C79C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6B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Table of contents</w:t>
      </w:r>
    </w:p>
    <w:p w:rsidR="00A21BA6" w:rsidRDefault="00A21BA6" w:rsidP="002C79CB">
      <w:pPr>
        <w:rPr>
          <w:rFonts w:ascii="Times New Roman" w:hAnsi="Times New Roman" w:cs="Times New Roman"/>
          <w:sz w:val="24"/>
          <w:szCs w:val="24"/>
        </w:rPr>
      </w:pPr>
      <w:r w:rsidRPr="00646BF7">
        <w:rPr>
          <w:rFonts w:ascii="Times New Roman" w:hAnsi="Times New Roman" w:cs="Times New Roman"/>
          <w:sz w:val="24"/>
          <w:szCs w:val="24"/>
        </w:rPr>
        <w:t>MALDI-TOF mass sp</w:t>
      </w:r>
      <w:r>
        <w:rPr>
          <w:rFonts w:ascii="Times New Roman" w:hAnsi="Times New Roman" w:cs="Times New Roman"/>
          <w:sz w:val="24"/>
          <w:szCs w:val="24"/>
        </w:rPr>
        <w:t>ectrum of the synthesized cyclic</w:t>
      </w:r>
      <w:r w:rsidRPr="00646BF7">
        <w:rPr>
          <w:rFonts w:ascii="Times New Roman" w:hAnsi="Times New Roman" w:cs="Times New Roman"/>
          <w:sz w:val="24"/>
          <w:szCs w:val="24"/>
        </w:rPr>
        <w:t xml:space="preserve"> peptide CYGSR.</w:t>
      </w:r>
      <w:r w:rsidR="00F15B03">
        <w:rPr>
          <w:rFonts w:ascii="Times New Roman" w:hAnsi="Times New Roman" w:cs="Times New Roman"/>
          <w:sz w:val="24"/>
          <w:szCs w:val="24"/>
        </w:rPr>
        <w:t xml:space="preserve">                 3</w:t>
      </w:r>
    </w:p>
    <w:p w:rsidR="002C79CB" w:rsidRPr="00A21BA6" w:rsidRDefault="00A21BA6" w:rsidP="002C79CB">
      <w:pPr>
        <w:rPr>
          <w:rFonts w:ascii="Times New Roman" w:hAnsi="Times New Roman" w:cs="Times New Roman"/>
          <w:sz w:val="24"/>
          <w:szCs w:val="24"/>
        </w:rPr>
      </w:pPr>
      <w:r w:rsidRPr="00EB5B39">
        <w:rPr>
          <w:rFonts w:ascii="Times New Roman" w:hAnsi="Times New Roman" w:cs="Times New Roman"/>
          <w:sz w:val="24"/>
        </w:rPr>
        <w:t>Analytical HPLC chromatograms of CV5 monitored at different wavelengths.</w:t>
      </w:r>
      <w:r w:rsidR="00F15B03">
        <w:rPr>
          <w:rFonts w:ascii="Times New Roman" w:hAnsi="Times New Roman" w:cs="Times New Roman"/>
          <w:sz w:val="24"/>
        </w:rPr>
        <w:t xml:space="preserve">          4-5</w:t>
      </w:r>
    </w:p>
    <w:p w:rsidR="00A21BA6" w:rsidRPr="00A21BA6" w:rsidRDefault="00A21BA6" w:rsidP="002C79CB">
      <w:pPr>
        <w:rPr>
          <w:rFonts w:ascii="Times New Roman" w:hAnsi="Times New Roman" w:cs="Times New Roman"/>
          <w:sz w:val="24"/>
          <w:szCs w:val="24"/>
        </w:rPr>
      </w:pPr>
      <w:r w:rsidRPr="00A21BA6">
        <w:rPr>
          <w:rFonts w:ascii="Times New Roman" w:hAnsi="Times New Roman" w:cs="Times New Roman"/>
          <w:sz w:val="24"/>
          <w:szCs w:val="24"/>
        </w:rPr>
        <w:t xml:space="preserve">Tyrosinase inhibition activity of arbutin as a positive control. </w:t>
      </w:r>
      <w:r w:rsidR="00F15B03">
        <w:rPr>
          <w:rFonts w:ascii="Times New Roman" w:hAnsi="Times New Roman" w:cs="Times New Roman"/>
          <w:sz w:val="24"/>
          <w:szCs w:val="24"/>
        </w:rPr>
        <w:t xml:space="preserve">                         6</w:t>
      </w:r>
    </w:p>
    <w:p w:rsidR="00A21BA6" w:rsidRPr="00EE0A8A" w:rsidRDefault="00A21BA6" w:rsidP="00A21BA6">
      <w:pPr>
        <w:rPr>
          <w:rFonts w:ascii="Times New Roman" w:hAnsi="Times New Roman" w:cs="Times New Roman"/>
          <w:sz w:val="24"/>
          <w:szCs w:val="24"/>
        </w:rPr>
      </w:pPr>
      <w:r w:rsidRPr="00EE0A8A">
        <w:rPr>
          <w:rFonts w:ascii="Times New Roman" w:hAnsi="Times New Roman" w:cs="Times New Roman"/>
          <w:sz w:val="24"/>
          <w:szCs w:val="24"/>
        </w:rPr>
        <w:t>DPPH radical scavenging activity of Ascorbic acid as a positive control</w:t>
      </w:r>
      <w:r w:rsidR="00BF16AD">
        <w:rPr>
          <w:rFonts w:ascii="Times New Roman" w:hAnsi="Times New Roman" w:cs="Times New Roman"/>
          <w:sz w:val="24"/>
          <w:szCs w:val="24"/>
        </w:rPr>
        <w:t>.</w:t>
      </w:r>
      <w:r w:rsidR="00F15B03">
        <w:rPr>
          <w:rFonts w:ascii="Times New Roman" w:hAnsi="Times New Roman" w:cs="Times New Roman"/>
          <w:sz w:val="24"/>
          <w:szCs w:val="24"/>
        </w:rPr>
        <w:t xml:space="preserve">                 7</w:t>
      </w:r>
    </w:p>
    <w:p w:rsidR="00A21BA6" w:rsidRPr="00FA1D04" w:rsidRDefault="00A21BA6" w:rsidP="00A21BA6">
      <w:pPr>
        <w:rPr>
          <w:color w:val="000000" w:themeColor="text1"/>
        </w:rPr>
      </w:pPr>
      <w:r w:rsidRPr="00EE0A8A">
        <w:rPr>
          <w:rFonts w:ascii="Times New Roman" w:hAnsi="Times New Roman" w:cs="Times New Roman"/>
          <w:sz w:val="24"/>
          <w:szCs w:val="24"/>
        </w:rPr>
        <w:t>Preparative HPLC purification conditions</w:t>
      </w:r>
      <w:r w:rsidR="00BF16AD">
        <w:rPr>
          <w:rFonts w:ascii="Times New Roman" w:hAnsi="Times New Roman" w:cs="Times New Roman"/>
          <w:sz w:val="24"/>
          <w:szCs w:val="24"/>
        </w:rPr>
        <w:t>.</w:t>
      </w:r>
      <w:r w:rsidR="00F15B03">
        <w:rPr>
          <w:rFonts w:ascii="Times New Roman" w:hAnsi="Times New Roman" w:cs="Times New Roman"/>
          <w:sz w:val="24"/>
          <w:szCs w:val="24"/>
        </w:rPr>
        <w:t xml:space="preserve">                                        8</w:t>
      </w:r>
    </w:p>
    <w:p w:rsidR="00A21BA6" w:rsidRPr="00FA1D04" w:rsidRDefault="00A21BA6" w:rsidP="00A21BA6">
      <w:pPr>
        <w:rPr>
          <w:color w:val="000000" w:themeColor="text1"/>
        </w:rPr>
      </w:pPr>
      <w:r w:rsidRPr="00EE0A8A">
        <w:rPr>
          <w:rFonts w:ascii="Times New Roman" w:hAnsi="Times New Roman" w:cs="Times New Roman"/>
          <w:sz w:val="24"/>
          <w:szCs w:val="24"/>
        </w:rPr>
        <w:t>Analytical HPLC conditions</w:t>
      </w:r>
      <w:r w:rsidR="00BF16AD">
        <w:rPr>
          <w:rFonts w:ascii="Times New Roman" w:hAnsi="Times New Roman" w:cs="Times New Roman"/>
          <w:sz w:val="24"/>
          <w:szCs w:val="24"/>
        </w:rPr>
        <w:t>.</w:t>
      </w:r>
      <w:r w:rsidR="00F15B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9</w:t>
      </w:r>
    </w:p>
    <w:p w:rsidR="00A21BA6" w:rsidRPr="00FA1D04" w:rsidRDefault="00A21BA6" w:rsidP="00A21BA6">
      <w:pPr>
        <w:rPr>
          <w:color w:val="000000" w:themeColor="text1"/>
        </w:rPr>
      </w:pPr>
      <w:r w:rsidRPr="00EB5B39">
        <w:rPr>
          <w:rFonts w:ascii="Times New Roman" w:hAnsi="Times New Roman" w:cs="Times New Roman"/>
          <w:sz w:val="24"/>
        </w:rPr>
        <w:t>Cell viability of CV5 in RAW 264.7 cells</w:t>
      </w:r>
      <w:r w:rsidR="00BF16AD">
        <w:rPr>
          <w:rFonts w:ascii="Times New Roman" w:hAnsi="Times New Roman" w:cs="Times New Roman"/>
          <w:sz w:val="24"/>
        </w:rPr>
        <w:t>.</w:t>
      </w:r>
      <w:r w:rsidR="00F15B03">
        <w:rPr>
          <w:rFonts w:ascii="Times New Roman" w:hAnsi="Times New Roman" w:cs="Times New Roman"/>
          <w:sz w:val="24"/>
        </w:rPr>
        <w:t xml:space="preserve">                                        10</w:t>
      </w:r>
    </w:p>
    <w:p w:rsidR="00A21BA6" w:rsidRPr="00FA1D04" w:rsidRDefault="00A21BA6" w:rsidP="00A21BA6">
      <w:pPr>
        <w:rPr>
          <w:color w:val="000000" w:themeColor="text1"/>
        </w:rPr>
      </w:pPr>
      <w:r w:rsidRPr="00D22DC6">
        <w:rPr>
          <w:rFonts w:ascii="Times New Roman" w:hAnsi="Times New Roman" w:cs="Times New Roman"/>
          <w:sz w:val="24"/>
        </w:rPr>
        <w:t>Raw absorbance data for tyrosinase inhibition analysis of CV5</w:t>
      </w:r>
      <w:r w:rsidR="00BF16AD">
        <w:rPr>
          <w:rFonts w:ascii="Times New Roman" w:hAnsi="Times New Roman" w:cs="Times New Roman"/>
          <w:sz w:val="24"/>
        </w:rPr>
        <w:t>.</w:t>
      </w:r>
      <w:r w:rsidR="00F15B03">
        <w:rPr>
          <w:rFonts w:ascii="Times New Roman" w:hAnsi="Times New Roman" w:cs="Times New Roman"/>
          <w:sz w:val="24"/>
        </w:rPr>
        <w:t xml:space="preserve">                       11</w:t>
      </w:r>
    </w:p>
    <w:p w:rsidR="00A21BA6" w:rsidRPr="00FA1D04" w:rsidRDefault="00A21BA6" w:rsidP="00A21BA6">
      <w:pPr>
        <w:rPr>
          <w:color w:val="000000" w:themeColor="text1"/>
        </w:rPr>
      </w:pPr>
      <w:r w:rsidRPr="00D22DC6">
        <w:rPr>
          <w:rFonts w:ascii="Times New Roman" w:hAnsi="Times New Roman" w:cs="Times New Roman"/>
          <w:sz w:val="24"/>
        </w:rPr>
        <w:t>Raw absorbance data for tyrosinase inhibition analysis of arbutin.</w:t>
      </w:r>
      <w:r w:rsidR="00F15B03">
        <w:rPr>
          <w:rFonts w:ascii="Times New Roman" w:hAnsi="Times New Roman" w:cs="Times New Roman"/>
          <w:sz w:val="24"/>
        </w:rPr>
        <w:t xml:space="preserve">                     12</w:t>
      </w:r>
    </w:p>
    <w:p w:rsidR="00A21BA6" w:rsidRPr="00FA1D04" w:rsidRDefault="00A21BA6" w:rsidP="00A21BA6">
      <w:pPr>
        <w:rPr>
          <w:color w:val="000000" w:themeColor="text1"/>
        </w:rPr>
      </w:pPr>
      <w:r w:rsidRPr="00D22DC6">
        <w:rPr>
          <w:rFonts w:ascii="Times New Roman" w:hAnsi="Times New Roman" w:cs="Times New Roman"/>
          <w:sz w:val="24"/>
          <w:szCs w:val="24"/>
        </w:rPr>
        <w:t xml:space="preserve">Raw absorbance data for DPPH radical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sca</w:t>
      </w:r>
      <w:r w:rsidRPr="00D22D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venging</w:t>
      </w:r>
      <w:r w:rsidRPr="00D22DC6">
        <w:rPr>
          <w:rFonts w:ascii="Times New Roman" w:hAnsi="Times New Roman" w:cs="Times New Roman"/>
          <w:sz w:val="24"/>
          <w:szCs w:val="24"/>
        </w:rPr>
        <w:t xml:space="preserve"> assay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D22DC6">
        <w:rPr>
          <w:rFonts w:ascii="Times New Roman" w:hAnsi="Times New Roman" w:cs="Times New Roman"/>
          <w:sz w:val="24"/>
          <w:szCs w:val="24"/>
        </w:rPr>
        <w:t>CV5.</w:t>
      </w:r>
      <w:r w:rsidR="00F15B03">
        <w:rPr>
          <w:rFonts w:ascii="Times New Roman" w:hAnsi="Times New Roman" w:cs="Times New Roman"/>
          <w:sz w:val="24"/>
          <w:szCs w:val="24"/>
        </w:rPr>
        <w:t xml:space="preserve">                     13</w:t>
      </w:r>
    </w:p>
    <w:p w:rsidR="00EE646F" w:rsidRDefault="00A21BA6" w:rsidP="002C79CB">
      <w:pPr>
        <w:rPr>
          <w:sz w:val="24"/>
        </w:rPr>
      </w:pPr>
      <w:r w:rsidRPr="00D22DC6">
        <w:rPr>
          <w:rFonts w:ascii="Times New Roman" w:hAnsi="Times New Roman" w:cs="Times New Roman"/>
          <w:sz w:val="24"/>
          <w:szCs w:val="24"/>
        </w:rPr>
        <w:t xml:space="preserve">Raw absorbance data for DPPH radical </w:t>
      </w:r>
      <w:r w:rsidRPr="00D22D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scavenging</w:t>
      </w:r>
      <w:r w:rsidRPr="00D22DC6">
        <w:rPr>
          <w:rFonts w:ascii="Times New Roman" w:hAnsi="Times New Roman" w:cs="Times New Roman"/>
          <w:sz w:val="24"/>
          <w:szCs w:val="24"/>
        </w:rPr>
        <w:t xml:space="preserve"> assay of Ascorbic acid.</w:t>
      </w:r>
      <w:r w:rsidR="00F15B03">
        <w:rPr>
          <w:rFonts w:ascii="Times New Roman" w:hAnsi="Times New Roman" w:cs="Times New Roman"/>
          <w:sz w:val="24"/>
          <w:szCs w:val="24"/>
        </w:rPr>
        <w:t xml:space="preserve">              14</w:t>
      </w:r>
    </w:p>
    <w:p w:rsidR="002C79CB" w:rsidRDefault="002C79CB" w:rsidP="002C79CB">
      <w:pPr>
        <w:rPr>
          <w:sz w:val="24"/>
        </w:rPr>
      </w:pPr>
      <w:r>
        <w:rPr>
          <w:sz w:val="24"/>
        </w:rPr>
        <w:t xml:space="preserve"> </w:t>
      </w:r>
    </w:p>
    <w:p w:rsidR="002C79CB" w:rsidRDefault="002C79CB" w:rsidP="002C79CB">
      <w:pPr>
        <w:rPr>
          <w:sz w:val="24"/>
        </w:rPr>
      </w:pPr>
    </w:p>
    <w:p w:rsidR="002C79CB" w:rsidRDefault="002C79CB" w:rsidP="002C79CB">
      <w:pPr>
        <w:rPr>
          <w:sz w:val="24"/>
        </w:rPr>
      </w:pPr>
    </w:p>
    <w:p w:rsidR="002C79CB" w:rsidRDefault="002C79CB" w:rsidP="002C79CB">
      <w:pPr>
        <w:rPr>
          <w:sz w:val="24"/>
        </w:rPr>
      </w:pPr>
    </w:p>
    <w:p w:rsidR="002C79CB" w:rsidRDefault="002C79CB" w:rsidP="002C79CB">
      <w:pPr>
        <w:rPr>
          <w:sz w:val="24"/>
        </w:rPr>
      </w:pPr>
    </w:p>
    <w:p w:rsidR="002C79CB" w:rsidRDefault="002C79CB" w:rsidP="002C79CB">
      <w:pPr>
        <w:rPr>
          <w:sz w:val="24"/>
        </w:rPr>
      </w:pPr>
    </w:p>
    <w:p w:rsidR="002C79CB" w:rsidRDefault="002C79CB" w:rsidP="002C79CB">
      <w:pPr>
        <w:rPr>
          <w:sz w:val="24"/>
        </w:rPr>
      </w:pPr>
    </w:p>
    <w:p w:rsidR="00EE646F" w:rsidRDefault="00EE646F" w:rsidP="002C79CB">
      <w:pPr>
        <w:rPr>
          <w:sz w:val="24"/>
        </w:rPr>
      </w:pPr>
    </w:p>
    <w:p w:rsidR="00EE646F" w:rsidRDefault="00EE646F" w:rsidP="002C79CB">
      <w:pPr>
        <w:rPr>
          <w:sz w:val="24"/>
        </w:rPr>
      </w:pPr>
    </w:p>
    <w:p w:rsidR="00EE646F" w:rsidRDefault="00EE646F" w:rsidP="002C79CB">
      <w:pPr>
        <w:rPr>
          <w:sz w:val="24"/>
        </w:rPr>
      </w:pPr>
    </w:p>
    <w:p w:rsidR="00EE646F" w:rsidRDefault="00EE646F" w:rsidP="00EE646F">
      <w:pPr>
        <w:pStyle w:val="a4"/>
      </w:pPr>
      <w:r>
        <w:rPr>
          <w:noProof/>
        </w:rPr>
        <w:lastRenderedPageBreak/>
        <w:drawing>
          <wp:inline distT="0" distB="0" distL="0" distR="0">
            <wp:extent cx="5489574" cy="3883290"/>
            <wp:effectExtent l="0" t="0" r="0" b="3175"/>
            <wp:docPr id="1" name="그림 1" descr="C:\Users\user\OneDrive\바탕 화면\CV5_DATA\CV5\supproting\Supplemental Figure S1. CV5_MALDI-TOF M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OneDrive\바탕 화면\CV5_DATA\CV5\supproting\Supplemental Figure S1. CV5_MALDI-TOF Mas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327" cy="3895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46F" w:rsidRPr="00646BF7" w:rsidRDefault="005C3C55" w:rsidP="002C79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Fig.</w:t>
      </w:r>
      <w:r w:rsidR="00646BF7" w:rsidRPr="00646BF7">
        <w:rPr>
          <w:rFonts w:ascii="Times New Roman" w:hAnsi="Times New Roman" w:cs="Times New Roman"/>
          <w:b/>
          <w:sz w:val="24"/>
          <w:szCs w:val="24"/>
        </w:rPr>
        <w:t xml:space="preserve"> S1</w:t>
      </w:r>
      <w:r w:rsidR="00646BF7" w:rsidRPr="00646BF7">
        <w:rPr>
          <w:rFonts w:ascii="Times New Roman" w:hAnsi="Times New Roman" w:cs="Times New Roman"/>
          <w:sz w:val="24"/>
          <w:szCs w:val="24"/>
        </w:rPr>
        <w:t xml:space="preserve"> MALDI-TOF mass sp</w:t>
      </w:r>
      <w:r w:rsidR="00EE0A8A">
        <w:rPr>
          <w:rFonts w:ascii="Times New Roman" w:hAnsi="Times New Roman" w:cs="Times New Roman"/>
          <w:sz w:val="24"/>
          <w:szCs w:val="24"/>
        </w:rPr>
        <w:t>ectrum of the synthesized cyclic</w:t>
      </w:r>
      <w:r w:rsidR="00646BF7" w:rsidRPr="00646BF7">
        <w:rPr>
          <w:rFonts w:ascii="Times New Roman" w:hAnsi="Times New Roman" w:cs="Times New Roman"/>
          <w:sz w:val="24"/>
          <w:szCs w:val="24"/>
        </w:rPr>
        <w:t xml:space="preserve"> peptide CYGSR. The calculated molecular weight was 608.64 Da, and a major peak observed at m/z 609.2 corresponds to the [M + </w:t>
      </w:r>
      <w:proofErr w:type="gramStart"/>
      <w:r w:rsidR="00646BF7" w:rsidRPr="00646BF7">
        <w:rPr>
          <w:rFonts w:ascii="Times New Roman" w:hAnsi="Times New Roman" w:cs="Times New Roman"/>
          <w:sz w:val="24"/>
          <w:szCs w:val="24"/>
        </w:rPr>
        <w:t>H]</w:t>
      </w:r>
      <w:r w:rsidR="00646BF7" w:rsidRPr="00646BF7">
        <w:rPr>
          <w:rFonts w:ascii="Times New Roman" w:eastAsia="MS Gothic" w:hAnsi="Times New Roman" w:cs="Times New Roman"/>
          <w:sz w:val="24"/>
          <w:szCs w:val="24"/>
        </w:rPr>
        <w:t>⁺</w:t>
      </w:r>
      <w:proofErr w:type="gramEnd"/>
      <w:r w:rsidR="00646BF7" w:rsidRPr="00646BF7">
        <w:rPr>
          <w:rFonts w:ascii="Times New Roman" w:hAnsi="Times New Roman" w:cs="Times New Roman"/>
          <w:sz w:val="24"/>
          <w:szCs w:val="24"/>
        </w:rPr>
        <w:t xml:space="preserve"> ion, confirming the expected molecular weight. Additional peaks at m/z 631.1 and 647.1 were assigned to the [M + </w:t>
      </w:r>
      <w:proofErr w:type="gramStart"/>
      <w:r w:rsidR="00646BF7" w:rsidRPr="00646BF7">
        <w:rPr>
          <w:rFonts w:ascii="Times New Roman" w:hAnsi="Times New Roman" w:cs="Times New Roman"/>
          <w:sz w:val="24"/>
          <w:szCs w:val="24"/>
        </w:rPr>
        <w:t>Na]</w:t>
      </w:r>
      <w:r w:rsidR="00646BF7" w:rsidRPr="00646BF7">
        <w:rPr>
          <w:rFonts w:ascii="Times New Roman" w:eastAsia="MS Gothic" w:hAnsi="Times New Roman" w:cs="Times New Roman"/>
          <w:sz w:val="24"/>
          <w:szCs w:val="24"/>
        </w:rPr>
        <w:t>⁺</w:t>
      </w:r>
      <w:proofErr w:type="gramEnd"/>
      <w:r w:rsidR="00646BF7" w:rsidRPr="00646BF7">
        <w:rPr>
          <w:rFonts w:ascii="Times New Roman" w:hAnsi="Times New Roman" w:cs="Times New Roman"/>
          <w:sz w:val="24"/>
          <w:szCs w:val="24"/>
        </w:rPr>
        <w:t xml:space="preserve"> and [M + K]</w:t>
      </w:r>
      <w:r w:rsidR="00646BF7" w:rsidRPr="00646BF7">
        <w:rPr>
          <w:rFonts w:ascii="Times New Roman" w:eastAsia="MS Gothic" w:hAnsi="Times New Roman" w:cs="Times New Roman"/>
          <w:sz w:val="24"/>
          <w:szCs w:val="24"/>
        </w:rPr>
        <w:t>⁺</w:t>
      </w:r>
      <w:r w:rsidR="00646BF7" w:rsidRPr="00646BF7">
        <w:rPr>
          <w:rFonts w:ascii="Times New Roman" w:hAnsi="Times New Roman" w:cs="Times New Roman"/>
          <w:sz w:val="24"/>
          <w:szCs w:val="24"/>
        </w:rPr>
        <w:t xml:space="preserve"> adduct ions, respectively.</w:t>
      </w:r>
    </w:p>
    <w:p w:rsidR="00EE646F" w:rsidRDefault="00EE646F" w:rsidP="002C79CB">
      <w:pPr>
        <w:rPr>
          <w:sz w:val="24"/>
        </w:rPr>
      </w:pPr>
    </w:p>
    <w:p w:rsidR="00EE646F" w:rsidRDefault="00EE646F" w:rsidP="002C79CB">
      <w:pPr>
        <w:rPr>
          <w:sz w:val="24"/>
        </w:rPr>
      </w:pPr>
    </w:p>
    <w:p w:rsidR="00EE646F" w:rsidRDefault="00EE646F" w:rsidP="002C79CB">
      <w:pPr>
        <w:rPr>
          <w:sz w:val="24"/>
        </w:rPr>
      </w:pPr>
    </w:p>
    <w:p w:rsidR="00EE646F" w:rsidRDefault="00EE646F" w:rsidP="002C79CB">
      <w:pPr>
        <w:rPr>
          <w:sz w:val="24"/>
        </w:rPr>
      </w:pPr>
    </w:p>
    <w:p w:rsidR="00EE646F" w:rsidRDefault="00EE646F" w:rsidP="002C79CB">
      <w:pPr>
        <w:rPr>
          <w:sz w:val="24"/>
        </w:rPr>
      </w:pPr>
    </w:p>
    <w:p w:rsidR="00EE646F" w:rsidRDefault="00EE646F" w:rsidP="002C79CB">
      <w:pPr>
        <w:rPr>
          <w:sz w:val="24"/>
        </w:rPr>
      </w:pPr>
    </w:p>
    <w:p w:rsidR="00EE646F" w:rsidRDefault="00EE646F" w:rsidP="002C79CB">
      <w:pPr>
        <w:rPr>
          <w:sz w:val="24"/>
        </w:rPr>
      </w:pPr>
    </w:p>
    <w:p w:rsidR="00EE646F" w:rsidRDefault="00EE646F" w:rsidP="002C79CB">
      <w:pPr>
        <w:rPr>
          <w:sz w:val="24"/>
        </w:rPr>
      </w:pPr>
    </w:p>
    <w:p w:rsidR="00EE646F" w:rsidRDefault="00EE646F" w:rsidP="002C79CB">
      <w:pPr>
        <w:rPr>
          <w:sz w:val="24"/>
        </w:rPr>
      </w:pPr>
    </w:p>
    <w:p w:rsidR="00EE646F" w:rsidRDefault="00EE646F" w:rsidP="002C79CB">
      <w:pPr>
        <w:rPr>
          <w:sz w:val="24"/>
        </w:rPr>
      </w:pPr>
    </w:p>
    <w:p w:rsidR="00EE646F" w:rsidRDefault="00633D19" w:rsidP="00EE646F">
      <w:pPr>
        <w:pStyle w:val="a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23854</wp:posOffset>
                </wp:positionH>
                <wp:positionV relativeFrom="paragraph">
                  <wp:posOffset>-6709</wp:posOffset>
                </wp:positionV>
                <wp:extent cx="914400" cy="461176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611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33D19" w:rsidRPr="00633D19" w:rsidRDefault="00633D1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30"/>
                              </w:rPr>
                            </w:pPr>
                            <w:r w:rsidRPr="00633D19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30"/>
                              </w:rPr>
                              <w:t>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.9pt;margin-top:-.55pt;width:1in;height:36.3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" filled="f" stroked="f" strokeweight=".5pt">
                <v:textbox>
                  <w:txbxContent>
                    <w:p w:rsidR="00633D19" w:rsidRPr="00633D19" w:rsidRDefault="00633D19">
                      <w:pPr>
                        <w:rPr>
                          <w:rFonts w:ascii="Times New Roman" w:hAnsi="Times New Roman" w:cs="Times New Roman"/>
                          <w:b/>
                          <w:sz w:val="44"/>
                          <w:szCs w:val="30"/>
                        </w:rPr>
                      </w:pPr>
                      <w:r w:rsidRPr="00633D19">
                        <w:rPr>
                          <w:rFonts w:ascii="Times New Roman" w:hAnsi="Times New Roman" w:cs="Times New Roman"/>
                          <w:b/>
                          <w:sz w:val="44"/>
                          <w:szCs w:val="30"/>
                        </w:rPr>
                        <w:t>(a)</w:t>
                      </w:r>
                    </w:p>
                  </w:txbxContent>
                </v:textbox>
              </v:shape>
            </w:pict>
          </mc:Fallback>
        </mc:AlternateContent>
      </w:r>
      <w:r w:rsidR="00EE646F">
        <w:rPr>
          <w:noProof/>
        </w:rPr>
        <w:drawing>
          <wp:inline distT="0" distB="0" distL="0" distR="0">
            <wp:extent cx="5398770" cy="8039100"/>
            <wp:effectExtent l="0" t="0" r="0" b="0"/>
            <wp:docPr id="2" name="그림 2" descr="C:\Users\user\OneDrive\바탕 화면\CV5_DATA\CV5\supproting\Supplemental Figure S2a. CV5_210n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OneDrive\바탕 화면\CV5_DATA\CV5\supproting\Supplemental Figure S2a. CV5_210n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146" cy="804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A8A" w:rsidRDefault="00EE0A8A" w:rsidP="00EE646F">
      <w:pPr>
        <w:pStyle w:val="a4"/>
      </w:pPr>
    </w:p>
    <w:p w:rsidR="00EE646F" w:rsidRDefault="00633D19" w:rsidP="00EE646F">
      <w:pPr>
        <w:pStyle w:val="a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509F6" wp14:editId="063C250C">
                <wp:simplePos x="0" y="0"/>
                <wp:positionH relativeFrom="column">
                  <wp:posOffset>-31805</wp:posOffset>
                </wp:positionH>
                <wp:positionV relativeFrom="paragraph">
                  <wp:posOffset>9194</wp:posOffset>
                </wp:positionV>
                <wp:extent cx="562665" cy="453058"/>
                <wp:effectExtent l="0" t="0" r="0" b="444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65" cy="4530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33D19" w:rsidRPr="00633D19" w:rsidRDefault="00633D19" w:rsidP="00633D1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30"/>
                              </w:rPr>
                              <w:t>(b</w:t>
                            </w:r>
                            <w:r w:rsidRPr="00633D19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3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509F6" id="Text Box 16" o:spid="_x0000_s1027" type="#_x0000_t202" style="position:absolute;margin-left:-2.5pt;margin-top:.7pt;width:44.3pt;height:3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" filled="f" stroked="f" strokeweight=".5pt">
                <v:textbox>
                  <w:txbxContent>
                    <w:p w:rsidR="00633D19" w:rsidRPr="00633D19" w:rsidRDefault="00633D19" w:rsidP="00633D19">
                      <w:pPr>
                        <w:rPr>
                          <w:rFonts w:ascii="Times New Roman" w:hAnsi="Times New Roman" w:cs="Times New Roman"/>
                          <w:b/>
                          <w:sz w:val="44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4"/>
                          <w:szCs w:val="30"/>
                        </w:rPr>
                        <w:t>(b</w:t>
                      </w:r>
                      <w:r w:rsidRPr="00633D19">
                        <w:rPr>
                          <w:rFonts w:ascii="Times New Roman" w:hAnsi="Times New Roman" w:cs="Times New Roman"/>
                          <w:b/>
                          <w:sz w:val="44"/>
                          <w:szCs w:val="3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E646F">
        <w:rPr>
          <w:noProof/>
        </w:rPr>
        <w:drawing>
          <wp:inline distT="0" distB="0" distL="0" distR="0">
            <wp:extent cx="5398770" cy="7305675"/>
            <wp:effectExtent l="0" t="0" r="0" b="9525"/>
            <wp:docPr id="4" name="그림 4" descr="C:\Users\user\OneDrive\바탕 화면\CV5_DATA\CV5\supproting\Supplemental Figure S2b. CV5_230n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OneDrive\바탕 화면\CV5_DATA\CV5\supproting\Supplemental Figure S2b. CV5_230n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744" cy="7308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46F" w:rsidRPr="00EB5B39" w:rsidRDefault="005C3C55" w:rsidP="002C79C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Fig. S2</w:t>
      </w:r>
      <w:r w:rsidR="00EE646F" w:rsidRPr="00EB5B39">
        <w:rPr>
          <w:rFonts w:ascii="Times New Roman" w:hAnsi="Times New Roman" w:cs="Times New Roman"/>
          <w:sz w:val="24"/>
        </w:rPr>
        <w:t xml:space="preserve"> </w:t>
      </w:r>
      <w:r w:rsidR="00EB5B39" w:rsidRPr="00EB5B39">
        <w:rPr>
          <w:rFonts w:ascii="Times New Roman" w:hAnsi="Times New Roman" w:cs="Times New Roman"/>
          <w:sz w:val="24"/>
        </w:rPr>
        <w:t>Analytical HPLC chromatograms of CV5 monitored at different wavelengths. (a) Chromatogram recorded at 210 nm. (b) Chromatogram recorded at 230 nm.</w:t>
      </w:r>
    </w:p>
    <w:p w:rsidR="00EE646F" w:rsidRDefault="00EE646F" w:rsidP="002C79CB">
      <w:pPr>
        <w:rPr>
          <w:sz w:val="24"/>
        </w:rPr>
      </w:pPr>
    </w:p>
    <w:p w:rsidR="00EE646F" w:rsidRDefault="00EE646F" w:rsidP="002C79CB">
      <w:pPr>
        <w:rPr>
          <w:sz w:val="24"/>
        </w:rPr>
      </w:pPr>
    </w:p>
    <w:p w:rsidR="00EE646F" w:rsidRDefault="00EE646F" w:rsidP="00EE646F">
      <w:pPr>
        <w:pStyle w:val="a4"/>
      </w:pPr>
      <w:r>
        <w:rPr>
          <w:noProof/>
        </w:rPr>
        <w:lastRenderedPageBreak/>
        <w:drawing>
          <wp:inline distT="0" distB="0" distL="0" distR="0">
            <wp:extent cx="5621656" cy="4177731"/>
            <wp:effectExtent l="0" t="0" r="0" b="0"/>
            <wp:docPr id="5" name="그림 5" descr="C:\Users\user\OneDrive\바탕 화면\CV5_DATA\CV5\supproting\Supplemental Figure S3. Tyrosinase (arbutin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OneDrive\바탕 화면\CV5_DATA\CV5\supproting\Supplemental Figure S3. Tyrosinase (arbutin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699" cy="4184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44E" w:rsidRDefault="00EE646F" w:rsidP="00EE646F">
      <w:pPr>
        <w:pStyle w:val="a4"/>
        <w:rPr>
          <w:rFonts w:ascii="Times New Roman" w:hAnsi="Times New Roman" w:cs="Times New Roman"/>
        </w:rPr>
      </w:pPr>
      <w:r w:rsidRPr="00EE0A8A">
        <w:rPr>
          <w:rFonts w:ascii="Times New Roman" w:hAnsi="Times New Roman" w:cs="Times New Roman"/>
          <w:b/>
        </w:rPr>
        <w:t>Fig</w:t>
      </w:r>
      <w:r w:rsidR="005C3C55">
        <w:rPr>
          <w:rFonts w:ascii="Times New Roman" w:hAnsi="Times New Roman" w:cs="Times New Roman"/>
          <w:b/>
        </w:rPr>
        <w:t>.</w:t>
      </w:r>
      <w:r w:rsidRPr="00EE0A8A">
        <w:rPr>
          <w:rFonts w:ascii="Times New Roman" w:hAnsi="Times New Roman" w:cs="Times New Roman"/>
          <w:b/>
        </w:rPr>
        <w:t xml:space="preserve"> S3</w:t>
      </w:r>
      <w:r w:rsidRPr="00EE0A8A">
        <w:rPr>
          <w:rFonts w:ascii="Times New Roman" w:hAnsi="Times New Roman" w:cs="Times New Roman"/>
        </w:rPr>
        <w:t xml:space="preserve"> </w:t>
      </w:r>
      <w:proofErr w:type="spellStart"/>
      <w:r w:rsidR="00EE0A8A">
        <w:rPr>
          <w:rFonts w:ascii="Times New Roman" w:hAnsi="Times New Roman" w:cs="Times New Roman"/>
        </w:rPr>
        <w:t>Tyrosinase</w:t>
      </w:r>
      <w:proofErr w:type="spellEnd"/>
      <w:r w:rsidR="00EE0A8A">
        <w:rPr>
          <w:rFonts w:ascii="Times New Roman" w:hAnsi="Times New Roman" w:cs="Times New Roman"/>
        </w:rPr>
        <w:t xml:space="preserve"> inhibition</w:t>
      </w:r>
      <w:r w:rsidR="00EE0A8A" w:rsidRPr="00EE0A8A">
        <w:rPr>
          <w:rFonts w:ascii="Times New Roman" w:hAnsi="Times New Roman" w:cs="Times New Roman"/>
        </w:rPr>
        <w:t xml:space="preserve"> activity o</w:t>
      </w:r>
      <w:r w:rsidR="00C2044E">
        <w:rPr>
          <w:rFonts w:ascii="Times New Roman" w:hAnsi="Times New Roman" w:cs="Times New Roman"/>
        </w:rPr>
        <w:t>f arbutin as a positive control.</w:t>
      </w:r>
    </w:p>
    <w:p w:rsidR="00C2044E" w:rsidRDefault="00C2044E" w:rsidP="00EE646F">
      <w:pPr>
        <w:pStyle w:val="a4"/>
        <w:rPr>
          <w:noProof/>
        </w:rPr>
      </w:pPr>
    </w:p>
    <w:p w:rsidR="00EE646F" w:rsidRDefault="00EE646F" w:rsidP="00EE646F">
      <w:pPr>
        <w:pStyle w:val="a4"/>
      </w:pPr>
      <w:r>
        <w:rPr>
          <w:noProof/>
        </w:rPr>
        <w:lastRenderedPageBreak/>
        <w:drawing>
          <wp:inline distT="0" distB="0" distL="0" distR="0">
            <wp:extent cx="5675477" cy="3806319"/>
            <wp:effectExtent l="0" t="0" r="1905" b="3810"/>
            <wp:docPr id="6" name="그림 6" descr="C:\Users\user\OneDrive\바탕 화면\CV5_DATA\CV5\supproting\Supplemental Figure S4. DPPH(Ascorbic acid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OneDrive\바탕 화면\CV5_DATA\CV5\supproting\Supplemental Figure S4. DPPH(Ascorbic acid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032" cy="3823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46F" w:rsidRPr="00EE0A8A" w:rsidRDefault="00EE646F" w:rsidP="002C79CB">
      <w:pPr>
        <w:rPr>
          <w:rFonts w:ascii="Times New Roman" w:hAnsi="Times New Roman" w:cs="Times New Roman"/>
          <w:sz w:val="24"/>
          <w:szCs w:val="24"/>
        </w:rPr>
      </w:pPr>
      <w:r w:rsidRPr="00EE0A8A">
        <w:rPr>
          <w:rFonts w:ascii="Times New Roman" w:hAnsi="Times New Roman" w:cs="Times New Roman"/>
          <w:b/>
          <w:sz w:val="24"/>
          <w:szCs w:val="24"/>
        </w:rPr>
        <w:t>Fig</w:t>
      </w:r>
      <w:r w:rsidR="005C3C55">
        <w:rPr>
          <w:rFonts w:ascii="Times New Roman" w:hAnsi="Times New Roman" w:cs="Times New Roman"/>
          <w:b/>
          <w:sz w:val="24"/>
          <w:szCs w:val="24"/>
        </w:rPr>
        <w:t>.</w:t>
      </w:r>
      <w:r w:rsidRPr="00EE0A8A">
        <w:rPr>
          <w:rFonts w:ascii="Times New Roman" w:hAnsi="Times New Roman" w:cs="Times New Roman"/>
          <w:b/>
          <w:sz w:val="24"/>
          <w:szCs w:val="24"/>
        </w:rPr>
        <w:t xml:space="preserve"> S4</w:t>
      </w:r>
      <w:bookmarkStart w:id="0" w:name="_GoBack"/>
      <w:bookmarkEnd w:id="0"/>
      <w:r w:rsidR="00EE0A8A" w:rsidRPr="00EE0A8A">
        <w:rPr>
          <w:rFonts w:ascii="Times New Roman" w:hAnsi="Times New Roman" w:cs="Times New Roman"/>
          <w:sz w:val="24"/>
          <w:szCs w:val="24"/>
        </w:rPr>
        <w:t xml:space="preserve"> DPPH radical scavenging activity of Ascorbic acid as a positive control</w:t>
      </w:r>
      <w:r w:rsidR="00C204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646F" w:rsidRDefault="00EE646F" w:rsidP="002C79CB">
      <w:pPr>
        <w:rPr>
          <w:sz w:val="24"/>
        </w:rPr>
      </w:pPr>
    </w:p>
    <w:p w:rsidR="00EE646F" w:rsidRDefault="00EE646F" w:rsidP="002C79CB">
      <w:pPr>
        <w:rPr>
          <w:sz w:val="24"/>
        </w:rPr>
      </w:pPr>
    </w:p>
    <w:p w:rsidR="00EE646F" w:rsidRDefault="00EE646F" w:rsidP="002C79CB">
      <w:pPr>
        <w:rPr>
          <w:sz w:val="24"/>
        </w:rPr>
      </w:pPr>
    </w:p>
    <w:p w:rsidR="00EE646F" w:rsidRDefault="00EE646F" w:rsidP="002C79CB">
      <w:pPr>
        <w:rPr>
          <w:sz w:val="24"/>
        </w:rPr>
      </w:pPr>
    </w:p>
    <w:p w:rsidR="00EE646F" w:rsidRDefault="00EE646F" w:rsidP="002C79CB">
      <w:pPr>
        <w:rPr>
          <w:sz w:val="24"/>
        </w:rPr>
      </w:pPr>
    </w:p>
    <w:p w:rsidR="00EE646F" w:rsidRDefault="00EE646F" w:rsidP="002C79CB">
      <w:pPr>
        <w:rPr>
          <w:sz w:val="24"/>
        </w:rPr>
      </w:pPr>
    </w:p>
    <w:p w:rsidR="00EE646F" w:rsidRDefault="00EE646F" w:rsidP="002C79CB">
      <w:pPr>
        <w:rPr>
          <w:sz w:val="24"/>
        </w:rPr>
      </w:pPr>
    </w:p>
    <w:p w:rsidR="00EE646F" w:rsidRDefault="00EE646F" w:rsidP="002C79CB">
      <w:pPr>
        <w:rPr>
          <w:sz w:val="24"/>
        </w:rPr>
      </w:pPr>
    </w:p>
    <w:p w:rsidR="00EE646F" w:rsidRDefault="00EE646F" w:rsidP="002C79CB">
      <w:pPr>
        <w:rPr>
          <w:sz w:val="24"/>
        </w:rPr>
      </w:pPr>
    </w:p>
    <w:p w:rsidR="00EE646F" w:rsidRDefault="00EE646F" w:rsidP="002C79CB">
      <w:pPr>
        <w:rPr>
          <w:sz w:val="24"/>
        </w:rPr>
      </w:pPr>
    </w:p>
    <w:tbl>
      <w:tblPr>
        <w:tblpPr w:leftFromText="142" w:rightFromText="142" w:vertAnchor="page" w:horzAnchor="margin" w:tblpY="2746"/>
        <w:tblW w:w="880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705"/>
        <w:gridCol w:w="3700"/>
      </w:tblGrid>
      <w:tr w:rsidR="00EE646F" w:rsidRPr="003D585B" w:rsidTr="00CF0D9D">
        <w:trPr>
          <w:trHeight w:val="348"/>
        </w:trPr>
        <w:tc>
          <w:tcPr>
            <w:tcW w:w="8807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7E6E6" w:themeFill="background2"/>
            <w:vAlign w:val="center"/>
            <w:hideMark/>
          </w:tcPr>
          <w:p w:rsidR="00EE646F" w:rsidRPr="006150CF" w:rsidRDefault="00EE646F" w:rsidP="00CF0D9D">
            <w:pPr>
              <w:pStyle w:val="MDPI42tablebody"/>
              <w:rPr>
                <w:rFonts w:ascii="Times New Roman" w:eastAsia="맑은 고딕" w:hAnsi="Times New Roman"/>
                <w:b/>
                <w:bCs/>
                <w:lang w:eastAsia="ko-KR"/>
              </w:rPr>
            </w:pPr>
            <w:r w:rsidRPr="006150CF">
              <w:rPr>
                <w:rFonts w:ascii="Times New Roman" w:eastAsia="맑은 고딕" w:hAnsi="Times New Roman"/>
                <w:b/>
                <w:bCs/>
                <w:lang w:eastAsia="ko-KR"/>
              </w:rPr>
              <w:lastRenderedPageBreak/>
              <w:t>Conditions</w:t>
            </w:r>
          </w:p>
        </w:tc>
      </w:tr>
      <w:tr w:rsidR="00EE646F" w:rsidRPr="003D585B" w:rsidTr="00CF0D9D">
        <w:trPr>
          <w:trHeight w:val="348"/>
        </w:trPr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646F" w:rsidRPr="006150CF" w:rsidRDefault="00EE646F" w:rsidP="00CF0D9D">
            <w:pPr>
              <w:pStyle w:val="MDPI42tablebody"/>
              <w:rPr>
                <w:rFonts w:ascii="Times New Roman" w:eastAsiaTheme="minorEastAsia" w:hAnsi="Times New Roman"/>
                <w:b/>
                <w:bCs/>
                <w:lang w:eastAsia="ko-KR"/>
              </w:rPr>
            </w:pPr>
            <w:r w:rsidRPr="006150CF">
              <w:rPr>
                <w:rFonts w:ascii="Times New Roman" w:eastAsiaTheme="minorEastAsia" w:hAnsi="Times New Roman"/>
                <w:b/>
                <w:bCs/>
                <w:lang w:eastAsia="ko-KR"/>
              </w:rPr>
              <w:t>HPLC system</w:t>
            </w:r>
          </w:p>
        </w:tc>
        <w:tc>
          <w:tcPr>
            <w:tcW w:w="540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646F" w:rsidRPr="006150CF" w:rsidRDefault="00EE646F" w:rsidP="00CF0D9D">
            <w:pPr>
              <w:pStyle w:val="MDPI42tablebody"/>
              <w:rPr>
                <w:rFonts w:ascii="Times New Roman" w:eastAsia="맑은 고딕" w:hAnsi="Times New Roman"/>
                <w:b/>
                <w:bCs/>
                <w:lang w:eastAsia="ko-KR"/>
              </w:rPr>
            </w:pPr>
            <w:r w:rsidRPr="006150CF">
              <w:rPr>
                <w:rFonts w:ascii="Times New Roman" w:eastAsia="맑은 고딕" w:hAnsi="Times New Roman"/>
                <w:b/>
                <w:bCs/>
                <w:lang w:eastAsia="ko-KR"/>
              </w:rPr>
              <w:t>Water 2545</w:t>
            </w:r>
          </w:p>
        </w:tc>
      </w:tr>
      <w:tr w:rsidR="00EE646F" w:rsidRPr="003D585B" w:rsidTr="00CF0D9D">
        <w:trPr>
          <w:trHeight w:val="348"/>
        </w:trPr>
        <w:tc>
          <w:tcPr>
            <w:tcW w:w="3402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EE646F" w:rsidRPr="006150CF" w:rsidRDefault="00EE646F" w:rsidP="00CF0D9D">
            <w:pPr>
              <w:pStyle w:val="MDPI42tablebody"/>
              <w:rPr>
                <w:rFonts w:ascii="Times New Roman" w:eastAsiaTheme="minorEastAsia" w:hAnsi="Times New Roman"/>
                <w:b/>
                <w:bCs/>
                <w:lang w:eastAsia="ko-KR"/>
              </w:rPr>
            </w:pPr>
            <w:r w:rsidRPr="006150CF">
              <w:rPr>
                <w:rFonts w:ascii="Times New Roman" w:eastAsiaTheme="minorEastAsia" w:hAnsi="Times New Roman"/>
                <w:b/>
                <w:bCs/>
                <w:lang w:eastAsia="ko-KR"/>
              </w:rPr>
              <w:t>Mobile Phase</w:t>
            </w:r>
          </w:p>
        </w:tc>
        <w:tc>
          <w:tcPr>
            <w:tcW w:w="5405" w:type="dxa"/>
            <w:gridSpan w:val="2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EE646F" w:rsidRPr="006150CF" w:rsidRDefault="00EE646F" w:rsidP="00CF0D9D">
            <w:pPr>
              <w:pStyle w:val="MDPI42tablebody"/>
              <w:rPr>
                <w:rFonts w:ascii="Times New Roman" w:eastAsia="맑은 고딕" w:hAnsi="Times New Roman"/>
                <w:b/>
                <w:bCs/>
                <w:lang w:eastAsia="ko-KR"/>
              </w:rPr>
            </w:pPr>
            <w:r w:rsidRPr="006150CF">
              <w:rPr>
                <w:rFonts w:ascii="Times New Roman" w:eastAsia="맑은 고딕" w:hAnsi="Times New Roman"/>
                <w:b/>
                <w:bCs/>
                <w:lang w:eastAsia="ko-KR"/>
              </w:rPr>
              <w:t>Solvent A: H</w:t>
            </w:r>
            <w:r w:rsidRPr="006150CF">
              <w:rPr>
                <w:rFonts w:ascii="Times New Roman" w:eastAsia="맑은 고딕" w:hAnsi="Times New Roman"/>
                <w:b/>
                <w:bCs/>
                <w:vertAlign w:val="subscript"/>
                <w:lang w:eastAsia="ko-KR"/>
              </w:rPr>
              <w:t>2</w:t>
            </w:r>
            <w:r w:rsidRPr="006150CF">
              <w:rPr>
                <w:rFonts w:ascii="Times New Roman" w:eastAsia="맑은 고딕" w:hAnsi="Times New Roman"/>
                <w:b/>
                <w:bCs/>
                <w:lang w:eastAsia="ko-KR"/>
              </w:rPr>
              <w:t>O + 0.10% TFA</w:t>
            </w:r>
          </w:p>
          <w:p w:rsidR="00EE646F" w:rsidRPr="006150CF" w:rsidRDefault="00EE646F" w:rsidP="00CF0D9D">
            <w:pPr>
              <w:pStyle w:val="MDPI42tablebody"/>
              <w:rPr>
                <w:rFonts w:ascii="Times New Roman" w:eastAsia="맑은 고딕" w:hAnsi="Times New Roman"/>
                <w:b/>
                <w:bCs/>
                <w:lang w:eastAsia="ko-KR"/>
              </w:rPr>
            </w:pPr>
            <w:r w:rsidRPr="006150CF">
              <w:rPr>
                <w:rFonts w:ascii="Times New Roman" w:eastAsia="맑은 고딕" w:hAnsi="Times New Roman"/>
                <w:b/>
                <w:bCs/>
                <w:lang w:eastAsia="ko-KR"/>
              </w:rPr>
              <w:t>Solvent B: Acetonitrile + 0.10% TFA</w:t>
            </w:r>
          </w:p>
        </w:tc>
      </w:tr>
      <w:tr w:rsidR="00EE646F" w:rsidRPr="003D585B" w:rsidTr="00CF0D9D">
        <w:trPr>
          <w:trHeight w:val="348"/>
        </w:trPr>
        <w:tc>
          <w:tcPr>
            <w:tcW w:w="3402" w:type="dxa"/>
            <w:tcBorders>
              <w:top w:val="single" w:sz="8" w:space="0" w:color="auto"/>
            </w:tcBorders>
            <w:vAlign w:val="center"/>
          </w:tcPr>
          <w:p w:rsidR="00EE646F" w:rsidRPr="006150CF" w:rsidRDefault="00EE646F" w:rsidP="00CF0D9D">
            <w:pPr>
              <w:pStyle w:val="MDPI42tablebody"/>
              <w:rPr>
                <w:rFonts w:ascii="Times New Roman" w:eastAsia="맑은 고딕" w:hAnsi="Times New Roman"/>
                <w:b/>
                <w:lang w:eastAsia="ko-KR"/>
              </w:rPr>
            </w:pPr>
            <w:r w:rsidRPr="006150CF">
              <w:rPr>
                <w:rFonts w:ascii="Times New Roman" w:eastAsia="맑은 고딕" w:hAnsi="Times New Roman"/>
                <w:b/>
                <w:lang w:eastAsia="ko-KR"/>
              </w:rPr>
              <w:t>Time (min)</w:t>
            </w:r>
          </w:p>
        </w:tc>
        <w:tc>
          <w:tcPr>
            <w:tcW w:w="1705" w:type="dxa"/>
            <w:tcBorders>
              <w:top w:val="single" w:sz="8" w:space="0" w:color="auto"/>
            </w:tcBorders>
            <w:vAlign w:val="center"/>
          </w:tcPr>
          <w:p w:rsidR="00EE646F" w:rsidRPr="006150CF" w:rsidRDefault="00EE646F" w:rsidP="00CF0D9D">
            <w:pPr>
              <w:pStyle w:val="MDPI42tablebody"/>
              <w:rPr>
                <w:rFonts w:ascii="Times New Roman" w:eastAsia="맑은 고딕" w:hAnsi="Times New Roman"/>
                <w:b/>
                <w:lang w:eastAsia="ko-KR"/>
              </w:rPr>
            </w:pPr>
            <w:r w:rsidRPr="006150CF">
              <w:rPr>
                <w:rFonts w:ascii="Times New Roman" w:eastAsia="맑은 고딕" w:hAnsi="Times New Roman"/>
                <w:b/>
                <w:lang w:eastAsia="ko-KR"/>
              </w:rPr>
              <w:t>Solvent A (%)</w:t>
            </w:r>
          </w:p>
        </w:tc>
        <w:tc>
          <w:tcPr>
            <w:tcW w:w="370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E646F" w:rsidRPr="006150CF" w:rsidRDefault="00EE646F" w:rsidP="00CF0D9D">
            <w:pPr>
              <w:pStyle w:val="MDPI42tablebody"/>
              <w:rPr>
                <w:rFonts w:ascii="Times New Roman" w:eastAsia="맑은 고딕" w:hAnsi="Times New Roman"/>
                <w:b/>
                <w:lang w:eastAsia="ko-KR"/>
              </w:rPr>
            </w:pPr>
            <w:r w:rsidRPr="006150CF">
              <w:rPr>
                <w:rFonts w:ascii="Times New Roman" w:eastAsia="맑은 고딕" w:hAnsi="Times New Roman"/>
                <w:b/>
                <w:lang w:eastAsia="ko-KR"/>
              </w:rPr>
              <w:t>Solvent B (%)</w:t>
            </w:r>
          </w:p>
        </w:tc>
      </w:tr>
      <w:tr w:rsidR="00EE646F" w:rsidRPr="003D585B" w:rsidTr="00CF0D9D">
        <w:trPr>
          <w:trHeight w:val="348"/>
        </w:trPr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EE646F" w:rsidRPr="006150CF" w:rsidRDefault="00EE646F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0.0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EE646F" w:rsidRPr="006150CF" w:rsidRDefault="00EE646F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95</w:t>
            </w:r>
          </w:p>
        </w:tc>
        <w:tc>
          <w:tcPr>
            <w:tcW w:w="3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46F" w:rsidRPr="006150CF" w:rsidRDefault="00EE646F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5</w:t>
            </w:r>
          </w:p>
        </w:tc>
      </w:tr>
      <w:tr w:rsidR="00EE646F" w:rsidRPr="003D585B" w:rsidTr="00CF0D9D">
        <w:trPr>
          <w:trHeight w:val="348"/>
        </w:trPr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EE646F" w:rsidRPr="006150CF" w:rsidRDefault="00EE646F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5.0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EE646F" w:rsidRPr="006150CF" w:rsidRDefault="00EE646F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95</w:t>
            </w:r>
          </w:p>
        </w:tc>
        <w:tc>
          <w:tcPr>
            <w:tcW w:w="3700" w:type="dxa"/>
            <w:tcBorders>
              <w:top w:val="single" w:sz="4" w:space="0" w:color="auto"/>
            </w:tcBorders>
            <w:vAlign w:val="center"/>
          </w:tcPr>
          <w:p w:rsidR="00EE646F" w:rsidRPr="006150CF" w:rsidRDefault="00EE646F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5</w:t>
            </w:r>
          </w:p>
        </w:tc>
      </w:tr>
      <w:tr w:rsidR="00EE646F" w:rsidRPr="003D585B" w:rsidTr="00CF0D9D">
        <w:trPr>
          <w:trHeight w:val="348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46F" w:rsidRPr="006150CF" w:rsidRDefault="00EE646F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45.0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46F" w:rsidRPr="006150CF" w:rsidRDefault="00EE646F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35</w:t>
            </w:r>
          </w:p>
        </w:tc>
        <w:tc>
          <w:tcPr>
            <w:tcW w:w="3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46F" w:rsidRPr="006150CF" w:rsidRDefault="00EE646F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65</w:t>
            </w:r>
          </w:p>
        </w:tc>
      </w:tr>
      <w:tr w:rsidR="00EE646F" w:rsidRPr="003D585B" w:rsidTr="00CF0D9D">
        <w:trPr>
          <w:trHeight w:val="348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46F" w:rsidRPr="006150CF" w:rsidRDefault="00EE646F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50.0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46F" w:rsidRPr="006150CF" w:rsidRDefault="00EE646F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35</w:t>
            </w:r>
          </w:p>
        </w:tc>
        <w:tc>
          <w:tcPr>
            <w:tcW w:w="3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46F" w:rsidRPr="006150CF" w:rsidRDefault="00EE646F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65</w:t>
            </w:r>
          </w:p>
        </w:tc>
      </w:tr>
      <w:tr w:rsidR="00EE646F" w:rsidRPr="003D585B" w:rsidTr="00CF0D9D">
        <w:trPr>
          <w:trHeight w:val="348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46F" w:rsidRPr="006150CF" w:rsidRDefault="00EE646F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50.1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46F" w:rsidRPr="006150CF" w:rsidRDefault="00EE646F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0</w:t>
            </w:r>
          </w:p>
        </w:tc>
        <w:tc>
          <w:tcPr>
            <w:tcW w:w="3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46F" w:rsidRPr="006150CF" w:rsidRDefault="00EE646F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100</w:t>
            </w:r>
          </w:p>
        </w:tc>
      </w:tr>
      <w:tr w:rsidR="00EE646F" w:rsidRPr="003D585B" w:rsidTr="00CF0D9D">
        <w:trPr>
          <w:trHeight w:val="348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46F" w:rsidRPr="006150CF" w:rsidRDefault="00EE646F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51.0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46F" w:rsidRPr="006150CF" w:rsidRDefault="00EE646F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0</w:t>
            </w:r>
          </w:p>
        </w:tc>
        <w:tc>
          <w:tcPr>
            <w:tcW w:w="3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46F" w:rsidRPr="006150CF" w:rsidRDefault="00EE646F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100</w:t>
            </w:r>
          </w:p>
        </w:tc>
      </w:tr>
      <w:tr w:rsidR="00EE646F" w:rsidRPr="003D585B" w:rsidTr="00CF0D9D">
        <w:trPr>
          <w:trHeight w:val="348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46F" w:rsidRPr="006150CF" w:rsidRDefault="00EE646F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51.1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46F" w:rsidRPr="006150CF" w:rsidRDefault="00EE646F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95</w:t>
            </w:r>
          </w:p>
        </w:tc>
        <w:tc>
          <w:tcPr>
            <w:tcW w:w="3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46F" w:rsidRPr="006150CF" w:rsidRDefault="00EE646F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5</w:t>
            </w:r>
          </w:p>
        </w:tc>
      </w:tr>
      <w:tr w:rsidR="00EE646F" w:rsidRPr="003D585B" w:rsidTr="00CF0D9D">
        <w:trPr>
          <w:trHeight w:val="348"/>
        </w:trPr>
        <w:tc>
          <w:tcPr>
            <w:tcW w:w="340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E646F" w:rsidRPr="006150CF" w:rsidRDefault="00EE646F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55.0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E646F" w:rsidRPr="006150CF" w:rsidRDefault="00EE646F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95</w:t>
            </w:r>
          </w:p>
        </w:tc>
        <w:tc>
          <w:tcPr>
            <w:tcW w:w="370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E646F" w:rsidRPr="006150CF" w:rsidRDefault="00EE646F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5</w:t>
            </w:r>
          </w:p>
        </w:tc>
      </w:tr>
      <w:tr w:rsidR="00EE646F" w:rsidRPr="003D585B" w:rsidTr="00CF0D9D">
        <w:trPr>
          <w:trHeight w:val="348"/>
        </w:trPr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E646F" w:rsidRPr="006150CF" w:rsidRDefault="00EE646F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Flow Rate</w:t>
            </w:r>
          </w:p>
        </w:tc>
        <w:tc>
          <w:tcPr>
            <w:tcW w:w="5405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E646F" w:rsidRPr="006150CF" w:rsidRDefault="00EE646F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20.00 mL</w:t>
            </w:r>
          </w:p>
        </w:tc>
      </w:tr>
      <w:tr w:rsidR="00EE646F" w:rsidRPr="003D585B" w:rsidTr="00CF0D9D">
        <w:trPr>
          <w:trHeight w:val="348"/>
        </w:trPr>
        <w:tc>
          <w:tcPr>
            <w:tcW w:w="34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E646F" w:rsidRPr="006150CF" w:rsidRDefault="00EE646F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Detection Wavelength</w:t>
            </w:r>
          </w:p>
        </w:tc>
        <w:tc>
          <w:tcPr>
            <w:tcW w:w="540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E646F" w:rsidRPr="006150CF" w:rsidRDefault="00EE646F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210 nm or 230 nm</w:t>
            </w:r>
          </w:p>
        </w:tc>
      </w:tr>
    </w:tbl>
    <w:p w:rsidR="00EE646F" w:rsidRDefault="00EE646F" w:rsidP="002C79CB">
      <w:pPr>
        <w:rPr>
          <w:sz w:val="24"/>
        </w:rPr>
      </w:pPr>
    </w:p>
    <w:p w:rsidR="00EE646F" w:rsidRPr="00EE0A8A" w:rsidRDefault="00EE646F" w:rsidP="002C79CB">
      <w:pPr>
        <w:rPr>
          <w:rFonts w:ascii="Times New Roman" w:hAnsi="Times New Roman" w:cs="Times New Roman"/>
          <w:sz w:val="24"/>
          <w:szCs w:val="24"/>
        </w:rPr>
      </w:pPr>
      <w:r w:rsidRPr="00EE0A8A">
        <w:rPr>
          <w:rFonts w:ascii="Times New Roman" w:hAnsi="Times New Roman" w:cs="Times New Roman"/>
          <w:b/>
          <w:sz w:val="24"/>
          <w:szCs w:val="24"/>
        </w:rPr>
        <w:t>Table S1.</w:t>
      </w:r>
      <w:r w:rsidRPr="00EE0A8A">
        <w:rPr>
          <w:rFonts w:ascii="Times New Roman" w:hAnsi="Times New Roman" w:cs="Times New Roman"/>
          <w:sz w:val="24"/>
          <w:szCs w:val="24"/>
        </w:rPr>
        <w:t xml:space="preserve"> </w:t>
      </w:r>
      <w:r w:rsidR="00EE0A8A" w:rsidRPr="00EE0A8A">
        <w:rPr>
          <w:rFonts w:ascii="Times New Roman" w:hAnsi="Times New Roman" w:cs="Times New Roman"/>
          <w:sz w:val="24"/>
          <w:szCs w:val="24"/>
        </w:rPr>
        <w:t>Preparative HPLC purification conditions</w:t>
      </w:r>
      <w:r w:rsidR="00C2044E">
        <w:rPr>
          <w:rFonts w:ascii="Times New Roman" w:hAnsi="Times New Roman" w:cs="Times New Roman"/>
          <w:sz w:val="24"/>
          <w:szCs w:val="24"/>
        </w:rPr>
        <w:t>.</w:t>
      </w:r>
    </w:p>
    <w:p w:rsidR="00EE646F" w:rsidRDefault="00EE646F" w:rsidP="002C79CB">
      <w:pPr>
        <w:rPr>
          <w:sz w:val="24"/>
        </w:rPr>
      </w:pPr>
    </w:p>
    <w:p w:rsidR="00EE646F" w:rsidRDefault="00EE646F" w:rsidP="002C79CB">
      <w:pPr>
        <w:rPr>
          <w:sz w:val="24"/>
        </w:rPr>
      </w:pPr>
    </w:p>
    <w:p w:rsidR="00EE646F" w:rsidRDefault="00EE646F" w:rsidP="002C79CB">
      <w:pPr>
        <w:rPr>
          <w:sz w:val="24"/>
        </w:rPr>
      </w:pPr>
    </w:p>
    <w:p w:rsidR="00EE646F" w:rsidRDefault="00EE646F" w:rsidP="002C79CB">
      <w:pPr>
        <w:rPr>
          <w:sz w:val="24"/>
        </w:rPr>
      </w:pPr>
    </w:p>
    <w:p w:rsidR="00EE646F" w:rsidRDefault="00EE646F" w:rsidP="002C79CB">
      <w:pPr>
        <w:rPr>
          <w:sz w:val="24"/>
        </w:rPr>
      </w:pPr>
    </w:p>
    <w:p w:rsidR="00EE646F" w:rsidRDefault="00EE646F" w:rsidP="002C79CB">
      <w:pPr>
        <w:rPr>
          <w:sz w:val="24"/>
        </w:rPr>
      </w:pPr>
    </w:p>
    <w:p w:rsidR="00EE646F" w:rsidRDefault="00EE646F" w:rsidP="002C79CB">
      <w:pPr>
        <w:rPr>
          <w:sz w:val="24"/>
        </w:rPr>
      </w:pPr>
    </w:p>
    <w:p w:rsidR="00EE646F" w:rsidRDefault="00EE646F" w:rsidP="002C79CB">
      <w:pPr>
        <w:rPr>
          <w:sz w:val="24"/>
        </w:rPr>
      </w:pPr>
    </w:p>
    <w:p w:rsidR="00EE646F" w:rsidRDefault="00EE646F" w:rsidP="002C79CB">
      <w:pPr>
        <w:rPr>
          <w:sz w:val="24"/>
        </w:rPr>
      </w:pPr>
    </w:p>
    <w:p w:rsidR="00EE646F" w:rsidRDefault="00EE646F" w:rsidP="002C79CB">
      <w:pPr>
        <w:rPr>
          <w:sz w:val="24"/>
        </w:rPr>
      </w:pPr>
    </w:p>
    <w:p w:rsidR="00EE646F" w:rsidRDefault="00EE646F" w:rsidP="002C79CB">
      <w:pPr>
        <w:rPr>
          <w:sz w:val="24"/>
        </w:rPr>
      </w:pPr>
    </w:p>
    <w:tbl>
      <w:tblPr>
        <w:tblpPr w:leftFromText="142" w:rightFromText="142" w:vertAnchor="page" w:horzAnchor="margin" w:tblpY="2956"/>
        <w:tblW w:w="880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705"/>
        <w:gridCol w:w="3700"/>
      </w:tblGrid>
      <w:tr w:rsidR="00F37FE1" w:rsidRPr="003D585B" w:rsidTr="00CF0D9D">
        <w:trPr>
          <w:trHeight w:val="348"/>
        </w:trPr>
        <w:tc>
          <w:tcPr>
            <w:tcW w:w="8807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7E6E6" w:themeFill="background2"/>
            <w:vAlign w:val="center"/>
            <w:hideMark/>
          </w:tcPr>
          <w:p w:rsidR="00F37FE1" w:rsidRPr="006150CF" w:rsidRDefault="00F37FE1" w:rsidP="00CF0D9D">
            <w:pPr>
              <w:pStyle w:val="MDPI42tablebody"/>
              <w:rPr>
                <w:rFonts w:ascii="Times New Roman" w:eastAsia="맑은 고딕" w:hAnsi="Times New Roman"/>
                <w:b/>
                <w:bCs/>
                <w:lang w:eastAsia="ko-KR"/>
              </w:rPr>
            </w:pPr>
            <w:r w:rsidRPr="006150CF">
              <w:rPr>
                <w:rFonts w:ascii="Times New Roman" w:eastAsia="맑은 고딕" w:hAnsi="Times New Roman"/>
                <w:b/>
                <w:bCs/>
                <w:lang w:eastAsia="ko-KR"/>
              </w:rPr>
              <w:lastRenderedPageBreak/>
              <w:t>Conditions</w:t>
            </w:r>
          </w:p>
        </w:tc>
      </w:tr>
      <w:tr w:rsidR="00F37FE1" w:rsidRPr="003D585B" w:rsidTr="00CF0D9D">
        <w:trPr>
          <w:trHeight w:val="348"/>
        </w:trPr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7FE1" w:rsidRPr="006150CF" w:rsidRDefault="00F37FE1" w:rsidP="00CF0D9D">
            <w:pPr>
              <w:pStyle w:val="MDPI42tablebody"/>
              <w:rPr>
                <w:rFonts w:ascii="Times New Roman" w:eastAsiaTheme="minorEastAsia" w:hAnsi="Times New Roman"/>
                <w:b/>
                <w:bCs/>
                <w:lang w:eastAsia="ko-KR"/>
              </w:rPr>
            </w:pPr>
            <w:r w:rsidRPr="006150CF">
              <w:rPr>
                <w:rFonts w:ascii="Times New Roman" w:eastAsiaTheme="minorEastAsia" w:hAnsi="Times New Roman"/>
                <w:b/>
                <w:bCs/>
                <w:lang w:eastAsia="ko-KR"/>
              </w:rPr>
              <w:t>HPLC system</w:t>
            </w:r>
          </w:p>
        </w:tc>
        <w:tc>
          <w:tcPr>
            <w:tcW w:w="540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7FE1" w:rsidRPr="006150CF" w:rsidRDefault="00F37FE1" w:rsidP="00CF0D9D">
            <w:pPr>
              <w:pStyle w:val="MDPI42tablebody"/>
              <w:rPr>
                <w:rFonts w:ascii="Times New Roman" w:eastAsia="맑은 고딕" w:hAnsi="Times New Roman"/>
                <w:b/>
                <w:bCs/>
                <w:lang w:eastAsia="ko-KR"/>
              </w:rPr>
            </w:pPr>
            <w:r w:rsidRPr="006150CF">
              <w:rPr>
                <w:rFonts w:ascii="Times New Roman" w:eastAsia="맑은 고딕" w:hAnsi="Times New Roman"/>
                <w:b/>
                <w:bCs/>
                <w:lang w:eastAsia="ko-KR"/>
              </w:rPr>
              <w:t>Water e2695</w:t>
            </w:r>
          </w:p>
        </w:tc>
      </w:tr>
      <w:tr w:rsidR="00F37FE1" w:rsidRPr="003D585B" w:rsidTr="00CF0D9D">
        <w:trPr>
          <w:trHeight w:val="348"/>
        </w:trPr>
        <w:tc>
          <w:tcPr>
            <w:tcW w:w="3402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F37FE1" w:rsidRPr="006150CF" w:rsidRDefault="00F37FE1" w:rsidP="00CF0D9D">
            <w:pPr>
              <w:pStyle w:val="MDPI42tablebody"/>
              <w:rPr>
                <w:rFonts w:ascii="Times New Roman" w:eastAsiaTheme="minorEastAsia" w:hAnsi="Times New Roman"/>
                <w:b/>
                <w:bCs/>
                <w:lang w:eastAsia="ko-KR"/>
              </w:rPr>
            </w:pPr>
            <w:r w:rsidRPr="006150CF">
              <w:rPr>
                <w:rFonts w:ascii="Times New Roman" w:eastAsiaTheme="minorEastAsia" w:hAnsi="Times New Roman"/>
                <w:b/>
                <w:bCs/>
                <w:lang w:eastAsia="ko-KR"/>
              </w:rPr>
              <w:t>Mobile Phase</w:t>
            </w:r>
          </w:p>
        </w:tc>
        <w:tc>
          <w:tcPr>
            <w:tcW w:w="5405" w:type="dxa"/>
            <w:gridSpan w:val="2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F37FE1" w:rsidRPr="006150CF" w:rsidRDefault="00F37FE1" w:rsidP="00CF0D9D">
            <w:pPr>
              <w:pStyle w:val="MDPI42tablebody"/>
              <w:rPr>
                <w:rFonts w:ascii="Times New Roman" w:eastAsia="맑은 고딕" w:hAnsi="Times New Roman"/>
                <w:b/>
                <w:bCs/>
                <w:lang w:eastAsia="ko-KR"/>
              </w:rPr>
            </w:pPr>
            <w:r w:rsidRPr="006150CF">
              <w:rPr>
                <w:rFonts w:ascii="Times New Roman" w:eastAsia="맑은 고딕" w:hAnsi="Times New Roman"/>
                <w:b/>
                <w:bCs/>
                <w:lang w:eastAsia="ko-KR"/>
              </w:rPr>
              <w:t>Solvent A: H</w:t>
            </w:r>
            <w:r w:rsidRPr="006150CF">
              <w:rPr>
                <w:rFonts w:ascii="Times New Roman" w:eastAsia="맑은 고딕" w:hAnsi="Times New Roman"/>
                <w:b/>
                <w:bCs/>
                <w:vertAlign w:val="subscript"/>
                <w:lang w:eastAsia="ko-KR"/>
              </w:rPr>
              <w:t>2</w:t>
            </w:r>
            <w:r w:rsidRPr="006150CF">
              <w:rPr>
                <w:rFonts w:ascii="Times New Roman" w:eastAsia="맑은 고딕" w:hAnsi="Times New Roman"/>
                <w:b/>
                <w:bCs/>
                <w:lang w:eastAsia="ko-KR"/>
              </w:rPr>
              <w:t>O + 0.10% TFA</w:t>
            </w:r>
          </w:p>
          <w:p w:rsidR="00F37FE1" w:rsidRPr="006150CF" w:rsidRDefault="00F37FE1" w:rsidP="00CF0D9D">
            <w:pPr>
              <w:pStyle w:val="MDPI42tablebody"/>
              <w:rPr>
                <w:rFonts w:ascii="Times New Roman" w:eastAsia="맑은 고딕" w:hAnsi="Times New Roman"/>
                <w:b/>
                <w:bCs/>
                <w:lang w:eastAsia="ko-KR"/>
              </w:rPr>
            </w:pPr>
            <w:r w:rsidRPr="006150CF">
              <w:rPr>
                <w:rFonts w:ascii="Times New Roman" w:eastAsia="맑은 고딕" w:hAnsi="Times New Roman"/>
                <w:b/>
                <w:bCs/>
                <w:lang w:eastAsia="ko-KR"/>
              </w:rPr>
              <w:t>Solvent B: Acetonitrile + 0.10% TFA</w:t>
            </w:r>
          </w:p>
        </w:tc>
      </w:tr>
      <w:tr w:rsidR="00F37FE1" w:rsidRPr="003D585B" w:rsidTr="00CF0D9D">
        <w:trPr>
          <w:trHeight w:val="348"/>
        </w:trPr>
        <w:tc>
          <w:tcPr>
            <w:tcW w:w="3402" w:type="dxa"/>
            <w:tcBorders>
              <w:top w:val="single" w:sz="8" w:space="0" w:color="auto"/>
            </w:tcBorders>
            <w:vAlign w:val="center"/>
          </w:tcPr>
          <w:p w:rsidR="00F37FE1" w:rsidRPr="006150CF" w:rsidRDefault="00F37FE1" w:rsidP="00CF0D9D">
            <w:pPr>
              <w:pStyle w:val="MDPI42tablebody"/>
              <w:rPr>
                <w:rFonts w:ascii="Times New Roman" w:eastAsia="맑은 고딕" w:hAnsi="Times New Roman"/>
                <w:b/>
                <w:lang w:eastAsia="ko-KR"/>
              </w:rPr>
            </w:pPr>
            <w:r w:rsidRPr="006150CF">
              <w:rPr>
                <w:rFonts w:ascii="Times New Roman" w:eastAsia="맑은 고딕" w:hAnsi="Times New Roman"/>
                <w:b/>
                <w:lang w:eastAsia="ko-KR"/>
              </w:rPr>
              <w:t>Time (min)</w:t>
            </w:r>
          </w:p>
        </w:tc>
        <w:tc>
          <w:tcPr>
            <w:tcW w:w="1705" w:type="dxa"/>
            <w:tcBorders>
              <w:top w:val="single" w:sz="8" w:space="0" w:color="auto"/>
            </w:tcBorders>
            <w:vAlign w:val="center"/>
          </w:tcPr>
          <w:p w:rsidR="00F37FE1" w:rsidRPr="006150CF" w:rsidRDefault="00F37FE1" w:rsidP="00CF0D9D">
            <w:pPr>
              <w:pStyle w:val="MDPI42tablebody"/>
              <w:rPr>
                <w:rFonts w:ascii="Times New Roman" w:eastAsia="맑은 고딕" w:hAnsi="Times New Roman"/>
                <w:b/>
                <w:lang w:eastAsia="ko-KR"/>
              </w:rPr>
            </w:pPr>
            <w:r w:rsidRPr="006150CF">
              <w:rPr>
                <w:rFonts w:ascii="Times New Roman" w:eastAsia="맑은 고딕" w:hAnsi="Times New Roman"/>
                <w:b/>
                <w:lang w:eastAsia="ko-KR"/>
              </w:rPr>
              <w:t>Solvent A (%)</w:t>
            </w:r>
          </w:p>
        </w:tc>
        <w:tc>
          <w:tcPr>
            <w:tcW w:w="370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F37FE1" w:rsidRPr="006150CF" w:rsidRDefault="00F37FE1" w:rsidP="00CF0D9D">
            <w:pPr>
              <w:pStyle w:val="MDPI42tablebody"/>
              <w:rPr>
                <w:rFonts w:ascii="Times New Roman" w:eastAsia="맑은 고딕" w:hAnsi="Times New Roman"/>
                <w:b/>
                <w:lang w:eastAsia="ko-KR"/>
              </w:rPr>
            </w:pPr>
            <w:r w:rsidRPr="006150CF">
              <w:rPr>
                <w:rFonts w:ascii="Times New Roman" w:eastAsia="맑은 고딕" w:hAnsi="Times New Roman"/>
                <w:b/>
                <w:lang w:eastAsia="ko-KR"/>
              </w:rPr>
              <w:t>Solvent B (%)</w:t>
            </w:r>
          </w:p>
        </w:tc>
      </w:tr>
      <w:tr w:rsidR="00F37FE1" w:rsidRPr="003D585B" w:rsidTr="00CF0D9D">
        <w:trPr>
          <w:trHeight w:val="348"/>
        </w:trPr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F37FE1" w:rsidRPr="006150CF" w:rsidRDefault="00F37FE1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0.0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F37FE1" w:rsidRPr="006150CF" w:rsidRDefault="00F37FE1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95</w:t>
            </w:r>
          </w:p>
        </w:tc>
        <w:tc>
          <w:tcPr>
            <w:tcW w:w="3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FE1" w:rsidRPr="006150CF" w:rsidRDefault="00F37FE1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5</w:t>
            </w:r>
          </w:p>
        </w:tc>
      </w:tr>
      <w:tr w:rsidR="00F37FE1" w:rsidRPr="003D585B" w:rsidTr="00CF0D9D">
        <w:trPr>
          <w:trHeight w:val="348"/>
        </w:trPr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F37FE1" w:rsidRPr="006150CF" w:rsidRDefault="00F37FE1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10.0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F37FE1" w:rsidRPr="006150CF" w:rsidRDefault="00F37FE1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95</w:t>
            </w:r>
          </w:p>
        </w:tc>
        <w:tc>
          <w:tcPr>
            <w:tcW w:w="3700" w:type="dxa"/>
            <w:tcBorders>
              <w:top w:val="single" w:sz="4" w:space="0" w:color="auto"/>
            </w:tcBorders>
            <w:vAlign w:val="center"/>
          </w:tcPr>
          <w:p w:rsidR="00F37FE1" w:rsidRPr="006150CF" w:rsidRDefault="00F37FE1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5</w:t>
            </w:r>
          </w:p>
        </w:tc>
      </w:tr>
      <w:tr w:rsidR="00F37FE1" w:rsidRPr="003D585B" w:rsidTr="00CF0D9D">
        <w:trPr>
          <w:trHeight w:val="348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FE1" w:rsidRPr="006150CF" w:rsidRDefault="00F37FE1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35.0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FE1" w:rsidRPr="006150CF" w:rsidRDefault="00F37FE1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35</w:t>
            </w:r>
          </w:p>
        </w:tc>
        <w:tc>
          <w:tcPr>
            <w:tcW w:w="3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FE1" w:rsidRPr="006150CF" w:rsidRDefault="00F37FE1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65</w:t>
            </w:r>
          </w:p>
        </w:tc>
      </w:tr>
      <w:tr w:rsidR="00F37FE1" w:rsidRPr="003D585B" w:rsidTr="00CF0D9D">
        <w:trPr>
          <w:trHeight w:val="348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FE1" w:rsidRPr="006150CF" w:rsidRDefault="00F37FE1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40.0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FE1" w:rsidRPr="006150CF" w:rsidRDefault="00F37FE1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35</w:t>
            </w:r>
          </w:p>
        </w:tc>
        <w:tc>
          <w:tcPr>
            <w:tcW w:w="3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FE1" w:rsidRPr="006150CF" w:rsidRDefault="00F37FE1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65</w:t>
            </w:r>
          </w:p>
        </w:tc>
      </w:tr>
      <w:tr w:rsidR="00F37FE1" w:rsidRPr="003D585B" w:rsidTr="00CF0D9D">
        <w:trPr>
          <w:trHeight w:val="348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FE1" w:rsidRPr="006150CF" w:rsidRDefault="00F37FE1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40.1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FE1" w:rsidRPr="006150CF" w:rsidRDefault="00F37FE1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0</w:t>
            </w:r>
          </w:p>
        </w:tc>
        <w:tc>
          <w:tcPr>
            <w:tcW w:w="3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FE1" w:rsidRPr="006150CF" w:rsidRDefault="00F37FE1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100</w:t>
            </w:r>
          </w:p>
        </w:tc>
      </w:tr>
      <w:tr w:rsidR="00F37FE1" w:rsidRPr="003D585B" w:rsidTr="00CF0D9D">
        <w:trPr>
          <w:trHeight w:val="348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FE1" w:rsidRPr="006150CF" w:rsidRDefault="00F37FE1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41.0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FE1" w:rsidRPr="006150CF" w:rsidRDefault="00F37FE1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0</w:t>
            </w:r>
          </w:p>
        </w:tc>
        <w:tc>
          <w:tcPr>
            <w:tcW w:w="3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FE1" w:rsidRPr="006150CF" w:rsidRDefault="00F37FE1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100</w:t>
            </w:r>
          </w:p>
        </w:tc>
      </w:tr>
      <w:tr w:rsidR="00F37FE1" w:rsidRPr="003D585B" w:rsidTr="00CF0D9D">
        <w:trPr>
          <w:trHeight w:val="348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FE1" w:rsidRPr="006150CF" w:rsidRDefault="00F37FE1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41.1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FE1" w:rsidRPr="006150CF" w:rsidRDefault="00F37FE1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95</w:t>
            </w:r>
          </w:p>
        </w:tc>
        <w:tc>
          <w:tcPr>
            <w:tcW w:w="3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FE1" w:rsidRPr="006150CF" w:rsidRDefault="00F37FE1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5</w:t>
            </w:r>
          </w:p>
        </w:tc>
      </w:tr>
      <w:tr w:rsidR="00F37FE1" w:rsidRPr="003D585B" w:rsidTr="00CF0D9D">
        <w:trPr>
          <w:trHeight w:val="348"/>
        </w:trPr>
        <w:tc>
          <w:tcPr>
            <w:tcW w:w="340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37FE1" w:rsidRPr="006150CF" w:rsidRDefault="00F37FE1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45.0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37FE1" w:rsidRPr="006150CF" w:rsidRDefault="00F37FE1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95</w:t>
            </w:r>
          </w:p>
        </w:tc>
        <w:tc>
          <w:tcPr>
            <w:tcW w:w="370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37FE1" w:rsidRPr="006150CF" w:rsidRDefault="00F37FE1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5</w:t>
            </w:r>
          </w:p>
        </w:tc>
      </w:tr>
      <w:tr w:rsidR="00F37FE1" w:rsidRPr="003D585B" w:rsidTr="00CF0D9D">
        <w:trPr>
          <w:trHeight w:val="348"/>
        </w:trPr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F37FE1" w:rsidRPr="006150CF" w:rsidRDefault="00F37FE1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Flow Rate</w:t>
            </w:r>
          </w:p>
        </w:tc>
        <w:tc>
          <w:tcPr>
            <w:tcW w:w="5405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F37FE1" w:rsidRPr="006150CF" w:rsidRDefault="00F37FE1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1.00 mL</w:t>
            </w:r>
          </w:p>
        </w:tc>
      </w:tr>
      <w:tr w:rsidR="00F37FE1" w:rsidRPr="003D585B" w:rsidTr="00CF0D9D">
        <w:trPr>
          <w:trHeight w:val="348"/>
        </w:trPr>
        <w:tc>
          <w:tcPr>
            <w:tcW w:w="34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37FE1" w:rsidRPr="006150CF" w:rsidRDefault="00F37FE1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Detection Wavelength</w:t>
            </w:r>
          </w:p>
        </w:tc>
        <w:tc>
          <w:tcPr>
            <w:tcW w:w="540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37FE1" w:rsidRPr="006150CF" w:rsidRDefault="00F37FE1" w:rsidP="00CF0D9D">
            <w:pPr>
              <w:pStyle w:val="MDPI42tablebody"/>
              <w:rPr>
                <w:rFonts w:ascii="Times New Roman" w:eastAsia="맑은 고딕" w:hAnsi="Times New Roman"/>
                <w:lang w:eastAsia="ko-KR"/>
              </w:rPr>
            </w:pPr>
            <w:r w:rsidRPr="006150CF">
              <w:rPr>
                <w:rFonts w:ascii="Times New Roman" w:eastAsia="맑은 고딕" w:hAnsi="Times New Roman"/>
                <w:lang w:eastAsia="ko-KR"/>
              </w:rPr>
              <w:t>210 nm or 230 nm</w:t>
            </w:r>
          </w:p>
        </w:tc>
      </w:tr>
    </w:tbl>
    <w:p w:rsidR="00CF0D9D" w:rsidRDefault="00CF0D9D" w:rsidP="002C79CB">
      <w:pPr>
        <w:rPr>
          <w:sz w:val="24"/>
        </w:rPr>
      </w:pPr>
    </w:p>
    <w:p w:rsidR="00EE646F" w:rsidRPr="00EE0A8A" w:rsidRDefault="00EE646F" w:rsidP="002C79CB">
      <w:pPr>
        <w:rPr>
          <w:rFonts w:ascii="Times New Roman" w:hAnsi="Times New Roman" w:cs="Times New Roman"/>
          <w:sz w:val="24"/>
          <w:szCs w:val="24"/>
        </w:rPr>
      </w:pPr>
      <w:r w:rsidRPr="00EE0A8A">
        <w:rPr>
          <w:rFonts w:ascii="Times New Roman" w:hAnsi="Times New Roman" w:cs="Times New Roman"/>
          <w:b/>
          <w:sz w:val="24"/>
          <w:szCs w:val="24"/>
        </w:rPr>
        <w:t>T</w:t>
      </w:r>
      <w:r w:rsidR="00F37FE1" w:rsidRPr="00EE0A8A">
        <w:rPr>
          <w:rFonts w:ascii="Times New Roman" w:hAnsi="Times New Roman" w:cs="Times New Roman"/>
          <w:b/>
          <w:sz w:val="24"/>
          <w:szCs w:val="24"/>
        </w:rPr>
        <w:t>able S2.</w:t>
      </w:r>
      <w:r w:rsidR="00F37FE1" w:rsidRPr="00EE0A8A">
        <w:rPr>
          <w:rFonts w:ascii="Times New Roman" w:hAnsi="Times New Roman" w:cs="Times New Roman"/>
          <w:sz w:val="24"/>
          <w:szCs w:val="24"/>
        </w:rPr>
        <w:t xml:space="preserve"> </w:t>
      </w:r>
      <w:r w:rsidR="00EE0A8A" w:rsidRPr="00EE0A8A">
        <w:rPr>
          <w:rFonts w:ascii="Times New Roman" w:hAnsi="Times New Roman" w:cs="Times New Roman"/>
          <w:sz w:val="24"/>
          <w:szCs w:val="24"/>
        </w:rPr>
        <w:t>Analytical HPLC conditions</w:t>
      </w:r>
      <w:r w:rsidR="00C2044E">
        <w:rPr>
          <w:rFonts w:ascii="Times New Roman" w:hAnsi="Times New Roman" w:cs="Times New Roman"/>
          <w:sz w:val="24"/>
          <w:szCs w:val="24"/>
        </w:rPr>
        <w:t>.</w:t>
      </w:r>
    </w:p>
    <w:p w:rsidR="00F37FE1" w:rsidRDefault="00F37FE1" w:rsidP="002C79CB">
      <w:pPr>
        <w:rPr>
          <w:sz w:val="24"/>
        </w:rPr>
      </w:pPr>
    </w:p>
    <w:p w:rsidR="00F37FE1" w:rsidRDefault="00F37FE1" w:rsidP="002C79CB">
      <w:pPr>
        <w:rPr>
          <w:sz w:val="24"/>
        </w:rPr>
      </w:pPr>
    </w:p>
    <w:p w:rsidR="00F37FE1" w:rsidRDefault="00F37FE1" w:rsidP="002C79CB">
      <w:pPr>
        <w:rPr>
          <w:sz w:val="24"/>
        </w:rPr>
      </w:pPr>
    </w:p>
    <w:p w:rsidR="00F37FE1" w:rsidRDefault="00F37FE1" w:rsidP="002C79CB">
      <w:pPr>
        <w:rPr>
          <w:sz w:val="24"/>
        </w:rPr>
      </w:pPr>
    </w:p>
    <w:p w:rsidR="00F37FE1" w:rsidRDefault="00F37FE1" w:rsidP="002C79CB">
      <w:pPr>
        <w:rPr>
          <w:sz w:val="24"/>
        </w:rPr>
      </w:pPr>
    </w:p>
    <w:p w:rsidR="00F37FE1" w:rsidRDefault="00F37FE1" w:rsidP="002C79CB">
      <w:pPr>
        <w:rPr>
          <w:sz w:val="24"/>
        </w:rPr>
      </w:pPr>
    </w:p>
    <w:p w:rsidR="00F37FE1" w:rsidRDefault="00F37FE1" w:rsidP="002C79CB">
      <w:pPr>
        <w:rPr>
          <w:sz w:val="24"/>
        </w:rPr>
      </w:pPr>
    </w:p>
    <w:p w:rsidR="00F37FE1" w:rsidRDefault="00F37FE1" w:rsidP="002C79CB">
      <w:pPr>
        <w:rPr>
          <w:sz w:val="24"/>
        </w:rPr>
      </w:pPr>
    </w:p>
    <w:p w:rsidR="00F37FE1" w:rsidRDefault="00F37FE1" w:rsidP="002C79CB">
      <w:pPr>
        <w:rPr>
          <w:sz w:val="24"/>
        </w:rPr>
      </w:pPr>
    </w:p>
    <w:p w:rsidR="00F37FE1" w:rsidRDefault="00F37FE1" w:rsidP="002C79CB">
      <w:pPr>
        <w:rPr>
          <w:sz w:val="24"/>
        </w:rPr>
      </w:pPr>
    </w:p>
    <w:p w:rsidR="00F37FE1" w:rsidRDefault="00F37FE1" w:rsidP="002C79CB">
      <w:pPr>
        <w:rPr>
          <w:sz w:val="24"/>
        </w:rPr>
      </w:pPr>
    </w:p>
    <w:p w:rsidR="00F37FE1" w:rsidRDefault="00F37FE1" w:rsidP="002C79CB">
      <w:pPr>
        <w:rPr>
          <w:sz w:val="24"/>
        </w:rPr>
      </w:pPr>
    </w:p>
    <w:p w:rsidR="00F37FE1" w:rsidRDefault="00F37FE1" w:rsidP="002C79CB">
      <w:pPr>
        <w:rPr>
          <w:sz w:val="24"/>
        </w:rPr>
      </w:pPr>
    </w:p>
    <w:p w:rsidR="00F37FE1" w:rsidRPr="00CF0D9D" w:rsidRDefault="00CF0D9D" w:rsidP="002C79CB">
      <w:pPr>
        <w:rPr>
          <w:rFonts w:ascii="Times New Roman" w:hAnsi="Times New Roman" w:cs="Times New Roman"/>
          <w:sz w:val="24"/>
        </w:rPr>
      </w:pPr>
      <w:r w:rsidRPr="00EB5B39">
        <w:rPr>
          <w:rFonts w:ascii="Times New Roman" w:hAnsi="Times New Roman" w:cs="Times New Roman"/>
          <w:b/>
          <w:sz w:val="24"/>
        </w:rPr>
        <w:t>Table S3.</w:t>
      </w:r>
      <w:r w:rsidRPr="00EB5B39">
        <w:rPr>
          <w:rFonts w:ascii="Times New Roman" w:hAnsi="Times New Roman" w:cs="Times New Roman"/>
          <w:sz w:val="24"/>
        </w:rPr>
        <w:t xml:space="preserve"> Cell viability of CV5 in RAW 264.7 cells</w:t>
      </w:r>
      <w:r>
        <w:rPr>
          <w:rFonts w:ascii="Times New Roman" w:hAnsi="Times New Roman" w:cs="Times New Roman"/>
          <w:sz w:val="24"/>
        </w:rPr>
        <w:t>.</w:t>
      </w:r>
    </w:p>
    <w:p w:rsidR="00F37FE1" w:rsidRDefault="00CF0D9D" w:rsidP="002C79CB">
      <w:pPr>
        <w:rPr>
          <w:sz w:val="24"/>
        </w:rPr>
      </w:pPr>
      <w:r w:rsidRPr="00D22DC6">
        <w:rPr>
          <w:noProof/>
        </w:rPr>
        <w:drawing>
          <wp:inline distT="0" distB="0" distL="0" distR="0" wp14:anchorId="44126620" wp14:editId="10E4AD19">
            <wp:extent cx="5731002" cy="2105246"/>
            <wp:effectExtent l="0" t="0" r="3175" b="9525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043" cy="2111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FE1" w:rsidRDefault="00F37FE1" w:rsidP="002C79CB">
      <w:pPr>
        <w:rPr>
          <w:sz w:val="24"/>
        </w:rPr>
      </w:pPr>
    </w:p>
    <w:p w:rsidR="00F37FE1" w:rsidRDefault="00F37FE1" w:rsidP="002C79CB">
      <w:pPr>
        <w:rPr>
          <w:sz w:val="24"/>
        </w:rPr>
      </w:pPr>
    </w:p>
    <w:p w:rsidR="00F37FE1" w:rsidRDefault="00F37FE1" w:rsidP="002C79CB">
      <w:pPr>
        <w:rPr>
          <w:sz w:val="24"/>
        </w:rPr>
      </w:pPr>
    </w:p>
    <w:p w:rsidR="00F37FE1" w:rsidRDefault="00F37FE1" w:rsidP="002C79CB">
      <w:pPr>
        <w:rPr>
          <w:sz w:val="24"/>
        </w:rPr>
      </w:pPr>
    </w:p>
    <w:p w:rsidR="00F37FE1" w:rsidRDefault="00F37FE1" w:rsidP="002C79CB">
      <w:pPr>
        <w:rPr>
          <w:sz w:val="24"/>
        </w:rPr>
      </w:pPr>
    </w:p>
    <w:p w:rsidR="00F37FE1" w:rsidRDefault="00F37FE1" w:rsidP="002C79CB">
      <w:pPr>
        <w:rPr>
          <w:sz w:val="24"/>
        </w:rPr>
      </w:pPr>
    </w:p>
    <w:p w:rsidR="00F37FE1" w:rsidRDefault="00F37FE1" w:rsidP="002C79CB">
      <w:pPr>
        <w:rPr>
          <w:sz w:val="24"/>
        </w:rPr>
      </w:pPr>
    </w:p>
    <w:p w:rsidR="00F37FE1" w:rsidRDefault="00F37FE1" w:rsidP="002C79CB">
      <w:pPr>
        <w:rPr>
          <w:sz w:val="24"/>
        </w:rPr>
      </w:pPr>
    </w:p>
    <w:p w:rsidR="00F37FE1" w:rsidRDefault="00F37FE1" w:rsidP="002C79CB">
      <w:pPr>
        <w:rPr>
          <w:sz w:val="24"/>
        </w:rPr>
      </w:pPr>
    </w:p>
    <w:p w:rsidR="00CF0D9D" w:rsidRDefault="00CF0D9D" w:rsidP="002C79CB">
      <w:pPr>
        <w:rPr>
          <w:sz w:val="24"/>
        </w:rPr>
      </w:pPr>
    </w:p>
    <w:p w:rsidR="00CF0D9D" w:rsidRDefault="00CF0D9D" w:rsidP="002C79CB">
      <w:pPr>
        <w:rPr>
          <w:sz w:val="24"/>
        </w:rPr>
      </w:pPr>
    </w:p>
    <w:p w:rsidR="00CF0D9D" w:rsidRDefault="00CF0D9D" w:rsidP="002C79CB">
      <w:pPr>
        <w:rPr>
          <w:sz w:val="24"/>
        </w:rPr>
      </w:pPr>
    </w:p>
    <w:p w:rsidR="00CF0D9D" w:rsidRDefault="00CF0D9D" w:rsidP="002C79CB">
      <w:pPr>
        <w:rPr>
          <w:sz w:val="24"/>
        </w:rPr>
      </w:pPr>
    </w:p>
    <w:p w:rsidR="00CF0D9D" w:rsidRDefault="00CF0D9D" w:rsidP="002C79CB">
      <w:pPr>
        <w:rPr>
          <w:sz w:val="24"/>
        </w:rPr>
      </w:pPr>
    </w:p>
    <w:p w:rsidR="00CF0D9D" w:rsidRDefault="00CF0D9D" w:rsidP="002C79CB">
      <w:pPr>
        <w:rPr>
          <w:sz w:val="24"/>
        </w:rPr>
      </w:pPr>
    </w:p>
    <w:p w:rsidR="00CF0D9D" w:rsidRDefault="00CF0D9D" w:rsidP="002C79CB">
      <w:pPr>
        <w:rPr>
          <w:sz w:val="24"/>
        </w:rPr>
      </w:pPr>
    </w:p>
    <w:p w:rsidR="00CF0D9D" w:rsidRPr="00CF0D9D" w:rsidRDefault="00CF0D9D" w:rsidP="002C79CB">
      <w:pPr>
        <w:rPr>
          <w:rFonts w:ascii="Times New Roman" w:hAnsi="Times New Roman" w:cs="Times New Roman"/>
          <w:sz w:val="24"/>
        </w:rPr>
      </w:pPr>
      <w:r w:rsidRPr="00D22DC6">
        <w:rPr>
          <w:rFonts w:ascii="Times New Roman" w:hAnsi="Times New Roman" w:cs="Times New Roman"/>
          <w:b/>
          <w:sz w:val="24"/>
        </w:rPr>
        <w:t>Table S4.</w:t>
      </w:r>
      <w:r w:rsidRPr="00D22DC6">
        <w:rPr>
          <w:rFonts w:ascii="Times New Roman" w:hAnsi="Times New Roman" w:cs="Times New Roman"/>
          <w:sz w:val="24"/>
        </w:rPr>
        <w:t xml:space="preserve"> Raw absorbance data for tyrosinase inhibition analysis of CV5.</w:t>
      </w:r>
    </w:p>
    <w:p w:rsidR="00F37FE1" w:rsidRDefault="00093067" w:rsidP="002C79CB">
      <w:pPr>
        <w:rPr>
          <w:sz w:val="24"/>
        </w:rPr>
      </w:pPr>
      <w:r w:rsidRPr="00093067">
        <w:rPr>
          <w:noProof/>
        </w:rPr>
        <w:drawing>
          <wp:inline distT="0" distB="0" distL="0" distR="0">
            <wp:extent cx="5729603" cy="2002220"/>
            <wp:effectExtent l="0" t="0" r="508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662" cy="2010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67" w:rsidRDefault="00093067" w:rsidP="002C79CB">
      <w:pPr>
        <w:rPr>
          <w:sz w:val="24"/>
        </w:rPr>
      </w:pPr>
    </w:p>
    <w:p w:rsidR="00093067" w:rsidRDefault="00093067" w:rsidP="002C79CB">
      <w:pPr>
        <w:rPr>
          <w:sz w:val="24"/>
        </w:rPr>
      </w:pPr>
    </w:p>
    <w:p w:rsidR="00093067" w:rsidRDefault="00093067" w:rsidP="002C79CB">
      <w:pPr>
        <w:rPr>
          <w:sz w:val="24"/>
        </w:rPr>
      </w:pPr>
    </w:p>
    <w:p w:rsidR="00093067" w:rsidRDefault="00093067" w:rsidP="002C79CB">
      <w:pPr>
        <w:rPr>
          <w:sz w:val="24"/>
        </w:rPr>
      </w:pPr>
    </w:p>
    <w:p w:rsidR="00093067" w:rsidRDefault="00093067" w:rsidP="002C79CB">
      <w:pPr>
        <w:rPr>
          <w:sz w:val="24"/>
        </w:rPr>
      </w:pPr>
    </w:p>
    <w:p w:rsidR="00093067" w:rsidRDefault="00093067" w:rsidP="002C79CB">
      <w:pPr>
        <w:rPr>
          <w:sz w:val="24"/>
        </w:rPr>
      </w:pPr>
    </w:p>
    <w:p w:rsidR="00093067" w:rsidRDefault="00093067" w:rsidP="002C79CB">
      <w:pPr>
        <w:rPr>
          <w:sz w:val="24"/>
        </w:rPr>
      </w:pPr>
    </w:p>
    <w:p w:rsidR="00093067" w:rsidRDefault="00093067" w:rsidP="002C79CB">
      <w:pPr>
        <w:rPr>
          <w:sz w:val="24"/>
        </w:rPr>
      </w:pPr>
    </w:p>
    <w:p w:rsidR="00093067" w:rsidRDefault="00093067" w:rsidP="002C79CB">
      <w:pPr>
        <w:rPr>
          <w:sz w:val="24"/>
        </w:rPr>
      </w:pPr>
    </w:p>
    <w:p w:rsidR="00093067" w:rsidRDefault="00093067" w:rsidP="002C79CB">
      <w:pPr>
        <w:rPr>
          <w:sz w:val="24"/>
        </w:rPr>
      </w:pPr>
    </w:p>
    <w:p w:rsidR="00093067" w:rsidRDefault="00093067" w:rsidP="002C79CB">
      <w:pPr>
        <w:rPr>
          <w:sz w:val="24"/>
        </w:rPr>
      </w:pPr>
    </w:p>
    <w:p w:rsidR="00093067" w:rsidRDefault="00093067" w:rsidP="002C79CB">
      <w:pPr>
        <w:rPr>
          <w:sz w:val="24"/>
        </w:rPr>
      </w:pPr>
    </w:p>
    <w:p w:rsidR="00093067" w:rsidRDefault="00093067" w:rsidP="002C79CB">
      <w:pPr>
        <w:rPr>
          <w:sz w:val="24"/>
        </w:rPr>
      </w:pPr>
    </w:p>
    <w:p w:rsidR="00093067" w:rsidRDefault="00093067" w:rsidP="002C79CB">
      <w:pPr>
        <w:rPr>
          <w:sz w:val="24"/>
        </w:rPr>
      </w:pPr>
    </w:p>
    <w:p w:rsidR="00093067" w:rsidRDefault="00093067" w:rsidP="002C79CB">
      <w:pPr>
        <w:rPr>
          <w:sz w:val="24"/>
        </w:rPr>
      </w:pPr>
    </w:p>
    <w:p w:rsidR="00CF0D9D" w:rsidRDefault="00CF0D9D" w:rsidP="002C79CB">
      <w:pPr>
        <w:rPr>
          <w:rFonts w:ascii="Times New Roman" w:hAnsi="Times New Roman" w:cs="Times New Roman"/>
          <w:b/>
          <w:sz w:val="24"/>
        </w:rPr>
      </w:pPr>
    </w:p>
    <w:p w:rsidR="00093067" w:rsidRPr="00CF0D9D" w:rsidRDefault="00CF0D9D" w:rsidP="002C79CB">
      <w:pPr>
        <w:rPr>
          <w:rFonts w:ascii="Times New Roman" w:hAnsi="Times New Roman" w:cs="Times New Roman"/>
          <w:sz w:val="24"/>
        </w:rPr>
      </w:pPr>
      <w:r w:rsidRPr="00D22DC6">
        <w:rPr>
          <w:rFonts w:ascii="Times New Roman" w:hAnsi="Times New Roman" w:cs="Times New Roman"/>
          <w:b/>
          <w:sz w:val="24"/>
        </w:rPr>
        <w:t>Table S5.</w:t>
      </w:r>
      <w:r w:rsidRPr="00D22DC6">
        <w:rPr>
          <w:rFonts w:ascii="Times New Roman" w:hAnsi="Times New Roman" w:cs="Times New Roman"/>
          <w:sz w:val="24"/>
        </w:rPr>
        <w:t xml:space="preserve"> Raw absorbance data for tyrosinase inhibition analysis of arbutin.</w:t>
      </w:r>
    </w:p>
    <w:p w:rsidR="00CF0D9D" w:rsidRDefault="00CF0D9D" w:rsidP="002C79CB">
      <w:pPr>
        <w:rPr>
          <w:sz w:val="24"/>
        </w:rPr>
      </w:pPr>
      <w:r w:rsidRPr="00CF0D9D">
        <w:rPr>
          <w:noProof/>
        </w:rPr>
        <w:drawing>
          <wp:inline distT="0" distB="0" distL="0" distR="0" wp14:anchorId="47B444FC" wp14:editId="69C74612">
            <wp:extent cx="5730537" cy="1743075"/>
            <wp:effectExtent l="0" t="0" r="3810" b="0"/>
            <wp:docPr id="17" name="그림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995" cy="1743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67" w:rsidRDefault="00093067" w:rsidP="002C79CB">
      <w:pPr>
        <w:rPr>
          <w:sz w:val="24"/>
        </w:rPr>
      </w:pPr>
    </w:p>
    <w:p w:rsidR="00093067" w:rsidRDefault="00093067" w:rsidP="002C79CB">
      <w:pPr>
        <w:rPr>
          <w:sz w:val="24"/>
        </w:rPr>
      </w:pPr>
    </w:p>
    <w:p w:rsidR="00093067" w:rsidRDefault="00093067" w:rsidP="002C79CB">
      <w:pPr>
        <w:rPr>
          <w:sz w:val="24"/>
        </w:rPr>
      </w:pPr>
    </w:p>
    <w:p w:rsidR="00093067" w:rsidRDefault="00093067" w:rsidP="002C79CB">
      <w:pPr>
        <w:rPr>
          <w:sz w:val="24"/>
        </w:rPr>
      </w:pPr>
    </w:p>
    <w:p w:rsidR="00093067" w:rsidRDefault="00093067" w:rsidP="002C79CB">
      <w:pPr>
        <w:rPr>
          <w:sz w:val="24"/>
        </w:rPr>
      </w:pPr>
    </w:p>
    <w:p w:rsidR="00093067" w:rsidRDefault="00093067" w:rsidP="002C79CB">
      <w:pPr>
        <w:rPr>
          <w:sz w:val="24"/>
        </w:rPr>
      </w:pPr>
    </w:p>
    <w:p w:rsidR="00093067" w:rsidRDefault="00093067" w:rsidP="002C79CB">
      <w:pPr>
        <w:rPr>
          <w:sz w:val="24"/>
        </w:rPr>
      </w:pPr>
    </w:p>
    <w:p w:rsidR="00093067" w:rsidRDefault="00093067" w:rsidP="002C79CB">
      <w:pPr>
        <w:rPr>
          <w:sz w:val="24"/>
        </w:rPr>
      </w:pPr>
    </w:p>
    <w:p w:rsidR="00093067" w:rsidRDefault="00093067" w:rsidP="002C79CB">
      <w:pPr>
        <w:rPr>
          <w:sz w:val="24"/>
        </w:rPr>
      </w:pPr>
    </w:p>
    <w:p w:rsidR="00093067" w:rsidRDefault="00093067" w:rsidP="002C79CB">
      <w:pPr>
        <w:rPr>
          <w:sz w:val="24"/>
        </w:rPr>
      </w:pPr>
    </w:p>
    <w:p w:rsidR="00093067" w:rsidRDefault="00093067" w:rsidP="002C79CB">
      <w:pPr>
        <w:rPr>
          <w:sz w:val="24"/>
        </w:rPr>
      </w:pPr>
    </w:p>
    <w:p w:rsidR="00093067" w:rsidRDefault="00093067" w:rsidP="002C79CB">
      <w:pPr>
        <w:rPr>
          <w:sz w:val="24"/>
        </w:rPr>
      </w:pPr>
    </w:p>
    <w:p w:rsidR="00093067" w:rsidRDefault="00093067" w:rsidP="002C79CB">
      <w:pPr>
        <w:rPr>
          <w:sz w:val="24"/>
        </w:rPr>
      </w:pPr>
    </w:p>
    <w:p w:rsidR="00093067" w:rsidRDefault="00093067" w:rsidP="002C79CB">
      <w:pPr>
        <w:rPr>
          <w:sz w:val="24"/>
        </w:rPr>
      </w:pPr>
    </w:p>
    <w:p w:rsidR="00093067" w:rsidRDefault="00093067" w:rsidP="002C79CB">
      <w:pPr>
        <w:rPr>
          <w:sz w:val="24"/>
        </w:rPr>
      </w:pPr>
    </w:p>
    <w:p w:rsidR="00CF0D9D" w:rsidRDefault="00CF0D9D" w:rsidP="002C79CB">
      <w:pPr>
        <w:rPr>
          <w:sz w:val="24"/>
        </w:rPr>
      </w:pPr>
    </w:p>
    <w:p w:rsidR="00CF0D9D" w:rsidRDefault="00CF0D9D" w:rsidP="002C79CB">
      <w:pPr>
        <w:rPr>
          <w:rFonts w:ascii="Times New Roman" w:hAnsi="Times New Roman" w:cs="Times New Roman"/>
          <w:b/>
          <w:sz w:val="24"/>
          <w:szCs w:val="24"/>
        </w:rPr>
      </w:pPr>
    </w:p>
    <w:p w:rsidR="00CF0D9D" w:rsidRPr="00CF0D9D" w:rsidRDefault="00CF0D9D" w:rsidP="002C79CB">
      <w:pPr>
        <w:rPr>
          <w:rFonts w:ascii="Times New Roman" w:hAnsi="Times New Roman" w:cs="Times New Roman"/>
          <w:sz w:val="24"/>
          <w:szCs w:val="24"/>
        </w:rPr>
      </w:pPr>
      <w:r w:rsidRPr="00D22DC6">
        <w:rPr>
          <w:rFonts w:ascii="Times New Roman" w:hAnsi="Times New Roman" w:cs="Times New Roman"/>
          <w:b/>
          <w:sz w:val="24"/>
          <w:szCs w:val="24"/>
        </w:rPr>
        <w:t>Table S6</w:t>
      </w:r>
      <w:r w:rsidRPr="00D22DC6">
        <w:rPr>
          <w:rFonts w:ascii="Times New Roman" w:hAnsi="Times New Roman" w:cs="Times New Roman"/>
          <w:sz w:val="24"/>
          <w:szCs w:val="24"/>
        </w:rPr>
        <w:t xml:space="preserve">. Raw absorbance data for DPPH radical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sca</w:t>
      </w:r>
      <w:r w:rsidRPr="00D22D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venging</w:t>
      </w:r>
      <w:r w:rsidRPr="00D22DC6">
        <w:rPr>
          <w:rFonts w:ascii="Times New Roman" w:hAnsi="Times New Roman" w:cs="Times New Roman"/>
          <w:sz w:val="24"/>
          <w:szCs w:val="24"/>
        </w:rPr>
        <w:t xml:space="preserve"> assay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D22DC6">
        <w:rPr>
          <w:rFonts w:ascii="Times New Roman" w:hAnsi="Times New Roman" w:cs="Times New Roman"/>
          <w:sz w:val="24"/>
          <w:szCs w:val="24"/>
        </w:rPr>
        <w:t>CV5.</w:t>
      </w:r>
    </w:p>
    <w:p w:rsidR="00093067" w:rsidRDefault="00093067" w:rsidP="002C79CB">
      <w:pPr>
        <w:rPr>
          <w:sz w:val="24"/>
        </w:rPr>
      </w:pPr>
      <w:r w:rsidRPr="00093067">
        <w:rPr>
          <w:rFonts w:hint="eastAsia"/>
          <w:noProof/>
        </w:rPr>
        <w:drawing>
          <wp:inline distT="0" distB="0" distL="0" distR="0">
            <wp:extent cx="5728970" cy="2019868"/>
            <wp:effectExtent l="0" t="0" r="5080" b="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170" cy="202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67" w:rsidRDefault="00093067" w:rsidP="002C79CB">
      <w:pPr>
        <w:rPr>
          <w:sz w:val="24"/>
        </w:rPr>
      </w:pPr>
    </w:p>
    <w:p w:rsidR="00093067" w:rsidRDefault="00093067" w:rsidP="002C79CB">
      <w:pPr>
        <w:rPr>
          <w:sz w:val="24"/>
        </w:rPr>
      </w:pPr>
    </w:p>
    <w:p w:rsidR="00093067" w:rsidRDefault="00093067" w:rsidP="002C79CB">
      <w:pPr>
        <w:rPr>
          <w:sz w:val="24"/>
        </w:rPr>
      </w:pPr>
    </w:p>
    <w:p w:rsidR="00093067" w:rsidRDefault="00093067" w:rsidP="002C79CB">
      <w:pPr>
        <w:rPr>
          <w:sz w:val="24"/>
        </w:rPr>
      </w:pPr>
    </w:p>
    <w:p w:rsidR="00093067" w:rsidRDefault="00093067" w:rsidP="002C79CB">
      <w:pPr>
        <w:rPr>
          <w:sz w:val="24"/>
        </w:rPr>
      </w:pPr>
    </w:p>
    <w:p w:rsidR="00093067" w:rsidRDefault="00093067" w:rsidP="002C79CB">
      <w:pPr>
        <w:rPr>
          <w:sz w:val="24"/>
        </w:rPr>
      </w:pPr>
    </w:p>
    <w:p w:rsidR="00093067" w:rsidRDefault="00093067" w:rsidP="002C79CB">
      <w:pPr>
        <w:rPr>
          <w:sz w:val="24"/>
        </w:rPr>
      </w:pPr>
    </w:p>
    <w:p w:rsidR="00093067" w:rsidRDefault="00093067" w:rsidP="002C79CB">
      <w:pPr>
        <w:rPr>
          <w:sz w:val="24"/>
        </w:rPr>
      </w:pPr>
    </w:p>
    <w:p w:rsidR="00093067" w:rsidRDefault="00093067" w:rsidP="002C79CB">
      <w:pPr>
        <w:rPr>
          <w:sz w:val="24"/>
        </w:rPr>
      </w:pPr>
    </w:p>
    <w:p w:rsidR="00093067" w:rsidRDefault="00093067" w:rsidP="002C79CB">
      <w:pPr>
        <w:rPr>
          <w:sz w:val="24"/>
        </w:rPr>
      </w:pPr>
    </w:p>
    <w:p w:rsidR="00093067" w:rsidRDefault="00093067" w:rsidP="002C79CB">
      <w:pPr>
        <w:rPr>
          <w:sz w:val="24"/>
        </w:rPr>
      </w:pPr>
    </w:p>
    <w:p w:rsidR="00093067" w:rsidRDefault="00093067" w:rsidP="002C79CB">
      <w:pPr>
        <w:rPr>
          <w:sz w:val="24"/>
        </w:rPr>
      </w:pPr>
    </w:p>
    <w:p w:rsidR="00093067" w:rsidRDefault="00093067" w:rsidP="002C79CB">
      <w:pPr>
        <w:rPr>
          <w:sz w:val="24"/>
        </w:rPr>
      </w:pPr>
    </w:p>
    <w:p w:rsidR="00093067" w:rsidRDefault="00093067" w:rsidP="002C79CB">
      <w:pPr>
        <w:rPr>
          <w:sz w:val="24"/>
        </w:rPr>
      </w:pPr>
    </w:p>
    <w:p w:rsidR="00093067" w:rsidRDefault="00093067" w:rsidP="002C79CB">
      <w:pPr>
        <w:rPr>
          <w:sz w:val="24"/>
        </w:rPr>
      </w:pPr>
    </w:p>
    <w:p w:rsidR="00CF0D9D" w:rsidRDefault="00CF0D9D" w:rsidP="002C79CB">
      <w:pPr>
        <w:rPr>
          <w:rFonts w:ascii="Times New Roman" w:hAnsi="Times New Roman" w:cs="Times New Roman"/>
          <w:b/>
          <w:sz w:val="24"/>
        </w:rPr>
      </w:pPr>
    </w:p>
    <w:p w:rsidR="00093067" w:rsidRDefault="00093067" w:rsidP="002C79CB">
      <w:pPr>
        <w:rPr>
          <w:rFonts w:ascii="Times New Roman" w:hAnsi="Times New Roman" w:cs="Times New Roman"/>
          <w:sz w:val="24"/>
          <w:szCs w:val="24"/>
        </w:rPr>
      </w:pPr>
      <w:r w:rsidRPr="00EB5B39">
        <w:rPr>
          <w:rFonts w:ascii="Times New Roman" w:hAnsi="Times New Roman" w:cs="Times New Roman"/>
          <w:b/>
          <w:sz w:val="24"/>
        </w:rPr>
        <w:t>Table S7</w:t>
      </w:r>
      <w:r w:rsidR="00D22DC6" w:rsidRPr="00D22DC6">
        <w:rPr>
          <w:rFonts w:ascii="Times New Roman" w:hAnsi="Times New Roman" w:cs="Times New Roman"/>
          <w:sz w:val="24"/>
        </w:rPr>
        <w:t xml:space="preserve">. </w:t>
      </w:r>
      <w:r w:rsidR="00D22DC6" w:rsidRPr="00D22DC6">
        <w:rPr>
          <w:rFonts w:ascii="Times New Roman" w:hAnsi="Times New Roman" w:cs="Times New Roman"/>
          <w:sz w:val="24"/>
          <w:szCs w:val="24"/>
        </w:rPr>
        <w:t xml:space="preserve">Raw absorbance data for DPPH radical </w:t>
      </w:r>
      <w:r w:rsidR="00D22DC6" w:rsidRPr="00D22D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scavenging</w:t>
      </w:r>
      <w:r w:rsidR="00D22DC6" w:rsidRPr="00D22DC6">
        <w:rPr>
          <w:rFonts w:ascii="Times New Roman" w:hAnsi="Times New Roman" w:cs="Times New Roman"/>
          <w:sz w:val="24"/>
          <w:szCs w:val="24"/>
        </w:rPr>
        <w:t xml:space="preserve"> assay of Ascorbic acid.</w:t>
      </w:r>
    </w:p>
    <w:p w:rsidR="00CF0D9D" w:rsidRPr="00D22DC6" w:rsidRDefault="00CF0D9D" w:rsidP="002C79CB">
      <w:pPr>
        <w:rPr>
          <w:rFonts w:ascii="Times New Roman" w:hAnsi="Times New Roman" w:cs="Times New Roman"/>
          <w:sz w:val="24"/>
        </w:rPr>
      </w:pPr>
      <w:r w:rsidRPr="00CF0D9D">
        <w:rPr>
          <w:noProof/>
        </w:rPr>
        <w:drawing>
          <wp:inline distT="0" distB="0" distL="0" distR="0">
            <wp:extent cx="5728412" cy="2057400"/>
            <wp:effectExtent l="0" t="0" r="5715" b="0"/>
            <wp:docPr id="18" name="그림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358" cy="2059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0D9D" w:rsidRPr="00D22DC6" w:rsidSect="00F15B03">
      <w:footerReference w:type="default" r:id="rId17"/>
      <w:pgSz w:w="11906" w:h="16838"/>
      <w:pgMar w:top="1701" w:right="1440" w:bottom="1440" w:left="1440" w:header="851" w:footer="70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D7C" w:rsidRDefault="00D50D7C" w:rsidP="00F15B03">
      <w:pPr>
        <w:spacing w:after="0" w:line="240" w:lineRule="auto"/>
      </w:pPr>
      <w:r>
        <w:separator/>
      </w:r>
    </w:p>
  </w:endnote>
  <w:endnote w:type="continuationSeparator" w:id="0">
    <w:p w:rsidR="00D50D7C" w:rsidRDefault="00D50D7C" w:rsidP="00F15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3458365"/>
      <w:docPartObj>
        <w:docPartGallery w:val="Page Numbers (Bottom of Page)"/>
        <w:docPartUnique/>
      </w:docPartObj>
    </w:sdtPr>
    <w:sdtEndPr/>
    <w:sdtContent>
      <w:p w:rsidR="00F15B03" w:rsidRDefault="00F15B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C55" w:rsidRPr="005C3C55">
          <w:rPr>
            <w:noProof/>
            <w:lang w:val="ko-KR" w:eastAsia="ko-KR"/>
          </w:rPr>
          <w:t>14</w:t>
        </w:r>
        <w:r>
          <w:fldChar w:fldCharType="end"/>
        </w:r>
      </w:p>
    </w:sdtContent>
  </w:sdt>
  <w:p w:rsidR="00F15B03" w:rsidRDefault="00F15B03">
    <w:pPr>
      <w:pStyle w:val="a5"/>
      <w:rPr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D7C" w:rsidRDefault="00D50D7C" w:rsidP="00F15B03">
      <w:pPr>
        <w:spacing w:after="0" w:line="240" w:lineRule="auto"/>
      </w:pPr>
      <w:r>
        <w:separator/>
      </w:r>
    </w:p>
  </w:footnote>
  <w:footnote w:type="continuationSeparator" w:id="0">
    <w:p w:rsidR="00D50D7C" w:rsidRDefault="00D50D7C" w:rsidP="00F15B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CB"/>
    <w:rsid w:val="00057D1B"/>
    <w:rsid w:val="00093067"/>
    <w:rsid w:val="002C79CB"/>
    <w:rsid w:val="00364F34"/>
    <w:rsid w:val="00564AB1"/>
    <w:rsid w:val="005C3C55"/>
    <w:rsid w:val="00633D19"/>
    <w:rsid w:val="00634183"/>
    <w:rsid w:val="00646BF7"/>
    <w:rsid w:val="00695876"/>
    <w:rsid w:val="00744753"/>
    <w:rsid w:val="007D344C"/>
    <w:rsid w:val="00971876"/>
    <w:rsid w:val="00A21BA6"/>
    <w:rsid w:val="00BF16AD"/>
    <w:rsid w:val="00C2044E"/>
    <w:rsid w:val="00CA3A91"/>
    <w:rsid w:val="00CF0D9D"/>
    <w:rsid w:val="00D22DC6"/>
    <w:rsid w:val="00D50D7C"/>
    <w:rsid w:val="00DF10BD"/>
    <w:rsid w:val="00EB5B39"/>
    <w:rsid w:val="00EE0A8A"/>
    <w:rsid w:val="00EE646F"/>
    <w:rsid w:val="00F15B03"/>
    <w:rsid w:val="00F27FBD"/>
    <w:rsid w:val="00F3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35598"/>
  <w15:chartTrackingRefBased/>
  <w15:docId w15:val="{3B3F9DD3-1E74-45B4-A41F-EB19A6A2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9C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79CB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E646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DPI42tablebody">
    <w:name w:val="MDPI_4.2_table_body"/>
    <w:qFormat/>
    <w:rsid w:val="00EE646F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Cs w:val="20"/>
      <w:lang w:eastAsia="de-DE" w:bidi="en-US"/>
    </w:rPr>
  </w:style>
  <w:style w:type="paragraph" w:styleId="a5">
    <w:name w:val="footer"/>
    <w:basedOn w:val="a"/>
    <w:link w:val="Char"/>
    <w:uiPriority w:val="99"/>
    <w:unhideWhenUsed/>
    <w:rsid w:val="00A21BA6"/>
    <w:pPr>
      <w:widowControl/>
      <w:tabs>
        <w:tab w:val="center" w:pos="4819"/>
        <w:tab w:val="right" w:pos="9638"/>
      </w:tabs>
      <w:wordWrap/>
      <w:autoSpaceDE/>
      <w:autoSpaceDN/>
      <w:spacing w:after="0" w:line="240" w:lineRule="auto"/>
      <w:jc w:val="left"/>
    </w:pPr>
    <w:rPr>
      <w:kern w:val="0"/>
      <w:sz w:val="22"/>
      <w:lang w:val="it-IT" w:eastAsia="en-US"/>
    </w:rPr>
  </w:style>
  <w:style w:type="character" w:customStyle="1" w:styleId="Char">
    <w:name w:val="바닥글 Char"/>
    <w:basedOn w:val="a0"/>
    <w:link w:val="a5"/>
    <w:uiPriority w:val="99"/>
    <w:rsid w:val="00A21BA6"/>
    <w:rPr>
      <w:kern w:val="0"/>
      <w:sz w:val="22"/>
      <w:lang w:val="it-IT" w:eastAsia="en-US"/>
    </w:rPr>
  </w:style>
  <w:style w:type="paragraph" w:styleId="a6">
    <w:name w:val="header"/>
    <w:basedOn w:val="a"/>
    <w:link w:val="Char0"/>
    <w:uiPriority w:val="99"/>
    <w:unhideWhenUsed/>
    <w:rsid w:val="00F15B0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F15B03"/>
  </w:style>
  <w:style w:type="character" w:styleId="a7">
    <w:name w:val="Strong"/>
    <w:basedOn w:val="a0"/>
    <w:uiPriority w:val="22"/>
    <w:qFormat/>
    <w:rsid w:val="00C204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A5592-371D-4DA7-9B9A-872B297EF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14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방정은</dc:creator>
  <cp:keywords/>
  <dc:description/>
  <cp:lastModifiedBy>방정은</cp:lastModifiedBy>
  <cp:revision>11</cp:revision>
  <dcterms:created xsi:type="dcterms:W3CDTF">2026-04-06T02:16:00Z</dcterms:created>
  <dcterms:modified xsi:type="dcterms:W3CDTF">2026-04-22T12:20:00Z</dcterms:modified>
</cp:coreProperties>
</file>