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92C06" w14:textId="3B3A55E6" w:rsidR="003C7404" w:rsidRPr="00982249" w:rsidRDefault="005F6373" w:rsidP="003C740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2"/>
        </w:rPr>
      </w:pPr>
      <w:r>
        <w:rPr>
          <w:rFonts w:ascii="Times New Roman" w:eastAsia="宋体" w:hAnsi="Times New Roman" w:cs="Times New Roman"/>
          <w:b/>
          <w:kern w:val="0"/>
          <w:sz w:val="22"/>
        </w:rPr>
        <w:t>S</w:t>
      </w:r>
      <w:r>
        <w:rPr>
          <w:rFonts w:ascii="Times New Roman" w:eastAsia="宋体" w:hAnsi="Times New Roman" w:cs="Times New Roman" w:hint="eastAsia"/>
          <w:b/>
          <w:kern w:val="0"/>
          <w:sz w:val="22"/>
        </w:rPr>
        <w:t>upplement</w:t>
      </w:r>
      <w:r>
        <w:rPr>
          <w:rFonts w:ascii="Times New Roman" w:eastAsia="宋体" w:hAnsi="Times New Roman" w:cs="Times New Roman"/>
          <w:b/>
          <w:kern w:val="0"/>
          <w:sz w:val="22"/>
        </w:rPr>
        <w:t xml:space="preserve"> </w:t>
      </w:r>
      <w:r w:rsidR="003C7404" w:rsidRPr="00982249">
        <w:rPr>
          <w:rFonts w:ascii="Times New Roman" w:eastAsia="宋体" w:hAnsi="Times New Roman" w:cs="Times New Roman" w:hint="eastAsia"/>
          <w:b/>
          <w:kern w:val="0"/>
          <w:sz w:val="22"/>
        </w:rPr>
        <w:t xml:space="preserve">Table </w:t>
      </w:r>
      <w:r>
        <w:rPr>
          <w:rFonts w:ascii="Times New Roman" w:eastAsia="宋体" w:hAnsi="Times New Roman" w:cs="Times New Roman"/>
          <w:b/>
          <w:kern w:val="0"/>
          <w:sz w:val="22"/>
        </w:rPr>
        <w:t>1</w:t>
      </w:r>
      <w:r w:rsidR="003C7404" w:rsidRPr="00982249">
        <w:rPr>
          <w:rFonts w:ascii="Times New Roman" w:eastAsia="宋体" w:hAnsi="Times New Roman" w:cs="Times New Roman" w:hint="eastAsia"/>
          <w:kern w:val="0"/>
          <w:sz w:val="22"/>
        </w:rPr>
        <w:t xml:space="preserve"> Incidence of postoperative AKI by different criteria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426"/>
        <w:gridCol w:w="1945"/>
        <w:gridCol w:w="2716"/>
        <w:gridCol w:w="951"/>
      </w:tblGrid>
      <w:tr w:rsidR="003C7404" w:rsidRPr="00982249" w14:paraId="3193F731" w14:textId="77777777" w:rsidTr="00B1073F"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9AC4DC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7F0E3A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Patients with perioperative anaemia (n=24)</w:t>
            </w:r>
          </w:p>
        </w:tc>
        <w:tc>
          <w:tcPr>
            <w:tcW w:w="2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51ACE6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Patients without perioperative anaemia (n=44)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62C7B3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 value</w:t>
            </w:r>
          </w:p>
        </w:tc>
      </w:tr>
      <w:tr w:rsidR="003C7404" w:rsidRPr="00982249" w14:paraId="38AB1B85" w14:textId="77777777" w:rsidTr="00B1073F"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147EF27D" w14:textId="77777777" w:rsidR="003C7404" w:rsidRPr="00982249" w:rsidRDefault="003C7404" w:rsidP="00B1073F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KDIGO criteria,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5295729" w14:textId="77777777" w:rsidR="003C7404" w:rsidRPr="00982249" w:rsidRDefault="003C7404" w:rsidP="00B107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14 (58.3)</w:t>
            </w:r>
          </w:p>
        </w:tc>
        <w:tc>
          <w:tcPr>
            <w:tcW w:w="2716" w:type="dxa"/>
            <w:tcBorders>
              <w:top w:val="single" w:sz="4" w:space="0" w:color="auto"/>
            </w:tcBorders>
            <w:shd w:val="clear" w:color="auto" w:fill="auto"/>
          </w:tcPr>
          <w:p w14:paraId="7E01B11C" w14:textId="77777777" w:rsidR="003C7404" w:rsidRPr="00982249" w:rsidRDefault="003C7404" w:rsidP="00B107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 (18.2)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auto"/>
          </w:tcPr>
          <w:p w14:paraId="21F46A9F" w14:textId="77777777" w:rsidR="003C7404" w:rsidRPr="00982249" w:rsidRDefault="003C7404" w:rsidP="00B107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0.0011</w:t>
            </w: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perscript"/>
              </w:rPr>
              <w:t>**</w:t>
            </w:r>
            <w:r w:rsidRPr="00982249">
              <w:rPr>
                <w:rFonts w:ascii="Times New Roman" w:eastAsia="宋体" w:hAnsi="Times New Roman" w:cs="Times New Roman"/>
                <w:color w:val="1C1D1E"/>
                <w:kern w:val="0"/>
                <w:sz w:val="18"/>
                <w:szCs w:val="18"/>
                <w:vertAlign w:val="superscript"/>
              </w:rPr>
              <w:t>†</w:t>
            </w:r>
          </w:p>
        </w:tc>
      </w:tr>
      <w:tr w:rsidR="003C7404" w:rsidRPr="00982249" w14:paraId="346A13A6" w14:textId="77777777" w:rsidTr="00B1073F">
        <w:tc>
          <w:tcPr>
            <w:tcW w:w="2268" w:type="dxa"/>
            <w:shd w:val="clear" w:color="auto" w:fill="auto"/>
          </w:tcPr>
          <w:p w14:paraId="174B9B47" w14:textId="77777777" w:rsidR="003C7404" w:rsidRPr="00982249" w:rsidRDefault="003C7404" w:rsidP="00B1073F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Serum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NGAL</w:t>
            </w: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sym w:font="Symbol" w:char="F03E"/>
            </w: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150ng/mL</w:t>
            </w:r>
          </w:p>
        </w:tc>
        <w:tc>
          <w:tcPr>
            <w:tcW w:w="2371" w:type="dxa"/>
            <w:gridSpan w:val="2"/>
            <w:shd w:val="clear" w:color="auto" w:fill="auto"/>
          </w:tcPr>
          <w:p w14:paraId="4A90C417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</w:t>
            </w: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(79.2)</w:t>
            </w:r>
          </w:p>
        </w:tc>
        <w:tc>
          <w:tcPr>
            <w:tcW w:w="2716" w:type="dxa"/>
            <w:shd w:val="clear" w:color="auto" w:fill="auto"/>
          </w:tcPr>
          <w:p w14:paraId="2EBF8345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(36.4)</w:t>
            </w:r>
          </w:p>
        </w:tc>
        <w:tc>
          <w:tcPr>
            <w:tcW w:w="951" w:type="dxa"/>
            <w:shd w:val="clear" w:color="auto" w:fill="auto"/>
          </w:tcPr>
          <w:p w14:paraId="041BAA8A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0.0009</w:t>
            </w: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  <w:r w:rsidRPr="00982249">
              <w:rPr>
                <w:rFonts w:ascii="Times New Roman" w:eastAsia="宋体" w:hAnsi="Times New Roman" w:cs="Times New Roman"/>
                <w:color w:val="1C1D1E"/>
                <w:kern w:val="0"/>
                <w:sz w:val="18"/>
                <w:szCs w:val="18"/>
                <w:vertAlign w:val="superscript"/>
              </w:rPr>
              <w:t>†</w:t>
            </w:r>
          </w:p>
        </w:tc>
      </w:tr>
      <w:tr w:rsidR="003C7404" w:rsidRPr="00982249" w14:paraId="68B7D15A" w14:textId="77777777" w:rsidTr="00B1073F">
        <w:tc>
          <w:tcPr>
            <w:tcW w:w="2268" w:type="dxa"/>
            <w:shd w:val="clear" w:color="auto" w:fill="auto"/>
          </w:tcPr>
          <w:p w14:paraId="6480A4E3" w14:textId="77777777" w:rsidR="003C7404" w:rsidRPr="00982249" w:rsidRDefault="003C7404" w:rsidP="00B1073F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 value</w:t>
            </w:r>
          </w:p>
        </w:tc>
        <w:tc>
          <w:tcPr>
            <w:tcW w:w="2371" w:type="dxa"/>
            <w:gridSpan w:val="2"/>
            <w:shd w:val="clear" w:color="auto" w:fill="auto"/>
          </w:tcPr>
          <w:p w14:paraId="364293A6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0.2124</w:t>
            </w:r>
            <w:r w:rsidRPr="00982249">
              <w:rPr>
                <w:rFonts w:ascii="Times New Roman" w:eastAsia="宋体" w:hAnsi="Times New Roman" w:cs="Times New Roman"/>
                <w:color w:val="1C1D1E"/>
                <w:kern w:val="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716" w:type="dxa"/>
            <w:shd w:val="clear" w:color="auto" w:fill="auto"/>
          </w:tcPr>
          <w:p w14:paraId="33271275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0.0927</w:t>
            </w:r>
            <w:r w:rsidRPr="00982249">
              <w:rPr>
                <w:rFonts w:ascii="Times New Roman" w:eastAsia="宋体" w:hAnsi="Times New Roman" w:cs="Times New Roman"/>
                <w:color w:val="1C1D1E"/>
                <w:kern w:val="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951" w:type="dxa"/>
            <w:shd w:val="clear" w:color="auto" w:fill="auto"/>
          </w:tcPr>
          <w:p w14:paraId="7CFBF375" w14:textId="77777777" w:rsidR="003C7404" w:rsidRPr="00982249" w:rsidRDefault="003C7404" w:rsidP="00B1073F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8224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</w:t>
            </w:r>
          </w:p>
        </w:tc>
      </w:tr>
    </w:tbl>
    <w:p w14:paraId="6EE761A7" w14:textId="77777777" w:rsidR="003C7404" w:rsidRPr="00982249" w:rsidRDefault="003C7404" w:rsidP="003C7404">
      <w:pPr>
        <w:widowControl/>
        <w:rPr>
          <w:rFonts w:ascii="Times New Roman" w:eastAsia="宋体" w:hAnsi="Times New Roman" w:cs="Times New Roman"/>
          <w:i/>
          <w:kern w:val="0"/>
          <w:sz w:val="18"/>
          <w:szCs w:val="18"/>
        </w:rPr>
      </w:pP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Values are in mean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(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SD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>)</w:t>
      </w:r>
      <w:r w:rsidRPr="00982249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 xml:space="preserve"> </w:t>
      </w:r>
    </w:p>
    <w:p w14:paraId="3D9A3C74" w14:textId="77777777" w:rsidR="003C7404" w:rsidRPr="00982249" w:rsidRDefault="003C7404" w:rsidP="003C7404">
      <w:pPr>
        <w:widowControl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82249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Abbreviations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Pr="00982249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AKI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acute kidney injury, </w:t>
      </w:r>
      <w:r w:rsidRPr="00982249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 xml:space="preserve">NGAL 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neutrophil gelatinase-associated lipocalin</w:t>
      </w:r>
    </w:p>
    <w:p w14:paraId="610E007C" w14:textId="77777777" w:rsidR="003C7404" w:rsidRPr="00982249" w:rsidRDefault="003C7404" w:rsidP="003C7404">
      <w:pPr>
        <w:widowControl/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82249">
        <w:rPr>
          <w:rFonts w:ascii="Times New Roman" w:eastAsia="宋体" w:hAnsi="Times New Roman" w:cs="Times New Roman"/>
          <w:color w:val="1C1D1E"/>
          <w:kern w:val="0"/>
          <w:sz w:val="18"/>
          <w:szCs w:val="18"/>
          <w:vertAlign w:val="superscript"/>
        </w:rPr>
        <w:t>†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C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hi-square test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</w:p>
    <w:p w14:paraId="713586C9" w14:textId="77777777" w:rsidR="003C7404" w:rsidRPr="00982249" w:rsidRDefault="003C7404" w:rsidP="003C7404">
      <w:pPr>
        <w:widowControl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82249">
        <w:rPr>
          <w:rFonts w:ascii="Times New Roman" w:eastAsia="宋体" w:hAnsi="Times New Roman" w:cs="Times New Roman"/>
          <w:color w:val="000000"/>
          <w:kern w:val="0"/>
          <w:sz w:val="18"/>
          <w:szCs w:val="18"/>
          <w:vertAlign w:val="superscript"/>
        </w:rPr>
        <w:t>*</w:t>
      </w:r>
      <w:r w:rsidRPr="00982249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vertAlign w:val="superscript"/>
        </w:rPr>
        <w:t>*</w:t>
      </w:r>
      <w:r w:rsidRPr="00982249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meant p</w:t>
      </w:r>
      <w:r w:rsidRPr="0098224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&lt; 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0.0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>1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Pr="00982249">
        <w:rPr>
          <w:rFonts w:ascii="Times New Roman" w:eastAsia="宋体" w:hAnsi="Times New Roman" w:cs="Times New Roman"/>
          <w:color w:val="000000"/>
          <w:kern w:val="0"/>
          <w:sz w:val="18"/>
          <w:szCs w:val="18"/>
          <w:vertAlign w:val="superscript"/>
        </w:rPr>
        <w:t>*</w:t>
      </w:r>
      <w:r w:rsidRPr="00982249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meant p</w:t>
      </w:r>
      <w:r w:rsidRPr="00982249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&lt; 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0.0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>5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,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Pr="00982249">
        <w:rPr>
          <w:rFonts w:ascii="Times New Roman" w:eastAsia="宋体" w:hAnsi="Times New Roman" w:cs="Times New Roman"/>
          <w:kern w:val="0"/>
          <w:sz w:val="18"/>
          <w:szCs w:val="18"/>
        </w:rPr>
        <w:t>were assumed as statistically significant</w:t>
      </w:r>
      <w:r w:rsidRPr="00982249">
        <w:rPr>
          <w:rFonts w:ascii="Times New Roman" w:eastAsia="宋体" w:hAnsi="Times New Roman" w:cs="Times New Roman" w:hint="eastAsia"/>
          <w:kern w:val="0"/>
          <w:sz w:val="18"/>
          <w:szCs w:val="18"/>
        </w:rPr>
        <w:t>.</w:t>
      </w:r>
    </w:p>
    <w:p w14:paraId="17A896F4" w14:textId="1BC684AE" w:rsidR="00574E37" w:rsidRPr="003C7404" w:rsidRDefault="00574E37" w:rsidP="003C7404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sectPr w:rsidR="00574E37" w:rsidRPr="003C7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84E530" w14:textId="77777777" w:rsidR="005719E1" w:rsidRDefault="005719E1" w:rsidP="003C7404">
      <w:r>
        <w:separator/>
      </w:r>
    </w:p>
  </w:endnote>
  <w:endnote w:type="continuationSeparator" w:id="0">
    <w:p w14:paraId="78B2A0C2" w14:textId="77777777" w:rsidR="005719E1" w:rsidRDefault="005719E1" w:rsidP="003C7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C47C64" w14:textId="77777777" w:rsidR="005719E1" w:rsidRDefault="005719E1" w:rsidP="003C7404">
      <w:r>
        <w:separator/>
      </w:r>
    </w:p>
  </w:footnote>
  <w:footnote w:type="continuationSeparator" w:id="0">
    <w:p w14:paraId="4D0E6AA1" w14:textId="77777777" w:rsidR="005719E1" w:rsidRDefault="005719E1" w:rsidP="003C7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FDC"/>
    <w:rsid w:val="002E5BC9"/>
    <w:rsid w:val="003C7404"/>
    <w:rsid w:val="005719E1"/>
    <w:rsid w:val="00574E37"/>
    <w:rsid w:val="005F6373"/>
    <w:rsid w:val="00B33FDC"/>
    <w:rsid w:val="00D5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3CE5F"/>
  <w15:chartTrackingRefBased/>
  <w15:docId w15:val="{F75CEF55-E763-4886-BDEA-761A526AB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74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7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74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7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74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ZHANG SHUN</cp:lastModifiedBy>
  <cp:revision>3</cp:revision>
  <dcterms:created xsi:type="dcterms:W3CDTF">2020-08-22T13:45:00Z</dcterms:created>
  <dcterms:modified xsi:type="dcterms:W3CDTF">2020-09-07T05:46:00Z</dcterms:modified>
</cp:coreProperties>
</file>