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0CD14B" w14:textId="77777777" w:rsidR="003E1281" w:rsidRPr="0099247F" w:rsidRDefault="003E1281" w:rsidP="003E1281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2 </w:t>
      </w:r>
      <w:r w:rsidRPr="0099247F">
        <w:rPr>
          <w:rFonts w:ascii="Times New Roman" w:hAnsi="Times New Roman" w:cs="Times New Roman"/>
          <w:sz w:val="24"/>
          <w:szCs w:val="24"/>
        </w:rPr>
        <w:t>Bi</w:t>
      </w:r>
      <w:r>
        <w:rPr>
          <w:rFonts w:ascii="Times New Roman" w:hAnsi="Times New Roman" w:cs="Times New Roman"/>
          <w:sz w:val="24"/>
          <w:szCs w:val="24"/>
        </w:rPr>
        <w:t xml:space="preserve">nding energy for the formation of complex between the compounds and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protease of SARS-CoV-2, against COVID-19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01"/>
        <w:gridCol w:w="2885"/>
        <w:gridCol w:w="956"/>
        <w:gridCol w:w="884"/>
        <w:gridCol w:w="957"/>
        <w:gridCol w:w="884"/>
        <w:gridCol w:w="1208"/>
      </w:tblGrid>
      <w:tr w:rsidR="003E1281" w:rsidRPr="003578BE" w14:paraId="454C2896" w14:textId="77777777" w:rsidTr="007B3FDB">
        <w:trPr>
          <w:jc w:val="center"/>
        </w:trPr>
        <w:tc>
          <w:tcPr>
            <w:tcW w:w="12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BC5E5BD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b/>
                <w:sz w:val="18"/>
                <w:szCs w:val="20"/>
              </w:rPr>
              <w:t>Name of the compound</w:t>
            </w:r>
          </w:p>
        </w:tc>
        <w:tc>
          <w:tcPr>
            <w:tcW w:w="28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0B660C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b/>
                <w:sz w:val="18"/>
                <w:szCs w:val="20"/>
              </w:rPr>
              <w:t>Docked pose</w:t>
            </w:r>
          </w:p>
        </w:tc>
        <w:tc>
          <w:tcPr>
            <w:tcW w:w="18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67A6F" w14:textId="77777777" w:rsidR="003E1281" w:rsidRPr="003578BE" w:rsidRDefault="003E1281" w:rsidP="007B3FD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b/>
                <w:sz w:val="18"/>
                <w:szCs w:val="20"/>
              </w:rPr>
              <w:t>Π Interactions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39DEA" w14:textId="77777777" w:rsidR="003E1281" w:rsidRPr="003578BE" w:rsidRDefault="003E1281" w:rsidP="007B3FD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b/>
                <w:sz w:val="18"/>
                <w:szCs w:val="20"/>
              </w:rPr>
              <w:t>Hydrogen Bond Interactions</w:t>
            </w:r>
          </w:p>
        </w:tc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9EDDD35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b/>
                <w:sz w:val="18"/>
                <w:szCs w:val="20"/>
              </w:rPr>
              <w:t>Binding affinity (kcal/mol)</w:t>
            </w:r>
          </w:p>
        </w:tc>
      </w:tr>
      <w:tr w:rsidR="003E1281" w:rsidRPr="003578BE" w14:paraId="6183DF01" w14:textId="77777777" w:rsidTr="007B3FDB">
        <w:trPr>
          <w:jc w:val="center"/>
        </w:trPr>
        <w:tc>
          <w:tcPr>
            <w:tcW w:w="12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DDB0F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28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99CC0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F4478" w14:textId="77777777" w:rsidR="003E1281" w:rsidRPr="003578BE" w:rsidRDefault="003E1281" w:rsidP="007B3FD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b/>
                <w:sz w:val="18"/>
                <w:szCs w:val="20"/>
              </w:rPr>
              <w:t>Amino acids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29DCF" w14:textId="77777777" w:rsidR="003E1281" w:rsidRPr="003578BE" w:rsidRDefault="003E1281" w:rsidP="007B3FD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b/>
                <w:sz w:val="18"/>
                <w:szCs w:val="20"/>
              </w:rPr>
              <w:t>Distance (</w:t>
            </w:r>
            <w:r w:rsidRPr="003578BE"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  <w:t>Å</w:t>
            </w:r>
            <w:r w:rsidRPr="003578BE">
              <w:rPr>
                <w:rFonts w:ascii="Times New Roman" w:hAnsi="Times New Roman" w:cs="Times New Roman"/>
                <w:b/>
                <w:sz w:val="18"/>
                <w:szCs w:val="20"/>
              </w:rPr>
              <w:t>)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D15D3" w14:textId="77777777" w:rsidR="003E1281" w:rsidRPr="003578BE" w:rsidRDefault="003E1281" w:rsidP="007B3FD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b/>
                <w:sz w:val="18"/>
                <w:szCs w:val="20"/>
              </w:rPr>
              <w:t>Amino acids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EA6F" w14:textId="77777777" w:rsidR="003E1281" w:rsidRPr="003578BE" w:rsidRDefault="003E1281" w:rsidP="007B3FD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b/>
                <w:sz w:val="18"/>
                <w:szCs w:val="20"/>
              </w:rPr>
              <w:t>Distance (</w:t>
            </w:r>
            <w:r w:rsidRPr="003578BE">
              <w:rPr>
                <w:rFonts w:ascii="Times New Roman" w:hAnsi="Times New Roman" w:cs="Times New Roman"/>
                <w:b/>
                <w:sz w:val="18"/>
                <w:szCs w:val="20"/>
                <w:shd w:val="clear" w:color="auto" w:fill="FFFFFF"/>
              </w:rPr>
              <w:t>Å</w:t>
            </w:r>
            <w:r w:rsidRPr="003578BE">
              <w:rPr>
                <w:rFonts w:ascii="Times New Roman" w:hAnsi="Times New Roman" w:cs="Times New Roman"/>
                <w:b/>
                <w:sz w:val="18"/>
                <w:szCs w:val="20"/>
              </w:rPr>
              <w:t>)</w:t>
            </w:r>
          </w:p>
        </w:tc>
        <w:tc>
          <w:tcPr>
            <w:tcW w:w="1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099AA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b/>
                <w:sz w:val="18"/>
                <w:szCs w:val="20"/>
              </w:rPr>
            </w:pPr>
          </w:p>
        </w:tc>
      </w:tr>
      <w:tr w:rsidR="003E1281" w:rsidRPr="003578BE" w14:paraId="71B26BCD" w14:textId="77777777" w:rsidTr="007B3FDB">
        <w:trPr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F17CF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 xml:space="preserve">Acyclovir, </w:t>
            </w:r>
            <w:r w:rsidRPr="003578BE">
              <w:rPr>
                <w:rFonts w:ascii="Times New Roman" w:hAnsi="Times New Roman" w:cs="Times New Roman"/>
                <w:b/>
                <w:sz w:val="18"/>
                <w:szCs w:val="20"/>
              </w:rPr>
              <w:t>CMPD1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13000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noProof/>
                <w:sz w:val="18"/>
                <w:szCs w:val="20"/>
                <w:lang w:val="en-US"/>
              </w:rPr>
              <w:drawing>
                <wp:inline distT="0" distB="0" distL="0" distR="0" wp14:anchorId="21B9EB1A" wp14:editId="747D070E">
                  <wp:extent cx="1644555" cy="1051201"/>
                  <wp:effectExtent l="19050" t="0" r="0" b="0"/>
                  <wp:docPr id="3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" cstate="print"/>
                          <a:srcRect l="5135" t="6231" r="17595" b="5104"/>
                          <a:stretch/>
                        </pic:blipFill>
                        <pic:spPr bwMode="auto">
                          <a:xfrm>
                            <a:off x="0" y="0"/>
                            <a:ext cx="1650556" cy="10550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B34A3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GLU_166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F1361" w14:textId="77777777" w:rsidR="003E1281" w:rsidRPr="003578BE" w:rsidRDefault="003E1281" w:rsidP="007B3FD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3.93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732A0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GLU_166</w:t>
            </w:r>
          </w:p>
          <w:p w14:paraId="17CDFB6B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GLN_189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302CC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5.07, 4.27, 3.90, 3.77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,</w:t>
            </w:r>
          </w:p>
          <w:p w14:paraId="43FF3E86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3.58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E8288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-3.92</w:t>
            </w:r>
          </w:p>
        </w:tc>
      </w:tr>
      <w:tr w:rsidR="003E1281" w:rsidRPr="003578BE" w14:paraId="011D0FB7" w14:textId="77777777" w:rsidTr="007B3FDB">
        <w:trPr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E93DA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 xml:space="preserve">Ganciclovir, </w:t>
            </w:r>
            <w:r w:rsidRPr="003578BE">
              <w:rPr>
                <w:rFonts w:ascii="Times New Roman" w:hAnsi="Times New Roman" w:cs="Times New Roman"/>
                <w:b/>
                <w:sz w:val="18"/>
                <w:szCs w:val="20"/>
              </w:rPr>
              <w:t>CMPD2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B001D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noProof/>
                <w:sz w:val="18"/>
                <w:szCs w:val="20"/>
                <w:lang w:val="en-US"/>
              </w:rPr>
              <w:drawing>
                <wp:inline distT="0" distB="0" distL="0" distR="0" wp14:anchorId="7B849047" wp14:editId="279FFF16">
                  <wp:extent cx="1645977" cy="1255594"/>
                  <wp:effectExtent l="19050" t="0" r="0" b="0"/>
                  <wp:docPr id="33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 cstate="print"/>
                          <a:srcRect l="20811" t="8719" r="33965" b="17797"/>
                          <a:stretch/>
                        </pic:blipFill>
                        <pic:spPr bwMode="auto">
                          <a:xfrm>
                            <a:off x="0" y="0"/>
                            <a:ext cx="1645331" cy="12551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04448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MET_165</w:t>
            </w:r>
          </w:p>
          <w:p w14:paraId="2C685FA4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MET_49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9D631" w14:textId="77777777" w:rsidR="003E1281" w:rsidRPr="003578BE" w:rsidRDefault="003E1281" w:rsidP="007B3FD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7.03</w:t>
            </w:r>
          </w:p>
          <w:p w14:paraId="4F0AF7CE" w14:textId="77777777" w:rsidR="003E1281" w:rsidRPr="003578BE" w:rsidRDefault="003E1281" w:rsidP="007B3FD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5.78, 4.36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18A27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MET_165</w:t>
            </w:r>
          </w:p>
          <w:p w14:paraId="6BADDEB8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GLN_189</w:t>
            </w:r>
          </w:p>
          <w:p w14:paraId="0846300F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HIE_41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E62A1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3.77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,</w:t>
            </w:r>
          </w:p>
          <w:p w14:paraId="480A7049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4.38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,</w:t>
            </w:r>
          </w:p>
          <w:p w14:paraId="53828A64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3.53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,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4116B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-3.74</w:t>
            </w:r>
          </w:p>
        </w:tc>
      </w:tr>
      <w:tr w:rsidR="003E1281" w:rsidRPr="003578BE" w14:paraId="71533F8D" w14:textId="77777777" w:rsidTr="007B3FDB">
        <w:trPr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08ACA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b/>
                <w:sz w:val="18"/>
                <w:szCs w:val="20"/>
              </w:rPr>
              <w:t>CMPD3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940C5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noProof/>
                <w:sz w:val="18"/>
                <w:szCs w:val="20"/>
                <w:lang w:val="en-US"/>
              </w:rPr>
              <w:drawing>
                <wp:inline distT="0" distB="0" distL="0" distR="0" wp14:anchorId="4009BC3E" wp14:editId="50877AC7">
                  <wp:extent cx="1645866" cy="1269242"/>
                  <wp:effectExtent l="19050" t="0" r="0" b="0"/>
                  <wp:docPr id="3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 cstate="print"/>
                          <a:srcRect l="2633" t="3273" r="1534" b="2589"/>
                          <a:stretch/>
                        </pic:blipFill>
                        <pic:spPr bwMode="auto">
                          <a:xfrm>
                            <a:off x="0" y="0"/>
                            <a:ext cx="1663724" cy="12830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6C59F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CYS_145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82893" w14:textId="77777777" w:rsidR="003E1281" w:rsidRPr="003578BE" w:rsidRDefault="003E1281" w:rsidP="007B3FDB">
            <w:pPr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5.63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951A5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CYS_145</w:t>
            </w:r>
          </w:p>
          <w:p w14:paraId="7CDDC9EE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LEU_141</w:t>
            </w:r>
          </w:p>
          <w:p w14:paraId="6398A8FE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GLU_166</w:t>
            </w:r>
          </w:p>
          <w:p w14:paraId="72980A16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HIE_163</w:t>
            </w:r>
          </w:p>
          <w:p w14:paraId="4DC7EAD2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MET_165</w:t>
            </w:r>
          </w:p>
          <w:p w14:paraId="09886BCF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ARG_188</w:t>
            </w:r>
          </w:p>
          <w:p w14:paraId="519C9ECB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HIE_41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4AD3D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3.93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,</w:t>
            </w:r>
          </w:p>
          <w:p w14:paraId="7CF6A851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6.36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,</w:t>
            </w:r>
          </w:p>
          <w:p w14:paraId="1DA41D3F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4.29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,</w:t>
            </w:r>
          </w:p>
          <w:p w14:paraId="3C02B59B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5.44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,</w:t>
            </w:r>
          </w:p>
          <w:p w14:paraId="4EFDCC3B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3.41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,</w:t>
            </w:r>
          </w:p>
          <w:p w14:paraId="7990D3DD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5.93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,</w:t>
            </w:r>
          </w:p>
          <w:p w14:paraId="441CBCB9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4.94</w:t>
            </w:r>
          </w:p>
        </w:tc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0CD5E" w14:textId="77777777" w:rsidR="003E1281" w:rsidRPr="003578BE" w:rsidRDefault="003E1281" w:rsidP="007B3FDB">
            <w:pPr>
              <w:spacing w:line="48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3578BE">
              <w:rPr>
                <w:rFonts w:ascii="Times New Roman" w:hAnsi="Times New Roman" w:cs="Times New Roman"/>
                <w:sz w:val="18"/>
                <w:szCs w:val="20"/>
              </w:rPr>
              <w:t>-4.34</w:t>
            </w:r>
          </w:p>
        </w:tc>
      </w:tr>
    </w:tbl>
    <w:p w14:paraId="2C7635D3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281"/>
    <w:rsid w:val="003E1281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D82D4"/>
  <w15:chartTrackingRefBased/>
  <w15:docId w15:val="{3866850A-96EF-42CD-93B7-DD6E74E52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281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1281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2020-10-20T17:13:00Z</dcterms:created>
  <dcterms:modified xsi:type="dcterms:W3CDTF">2020-10-20T17:13:00Z</dcterms:modified>
</cp:coreProperties>
</file>