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7D" w:rsidRPr="00305E3F" w:rsidRDefault="0066707D" w:rsidP="0066707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lang w:eastAsia="en-GB"/>
        </w:rPr>
      </w:pPr>
      <w:r w:rsidRPr="00305E3F">
        <w:rPr>
          <w:rFonts w:ascii="Times New Roman" w:hAnsi="Times New Roman" w:cs="Times New Roman"/>
          <w:b/>
        </w:rPr>
        <w:t xml:space="preserve">Supplementary Material - </w:t>
      </w:r>
      <w:r w:rsidRPr="00305E3F">
        <w:rPr>
          <w:rFonts w:ascii="Times New Roman" w:eastAsia="Times New Roman" w:hAnsi="Times New Roman" w:cs="Times New Roman"/>
          <w:b/>
          <w:lang w:eastAsia="en-GB"/>
        </w:rPr>
        <w:t xml:space="preserve">Figures </w:t>
      </w:r>
    </w:p>
    <w:p w:rsidR="0066707D" w:rsidRPr="00573091" w:rsidRDefault="0066707D" w:rsidP="0066707D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lang w:eastAsia="en-GB"/>
        </w:rPr>
      </w:pPr>
      <w:r w:rsidRPr="00573091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9F33EF9" wp14:editId="03C3CF2C">
            <wp:extent cx="3701415" cy="2867660"/>
            <wp:effectExtent l="0" t="0" r="0" b="8890"/>
            <wp:docPr id="5" name="Imagen 5" descr="C:\Users\greth\OneDrive\Escritorio\Figuras_paper1_Posdoct\cuadernos\Figure 4_s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th\OneDrive\Escritorio\Figuras_paper1_Posdoct\cuadernos\Figure 4_statio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7D" w:rsidRPr="00573091" w:rsidRDefault="0066707D" w:rsidP="0066707D">
      <w:pPr>
        <w:pStyle w:val="NormalWeb"/>
        <w:spacing w:before="240" w:beforeAutospacing="0" w:after="240" w:afterAutospacing="0"/>
        <w:ind w:left="360"/>
        <w:jc w:val="both"/>
        <w:rPr>
          <w:color w:val="000000"/>
          <w:sz w:val="22"/>
          <w:szCs w:val="22"/>
          <w:lang w:val="en-US"/>
        </w:rPr>
      </w:pPr>
      <w:r w:rsidRPr="00573091">
        <w:rPr>
          <w:color w:val="000000"/>
          <w:sz w:val="22"/>
          <w:szCs w:val="22"/>
          <w:lang w:val="en-US"/>
        </w:rPr>
        <w:t xml:space="preserve">Figure S1. Instrumentation used in the study: a) </w:t>
      </w:r>
      <w:proofErr w:type="spellStart"/>
      <w:r w:rsidRPr="00573091">
        <w:rPr>
          <w:color w:val="000000"/>
          <w:sz w:val="22"/>
          <w:szCs w:val="22"/>
          <w:lang w:val="en-US"/>
        </w:rPr>
        <w:t>μMETOS</w:t>
      </w:r>
      <w:proofErr w:type="spellEnd"/>
      <w:r w:rsidRPr="00573091">
        <w:rPr>
          <w:color w:val="000000"/>
          <w:sz w:val="22"/>
          <w:szCs w:val="22"/>
          <w:lang w:val="en-US"/>
        </w:rPr>
        <w:t xml:space="preserve"> meteorological station 12A; b) HOBO Pendant MX2201 temperature sensor.</w:t>
      </w:r>
    </w:p>
    <w:p w:rsidR="0066707D" w:rsidRPr="00573091" w:rsidRDefault="0066707D" w:rsidP="0066707D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n-GB"/>
        </w:rPr>
      </w:pPr>
      <w:r w:rsidRPr="00573091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09EF7014" wp14:editId="41AB5F5F">
            <wp:extent cx="3992880" cy="3157728"/>
            <wp:effectExtent l="0" t="0" r="7620" b="50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erfil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07D" w:rsidRPr="00305E3F" w:rsidRDefault="0066707D" w:rsidP="0066707D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305E3F">
        <w:rPr>
          <w:rFonts w:ascii="Times New Roman" w:eastAsia="Times New Roman" w:hAnsi="Times New Roman" w:cs="Times New Roman"/>
          <w:lang w:eastAsia="en-GB"/>
        </w:rPr>
        <w:t xml:space="preserve">Figure S2. Topographic profile of clusters </w:t>
      </w:r>
      <w:proofErr w:type="gramStart"/>
      <w:r w:rsidRPr="00305E3F">
        <w:rPr>
          <w:rFonts w:ascii="Times New Roman" w:eastAsia="Times New Roman" w:hAnsi="Times New Roman" w:cs="Times New Roman"/>
          <w:lang w:eastAsia="en-GB"/>
        </w:rPr>
        <w:t>2</w:t>
      </w:r>
      <w:proofErr w:type="gramEnd"/>
      <w:r w:rsidRPr="00305E3F">
        <w:rPr>
          <w:rFonts w:ascii="Times New Roman" w:eastAsia="Times New Roman" w:hAnsi="Times New Roman" w:cs="Times New Roman"/>
          <w:lang w:eastAsia="en-GB"/>
        </w:rPr>
        <w:t xml:space="preserve"> based on conditional SEF distributions: a) altitude, b) slope (°), c) aspect (cardinal orientation), and d) curvature types).</w:t>
      </w:r>
    </w:p>
    <w:p w:rsidR="0066707D" w:rsidRPr="00573091" w:rsidRDefault="0066707D" w:rsidP="0066707D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n-GB"/>
        </w:rPr>
      </w:pPr>
      <w:r w:rsidRPr="00573091"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66768A83" wp14:editId="6CACBCF9">
            <wp:extent cx="3992880" cy="3157728"/>
            <wp:effectExtent l="0" t="0" r="7620" b="508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erfil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07D" w:rsidRPr="00305E3F" w:rsidRDefault="0066707D" w:rsidP="0066707D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305E3F">
        <w:rPr>
          <w:rFonts w:ascii="Times New Roman" w:eastAsia="Times New Roman" w:hAnsi="Times New Roman" w:cs="Times New Roman"/>
          <w:lang w:eastAsia="en-GB"/>
        </w:rPr>
        <w:t xml:space="preserve">Figure S3. Topographic profile of clusters </w:t>
      </w:r>
      <w:proofErr w:type="gramStart"/>
      <w:r w:rsidRPr="00305E3F">
        <w:rPr>
          <w:rFonts w:ascii="Times New Roman" w:eastAsia="Times New Roman" w:hAnsi="Times New Roman" w:cs="Times New Roman"/>
          <w:lang w:eastAsia="en-GB"/>
        </w:rPr>
        <w:t>2</w:t>
      </w:r>
      <w:proofErr w:type="gramEnd"/>
      <w:r w:rsidRPr="00305E3F">
        <w:rPr>
          <w:rFonts w:ascii="Times New Roman" w:eastAsia="Times New Roman" w:hAnsi="Times New Roman" w:cs="Times New Roman"/>
          <w:lang w:eastAsia="en-GB"/>
        </w:rPr>
        <w:t xml:space="preserve"> based on conditional CFET</w:t>
      </w:r>
      <w:r w:rsidRPr="00305E3F" w:rsidDel="00023EF6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05E3F">
        <w:rPr>
          <w:rFonts w:ascii="Times New Roman" w:eastAsia="Times New Roman" w:hAnsi="Times New Roman" w:cs="Times New Roman"/>
          <w:lang w:eastAsia="en-GB"/>
        </w:rPr>
        <w:t>distributions: a) altitude, b) slope (°), c) aspect (cardinal orientation), and d) curvature types).</w:t>
      </w:r>
    </w:p>
    <w:p w:rsidR="0066707D" w:rsidRPr="00573091" w:rsidRDefault="0066707D" w:rsidP="0066707D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n-GB"/>
        </w:rPr>
      </w:pPr>
      <w:r w:rsidRPr="00573091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39DA8030" wp14:editId="0E74824A">
            <wp:extent cx="3992880" cy="3157728"/>
            <wp:effectExtent l="0" t="0" r="7620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erfil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BA" w:rsidRPr="0066707D" w:rsidRDefault="0066707D" w:rsidP="0066707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305E3F">
        <w:rPr>
          <w:rFonts w:ascii="Times New Roman" w:eastAsia="Times New Roman" w:hAnsi="Times New Roman" w:cs="Times New Roman"/>
          <w:lang w:eastAsia="en-GB"/>
        </w:rPr>
        <w:t xml:space="preserve">Figure S4. Topographic profile of clusters </w:t>
      </w:r>
      <w:proofErr w:type="gramStart"/>
      <w:r w:rsidRPr="00305E3F">
        <w:rPr>
          <w:rFonts w:ascii="Times New Roman" w:eastAsia="Times New Roman" w:hAnsi="Times New Roman" w:cs="Times New Roman"/>
          <w:lang w:eastAsia="en-GB"/>
        </w:rPr>
        <w:t>3</w:t>
      </w:r>
      <w:proofErr w:type="gramEnd"/>
      <w:r w:rsidRPr="00305E3F">
        <w:rPr>
          <w:rFonts w:ascii="Times New Roman" w:eastAsia="Times New Roman" w:hAnsi="Times New Roman" w:cs="Times New Roman"/>
          <w:lang w:eastAsia="en-GB"/>
        </w:rPr>
        <w:t xml:space="preserve"> based on conditional SMT distributions: a) altitude, b) slope (°), c) aspect (cardinal orientation), and d) curvature types).</w:t>
      </w:r>
      <w:bookmarkStart w:id="0" w:name="_GoBack"/>
      <w:bookmarkEnd w:id="0"/>
    </w:p>
    <w:sectPr w:rsidR="00D907BA" w:rsidRPr="0066707D" w:rsidSect="00CD2828">
      <w:footerReference w:type="default" r:id="rId8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310223"/>
      <w:docPartObj>
        <w:docPartGallery w:val="Page Numbers (Bottom of Page)"/>
        <w:docPartUnique/>
      </w:docPartObj>
    </w:sdtPr>
    <w:sdtEndPr/>
    <w:sdtContent>
      <w:p w:rsidR="00230612" w:rsidRDefault="0066707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707D">
          <w:rPr>
            <w:noProof/>
            <w:lang w:val="es-ES"/>
          </w:rPr>
          <w:t>2</w:t>
        </w:r>
        <w:r>
          <w:fldChar w:fldCharType="end"/>
        </w:r>
      </w:p>
    </w:sdtContent>
  </w:sdt>
  <w:p w:rsidR="00230612" w:rsidRDefault="0066707D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7D"/>
    <w:rsid w:val="0066707D"/>
    <w:rsid w:val="00B23924"/>
    <w:rsid w:val="00CA03F7"/>
    <w:rsid w:val="00D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BAD4"/>
  <w15:chartTrackingRefBased/>
  <w15:docId w15:val="{BFD1B96B-CF1A-45A0-8E0C-27B432F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7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rrafodelista">
    <w:name w:val="List Paragraph"/>
    <w:basedOn w:val="Normal"/>
    <w:uiPriority w:val="34"/>
    <w:qFormat/>
    <w:rsid w:val="0066707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67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07D"/>
    <w:rPr>
      <w:lang w:val="en-GB"/>
    </w:rPr>
  </w:style>
  <w:style w:type="character" w:styleId="Nmerodelnea">
    <w:name w:val="line number"/>
    <w:basedOn w:val="Fuentedeprrafopredeter"/>
    <w:uiPriority w:val="99"/>
    <w:semiHidden/>
    <w:unhideWhenUsed/>
    <w:rsid w:val="0066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Grethel Garcia Bu</dc:creator>
  <cp:keywords/>
  <dc:description/>
  <cp:lastModifiedBy>Grethel Garcia Bu</cp:lastModifiedBy>
  <cp:revision>1</cp:revision>
  <dcterms:created xsi:type="dcterms:W3CDTF">2026-04-21T13:35:00Z</dcterms:created>
  <dcterms:modified xsi:type="dcterms:W3CDTF">2026-04-21T13:35:00Z</dcterms:modified>
</cp:coreProperties>
</file>