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C1CC55A" w14:textId="77777777" w:rsidR="00227777" w:rsidRPr="0021412F" w:rsidRDefault="00227777" w:rsidP="00227777">
      <w:pPr>
        <w:rPr>
          <w:b/>
          <w:bCs/>
          <w:sz w:val="28"/>
          <w:szCs w:val="28"/>
          <w:lang w:val="en-GB"/>
        </w:rPr>
      </w:pPr>
      <w:r w:rsidRPr="0021412F">
        <w:rPr>
          <w:b/>
          <w:bCs/>
          <w:sz w:val="28"/>
          <w:szCs w:val="28"/>
          <w:lang w:val="en-GB"/>
        </w:rPr>
        <w:t>Supplementary Material</w:t>
      </w:r>
    </w:p>
    <w:p w14:paraId="61E07310" w14:textId="77777777" w:rsidR="003A180C" w:rsidRDefault="003A180C" w:rsidP="003A180C">
      <w:pPr>
        <w:keepNext/>
        <w:spacing w:after="0"/>
        <w:jc w:val="center"/>
      </w:pPr>
      <w:r>
        <w:rPr>
          <w:noProof/>
        </w:rPr>
        <w:drawing>
          <wp:inline distT="0" distB="0" distL="0" distR="0" wp14:anchorId="11E27B89" wp14:editId="1447DBF2">
            <wp:extent cx="4680000" cy="2406324"/>
            <wp:effectExtent l="0" t="0" r="0" b="0"/>
            <wp:docPr id="2034769791" name="Picture 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066175" name="Picture 4" descr="A screenshot of a computer&#10;&#10;AI-generated content may be incorrect."/>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4680000" cy="2406324"/>
                    </a:xfrm>
                    <a:prstGeom prst="rect">
                      <a:avLst/>
                    </a:prstGeom>
                    <a:noFill/>
                  </pic:spPr>
                </pic:pic>
              </a:graphicData>
            </a:graphic>
          </wp:inline>
        </w:drawing>
      </w:r>
    </w:p>
    <w:p w14:paraId="7AAB1F73" w14:textId="4F2988EB" w:rsidR="003A180C" w:rsidRPr="00A214E2" w:rsidRDefault="003A180C" w:rsidP="003A180C">
      <w:pPr>
        <w:pStyle w:val="Caption"/>
        <w:jc w:val="both"/>
        <w:rPr>
          <w:b/>
          <w:bCs/>
          <w:i w:val="0"/>
          <w:iCs w:val="0"/>
          <w:color w:val="auto"/>
          <w:sz w:val="22"/>
          <w:szCs w:val="22"/>
          <w:lang w:val="en-GB"/>
        </w:rPr>
      </w:pPr>
      <w:r w:rsidRPr="00A214E2">
        <w:rPr>
          <w:b/>
          <w:bCs/>
          <w:i w:val="0"/>
          <w:iCs w:val="0"/>
          <w:color w:val="auto"/>
          <w:lang w:val="en-GB"/>
        </w:rPr>
        <w:t xml:space="preserve">Supplementary Figure </w:t>
      </w:r>
      <w:r w:rsidRPr="00A214E2">
        <w:rPr>
          <w:b/>
          <w:bCs/>
          <w:i w:val="0"/>
          <w:iCs w:val="0"/>
          <w:color w:val="auto"/>
        </w:rPr>
        <w:fldChar w:fldCharType="begin"/>
      </w:r>
      <w:r w:rsidRPr="00A214E2">
        <w:rPr>
          <w:b/>
          <w:bCs/>
          <w:i w:val="0"/>
          <w:iCs w:val="0"/>
          <w:color w:val="auto"/>
          <w:lang w:val="en-GB"/>
        </w:rPr>
        <w:instrText xml:space="preserve"> SEQ Supplementary_Figure \* ARABIC </w:instrText>
      </w:r>
      <w:r w:rsidRPr="00A214E2">
        <w:rPr>
          <w:b/>
          <w:bCs/>
          <w:i w:val="0"/>
          <w:iCs w:val="0"/>
          <w:color w:val="auto"/>
        </w:rPr>
        <w:fldChar w:fldCharType="separate"/>
      </w:r>
      <w:r>
        <w:rPr>
          <w:b/>
          <w:bCs/>
          <w:i w:val="0"/>
          <w:iCs w:val="0"/>
          <w:noProof/>
          <w:color w:val="auto"/>
          <w:lang w:val="en-GB"/>
        </w:rPr>
        <w:t>1</w:t>
      </w:r>
      <w:r w:rsidRPr="00A214E2">
        <w:rPr>
          <w:b/>
          <w:bCs/>
          <w:i w:val="0"/>
          <w:iCs w:val="0"/>
          <w:color w:val="auto"/>
        </w:rPr>
        <w:fldChar w:fldCharType="end"/>
      </w:r>
      <w:r w:rsidRPr="00A214E2">
        <w:rPr>
          <w:b/>
          <w:bCs/>
          <w:i w:val="0"/>
          <w:iCs w:val="0"/>
          <w:color w:val="auto"/>
          <w:lang w:val="en-GB"/>
        </w:rPr>
        <w:t xml:space="preserve">: </w:t>
      </w:r>
      <w:r w:rsidRPr="007C20AA">
        <w:rPr>
          <w:b/>
          <w:bCs/>
          <w:i w:val="0"/>
          <w:iCs w:val="0"/>
          <w:color w:val="auto"/>
          <w:lang w:val="en-GB"/>
        </w:rPr>
        <w:t>Diagram</w:t>
      </w:r>
      <w:r>
        <w:rPr>
          <w:b/>
          <w:bCs/>
          <w:i w:val="0"/>
          <w:iCs w:val="0"/>
          <w:color w:val="auto"/>
          <w:lang w:val="en-GB"/>
        </w:rPr>
        <w:t xml:space="preserve"> </w:t>
      </w:r>
      <w:r w:rsidRPr="007C20AA">
        <w:rPr>
          <w:b/>
          <w:bCs/>
          <w:i w:val="0"/>
          <w:iCs w:val="0"/>
          <w:color w:val="auto"/>
          <w:lang w:val="en-GB"/>
        </w:rPr>
        <w:t xml:space="preserve">of the </w:t>
      </w:r>
      <w:proofErr w:type="spellStart"/>
      <w:r w:rsidRPr="007C20AA">
        <w:rPr>
          <w:b/>
          <w:bCs/>
          <w:i w:val="0"/>
          <w:iCs w:val="0"/>
          <w:color w:val="auto"/>
          <w:lang w:val="en-GB"/>
        </w:rPr>
        <w:t>FDiGNN</w:t>
      </w:r>
      <w:proofErr w:type="spellEnd"/>
      <w:r w:rsidRPr="007C20AA">
        <w:rPr>
          <w:b/>
          <w:bCs/>
          <w:i w:val="0"/>
          <w:iCs w:val="0"/>
          <w:color w:val="auto"/>
          <w:lang w:val="en-GB"/>
        </w:rPr>
        <w:t xml:space="preserve"> arch</w:t>
      </w:r>
      <w:r>
        <w:rPr>
          <w:b/>
          <w:bCs/>
          <w:i w:val="0"/>
          <w:iCs w:val="0"/>
          <w:color w:val="auto"/>
          <w:lang w:val="en-GB"/>
        </w:rPr>
        <w:t>itecture used for LGD.</w:t>
      </w:r>
      <w:r w:rsidRPr="007C20AA">
        <w:rPr>
          <w:i w:val="0"/>
          <w:iCs w:val="0"/>
          <w:color w:val="auto"/>
          <w:lang w:val="en-GB"/>
        </w:rPr>
        <w:t xml:space="preserve"> </w:t>
      </w:r>
      <w:r>
        <w:rPr>
          <w:i w:val="0"/>
          <w:iCs w:val="0"/>
          <w:color w:val="auto"/>
          <w:lang w:val="en-GB"/>
        </w:rPr>
        <w:t xml:space="preserve">X and Y represent the number of node and edge features of the input while N is the number of dataset classes. </w:t>
      </w:r>
      <w:r w:rsidRPr="007C20AA">
        <w:rPr>
          <w:i w:val="0"/>
          <w:iCs w:val="0"/>
          <w:color w:val="auto"/>
          <w:lang w:val="en-GB"/>
        </w:rPr>
        <w:t>Abbreviations:</w:t>
      </w:r>
      <w:r>
        <w:rPr>
          <w:i w:val="0"/>
          <w:iCs w:val="0"/>
          <w:color w:val="auto"/>
          <w:lang w:val="en-GB"/>
        </w:rPr>
        <w:t xml:space="preserve"> </w:t>
      </w:r>
      <w:proofErr w:type="spellStart"/>
      <w:r>
        <w:rPr>
          <w:i w:val="0"/>
          <w:iCs w:val="0"/>
          <w:color w:val="auto"/>
          <w:lang w:val="en-GB"/>
        </w:rPr>
        <w:t>ReLU</w:t>
      </w:r>
      <w:proofErr w:type="spellEnd"/>
      <w:r>
        <w:rPr>
          <w:i w:val="0"/>
          <w:iCs w:val="0"/>
          <w:color w:val="auto"/>
          <w:lang w:val="en-GB"/>
        </w:rPr>
        <w:t>: Rectified Linear Unit; Exp.: Exponential.</w:t>
      </w:r>
    </w:p>
    <w:p w14:paraId="09F6F34C" w14:textId="77777777" w:rsidR="003A180C" w:rsidRPr="003A180C" w:rsidRDefault="003A180C" w:rsidP="003A180C">
      <w:pPr>
        <w:keepNext/>
        <w:jc w:val="center"/>
        <w:rPr>
          <w:lang w:val="en-GB"/>
        </w:rPr>
      </w:pPr>
    </w:p>
    <w:p w14:paraId="36CBE06B" w14:textId="0AE681EB" w:rsidR="00227777" w:rsidRPr="003A180C" w:rsidRDefault="00227777" w:rsidP="00227777">
      <w:pPr>
        <w:pStyle w:val="Caption"/>
        <w:keepNext/>
        <w:jc w:val="both"/>
        <w:rPr>
          <w:i w:val="0"/>
          <w:iCs w:val="0"/>
          <w:color w:val="auto"/>
          <w:lang w:val="en-GB"/>
        </w:rPr>
      </w:pPr>
      <w:r w:rsidRPr="00E1126B">
        <w:rPr>
          <w:b/>
          <w:bCs/>
          <w:i w:val="0"/>
          <w:iCs w:val="0"/>
          <w:color w:val="auto"/>
          <w:lang w:val="en-GB"/>
        </w:rPr>
        <w:t xml:space="preserve">Supplementary Table </w:t>
      </w:r>
      <w:r w:rsidRPr="00E1126B">
        <w:rPr>
          <w:b/>
          <w:bCs/>
          <w:i w:val="0"/>
          <w:iCs w:val="0"/>
          <w:color w:val="auto"/>
        </w:rPr>
        <w:fldChar w:fldCharType="begin"/>
      </w:r>
      <w:r w:rsidRPr="00E1126B">
        <w:rPr>
          <w:b/>
          <w:bCs/>
          <w:i w:val="0"/>
          <w:iCs w:val="0"/>
          <w:color w:val="auto"/>
          <w:lang w:val="en-GB"/>
        </w:rPr>
        <w:instrText xml:space="preserve"> SEQ Supplementary_Table \* ARABIC </w:instrText>
      </w:r>
      <w:r w:rsidRPr="00E1126B">
        <w:rPr>
          <w:b/>
          <w:bCs/>
          <w:i w:val="0"/>
          <w:iCs w:val="0"/>
          <w:color w:val="auto"/>
        </w:rPr>
        <w:fldChar w:fldCharType="separate"/>
      </w:r>
      <w:r w:rsidR="00563F08">
        <w:rPr>
          <w:b/>
          <w:bCs/>
          <w:i w:val="0"/>
          <w:iCs w:val="0"/>
          <w:noProof/>
          <w:color w:val="auto"/>
          <w:lang w:val="en-GB"/>
        </w:rPr>
        <w:t>1</w:t>
      </w:r>
      <w:r w:rsidRPr="00E1126B">
        <w:rPr>
          <w:b/>
          <w:bCs/>
          <w:i w:val="0"/>
          <w:iCs w:val="0"/>
          <w:color w:val="auto"/>
        </w:rPr>
        <w:fldChar w:fldCharType="end"/>
      </w:r>
      <w:r w:rsidRPr="00E1126B">
        <w:rPr>
          <w:b/>
          <w:bCs/>
          <w:i w:val="0"/>
          <w:iCs w:val="0"/>
          <w:color w:val="auto"/>
          <w:lang w:val="en-GB"/>
        </w:rPr>
        <w:t>: General characteristics o</w:t>
      </w:r>
      <w:r>
        <w:rPr>
          <w:b/>
          <w:bCs/>
          <w:i w:val="0"/>
          <w:iCs w:val="0"/>
          <w:color w:val="auto"/>
          <w:lang w:val="en-GB"/>
        </w:rPr>
        <w:t>f the benchmark datasets after pre-processing and treatment</w:t>
      </w:r>
      <w:r>
        <w:rPr>
          <w:i w:val="0"/>
          <w:iCs w:val="0"/>
          <w:color w:val="auto"/>
          <w:lang w:val="en-GB"/>
        </w:rPr>
        <w:t>. Abbreviations</w:t>
      </w:r>
      <w:r w:rsidRPr="00E66328">
        <w:rPr>
          <w:i w:val="0"/>
          <w:iCs w:val="0"/>
          <w:color w:val="auto"/>
          <w:lang w:val="en-GB"/>
        </w:rPr>
        <w:t xml:space="preserve">: </w:t>
      </w:r>
      <w:proofErr w:type="spellStart"/>
      <w:proofErr w:type="gramStart"/>
      <w:r w:rsidRPr="00E66328">
        <w:rPr>
          <w:i w:val="0"/>
          <w:iCs w:val="0"/>
          <w:color w:val="auto"/>
          <w:lang w:val="en-GB"/>
        </w:rPr>
        <w:t>P.vivax</w:t>
      </w:r>
      <w:proofErr w:type="gramEnd"/>
      <w:r w:rsidRPr="00E66328">
        <w:rPr>
          <w:i w:val="0"/>
          <w:iCs w:val="0"/>
          <w:color w:val="auto"/>
          <w:lang w:val="en-GB"/>
        </w:rPr>
        <w:t>+Prior</w:t>
      </w:r>
      <w:proofErr w:type="spellEnd"/>
      <w:r w:rsidRPr="00E66328">
        <w:rPr>
          <w:i w:val="0"/>
          <w:iCs w:val="0"/>
          <w:color w:val="auto"/>
          <w:lang w:val="en-GB"/>
        </w:rPr>
        <w:t xml:space="preserve"> </w:t>
      </w:r>
      <w:r>
        <w:rPr>
          <w:i w:val="0"/>
          <w:iCs w:val="0"/>
          <w:color w:val="auto"/>
          <w:lang w:val="en-GB"/>
        </w:rPr>
        <w:t xml:space="preserve">– Patients infected with </w:t>
      </w:r>
      <w:r w:rsidRPr="00E66328">
        <w:rPr>
          <w:color w:val="auto"/>
          <w:lang w:val="en-GB"/>
        </w:rPr>
        <w:t>P. vivax</w:t>
      </w:r>
      <w:r>
        <w:rPr>
          <w:i w:val="0"/>
          <w:iCs w:val="0"/>
          <w:color w:val="auto"/>
          <w:lang w:val="en-GB"/>
        </w:rPr>
        <w:t xml:space="preserve"> that had been infected in the past, </w:t>
      </w:r>
      <w:proofErr w:type="spellStart"/>
      <w:proofErr w:type="gramStart"/>
      <w:r w:rsidRPr="00E66328">
        <w:rPr>
          <w:i w:val="0"/>
          <w:iCs w:val="0"/>
          <w:color w:val="auto"/>
          <w:lang w:val="en-GB"/>
        </w:rPr>
        <w:t>P.vivax</w:t>
      </w:r>
      <w:proofErr w:type="gramEnd"/>
      <w:r w:rsidRPr="00E66328">
        <w:rPr>
          <w:i w:val="0"/>
          <w:iCs w:val="0"/>
          <w:color w:val="auto"/>
          <w:lang w:val="en-GB"/>
        </w:rPr>
        <w:t>+</w:t>
      </w:r>
      <w:r>
        <w:rPr>
          <w:i w:val="0"/>
          <w:iCs w:val="0"/>
          <w:color w:val="auto"/>
          <w:lang w:val="en-GB"/>
        </w:rPr>
        <w:t>No</w:t>
      </w:r>
      <w:r w:rsidRPr="00E66328">
        <w:rPr>
          <w:i w:val="0"/>
          <w:iCs w:val="0"/>
          <w:color w:val="auto"/>
          <w:lang w:val="en-GB"/>
        </w:rPr>
        <w:t>Prior</w:t>
      </w:r>
      <w:proofErr w:type="spellEnd"/>
      <w:r>
        <w:rPr>
          <w:i w:val="0"/>
          <w:iCs w:val="0"/>
          <w:color w:val="auto"/>
          <w:lang w:val="en-GB"/>
        </w:rPr>
        <w:t xml:space="preserve"> – Patients infected with </w:t>
      </w:r>
      <w:r w:rsidRPr="00E66328">
        <w:rPr>
          <w:color w:val="auto"/>
          <w:lang w:val="en-GB"/>
        </w:rPr>
        <w:t>P. vivax</w:t>
      </w:r>
      <w:r>
        <w:rPr>
          <w:i w:val="0"/>
          <w:iCs w:val="0"/>
          <w:color w:val="auto"/>
          <w:lang w:val="en-GB"/>
        </w:rPr>
        <w:t xml:space="preserve"> that had not been infected in the past (Control are not infected samples).</w:t>
      </w:r>
      <w:r w:rsidR="003A180C">
        <w:rPr>
          <w:i w:val="0"/>
          <w:iCs w:val="0"/>
          <w:color w:val="auto"/>
          <w:lang w:val="en-GB"/>
        </w:rPr>
        <w:t xml:space="preserve"> </w:t>
      </w:r>
      <w:r w:rsidR="003A180C" w:rsidRPr="003A180C">
        <w:rPr>
          <w:b/>
          <w:bCs/>
          <w:i w:val="0"/>
          <w:iCs w:val="0"/>
          <w:color w:val="auto"/>
          <w:lang w:val="en-GB"/>
        </w:rPr>
        <w:t>*</w:t>
      </w:r>
      <w:r w:rsidR="003A180C">
        <w:rPr>
          <w:i w:val="0"/>
          <w:iCs w:val="0"/>
          <w:color w:val="auto"/>
          <w:lang w:val="en-GB"/>
        </w:rPr>
        <w:t xml:space="preserve"> – </w:t>
      </w:r>
      <w:r w:rsidR="003A180C" w:rsidRPr="003A180C">
        <w:rPr>
          <w:i w:val="0"/>
          <w:iCs w:val="0"/>
          <w:color w:val="auto"/>
          <w:lang w:val="en-GB"/>
        </w:rPr>
        <w:t>The MD dataset illustrates what to expect when formulas are assigned in a much less accurate way and is here deployed to show what our approach can still do with mainstream, less performing mass spectrometers when benchmarking for molecular formula assignment from spectral data alone.</w:t>
      </w:r>
    </w:p>
    <w:tbl>
      <w:tblPr>
        <w:tblStyle w:val="TableGrid"/>
        <w:tblW w:w="8619" w:type="dxa"/>
        <w:tblLook w:val="04A0" w:firstRow="1" w:lastRow="0" w:firstColumn="1" w:lastColumn="0" w:noHBand="0" w:noVBand="1"/>
      </w:tblPr>
      <w:tblGrid>
        <w:gridCol w:w="923"/>
        <w:gridCol w:w="979"/>
        <w:gridCol w:w="1008"/>
        <w:gridCol w:w="1457"/>
        <w:gridCol w:w="870"/>
        <w:gridCol w:w="1819"/>
        <w:gridCol w:w="792"/>
        <w:gridCol w:w="771"/>
      </w:tblGrid>
      <w:tr w:rsidR="00227777" w14:paraId="508BE95A" w14:textId="77777777" w:rsidTr="00E05541">
        <w:tc>
          <w:tcPr>
            <w:tcW w:w="0" w:type="auto"/>
            <w:tcBorders>
              <w:top w:val="single" w:sz="12" w:space="0" w:color="000000"/>
              <w:left w:val="single" w:sz="12" w:space="0" w:color="auto"/>
              <w:bottom w:val="single" w:sz="12" w:space="0" w:color="auto"/>
              <w:right w:val="single" w:sz="12" w:space="0" w:color="auto"/>
            </w:tcBorders>
            <w:shd w:val="clear" w:color="auto" w:fill="E7E6E6" w:themeFill="background2"/>
            <w:vAlign w:val="center"/>
          </w:tcPr>
          <w:p w14:paraId="466D30BA" w14:textId="77777777" w:rsidR="00227777" w:rsidRPr="00334C48" w:rsidRDefault="00227777" w:rsidP="00E05541">
            <w:pPr>
              <w:jc w:val="center"/>
              <w:rPr>
                <w:b/>
                <w:bCs/>
                <w:lang w:val="en-GB"/>
              </w:rPr>
            </w:pPr>
            <w:r w:rsidRPr="00334C48">
              <w:rPr>
                <w:b/>
                <w:bCs/>
                <w:lang w:val="en-GB"/>
              </w:rPr>
              <w:t>Dataset</w:t>
            </w:r>
          </w:p>
        </w:tc>
        <w:tc>
          <w:tcPr>
            <w:tcW w:w="979" w:type="dxa"/>
            <w:tcBorders>
              <w:top w:val="single" w:sz="12" w:space="0" w:color="000000"/>
              <w:left w:val="single" w:sz="12" w:space="0" w:color="auto"/>
              <w:bottom w:val="single" w:sz="12" w:space="0" w:color="000000"/>
            </w:tcBorders>
            <w:shd w:val="clear" w:color="auto" w:fill="E7E6E6" w:themeFill="background2"/>
            <w:vAlign w:val="center"/>
          </w:tcPr>
          <w:p w14:paraId="65F330D3" w14:textId="77777777" w:rsidR="00227777" w:rsidRPr="00334C48" w:rsidRDefault="00227777" w:rsidP="00E05541">
            <w:pPr>
              <w:jc w:val="center"/>
              <w:rPr>
                <w:b/>
                <w:bCs/>
                <w:lang w:val="en-GB"/>
              </w:rPr>
            </w:pPr>
            <w:r w:rsidRPr="00334C48">
              <w:rPr>
                <w:b/>
                <w:bCs/>
                <w:lang w:val="en-GB"/>
              </w:rPr>
              <w:t>Samples</w:t>
            </w:r>
          </w:p>
        </w:tc>
        <w:tc>
          <w:tcPr>
            <w:tcW w:w="1008" w:type="dxa"/>
            <w:tcBorders>
              <w:top w:val="single" w:sz="12" w:space="0" w:color="000000"/>
              <w:bottom w:val="single" w:sz="12" w:space="0" w:color="000000"/>
            </w:tcBorders>
            <w:shd w:val="clear" w:color="auto" w:fill="E7E6E6" w:themeFill="background2"/>
            <w:vAlign w:val="center"/>
          </w:tcPr>
          <w:p w14:paraId="3DA50603" w14:textId="77777777" w:rsidR="00227777" w:rsidRPr="00334C48" w:rsidRDefault="00227777" w:rsidP="00E05541">
            <w:pPr>
              <w:jc w:val="center"/>
              <w:rPr>
                <w:b/>
                <w:bCs/>
                <w:lang w:val="en-GB"/>
              </w:rPr>
            </w:pPr>
            <w:r w:rsidRPr="00334C48">
              <w:rPr>
                <w:b/>
                <w:bCs/>
                <w:lang w:val="en-GB"/>
              </w:rPr>
              <w:t>Features</w:t>
            </w:r>
          </w:p>
        </w:tc>
        <w:tc>
          <w:tcPr>
            <w:tcW w:w="1457" w:type="dxa"/>
            <w:tcBorders>
              <w:top w:val="single" w:sz="12" w:space="0" w:color="000000"/>
              <w:bottom w:val="single" w:sz="12" w:space="0" w:color="000000"/>
            </w:tcBorders>
            <w:shd w:val="clear" w:color="auto" w:fill="E7E6E6" w:themeFill="background2"/>
            <w:vAlign w:val="center"/>
          </w:tcPr>
          <w:p w14:paraId="7EE4887D" w14:textId="77777777" w:rsidR="00227777" w:rsidRPr="00334C48" w:rsidRDefault="00227777" w:rsidP="00E05541">
            <w:pPr>
              <w:jc w:val="center"/>
              <w:rPr>
                <w:b/>
                <w:bCs/>
                <w:lang w:val="en-GB"/>
              </w:rPr>
            </w:pPr>
            <w:r w:rsidRPr="00334C48">
              <w:rPr>
                <w:b/>
                <w:bCs/>
                <w:lang w:val="en-GB"/>
              </w:rPr>
              <w:t>Features/</w:t>
            </w:r>
            <w:r>
              <w:rPr>
                <w:b/>
                <w:bCs/>
                <w:lang w:val="en-GB"/>
              </w:rPr>
              <w:t xml:space="preserve"> </w:t>
            </w:r>
            <w:r w:rsidRPr="00334C48">
              <w:rPr>
                <w:b/>
                <w:bCs/>
                <w:lang w:val="en-GB"/>
              </w:rPr>
              <w:t>Sample (Range)</w:t>
            </w:r>
          </w:p>
        </w:tc>
        <w:tc>
          <w:tcPr>
            <w:tcW w:w="870" w:type="dxa"/>
            <w:tcBorders>
              <w:top w:val="single" w:sz="12" w:space="0" w:color="000000"/>
              <w:bottom w:val="single" w:sz="12" w:space="0" w:color="000000"/>
            </w:tcBorders>
            <w:shd w:val="clear" w:color="auto" w:fill="E7E6E6" w:themeFill="background2"/>
            <w:vAlign w:val="center"/>
          </w:tcPr>
          <w:p w14:paraId="205516BA" w14:textId="77777777" w:rsidR="00227777" w:rsidRPr="00334C48" w:rsidRDefault="00227777" w:rsidP="00E05541">
            <w:pPr>
              <w:jc w:val="center"/>
              <w:rPr>
                <w:b/>
                <w:bCs/>
                <w:lang w:val="en-GB"/>
              </w:rPr>
            </w:pPr>
            <w:r w:rsidRPr="00334C48">
              <w:rPr>
                <w:b/>
                <w:bCs/>
                <w:lang w:val="en-GB"/>
              </w:rPr>
              <w:t>Classes</w:t>
            </w:r>
          </w:p>
        </w:tc>
        <w:tc>
          <w:tcPr>
            <w:tcW w:w="0" w:type="auto"/>
            <w:tcBorders>
              <w:top w:val="single" w:sz="12" w:space="0" w:color="000000"/>
              <w:bottom w:val="single" w:sz="12" w:space="0" w:color="000000"/>
              <w:right w:val="single" w:sz="12" w:space="0" w:color="000000"/>
            </w:tcBorders>
            <w:shd w:val="clear" w:color="auto" w:fill="E7E6E6" w:themeFill="background2"/>
            <w:vAlign w:val="center"/>
          </w:tcPr>
          <w:p w14:paraId="7B55A606" w14:textId="77777777" w:rsidR="00227777" w:rsidRPr="00334C48" w:rsidRDefault="00227777" w:rsidP="00E05541">
            <w:pPr>
              <w:jc w:val="center"/>
              <w:rPr>
                <w:b/>
                <w:bCs/>
                <w:lang w:val="en-GB"/>
              </w:rPr>
            </w:pPr>
            <w:r w:rsidRPr="00334C48">
              <w:rPr>
                <w:b/>
                <w:bCs/>
                <w:lang w:val="en-GB"/>
              </w:rPr>
              <w:t>Samples/Class</w:t>
            </w:r>
          </w:p>
        </w:tc>
        <w:tc>
          <w:tcPr>
            <w:tcW w:w="0" w:type="auto"/>
            <w:tcBorders>
              <w:top w:val="single" w:sz="12" w:space="0" w:color="000000"/>
              <w:bottom w:val="single" w:sz="12" w:space="0" w:color="000000"/>
              <w:right w:val="single" w:sz="4" w:space="0" w:color="000000"/>
            </w:tcBorders>
            <w:shd w:val="clear" w:color="auto" w:fill="E7E6E6" w:themeFill="background2"/>
            <w:vAlign w:val="center"/>
          </w:tcPr>
          <w:p w14:paraId="1FCF26D3" w14:textId="77777777" w:rsidR="00227777" w:rsidRPr="00334C48" w:rsidRDefault="00227777" w:rsidP="00E05541">
            <w:pPr>
              <w:jc w:val="center"/>
              <w:rPr>
                <w:b/>
                <w:bCs/>
                <w:lang w:val="en-GB"/>
              </w:rPr>
            </w:pPr>
            <w:proofErr w:type="spellStart"/>
            <w:r>
              <w:rPr>
                <w:b/>
                <w:bCs/>
                <w:lang w:val="en-GB"/>
              </w:rPr>
              <w:t>FDiN</w:t>
            </w:r>
            <w:proofErr w:type="spellEnd"/>
            <w:r>
              <w:rPr>
                <w:b/>
                <w:bCs/>
                <w:lang w:val="en-GB"/>
              </w:rPr>
              <w:t xml:space="preserve"> nodes</w:t>
            </w:r>
          </w:p>
        </w:tc>
        <w:tc>
          <w:tcPr>
            <w:tcW w:w="0" w:type="auto"/>
            <w:tcBorders>
              <w:top w:val="single" w:sz="12" w:space="0" w:color="000000"/>
              <w:left w:val="single" w:sz="4" w:space="0" w:color="000000"/>
              <w:bottom w:val="single" w:sz="12" w:space="0" w:color="000000"/>
              <w:right w:val="single" w:sz="12" w:space="0" w:color="000000"/>
            </w:tcBorders>
            <w:shd w:val="clear" w:color="auto" w:fill="E7E6E6" w:themeFill="background2"/>
            <w:vAlign w:val="center"/>
          </w:tcPr>
          <w:p w14:paraId="69111CD4" w14:textId="77777777" w:rsidR="00227777" w:rsidRPr="00334C48" w:rsidRDefault="00227777" w:rsidP="00E05541">
            <w:pPr>
              <w:jc w:val="center"/>
              <w:rPr>
                <w:b/>
                <w:bCs/>
                <w:lang w:val="en-GB"/>
              </w:rPr>
            </w:pPr>
            <w:proofErr w:type="spellStart"/>
            <w:r>
              <w:rPr>
                <w:b/>
                <w:bCs/>
                <w:lang w:val="en-GB"/>
              </w:rPr>
              <w:t>FDiN</w:t>
            </w:r>
            <w:proofErr w:type="spellEnd"/>
            <w:r>
              <w:rPr>
                <w:b/>
                <w:bCs/>
                <w:lang w:val="en-GB"/>
              </w:rPr>
              <w:t xml:space="preserve"> edges</w:t>
            </w:r>
          </w:p>
        </w:tc>
      </w:tr>
      <w:tr w:rsidR="00227777" w14:paraId="6FD59866" w14:textId="77777777" w:rsidTr="00E05541">
        <w:tc>
          <w:tcPr>
            <w:tcW w:w="0" w:type="auto"/>
            <w:tcBorders>
              <w:top w:val="single" w:sz="12" w:space="0" w:color="auto"/>
              <w:left w:val="single" w:sz="12" w:space="0" w:color="000000"/>
              <w:right w:val="single" w:sz="12" w:space="0" w:color="000000"/>
            </w:tcBorders>
            <w:vAlign w:val="center"/>
          </w:tcPr>
          <w:p w14:paraId="2283F099" w14:textId="77777777" w:rsidR="00227777" w:rsidRDefault="00227777" w:rsidP="00E05541">
            <w:pPr>
              <w:jc w:val="center"/>
              <w:rPr>
                <w:b/>
                <w:bCs/>
                <w:lang w:val="en-GB"/>
              </w:rPr>
            </w:pPr>
            <w:r>
              <w:rPr>
                <w:b/>
                <w:bCs/>
                <w:lang w:val="en-GB"/>
              </w:rPr>
              <w:t>LGD</w:t>
            </w:r>
          </w:p>
        </w:tc>
        <w:tc>
          <w:tcPr>
            <w:tcW w:w="979" w:type="dxa"/>
            <w:tcBorders>
              <w:top w:val="single" w:sz="12" w:space="0" w:color="000000"/>
              <w:left w:val="single" w:sz="12" w:space="0" w:color="000000"/>
            </w:tcBorders>
            <w:vAlign w:val="center"/>
          </w:tcPr>
          <w:p w14:paraId="3AB1DB53" w14:textId="77777777" w:rsidR="00227777" w:rsidRDefault="00227777" w:rsidP="00E05541">
            <w:pPr>
              <w:jc w:val="center"/>
              <w:rPr>
                <w:lang w:val="en-GB"/>
              </w:rPr>
            </w:pPr>
            <w:r>
              <w:rPr>
                <w:lang w:val="en-GB"/>
              </w:rPr>
              <w:t>72</w:t>
            </w:r>
          </w:p>
        </w:tc>
        <w:tc>
          <w:tcPr>
            <w:tcW w:w="1008" w:type="dxa"/>
            <w:tcBorders>
              <w:top w:val="single" w:sz="12" w:space="0" w:color="000000"/>
            </w:tcBorders>
            <w:vAlign w:val="center"/>
          </w:tcPr>
          <w:p w14:paraId="5437CC67" w14:textId="77777777" w:rsidR="00227777" w:rsidRDefault="00227777" w:rsidP="00E05541">
            <w:pPr>
              <w:jc w:val="center"/>
              <w:rPr>
                <w:lang w:val="en-GB"/>
              </w:rPr>
            </w:pPr>
            <w:r>
              <w:rPr>
                <w:lang w:val="en-GB"/>
              </w:rPr>
              <w:t>1159</w:t>
            </w:r>
          </w:p>
        </w:tc>
        <w:tc>
          <w:tcPr>
            <w:tcW w:w="1457" w:type="dxa"/>
            <w:tcBorders>
              <w:top w:val="single" w:sz="12" w:space="0" w:color="000000"/>
            </w:tcBorders>
            <w:vAlign w:val="center"/>
          </w:tcPr>
          <w:p w14:paraId="7BA96FAB" w14:textId="5584958D" w:rsidR="00227777" w:rsidRDefault="00227777" w:rsidP="00E05541">
            <w:pPr>
              <w:jc w:val="center"/>
              <w:rPr>
                <w:lang w:val="en-GB"/>
              </w:rPr>
            </w:pPr>
            <w:r>
              <w:rPr>
                <w:lang w:val="en-GB"/>
              </w:rPr>
              <w:t>1066</w:t>
            </w:r>
          </w:p>
          <w:p w14:paraId="2E2DF4AC" w14:textId="77777777" w:rsidR="00227777" w:rsidRDefault="00227777" w:rsidP="00E05541">
            <w:pPr>
              <w:jc w:val="center"/>
              <w:rPr>
                <w:lang w:val="en-GB"/>
              </w:rPr>
            </w:pPr>
            <w:r>
              <w:rPr>
                <w:lang w:val="en-GB"/>
              </w:rPr>
              <w:t>(530 – 1141)</w:t>
            </w:r>
          </w:p>
        </w:tc>
        <w:tc>
          <w:tcPr>
            <w:tcW w:w="870" w:type="dxa"/>
            <w:tcBorders>
              <w:top w:val="single" w:sz="12" w:space="0" w:color="000000"/>
            </w:tcBorders>
            <w:vAlign w:val="center"/>
          </w:tcPr>
          <w:p w14:paraId="34104693" w14:textId="77777777" w:rsidR="00227777" w:rsidRDefault="00227777" w:rsidP="00E05541">
            <w:pPr>
              <w:jc w:val="center"/>
              <w:rPr>
                <w:lang w:val="en-GB"/>
              </w:rPr>
            </w:pPr>
            <w:r>
              <w:rPr>
                <w:lang w:val="en-GB"/>
              </w:rPr>
              <w:t>2</w:t>
            </w:r>
          </w:p>
        </w:tc>
        <w:tc>
          <w:tcPr>
            <w:tcW w:w="0" w:type="auto"/>
            <w:tcBorders>
              <w:top w:val="single" w:sz="12" w:space="0" w:color="000000"/>
              <w:right w:val="single" w:sz="12" w:space="0" w:color="000000"/>
            </w:tcBorders>
            <w:vAlign w:val="center"/>
          </w:tcPr>
          <w:p w14:paraId="6F7031F1" w14:textId="77777777" w:rsidR="00227777" w:rsidRDefault="00227777" w:rsidP="00E05541">
            <w:pPr>
              <w:jc w:val="center"/>
              <w:rPr>
                <w:lang w:val="en-GB"/>
              </w:rPr>
            </w:pPr>
            <w:r>
              <w:rPr>
                <w:lang w:val="en-GB"/>
              </w:rPr>
              <w:t>36</w:t>
            </w:r>
          </w:p>
        </w:tc>
        <w:tc>
          <w:tcPr>
            <w:tcW w:w="0" w:type="auto"/>
            <w:tcBorders>
              <w:top w:val="single" w:sz="12" w:space="0" w:color="000000"/>
              <w:right w:val="single" w:sz="4" w:space="0" w:color="000000"/>
            </w:tcBorders>
            <w:vAlign w:val="center"/>
          </w:tcPr>
          <w:p w14:paraId="3E38E1C3" w14:textId="77777777" w:rsidR="00227777" w:rsidRDefault="00227777" w:rsidP="00E05541">
            <w:pPr>
              <w:jc w:val="center"/>
              <w:rPr>
                <w:lang w:val="en-GB"/>
              </w:rPr>
            </w:pPr>
            <w:r>
              <w:rPr>
                <w:lang w:val="en-GB"/>
              </w:rPr>
              <w:t>350</w:t>
            </w:r>
          </w:p>
        </w:tc>
        <w:tc>
          <w:tcPr>
            <w:tcW w:w="0" w:type="auto"/>
            <w:tcBorders>
              <w:top w:val="single" w:sz="12" w:space="0" w:color="000000"/>
              <w:left w:val="single" w:sz="4" w:space="0" w:color="000000"/>
              <w:right w:val="single" w:sz="12" w:space="0" w:color="000000"/>
            </w:tcBorders>
            <w:vAlign w:val="center"/>
          </w:tcPr>
          <w:p w14:paraId="2739CF62" w14:textId="77777777" w:rsidR="00227777" w:rsidRDefault="00227777" w:rsidP="00E05541">
            <w:pPr>
              <w:jc w:val="center"/>
              <w:rPr>
                <w:lang w:val="en-GB"/>
              </w:rPr>
            </w:pPr>
            <w:r>
              <w:rPr>
                <w:lang w:val="en-GB"/>
              </w:rPr>
              <w:t>799</w:t>
            </w:r>
          </w:p>
        </w:tc>
      </w:tr>
      <w:tr w:rsidR="00227777" w14:paraId="717D98D7" w14:textId="77777777" w:rsidTr="00E05541">
        <w:tc>
          <w:tcPr>
            <w:tcW w:w="0" w:type="auto"/>
            <w:tcBorders>
              <w:left w:val="single" w:sz="12" w:space="0" w:color="000000"/>
              <w:right w:val="single" w:sz="12" w:space="0" w:color="000000"/>
            </w:tcBorders>
            <w:vAlign w:val="center"/>
          </w:tcPr>
          <w:p w14:paraId="70446AED" w14:textId="77777777" w:rsidR="00227777" w:rsidRDefault="00227777" w:rsidP="00E05541">
            <w:pPr>
              <w:jc w:val="center"/>
              <w:rPr>
                <w:lang w:val="en-GB"/>
              </w:rPr>
            </w:pPr>
            <w:r>
              <w:rPr>
                <w:b/>
                <w:bCs/>
                <w:lang w:val="en-GB"/>
              </w:rPr>
              <w:t>LID</w:t>
            </w:r>
          </w:p>
        </w:tc>
        <w:tc>
          <w:tcPr>
            <w:tcW w:w="979" w:type="dxa"/>
            <w:tcBorders>
              <w:left w:val="single" w:sz="12" w:space="0" w:color="000000"/>
            </w:tcBorders>
            <w:vAlign w:val="center"/>
          </w:tcPr>
          <w:p w14:paraId="0BC6F944" w14:textId="77777777" w:rsidR="00227777" w:rsidRDefault="00227777" w:rsidP="00E05541">
            <w:pPr>
              <w:jc w:val="center"/>
              <w:rPr>
                <w:lang w:val="en-GB"/>
              </w:rPr>
            </w:pPr>
            <w:r>
              <w:rPr>
                <w:lang w:val="en-GB"/>
              </w:rPr>
              <w:t>354</w:t>
            </w:r>
          </w:p>
        </w:tc>
        <w:tc>
          <w:tcPr>
            <w:tcW w:w="1008" w:type="dxa"/>
            <w:vAlign w:val="center"/>
          </w:tcPr>
          <w:p w14:paraId="6B556038" w14:textId="77777777" w:rsidR="00227777" w:rsidRDefault="00227777" w:rsidP="00E05541">
            <w:pPr>
              <w:jc w:val="center"/>
              <w:rPr>
                <w:lang w:val="en-GB"/>
              </w:rPr>
            </w:pPr>
            <w:r>
              <w:rPr>
                <w:lang w:val="en-GB"/>
              </w:rPr>
              <w:t>5700</w:t>
            </w:r>
          </w:p>
        </w:tc>
        <w:tc>
          <w:tcPr>
            <w:tcW w:w="1457" w:type="dxa"/>
            <w:vAlign w:val="center"/>
          </w:tcPr>
          <w:p w14:paraId="45593F3A" w14:textId="77777777" w:rsidR="00227777" w:rsidRDefault="00227777" w:rsidP="00E05541">
            <w:pPr>
              <w:jc w:val="center"/>
              <w:rPr>
                <w:lang w:val="en-GB"/>
              </w:rPr>
            </w:pPr>
            <w:r>
              <w:rPr>
                <w:lang w:val="en-GB"/>
              </w:rPr>
              <w:t>2117</w:t>
            </w:r>
          </w:p>
          <w:p w14:paraId="0BDB69B8" w14:textId="77777777" w:rsidR="00227777" w:rsidRDefault="00227777" w:rsidP="00E05541">
            <w:pPr>
              <w:jc w:val="center"/>
              <w:rPr>
                <w:lang w:val="en-GB"/>
              </w:rPr>
            </w:pPr>
            <w:r>
              <w:rPr>
                <w:lang w:val="en-GB"/>
              </w:rPr>
              <w:t>(1782 – 2720)</w:t>
            </w:r>
          </w:p>
        </w:tc>
        <w:tc>
          <w:tcPr>
            <w:tcW w:w="870" w:type="dxa"/>
            <w:vAlign w:val="center"/>
          </w:tcPr>
          <w:p w14:paraId="7B735C8E" w14:textId="77777777" w:rsidR="00227777" w:rsidRDefault="00227777" w:rsidP="00E05541">
            <w:pPr>
              <w:jc w:val="center"/>
              <w:rPr>
                <w:lang w:val="en-GB"/>
              </w:rPr>
            </w:pPr>
            <w:r>
              <w:rPr>
                <w:lang w:val="en-GB"/>
              </w:rPr>
              <w:t>2</w:t>
            </w:r>
          </w:p>
        </w:tc>
        <w:tc>
          <w:tcPr>
            <w:tcW w:w="0" w:type="auto"/>
            <w:tcBorders>
              <w:right w:val="single" w:sz="12" w:space="0" w:color="000000"/>
            </w:tcBorders>
            <w:vAlign w:val="center"/>
          </w:tcPr>
          <w:p w14:paraId="13B2B3F1" w14:textId="77777777" w:rsidR="00227777" w:rsidRDefault="00227777" w:rsidP="00E05541">
            <w:pPr>
              <w:jc w:val="center"/>
              <w:rPr>
                <w:lang w:val="en-GB"/>
              </w:rPr>
            </w:pPr>
            <w:r>
              <w:rPr>
                <w:lang w:val="en-GB"/>
              </w:rPr>
              <w:t>177</w:t>
            </w:r>
          </w:p>
        </w:tc>
        <w:tc>
          <w:tcPr>
            <w:tcW w:w="0" w:type="auto"/>
            <w:tcBorders>
              <w:right w:val="single" w:sz="4" w:space="0" w:color="000000"/>
            </w:tcBorders>
            <w:vAlign w:val="center"/>
          </w:tcPr>
          <w:p w14:paraId="49ADDDDF" w14:textId="77777777" w:rsidR="00227777" w:rsidRDefault="00227777" w:rsidP="00E05541">
            <w:pPr>
              <w:jc w:val="center"/>
              <w:rPr>
                <w:lang w:val="en-GB"/>
              </w:rPr>
            </w:pPr>
            <w:r>
              <w:rPr>
                <w:lang w:val="en-GB"/>
              </w:rPr>
              <w:t>871</w:t>
            </w:r>
          </w:p>
        </w:tc>
        <w:tc>
          <w:tcPr>
            <w:tcW w:w="0" w:type="auto"/>
            <w:tcBorders>
              <w:left w:val="single" w:sz="4" w:space="0" w:color="000000"/>
              <w:right w:val="single" w:sz="12" w:space="0" w:color="000000"/>
            </w:tcBorders>
            <w:vAlign w:val="center"/>
          </w:tcPr>
          <w:p w14:paraId="2E258C21" w14:textId="77777777" w:rsidR="00227777" w:rsidRDefault="00227777" w:rsidP="00E05541">
            <w:pPr>
              <w:jc w:val="center"/>
              <w:rPr>
                <w:lang w:val="en-GB"/>
              </w:rPr>
            </w:pPr>
            <w:r>
              <w:rPr>
                <w:lang w:val="en-GB"/>
              </w:rPr>
              <w:t>1676</w:t>
            </w:r>
          </w:p>
        </w:tc>
      </w:tr>
      <w:tr w:rsidR="00227777" w14:paraId="44DFF4D4" w14:textId="77777777" w:rsidTr="00E05541">
        <w:tc>
          <w:tcPr>
            <w:tcW w:w="0" w:type="auto"/>
            <w:tcBorders>
              <w:left w:val="single" w:sz="12" w:space="0" w:color="000000"/>
              <w:bottom w:val="single" w:sz="12" w:space="0" w:color="000000"/>
              <w:right w:val="single" w:sz="12" w:space="0" w:color="000000"/>
            </w:tcBorders>
            <w:vAlign w:val="center"/>
          </w:tcPr>
          <w:p w14:paraId="7A5D5B8D" w14:textId="70F04096" w:rsidR="00227777" w:rsidRDefault="00227777" w:rsidP="00E05541">
            <w:pPr>
              <w:jc w:val="center"/>
              <w:rPr>
                <w:lang w:val="en-GB"/>
              </w:rPr>
            </w:pPr>
            <w:r>
              <w:rPr>
                <w:b/>
                <w:bCs/>
                <w:lang w:val="en-GB"/>
              </w:rPr>
              <w:t>M</w:t>
            </w:r>
            <w:r w:rsidRPr="00013789">
              <w:rPr>
                <w:b/>
                <w:bCs/>
                <w:lang w:val="en-GB"/>
              </w:rPr>
              <w:t>D</w:t>
            </w:r>
            <w:r w:rsidR="003A180C">
              <w:rPr>
                <w:b/>
                <w:bCs/>
                <w:lang w:val="en-GB"/>
              </w:rPr>
              <w:t>*</w:t>
            </w:r>
          </w:p>
        </w:tc>
        <w:tc>
          <w:tcPr>
            <w:tcW w:w="979" w:type="dxa"/>
            <w:tcBorders>
              <w:left w:val="single" w:sz="12" w:space="0" w:color="000000"/>
              <w:bottom w:val="single" w:sz="12" w:space="0" w:color="000000"/>
            </w:tcBorders>
            <w:vAlign w:val="center"/>
          </w:tcPr>
          <w:p w14:paraId="6A8E1C58" w14:textId="77777777" w:rsidR="00227777" w:rsidRDefault="00227777" w:rsidP="00E05541">
            <w:pPr>
              <w:jc w:val="center"/>
              <w:rPr>
                <w:lang w:val="en-GB"/>
              </w:rPr>
            </w:pPr>
            <w:r>
              <w:rPr>
                <w:lang w:val="en-GB"/>
              </w:rPr>
              <w:t>627</w:t>
            </w:r>
          </w:p>
        </w:tc>
        <w:tc>
          <w:tcPr>
            <w:tcW w:w="1008" w:type="dxa"/>
            <w:tcBorders>
              <w:bottom w:val="single" w:sz="12" w:space="0" w:color="000000"/>
            </w:tcBorders>
            <w:vAlign w:val="center"/>
          </w:tcPr>
          <w:p w14:paraId="68E23A00" w14:textId="77777777" w:rsidR="00227777" w:rsidRDefault="00227777" w:rsidP="00E05541">
            <w:pPr>
              <w:jc w:val="center"/>
              <w:rPr>
                <w:lang w:val="en-GB"/>
              </w:rPr>
            </w:pPr>
            <w:r>
              <w:rPr>
                <w:lang w:val="en-GB"/>
              </w:rPr>
              <w:t>17087</w:t>
            </w:r>
          </w:p>
        </w:tc>
        <w:tc>
          <w:tcPr>
            <w:tcW w:w="1457" w:type="dxa"/>
            <w:tcBorders>
              <w:bottom w:val="single" w:sz="12" w:space="0" w:color="000000"/>
            </w:tcBorders>
            <w:vAlign w:val="center"/>
          </w:tcPr>
          <w:p w14:paraId="49D810A1" w14:textId="77777777" w:rsidR="00227777" w:rsidRDefault="00227777" w:rsidP="00E05541">
            <w:pPr>
              <w:jc w:val="center"/>
              <w:rPr>
                <w:lang w:val="en-GB"/>
              </w:rPr>
            </w:pPr>
            <w:r>
              <w:rPr>
                <w:lang w:val="en-GB"/>
              </w:rPr>
              <w:t>5168</w:t>
            </w:r>
          </w:p>
          <w:p w14:paraId="0102C948" w14:textId="77777777" w:rsidR="00227777" w:rsidRDefault="00227777" w:rsidP="00E05541">
            <w:pPr>
              <w:jc w:val="center"/>
              <w:rPr>
                <w:lang w:val="en-GB"/>
              </w:rPr>
            </w:pPr>
            <w:r>
              <w:rPr>
                <w:lang w:val="en-GB"/>
              </w:rPr>
              <w:t>(2334 – 6649)</w:t>
            </w:r>
          </w:p>
        </w:tc>
        <w:tc>
          <w:tcPr>
            <w:tcW w:w="870" w:type="dxa"/>
            <w:tcBorders>
              <w:bottom w:val="single" w:sz="12" w:space="0" w:color="000000"/>
            </w:tcBorders>
            <w:vAlign w:val="center"/>
          </w:tcPr>
          <w:p w14:paraId="62F08BFF" w14:textId="77777777" w:rsidR="00227777" w:rsidRDefault="00227777" w:rsidP="00E05541">
            <w:pPr>
              <w:jc w:val="center"/>
              <w:rPr>
                <w:lang w:val="en-GB"/>
              </w:rPr>
            </w:pPr>
            <w:r w:rsidRPr="004B72AD">
              <w:rPr>
                <w:lang w:val="en-GB"/>
              </w:rPr>
              <w:t>3</w:t>
            </w:r>
          </w:p>
        </w:tc>
        <w:tc>
          <w:tcPr>
            <w:tcW w:w="0" w:type="auto"/>
            <w:tcBorders>
              <w:bottom w:val="single" w:sz="12" w:space="0" w:color="000000"/>
              <w:right w:val="single" w:sz="12" w:space="0" w:color="000000"/>
            </w:tcBorders>
            <w:vAlign w:val="center"/>
          </w:tcPr>
          <w:p w14:paraId="4137A25C" w14:textId="5A6A1D56" w:rsidR="00227777" w:rsidRPr="001B7A3E" w:rsidRDefault="00227777" w:rsidP="00E05541">
            <w:pPr>
              <w:jc w:val="center"/>
            </w:pPr>
            <w:r w:rsidRPr="001B7A3E">
              <w:t>237 ‘</w:t>
            </w:r>
            <w:proofErr w:type="spellStart"/>
            <w:proofErr w:type="gramStart"/>
            <w:r w:rsidRPr="001B7A3E">
              <w:t>P.vivax</w:t>
            </w:r>
            <w:proofErr w:type="gramEnd"/>
            <w:r w:rsidRPr="001B7A3E">
              <w:t>+Prior</w:t>
            </w:r>
            <w:proofErr w:type="spellEnd"/>
            <w:r w:rsidRPr="001B7A3E">
              <w:t>’,</w:t>
            </w:r>
          </w:p>
          <w:p w14:paraId="0E5C77DF" w14:textId="33F44149" w:rsidR="00227777" w:rsidRPr="001B7A3E" w:rsidRDefault="00227777" w:rsidP="00E05541">
            <w:pPr>
              <w:jc w:val="center"/>
            </w:pPr>
            <w:r>
              <w:t>213</w:t>
            </w:r>
            <w:r w:rsidRPr="001B7A3E">
              <w:t xml:space="preserve"> ‘</w:t>
            </w:r>
            <w:proofErr w:type="spellStart"/>
            <w:proofErr w:type="gramStart"/>
            <w:r w:rsidRPr="001B7A3E">
              <w:t>P.vivax</w:t>
            </w:r>
            <w:proofErr w:type="gramEnd"/>
            <w:r w:rsidRPr="001B7A3E">
              <w:t>+</w:t>
            </w:r>
            <w:r>
              <w:t>No</w:t>
            </w:r>
            <w:r w:rsidRPr="001B7A3E">
              <w:t>Prior</w:t>
            </w:r>
            <w:proofErr w:type="spellEnd"/>
            <w:r w:rsidRPr="001B7A3E">
              <w:t>’,</w:t>
            </w:r>
          </w:p>
          <w:p w14:paraId="0C6F4E54" w14:textId="77777777" w:rsidR="00227777" w:rsidRPr="001B7A3E" w:rsidRDefault="00227777" w:rsidP="00E05541">
            <w:pPr>
              <w:jc w:val="center"/>
            </w:pPr>
            <w:r>
              <w:t>177</w:t>
            </w:r>
            <w:r w:rsidRPr="001B7A3E">
              <w:t xml:space="preserve"> </w:t>
            </w:r>
            <w:r>
              <w:t>‘</w:t>
            </w:r>
            <w:proofErr w:type="spellStart"/>
            <w:r w:rsidRPr="001B7A3E">
              <w:t>Control</w:t>
            </w:r>
            <w:proofErr w:type="spellEnd"/>
            <w:r>
              <w:t>’</w:t>
            </w:r>
          </w:p>
        </w:tc>
        <w:tc>
          <w:tcPr>
            <w:tcW w:w="0" w:type="auto"/>
            <w:tcBorders>
              <w:bottom w:val="single" w:sz="12" w:space="0" w:color="000000"/>
              <w:right w:val="single" w:sz="4" w:space="0" w:color="000000"/>
            </w:tcBorders>
            <w:vAlign w:val="center"/>
          </w:tcPr>
          <w:p w14:paraId="251C955B" w14:textId="77777777" w:rsidR="00227777" w:rsidRPr="001B7A3E" w:rsidRDefault="00227777" w:rsidP="00E05541">
            <w:pPr>
              <w:jc w:val="center"/>
            </w:pPr>
            <w:r>
              <w:t>2264</w:t>
            </w:r>
          </w:p>
        </w:tc>
        <w:tc>
          <w:tcPr>
            <w:tcW w:w="0" w:type="auto"/>
            <w:tcBorders>
              <w:left w:val="single" w:sz="4" w:space="0" w:color="000000"/>
              <w:bottom w:val="single" w:sz="12" w:space="0" w:color="000000"/>
              <w:right w:val="single" w:sz="12" w:space="0" w:color="000000"/>
            </w:tcBorders>
            <w:vAlign w:val="center"/>
          </w:tcPr>
          <w:p w14:paraId="549A774F" w14:textId="77777777" w:rsidR="00227777" w:rsidRPr="001B7A3E" w:rsidRDefault="00227777" w:rsidP="00E05541">
            <w:pPr>
              <w:jc w:val="center"/>
            </w:pPr>
            <w:r>
              <w:t>5404</w:t>
            </w:r>
          </w:p>
        </w:tc>
      </w:tr>
    </w:tbl>
    <w:p w14:paraId="3D6985C6" w14:textId="77777777" w:rsidR="003A180C" w:rsidRDefault="003A180C" w:rsidP="00227777">
      <w:pPr>
        <w:pStyle w:val="Caption"/>
        <w:keepNext/>
        <w:spacing w:after="60"/>
        <w:jc w:val="both"/>
        <w:rPr>
          <w:b/>
          <w:bCs/>
          <w:i w:val="0"/>
          <w:iCs w:val="0"/>
          <w:color w:val="auto"/>
          <w:sz w:val="14"/>
          <w:szCs w:val="14"/>
          <w:lang w:val="en-GB"/>
        </w:rPr>
      </w:pPr>
    </w:p>
    <w:p w14:paraId="598BC975" w14:textId="77777777" w:rsidR="003A180C" w:rsidRDefault="003A180C" w:rsidP="003A180C">
      <w:pPr>
        <w:rPr>
          <w:lang w:val="en-GB"/>
        </w:rPr>
      </w:pPr>
    </w:p>
    <w:p w14:paraId="71D26142" w14:textId="77777777" w:rsidR="003A180C" w:rsidRDefault="003A180C" w:rsidP="003A180C">
      <w:pPr>
        <w:rPr>
          <w:lang w:val="en-GB"/>
        </w:rPr>
      </w:pPr>
    </w:p>
    <w:p w14:paraId="645B923C" w14:textId="77777777" w:rsidR="003A180C" w:rsidRDefault="003A180C" w:rsidP="003A180C">
      <w:pPr>
        <w:rPr>
          <w:lang w:val="en-GB"/>
        </w:rPr>
      </w:pPr>
    </w:p>
    <w:p w14:paraId="08E9AB22" w14:textId="77777777" w:rsidR="003A180C" w:rsidRDefault="003A180C" w:rsidP="003A180C">
      <w:pPr>
        <w:rPr>
          <w:lang w:val="en-GB"/>
        </w:rPr>
      </w:pPr>
    </w:p>
    <w:p w14:paraId="2F4D183A" w14:textId="77777777" w:rsidR="003A180C" w:rsidRDefault="003A180C" w:rsidP="003A180C">
      <w:pPr>
        <w:rPr>
          <w:lang w:val="en-GB"/>
        </w:rPr>
      </w:pPr>
    </w:p>
    <w:p w14:paraId="1AE414A3" w14:textId="77777777" w:rsidR="003A180C" w:rsidRDefault="003A180C" w:rsidP="003A180C">
      <w:pPr>
        <w:rPr>
          <w:lang w:val="en-GB"/>
        </w:rPr>
      </w:pPr>
    </w:p>
    <w:p w14:paraId="3CE7687F" w14:textId="77777777" w:rsidR="003A180C" w:rsidRPr="003A180C" w:rsidRDefault="003A180C" w:rsidP="003A180C">
      <w:pPr>
        <w:rPr>
          <w:lang w:val="en-GB"/>
        </w:rPr>
      </w:pPr>
    </w:p>
    <w:p w14:paraId="129AA8AC" w14:textId="084AECC2" w:rsidR="00227777" w:rsidRPr="00FC55B6" w:rsidRDefault="00227777" w:rsidP="00227777">
      <w:pPr>
        <w:pStyle w:val="Caption"/>
        <w:keepNext/>
        <w:spacing w:after="60"/>
        <w:jc w:val="both"/>
        <w:rPr>
          <w:i w:val="0"/>
          <w:iCs w:val="0"/>
          <w:color w:val="auto"/>
          <w:lang w:val="en-GB"/>
        </w:rPr>
      </w:pPr>
      <w:r w:rsidRPr="00FC55B6">
        <w:rPr>
          <w:b/>
          <w:bCs/>
          <w:i w:val="0"/>
          <w:iCs w:val="0"/>
          <w:color w:val="auto"/>
          <w:lang w:val="en-GB"/>
        </w:rPr>
        <w:lastRenderedPageBreak/>
        <w:t xml:space="preserve">Supplementary Table </w:t>
      </w:r>
      <w:r w:rsidRPr="00FC55B6">
        <w:rPr>
          <w:b/>
          <w:bCs/>
          <w:i w:val="0"/>
          <w:iCs w:val="0"/>
          <w:color w:val="auto"/>
        </w:rPr>
        <w:fldChar w:fldCharType="begin"/>
      </w:r>
      <w:r w:rsidRPr="00FC55B6">
        <w:rPr>
          <w:b/>
          <w:bCs/>
          <w:i w:val="0"/>
          <w:iCs w:val="0"/>
          <w:color w:val="auto"/>
          <w:lang w:val="en-GB"/>
        </w:rPr>
        <w:instrText xml:space="preserve"> SEQ Supplementary_Table \* ARABIC </w:instrText>
      </w:r>
      <w:r w:rsidRPr="00FC55B6">
        <w:rPr>
          <w:b/>
          <w:bCs/>
          <w:i w:val="0"/>
          <w:iCs w:val="0"/>
          <w:color w:val="auto"/>
        </w:rPr>
        <w:fldChar w:fldCharType="separate"/>
      </w:r>
      <w:r w:rsidR="00563F08">
        <w:rPr>
          <w:b/>
          <w:bCs/>
          <w:i w:val="0"/>
          <w:iCs w:val="0"/>
          <w:noProof/>
          <w:color w:val="auto"/>
          <w:lang w:val="en-GB"/>
        </w:rPr>
        <w:t>2</w:t>
      </w:r>
      <w:r w:rsidRPr="00FC55B6">
        <w:rPr>
          <w:b/>
          <w:bCs/>
          <w:i w:val="0"/>
          <w:iCs w:val="0"/>
          <w:color w:val="auto"/>
        </w:rPr>
        <w:fldChar w:fldCharType="end"/>
      </w:r>
      <w:r w:rsidRPr="00FC55B6">
        <w:rPr>
          <w:b/>
          <w:bCs/>
          <w:i w:val="0"/>
          <w:iCs w:val="0"/>
          <w:color w:val="auto"/>
          <w:lang w:val="en-GB"/>
        </w:rPr>
        <w:t xml:space="preserve">: List of </w:t>
      </w:r>
      <w:r>
        <w:rPr>
          <w:b/>
          <w:bCs/>
          <w:i w:val="0"/>
          <w:iCs w:val="0"/>
          <w:color w:val="auto"/>
          <w:lang w:val="en-GB"/>
        </w:rPr>
        <w:t>chemical elemental transformations</w:t>
      </w:r>
      <w:r w:rsidRPr="00FC55B6">
        <w:rPr>
          <w:b/>
          <w:bCs/>
          <w:i w:val="0"/>
          <w:iCs w:val="0"/>
          <w:color w:val="auto"/>
          <w:lang w:val="en-GB"/>
        </w:rPr>
        <w:t xml:space="preserve"> used to build the </w:t>
      </w:r>
      <w:proofErr w:type="spellStart"/>
      <w:r>
        <w:rPr>
          <w:b/>
          <w:bCs/>
          <w:i w:val="0"/>
          <w:iCs w:val="0"/>
          <w:color w:val="auto"/>
          <w:lang w:val="en-GB"/>
        </w:rPr>
        <w:t>F</w:t>
      </w:r>
      <w:r w:rsidRPr="00FC55B6">
        <w:rPr>
          <w:b/>
          <w:bCs/>
          <w:i w:val="0"/>
          <w:iCs w:val="0"/>
          <w:color w:val="auto"/>
          <w:lang w:val="en-GB"/>
        </w:rPr>
        <w:t>DiNs</w:t>
      </w:r>
      <w:proofErr w:type="spellEnd"/>
      <w:r w:rsidRPr="00FC55B6">
        <w:rPr>
          <w:b/>
          <w:bCs/>
          <w:i w:val="0"/>
          <w:iCs w:val="0"/>
          <w:color w:val="auto"/>
          <w:lang w:val="en-GB"/>
        </w:rPr>
        <w:t>.</w:t>
      </w:r>
    </w:p>
    <w:tbl>
      <w:tblPr>
        <w:tblW w:w="5000" w:type="pct"/>
        <w:tblBorders>
          <w:top w:val="single" w:sz="8" w:space="0" w:color="auto"/>
          <w:bottom w:val="single" w:sz="8" w:space="0" w:color="auto"/>
        </w:tblBorders>
        <w:tblCellMar>
          <w:left w:w="0" w:type="dxa"/>
          <w:right w:w="0" w:type="dxa"/>
        </w:tblCellMar>
        <w:tblLook w:val="04A0" w:firstRow="1" w:lastRow="0" w:firstColumn="1" w:lastColumn="0" w:noHBand="0" w:noVBand="1"/>
      </w:tblPr>
      <w:tblGrid>
        <w:gridCol w:w="3861"/>
        <w:gridCol w:w="4613"/>
      </w:tblGrid>
      <w:tr w:rsidR="00227777" w:rsidRPr="00DF24ED" w14:paraId="44F6C429" w14:textId="77777777" w:rsidTr="00877E03">
        <w:tc>
          <w:tcPr>
            <w:tcW w:w="2278" w:type="pct"/>
            <w:tcBorders>
              <w:top w:val="single" w:sz="12" w:space="0" w:color="auto"/>
              <w:left w:val="single" w:sz="12" w:space="0" w:color="auto"/>
              <w:bottom w:val="single" w:sz="12" w:space="0" w:color="auto"/>
              <w:right w:val="single" w:sz="12" w:space="0" w:color="auto"/>
            </w:tcBorders>
            <w:shd w:val="clear" w:color="auto" w:fill="E7E6E6" w:themeFill="background2"/>
            <w:vAlign w:val="center"/>
          </w:tcPr>
          <w:p w14:paraId="52457E70" w14:textId="77777777" w:rsidR="00227777" w:rsidRPr="003661C5" w:rsidRDefault="00227777">
            <w:pPr>
              <w:spacing w:after="0"/>
              <w:jc w:val="center"/>
              <w:rPr>
                <w:rFonts w:cs="Times New Roman"/>
                <w:b/>
                <w:sz w:val="20"/>
                <w:szCs w:val="20"/>
                <w:lang w:val="en-GB"/>
              </w:rPr>
            </w:pPr>
            <w:r w:rsidRPr="003661C5">
              <w:rPr>
                <w:rFonts w:cs="Times New Roman"/>
                <w:b/>
                <w:sz w:val="20"/>
                <w:szCs w:val="20"/>
                <w:lang w:val="en-GB"/>
              </w:rPr>
              <w:t>Elemental Transformations</w:t>
            </w:r>
          </w:p>
        </w:tc>
        <w:tc>
          <w:tcPr>
            <w:tcW w:w="2722" w:type="pct"/>
            <w:tcBorders>
              <w:top w:val="single" w:sz="12" w:space="0" w:color="auto"/>
              <w:left w:val="single" w:sz="12" w:space="0" w:color="auto"/>
              <w:bottom w:val="single" w:sz="12" w:space="0" w:color="auto"/>
              <w:right w:val="single" w:sz="12" w:space="0" w:color="auto"/>
            </w:tcBorders>
            <w:shd w:val="clear" w:color="auto" w:fill="E7E6E6" w:themeFill="background2"/>
            <w:vAlign w:val="center"/>
          </w:tcPr>
          <w:p w14:paraId="4F10721E" w14:textId="77777777" w:rsidR="00227777" w:rsidRPr="003661C5" w:rsidRDefault="00227777">
            <w:pPr>
              <w:spacing w:after="0"/>
              <w:jc w:val="center"/>
              <w:rPr>
                <w:rFonts w:cs="Times New Roman"/>
                <w:b/>
                <w:sz w:val="20"/>
                <w:szCs w:val="20"/>
                <w:lang w:val="en-GB"/>
              </w:rPr>
            </w:pPr>
            <w:r w:rsidRPr="003661C5">
              <w:rPr>
                <w:rFonts w:cs="Times New Roman"/>
                <w:b/>
                <w:sz w:val="20"/>
                <w:szCs w:val="20"/>
                <w:lang w:val="en-GB"/>
              </w:rPr>
              <w:t>Reaction Type Examples</w:t>
            </w:r>
          </w:p>
        </w:tc>
      </w:tr>
      <w:tr w:rsidR="00227777" w:rsidRPr="00DF24ED" w14:paraId="1393A526" w14:textId="77777777" w:rsidTr="00877E03">
        <w:tc>
          <w:tcPr>
            <w:tcW w:w="2278" w:type="pct"/>
            <w:tcBorders>
              <w:top w:val="single" w:sz="12" w:space="0" w:color="auto"/>
              <w:left w:val="single" w:sz="12" w:space="0" w:color="auto"/>
              <w:bottom w:val="single" w:sz="4" w:space="0" w:color="auto"/>
              <w:right w:val="single" w:sz="12" w:space="0" w:color="auto"/>
            </w:tcBorders>
            <w:vAlign w:val="center"/>
          </w:tcPr>
          <w:p w14:paraId="49D03BE0" w14:textId="77777777" w:rsidR="00227777" w:rsidRPr="003661C5" w:rsidRDefault="00227777">
            <w:pPr>
              <w:spacing w:after="0"/>
              <w:jc w:val="center"/>
              <w:rPr>
                <w:rFonts w:cs="Times New Roman"/>
                <w:sz w:val="20"/>
                <w:szCs w:val="20"/>
                <w:lang w:val="en-GB" w:bidi="en-US"/>
              </w:rPr>
            </w:pPr>
            <w:r w:rsidRPr="003661C5">
              <w:rPr>
                <w:rFonts w:cs="Times New Roman"/>
                <w:b/>
                <w:sz w:val="20"/>
                <w:szCs w:val="20"/>
                <w:lang w:val="en-GB"/>
              </w:rPr>
              <w:t>O (-NH)</w:t>
            </w:r>
          </w:p>
        </w:tc>
        <w:tc>
          <w:tcPr>
            <w:tcW w:w="2722" w:type="pct"/>
            <w:tcBorders>
              <w:top w:val="single" w:sz="12" w:space="0" w:color="auto"/>
              <w:left w:val="single" w:sz="4" w:space="0" w:color="auto"/>
              <w:bottom w:val="single" w:sz="4" w:space="0" w:color="auto"/>
              <w:right w:val="single" w:sz="12" w:space="0" w:color="auto"/>
            </w:tcBorders>
            <w:vAlign w:val="center"/>
          </w:tcPr>
          <w:p w14:paraId="5495D831" w14:textId="77777777" w:rsidR="00227777" w:rsidRPr="003661C5" w:rsidRDefault="00227777">
            <w:pPr>
              <w:spacing w:after="0"/>
              <w:jc w:val="center"/>
              <w:rPr>
                <w:rFonts w:cs="Times New Roman"/>
                <w:sz w:val="20"/>
                <w:szCs w:val="20"/>
                <w:lang w:val="en-GB" w:bidi="en-US"/>
              </w:rPr>
            </w:pPr>
            <w:r w:rsidRPr="003661C5">
              <w:rPr>
                <w:rFonts w:cs="Times New Roman"/>
                <w:sz w:val="20"/>
                <w:szCs w:val="20"/>
                <w:lang w:val="en-GB"/>
              </w:rPr>
              <w:t>Deamination</w:t>
            </w:r>
          </w:p>
        </w:tc>
      </w:tr>
      <w:tr w:rsidR="00227777" w:rsidRPr="00DF24ED" w14:paraId="50E0DFA3" w14:textId="77777777">
        <w:tc>
          <w:tcPr>
            <w:tcW w:w="2278" w:type="pct"/>
            <w:tcBorders>
              <w:top w:val="single" w:sz="4" w:space="0" w:color="auto"/>
              <w:left w:val="single" w:sz="12" w:space="0" w:color="auto"/>
              <w:bottom w:val="single" w:sz="4" w:space="0" w:color="auto"/>
              <w:right w:val="single" w:sz="12" w:space="0" w:color="auto"/>
            </w:tcBorders>
            <w:vAlign w:val="center"/>
          </w:tcPr>
          <w:p w14:paraId="22335203" w14:textId="77777777" w:rsidR="00227777" w:rsidRPr="003661C5" w:rsidRDefault="00227777">
            <w:pPr>
              <w:spacing w:after="0"/>
              <w:jc w:val="center"/>
              <w:rPr>
                <w:rFonts w:cs="Times New Roman"/>
                <w:sz w:val="20"/>
                <w:szCs w:val="20"/>
                <w:lang w:val="en-GB" w:bidi="en-US"/>
              </w:rPr>
            </w:pPr>
            <w:r w:rsidRPr="003661C5">
              <w:rPr>
                <w:rFonts w:cs="Times New Roman"/>
                <w:b/>
                <w:sz w:val="20"/>
                <w:szCs w:val="20"/>
                <w:lang w:val="en-GB"/>
              </w:rPr>
              <w:t>NH</w:t>
            </w:r>
            <w:r w:rsidRPr="003661C5">
              <w:rPr>
                <w:rFonts w:cs="Times New Roman"/>
                <w:b/>
                <w:sz w:val="20"/>
                <w:szCs w:val="20"/>
                <w:vertAlign w:val="subscript"/>
                <w:lang w:val="en-GB"/>
              </w:rPr>
              <w:t>3</w:t>
            </w:r>
            <w:r w:rsidRPr="003661C5">
              <w:rPr>
                <w:rFonts w:cs="Times New Roman"/>
                <w:b/>
                <w:sz w:val="20"/>
                <w:szCs w:val="20"/>
                <w:lang w:val="en-GB"/>
              </w:rPr>
              <w:t xml:space="preserve"> (-O)</w:t>
            </w:r>
          </w:p>
        </w:tc>
        <w:tc>
          <w:tcPr>
            <w:tcW w:w="2722" w:type="pct"/>
            <w:tcBorders>
              <w:top w:val="single" w:sz="4" w:space="0" w:color="auto"/>
              <w:left w:val="single" w:sz="4" w:space="0" w:color="auto"/>
              <w:bottom w:val="single" w:sz="4" w:space="0" w:color="auto"/>
              <w:right w:val="single" w:sz="12" w:space="0" w:color="auto"/>
            </w:tcBorders>
            <w:vAlign w:val="center"/>
          </w:tcPr>
          <w:p w14:paraId="25DE0134" w14:textId="77777777" w:rsidR="00227777" w:rsidRPr="003661C5" w:rsidRDefault="00227777">
            <w:pPr>
              <w:spacing w:after="0"/>
              <w:jc w:val="center"/>
              <w:rPr>
                <w:rFonts w:cs="Times New Roman"/>
                <w:sz w:val="20"/>
                <w:szCs w:val="20"/>
                <w:lang w:val="en-GB" w:bidi="en-US"/>
              </w:rPr>
            </w:pPr>
            <w:r w:rsidRPr="003661C5">
              <w:rPr>
                <w:rFonts w:cs="Times New Roman"/>
                <w:sz w:val="20"/>
                <w:szCs w:val="20"/>
                <w:lang w:val="en-GB"/>
              </w:rPr>
              <w:t>Transamination</w:t>
            </w:r>
          </w:p>
        </w:tc>
      </w:tr>
      <w:tr w:rsidR="00227777" w:rsidRPr="00DF24ED" w14:paraId="086ACFFF" w14:textId="77777777">
        <w:tc>
          <w:tcPr>
            <w:tcW w:w="2278" w:type="pct"/>
            <w:tcBorders>
              <w:top w:val="single" w:sz="4" w:space="0" w:color="auto"/>
              <w:left w:val="single" w:sz="12" w:space="0" w:color="auto"/>
              <w:bottom w:val="single" w:sz="4" w:space="0" w:color="auto"/>
              <w:right w:val="single" w:sz="12" w:space="0" w:color="auto"/>
            </w:tcBorders>
            <w:vAlign w:val="center"/>
          </w:tcPr>
          <w:p w14:paraId="5DF04F72" w14:textId="77777777" w:rsidR="00227777" w:rsidRPr="003661C5" w:rsidRDefault="00227777">
            <w:pPr>
              <w:spacing w:after="0"/>
              <w:jc w:val="center"/>
              <w:rPr>
                <w:rFonts w:cs="Times New Roman"/>
                <w:b/>
                <w:sz w:val="20"/>
                <w:szCs w:val="20"/>
                <w:lang w:val="en-GB"/>
              </w:rPr>
            </w:pPr>
            <w:r w:rsidRPr="003661C5">
              <w:rPr>
                <w:rFonts w:cs="Times New Roman"/>
                <w:b/>
                <w:sz w:val="20"/>
                <w:szCs w:val="20"/>
                <w:lang w:val="en-GB"/>
              </w:rPr>
              <w:t>H</w:t>
            </w:r>
            <w:r w:rsidRPr="003661C5">
              <w:rPr>
                <w:rFonts w:cs="Times New Roman"/>
                <w:b/>
                <w:sz w:val="20"/>
                <w:szCs w:val="20"/>
                <w:vertAlign w:val="subscript"/>
                <w:lang w:val="en-GB"/>
              </w:rPr>
              <w:t>2</w:t>
            </w:r>
          </w:p>
        </w:tc>
        <w:tc>
          <w:tcPr>
            <w:tcW w:w="2722" w:type="pct"/>
            <w:tcBorders>
              <w:top w:val="single" w:sz="4" w:space="0" w:color="auto"/>
              <w:left w:val="single" w:sz="4" w:space="0" w:color="auto"/>
              <w:bottom w:val="single" w:sz="4" w:space="0" w:color="auto"/>
              <w:right w:val="single" w:sz="12" w:space="0" w:color="auto"/>
            </w:tcBorders>
            <w:vAlign w:val="center"/>
          </w:tcPr>
          <w:p w14:paraId="6724C372" w14:textId="77777777" w:rsidR="00227777" w:rsidRPr="003661C5" w:rsidRDefault="00227777">
            <w:pPr>
              <w:spacing w:after="0"/>
              <w:jc w:val="center"/>
              <w:rPr>
                <w:rFonts w:cs="Times New Roman"/>
                <w:sz w:val="20"/>
                <w:szCs w:val="20"/>
                <w:lang w:val="en-GB"/>
              </w:rPr>
            </w:pPr>
            <w:r w:rsidRPr="003661C5">
              <w:rPr>
                <w:rFonts w:cs="Times New Roman"/>
                <w:sz w:val="20"/>
                <w:szCs w:val="20"/>
                <w:lang w:val="en-GB"/>
              </w:rPr>
              <w:t>Hydrogenation / Dehydrogenation</w:t>
            </w:r>
          </w:p>
        </w:tc>
      </w:tr>
      <w:tr w:rsidR="00227777" w:rsidRPr="00DF24ED" w14:paraId="0B799D3C" w14:textId="77777777">
        <w:tc>
          <w:tcPr>
            <w:tcW w:w="2278" w:type="pct"/>
            <w:tcBorders>
              <w:top w:val="single" w:sz="4" w:space="0" w:color="auto"/>
              <w:left w:val="single" w:sz="12" w:space="0" w:color="auto"/>
              <w:bottom w:val="single" w:sz="4" w:space="0" w:color="auto"/>
              <w:right w:val="single" w:sz="12" w:space="0" w:color="auto"/>
            </w:tcBorders>
            <w:vAlign w:val="center"/>
          </w:tcPr>
          <w:p w14:paraId="04BA2C7A" w14:textId="77777777" w:rsidR="00227777" w:rsidRPr="003661C5" w:rsidRDefault="00227777">
            <w:pPr>
              <w:spacing w:after="0"/>
              <w:jc w:val="center"/>
              <w:rPr>
                <w:rFonts w:cs="Times New Roman"/>
                <w:b/>
                <w:sz w:val="20"/>
                <w:szCs w:val="20"/>
                <w:lang w:val="en-GB"/>
              </w:rPr>
            </w:pPr>
            <w:r w:rsidRPr="003661C5">
              <w:rPr>
                <w:rFonts w:cs="Times New Roman"/>
                <w:b/>
                <w:sz w:val="20"/>
                <w:szCs w:val="20"/>
                <w:lang w:val="en-GB"/>
              </w:rPr>
              <w:t>CH</w:t>
            </w:r>
            <w:r w:rsidRPr="003661C5">
              <w:rPr>
                <w:rFonts w:cs="Times New Roman"/>
                <w:b/>
                <w:sz w:val="20"/>
                <w:szCs w:val="20"/>
                <w:vertAlign w:val="subscript"/>
                <w:lang w:val="en-GB"/>
              </w:rPr>
              <w:t>2</w:t>
            </w:r>
          </w:p>
        </w:tc>
        <w:tc>
          <w:tcPr>
            <w:tcW w:w="2722" w:type="pct"/>
            <w:tcBorders>
              <w:top w:val="single" w:sz="4" w:space="0" w:color="auto"/>
              <w:left w:val="single" w:sz="4" w:space="0" w:color="auto"/>
              <w:bottom w:val="single" w:sz="4" w:space="0" w:color="auto"/>
              <w:right w:val="single" w:sz="12" w:space="0" w:color="auto"/>
            </w:tcBorders>
            <w:vAlign w:val="center"/>
          </w:tcPr>
          <w:p w14:paraId="7548F8B1" w14:textId="77777777" w:rsidR="00227777" w:rsidRPr="003661C5" w:rsidRDefault="00227777">
            <w:pPr>
              <w:spacing w:after="0"/>
              <w:jc w:val="center"/>
              <w:rPr>
                <w:rFonts w:cs="Times New Roman"/>
                <w:sz w:val="20"/>
                <w:szCs w:val="20"/>
                <w:lang w:val="en-GB"/>
              </w:rPr>
            </w:pPr>
            <w:r w:rsidRPr="003661C5">
              <w:rPr>
                <w:rFonts w:cs="Times New Roman"/>
                <w:sz w:val="20"/>
                <w:szCs w:val="20"/>
                <w:lang w:val="en-GB"/>
              </w:rPr>
              <w:t>Methylation</w:t>
            </w:r>
          </w:p>
        </w:tc>
      </w:tr>
      <w:tr w:rsidR="00227777" w:rsidRPr="00DF24ED" w14:paraId="68309C74" w14:textId="77777777">
        <w:tc>
          <w:tcPr>
            <w:tcW w:w="2278" w:type="pct"/>
            <w:tcBorders>
              <w:top w:val="single" w:sz="4" w:space="0" w:color="auto"/>
              <w:left w:val="single" w:sz="12" w:space="0" w:color="auto"/>
              <w:bottom w:val="single" w:sz="4" w:space="0" w:color="auto"/>
              <w:right w:val="single" w:sz="12" w:space="0" w:color="auto"/>
            </w:tcBorders>
            <w:vAlign w:val="center"/>
          </w:tcPr>
          <w:p w14:paraId="5391AEE2" w14:textId="77777777" w:rsidR="00227777" w:rsidRPr="003661C5" w:rsidRDefault="00227777">
            <w:pPr>
              <w:spacing w:after="0"/>
              <w:jc w:val="center"/>
              <w:rPr>
                <w:rFonts w:cs="Times New Roman"/>
                <w:b/>
                <w:sz w:val="20"/>
                <w:szCs w:val="20"/>
                <w:lang w:val="en-GB"/>
              </w:rPr>
            </w:pPr>
            <w:r w:rsidRPr="003661C5">
              <w:rPr>
                <w:rFonts w:cs="Times New Roman"/>
                <w:b/>
                <w:sz w:val="20"/>
                <w:szCs w:val="20"/>
                <w:lang w:val="en-GB"/>
              </w:rPr>
              <w:t>O</w:t>
            </w:r>
          </w:p>
        </w:tc>
        <w:tc>
          <w:tcPr>
            <w:tcW w:w="2722" w:type="pct"/>
            <w:tcBorders>
              <w:top w:val="single" w:sz="4" w:space="0" w:color="auto"/>
              <w:left w:val="single" w:sz="4" w:space="0" w:color="auto"/>
              <w:bottom w:val="single" w:sz="4" w:space="0" w:color="auto"/>
              <w:right w:val="single" w:sz="12" w:space="0" w:color="auto"/>
            </w:tcBorders>
            <w:vAlign w:val="center"/>
          </w:tcPr>
          <w:p w14:paraId="16EEF4C3" w14:textId="77777777" w:rsidR="00227777" w:rsidRPr="003661C5" w:rsidRDefault="00227777">
            <w:pPr>
              <w:spacing w:after="0"/>
              <w:jc w:val="center"/>
              <w:rPr>
                <w:rFonts w:cs="Times New Roman"/>
                <w:sz w:val="20"/>
                <w:szCs w:val="20"/>
                <w:lang w:val="en-GB"/>
              </w:rPr>
            </w:pPr>
            <w:r w:rsidRPr="003661C5">
              <w:rPr>
                <w:rFonts w:cs="Times New Roman"/>
                <w:sz w:val="20"/>
                <w:szCs w:val="20"/>
                <w:lang w:val="en-GB"/>
              </w:rPr>
              <w:t>Oxygenation / Hydroxylation</w:t>
            </w:r>
          </w:p>
        </w:tc>
      </w:tr>
      <w:tr w:rsidR="00227777" w:rsidRPr="00DF24ED" w14:paraId="24ED1608" w14:textId="77777777">
        <w:tc>
          <w:tcPr>
            <w:tcW w:w="2278" w:type="pct"/>
            <w:tcBorders>
              <w:top w:val="single" w:sz="4" w:space="0" w:color="auto"/>
              <w:left w:val="single" w:sz="12" w:space="0" w:color="auto"/>
              <w:bottom w:val="single" w:sz="4" w:space="0" w:color="auto"/>
              <w:right w:val="single" w:sz="12" w:space="0" w:color="auto"/>
            </w:tcBorders>
            <w:vAlign w:val="center"/>
          </w:tcPr>
          <w:p w14:paraId="2BEEF026" w14:textId="77777777" w:rsidR="00227777" w:rsidRPr="003661C5" w:rsidRDefault="00227777">
            <w:pPr>
              <w:spacing w:after="0"/>
              <w:jc w:val="center"/>
              <w:rPr>
                <w:rFonts w:cs="Times New Roman"/>
                <w:b/>
                <w:sz w:val="20"/>
                <w:szCs w:val="20"/>
                <w:lang w:val="en-GB"/>
              </w:rPr>
            </w:pPr>
            <w:r w:rsidRPr="003661C5">
              <w:rPr>
                <w:rFonts w:cs="Times New Roman"/>
                <w:b/>
                <w:sz w:val="20"/>
                <w:szCs w:val="20"/>
                <w:lang w:val="en-GB"/>
              </w:rPr>
              <w:t>H</w:t>
            </w:r>
            <w:r w:rsidRPr="003661C5">
              <w:rPr>
                <w:rFonts w:cs="Times New Roman"/>
                <w:b/>
                <w:sz w:val="20"/>
                <w:szCs w:val="20"/>
                <w:vertAlign w:val="subscript"/>
                <w:lang w:val="en-GB"/>
              </w:rPr>
              <w:t>2</w:t>
            </w:r>
            <w:r w:rsidRPr="003661C5">
              <w:rPr>
                <w:rFonts w:cs="Times New Roman"/>
                <w:b/>
                <w:sz w:val="20"/>
                <w:szCs w:val="20"/>
                <w:lang w:val="en-GB"/>
              </w:rPr>
              <w:t>O</w:t>
            </w:r>
          </w:p>
        </w:tc>
        <w:tc>
          <w:tcPr>
            <w:tcW w:w="2722" w:type="pct"/>
            <w:tcBorders>
              <w:top w:val="single" w:sz="4" w:space="0" w:color="auto"/>
              <w:left w:val="single" w:sz="4" w:space="0" w:color="auto"/>
              <w:bottom w:val="single" w:sz="4" w:space="0" w:color="auto"/>
              <w:right w:val="single" w:sz="12" w:space="0" w:color="auto"/>
            </w:tcBorders>
            <w:vAlign w:val="center"/>
          </w:tcPr>
          <w:p w14:paraId="087FABC3" w14:textId="77777777" w:rsidR="00227777" w:rsidRPr="003661C5" w:rsidRDefault="00227777">
            <w:pPr>
              <w:spacing w:after="0"/>
              <w:jc w:val="center"/>
              <w:rPr>
                <w:rFonts w:cs="Times New Roman"/>
                <w:sz w:val="20"/>
                <w:szCs w:val="20"/>
                <w:lang w:val="en-GB"/>
              </w:rPr>
            </w:pPr>
            <w:r w:rsidRPr="003661C5">
              <w:rPr>
                <w:rFonts w:cs="Times New Roman"/>
                <w:sz w:val="20"/>
                <w:szCs w:val="20"/>
                <w:lang w:val="en-GB"/>
              </w:rPr>
              <w:t>Condensation / Dehydration / Cyclization</w:t>
            </w:r>
          </w:p>
        </w:tc>
      </w:tr>
      <w:tr w:rsidR="00227777" w:rsidRPr="002E0A3D" w14:paraId="3709892E" w14:textId="77777777">
        <w:tc>
          <w:tcPr>
            <w:tcW w:w="2278" w:type="pct"/>
            <w:tcBorders>
              <w:top w:val="single" w:sz="4" w:space="0" w:color="auto"/>
              <w:left w:val="single" w:sz="12" w:space="0" w:color="auto"/>
              <w:bottom w:val="single" w:sz="4" w:space="0" w:color="auto"/>
              <w:right w:val="single" w:sz="12" w:space="0" w:color="auto"/>
            </w:tcBorders>
            <w:vAlign w:val="center"/>
          </w:tcPr>
          <w:p w14:paraId="3673019B" w14:textId="77777777" w:rsidR="00227777" w:rsidRPr="003661C5" w:rsidRDefault="00227777">
            <w:pPr>
              <w:spacing w:after="0"/>
              <w:jc w:val="center"/>
              <w:rPr>
                <w:rFonts w:cs="Times New Roman"/>
                <w:b/>
                <w:sz w:val="20"/>
                <w:szCs w:val="20"/>
                <w:lang w:val="en-GB"/>
              </w:rPr>
            </w:pPr>
            <w:r w:rsidRPr="003661C5">
              <w:rPr>
                <w:rFonts w:cs="Times New Roman"/>
                <w:b/>
                <w:sz w:val="20"/>
                <w:szCs w:val="20"/>
                <w:lang w:val="en-GB"/>
              </w:rPr>
              <w:t>NCH</w:t>
            </w:r>
          </w:p>
        </w:tc>
        <w:tc>
          <w:tcPr>
            <w:tcW w:w="2722" w:type="pct"/>
            <w:tcBorders>
              <w:top w:val="single" w:sz="4" w:space="0" w:color="auto"/>
              <w:left w:val="single" w:sz="4" w:space="0" w:color="auto"/>
              <w:bottom w:val="single" w:sz="4" w:space="0" w:color="auto"/>
              <w:right w:val="single" w:sz="12" w:space="0" w:color="auto"/>
            </w:tcBorders>
            <w:vAlign w:val="center"/>
          </w:tcPr>
          <w:p w14:paraId="751162D5" w14:textId="77777777" w:rsidR="00227777" w:rsidRPr="003661C5" w:rsidRDefault="00227777">
            <w:pPr>
              <w:spacing w:after="0"/>
              <w:jc w:val="center"/>
              <w:rPr>
                <w:rFonts w:cs="Times New Roman"/>
                <w:sz w:val="20"/>
                <w:szCs w:val="20"/>
                <w:lang w:val="en-GB"/>
              </w:rPr>
            </w:pPr>
            <w:r w:rsidRPr="003661C5">
              <w:rPr>
                <w:rFonts w:cs="Times New Roman"/>
                <w:sz w:val="20"/>
                <w:szCs w:val="20"/>
                <w:lang w:val="en-GB"/>
              </w:rPr>
              <w:t xml:space="preserve">Transfer of a </w:t>
            </w:r>
            <w:proofErr w:type="spellStart"/>
            <w:r w:rsidRPr="003661C5">
              <w:rPr>
                <w:rFonts w:cs="Times New Roman"/>
                <w:sz w:val="20"/>
                <w:szCs w:val="20"/>
                <w:lang w:val="en-GB"/>
              </w:rPr>
              <w:t>formidoyl</w:t>
            </w:r>
            <w:proofErr w:type="spellEnd"/>
            <w:r w:rsidRPr="003661C5">
              <w:rPr>
                <w:rFonts w:cs="Times New Roman"/>
                <w:sz w:val="20"/>
                <w:szCs w:val="20"/>
                <w:lang w:val="en-GB"/>
              </w:rPr>
              <w:t xml:space="preserve"> group</w:t>
            </w:r>
          </w:p>
        </w:tc>
      </w:tr>
      <w:tr w:rsidR="00227777" w:rsidRPr="00DF24ED" w14:paraId="7C1DB321" w14:textId="77777777">
        <w:tc>
          <w:tcPr>
            <w:tcW w:w="2278" w:type="pct"/>
            <w:tcBorders>
              <w:top w:val="single" w:sz="4" w:space="0" w:color="auto"/>
              <w:left w:val="single" w:sz="12" w:space="0" w:color="auto"/>
              <w:bottom w:val="single" w:sz="4" w:space="0" w:color="auto"/>
              <w:right w:val="single" w:sz="12" w:space="0" w:color="auto"/>
            </w:tcBorders>
            <w:vAlign w:val="center"/>
          </w:tcPr>
          <w:p w14:paraId="03E070AC" w14:textId="77777777" w:rsidR="00227777" w:rsidRPr="003661C5" w:rsidRDefault="00227777">
            <w:pPr>
              <w:spacing w:after="0"/>
              <w:jc w:val="center"/>
              <w:rPr>
                <w:rFonts w:cs="Times New Roman"/>
                <w:b/>
                <w:sz w:val="20"/>
                <w:szCs w:val="20"/>
                <w:lang w:val="en-GB"/>
              </w:rPr>
            </w:pPr>
            <w:r w:rsidRPr="003661C5">
              <w:rPr>
                <w:rFonts w:cs="Times New Roman"/>
                <w:b/>
                <w:sz w:val="20"/>
                <w:szCs w:val="20"/>
                <w:lang w:val="en-GB"/>
              </w:rPr>
              <w:t>CO</w:t>
            </w:r>
          </w:p>
        </w:tc>
        <w:tc>
          <w:tcPr>
            <w:tcW w:w="2722" w:type="pct"/>
            <w:tcBorders>
              <w:top w:val="single" w:sz="4" w:space="0" w:color="auto"/>
              <w:left w:val="single" w:sz="4" w:space="0" w:color="auto"/>
              <w:bottom w:val="single" w:sz="4" w:space="0" w:color="auto"/>
              <w:right w:val="single" w:sz="12" w:space="0" w:color="auto"/>
            </w:tcBorders>
            <w:vAlign w:val="center"/>
          </w:tcPr>
          <w:p w14:paraId="544F2A7C" w14:textId="77777777" w:rsidR="00227777" w:rsidRPr="003661C5" w:rsidRDefault="00227777">
            <w:pPr>
              <w:spacing w:after="0"/>
              <w:jc w:val="center"/>
              <w:rPr>
                <w:rFonts w:cs="Times New Roman"/>
                <w:sz w:val="20"/>
                <w:szCs w:val="20"/>
                <w:lang w:val="en-GB"/>
              </w:rPr>
            </w:pPr>
            <w:r w:rsidRPr="003661C5">
              <w:rPr>
                <w:rFonts w:cs="Times New Roman"/>
                <w:sz w:val="20"/>
                <w:szCs w:val="20"/>
                <w:lang w:val="en-GB"/>
              </w:rPr>
              <w:t>Formylation</w:t>
            </w:r>
          </w:p>
        </w:tc>
      </w:tr>
      <w:tr w:rsidR="00227777" w:rsidRPr="00DF24ED" w14:paraId="46FD6E1E" w14:textId="77777777">
        <w:tc>
          <w:tcPr>
            <w:tcW w:w="2278" w:type="pct"/>
            <w:tcBorders>
              <w:top w:val="single" w:sz="4" w:space="0" w:color="auto"/>
              <w:left w:val="single" w:sz="12" w:space="0" w:color="auto"/>
              <w:bottom w:val="single" w:sz="4" w:space="0" w:color="auto"/>
              <w:right w:val="single" w:sz="12" w:space="0" w:color="auto"/>
            </w:tcBorders>
            <w:vAlign w:val="center"/>
          </w:tcPr>
          <w:p w14:paraId="1A6E0242" w14:textId="77777777" w:rsidR="00227777" w:rsidRPr="003661C5" w:rsidRDefault="00227777">
            <w:pPr>
              <w:spacing w:after="0"/>
              <w:jc w:val="center"/>
              <w:rPr>
                <w:rFonts w:cs="Times New Roman"/>
                <w:b/>
                <w:sz w:val="20"/>
                <w:szCs w:val="20"/>
                <w:lang w:val="en-GB"/>
              </w:rPr>
            </w:pPr>
            <w:r w:rsidRPr="003661C5">
              <w:rPr>
                <w:rFonts w:cs="Times New Roman"/>
                <w:b/>
                <w:sz w:val="20"/>
                <w:szCs w:val="20"/>
                <w:lang w:val="en-GB"/>
              </w:rPr>
              <w:t>CHOH</w:t>
            </w:r>
          </w:p>
        </w:tc>
        <w:tc>
          <w:tcPr>
            <w:tcW w:w="2722" w:type="pct"/>
            <w:tcBorders>
              <w:top w:val="single" w:sz="4" w:space="0" w:color="auto"/>
              <w:left w:val="single" w:sz="4" w:space="0" w:color="auto"/>
              <w:bottom w:val="single" w:sz="4" w:space="0" w:color="auto"/>
              <w:right w:val="single" w:sz="12" w:space="0" w:color="auto"/>
            </w:tcBorders>
            <w:vAlign w:val="center"/>
          </w:tcPr>
          <w:p w14:paraId="09596ED4" w14:textId="77777777" w:rsidR="00227777" w:rsidRPr="003661C5" w:rsidRDefault="00227777">
            <w:pPr>
              <w:spacing w:after="0"/>
              <w:jc w:val="center"/>
              <w:rPr>
                <w:rFonts w:cs="Times New Roman"/>
                <w:sz w:val="20"/>
                <w:szCs w:val="20"/>
                <w:lang w:val="en-GB"/>
              </w:rPr>
            </w:pPr>
            <w:proofErr w:type="spellStart"/>
            <w:r w:rsidRPr="003661C5">
              <w:rPr>
                <w:rFonts w:cs="Times New Roman"/>
                <w:sz w:val="20"/>
                <w:szCs w:val="20"/>
                <w:lang w:val="en-GB"/>
              </w:rPr>
              <w:t>Hydroxymethylation</w:t>
            </w:r>
            <w:proofErr w:type="spellEnd"/>
          </w:p>
        </w:tc>
      </w:tr>
      <w:tr w:rsidR="00227777" w:rsidRPr="002E0A3D" w14:paraId="20CF430D" w14:textId="77777777">
        <w:tc>
          <w:tcPr>
            <w:tcW w:w="2278" w:type="pct"/>
            <w:tcBorders>
              <w:top w:val="single" w:sz="4" w:space="0" w:color="auto"/>
              <w:left w:val="single" w:sz="12" w:space="0" w:color="auto"/>
              <w:bottom w:val="single" w:sz="4" w:space="0" w:color="auto"/>
              <w:right w:val="single" w:sz="12" w:space="0" w:color="auto"/>
            </w:tcBorders>
            <w:vAlign w:val="center"/>
          </w:tcPr>
          <w:p w14:paraId="03764A19" w14:textId="77777777" w:rsidR="00227777" w:rsidRPr="003661C5" w:rsidRDefault="00227777">
            <w:pPr>
              <w:spacing w:after="0"/>
              <w:jc w:val="center"/>
              <w:rPr>
                <w:rFonts w:cs="Times New Roman"/>
                <w:b/>
                <w:sz w:val="20"/>
                <w:szCs w:val="20"/>
                <w:lang w:val="en-GB"/>
              </w:rPr>
            </w:pPr>
            <w:r w:rsidRPr="003661C5">
              <w:rPr>
                <w:rFonts w:cs="Times New Roman"/>
                <w:b/>
                <w:sz w:val="20"/>
                <w:szCs w:val="20"/>
                <w:lang w:val="en-GB"/>
              </w:rPr>
              <w:t>S</w:t>
            </w:r>
          </w:p>
        </w:tc>
        <w:tc>
          <w:tcPr>
            <w:tcW w:w="2722" w:type="pct"/>
            <w:tcBorders>
              <w:top w:val="single" w:sz="4" w:space="0" w:color="auto"/>
              <w:left w:val="single" w:sz="4" w:space="0" w:color="auto"/>
              <w:bottom w:val="single" w:sz="4" w:space="0" w:color="auto"/>
              <w:right w:val="single" w:sz="12" w:space="0" w:color="auto"/>
            </w:tcBorders>
            <w:vAlign w:val="center"/>
          </w:tcPr>
          <w:p w14:paraId="6C054259" w14:textId="77777777" w:rsidR="00227777" w:rsidRPr="003661C5" w:rsidRDefault="00227777">
            <w:pPr>
              <w:spacing w:after="0"/>
              <w:jc w:val="center"/>
              <w:rPr>
                <w:rFonts w:cs="Times New Roman"/>
                <w:sz w:val="20"/>
                <w:szCs w:val="20"/>
                <w:lang w:val="en-GB"/>
              </w:rPr>
            </w:pPr>
            <w:r w:rsidRPr="003661C5">
              <w:rPr>
                <w:rFonts w:cs="Times New Roman"/>
                <w:sz w:val="20"/>
                <w:szCs w:val="20"/>
                <w:lang w:val="en-GB"/>
              </w:rPr>
              <w:t>Transfer of a –SH group</w:t>
            </w:r>
          </w:p>
        </w:tc>
      </w:tr>
      <w:tr w:rsidR="00227777" w:rsidRPr="00DF24ED" w14:paraId="5AADDBAB" w14:textId="77777777">
        <w:tc>
          <w:tcPr>
            <w:tcW w:w="2278" w:type="pct"/>
            <w:tcBorders>
              <w:top w:val="single" w:sz="4" w:space="0" w:color="auto"/>
              <w:left w:val="single" w:sz="12" w:space="0" w:color="auto"/>
              <w:bottom w:val="single" w:sz="4" w:space="0" w:color="auto"/>
              <w:right w:val="single" w:sz="12" w:space="0" w:color="auto"/>
            </w:tcBorders>
            <w:vAlign w:val="center"/>
          </w:tcPr>
          <w:p w14:paraId="4A4C00CB" w14:textId="77777777" w:rsidR="00227777" w:rsidRPr="003661C5" w:rsidRDefault="00227777">
            <w:pPr>
              <w:spacing w:after="0"/>
              <w:jc w:val="center"/>
              <w:rPr>
                <w:rFonts w:cs="Times New Roman"/>
                <w:b/>
                <w:sz w:val="20"/>
                <w:szCs w:val="20"/>
                <w:lang w:val="en-GB"/>
              </w:rPr>
            </w:pPr>
            <w:r w:rsidRPr="003661C5">
              <w:rPr>
                <w:rFonts w:cs="Times New Roman"/>
                <w:b/>
                <w:sz w:val="20"/>
                <w:szCs w:val="20"/>
                <w:lang w:val="en-GB"/>
              </w:rPr>
              <w:t>C</w:t>
            </w:r>
            <w:r w:rsidRPr="003661C5">
              <w:rPr>
                <w:rFonts w:cs="Times New Roman"/>
                <w:b/>
                <w:sz w:val="20"/>
                <w:szCs w:val="20"/>
                <w:vertAlign w:val="subscript"/>
                <w:lang w:val="en-GB"/>
              </w:rPr>
              <w:t>2</w:t>
            </w:r>
            <w:r w:rsidRPr="003661C5">
              <w:rPr>
                <w:rFonts w:cs="Times New Roman"/>
                <w:b/>
                <w:sz w:val="20"/>
                <w:szCs w:val="20"/>
                <w:lang w:val="en-GB"/>
              </w:rPr>
              <w:t>H</w:t>
            </w:r>
            <w:r w:rsidRPr="003661C5">
              <w:rPr>
                <w:rFonts w:cs="Times New Roman"/>
                <w:b/>
                <w:sz w:val="20"/>
                <w:szCs w:val="20"/>
                <w:vertAlign w:val="subscript"/>
                <w:lang w:val="en-GB"/>
              </w:rPr>
              <w:t>2</w:t>
            </w:r>
            <w:r w:rsidRPr="003661C5">
              <w:rPr>
                <w:rFonts w:cs="Times New Roman"/>
                <w:b/>
                <w:sz w:val="20"/>
                <w:szCs w:val="20"/>
                <w:lang w:val="en-GB"/>
              </w:rPr>
              <w:t>O</w:t>
            </w:r>
          </w:p>
        </w:tc>
        <w:tc>
          <w:tcPr>
            <w:tcW w:w="2722" w:type="pct"/>
            <w:tcBorders>
              <w:top w:val="single" w:sz="4" w:space="0" w:color="auto"/>
              <w:left w:val="single" w:sz="4" w:space="0" w:color="auto"/>
              <w:bottom w:val="single" w:sz="4" w:space="0" w:color="auto"/>
              <w:right w:val="single" w:sz="12" w:space="0" w:color="auto"/>
            </w:tcBorders>
            <w:vAlign w:val="center"/>
          </w:tcPr>
          <w:p w14:paraId="60C758FD" w14:textId="77777777" w:rsidR="00227777" w:rsidRPr="003661C5" w:rsidRDefault="00227777">
            <w:pPr>
              <w:spacing w:after="0"/>
              <w:jc w:val="center"/>
              <w:rPr>
                <w:rFonts w:cs="Times New Roman"/>
                <w:sz w:val="20"/>
                <w:szCs w:val="20"/>
                <w:lang w:val="en-GB"/>
              </w:rPr>
            </w:pPr>
            <w:r w:rsidRPr="003661C5">
              <w:rPr>
                <w:rFonts w:cs="Times New Roman"/>
                <w:sz w:val="20"/>
                <w:szCs w:val="20"/>
                <w:lang w:val="en-GB"/>
              </w:rPr>
              <w:t>Acetylation</w:t>
            </w:r>
          </w:p>
        </w:tc>
      </w:tr>
      <w:tr w:rsidR="00227777" w:rsidRPr="002E0A3D" w14:paraId="127D5CBB" w14:textId="77777777">
        <w:tc>
          <w:tcPr>
            <w:tcW w:w="2278" w:type="pct"/>
            <w:tcBorders>
              <w:top w:val="single" w:sz="4" w:space="0" w:color="auto"/>
              <w:left w:val="single" w:sz="12" w:space="0" w:color="auto"/>
              <w:bottom w:val="single" w:sz="4" w:space="0" w:color="auto"/>
              <w:right w:val="single" w:sz="12" w:space="0" w:color="auto"/>
            </w:tcBorders>
            <w:vAlign w:val="center"/>
          </w:tcPr>
          <w:p w14:paraId="5AD10F54" w14:textId="77777777" w:rsidR="00227777" w:rsidRPr="003661C5" w:rsidRDefault="00227777">
            <w:pPr>
              <w:spacing w:after="0"/>
              <w:jc w:val="center"/>
              <w:rPr>
                <w:rFonts w:cs="Times New Roman"/>
                <w:b/>
                <w:sz w:val="20"/>
                <w:szCs w:val="20"/>
                <w:lang w:val="en-GB"/>
              </w:rPr>
            </w:pPr>
            <w:r w:rsidRPr="003661C5">
              <w:rPr>
                <w:rFonts w:cs="Times New Roman"/>
                <w:b/>
                <w:sz w:val="20"/>
                <w:szCs w:val="20"/>
                <w:lang w:val="en-GB"/>
              </w:rPr>
              <w:t>CONH</w:t>
            </w:r>
          </w:p>
        </w:tc>
        <w:tc>
          <w:tcPr>
            <w:tcW w:w="2722" w:type="pct"/>
            <w:tcBorders>
              <w:top w:val="single" w:sz="4" w:space="0" w:color="auto"/>
              <w:left w:val="single" w:sz="4" w:space="0" w:color="auto"/>
              <w:bottom w:val="single" w:sz="4" w:space="0" w:color="auto"/>
              <w:right w:val="single" w:sz="12" w:space="0" w:color="auto"/>
            </w:tcBorders>
            <w:vAlign w:val="center"/>
          </w:tcPr>
          <w:p w14:paraId="2145EC0C" w14:textId="77777777" w:rsidR="00227777" w:rsidRPr="003661C5" w:rsidRDefault="00227777">
            <w:pPr>
              <w:spacing w:after="0"/>
              <w:jc w:val="center"/>
              <w:rPr>
                <w:rFonts w:cs="Times New Roman"/>
                <w:sz w:val="20"/>
                <w:szCs w:val="20"/>
                <w:lang w:val="en-GB"/>
              </w:rPr>
            </w:pPr>
            <w:r w:rsidRPr="003661C5">
              <w:rPr>
                <w:rFonts w:cs="Times New Roman"/>
                <w:sz w:val="20"/>
                <w:szCs w:val="20"/>
                <w:lang w:val="en-GB"/>
              </w:rPr>
              <w:t>Transfer of a carbamoyl group</w:t>
            </w:r>
          </w:p>
        </w:tc>
      </w:tr>
      <w:tr w:rsidR="00227777" w:rsidRPr="00DF24ED" w14:paraId="0A9E1FCC" w14:textId="77777777">
        <w:tc>
          <w:tcPr>
            <w:tcW w:w="2278" w:type="pct"/>
            <w:tcBorders>
              <w:top w:val="single" w:sz="4" w:space="0" w:color="auto"/>
              <w:left w:val="single" w:sz="12" w:space="0" w:color="auto"/>
              <w:bottom w:val="single" w:sz="4" w:space="0" w:color="auto"/>
              <w:right w:val="single" w:sz="12" w:space="0" w:color="auto"/>
            </w:tcBorders>
            <w:vAlign w:val="center"/>
          </w:tcPr>
          <w:p w14:paraId="6E5B39A3" w14:textId="77777777" w:rsidR="00227777" w:rsidRPr="003661C5" w:rsidRDefault="00227777">
            <w:pPr>
              <w:spacing w:after="0"/>
              <w:jc w:val="center"/>
              <w:rPr>
                <w:rFonts w:cs="Times New Roman"/>
                <w:b/>
                <w:sz w:val="20"/>
                <w:szCs w:val="20"/>
                <w:lang w:val="en-GB"/>
              </w:rPr>
            </w:pPr>
            <w:r w:rsidRPr="003661C5">
              <w:rPr>
                <w:rFonts w:cs="Times New Roman"/>
                <w:b/>
                <w:sz w:val="20"/>
                <w:szCs w:val="20"/>
                <w:lang w:val="en-GB"/>
              </w:rPr>
              <w:t>CO</w:t>
            </w:r>
            <w:r w:rsidRPr="003661C5">
              <w:rPr>
                <w:rFonts w:cs="Times New Roman"/>
                <w:b/>
                <w:sz w:val="20"/>
                <w:szCs w:val="20"/>
                <w:vertAlign w:val="subscript"/>
                <w:lang w:val="en-GB"/>
              </w:rPr>
              <w:t>2</w:t>
            </w:r>
          </w:p>
        </w:tc>
        <w:tc>
          <w:tcPr>
            <w:tcW w:w="2722" w:type="pct"/>
            <w:tcBorders>
              <w:top w:val="single" w:sz="4" w:space="0" w:color="auto"/>
              <w:left w:val="single" w:sz="4" w:space="0" w:color="auto"/>
              <w:bottom w:val="single" w:sz="4" w:space="0" w:color="auto"/>
              <w:right w:val="single" w:sz="12" w:space="0" w:color="auto"/>
            </w:tcBorders>
            <w:vAlign w:val="center"/>
          </w:tcPr>
          <w:p w14:paraId="3CBF1BE6" w14:textId="77777777" w:rsidR="00227777" w:rsidRPr="003661C5" w:rsidRDefault="00227777">
            <w:pPr>
              <w:spacing w:after="0"/>
              <w:jc w:val="center"/>
              <w:rPr>
                <w:rFonts w:cs="Times New Roman"/>
                <w:sz w:val="20"/>
                <w:szCs w:val="20"/>
                <w:lang w:val="en-GB"/>
              </w:rPr>
            </w:pPr>
            <w:r w:rsidRPr="003661C5">
              <w:rPr>
                <w:rFonts w:cs="Times New Roman"/>
                <w:sz w:val="20"/>
                <w:szCs w:val="20"/>
                <w:lang w:val="en-GB"/>
              </w:rPr>
              <w:t>Carboxylation / Decarboxylation</w:t>
            </w:r>
          </w:p>
        </w:tc>
      </w:tr>
      <w:tr w:rsidR="00227777" w:rsidRPr="00DF24ED" w14:paraId="696F4406" w14:textId="77777777">
        <w:tc>
          <w:tcPr>
            <w:tcW w:w="2278" w:type="pct"/>
            <w:tcBorders>
              <w:top w:val="single" w:sz="4" w:space="0" w:color="auto"/>
              <w:left w:val="single" w:sz="12" w:space="0" w:color="auto"/>
              <w:bottom w:val="single" w:sz="4" w:space="0" w:color="auto"/>
              <w:right w:val="single" w:sz="12" w:space="0" w:color="auto"/>
            </w:tcBorders>
            <w:vAlign w:val="center"/>
          </w:tcPr>
          <w:p w14:paraId="6F369565" w14:textId="77777777" w:rsidR="00227777" w:rsidRPr="003661C5" w:rsidRDefault="00227777">
            <w:pPr>
              <w:spacing w:after="0"/>
              <w:jc w:val="center"/>
              <w:rPr>
                <w:rFonts w:cs="Times New Roman"/>
                <w:b/>
                <w:sz w:val="20"/>
                <w:szCs w:val="20"/>
                <w:lang w:val="en-GB"/>
              </w:rPr>
            </w:pPr>
            <w:r w:rsidRPr="003661C5">
              <w:rPr>
                <w:rFonts w:cs="Times New Roman"/>
                <w:b/>
                <w:sz w:val="20"/>
                <w:szCs w:val="20"/>
                <w:lang w:val="en-GB"/>
              </w:rPr>
              <w:t>SO</w:t>
            </w:r>
            <w:r w:rsidRPr="003661C5">
              <w:rPr>
                <w:rFonts w:cs="Times New Roman"/>
                <w:b/>
                <w:sz w:val="20"/>
                <w:szCs w:val="20"/>
                <w:vertAlign w:val="subscript"/>
                <w:lang w:val="en-GB"/>
              </w:rPr>
              <w:t>3</w:t>
            </w:r>
          </w:p>
        </w:tc>
        <w:tc>
          <w:tcPr>
            <w:tcW w:w="2722" w:type="pct"/>
            <w:tcBorders>
              <w:top w:val="single" w:sz="4" w:space="0" w:color="auto"/>
              <w:left w:val="single" w:sz="4" w:space="0" w:color="auto"/>
              <w:bottom w:val="single" w:sz="4" w:space="0" w:color="auto"/>
              <w:right w:val="single" w:sz="12" w:space="0" w:color="auto"/>
            </w:tcBorders>
            <w:vAlign w:val="center"/>
          </w:tcPr>
          <w:p w14:paraId="1C0E3E0D" w14:textId="77777777" w:rsidR="00227777" w:rsidRPr="003661C5" w:rsidRDefault="00227777">
            <w:pPr>
              <w:spacing w:after="0"/>
              <w:jc w:val="center"/>
              <w:rPr>
                <w:rFonts w:cs="Times New Roman"/>
                <w:sz w:val="20"/>
                <w:szCs w:val="20"/>
                <w:lang w:val="en-GB"/>
              </w:rPr>
            </w:pPr>
            <w:r w:rsidRPr="003661C5">
              <w:rPr>
                <w:rFonts w:cs="Times New Roman"/>
                <w:sz w:val="20"/>
                <w:szCs w:val="20"/>
                <w:lang w:val="en-GB"/>
              </w:rPr>
              <w:t>Sulphation</w:t>
            </w:r>
          </w:p>
        </w:tc>
      </w:tr>
      <w:tr w:rsidR="00227777" w:rsidRPr="00DF24ED" w14:paraId="2AB59127" w14:textId="77777777">
        <w:tc>
          <w:tcPr>
            <w:tcW w:w="2278" w:type="pct"/>
            <w:tcBorders>
              <w:top w:val="single" w:sz="4" w:space="0" w:color="auto"/>
              <w:left w:val="single" w:sz="12" w:space="0" w:color="auto"/>
              <w:bottom w:val="single" w:sz="12" w:space="0" w:color="auto"/>
              <w:right w:val="single" w:sz="12" w:space="0" w:color="auto"/>
            </w:tcBorders>
            <w:vAlign w:val="center"/>
          </w:tcPr>
          <w:p w14:paraId="6C918912" w14:textId="77777777" w:rsidR="00227777" w:rsidRPr="003661C5" w:rsidRDefault="00227777">
            <w:pPr>
              <w:spacing w:after="0"/>
              <w:jc w:val="center"/>
              <w:rPr>
                <w:rFonts w:cs="Times New Roman"/>
                <w:b/>
                <w:sz w:val="20"/>
                <w:szCs w:val="20"/>
                <w:lang w:val="en-GB"/>
              </w:rPr>
            </w:pPr>
            <w:r w:rsidRPr="003661C5">
              <w:rPr>
                <w:rFonts w:cs="Times New Roman"/>
                <w:b/>
                <w:sz w:val="20"/>
                <w:szCs w:val="20"/>
                <w:lang w:val="en-GB"/>
              </w:rPr>
              <w:t>PO</w:t>
            </w:r>
            <w:r w:rsidRPr="003661C5">
              <w:rPr>
                <w:rFonts w:cs="Times New Roman"/>
                <w:b/>
                <w:sz w:val="20"/>
                <w:szCs w:val="20"/>
                <w:vertAlign w:val="subscript"/>
                <w:lang w:val="en-GB"/>
              </w:rPr>
              <w:t>3</w:t>
            </w:r>
            <w:r w:rsidRPr="003661C5">
              <w:rPr>
                <w:rFonts w:cs="Times New Roman"/>
                <w:b/>
                <w:sz w:val="20"/>
                <w:szCs w:val="20"/>
                <w:lang w:val="en-GB"/>
              </w:rPr>
              <w:t>H</w:t>
            </w:r>
          </w:p>
        </w:tc>
        <w:tc>
          <w:tcPr>
            <w:tcW w:w="2722" w:type="pct"/>
            <w:tcBorders>
              <w:top w:val="single" w:sz="4" w:space="0" w:color="auto"/>
              <w:left w:val="single" w:sz="4" w:space="0" w:color="auto"/>
              <w:bottom w:val="single" w:sz="12" w:space="0" w:color="auto"/>
              <w:right w:val="single" w:sz="12" w:space="0" w:color="auto"/>
            </w:tcBorders>
            <w:vAlign w:val="center"/>
          </w:tcPr>
          <w:p w14:paraId="26447126" w14:textId="77777777" w:rsidR="00227777" w:rsidRPr="003661C5" w:rsidRDefault="00227777">
            <w:pPr>
              <w:spacing w:after="0"/>
              <w:jc w:val="center"/>
              <w:rPr>
                <w:rFonts w:cs="Times New Roman"/>
                <w:sz w:val="20"/>
                <w:szCs w:val="20"/>
                <w:lang w:val="en-GB"/>
              </w:rPr>
            </w:pPr>
            <w:r w:rsidRPr="003661C5">
              <w:rPr>
                <w:rFonts w:cs="Times New Roman"/>
                <w:sz w:val="20"/>
                <w:szCs w:val="20"/>
                <w:lang w:val="en-GB"/>
              </w:rPr>
              <w:t>Phosphorylation</w:t>
            </w:r>
          </w:p>
        </w:tc>
      </w:tr>
    </w:tbl>
    <w:p w14:paraId="518B635B" w14:textId="77777777" w:rsidR="003A180C" w:rsidRPr="001C697E" w:rsidRDefault="003A180C" w:rsidP="00A214E2">
      <w:pPr>
        <w:keepNext/>
        <w:spacing w:after="0"/>
        <w:jc w:val="center"/>
        <w:rPr>
          <w:sz w:val="16"/>
          <w:szCs w:val="16"/>
        </w:rPr>
      </w:pPr>
    </w:p>
    <w:p w14:paraId="0B1E386A" w14:textId="4A753234" w:rsidR="00227777" w:rsidRPr="00033464" w:rsidRDefault="00227777" w:rsidP="00D535CA">
      <w:pPr>
        <w:pStyle w:val="Caption"/>
        <w:keepNext/>
        <w:jc w:val="both"/>
        <w:rPr>
          <w:i w:val="0"/>
          <w:iCs w:val="0"/>
          <w:color w:val="auto"/>
          <w:lang w:val="en-GB"/>
        </w:rPr>
      </w:pPr>
      <w:r w:rsidRPr="00033464">
        <w:rPr>
          <w:b/>
          <w:bCs/>
          <w:i w:val="0"/>
          <w:iCs w:val="0"/>
          <w:color w:val="auto"/>
          <w:lang w:val="en-GB"/>
        </w:rPr>
        <w:t xml:space="preserve">Supplementary Table </w:t>
      </w:r>
      <w:r w:rsidRPr="00033464">
        <w:rPr>
          <w:b/>
          <w:bCs/>
          <w:i w:val="0"/>
          <w:iCs w:val="0"/>
          <w:color w:val="auto"/>
        </w:rPr>
        <w:fldChar w:fldCharType="begin"/>
      </w:r>
      <w:r w:rsidRPr="00033464">
        <w:rPr>
          <w:b/>
          <w:bCs/>
          <w:i w:val="0"/>
          <w:iCs w:val="0"/>
          <w:color w:val="auto"/>
          <w:lang w:val="en-GB"/>
        </w:rPr>
        <w:instrText xml:space="preserve"> SEQ Supplementary_Table \* ARABIC </w:instrText>
      </w:r>
      <w:r w:rsidRPr="00033464">
        <w:rPr>
          <w:b/>
          <w:bCs/>
          <w:i w:val="0"/>
          <w:iCs w:val="0"/>
          <w:color w:val="auto"/>
        </w:rPr>
        <w:fldChar w:fldCharType="separate"/>
      </w:r>
      <w:r w:rsidR="00563F08">
        <w:rPr>
          <w:b/>
          <w:bCs/>
          <w:i w:val="0"/>
          <w:iCs w:val="0"/>
          <w:noProof/>
          <w:color w:val="auto"/>
          <w:lang w:val="en-GB"/>
        </w:rPr>
        <w:t>3</w:t>
      </w:r>
      <w:r w:rsidRPr="00033464">
        <w:rPr>
          <w:b/>
          <w:bCs/>
          <w:i w:val="0"/>
          <w:iCs w:val="0"/>
          <w:color w:val="auto"/>
        </w:rPr>
        <w:fldChar w:fldCharType="end"/>
      </w:r>
      <w:r w:rsidRPr="00033464">
        <w:rPr>
          <w:b/>
          <w:bCs/>
          <w:i w:val="0"/>
          <w:iCs w:val="0"/>
          <w:color w:val="auto"/>
          <w:lang w:val="en-GB"/>
        </w:rPr>
        <w:t xml:space="preserve">: Characteristics of the </w:t>
      </w:r>
      <w:proofErr w:type="spellStart"/>
      <w:r w:rsidRPr="00033464">
        <w:rPr>
          <w:b/>
          <w:bCs/>
          <w:i w:val="0"/>
          <w:iCs w:val="0"/>
          <w:color w:val="auto"/>
          <w:lang w:val="en-GB"/>
        </w:rPr>
        <w:t>FDiGNN</w:t>
      </w:r>
      <w:proofErr w:type="spellEnd"/>
      <w:r w:rsidRPr="00033464">
        <w:rPr>
          <w:b/>
          <w:bCs/>
          <w:i w:val="0"/>
          <w:iCs w:val="0"/>
          <w:color w:val="auto"/>
          <w:lang w:val="en-GB"/>
        </w:rPr>
        <w:t xml:space="preserve"> models for the different datasets. </w:t>
      </w:r>
      <w:r>
        <w:rPr>
          <w:i w:val="0"/>
          <w:iCs w:val="0"/>
          <w:color w:val="auto"/>
          <w:lang w:val="en-GB"/>
        </w:rPr>
        <w:t xml:space="preserve">Other details not shown are identical among all datasets and shown in </w:t>
      </w:r>
      <w:r w:rsidR="00866129" w:rsidRPr="00866129">
        <w:rPr>
          <w:b/>
          <w:bCs/>
          <w:i w:val="0"/>
          <w:iCs w:val="0"/>
          <w:color w:val="auto"/>
          <w:lang w:val="en-GB"/>
        </w:rPr>
        <w:t>Sup.</w:t>
      </w:r>
      <w:r w:rsidR="00866129">
        <w:rPr>
          <w:i w:val="0"/>
          <w:iCs w:val="0"/>
          <w:color w:val="auto"/>
          <w:lang w:val="en-GB"/>
        </w:rPr>
        <w:t xml:space="preserve"> </w:t>
      </w:r>
      <w:r w:rsidRPr="00381620">
        <w:rPr>
          <w:b/>
          <w:bCs/>
          <w:i w:val="0"/>
          <w:iCs w:val="0"/>
          <w:color w:val="auto"/>
          <w:lang w:val="en-GB"/>
        </w:rPr>
        <w:t>Figure 2</w:t>
      </w:r>
      <w:r>
        <w:rPr>
          <w:i w:val="0"/>
          <w:iCs w:val="0"/>
          <w:color w:val="auto"/>
          <w:lang w:val="en-GB"/>
        </w:rPr>
        <w:t>.</w:t>
      </w:r>
    </w:p>
    <w:tbl>
      <w:tblPr>
        <w:tblStyle w:val="TableGrid"/>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5404"/>
        <w:gridCol w:w="1024"/>
        <w:gridCol w:w="1024"/>
        <w:gridCol w:w="1022"/>
      </w:tblGrid>
      <w:tr w:rsidR="00227777" w14:paraId="5753A470" w14:textId="77777777">
        <w:tc>
          <w:tcPr>
            <w:tcW w:w="3189" w:type="pct"/>
            <w:tcBorders>
              <w:top w:val="single" w:sz="12" w:space="0" w:color="auto"/>
              <w:bottom w:val="single" w:sz="12" w:space="0" w:color="auto"/>
              <w:right w:val="single" w:sz="12" w:space="0" w:color="auto"/>
            </w:tcBorders>
            <w:shd w:val="clear" w:color="auto" w:fill="E7E6E6" w:themeFill="background2"/>
          </w:tcPr>
          <w:p w14:paraId="2166F5B4" w14:textId="77777777" w:rsidR="00227777" w:rsidRPr="00381620" w:rsidRDefault="00227777">
            <w:pPr>
              <w:rPr>
                <w:b/>
                <w:bCs/>
                <w:lang w:val="en-GB"/>
              </w:rPr>
            </w:pPr>
            <w:r w:rsidRPr="00381620">
              <w:rPr>
                <w:b/>
                <w:bCs/>
                <w:lang w:val="en-GB"/>
              </w:rPr>
              <w:t>Datasets</w:t>
            </w:r>
          </w:p>
        </w:tc>
        <w:tc>
          <w:tcPr>
            <w:tcW w:w="604" w:type="pct"/>
            <w:tcBorders>
              <w:left w:val="single" w:sz="12" w:space="0" w:color="auto"/>
              <w:bottom w:val="single" w:sz="12" w:space="0" w:color="auto"/>
            </w:tcBorders>
            <w:shd w:val="clear" w:color="auto" w:fill="E7E6E6" w:themeFill="background2"/>
          </w:tcPr>
          <w:p w14:paraId="05ECC0E7" w14:textId="77777777" w:rsidR="00227777" w:rsidRPr="00381620" w:rsidRDefault="00227777">
            <w:pPr>
              <w:jc w:val="center"/>
              <w:rPr>
                <w:b/>
                <w:bCs/>
                <w:lang w:val="en-GB"/>
              </w:rPr>
            </w:pPr>
            <w:r w:rsidRPr="00381620">
              <w:rPr>
                <w:b/>
                <w:bCs/>
                <w:lang w:val="en-GB"/>
              </w:rPr>
              <w:t>LGD</w:t>
            </w:r>
          </w:p>
        </w:tc>
        <w:tc>
          <w:tcPr>
            <w:tcW w:w="604" w:type="pct"/>
            <w:tcBorders>
              <w:bottom w:val="single" w:sz="12" w:space="0" w:color="auto"/>
            </w:tcBorders>
            <w:shd w:val="clear" w:color="auto" w:fill="E7E6E6" w:themeFill="background2"/>
          </w:tcPr>
          <w:p w14:paraId="66B10E78" w14:textId="77777777" w:rsidR="00227777" w:rsidRPr="00381620" w:rsidRDefault="00227777">
            <w:pPr>
              <w:jc w:val="center"/>
              <w:rPr>
                <w:b/>
                <w:bCs/>
                <w:lang w:val="en-GB"/>
              </w:rPr>
            </w:pPr>
            <w:r w:rsidRPr="00381620">
              <w:rPr>
                <w:b/>
                <w:bCs/>
                <w:lang w:val="en-GB"/>
              </w:rPr>
              <w:t>LID</w:t>
            </w:r>
          </w:p>
        </w:tc>
        <w:tc>
          <w:tcPr>
            <w:tcW w:w="603" w:type="pct"/>
            <w:tcBorders>
              <w:bottom w:val="single" w:sz="12" w:space="0" w:color="auto"/>
            </w:tcBorders>
            <w:shd w:val="clear" w:color="auto" w:fill="E7E6E6" w:themeFill="background2"/>
          </w:tcPr>
          <w:p w14:paraId="31850668" w14:textId="77777777" w:rsidR="00227777" w:rsidRPr="00381620" w:rsidRDefault="00227777">
            <w:pPr>
              <w:jc w:val="center"/>
              <w:rPr>
                <w:b/>
                <w:bCs/>
                <w:lang w:val="en-GB"/>
              </w:rPr>
            </w:pPr>
            <w:r w:rsidRPr="00381620">
              <w:rPr>
                <w:b/>
                <w:bCs/>
                <w:lang w:val="en-GB"/>
              </w:rPr>
              <w:t>MD</w:t>
            </w:r>
          </w:p>
        </w:tc>
      </w:tr>
      <w:tr w:rsidR="00227777" w14:paraId="5AF16DB0" w14:textId="77777777">
        <w:tc>
          <w:tcPr>
            <w:tcW w:w="3189" w:type="pct"/>
            <w:tcBorders>
              <w:top w:val="single" w:sz="12" w:space="0" w:color="auto"/>
              <w:bottom w:val="single" w:sz="12" w:space="0" w:color="auto"/>
              <w:right w:val="single" w:sz="12" w:space="0" w:color="auto"/>
            </w:tcBorders>
          </w:tcPr>
          <w:p w14:paraId="3ED842AA" w14:textId="77777777" w:rsidR="00227777" w:rsidRPr="004966DD" w:rsidRDefault="00227777">
            <w:pPr>
              <w:rPr>
                <w:lang w:val="en-GB"/>
              </w:rPr>
            </w:pPr>
            <w:r>
              <w:rPr>
                <w:lang w:val="en-GB"/>
              </w:rPr>
              <w:t xml:space="preserve">Number of Parameters in </w:t>
            </w:r>
            <w:proofErr w:type="spellStart"/>
            <w:r>
              <w:rPr>
                <w:lang w:val="en-GB"/>
              </w:rPr>
              <w:t>FDiGNN</w:t>
            </w:r>
            <w:proofErr w:type="spellEnd"/>
          </w:p>
        </w:tc>
        <w:tc>
          <w:tcPr>
            <w:tcW w:w="604" w:type="pct"/>
            <w:tcBorders>
              <w:left w:val="single" w:sz="12" w:space="0" w:color="auto"/>
              <w:bottom w:val="single" w:sz="12" w:space="0" w:color="auto"/>
            </w:tcBorders>
          </w:tcPr>
          <w:p w14:paraId="098255C5" w14:textId="77777777" w:rsidR="00227777" w:rsidRPr="004966DD" w:rsidRDefault="00227777">
            <w:pPr>
              <w:jc w:val="center"/>
              <w:rPr>
                <w:lang w:val="en-GB"/>
              </w:rPr>
            </w:pPr>
            <w:r>
              <w:rPr>
                <w:lang w:val="en-GB"/>
              </w:rPr>
              <w:t>55 043</w:t>
            </w:r>
          </w:p>
        </w:tc>
        <w:tc>
          <w:tcPr>
            <w:tcW w:w="604" w:type="pct"/>
            <w:tcBorders>
              <w:bottom w:val="single" w:sz="12" w:space="0" w:color="auto"/>
            </w:tcBorders>
          </w:tcPr>
          <w:p w14:paraId="68210A28" w14:textId="77777777" w:rsidR="00227777" w:rsidRPr="004966DD" w:rsidRDefault="00227777">
            <w:pPr>
              <w:jc w:val="center"/>
              <w:rPr>
                <w:lang w:val="en-GB"/>
              </w:rPr>
            </w:pPr>
            <w:r>
              <w:rPr>
                <w:lang w:val="en-GB"/>
              </w:rPr>
              <w:t>30 083</w:t>
            </w:r>
          </w:p>
        </w:tc>
        <w:tc>
          <w:tcPr>
            <w:tcW w:w="603" w:type="pct"/>
            <w:tcBorders>
              <w:bottom w:val="single" w:sz="12" w:space="0" w:color="auto"/>
            </w:tcBorders>
          </w:tcPr>
          <w:p w14:paraId="568F8515" w14:textId="77777777" w:rsidR="00227777" w:rsidRPr="004966DD" w:rsidRDefault="00227777">
            <w:pPr>
              <w:jc w:val="center"/>
              <w:rPr>
                <w:lang w:val="en-GB"/>
              </w:rPr>
            </w:pPr>
            <w:r>
              <w:rPr>
                <w:lang w:val="en-GB"/>
              </w:rPr>
              <w:t>55 108</w:t>
            </w:r>
          </w:p>
        </w:tc>
      </w:tr>
      <w:tr w:rsidR="00227777" w14:paraId="4682A473" w14:textId="77777777">
        <w:tc>
          <w:tcPr>
            <w:tcW w:w="5000" w:type="pct"/>
            <w:gridSpan w:val="4"/>
            <w:tcBorders>
              <w:top w:val="single" w:sz="12" w:space="0" w:color="auto"/>
              <w:bottom w:val="single" w:sz="12" w:space="0" w:color="auto"/>
            </w:tcBorders>
          </w:tcPr>
          <w:p w14:paraId="7B09EAD3" w14:textId="77777777" w:rsidR="00227777" w:rsidRDefault="00227777">
            <w:pPr>
              <w:jc w:val="center"/>
              <w:rPr>
                <w:lang w:val="en-GB"/>
              </w:rPr>
            </w:pPr>
            <w:r>
              <w:rPr>
                <w:lang w:val="en-GB"/>
              </w:rPr>
              <w:t>TAG layers</w:t>
            </w:r>
          </w:p>
        </w:tc>
      </w:tr>
      <w:tr w:rsidR="00227777" w14:paraId="1C1316A2" w14:textId="77777777">
        <w:tc>
          <w:tcPr>
            <w:tcW w:w="3189" w:type="pct"/>
            <w:tcBorders>
              <w:top w:val="single" w:sz="12" w:space="0" w:color="auto"/>
              <w:bottom w:val="single" w:sz="4" w:space="0" w:color="auto"/>
              <w:right w:val="single" w:sz="12" w:space="0" w:color="auto"/>
            </w:tcBorders>
          </w:tcPr>
          <w:p w14:paraId="1CEBBD1A" w14:textId="77777777" w:rsidR="00227777" w:rsidRDefault="00227777">
            <w:pPr>
              <w:rPr>
                <w:lang w:val="en-GB"/>
              </w:rPr>
            </w:pPr>
            <w:r>
              <w:rPr>
                <w:lang w:val="en-GB"/>
              </w:rPr>
              <w:t xml:space="preserve">Number </w:t>
            </w:r>
          </w:p>
        </w:tc>
        <w:tc>
          <w:tcPr>
            <w:tcW w:w="604" w:type="pct"/>
            <w:tcBorders>
              <w:top w:val="single" w:sz="12" w:space="0" w:color="auto"/>
              <w:left w:val="single" w:sz="12" w:space="0" w:color="auto"/>
            </w:tcBorders>
          </w:tcPr>
          <w:p w14:paraId="1AC24273" w14:textId="77777777" w:rsidR="00227777" w:rsidRDefault="00227777">
            <w:pPr>
              <w:jc w:val="center"/>
              <w:rPr>
                <w:lang w:val="en-GB"/>
              </w:rPr>
            </w:pPr>
            <w:r>
              <w:rPr>
                <w:lang w:val="en-GB"/>
              </w:rPr>
              <w:t>4</w:t>
            </w:r>
          </w:p>
        </w:tc>
        <w:tc>
          <w:tcPr>
            <w:tcW w:w="604" w:type="pct"/>
            <w:tcBorders>
              <w:top w:val="single" w:sz="12" w:space="0" w:color="auto"/>
            </w:tcBorders>
          </w:tcPr>
          <w:p w14:paraId="297BEB81" w14:textId="77777777" w:rsidR="00227777" w:rsidRDefault="00227777">
            <w:pPr>
              <w:jc w:val="center"/>
              <w:rPr>
                <w:lang w:val="en-GB"/>
              </w:rPr>
            </w:pPr>
            <w:r>
              <w:rPr>
                <w:lang w:val="en-GB"/>
              </w:rPr>
              <w:t>4</w:t>
            </w:r>
          </w:p>
        </w:tc>
        <w:tc>
          <w:tcPr>
            <w:tcW w:w="603" w:type="pct"/>
            <w:tcBorders>
              <w:top w:val="single" w:sz="12" w:space="0" w:color="auto"/>
            </w:tcBorders>
          </w:tcPr>
          <w:p w14:paraId="12067069" w14:textId="77777777" w:rsidR="00227777" w:rsidRDefault="00227777">
            <w:pPr>
              <w:jc w:val="center"/>
              <w:rPr>
                <w:lang w:val="en-GB"/>
              </w:rPr>
            </w:pPr>
            <w:r>
              <w:rPr>
                <w:lang w:val="en-GB"/>
              </w:rPr>
              <w:t>4</w:t>
            </w:r>
          </w:p>
        </w:tc>
      </w:tr>
      <w:tr w:rsidR="00227777" w14:paraId="536BADE5" w14:textId="77777777">
        <w:tc>
          <w:tcPr>
            <w:tcW w:w="3189" w:type="pct"/>
            <w:tcBorders>
              <w:top w:val="single" w:sz="4" w:space="0" w:color="auto"/>
              <w:bottom w:val="single" w:sz="4" w:space="0" w:color="auto"/>
              <w:right w:val="single" w:sz="12" w:space="0" w:color="auto"/>
            </w:tcBorders>
          </w:tcPr>
          <w:p w14:paraId="2357F7F4" w14:textId="77777777" w:rsidR="00227777" w:rsidRDefault="00227777">
            <w:pPr>
              <w:rPr>
                <w:lang w:val="en-GB"/>
              </w:rPr>
            </w:pPr>
            <w:r>
              <w:rPr>
                <w:lang w:val="en-GB"/>
              </w:rPr>
              <w:t>Hidden Channels</w:t>
            </w:r>
          </w:p>
        </w:tc>
        <w:tc>
          <w:tcPr>
            <w:tcW w:w="604" w:type="pct"/>
            <w:tcBorders>
              <w:left w:val="single" w:sz="12" w:space="0" w:color="auto"/>
            </w:tcBorders>
          </w:tcPr>
          <w:p w14:paraId="00D020D7" w14:textId="77777777" w:rsidR="00227777" w:rsidRDefault="00227777">
            <w:pPr>
              <w:jc w:val="center"/>
              <w:rPr>
                <w:lang w:val="en-GB"/>
              </w:rPr>
            </w:pPr>
            <w:r>
              <w:rPr>
                <w:lang w:val="en-GB"/>
              </w:rPr>
              <w:t>64</w:t>
            </w:r>
          </w:p>
        </w:tc>
        <w:tc>
          <w:tcPr>
            <w:tcW w:w="604" w:type="pct"/>
          </w:tcPr>
          <w:p w14:paraId="4B887960" w14:textId="77777777" w:rsidR="00227777" w:rsidRDefault="00227777">
            <w:pPr>
              <w:jc w:val="center"/>
              <w:rPr>
                <w:lang w:val="en-GB"/>
              </w:rPr>
            </w:pPr>
            <w:r>
              <w:rPr>
                <w:lang w:val="en-GB"/>
              </w:rPr>
              <w:t>64</w:t>
            </w:r>
          </w:p>
        </w:tc>
        <w:tc>
          <w:tcPr>
            <w:tcW w:w="603" w:type="pct"/>
          </w:tcPr>
          <w:p w14:paraId="4DA5243A" w14:textId="77777777" w:rsidR="00227777" w:rsidRDefault="00227777">
            <w:pPr>
              <w:jc w:val="center"/>
              <w:rPr>
                <w:lang w:val="en-GB"/>
              </w:rPr>
            </w:pPr>
            <w:r>
              <w:rPr>
                <w:lang w:val="en-GB"/>
              </w:rPr>
              <w:t>64</w:t>
            </w:r>
          </w:p>
        </w:tc>
      </w:tr>
      <w:tr w:rsidR="00227777" w14:paraId="5BF37400" w14:textId="77777777">
        <w:tc>
          <w:tcPr>
            <w:tcW w:w="3189" w:type="pct"/>
            <w:tcBorders>
              <w:top w:val="single" w:sz="4" w:space="0" w:color="auto"/>
              <w:bottom w:val="single" w:sz="12" w:space="0" w:color="auto"/>
              <w:right w:val="single" w:sz="12" w:space="0" w:color="auto"/>
            </w:tcBorders>
          </w:tcPr>
          <w:p w14:paraId="64FB0873" w14:textId="77777777" w:rsidR="00227777" w:rsidRDefault="00227777">
            <w:pPr>
              <w:rPr>
                <w:lang w:val="en-GB"/>
              </w:rPr>
            </w:pPr>
            <w:r>
              <w:rPr>
                <w:lang w:val="en-GB"/>
              </w:rPr>
              <w:t>K</w:t>
            </w:r>
          </w:p>
        </w:tc>
        <w:tc>
          <w:tcPr>
            <w:tcW w:w="604" w:type="pct"/>
            <w:tcBorders>
              <w:left w:val="single" w:sz="12" w:space="0" w:color="auto"/>
              <w:bottom w:val="single" w:sz="12" w:space="0" w:color="auto"/>
            </w:tcBorders>
          </w:tcPr>
          <w:p w14:paraId="0D8010F4" w14:textId="77777777" w:rsidR="00227777" w:rsidRDefault="00227777">
            <w:pPr>
              <w:jc w:val="center"/>
              <w:rPr>
                <w:lang w:val="en-GB"/>
              </w:rPr>
            </w:pPr>
            <w:r>
              <w:rPr>
                <w:lang w:val="en-GB"/>
              </w:rPr>
              <w:t>3</w:t>
            </w:r>
          </w:p>
        </w:tc>
        <w:tc>
          <w:tcPr>
            <w:tcW w:w="604" w:type="pct"/>
            <w:tcBorders>
              <w:bottom w:val="single" w:sz="12" w:space="0" w:color="auto"/>
            </w:tcBorders>
          </w:tcPr>
          <w:p w14:paraId="051706B5" w14:textId="77777777" w:rsidR="00227777" w:rsidRDefault="00227777">
            <w:pPr>
              <w:jc w:val="center"/>
              <w:rPr>
                <w:lang w:val="en-GB"/>
              </w:rPr>
            </w:pPr>
            <w:r>
              <w:rPr>
                <w:lang w:val="en-GB"/>
              </w:rPr>
              <w:t>1</w:t>
            </w:r>
          </w:p>
        </w:tc>
        <w:tc>
          <w:tcPr>
            <w:tcW w:w="603" w:type="pct"/>
            <w:tcBorders>
              <w:bottom w:val="single" w:sz="12" w:space="0" w:color="auto"/>
            </w:tcBorders>
          </w:tcPr>
          <w:p w14:paraId="5F690BB8" w14:textId="77777777" w:rsidR="00227777" w:rsidRDefault="00227777">
            <w:pPr>
              <w:jc w:val="center"/>
              <w:rPr>
                <w:lang w:val="en-GB"/>
              </w:rPr>
            </w:pPr>
            <w:r>
              <w:rPr>
                <w:lang w:val="en-GB"/>
              </w:rPr>
              <w:t>3</w:t>
            </w:r>
          </w:p>
        </w:tc>
      </w:tr>
      <w:tr w:rsidR="00227777" w14:paraId="518D3624" w14:textId="77777777">
        <w:tc>
          <w:tcPr>
            <w:tcW w:w="5000" w:type="pct"/>
            <w:gridSpan w:val="4"/>
            <w:tcBorders>
              <w:top w:val="single" w:sz="12" w:space="0" w:color="auto"/>
              <w:bottom w:val="single" w:sz="12" w:space="0" w:color="auto"/>
            </w:tcBorders>
          </w:tcPr>
          <w:p w14:paraId="25B5FBE5" w14:textId="77777777" w:rsidR="00227777" w:rsidRDefault="00227777">
            <w:pPr>
              <w:jc w:val="center"/>
              <w:rPr>
                <w:lang w:val="en-GB"/>
              </w:rPr>
            </w:pPr>
            <w:r>
              <w:rPr>
                <w:lang w:val="en-GB"/>
              </w:rPr>
              <w:t>Other layers</w:t>
            </w:r>
          </w:p>
        </w:tc>
      </w:tr>
      <w:tr w:rsidR="00227777" w14:paraId="6D6EFE39" w14:textId="77777777">
        <w:tc>
          <w:tcPr>
            <w:tcW w:w="3189" w:type="pct"/>
            <w:tcBorders>
              <w:top w:val="single" w:sz="12" w:space="0" w:color="auto"/>
              <w:bottom w:val="single" w:sz="4" w:space="0" w:color="auto"/>
              <w:right w:val="single" w:sz="12" w:space="0" w:color="auto"/>
            </w:tcBorders>
          </w:tcPr>
          <w:p w14:paraId="3162D487" w14:textId="77777777" w:rsidR="00227777" w:rsidRDefault="00227777">
            <w:pPr>
              <w:rPr>
                <w:lang w:val="en-GB"/>
              </w:rPr>
            </w:pPr>
            <w:r>
              <w:rPr>
                <w:lang w:val="en-GB"/>
              </w:rPr>
              <w:t>Dropout Probability</w:t>
            </w:r>
          </w:p>
        </w:tc>
        <w:tc>
          <w:tcPr>
            <w:tcW w:w="604" w:type="pct"/>
            <w:tcBorders>
              <w:top w:val="single" w:sz="12" w:space="0" w:color="auto"/>
              <w:left w:val="single" w:sz="12" w:space="0" w:color="auto"/>
            </w:tcBorders>
          </w:tcPr>
          <w:p w14:paraId="37800387" w14:textId="77777777" w:rsidR="00227777" w:rsidRDefault="00227777">
            <w:pPr>
              <w:jc w:val="center"/>
              <w:rPr>
                <w:lang w:val="en-GB"/>
              </w:rPr>
            </w:pPr>
            <w:r>
              <w:rPr>
                <w:lang w:val="en-GB"/>
              </w:rPr>
              <w:t>0.30</w:t>
            </w:r>
          </w:p>
        </w:tc>
        <w:tc>
          <w:tcPr>
            <w:tcW w:w="604" w:type="pct"/>
            <w:tcBorders>
              <w:top w:val="single" w:sz="12" w:space="0" w:color="auto"/>
            </w:tcBorders>
          </w:tcPr>
          <w:p w14:paraId="45142CA2" w14:textId="77777777" w:rsidR="00227777" w:rsidRDefault="00227777">
            <w:pPr>
              <w:jc w:val="center"/>
              <w:rPr>
                <w:lang w:val="en-GB"/>
              </w:rPr>
            </w:pPr>
            <w:r>
              <w:rPr>
                <w:lang w:val="en-GB"/>
              </w:rPr>
              <w:t>0.15</w:t>
            </w:r>
          </w:p>
        </w:tc>
        <w:tc>
          <w:tcPr>
            <w:tcW w:w="603" w:type="pct"/>
            <w:tcBorders>
              <w:top w:val="single" w:sz="12" w:space="0" w:color="auto"/>
            </w:tcBorders>
          </w:tcPr>
          <w:p w14:paraId="32010D7B" w14:textId="77777777" w:rsidR="00227777" w:rsidRDefault="00227777">
            <w:pPr>
              <w:jc w:val="center"/>
              <w:rPr>
                <w:lang w:val="en-GB"/>
              </w:rPr>
            </w:pPr>
            <w:r>
              <w:rPr>
                <w:lang w:val="en-GB"/>
              </w:rPr>
              <w:t>0.30</w:t>
            </w:r>
          </w:p>
        </w:tc>
      </w:tr>
      <w:tr w:rsidR="00227777" w14:paraId="5657FD95" w14:textId="77777777">
        <w:tc>
          <w:tcPr>
            <w:tcW w:w="3189" w:type="pct"/>
            <w:tcBorders>
              <w:top w:val="single" w:sz="4" w:space="0" w:color="auto"/>
              <w:bottom w:val="single" w:sz="12" w:space="0" w:color="auto"/>
              <w:right w:val="single" w:sz="12" w:space="0" w:color="auto"/>
            </w:tcBorders>
          </w:tcPr>
          <w:p w14:paraId="561BC90A" w14:textId="07A10896" w:rsidR="00227777" w:rsidRDefault="00227777">
            <w:pPr>
              <w:rPr>
                <w:lang w:val="en-GB"/>
              </w:rPr>
            </w:pPr>
            <w:r>
              <w:rPr>
                <w:lang w:val="en-GB"/>
              </w:rPr>
              <w:t>Leaky</w:t>
            </w:r>
            <w:r w:rsidR="00D535CA">
              <w:rPr>
                <w:lang w:val="en-GB"/>
              </w:rPr>
              <w:t xml:space="preserve"> </w:t>
            </w:r>
            <w:proofErr w:type="spellStart"/>
            <w:r>
              <w:rPr>
                <w:lang w:val="en-GB"/>
              </w:rPr>
              <w:t>ReLU</w:t>
            </w:r>
            <w:proofErr w:type="spellEnd"/>
            <w:r>
              <w:rPr>
                <w:lang w:val="en-GB"/>
              </w:rPr>
              <w:t xml:space="preserve"> Activation between classifier layers</w:t>
            </w:r>
          </w:p>
        </w:tc>
        <w:tc>
          <w:tcPr>
            <w:tcW w:w="604" w:type="pct"/>
            <w:tcBorders>
              <w:left w:val="single" w:sz="12" w:space="0" w:color="auto"/>
              <w:bottom w:val="single" w:sz="12" w:space="0" w:color="auto"/>
            </w:tcBorders>
          </w:tcPr>
          <w:p w14:paraId="02FC7A0D" w14:textId="77777777" w:rsidR="00227777" w:rsidRDefault="00227777">
            <w:pPr>
              <w:jc w:val="center"/>
              <w:rPr>
                <w:lang w:val="en-GB"/>
              </w:rPr>
            </w:pPr>
            <w:r>
              <w:rPr>
                <w:lang w:val="en-GB"/>
              </w:rPr>
              <w:t>No</w:t>
            </w:r>
          </w:p>
        </w:tc>
        <w:tc>
          <w:tcPr>
            <w:tcW w:w="604" w:type="pct"/>
            <w:tcBorders>
              <w:bottom w:val="single" w:sz="12" w:space="0" w:color="auto"/>
            </w:tcBorders>
          </w:tcPr>
          <w:p w14:paraId="2AE2EA0A" w14:textId="77777777" w:rsidR="00227777" w:rsidRDefault="00227777">
            <w:pPr>
              <w:jc w:val="center"/>
              <w:rPr>
                <w:lang w:val="en-GB"/>
              </w:rPr>
            </w:pPr>
            <w:r>
              <w:rPr>
                <w:lang w:val="en-GB"/>
              </w:rPr>
              <w:t>No</w:t>
            </w:r>
          </w:p>
        </w:tc>
        <w:tc>
          <w:tcPr>
            <w:tcW w:w="603" w:type="pct"/>
            <w:tcBorders>
              <w:bottom w:val="single" w:sz="12" w:space="0" w:color="auto"/>
            </w:tcBorders>
          </w:tcPr>
          <w:p w14:paraId="5E3946A5" w14:textId="77777777" w:rsidR="00227777" w:rsidRDefault="00227777">
            <w:pPr>
              <w:jc w:val="center"/>
              <w:rPr>
                <w:lang w:val="en-GB"/>
              </w:rPr>
            </w:pPr>
            <w:r>
              <w:rPr>
                <w:lang w:val="en-GB"/>
              </w:rPr>
              <w:t>Yes</w:t>
            </w:r>
          </w:p>
        </w:tc>
      </w:tr>
      <w:tr w:rsidR="00227777" w14:paraId="370F7107" w14:textId="77777777">
        <w:tc>
          <w:tcPr>
            <w:tcW w:w="5000" w:type="pct"/>
            <w:gridSpan w:val="4"/>
            <w:tcBorders>
              <w:top w:val="single" w:sz="12" w:space="0" w:color="auto"/>
              <w:bottom w:val="single" w:sz="12" w:space="0" w:color="auto"/>
            </w:tcBorders>
          </w:tcPr>
          <w:p w14:paraId="08A82E93" w14:textId="77777777" w:rsidR="00227777" w:rsidRDefault="00227777">
            <w:pPr>
              <w:jc w:val="center"/>
              <w:rPr>
                <w:lang w:val="en-GB"/>
              </w:rPr>
            </w:pPr>
            <w:r>
              <w:rPr>
                <w:lang w:val="en-GB"/>
              </w:rPr>
              <w:t>Training Parameters</w:t>
            </w:r>
          </w:p>
        </w:tc>
      </w:tr>
      <w:tr w:rsidR="00227777" w14:paraId="184CF6DD" w14:textId="77777777">
        <w:tc>
          <w:tcPr>
            <w:tcW w:w="3189" w:type="pct"/>
            <w:tcBorders>
              <w:top w:val="single" w:sz="12" w:space="0" w:color="auto"/>
              <w:bottom w:val="single" w:sz="4" w:space="0" w:color="auto"/>
              <w:right w:val="single" w:sz="12" w:space="0" w:color="auto"/>
            </w:tcBorders>
          </w:tcPr>
          <w:p w14:paraId="666FF926" w14:textId="77777777" w:rsidR="00227777" w:rsidRDefault="00227777">
            <w:pPr>
              <w:rPr>
                <w:lang w:val="en-GB"/>
              </w:rPr>
            </w:pPr>
            <w:r>
              <w:rPr>
                <w:lang w:val="en-GB"/>
              </w:rPr>
              <w:t>Optimizer</w:t>
            </w:r>
          </w:p>
        </w:tc>
        <w:tc>
          <w:tcPr>
            <w:tcW w:w="604" w:type="pct"/>
            <w:tcBorders>
              <w:top w:val="single" w:sz="12" w:space="0" w:color="auto"/>
              <w:left w:val="single" w:sz="12" w:space="0" w:color="auto"/>
            </w:tcBorders>
          </w:tcPr>
          <w:p w14:paraId="70B61E50" w14:textId="77777777" w:rsidR="00227777" w:rsidRDefault="00227777">
            <w:pPr>
              <w:jc w:val="center"/>
              <w:rPr>
                <w:lang w:val="en-GB"/>
              </w:rPr>
            </w:pPr>
            <w:r>
              <w:rPr>
                <w:lang w:val="en-GB"/>
              </w:rPr>
              <w:t>Adam</w:t>
            </w:r>
          </w:p>
        </w:tc>
        <w:tc>
          <w:tcPr>
            <w:tcW w:w="604" w:type="pct"/>
            <w:tcBorders>
              <w:top w:val="single" w:sz="12" w:space="0" w:color="auto"/>
            </w:tcBorders>
          </w:tcPr>
          <w:p w14:paraId="15B5D867" w14:textId="77777777" w:rsidR="00227777" w:rsidRDefault="00227777">
            <w:pPr>
              <w:jc w:val="center"/>
              <w:rPr>
                <w:lang w:val="en-GB"/>
              </w:rPr>
            </w:pPr>
            <w:r>
              <w:rPr>
                <w:lang w:val="en-GB"/>
              </w:rPr>
              <w:t>Adam</w:t>
            </w:r>
          </w:p>
        </w:tc>
        <w:tc>
          <w:tcPr>
            <w:tcW w:w="603" w:type="pct"/>
            <w:tcBorders>
              <w:top w:val="single" w:sz="12" w:space="0" w:color="auto"/>
            </w:tcBorders>
          </w:tcPr>
          <w:p w14:paraId="7C3BAC46" w14:textId="77777777" w:rsidR="00227777" w:rsidRDefault="00227777">
            <w:pPr>
              <w:jc w:val="center"/>
              <w:rPr>
                <w:lang w:val="en-GB"/>
              </w:rPr>
            </w:pPr>
            <w:r>
              <w:rPr>
                <w:lang w:val="en-GB"/>
              </w:rPr>
              <w:t>Adam</w:t>
            </w:r>
          </w:p>
        </w:tc>
      </w:tr>
      <w:tr w:rsidR="00227777" w14:paraId="48880B2E" w14:textId="77777777">
        <w:tc>
          <w:tcPr>
            <w:tcW w:w="3189" w:type="pct"/>
            <w:tcBorders>
              <w:top w:val="single" w:sz="4" w:space="0" w:color="auto"/>
              <w:bottom w:val="single" w:sz="4" w:space="0" w:color="auto"/>
              <w:right w:val="single" w:sz="12" w:space="0" w:color="auto"/>
            </w:tcBorders>
          </w:tcPr>
          <w:p w14:paraId="5BA73275" w14:textId="77777777" w:rsidR="00227777" w:rsidRDefault="00227777">
            <w:pPr>
              <w:rPr>
                <w:lang w:val="en-GB"/>
              </w:rPr>
            </w:pPr>
            <w:r>
              <w:rPr>
                <w:lang w:val="en-GB"/>
              </w:rPr>
              <w:t>Learning Rate (LR)</w:t>
            </w:r>
          </w:p>
        </w:tc>
        <w:tc>
          <w:tcPr>
            <w:tcW w:w="604" w:type="pct"/>
            <w:tcBorders>
              <w:left w:val="single" w:sz="12" w:space="0" w:color="auto"/>
            </w:tcBorders>
          </w:tcPr>
          <w:p w14:paraId="384798DB" w14:textId="77777777" w:rsidR="00227777" w:rsidRDefault="00227777">
            <w:pPr>
              <w:jc w:val="center"/>
              <w:rPr>
                <w:lang w:val="en-GB"/>
              </w:rPr>
            </w:pPr>
            <w:r>
              <w:rPr>
                <w:lang w:val="en-GB"/>
              </w:rPr>
              <w:t>0.005</w:t>
            </w:r>
          </w:p>
        </w:tc>
        <w:tc>
          <w:tcPr>
            <w:tcW w:w="604" w:type="pct"/>
          </w:tcPr>
          <w:p w14:paraId="2DBFE80B" w14:textId="77777777" w:rsidR="00227777" w:rsidRDefault="00227777">
            <w:pPr>
              <w:jc w:val="center"/>
              <w:rPr>
                <w:lang w:val="en-GB"/>
              </w:rPr>
            </w:pPr>
            <w:r>
              <w:rPr>
                <w:lang w:val="en-GB"/>
              </w:rPr>
              <w:t>0.005</w:t>
            </w:r>
          </w:p>
        </w:tc>
        <w:tc>
          <w:tcPr>
            <w:tcW w:w="603" w:type="pct"/>
          </w:tcPr>
          <w:p w14:paraId="3635C9B6" w14:textId="77777777" w:rsidR="00227777" w:rsidRDefault="00227777">
            <w:pPr>
              <w:jc w:val="center"/>
              <w:rPr>
                <w:lang w:val="en-GB"/>
              </w:rPr>
            </w:pPr>
            <w:r>
              <w:rPr>
                <w:lang w:val="en-GB"/>
              </w:rPr>
              <w:t>0.001</w:t>
            </w:r>
          </w:p>
        </w:tc>
      </w:tr>
      <w:tr w:rsidR="00227777" w14:paraId="08A63002" w14:textId="77777777">
        <w:tc>
          <w:tcPr>
            <w:tcW w:w="3189" w:type="pct"/>
            <w:tcBorders>
              <w:top w:val="single" w:sz="4" w:space="0" w:color="auto"/>
              <w:bottom w:val="single" w:sz="4" w:space="0" w:color="auto"/>
              <w:right w:val="single" w:sz="12" w:space="0" w:color="auto"/>
            </w:tcBorders>
          </w:tcPr>
          <w:p w14:paraId="2621C92A" w14:textId="77777777" w:rsidR="00227777" w:rsidRDefault="00227777">
            <w:pPr>
              <w:rPr>
                <w:lang w:val="en-GB"/>
              </w:rPr>
            </w:pPr>
            <w:r>
              <w:rPr>
                <w:lang w:val="en-GB"/>
              </w:rPr>
              <w:t>Weight Decay</w:t>
            </w:r>
          </w:p>
        </w:tc>
        <w:tc>
          <w:tcPr>
            <w:tcW w:w="604" w:type="pct"/>
            <w:tcBorders>
              <w:left w:val="single" w:sz="12" w:space="0" w:color="auto"/>
            </w:tcBorders>
          </w:tcPr>
          <w:p w14:paraId="792F27D9" w14:textId="77777777" w:rsidR="00227777" w:rsidRDefault="00227777">
            <w:pPr>
              <w:jc w:val="center"/>
              <w:rPr>
                <w:lang w:val="en-GB"/>
              </w:rPr>
            </w:pPr>
            <w:r>
              <w:rPr>
                <w:lang w:val="en-GB"/>
              </w:rPr>
              <w:t>0.0001</w:t>
            </w:r>
          </w:p>
        </w:tc>
        <w:tc>
          <w:tcPr>
            <w:tcW w:w="604" w:type="pct"/>
          </w:tcPr>
          <w:p w14:paraId="211896A3" w14:textId="77777777" w:rsidR="00227777" w:rsidRDefault="00227777">
            <w:pPr>
              <w:jc w:val="center"/>
              <w:rPr>
                <w:lang w:val="en-GB"/>
              </w:rPr>
            </w:pPr>
            <w:r>
              <w:rPr>
                <w:lang w:val="en-GB"/>
              </w:rPr>
              <w:t>0.0001</w:t>
            </w:r>
          </w:p>
        </w:tc>
        <w:tc>
          <w:tcPr>
            <w:tcW w:w="603" w:type="pct"/>
          </w:tcPr>
          <w:p w14:paraId="4757A6C8" w14:textId="77777777" w:rsidR="00227777" w:rsidRDefault="00227777">
            <w:pPr>
              <w:jc w:val="center"/>
              <w:rPr>
                <w:lang w:val="en-GB"/>
              </w:rPr>
            </w:pPr>
            <w:r>
              <w:rPr>
                <w:lang w:val="en-GB"/>
              </w:rPr>
              <w:t>0.0001</w:t>
            </w:r>
          </w:p>
        </w:tc>
      </w:tr>
      <w:tr w:rsidR="00227777" w14:paraId="3F076836" w14:textId="77777777">
        <w:tc>
          <w:tcPr>
            <w:tcW w:w="3189" w:type="pct"/>
            <w:tcBorders>
              <w:top w:val="single" w:sz="4" w:space="0" w:color="auto"/>
              <w:bottom w:val="single" w:sz="4" w:space="0" w:color="auto"/>
              <w:right w:val="single" w:sz="12" w:space="0" w:color="auto"/>
            </w:tcBorders>
          </w:tcPr>
          <w:p w14:paraId="6A8C7F09" w14:textId="77777777" w:rsidR="00227777" w:rsidRDefault="00227777">
            <w:pPr>
              <w:rPr>
                <w:lang w:val="en-GB"/>
              </w:rPr>
            </w:pPr>
            <w:r>
              <w:rPr>
                <w:lang w:val="en-GB"/>
              </w:rPr>
              <w:t>LR Exp. Decrease Factor</w:t>
            </w:r>
          </w:p>
        </w:tc>
        <w:tc>
          <w:tcPr>
            <w:tcW w:w="604" w:type="pct"/>
            <w:tcBorders>
              <w:left w:val="single" w:sz="12" w:space="0" w:color="auto"/>
            </w:tcBorders>
          </w:tcPr>
          <w:p w14:paraId="2AF272F5" w14:textId="77777777" w:rsidR="00227777" w:rsidRDefault="00227777">
            <w:pPr>
              <w:jc w:val="center"/>
              <w:rPr>
                <w:lang w:val="en-GB"/>
              </w:rPr>
            </w:pPr>
            <w:r>
              <w:rPr>
                <w:lang w:val="en-GB"/>
              </w:rPr>
              <w:t>0.99</w:t>
            </w:r>
          </w:p>
        </w:tc>
        <w:tc>
          <w:tcPr>
            <w:tcW w:w="604" w:type="pct"/>
          </w:tcPr>
          <w:p w14:paraId="3230F00E" w14:textId="77777777" w:rsidR="00227777" w:rsidRDefault="00227777">
            <w:pPr>
              <w:jc w:val="center"/>
              <w:rPr>
                <w:lang w:val="en-GB"/>
              </w:rPr>
            </w:pPr>
            <w:r>
              <w:rPr>
                <w:lang w:val="en-GB"/>
              </w:rPr>
              <w:t>0.99</w:t>
            </w:r>
          </w:p>
        </w:tc>
        <w:tc>
          <w:tcPr>
            <w:tcW w:w="603" w:type="pct"/>
          </w:tcPr>
          <w:p w14:paraId="1A7614C4" w14:textId="77777777" w:rsidR="00227777" w:rsidRDefault="00227777">
            <w:pPr>
              <w:jc w:val="center"/>
              <w:rPr>
                <w:lang w:val="en-GB"/>
              </w:rPr>
            </w:pPr>
            <w:r>
              <w:rPr>
                <w:lang w:val="en-GB"/>
              </w:rPr>
              <w:t>0.99</w:t>
            </w:r>
          </w:p>
        </w:tc>
      </w:tr>
      <w:tr w:rsidR="00227777" w14:paraId="608C2432" w14:textId="77777777">
        <w:tc>
          <w:tcPr>
            <w:tcW w:w="3189" w:type="pct"/>
            <w:tcBorders>
              <w:top w:val="single" w:sz="4" w:space="0" w:color="auto"/>
              <w:bottom w:val="single" w:sz="12" w:space="0" w:color="auto"/>
              <w:right w:val="single" w:sz="12" w:space="0" w:color="auto"/>
            </w:tcBorders>
          </w:tcPr>
          <w:p w14:paraId="1A35C4A0" w14:textId="77777777" w:rsidR="00227777" w:rsidRDefault="00227777">
            <w:pPr>
              <w:rPr>
                <w:lang w:val="en-GB"/>
              </w:rPr>
            </w:pPr>
            <w:r>
              <w:rPr>
                <w:lang w:val="en-GB"/>
              </w:rPr>
              <w:t>Epochs Trained</w:t>
            </w:r>
          </w:p>
        </w:tc>
        <w:tc>
          <w:tcPr>
            <w:tcW w:w="604" w:type="pct"/>
            <w:tcBorders>
              <w:left w:val="single" w:sz="12" w:space="0" w:color="auto"/>
            </w:tcBorders>
          </w:tcPr>
          <w:p w14:paraId="1BC4DBE9" w14:textId="77777777" w:rsidR="00227777" w:rsidRDefault="00227777">
            <w:pPr>
              <w:jc w:val="center"/>
              <w:rPr>
                <w:lang w:val="en-GB"/>
              </w:rPr>
            </w:pPr>
            <w:r>
              <w:rPr>
                <w:lang w:val="en-GB"/>
              </w:rPr>
              <w:t>140</w:t>
            </w:r>
          </w:p>
        </w:tc>
        <w:tc>
          <w:tcPr>
            <w:tcW w:w="604" w:type="pct"/>
          </w:tcPr>
          <w:p w14:paraId="6A352C72" w14:textId="77777777" w:rsidR="00227777" w:rsidRDefault="00227777">
            <w:pPr>
              <w:jc w:val="center"/>
              <w:rPr>
                <w:lang w:val="en-GB"/>
              </w:rPr>
            </w:pPr>
            <w:r>
              <w:rPr>
                <w:lang w:val="en-GB"/>
              </w:rPr>
              <w:t>160</w:t>
            </w:r>
          </w:p>
        </w:tc>
        <w:tc>
          <w:tcPr>
            <w:tcW w:w="603" w:type="pct"/>
          </w:tcPr>
          <w:p w14:paraId="14F6F11A" w14:textId="77777777" w:rsidR="00227777" w:rsidRDefault="00227777">
            <w:pPr>
              <w:jc w:val="center"/>
              <w:rPr>
                <w:lang w:val="en-GB"/>
              </w:rPr>
            </w:pPr>
            <w:r>
              <w:rPr>
                <w:lang w:val="en-GB"/>
              </w:rPr>
              <w:t>500</w:t>
            </w:r>
          </w:p>
        </w:tc>
      </w:tr>
    </w:tbl>
    <w:p w14:paraId="7B558361" w14:textId="77777777" w:rsidR="00227777" w:rsidRPr="003A180C" w:rsidRDefault="00227777" w:rsidP="001C697E">
      <w:pPr>
        <w:spacing w:after="120"/>
        <w:rPr>
          <w:sz w:val="2"/>
          <w:szCs w:val="2"/>
          <w:lang w:val="en-GB"/>
        </w:rPr>
      </w:pPr>
    </w:p>
    <w:p w14:paraId="31AB79EA" w14:textId="77777777" w:rsidR="003A180C" w:rsidRDefault="003A180C" w:rsidP="003A180C">
      <w:pPr>
        <w:keepNext/>
        <w:jc w:val="center"/>
      </w:pPr>
      <w:r>
        <w:rPr>
          <w:noProof/>
        </w:rPr>
        <w:drawing>
          <wp:inline distT="0" distB="0" distL="0" distR="0" wp14:anchorId="77A1757E" wp14:editId="5EC66F71">
            <wp:extent cx="5254481" cy="1786255"/>
            <wp:effectExtent l="0" t="0" r="3810" b="4445"/>
            <wp:docPr id="97683749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837490" name="Graphic 976837490"/>
                    <pic:cNvPicPr/>
                  </pic:nvPicPr>
                  <pic:blipFill rotWithShape="1">
                    <a:blip r:embed="rId5">
                      <a:extLst>
                        <a:ext uri="{96DAC541-7B7A-43D3-8B79-37D633B846F1}">
                          <asvg:svgBlip xmlns:asvg="http://schemas.microsoft.com/office/drawing/2016/SVG/main" r:embed="rId6"/>
                        </a:ext>
                      </a:extLst>
                    </a:blip>
                    <a:srcRect t="2597"/>
                    <a:stretch>
                      <a:fillRect/>
                    </a:stretch>
                  </pic:blipFill>
                  <pic:spPr bwMode="auto">
                    <a:xfrm>
                      <a:off x="0" y="0"/>
                      <a:ext cx="5256000" cy="1786771"/>
                    </a:xfrm>
                    <a:prstGeom prst="rect">
                      <a:avLst/>
                    </a:prstGeom>
                    <a:ln>
                      <a:noFill/>
                    </a:ln>
                    <a:extLst>
                      <a:ext uri="{53640926-AAD7-44D8-BBD7-CCE9431645EC}">
                        <a14:shadowObscured xmlns:a14="http://schemas.microsoft.com/office/drawing/2010/main"/>
                      </a:ext>
                    </a:extLst>
                  </pic:spPr>
                </pic:pic>
              </a:graphicData>
            </a:graphic>
          </wp:inline>
        </w:drawing>
      </w:r>
    </w:p>
    <w:p w14:paraId="359A51C3" w14:textId="1B5BD920" w:rsidR="00F10D2B" w:rsidRPr="003A180C" w:rsidRDefault="003A180C" w:rsidP="003A180C">
      <w:pPr>
        <w:pStyle w:val="Caption"/>
        <w:jc w:val="both"/>
        <w:rPr>
          <w:i w:val="0"/>
          <w:iCs w:val="0"/>
          <w:color w:val="auto"/>
          <w:lang w:val="en-GB"/>
        </w:rPr>
      </w:pPr>
      <w:r w:rsidRPr="00DE2A16">
        <w:rPr>
          <w:b/>
          <w:bCs/>
          <w:i w:val="0"/>
          <w:iCs w:val="0"/>
          <w:color w:val="auto"/>
          <w:lang w:val="en-GB"/>
        </w:rPr>
        <w:t xml:space="preserve">Supplementary Figure </w:t>
      </w:r>
      <w:r w:rsidRPr="00DE2A16">
        <w:rPr>
          <w:b/>
          <w:bCs/>
          <w:i w:val="0"/>
          <w:iCs w:val="0"/>
          <w:color w:val="auto"/>
        </w:rPr>
        <w:fldChar w:fldCharType="begin"/>
      </w:r>
      <w:r w:rsidRPr="00DE2A16">
        <w:rPr>
          <w:b/>
          <w:bCs/>
          <w:i w:val="0"/>
          <w:iCs w:val="0"/>
          <w:color w:val="auto"/>
          <w:lang w:val="en-GB"/>
        </w:rPr>
        <w:instrText xml:space="preserve"> SEQ Supplementary_Figure \* ARABIC </w:instrText>
      </w:r>
      <w:r w:rsidRPr="00DE2A16">
        <w:rPr>
          <w:b/>
          <w:bCs/>
          <w:i w:val="0"/>
          <w:iCs w:val="0"/>
          <w:color w:val="auto"/>
        </w:rPr>
        <w:fldChar w:fldCharType="separate"/>
      </w:r>
      <w:r>
        <w:rPr>
          <w:b/>
          <w:bCs/>
          <w:i w:val="0"/>
          <w:iCs w:val="0"/>
          <w:noProof/>
          <w:color w:val="auto"/>
          <w:lang w:val="en-GB"/>
        </w:rPr>
        <w:t>2</w:t>
      </w:r>
      <w:r w:rsidRPr="00DE2A16">
        <w:rPr>
          <w:b/>
          <w:bCs/>
          <w:i w:val="0"/>
          <w:iCs w:val="0"/>
          <w:color w:val="auto"/>
        </w:rPr>
        <w:fldChar w:fldCharType="end"/>
      </w:r>
      <w:r w:rsidRPr="00DE2A16">
        <w:rPr>
          <w:b/>
          <w:bCs/>
          <w:i w:val="0"/>
          <w:iCs w:val="0"/>
          <w:color w:val="auto"/>
          <w:lang w:val="en-GB"/>
        </w:rPr>
        <w:t>: Sample projection of the first two components of Principal Component Analysis.</w:t>
      </w:r>
      <w:r>
        <w:rPr>
          <w:i w:val="0"/>
          <w:iCs w:val="0"/>
          <w:color w:val="auto"/>
          <w:lang w:val="en-GB"/>
        </w:rPr>
        <w:t xml:space="preserve"> PCA of </w:t>
      </w:r>
      <w:r w:rsidRPr="00DE2A16">
        <w:rPr>
          <w:b/>
          <w:bCs/>
          <w:i w:val="0"/>
          <w:iCs w:val="0"/>
          <w:color w:val="auto"/>
          <w:lang w:val="en-GB"/>
        </w:rPr>
        <w:t>A)</w:t>
      </w:r>
      <w:r>
        <w:rPr>
          <w:i w:val="0"/>
          <w:iCs w:val="0"/>
          <w:color w:val="auto"/>
          <w:lang w:val="en-GB"/>
        </w:rPr>
        <w:t xml:space="preserve"> LGD, </w:t>
      </w:r>
      <w:r w:rsidRPr="00DE2A16">
        <w:rPr>
          <w:b/>
          <w:bCs/>
          <w:i w:val="0"/>
          <w:iCs w:val="0"/>
          <w:color w:val="auto"/>
          <w:lang w:val="en-GB"/>
        </w:rPr>
        <w:t>B)</w:t>
      </w:r>
      <w:r>
        <w:rPr>
          <w:i w:val="0"/>
          <w:iCs w:val="0"/>
          <w:color w:val="auto"/>
          <w:lang w:val="en-GB"/>
        </w:rPr>
        <w:t xml:space="preserve"> LID and </w:t>
      </w:r>
      <w:r w:rsidRPr="00DE2A16">
        <w:rPr>
          <w:b/>
          <w:bCs/>
          <w:i w:val="0"/>
          <w:iCs w:val="0"/>
          <w:color w:val="auto"/>
          <w:lang w:val="en-GB"/>
        </w:rPr>
        <w:t>C)</w:t>
      </w:r>
      <w:r>
        <w:rPr>
          <w:i w:val="0"/>
          <w:iCs w:val="0"/>
          <w:color w:val="auto"/>
          <w:lang w:val="en-GB"/>
        </w:rPr>
        <w:t xml:space="preserve"> MD. Ellipses drawn for each class in each PCA correspond to the confidence interval at 95%. Number in parenthesis in the axis titles represent the percentage of variance explained by the corresponding component. PC – Principal Components.</w:t>
      </w:r>
    </w:p>
    <w:p w14:paraId="308BF2D6" w14:textId="5DE977C7" w:rsidR="00F10D2B" w:rsidRPr="00560274" w:rsidRDefault="00F10D2B" w:rsidP="00F10D2B">
      <w:pPr>
        <w:pStyle w:val="Caption"/>
        <w:keepNext/>
        <w:jc w:val="both"/>
        <w:rPr>
          <w:i w:val="0"/>
          <w:iCs w:val="0"/>
          <w:color w:val="auto"/>
          <w:lang w:val="en-GB"/>
        </w:rPr>
      </w:pPr>
      <w:r w:rsidRPr="005167A7">
        <w:rPr>
          <w:b/>
          <w:bCs/>
          <w:i w:val="0"/>
          <w:iCs w:val="0"/>
          <w:color w:val="auto"/>
          <w:lang w:val="en-GB"/>
        </w:rPr>
        <w:lastRenderedPageBreak/>
        <w:t xml:space="preserve">Supplementary Table </w:t>
      </w:r>
      <w:r w:rsidRPr="005167A7">
        <w:rPr>
          <w:b/>
          <w:bCs/>
          <w:i w:val="0"/>
          <w:iCs w:val="0"/>
          <w:color w:val="auto"/>
        </w:rPr>
        <w:fldChar w:fldCharType="begin"/>
      </w:r>
      <w:r w:rsidRPr="005167A7">
        <w:rPr>
          <w:b/>
          <w:bCs/>
          <w:i w:val="0"/>
          <w:iCs w:val="0"/>
          <w:color w:val="auto"/>
          <w:lang w:val="en-GB"/>
        </w:rPr>
        <w:instrText xml:space="preserve"> SEQ Supplementary_Table \* ARABIC </w:instrText>
      </w:r>
      <w:r w:rsidRPr="005167A7">
        <w:rPr>
          <w:b/>
          <w:bCs/>
          <w:i w:val="0"/>
          <w:iCs w:val="0"/>
          <w:color w:val="auto"/>
        </w:rPr>
        <w:fldChar w:fldCharType="separate"/>
      </w:r>
      <w:r>
        <w:rPr>
          <w:b/>
          <w:bCs/>
          <w:i w:val="0"/>
          <w:iCs w:val="0"/>
          <w:noProof/>
          <w:color w:val="auto"/>
          <w:lang w:val="en-GB"/>
        </w:rPr>
        <w:t>4</w:t>
      </w:r>
      <w:r w:rsidRPr="005167A7">
        <w:rPr>
          <w:b/>
          <w:bCs/>
          <w:i w:val="0"/>
          <w:iCs w:val="0"/>
          <w:color w:val="auto"/>
        </w:rPr>
        <w:fldChar w:fldCharType="end"/>
      </w:r>
      <w:r w:rsidRPr="005167A7">
        <w:rPr>
          <w:b/>
          <w:bCs/>
          <w:i w:val="0"/>
          <w:iCs w:val="0"/>
          <w:color w:val="auto"/>
          <w:lang w:val="en-GB"/>
        </w:rPr>
        <w:t xml:space="preserve">: Spearman Correlation between </w:t>
      </w:r>
      <w:proofErr w:type="spellStart"/>
      <w:r w:rsidRPr="005167A7">
        <w:rPr>
          <w:b/>
          <w:bCs/>
          <w:i w:val="0"/>
          <w:iCs w:val="0"/>
          <w:color w:val="auto"/>
          <w:lang w:val="en-GB"/>
        </w:rPr>
        <w:t>FDiGNN</w:t>
      </w:r>
      <w:proofErr w:type="spellEnd"/>
      <w:r w:rsidRPr="005167A7">
        <w:rPr>
          <w:b/>
          <w:bCs/>
          <w:i w:val="0"/>
          <w:iCs w:val="0"/>
          <w:color w:val="auto"/>
          <w:lang w:val="en-GB"/>
        </w:rPr>
        <w:t xml:space="preserve"> ranks of </w:t>
      </w:r>
      <w:r>
        <w:rPr>
          <w:b/>
          <w:bCs/>
          <w:i w:val="0"/>
          <w:iCs w:val="0"/>
          <w:color w:val="auto"/>
          <w:lang w:val="en-GB"/>
        </w:rPr>
        <w:t xml:space="preserve">the 16 or 20 </w:t>
      </w:r>
      <w:r w:rsidRPr="005167A7">
        <w:rPr>
          <w:b/>
          <w:bCs/>
          <w:i w:val="0"/>
          <w:iCs w:val="0"/>
          <w:color w:val="auto"/>
          <w:lang w:val="en-GB"/>
        </w:rPr>
        <w:t xml:space="preserve">simulations to the closeness centrality of the corresponding nodes in the dataset’s </w:t>
      </w:r>
      <w:proofErr w:type="spellStart"/>
      <w:r w:rsidRPr="005167A7">
        <w:rPr>
          <w:b/>
          <w:bCs/>
          <w:i w:val="0"/>
          <w:iCs w:val="0"/>
          <w:color w:val="auto"/>
          <w:lang w:val="en-GB"/>
        </w:rPr>
        <w:t>FDiN</w:t>
      </w:r>
      <w:proofErr w:type="spellEnd"/>
      <w:r>
        <w:rPr>
          <w:b/>
          <w:bCs/>
          <w:i w:val="0"/>
          <w:iCs w:val="0"/>
          <w:color w:val="auto"/>
          <w:lang w:val="en-GB"/>
        </w:rPr>
        <w:t xml:space="preserve"> considering all nodes, only the pathway nodes or the single nodes for each set within each simulation.</w:t>
      </w:r>
      <w:r>
        <w:rPr>
          <w:i w:val="0"/>
          <w:iCs w:val="0"/>
          <w:color w:val="auto"/>
          <w:lang w:val="en-GB"/>
        </w:rPr>
        <w:t xml:space="preserve"> </w:t>
      </w:r>
      <w:r w:rsidR="00786CA6">
        <w:rPr>
          <w:i w:val="0"/>
          <w:iCs w:val="0"/>
          <w:color w:val="auto"/>
          <w:lang w:val="en-GB"/>
        </w:rPr>
        <w:t>Original</w:t>
      </w:r>
      <w:r>
        <w:rPr>
          <w:i w:val="0"/>
          <w:iCs w:val="0"/>
          <w:color w:val="auto"/>
          <w:lang w:val="en-GB"/>
        </w:rPr>
        <w:t xml:space="preserve"> is the original model with no modification. E.g. for the 5-Graphlet Simulation on the LGD, 20 sets of graphlets were used. Therefore, all 20 sets of ranks were used to calculate the correlation. Lowest correlation (closer to 0) is in bold for each case.</w:t>
      </w:r>
    </w:p>
    <w:tbl>
      <w:tblPr>
        <w:tblStyle w:val="TableGrid"/>
        <w:tblW w:w="5000" w:type="pct"/>
        <w:tblLook w:val="04A0" w:firstRow="1" w:lastRow="0" w:firstColumn="1" w:lastColumn="0" w:noHBand="0" w:noVBand="1"/>
      </w:tblPr>
      <w:tblGrid>
        <w:gridCol w:w="908"/>
        <w:gridCol w:w="1621"/>
        <w:gridCol w:w="2223"/>
        <w:gridCol w:w="1001"/>
        <w:gridCol w:w="1468"/>
        <w:gridCol w:w="1237"/>
      </w:tblGrid>
      <w:tr w:rsidR="00F10D2B" w:rsidRPr="00F10D2B" w14:paraId="7C52C9D0" w14:textId="77777777" w:rsidTr="00020571">
        <w:tc>
          <w:tcPr>
            <w:tcW w:w="537" w:type="pct"/>
            <w:tcBorders>
              <w:top w:val="single" w:sz="18" w:space="0" w:color="auto"/>
              <w:left w:val="single" w:sz="18" w:space="0" w:color="auto"/>
              <w:bottom w:val="single" w:sz="18" w:space="0" w:color="auto"/>
              <w:right w:val="single" w:sz="12" w:space="0" w:color="auto"/>
            </w:tcBorders>
            <w:shd w:val="clear" w:color="auto" w:fill="E7E6E6" w:themeFill="background2"/>
            <w:vAlign w:val="center"/>
          </w:tcPr>
          <w:p w14:paraId="03EFBC7C" w14:textId="77777777" w:rsidR="00F10D2B" w:rsidRPr="00F10D2B" w:rsidRDefault="00F10D2B" w:rsidP="00020571">
            <w:pPr>
              <w:jc w:val="center"/>
              <w:rPr>
                <w:sz w:val="20"/>
                <w:szCs w:val="20"/>
                <w:lang w:val="en-GB"/>
              </w:rPr>
            </w:pPr>
            <w:r w:rsidRPr="00F10D2B">
              <w:rPr>
                <w:sz w:val="20"/>
                <w:szCs w:val="20"/>
                <w:lang w:val="en-GB"/>
              </w:rPr>
              <w:t>Dataset</w:t>
            </w:r>
          </w:p>
        </w:tc>
        <w:tc>
          <w:tcPr>
            <w:tcW w:w="958" w:type="pct"/>
            <w:tcBorders>
              <w:top w:val="single" w:sz="18" w:space="0" w:color="auto"/>
              <w:left w:val="single" w:sz="12" w:space="0" w:color="auto"/>
              <w:bottom w:val="single" w:sz="18" w:space="0" w:color="auto"/>
            </w:tcBorders>
            <w:shd w:val="clear" w:color="auto" w:fill="E7E6E6" w:themeFill="background2"/>
            <w:vAlign w:val="center"/>
          </w:tcPr>
          <w:p w14:paraId="1F1E9221" w14:textId="77777777" w:rsidR="00F10D2B" w:rsidRPr="00F10D2B" w:rsidRDefault="00F10D2B" w:rsidP="00020571">
            <w:pPr>
              <w:jc w:val="center"/>
              <w:rPr>
                <w:sz w:val="20"/>
                <w:szCs w:val="20"/>
                <w:lang w:val="en-GB"/>
              </w:rPr>
            </w:pPr>
            <w:r w:rsidRPr="00F10D2B">
              <w:rPr>
                <w:sz w:val="20"/>
                <w:szCs w:val="20"/>
                <w:lang w:val="en-GB"/>
              </w:rPr>
              <w:t>Simulation</w:t>
            </w:r>
          </w:p>
        </w:tc>
        <w:tc>
          <w:tcPr>
            <w:tcW w:w="1314" w:type="pct"/>
            <w:tcBorders>
              <w:top w:val="single" w:sz="18" w:space="0" w:color="auto"/>
              <w:bottom w:val="single" w:sz="18" w:space="0" w:color="auto"/>
              <w:right w:val="single" w:sz="12" w:space="0" w:color="auto"/>
            </w:tcBorders>
            <w:shd w:val="clear" w:color="auto" w:fill="E7E6E6" w:themeFill="background2"/>
            <w:vAlign w:val="center"/>
          </w:tcPr>
          <w:p w14:paraId="72D8AE7D" w14:textId="77777777" w:rsidR="00F10D2B" w:rsidRPr="00F10D2B" w:rsidRDefault="00F10D2B" w:rsidP="00020571">
            <w:pPr>
              <w:jc w:val="center"/>
              <w:rPr>
                <w:sz w:val="20"/>
                <w:szCs w:val="20"/>
                <w:lang w:val="en-GB"/>
              </w:rPr>
            </w:pPr>
            <w:r w:rsidRPr="00F10D2B">
              <w:rPr>
                <w:sz w:val="20"/>
                <w:szCs w:val="20"/>
                <w:lang w:val="en-GB"/>
              </w:rPr>
              <w:t>Changes</w:t>
            </w:r>
          </w:p>
        </w:tc>
        <w:tc>
          <w:tcPr>
            <w:tcW w:w="592" w:type="pct"/>
            <w:tcBorders>
              <w:top w:val="single" w:sz="18" w:space="0" w:color="auto"/>
              <w:left w:val="single" w:sz="12" w:space="0" w:color="auto"/>
              <w:bottom w:val="single" w:sz="18" w:space="0" w:color="auto"/>
            </w:tcBorders>
            <w:shd w:val="clear" w:color="auto" w:fill="E7E6E6" w:themeFill="background2"/>
            <w:vAlign w:val="center"/>
          </w:tcPr>
          <w:p w14:paraId="7DAADB95" w14:textId="77777777" w:rsidR="00F10D2B" w:rsidRPr="00F10D2B" w:rsidRDefault="00F10D2B" w:rsidP="00020571">
            <w:pPr>
              <w:jc w:val="center"/>
              <w:rPr>
                <w:sz w:val="20"/>
                <w:szCs w:val="20"/>
                <w:lang w:val="en-GB"/>
              </w:rPr>
            </w:pPr>
            <w:r w:rsidRPr="00F10D2B">
              <w:rPr>
                <w:sz w:val="20"/>
                <w:szCs w:val="20"/>
                <w:lang w:val="en-GB"/>
              </w:rPr>
              <w:t>All Nodes</w:t>
            </w:r>
          </w:p>
        </w:tc>
        <w:tc>
          <w:tcPr>
            <w:tcW w:w="868" w:type="pct"/>
            <w:tcBorders>
              <w:top w:val="single" w:sz="18" w:space="0" w:color="auto"/>
              <w:bottom w:val="single" w:sz="18" w:space="0" w:color="auto"/>
            </w:tcBorders>
            <w:shd w:val="clear" w:color="auto" w:fill="E7E6E6" w:themeFill="background2"/>
            <w:vAlign w:val="center"/>
          </w:tcPr>
          <w:p w14:paraId="1EB6CBCE" w14:textId="77777777" w:rsidR="00F10D2B" w:rsidRPr="00F10D2B" w:rsidRDefault="00F10D2B" w:rsidP="00020571">
            <w:pPr>
              <w:jc w:val="center"/>
              <w:rPr>
                <w:sz w:val="20"/>
                <w:szCs w:val="20"/>
                <w:lang w:val="en-GB"/>
              </w:rPr>
            </w:pPr>
            <w:r w:rsidRPr="00F10D2B">
              <w:rPr>
                <w:sz w:val="20"/>
                <w:szCs w:val="20"/>
                <w:lang w:val="en-GB"/>
              </w:rPr>
              <w:t>Pathway Nodes</w:t>
            </w:r>
          </w:p>
        </w:tc>
        <w:tc>
          <w:tcPr>
            <w:tcW w:w="731" w:type="pct"/>
            <w:tcBorders>
              <w:top w:val="single" w:sz="18" w:space="0" w:color="auto"/>
              <w:bottom w:val="single" w:sz="18" w:space="0" w:color="auto"/>
              <w:right w:val="single" w:sz="18" w:space="0" w:color="auto"/>
            </w:tcBorders>
            <w:shd w:val="clear" w:color="auto" w:fill="E7E6E6" w:themeFill="background2"/>
            <w:vAlign w:val="center"/>
          </w:tcPr>
          <w:p w14:paraId="65B56E3B" w14:textId="77777777" w:rsidR="00F10D2B" w:rsidRPr="00F10D2B" w:rsidRDefault="00F10D2B" w:rsidP="00020571">
            <w:pPr>
              <w:jc w:val="center"/>
              <w:rPr>
                <w:sz w:val="20"/>
                <w:szCs w:val="20"/>
                <w:lang w:val="en-GB"/>
              </w:rPr>
            </w:pPr>
            <w:r w:rsidRPr="00F10D2B">
              <w:rPr>
                <w:sz w:val="20"/>
                <w:szCs w:val="20"/>
                <w:lang w:val="en-GB"/>
              </w:rPr>
              <w:t>Single Nodes</w:t>
            </w:r>
          </w:p>
        </w:tc>
      </w:tr>
      <w:tr w:rsidR="00F10D2B" w:rsidRPr="00F10D2B" w14:paraId="522DFC86" w14:textId="77777777" w:rsidTr="00020571">
        <w:tc>
          <w:tcPr>
            <w:tcW w:w="537" w:type="pct"/>
            <w:vMerge w:val="restart"/>
            <w:tcBorders>
              <w:top w:val="single" w:sz="18" w:space="0" w:color="auto"/>
              <w:left w:val="single" w:sz="18" w:space="0" w:color="auto"/>
              <w:right w:val="single" w:sz="12" w:space="0" w:color="auto"/>
            </w:tcBorders>
            <w:vAlign w:val="center"/>
          </w:tcPr>
          <w:p w14:paraId="0F151E7C" w14:textId="77777777" w:rsidR="00F10D2B" w:rsidRPr="00F10D2B" w:rsidRDefault="00F10D2B" w:rsidP="00020571">
            <w:pPr>
              <w:jc w:val="center"/>
              <w:rPr>
                <w:sz w:val="20"/>
                <w:szCs w:val="20"/>
                <w:lang w:val="en-GB"/>
              </w:rPr>
            </w:pPr>
            <w:r w:rsidRPr="00F10D2B">
              <w:rPr>
                <w:sz w:val="20"/>
                <w:szCs w:val="20"/>
                <w:lang w:val="en-GB"/>
              </w:rPr>
              <w:t>LGD</w:t>
            </w:r>
          </w:p>
        </w:tc>
        <w:tc>
          <w:tcPr>
            <w:tcW w:w="2272" w:type="pct"/>
            <w:gridSpan w:val="2"/>
            <w:tcBorders>
              <w:top w:val="single" w:sz="18" w:space="0" w:color="auto"/>
              <w:left w:val="single" w:sz="12" w:space="0" w:color="auto"/>
              <w:bottom w:val="single" w:sz="12" w:space="0" w:color="auto"/>
              <w:right w:val="single" w:sz="12" w:space="0" w:color="auto"/>
            </w:tcBorders>
            <w:vAlign w:val="center"/>
          </w:tcPr>
          <w:p w14:paraId="383F4082" w14:textId="0C7CFD91" w:rsidR="00F10D2B" w:rsidRPr="00F10D2B" w:rsidRDefault="00786CA6" w:rsidP="00020571">
            <w:pPr>
              <w:jc w:val="center"/>
              <w:rPr>
                <w:sz w:val="20"/>
                <w:szCs w:val="20"/>
                <w:lang w:val="en-GB"/>
              </w:rPr>
            </w:pPr>
            <w:r>
              <w:rPr>
                <w:sz w:val="20"/>
                <w:szCs w:val="20"/>
                <w:lang w:val="en-GB"/>
              </w:rPr>
              <w:t>Original</w:t>
            </w:r>
          </w:p>
        </w:tc>
        <w:tc>
          <w:tcPr>
            <w:tcW w:w="592" w:type="pct"/>
            <w:tcBorders>
              <w:top w:val="single" w:sz="18" w:space="0" w:color="auto"/>
              <w:left w:val="single" w:sz="12" w:space="0" w:color="auto"/>
              <w:bottom w:val="single" w:sz="12" w:space="0" w:color="auto"/>
            </w:tcBorders>
            <w:vAlign w:val="center"/>
          </w:tcPr>
          <w:p w14:paraId="6D9A7D50" w14:textId="77777777" w:rsidR="00F10D2B" w:rsidRPr="00F10D2B" w:rsidRDefault="00F10D2B" w:rsidP="00020571">
            <w:pPr>
              <w:jc w:val="center"/>
              <w:rPr>
                <w:sz w:val="20"/>
                <w:szCs w:val="20"/>
                <w:lang w:val="en-GB"/>
              </w:rPr>
            </w:pPr>
            <w:r w:rsidRPr="00F10D2B">
              <w:rPr>
                <w:sz w:val="20"/>
                <w:szCs w:val="20"/>
                <w:lang w:val="en-GB"/>
              </w:rPr>
              <w:t>-0.807</w:t>
            </w:r>
          </w:p>
        </w:tc>
        <w:tc>
          <w:tcPr>
            <w:tcW w:w="868" w:type="pct"/>
            <w:tcBorders>
              <w:top w:val="single" w:sz="18" w:space="0" w:color="auto"/>
              <w:bottom w:val="single" w:sz="12" w:space="0" w:color="auto"/>
            </w:tcBorders>
            <w:vAlign w:val="center"/>
          </w:tcPr>
          <w:p w14:paraId="5AC647D8" w14:textId="77777777" w:rsidR="00F10D2B" w:rsidRPr="00F10D2B" w:rsidRDefault="00F10D2B" w:rsidP="00020571">
            <w:pPr>
              <w:jc w:val="center"/>
              <w:rPr>
                <w:sz w:val="20"/>
                <w:szCs w:val="20"/>
                <w:lang w:val="en-GB"/>
              </w:rPr>
            </w:pPr>
            <w:r w:rsidRPr="00F10D2B">
              <w:rPr>
                <w:sz w:val="20"/>
                <w:szCs w:val="20"/>
                <w:lang w:val="en-GB"/>
              </w:rPr>
              <w:t>-</w:t>
            </w:r>
          </w:p>
        </w:tc>
        <w:tc>
          <w:tcPr>
            <w:tcW w:w="731" w:type="pct"/>
            <w:tcBorders>
              <w:top w:val="single" w:sz="18" w:space="0" w:color="auto"/>
              <w:bottom w:val="single" w:sz="12" w:space="0" w:color="auto"/>
              <w:right w:val="single" w:sz="18" w:space="0" w:color="auto"/>
            </w:tcBorders>
            <w:vAlign w:val="center"/>
          </w:tcPr>
          <w:p w14:paraId="03BF04F6" w14:textId="77777777" w:rsidR="00F10D2B" w:rsidRPr="00F10D2B" w:rsidRDefault="00F10D2B" w:rsidP="00020571">
            <w:pPr>
              <w:jc w:val="center"/>
              <w:rPr>
                <w:sz w:val="20"/>
                <w:szCs w:val="20"/>
                <w:lang w:val="en-GB"/>
              </w:rPr>
            </w:pPr>
            <w:r w:rsidRPr="00F10D2B">
              <w:rPr>
                <w:sz w:val="20"/>
                <w:szCs w:val="20"/>
                <w:lang w:val="en-GB"/>
              </w:rPr>
              <w:t>-</w:t>
            </w:r>
          </w:p>
        </w:tc>
      </w:tr>
      <w:tr w:rsidR="00F10D2B" w:rsidRPr="00F10D2B" w14:paraId="436940CF" w14:textId="77777777" w:rsidTr="00020571">
        <w:tc>
          <w:tcPr>
            <w:tcW w:w="537" w:type="pct"/>
            <w:vMerge/>
            <w:tcBorders>
              <w:left w:val="single" w:sz="18" w:space="0" w:color="auto"/>
              <w:right w:val="single" w:sz="12" w:space="0" w:color="auto"/>
            </w:tcBorders>
            <w:vAlign w:val="center"/>
          </w:tcPr>
          <w:p w14:paraId="493D927F" w14:textId="77777777" w:rsidR="00F10D2B" w:rsidRPr="00F10D2B" w:rsidRDefault="00F10D2B" w:rsidP="00020571">
            <w:pPr>
              <w:jc w:val="center"/>
              <w:rPr>
                <w:sz w:val="20"/>
                <w:szCs w:val="20"/>
                <w:lang w:val="en-GB"/>
              </w:rPr>
            </w:pPr>
          </w:p>
        </w:tc>
        <w:tc>
          <w:tcPr>
            <w:tcW w:w="958" w:type="pct"/>
            <w:vMerge w:val="restart"/>
            <w:tcBorders>
              <w:top w:val="single" w:sz="12" w:space="0" w:color="auto"/>
              <w:left w:val="single" w:sz="12" w:space="0" w:color="auto"/>
            </w:tcBorders>
            <w:vAlign w:val="center"/>
          </w:tcPr>
          <w:p w14:paraId="5A29E89A" w14:textId="77777777" w:rsidR="00F10D2B" w:rsidRPr="00F10D2B" w:rsidRDefault="00F10D2B" w:rsidP="00020571">
            <w:pPr>
              <w:jc w:val="center"/>
              <w:rPr>
                <w:sz w:val="20"/>
                <w:szCs w:val="20"/>
                <w:lang w:val="en-GB"/>
              </w:rPr>
            </w:pPr>
            <w:r w:rsidRPr="00F10D2B">
              <w:rPr>
                <w:sz w:val="20"/>
                <w:szCs w:val="20"/>
                <w:lang w:val="en-GB"/>
              </w:rPr>
              <w:t>5-Graphlet</w:t>
            </w:r>
          </w:p>
        </w:tc>
        <w:tc>
          <w:tcPr>
            <w:tcW w:w="1314" w:type="pct"/>
            <w:tcBorders>
              <w:top w:val="single" w:sz="12" w:space="0" w:color="auto"/>
              <w:right w:val="single" w:sz="12" w:space="0" w:color="auto"/>
            </w:tcBorders>
            <w:vAlign w:val="center"/>
          </w:tcPr>
          <w:p w14:paraId="14CD4D51" w14:textId="69976386" w:rsidR="00F10D2B" w:rsidRPr="00F10D2B" w:rsidRDefault="00F10D2B" w:rsidP="00020571">
            <w:pPr>
              <w:jc w:val="center"/>
              <w:rPr>
                <w:sz w:val="20"/>
                <w:szCs w:val="20"/>
                <w:lang w:val="en-GB"/>
              </w:rPr>
            </w:pPr>
            <w:r w:rsidRPr="00F10D2B">
              <w:rPr>
                <w:sz w:val="20"/>
                <w:szCs w:val="20"/>
                <w:lang w:val="en-GB"/>
              </w:rPr>
              <w:t>Non-</w:t>
            </w:r>
            <w:r w:rsidR="00786CA6">
              <w:rPr>
                <w:sz w:val="20"/>
                <w:szCs w:val="20"/>
                <w:lang w:val="en-GB"/>
              </w:rPr>
              <w:t>Randomized</w:t>
            </w:r>
          </w:p>
        </w:tc>
        <w:tc>
          <w:tcPr>
            <w:tcW w:w="592" w:type="pct"/>
            <w:tcBorders>
              <w:top w:val="single" w:sz="12" w:space="0" w:color="auto"/>
              <w:left w:val="single" w:sz="12" w:space="0" w:color="auto"/>
            </w:tcBorders>
            <w:vAlign w:val="center"/>
          </w:tcPr>
          <w:p w14:paraId="231BC916" w14:textId="77777777" w:rsidR="00F10D2B" w:rsidRPr="00F10D2B" w:rsidRDefault="00F10D2B" w:rsidP="00020571">
            <w:pPr>
              <w:jc w:val="center"/>
              <w:rPr>
                <w:sz w:val="20"/>
                <w:szCs w:val="20"/>
                <w:lang w:val="en-GB"/>
              </w:rPr>
            </w:pPr>
            <w:r w:rsidRPr="00F10D2B">
              <w:rPr>
                <w:sz w:val="20"/>
                <w:szCs w:val="20"/>
                <w:lang w:val="en-GB"/>
              </w:rPr>
              <w:t>-0.637</w:t>
            </w:r>
          </w:p>
        </w:tc>
        <w:tc>
          <w:tcPr>
            <w:tcW w:w="868" w:type="pct"/>
            <w:tcBorders>
              <w:top w:val="single" w:sz="12" w:space="0" w:color="auto"/>
            </w:tcBorders>
            <w:vAlign w:val="center"/>
          </w:tcPr>
          <w:p w14:paraId="7BFE0E5B" w14:textId="77777777" w:rsidR="00F10D2B" w:rsidRPr="00F10D2B" w:rsidRDefault="00F10D2B" w:rsidP="00020571">
            <w:pPr>
              <w:jc w:val="center"/>
              <w:rPr>
                <w:b/>
                <w:bCs/>
                <w:sz w:val="20"/>
                <w:szCs w:val="20"/>
                <w:lang w:val="en-GB"/>
              </w:rPr>
            </w:pPr>
            <w:r w:rsidRPr="00F10D2B">
              <w:rPr>
                <w:b/>
                <w:bCs/>
                <w:sz w:val="20"/>
                <w:szCs w:val="20"/>
                <w:lang w:val="en-GB"/>
              </w:rPr>
              <w:t>-0.192</w:t>
            </w:r>
          </w:p>
        </w:tc>
        <w:tc>
          <w:tcPr>
            <w:tcW w:w="731" w:type="pct"/>
            <w:tcBorders>
              <w:top w:val="single" w:sz="12" w:space="0" w:color="auto"/>
              <w:right w:val="single" w:sz="18" w:space="0" w:color="auto"/>
            </w:tcBorders>
            <w:vAlign w:val="center"/>
          </w:tcPr>
          <w:p w14:paraId="5C79B031" w14:textId="77777777" w:rsidR="00F10D2B" w:rsidRPr="00F10D2B" w:rsidRDefault="00F10D2B" w:rsidP="00020571">
            <w:pPr>
              <w:jc w:val="center"/>
              <w:rPr>
                <w:sz w:val="20"/>
                <w:szCs w:val="20"/>
                <w:lang w:val="en-GB"/>
              </w:rPr>
            </w:pPr>
            <w:r w:rsidRPr="00F10D2B">
              <w:rPr>
                <w:sz w:val="20"/>
                <w:szCs w:val="20"/>
                <w:lang w:val="en-GB"/>
              </w:rPr>
              <w:t>-0.538</w:t>
            </w:r>
          </w:p>
        </w:tc>
      </w:tr>
      <w:tr w:rsidR="00F10D2B" w:rsidRPr="00F10D2B" w14:paraId="626A8BDE" w14:textId="77777777" w:rsidTr="00020571">
        <w:tc>
          <w:tcPr>
            <w:tcW w:w="537" w:type="pct"/>
            <w:vMerge/>
            <w:tcBorders>
              <w:left w:val="single" w:sz="18" w:space="0" w:color="auto"/>
              <w:right w:val="single" w:sz="12" w:space="0" w:color="auto"/>
            </w:tcBorders>
            <w:vAlign w:val="center"/>
          </w:tcPr>
          <w:p w14:paraId="37E82C74" w14:textId="77777777" w:rsidR="00F10D2B" w:rsidRPr="00F10D2B" w:rsidRDefault="00F10D2B" w:rsidP="00020571">
            <w:pPr>
              <w:jc w:val="center"/>
              <w:rPr>
                <w:sz w:val="20"/>
                <w:szCs w:val="20"/>
                <w:lang w:val="en-GB"/>
              </w:rPr>
            </w:pPr>
          </w:p>
        </w:tc>
        <w:tc>
          <w:tcPr>
            <w:tcW w:w="958" w:type="pct"/>
            <w:vMerge/>
            <w:tcBorders>
              <w:left w:val="single" w:sz="12" w:space="0" w:color="auto"/>
              <w:bottom w:val="single" w:sz="12" w:space="0" w:color="auto"/>
            </w:tcBorders>
            <w:vAlign w:val="center"/>
          </w:tcPr>
          <w:p w14:paraId="60FE1D27" w14:textId="77777777" w:rsidR="00F10D2B" w:rsidRPr="00F10D2B" w:rsidRDefault="00F10D2B" w:rsidP="00020571">
            <w:pPr>
              <w:jc w:val="center"/>
              <w:rPr>
                <w:sz w:val="20"/>
                <w:szCs w:val="20"/>
                <w:lang w:val="en-GB"/>
              </w:rPr>
            </w:pPr>
          </w:p>
        </w:tc>
        <w:tc>
          <w:tcPr>
            <w:tcW w:w="1314" w:type="pct"/>
            <w:tcBorders>
              <w:bottom w:val="single" w:sz="12" w:space="0" w:color="auto"/>
              <w:right w:val="single" w:sz="12" w:space="0" w:color="auto"/>
            </w:tcBorders>
            <w:vAlign w:val="center"/>
          </w:tcPr>
          <w:p w14:paraId="0FB15828" w14:textId="77777777" w:rsidR="00F10D2B" w:rsidRPr="00F10D2B" w:rsidRDefault="00F10D2B" w:rsidP="00020571">
            <w:pPr>
              <w:jc w:val="center"/>
              <w:rPr>
                <w:sz w:val="20"/>
                <w:szCs w:val="20"/>
                <w:lang w:val="en-GB"/>
              </w:rPr>
            </w:pPr>
            <w:r w:rsidRPr="00F10D2B">
              <w:rPr>
                <w:sz w:val="20"/>
                <w:szCs w:val="20"/>
                <w:lang w:val="en-GB"/>
              </w:rPr>
              <w:t>Randomized</w:t>
            </w:r>
          </w:p>
        </w:tc>
        <w:tc>
          <w:tcPr>
            <w:tcW w:w="592" w:type="pct"/>
            <w:tcBorders>
              <w:left w:val="single" w:sz="12" w:space="0" w:color="auto"/>
              <w:bottom w:val="single" w:sz="12" w:space="0" w:color="auto"/>
            </w:tcBorders>
            <w:vAlign w:val="center"/>
          </w:tcPr>
          <w:p w14:paraId="218FBB18" w14:textId="77777777" w:rsidR="00F10D2B" w:rsidRPr="00F10D2B" w:rsidRDefault="00F10D2B" w:rsidP="00020571">
            <w:pPr>
              <w:jc w:val="center"/>
              <w:rPr>
                <w:sz w:val="20"/>
                <w:szCs w:val="20"/>
                <w:lang w:val="en-GB"/>
              </w:rPr>
            </w:pPr>
            <w:r w:rsidRPr="00F10D2B">
              <w:rPr>
                <w:sz w:val="20"/>
                <w:szCs w:val="20"/>
                <w:lang w:val="en-GB"/>
              </w:rPr>
              <w:t>-0.464</w:t>
            </w:r>
          </w:p>
        </w:tc>
        <w:tc>
          <w:tcPr>
            <w:tcW w:w="868" w:type="pct"/>
            <w:tcBorders>
              <w:bottom w:val="single" w:sz="12" w:space="0" w:color="auto"/>
            </w:tcBorders>
            <w:vAlign w:val="center"/>
          </w:tcPr>
          <w:p w14:paraId="220942EA" w14:textId="77777777" w:rsidR="00F10D2B" w:rsidRPr="00F10D2B" w:rsidRDefault="00F10D2B" w:rsidP="00020571">
            <w:pPr>
              <w:jc w:val="center"/>
              <w:rPr>
                <w:b/>
                <w:bCs/>
                <w:sz w:val="20"/>
                <w:szCs w:val="20"/>
                <w:lang w:val="en-GB"/>
              </w:rPr>
            </w:pPr>
            <w:r w:rsidRPr="00F10D2B">
              <w:rPr>
                <w:b/>
                <w:bCs/>
                <w:sz w:val="20"/>
                <w:szCs w:val="20"/>
                <w:lang w:val="en-GB"/>
              </w:rPr>
              <w:t>-0.224</w:t>
            </w:r>
          </w:p>
        </w:tc>
        <w:tc>
          <w:tcPr>
            <w:tcW w:w="731" w:type="pct"/>
            <w:tcBorders>
              <w:bottom w:val="single" w:sz="12" w:space="0" w:color="auto"/>
              <w:right w:val="single" w:sz="18" w:space="0" w:color="auto"/>
            </w:tcBorders>
            <w:vAlign w:val="center"/>
          </w:tcPr>
          <w:p w14:paraId="5858D184" w14:textId="77777777" w:rsidR="00F10D2B" w:rsidRPr="00F10D2B" w:rsidRDefault="00F10D2B" w:rsidP="00020571">
            <w:pPr>
              <w:jc w:val="center"/>
              <w:rPr>
                <w:sz w:val="20"/>
                <w:szCs w:val="20"/>
                <w:lang w:val="en-GB"/>
              </w:rPr>
            </w:pPr>
            <w:r w:rsidRPr="00F10D2B">
              <w:rPr>
                <w:sz w:val="20"/>
                <w:szCs w:val="20"/>
                <w:lang w:val="en-GB"/>
              </w:rPr>
              <w:t>-0.524</w:t>
            </w:r>
          </w:p>
        </w:tc>
      </w:tr>
      <w:tr w:rsidR="00F10D2B" w:rsidRPr="00F10D2B" w14:paraId="4B278142" w14:textId="77777777" w:rsidTr="00020571">
        <w:tc>
          <w:tcPr>
            <w:tcW w:w="537" w:type="pct"/>
            <w:vMerge/>
            <w:tcBorders>
              <w:left w:val="single" w:sz="18" w:space="0" w:color="auto"/>
              <w:right w:val="single" w:sz="12" w:space="0" w:color="auto"/>
            </w:tcBorders>
            <w:vAlign w:val="center"/>
          </w:tcPr>
          <w:p w14:paraId="2C84B877" w14:textId="77777777" w:rsidR="00F10D2B" w:rsidRPr="00F10D2B" w:rsidRDefault="00F10D2B" w:rsidP="00020571">
            <w:pPr>
              <w:jc w:val="center"/>
              <w:rPr>
                <w:sz w:val="20"/>
                <w:szCs w:val="20"/>
                <w:lang w:val="en-GB"/>
              </w:rPr>
            </w:pPr>
          </w:p>
        </w:tc>
        <w:tc>
          <w:tcPr>
            <w:tcW w:w="958" w:type="pct"/>
            <w:vMerge w:val="restart"/>
            <w:tcBorders>
              <w:top w:val="single" w:sz="12" w:space="0" w:color="auto"/>
              <w:left w:val="single" w:sz="12" w:space="0" w:color="auto"/>
            </w:tcBorders>
            <w:vAlign w:val="center"/>
          </w:tcPr>
          <w:p w14:paraId="7AA56785" w14:textId="77777777" w:rsidR="00F10D2B" w:rsidRPr="00F10D2B" w:rsidRDefault="00F10D2B" w:rsidP="00020571">
            <w:pPr>
              <w:jc w:val="center"/>
              <w:rPr>
                <w:sz w:val="20"/>
                <w:szCs w:val="20"/>
                <w:lang w:val="en-GB"/>
              </w:rPr>
            </w:pPr>
            <w:r w:rsidRPr="00F10D2B">
              <w:rPr>
                <w:sz w:val="20"/>
                <w:szCs w:val="20"/>
                <w:lang w:val="en-GB"/>
              </w:rPr>
              <w:t>6-Graphlet</w:t>
            </w:r>
          </w:p>
        </w:tc>
        <w:tc>
          <w:tcPr>
            <w:tcW w:w="1314" w:type="pct"/>
            <w:tcBorders>
              <w:top w:val="single" w:sz="12" w:space="0" w:color="auto"/>
              <w:right w:val="single" w:sz="12" w:space="0" w:color="auto"/>
            </w:tcBorders>
            <w:vAlign w:val="center"/>
          </w:tcPr>
          <w:p w14:paraId="368165A8" w14:textId="2E4364DC" w:rsidR="00F10D2B" w:rsidRPr="00F10D2B" w:rsidRDefault="00F10D2B" w:rsidP="00020571">
            <w:pPr>
              <w:jc w:val="center"/>
              <w:rPr>
                <w:sz w:val="20"/>
                <w:szCs w:val="20"/>
                <w:lang w:val="en-GB"/>
              </w:rPr>
            </w:pPr>
            <w:r w:rsidRPr="00F10D2B">
              <w:rPr>
                <w:sz w:val="20"/>
                <w:szCs w:val="20"/>
                <w:lang w:val="en-GB"/>
              </w:rPr>
              <w:t>Non-</w:t>
            </w:r>
            <w:r w:rsidR="00786CA6">
              <w:rPr>
                <w:sz w:val="20"/>
                <w:szCs w:val="20"/>
                <w:lang w:val="en-GB"/>
              </w:rPr>
              <w:t>Randomized</w:t>
            </w:r>
          </w:p>
        </w:tc>
        <w:tc>
          <w:tcPr>
            <w:tcW w:w="592" w:type="pct"/>
            <w:tcBorders>
              <w:top w:val="single" w:sz="12" w:space="0" w:color="auto"/>
              <w:left w:val="single" w:sz="12" w:space="0" w:color="auto"/>
            </w:tcBorders>
            <w:vAlign w:val="center"/>
          </w:tcPr>
          <w:p w14:paraId="1D25C01D" w14:textId="77777777" w:rsidR="00F10D2B" w:rsidRPr="00F10D2B" w:rsidRDefault="00F10D2B" w:rsidP="00020571">
            <w:pPr>
              <w:jc w:val="center"/>
              <w:rPr>
                <w:sz w:val="20"/>
                <w:szCs w:val="20"/>
                <w:lang w:val="en-GB"/>
              </w:rPr>
            </w:pPr>
            <w:r w:rsidRPr="00F10D2B">
              <w:rPr>
                <w:sz w:val="20"/>
                <w:szCs w:val="20"/>
                <w:lang w:val="en-GB"/>
              </w:rPr>
              <w:t>-0.617</w:t>
            </w:r>
          </w:p>
        </w:tc>
        <w:tc>
          <w:tcPr>
            <w:tcW w:w="868" w:type="pct"/>
            <w:tcBorders>
              <w:top w:val="single" w:sz="12" w:space="0" w:color="auto"/>
            </w:tcBorders>
            <w:vAlign w:val="center"/>
          </w:tcPr>
          <w:p w14:paraId="4C47E975" w14:textId="77777777" w:rsidR="00F10D2B" w:rsidRPr="00F10D2B" w:rsidRDefault="00F10D2B" w:rsidP="00020571">
            <w:pPr>
              <w:jc w:val="center"/>
              <w:rPr>
                <w:b/>
                <w:bCs/>
                <w:sz w:val="20"/>
                <w:szCs w:val="20"/>
                <w:lang w:val="en-GB"/>
              </w:rPr>
            </w:pPr>
            <w:r w:rsidRPr="00F10D2B">
              <w:rPr>
                <w:b/>
                <w:bCs/>
                <w:sz w:val="20"/>
                <w:szCs w:val="20"/>
                <w:lang w:val="en-GB"/>
              </w:rPr>
              <w:t>-0.287</w:t>
            </w:r>
          </w:p>
        </w:tc>
        <w:tc>
          <w:tcPr>
            <w:tcW w:w="731" w:type="pct"/>
            <w:tcBorders>
              <w:top w:val="single" w:sz="12" w:space="0" w:color="auto"/>
              <w:right w:val="single" w:sz="18" w:space="0" w:color="auto"/>
            </w:tcBorders>
            <w:vAlign w:val="center"/>
          </w:tcPr>
          <w:p w14:paraId="7DD40DEF" w14:textId="77777777" w:rsidR="00F10D2B" w:rsidRPr="00F10D2B" w:rsidRDefault="00F10D2B" w:rsidP="00020571">
            <w:pPr>
              <w:jc w:val="center"/>
              <w:rPr>
                <w:sz w:val="20"/>
                <w:szCs w:val="20"/>
                <w:lang w:val="en-GB"/>
              </w:rPr>
            </w:pPr>
            <w:r w:rsidRPr="00F10D2B">
              <w:rPr>
                <w:sz w:val="20"/>
                <w:szCs w:val="20"/>
                <w:lang w:val="en-GB"/>
              </w:rPr>
              <w:t>-0.498</w:t>
            </w:r>
          </w:p>
        </w:tc>
      </w:tr>
      <w:tr w:rsidR="00F10D2B" w:rsidRPr="00F10D2B" w14:paraId="0246214A" w14:textId="77777777" w:rsidTr="00020571">
        <w:tc>
          <w:tcPr>
            <w:tcW w:w="537" w:type="pct"/>
            <w:vMerge/>
            <w:tcBorders>
              <w:left w:val="single" w:sz="18" w:space="0" w:color="auto"/>
              <w:right w:val="single" w:sz="12" w:space="0" w:color="auto"/>
            </w:tcBorders>
            <w:vAlign w:val="center"/>
          </w:tcPr>
          <w:p w14:paraId="4596AF7F" w14:textId="77777777" w:rsidR="00F10D2B" w:rsidRPr="00F10D2B" w:rsidRDefault="00F10D2B" w:rsidP="00020571">
            <w:pPr>
              <w:jc w:val="center"/>
              <w:rPr>
                <w:sz w:val="20"/>
                <w:szCs w:val="20"/>
                <w:lang w:val="en-GB"/>
              </w:rPr>
            </w:pPr>
          </w:p>
        </w:tc>
        <w:tc>
          <w:tcPr>
            <w:tcW w:w="958" w:type="pct"/>
            <w:vMerge/>
            <w:tcBorders>
              <w:left w:val="single" w:sz="12" w:space="0" w:color="auto"/>
              <w:bottom w:val="single" w:sz="12" w:space="0" w:color="auto"/>
            </w:tcBorders>
            <w:vAlign w:val="center"/>
          </w:tcPr>
          <w:p w14:paraId="40D771E7" w14:textId="77777777" w:rsidR="00F10D2B" w:rsidRPr="00F10D2B" w:rsidRDefault="00F10D2B" w:rsidP="00020571">
            <w:pPr>
              <w:jc w:val="center"/>
              <w:rPr>
                <w:sz w:val="20"/>
                <w:szCs w:val="20"/>
                <w:lang w:val="en-GB"/>
              </w:rPr>
            </w:pPr>
          </w:p>
        </w:tc>
        <w:tc>
          <w:tcPr>
            <w:tcW w:w="1314" w:type="pct"/>
            <w:tcBorders>
              <w:bottom w:val="single" w:sz="12" w:space="0" w:color="auto"/>
              <w:right w:val="single" w:sz="12" w:space="0" w:color="auto"/>
            </w:tcBorders>
            <w:vAlign w:val="center"/>
          </w:tcPr>
          <w:p w14:paraId="243991CC" w14:textId="77777777" w:rsidR="00F10D2B" w:rsidRPr="00F10D2B" w:rsidRDefault="00F10D2B" w:rsidP="00020571">
            <w:pPr>
              <w:jc w:val="center"/>
              <w:rPr>
                <w:sz w:val="20"/>
                <w:szCs w:val="20"/>
                <w:lang w:val="en-GB"/>
              </w:rPr>
            </w:pPr>
            <w:r w:rsidRPr="00F10D2B">
              <w:rPr>
                <w:sz w:val="20"/>
                <w:szCs w:val="20"/>
                <w:lang w:val="en-GB"/>
              </w:rPr>
              <w:t>Randomized</w:t>
            </w:r>
          </w:p>
        </w:tc>
        <w:tc>
          <w:tcPr>
            <w:tcW w:w="592" w:type="pct"/>
            <w:tcBorders>
              <w:left w:val="single" w:sz="12" w:space="0" w:color="auto"/>
              <w:bottom w:val="single" w:sz="12" w:space="0" w:color="auto"/>
            </w:tcBorders>
            <w:vAlign w:val="center"/>
          </w:tcPr>
          <w:p w14:paraId="4F9B01A5" w14:textId="77777777" w:rsidR="00F10D2B" w:rsidRPr="00F10D2B" w:rsidRDefault="00F10D2B" w:rsidP="00020571">
            <w:pPr>
              <w:jc w:val="center"/>
              <w:rPr>
                <w:sz w:val="20"/>
                <w:szCs w:val="20"/>
                <w:lang w:val="en-GB"/>
              </w:rPr>
            </w:pPr>
            <w:r w:rsidRPr="00F10D2B">
              <w:rPr>
                <w:sz w:val="20"/>
                <w:szCs w:val="20"/>
                <w:lang w:val="en-GB"/>
              </w:rPr>
              <w:t>-0.463</w:t>
            </w:r>
          </w:p>
        </w:tc>
        <w:tc>
          <w:tcPr>
            <w:tcW w:w="868" w:type="pct"/>
            <w:tcBorders>
              <w:bottom w:val="single" w:sz="12" w:space="0" w:color="auto"/>
            </w:tcBorders>
            <w:vAlign w:val="center"/>
          </w:tcPr>
          <w:p w14:paraId="089AFC2C" w14:textId="77777777" w:rsidR="00F10D2B" w:rsidRPr="00F10D2B" w:rsidRDefault="00F10D2B" w:rsidP="00020571">
            <w:pPr>
              <w:jc w:val="center"/>
              <w:rPr>
                <w:b/>
                <w:bCs/>
                <w:sz w:val="20"/>
                <w:szCs w:val="20"/>
                <w:lang w:val="en-GB"/>
              </w:rPr>
            </w:pPr>
            <w:r w:rsidRPr="00F10D2B">
              <w:rPr>
                <w:b/>
                <w:bCs/>
                <w:sz w:val="20"/>
                <w:szCs w:val="20"/>
                <w:lang w:val="en-GB"/>
              </w:rPr>
              <w:t>-0.306</w:t>
            </w:r>
          </w:p>
        </w:tc>
        <w:tc>
          <w:tcPr>
            <w:tcW w:w="731" w:type="pct"/>
            <w:tcBorders>
              <w:bottom w:val="single" w:sz="12" w:space="0" w:color="auto"/>
              <w:right w:val="single" w:sz="18" w:space="0" w:color="auto"/>
            </w:tcBorders>
            <w:vAlign w:val="center"/>
          </w:tcPr>
          <w:p w14:paraId="3CC8E6AC" w14:textId="77777777" w:rsidR="00F10D2B" w:rsidRPr="00F10D2B" w:rsidRDefault="00F10D2B" w:rsidP="00020571">
            <w:pPr>
              <w:jc w:val="center"/>
              <w:rPr>
                <w:sz w:val="20"/>
                <w:szCs w:val="20"/>
                <w:lang w:val="en-GB"/>
              </w:rPr>
            </w:pPr>
            <w:r w:rsidRPr="00F10D2B">
              <w:rPr>
                <w:sz w:val="20"/>
                <w:szCs w:val="20"/>
                <w:lang w:val="en-GB"/>
              </w:rPr>
              <w:t>-0.509</w:t>
            </w:r>
          </w:p>
        </w:tc>
      </w:tr>
      <w:tr w:rsidR="00F10D2B" w:rsidRPr="00F10D2B" w14:paraId="14BB34C0" w14:textId="77777777" w:rsidTr="00020571">
        <w:tc>
          <w:tcPr>
            <w:tcW w:w="537" w:type="pct"/>
            <w:vMerge/>
            <w:tcBorders>
              <w:left w:val="single" w:sz="18" w:space="0" w:color="auto"/>
              <w:right w:val="single" w:sz="12" w:space="0" w:color="auto"/>
            </w:tcBorders>
            <w:vAlign w:val="center"/>
          </w:tcPr>
          <w:p w14:paraId="5777CE53" w14:textId="77777777" w:rsidR="00F10D2B" w:rsidRPr="00F10D2B" w:rsidRDefault="00F10D2B" w:rsidP="00020571">
            <w:pPr>
              <w:jc w:val="center"/>
              <w:rPr>
                <w:sz w:val="20"/>
                <w:szCs w:val="20"/>
                <w:lang w:val="en-GB"/>
              </w:rPr>
            </w:pPr>
          </w:p>
        </w:tc>
        <w:tc>
          <w:tcPr>
            <w:tcW w:w="958" w:type="pct"/>
            <w:vMerge w:val="restart"/>
            <w:tcBorders>
              <w:top w:val="single" w:sz="12" w:space="0" w:color="auto"/>
              <w:left w:val="single" w:sz="12" w:space="0" w:color="auto"/>
            </w:tcBorders>
            <w:vAlign w:val="center"/>
          </w:tcPr>
          <w:p w14:paraId="2A333A12" w14:textId="77777777" w:rsidR="00F10D2B" w:rsidRPr="00F10D2B" w:rsidRDefault="00F10D2B" w:rsidP="00020571">
            <w:pPr>
              <w:jc w:val="center"/>
              <w:rPr>
                <w:sz w:val="20"/>
                <w:szCs w:val="20"/>
                <w:lang w:val="en-GB"/>
              </w:rPr>
            </w:pPr>
            <w:r w:rsidRPr="00F10D2B">
              <w:rPr>
                <w:sz w:val="20"/>
                <w:szCs w:val="20"/>
                <w:lang w:val="en-GB"/>
              </w:rPr>
              <w:t>4-Graphlet</w:t>
            </w:r>
          </w:p>
        </w:tc>
        <w:tc>
          <w:tcPr>
            <w:tcW w:w="1314" w:type="pct"/>
            <w:tcBorders>
              <w:top w:val="single" w:sz="12" w:space="0" w:color="auto"/>
              <w:right w:val="single" w:sz="12" w:space="0" w:color="auto"/>
            </w:tcBorders>
            <w:vAlign w:val="center"/>
          </w:tcPr>
          <w:p w14:paraId="0A478EF2" w14:textId="6A811F77" w:rsidR="00F10D2B" w:rsidRPr="00F10D2B" w:rsidRDefault="00F10D2B" w:rsidP="00020571">
            <w:pPr>
              <w:jc w:val="center"/>
              <w:rPr>
                <w:sz w:val="20"/>
                <w:szCs w:val="20"/>
                <w:lang w:val="en-GB"/>
              </w:rPr>
            </w:pPr>
            <w:r w:rsidRPr="00F10D2B">
              <w:rPr>
                <w:sz w:val="20"/>
                <w:szCs w:val="20"/>
                <w:lang w:val="en-GB"/>
              </w:rPr>
              <w:t>Non-</w:t>
            </w:r>
            <w:r w:rsidR="00786CA6">
              <w:rPr>
                <w:sz w:val="20"/>
                <w:szCs w:val="20"/>
                <w:lang w:val="en-GB"/>
              </w:rPr>
              <w:t>Randomized</w:t>
            </w:r>
          </w:p>
        </w:tc>
        <w:tc>
          <w:tcPr>
            <w:tcW w:w="592" w:type="pct"/>
            <w:tcBorders>
              <w:top w:val="single" w:sz="12" w:space="0" w:color="auto"/>
              <w:left w:val="single" w:sz="12" w:space="0" w:color="auto"/>
            </w:tcBorders>
            <w:vAlign w:val="center"/>
          </w:tcPr>
          <w:p w14:paraId="76439B8C" w14:textId="77777777" w:rsidR="00F10D2B" w:rsidRPr="00F10D2B" w:rsidRDefault="00F10D2B" w:rsidP="00020571">
            <w:pPr>
              <w:jc w:val="center"/>
              <w:rPr>
                <w:sz w:val="20"/>
                <w:szCs w:val="20"/>
                <w:lang w:val="en-GB"/>
              </w:rPr>
            </w:pPr>
            <w:r w:rsidRPr="00F10D2B">
              <w:rPr>
                <w:sz w:val="20"/>
                <w:szCs w:val="20"/>
                <w:lang w:val="en-GB"/>
              </w:rPr>
              <w:t>-0.634</w:t>
            </w:r>
          </w:p>
        </w:tc>
        <w:tc>
          <w:tcPr>
            <w:tcW w:w="868" w:type="pct"/>
            <w:tcBorders>
              <w:top w:val="single" w:sz="12" w:space="0" w:color="auto"/>
            </w:tcBorders>
            <w:vAlign w:val="center"/>
          </w:tcPr>
          <w:p w14:paraId="1AB34E8F" w14:textId="77777777" w:rsidR="00F10D2B" w:rsidRPr="00F10D2B" w:rsidRDefault="00F10D2B" w:rsidP="00020571">
            <w:pPr>
              <w:jc w:val="center"/>
              <w:rPr>
                <w:b/>
                <w:bCs/>
                <w:sz w:val="20"/>
                <w:szCs w:val="20"/>
                <w:lang w:val="en-GB"/>
              </w:rPr>
            </w:pPr>
            <w:r w:rsidRPr="00F10D2B">
              <w:rPr>
                <w:b/>
                <w:bCs/>
                <w:sz w:val="20"/>
                <w:szCs w:val="20"/>
                <w:lang w:val="en-GB"/>
              </w:rPr>
              <w:t>-0.250</w:t>
            </w:r>
          </w:p>
        </w:tc>
        <w:tc>
          <w:tcPr>
            <w:tcW w:w="731" w:type="pct"/>
            <w:tcBorders>
              <w:top w:val="single" w:sz="12" w:space="0" w:color="auto"/>
              <w:right w:val="single" w:sz="18" w:space="0" w:color="auto"/>
            </w:tcBorders>
            <w:vAlign w:val="center"/>
          </w:tcPr>
          <w:p w14:paraId="6BD991CC" w14:textId="77777777" w:rsidR="00F10D2B" w:rsidRPr="00F10D2B" w:rsidRDefault="00F10D2B" w:rsidP="00020571">
            <w:pPr>
              <w:jc w:val="center"/>
              <w:rPr>
                <w:sz w:val="20"/>
                <w:szCs w:val="20"/>
                <w:lang w:val="en-GB"/>
              </w:rPr>
            </w:pPr>
            <w:r w:rsidRPr="00F10D2B">
              <w:rPr>
                <w:sz w:val="20"/>
                <w:szCs w:val="20"/>
                <w:lang w:val="en-GB"/>
              </w:rPr>
              <w:t>-0.327</w:t>
            </w:r>
          </w:p>
        </w:tc>
      </w:tr>
      <w:tr w:rsidR="00F10D2B" w:rsidRPr="00F10D2B" w14:paraId="7D11783A" w14:textId="77777777" w:rsidTr="00020571">
        <w:tc>
          <w:tcPr>
            <w:tcW w:w="537" w:type="pct"/>
            <w:vMerge/>
            <w:tcBorders>
              <w:left w:val="single" w:sz="18" w:space="0" w:color="auto"/>
              <w:right w:val="single" w:sz="12" w:space="0" w:color="auto"/>
            </w:tcBorders>
            <w:vAlign w:val="center"/>
          </w:tcPr>
          <w:p w14:paraId="6CE3641E" w14:textId="77777777" w:rsidR="00F10D2B" w:rsidRPr="00F10D2B" w:rsidRDefault="00F10D2B" w:rsidP="00020571">
            <w:pPr>
              <w:jc w:val="center"/>
              <w:rPr>
                <w:sz w:val="20"/>
                <w:szCs w:val="20"/>
                <w:lang w:val="en-GB"/>
              </w:rPr>
            </w:pPr>
          </w:p>
        </w:tc>
        <w:tc>
          <w:tcPr>
            <w:tcW w:w="958" w:type="pct"/>
            <w:vMerge/>
            <w:tcBorders>
              <w:left w:val="single" w:sz="12" w:space="0" w:color="auto"/>
              <w:bottom w:val="single" w:sz="12" w:space="0" w:color="auto"/>
            </w:tcBorders>
            <w:vAlign w:val="center"/>
          </w:tcPr>
          <w:p w14:paraId="6A84BFD8" w14:textId="77777777" w:rsidR="00F10D2B" w:rsidRPr="00F10D2B" w:rsidRDefault="00F10D2B" w:rsidP="00020571">
            <w:pPr>
              <w:jc w:val="center"/>
              <w:rPr>
                <w:sz w:val="20"/>
                <w:szCs w:val="20"/>
                <w:lang w:val="en-GB"/>
              </w:rPr>
            </w:pPr>
          </w:p>
        </w:tc>
        <w:tc>
          <w:tcPr>
            <w:tcW w:w="1314" w:type="pct"/>
            <w:tcBorders>
              <w:bottom w:val="single" w:sz="12" w:space="0" w:color="auto"/>
              <w:right w:val="single" w:sz="12" w:space="0" w:color="auto"/>
            </w:tcBorders>
            <w:vAlign w:val="center"/>
          </w:tcPr>
          <w:p w14:paraId="01C09F82" w14:textId="77777777" w:rsidR="00F10D2B" w:rsidRPr="00F10D2B" w:rsidRDefault="00F10D2B" w:rsidP="00020571">
            <w:pPr>
              <w:jc w:val="center"/>
              <w:rPr>
                <w:sz w:val="20"/>
                <w:szCs w:val="20"/>
                <w:lang w:val="en-GB"/>
              </w:rPr>
            </w:pPr>
            <w:r w:rsidRPr="00F10D2B">
              <w:rPr>
                <w:sz w:val="20"/>
                <w:szCs w:val="20"/>
                <w:lang w:val="en-GB"/>
              </w:rPr>
              <w:t>Randomized</w:t>
            </w:r>
          </w:p>
        </w:tc>
        <w:tc>
          <w:tcPr>
            <w:tcW w:w="592" w:type="pct"/>
            <w:tcBorders>
              <w:left w:val="single" w:sz="12" w:space="0" w:color="auto"/>
              <w:bottom w:val="single" w:sz="12" w:space="0" w:color="auto"/>
            </w:tcBorders>
            <w:vAlign w:val="center"/>
          </w:tcPr>
          <w:p w14:paraId="55B3F021" w14:textId="77777777" w:rsidR="00F10D2B" w:rsidRPr="00F10D2B" w:rsidRDefault="00F10D2B" w:rsidP="00020571">
            <w:pPr>
              <w:jc w:val="center"/>
              <w:rPr>
                <w:sz w:val="20"/>
                <w:szCs w:val="20"/>
                <w:lang w:val="en-GB"/>
              </w:rPr>
            </w:pPr>
            <w:r w:rsidRPr="00F10D2B">
              <w:rPr>
                <w:sz w:val="20"/>
                <w:szCs w:val="20"/>
                <w:lang w:val="en-GB"/>
              </w:rPr>
              <w:t>-0.435</w:t>
            </w:r>
          </w:p>
        </w:tc>
        <w:tc>
          <w:tcPr>
            <w:tcW w:w="868" w:type="pct"/>
            <w:tcBorders>
              <w:bottom w:val="single" w:sz="12" w:space="0" w:color="auto"/>
            </w:tcBorders>
            <w:vAlign w:val="center"/>
          </w:tcPr>
          <w:p w14:paraId="730FFAC7" w14:textId="77777777" w:rsidR="00F10D2B" w:rsidRPr="00F10D2B" w:rsidRDefault="00F10D2B" w:rsidP="00020571">
            <w:pPr>
              <w:jc w:val="center"/>
              <w:rPr>
                <w:sz w:val="20"/>
                <w:szCs w:val="20"/>
                <w:lang w:val="en-GB"/>
              </w:rPr>
            </w:pPr>
            <w:r w:rsidRPr="00F10D2B">
              <w:rPr>
                <w:sz w:val="20"/>
                <w:szCs w:val="20"/>
                <w:lang w:val="en-GB"/>
              </w:rPr>
              <w:t>-0.206</w:t>
            </w:r>
          </w:p>
        </w:tc>
        <w:tc>
          <w:tcPr>
            <w:tcW w:w="731" w:type="pct"/>
            <w:tcBorders>
              <w:bottom w:val="single" w:sz="12" w:space="0" w:color="auto"/>
              <w:right w:val="single" w:sz="18" w:space="0" w:color="auto"/>
            </w:tcBorders>
            <w:vAlign w:val="center"/>
          </w:tcPr>
          <w:p w14:paraId="47149E80" w14:textId="77777777" w:rsidR="00F10D2B" w:rsidRPr="00F10D2B" w:rsidRDefault="00F10D2B" w:rsidP="00020571">
            <w:pPr>
              <w:jc w:val="center"/>
              <w:rPr>
                <w:b/>
                <w:bCs/>
                <w:sz w:val="20"/>
                <w:szCs w:val="20"/>
                <w:lang w:val="en-GB"/>
              </w:rPr>
            </w:pPr>
            <w:r w:rsidRPr="00F10D2B">
              <w:rPr>
                <w:b/>
                <w:bCs/>
                <w:sz w:val="20"/>
                <w:szCs w:val="20"/>
                <w:lang w:val="en-GB"/>
              </w:rPr>
              <w:t>-0.168</w:t>
            </w:r>
          </w:p>
        </w:tc>
      </w:tr>
      <w:tr w:rsidR="00F10D2B" w:rsidRPr="00F10D2B" w14:paraId="5CCCC334" w14:textId="77777777" w:rsidTr="00020571">
        <w:tc>
          <w:tcPr>
            <w:tcW w:w="537" w:type="pct"/>
            <w:vMerge/>
            <w:tcBorders>
              <w:left w:val="single" w:sz="18" w:space="0" w:color="auto"/>
              <w:right w:val="single" w:sz="12" w:space="0" w:color="auto"/>
            </w:tcBorders>
            <w:vAlign w:val="center"/>
          </w:tcPr>
          <w:p w14:paraId="223E4035" w14:textId="77777777" w:rsidR="00F10D2B" w:rsidRPr="00F10D2B" w:rsidRDefault="00F10D2B" w:rsidP="00020571">
            <w:pPr>
              <w:jc w:val="center"/>
              <w:rPr>
                <w:sz w:val="20"/>
                <w:szCs w:val="20"/>
                <w:lang w:val="en-GB"/>
              </w:rPr>
            </w:pPr>
          </w:p>
        </w:tc>
        <w:tc>
          <w:tcPr>
            <w:tcW w:w="958" w:type="pct"/>
            <w:vMerge w:val="restart"/>
            <w:tcBorders>
              <w:top w:val="single" w:sz="12" w:space="0" w:color="auto"/>
              <w:left w:val="single" w:sz="12" w:space="0" w:color="auto"/>
            </w:tcBorders>
            <w:vAlign w:val="center"/>
          </w:tcPr>
          <w:p w14:paraId="493203E6" w14:textId="61190AB5" w:rsidR="00F10D2B" w:rsidRPr="00F10D2B" w:rsidRDefault="00F10D2B" w:rsidP="00020571">
            <w:pPr>
              <w:jc w:val="center"/>
              <w:rPr>
                <w:sz w:val="20"/>
                <w:szCs w:val="20"/>
                <w:lang w:val="en-GB"/>
              </w:rPr>
            </w:pPr>
            <w:r w:rsidRPr="00F10D2B">
              <w:rPr>
                <w:sz w:val="20"/>
                <w:szCs w:val="20"/>
                <w:lang w:val="en-GB"/>
              </w:rPr>
              <w:t xml:space="preserve">5-Graphlet with </w:t>
            </w:r>
            <w:r w:rsidR="00786CA6">
              <w:rPr>
                <w:sz w:val="20"/>
                <w:szCs w:val="20"/>
                <w:lang w:val="en-GB"/>
              </w:rPr>
              <w:t xml:space="preserve">a </w:t>
            </w:r>
            <w:r w:rsidR="00786CA6" w:rsidRPr="00786CA6">
              <w:rPr>
                <w:i/>
                <w:iCs/>
                <w:sz w:val="20"/>
                <w:szCs w:val="20"/>
                <w:lang w:val="en-GB"/>
              </w:rPr>
              <w:t>neutral</w:t>
            </w:r>
            <w:r w:rsidRPr="00786CA6">
              <w:rPr>
                <w:i/>
                <w:iCs/>
                <w:sz w:val="20"/>
                <w:szCs w:val="20"/>
                <w:lang w:val="en-GB"/>
              </w:rPr>
              <w:t xml:space="preserve"> </w:t>
            </w:r>
            <w:r w:rsidR="00786CA6" w:rsidRPr="00786CA6">
              <w:rPr>
                <w:i/>
                <w:iCs/>
                <w:sz w:val="20"/>
                <w:szCs w:val="20"/>
                <w:lang w:val="en-GB"/>
              </w:rPr>
              <w:t>g</w:t>
            </w:r>
            <w:r w:rsidRPr="00786CA6">
              <w:rPr>
                <w:i/>
                <w:iCs/>
                <w:sz w:val="20"/>
                <w:szCs w:val="20"/>
                <w:lang w:val="en-GB"/>
              </w:rPr>
              <w:t>ap</w:t>
            </w:r>
          </w:p>
        </w:tc>
        <w:tc>
          <w:tcPr>
            <w:tcW w:w="1314" w:type="pct"/>
            <w:tcBorders>
              <w:top w:val="single" w:sz="12" w:space="0" w:color="auto"/>
              <w:right w:val="single" w:sz="12" w:space="0" w:color="auto"/>
            </w:tcBorders>
            <w:vAlign w:val="center"/>
          </w:tcPr>
          <w:p w14:paraId="1ECC75CF" w14:textId="76A1065F" w:rsidR="00F10D2B" w:rsidRPr="00F10D2B" w:rsidRDefault="00F10D2B" w:rsidP="00020571">
            <w:pPr>
              <w:jc w:val="center"/>
              <w:rPr>
                <w:sz w:val="20"/>
                <w:szCs w:val="20"/>
                <w:lang w:val="en-GB"/>
              </w:rPr>
            </w:pPr>
            <w:r w:rsidRPr="00F10D2B">
              <w:rPr>
                <w:sz w:val="20"/>
                <w:szCs w:val="20"/>
                <w:lang w:val="en-GB"/>
              </w:rPr>
              <w:t>Non-</w:t>
            </w:r>
            <w:r w:rsidR="00786CA6">
              <w:rPr>
                <w:sz w:val="20"/>
                <w:szCs w:val="20"/>
                <w:lang w:val="en-GB"/>
              </w:rPr>
              <w:t>Randomized</w:t>
            </w:r>
          </w:p>
        </w:tc>
        <w:tc>
          <w:tcPr>
            <w:tcW w:w="592" w:type="pct"/>
            <w:tcBorders>
              <w:top w:val="single" w:sz="12" w:space="0" w:color="auto"/>
              <w:left w:val="single" w:sz="12" w:space="0" w:color="auto"/>
            </w:tcBorders>
            <w:vAlign w:val="center"/>
          </w:tcPr>
          <w:p w14:paraId="24D04537" w14:textId="77777777" w:rsidR="00F10D2B" w:rsidRPr="00F10D2B" w:rsidRDefault="00F10D2B" w:rsidP="00020571">
            <w:pPr>
              <w:jc w:val="center"/>
              <w:rPr>
                <w:sz w:val="20"/>
                <w:szCs w:val="20"/>
                <w:lang w:val="en-GB"/>
              </w:rPr>
            </w:pPr>
            <w:r w:rsidRPr="00F10D2B">
              <w:rPr>
                <w:sz w:val="20"/>
                <w:szCs w:val="20"/>
                <w:lang w:val="en-GB"/>
              </w:rPr>
              <w:t>-0.705</w:t>
            </w:r>
          </w:p>
        </w:tc>
        <w:tc>
          <w:tcPr>
            <w:tcW w:w="868" w:type="pct"/>
            <w:tcBorders>
              <w:top w:val="single" w:sz="12" w:space="0" w:color="auto"/>
            </w:tcBorders>
            <w:vAlign w:val="center"/>
          </w:tcPr>
          <w:p w14:paraId="64FC1F9A" w14:textId="77777777" w:rsidR="00F10D2B" w:rsidRPr="00F10D2B" w:rsidRDefault="00F10D2B" w:rsidP="00020571">
            <w:pPr>
              <w:jc w:val="center"/>
              <w:rPr>
                <w:b/>
                <w:bCs/>
                <w:sz w:val="20"/>
                <w:szCs w:val="20"/>
                <w:lang w:val="en-GB"/>
              </w:rPr>
            </w:pPr>
            <w:r w:rsidRPr="00F10D2B">
              <w:rPr>
                <w:b/>
                <w:bCs/>
                <w:sz w:val="20"/>
                <w:szCs w:val="20"/>
                <w:lang w:val="en-GB"/>
              </w:rPr>
              <w:t>-0.334</w:t>
            </w:r>
          </w:p>
        </w:tc>
        <w:tc>
          <w:tcPr>
            <w:tcW w:w="731" w:type="pct"/>
            <w:tcBorders>
              <w:top w:val="single" w:sz="12" w:space="0" w:color="auto"/>
              <w:right w:val="single" w:sz="18" w:space="0" w:color="auto"/>
            </w:tcBorders>
            <w:vAlign w:val="center"/>
          </w:tcPr>
          <w:p w14:paraId="375541DE" w14:textId="77777777" w:rsidR="00F10D2B" w:rsidRPr="00F10D2B" w:rsidRDefault="00F10D2B" w:rsidP="00020571">
            <w:pPr>
              <w:jc w:val="center"/>
              <w:rPr>
                <w:sz w:val="20"/>
                <w:szCs w:val="20"/>
                <w:lang w:val="en-GB"/>
              </w:rPr>
            </w:pPr>
            <w:r w:rsidRPr="00F10D2B">
              <w:rPr>
                <w:sz w:val="20"/>
                <w:szCs w:val="20"/>
                <w:lang w:val="en-GB"/>
              </w:rPr>
              <w:t>-0.679</w:t>
            </w:r>
          </w:p>
        </w:tc>
      </w:tr>
      <w:tr w:rsidR="00F10D2B" w:rsidRPr="00F10D2B" w14:paraId="1B65B4BE" w14:textId="77777777" w:rsidTr="00020571">
        <w:tc>
          <w:tcPr>
            <w:tcW w:w="537" w:type="pct"/>
            <w:vMerge/>
            <w:tcBorders>
              <w:left w:val="single" w:sz="18" w:space="0" w:color="auto"/>
              <w:right w:val="single" w:sz="12" w:space="0" w:color="auto"/>
            </w:tcBorders>
            <w:vAlign w:val="center"/>
          </w:tcPr>
          <w:p w14:paraId="36698EC3" w14:textId="77777777" w:rsidR="00F10D2B" w:rsidRPr="00F10D2B" w:rsidRDefault="00F10D2B" w:rsidP="00020571">
            <w:pPr>
              <w:jc w:val="center"/>
              <w:rPr>
                <w:sz w:val="20"/>
                <w:szCs w:val="20"/>
                <w:lang w:val="en-GB"/>
              </w:rPr>
            </w:pPr>
          </w:p>
        </w:tc>
        <w:tc>
          <w:tcPr>
            <w:tcW w:w="958" w:type="pct"/>
            <w:vMerge/>
            <w:tcBorders>
              <w:left w:val="single" w:sz="12" w:space="0" w:color="auto"/>
              <w:bottom w:val="single" w:sz="12" w:space="0" w:color="auto"/>
            </w:tcBorders>
            <w:vAlign w:val="center"/>
          </w:tcPr>
          <w:p w14:paraId="0A96A5C3" w14:textId="77777777" w:rsidR="00F10D2B" w:rsidRPr="00F10D2B" w:rsidRDefault="00F10D2B" w:rsidP="00020571">
            <w:pPr>
              <w:jc w:val="center"/>
              <w:rPr>
                <w:sz w:val="20"/>
                <w:szCs w:val="20"/>
                <w:lang w:val="en-GB"/>
              </w:rPr>
            </w:pPr>
          </w:p>
        </w:tc>
        <w:tc>
          <w:tcPr>
            <w:tcW w:w="1314" w:type="pct"/>
            <w:tcBorders>
              <w:bottom w:val="single" w:sz="12" w:space="0" w:color="auto"/>
              <w:right w:val="single" w:sz="12" w:space="0" w:color="auto"/>
            </w:tcBorders>
            <w:vAlign w:val="center"/>
          </w:tcPr>
          <w:p w14:paraId="5061D1ED" w14:textId="77777777" w:rsidR="00F10D2B" w:rsidRPr="00F10D2B" w:rsidRDefault="00F10D2B" w:rsidP="00020571">
            <w:pPr>
              <w:jc w:val="center"/>
              <w:rPr>
                <w:sz w:val="20"/>
                <w:szCs w:val="20"/>
                <w:lang w:val="en-GB"/>
              </w:rPr>
            </w:pPr>
            <w:r w:rsidRPr="00F10D2B">
              <w:rPr>
                <w:sz w:val="20"/>
                <w:szCs w:val="20"/>
                <w:lang w:val="en-GB"/>
              </w:rPr>
              <w:t>Randomized</w:t>
            </w:r>
          </w:p>
        </w:tc>
        <w:tc>
          <w:tcPr>
            <w:tcW w:w="592" w:type="pct"/>
            <w:tcBorders>
              <w:left w:val="single" w:sz="12" w:space="0" w:color="auto"/>
              <w:bottom w:val="single" w:sz="12" w:space="0" w:color="auto"/>
            </w:tcBorders>
            <w:vAlign w:val="center"/>
          </w:tcPr>
          <w:p w14:paraId="53BF51C1" w14:textId="77777777" w:rsidR="00F10D2B" w:rsidRPr="00F10D2B" w:rsidRDefault="00F10D2B" w:rsidP="00020571">
            <w:pPr>
              <w:jc w:val="center"/>
              <w:rPr>
                <w:sz w:val="20"/>
                <w:szCs w:val="20"/>
                <w:lang w:val="en-GB"/>
              </w:rPr>
            </w:pPr>
            <w:r w:rsidRPr="00F10D2B">
              <w:rPr>
                <w:sz w:val="20"/>
                <w:szCs w:val="20"/>
                <w:lang w:val="en-GB"/>
              </w:rPr>
              <w:t>-0.426</w:t>
            </w:r>
          </w:p>
        </w:tc>
        <w:tc>
          <w:tcPr>
            <w:tcW w:w="868" w:type="pct"/>
            <w:tcBorders>
              <w:bottom w:val="single" w:sz="12" w:space="0" w:color="auto"/>
            </w:tcBorders>
            <w:vAlign w:val="center"/>
          </w:tcPr>
          <w:p w14:paraId="6DB03F17" w14:textId="77777777" w:rsidR="00F10D2B" w:rsidRPr="00F10D2B" w:rsidRDefault="00F10D2B" w:rsidP="00020571">
            <w:pPr>
              <w:jc w:val="center"/>
              <w:rPr>
                <w:b/>
                <w:bCs/>
                <w:sz w:val="20"/>
                <w:szCs w:val="20"/>
                <w:lang w:val="en-GB"/>
              </w:rPr>
            </w:pPr>
            <w:r w:rsidRPr="00F10D2B">
              <w:rPr>
                <w:b/>
                <w:bCs/>
                <w:sz w:val="20"/>
                <w:szCs w:val="20"/>
                <w:lang w:val="en-GB"/>
              </w:rPr>
              <w:t>-0.010</w:t>
            </w:r>
          </w:p>
        </w:tc>
        <w:tc>
          <w:tcPr>
            <w:tcW w:w="731" w:type="pct"/>
            <w:tcBorders>
              <w:bottom w:val="single" w:sz="12" w:space="0" w:color="auto"/>
              <w:right w:val="single" w:sz="18" w:space="0" w:color="auto"/>
            </w:tcBorders>
            <w:vAlign w:val="center"/>
          </w:tcPr>
          <w:p w14:paraId="1D71375D" w14:textId="77777777" w:rsidR="00F10D2B" w:rsidRPr="00F10D2B" w:rsidRDefault="00F10D2B" w:rsidP="00020571">
            <w:pPr>
              <w:jc w:val="center"/>
              <w:rPr>
                <w:sz w:val="20"/>
                <w:szCs w:val="20"/>
                <w:lang w:val="en-GB"/>
              </w:rPr>
            </w:pPr>
            <w:r w:rsidRPr="00F10D2B">
              <w:rPr>
                <w:sz w:val="20"/>
                <w:szCs w:val="20"/>
                <w:lang w:val="en-GB"/>
              </w:rPr>
              <w:t>-0.420</w:t>
            </w:r>
          </w:p>
        </w:tc>
      </w:tr>
      <w:tr w:rsidR="00F10D2B" w:rsidRPr="00F10D2B" w14:paraId="47FB7AD5" w14:textId="77777777" w:rsidTr="00020571">
        <w:tc>
          <w:tcPr>
            <w:tcW w:w="537" w:type="pct"/>
            <w:vMerge/>
            <w:tcBorders>
              <w:left w:val="single" w:sz="18" w:space="0" w:color="auto"/>
              <w:right w:val="single" w:sz="12" w:space="0" w:color="auto"/>
            </w:tcBorders>
            <w:vAlign w:val="center"/>
          </w:tcPr>
          <w:p w14:paraId="27D39B37" w14:textId="77777777" w:rsidR="00F10D2B" w:rsidRPr="00F10D2B" w:rsidRDefault="00F10D2B" w:rsidP="00020571">
            <w:pPr>
              <w:jc w:val="center"/>
              <w:rPr>
                <w:sz w:val="20"/>
                <w:szCs w:val="20"/>
                <w:lang w:val="en-GB"/>
              </w:rPr>
            </w:pPr>
          </w:p>
        </w:tc>
        <w:tc>
          <w:tcPr>
            <w:tcW w:w="958" w:type="pct"/>
            <w:vMerge w:val="restart"/>
            <w:tcBorders>
              <w:top w:val="single" w:sz="12" w:space="0" w:color="auto"/>
              <w:left w:val="single" w:sz="12" w:space="0" w:color="auto"/>
            </w:tcBorders>
            <w:vAlign w:val="center"/>
          </w:tcPr>
          <w:p w14:paraId="7BF65DAD" w14:textId="1AAEF998" w:rsidR="00F10D2B" w:rsidRPr="00F10D2B" w:rsidRDefault="00F10D2B" w:rsidP="00020571">
            <w:pPr>
              <w:jc w:val="center"/>
              <w:rPr>
                <w:sz w:val="20"/>
                <w:szCs w:val="20"/>
                <w:lang w:val="en-GB"/>
              </w:rPr>
            </w:pPr>
            <w:r w:rsidRPr="00F10D2B">
              <w:rPr>
                <w:sz w:val="20"/>
                <w:szCs w:val="20"/>
                <w:lang w:val="en-GB"/>
              </w:rPr>
              <w:t xml:space="preserve">6-Graphlet with </w:t>
            </w:r>
            <w:r w:rsidR="00786CA6">
              <w:rPr>
                <w:sz w:val="20"/>
                <w:szCs w:val="20"/>
                <w:lang w:val="en-GB"/>
              </w:rPr>
              <w:t xml:space="preserve">a </w:t>
            </w:r>
            <w:r w:rsidR="00786CA6" w:rsidRPr="00786CA6">
              <w:rPr>
                <w:i/>
                <w:iCs/>
                <w:sz w:val="20"/>
                <w:szCs w:val="20"/>
                <w:lang w:val="en-GB"/>
              </w:rPr>
              <w:t>neutral gap</w:t>
            </w:r>
          </w:p>
        </w:tc>
        <w:tc>
          <w:tcPr>
            <w:tcW w:w="1314" w:type="pct"/>
            <w:tcBorders>
              <w:top w:val="single" w:sz="12" w:space="0" w:color="auto"/>
              <w:right w:val="single" w:sz="12" w:space="0" w:color="auto"/>
            </w:tcBorders>
            <w:vAlign w:val="center"/>
          </w:tcPr>
          <w:p w14:paraId="3574A7BD" w14:textId="1A7E6B2B" w:rsidR="00F10D2B" w:rsidRPr="00F10D2B" w:rsidRDefault="00F10D2B" w:rsidP="00020571">
            <w:pPr>
              <w:jc w:val="center"/>
              <w:rPr>
                <w:sz w:val="20"/>
                <w:szCs w:val="20"/>
                <w:lang w:val="en-GB"/>
              </w:rPr>
            </w:pPr>
            <w:r w:rsidRPr="00F10D2B">
              <w:rPr>
                <w:sz w:val="20"/>
                <w:szCs w:val="20"/>
                <w:lang w:val="en-GB"/>
              </w:rPr>
              <w:t>Non-</w:t>
            </w:r>
            <w:r w:rsidR="00786CA6">
              <w:rPr>
                <w:sz w:val="20"/>
                <w:szCs w:val="20"/>
                <w:lang w:val="en-GB"/>
              </w:rPr>
              <w:t>Randomized</w:t>
            </w:r>
          </w:p>
        </w:tc>
        <w:tc>
          <w:tcPr>
            <w:tcW w:w="592" w:type="pct"/>
            <w:tcBorders>
              <w:top w:val="single" w:sz="12" w:space="0" w:color="auto"/>
              <w:left w:val="single" w:sz="12" w:space="0" w:color="auto"/>
            </w:tcBorders>
            <w:vAlign w:val="center"/>
          </w:tcPr>
          <w:p w14:paraId="5753DB18" w14:textId="77777777" w:rsidR="00F10D2B" w:rsidRPr="00F10D2B" w:rsidRDefault="00F10D2B" w:rsidP="00020571">
            <w:pPr>
              <w:jc w:val="center"/>
              <w:rPr>
                <w:sz w:val="20"/>
                <w:szCs w:val="20"/>
                <w:lang w:val="en-GB"/>
              </w:rPr>
            </w:pPr>
            <w:r w:rsidRPr="00F10D2B">
              <w:rPr>
                <w:sz w:val="20"/>
                <w:szCs w:val="20"/>
                <w:lang w:val="en-GB"/>
              </w:rPr>
              <w:t>-0.624</w:t>
            </w:r>
          </w:p>
        </w:tc>
        <w:tc>
          <w:tcPr>
            <w:tcW w:w="868" w:type="pct"/>
            <w:tcBorders>
              <w:top w:val="single" w:sz="12" w:space="0" w:color="auto"/>
            </w:tcBorders>
            <w:vAlign w:val="center"/>
          </w:tcPr>
          <w:p w14:paraId="470914F7" w14:textId="77777777" w:rsidR="00F10D2B" w:rsidRPr="00F10D2B" w:rsidRDefault="00F10D2B" w:rsidP="00020571">
            <w:pPr>
              <w:jc w:val="center"/>
              <w:rPr>
                <w:b/>
                <w:bCs/>
                <w:sz w:val="20"/>
                <w:szCs w:val="20"/>
                <w:lang w:val="en-GB"/>
              </w:rPr>
            </w:pPr>
            <w:r w:rsidRPr="00F10D2B">
              <w:rPr>
                <w:b/>
                <w:bCs/>
                <w:sz w:val="20"/>
                <w:szCs w:val="20"/>
                <w:lang w:val="en-GB"/>
              </w:rPr>
              <w:t>-0.125</w:t>
            </w:r>
          </w:p>
        </w:tc>
        <w:tc>
          <w:tcPr>
            <w:tcW w:w="731" w:type="pct"/>
            <w:tcBorders>
              <w:top w:val="single" w:sz="12" w:space="0" w:color="auto"/>
              <w:right w:val="single" w:sz="18" w:space="0" w:color="auto"/>
            </w:tcBorders>
            <w:vAlign w:val="center"/>
          </w:tcPr>
          <w:p w14:paraId="42761B20" w14:textId="77777777" w:rsidR="00F10D2B" w:rsidRPr="00F10D2B" w:rsidRDefault="00F10D2B" w:rsidP="00020571">
            <w:pPr>
              <w:jc w:val="center"/>
              <w:rPr>
                <w:sz w:val="20"/>
                <w:szCs w:val="20"/>
                <w:lang w:val="en-GB"/>
              </w:rPr>
            </w:pPr>
            <w:r w:rsidRPr="00F10D2B">
              <w:rPr>
                <w:sz w:val="20"/>
                <w:szCs w:val="20"/>
                <w:lang w:val="en-GB"/>
              </w:rPr>
              <w:t>-0.500</w:t>
            </w:r>
          </w:p>
        </w:tc>
      </w:tr>
      <w:tr w:rsidR="00F10D2B" w:rsidRPr="00F10D2B" w14:paraId="1135DEA2" w14:textId="77777777" w:rsidTr="00020571">
        <w:tc>
          <w:tcPr>
            <w:tcW w:w="537" w:type="pct"/>
            <w:vMerge/>
            <w:tcBorders>
              <w:left w:val="single" w:sz="18" w:space="0" w:color="auto"/>
              <w:right w:val="single" w:sz="12" w:space="0" w:color="auto"/>
            </w:tcBorders>
            <w:vAlign w:val="center"/>
          </w:tcPr>
          <w:p w14:paraId="15A41FEA" w14:textId="77777777" w:rsidR="00F10D2B" w:rsidRPr="00F10D2B" w:rsidRDefault="00F10D2B" w:rsidP="00020571">
            <w:pPr>
              <w:jc w:val="center"/>
              <w:rPr>
                <w:sz w:val="20"/>
                <w:szCs w:val="20"/>
                <w:lang w:val="en-GB"/>
              </w:rPr>
            </w:pPr>
          </w:p>
        </w:tc>
        <w:tc>
          <w:tcPr>
            <w:tcW w:w="958" w:type="pct"/>
            <w:vMerge/>
            <w:tcBorders>
              <w:left w:val="single" w:sz="12" w:space="0" w:color="auto"/>
              <w:bottom w:val="single" w:sz="12" w:space="0" w:color="auto"/>
            </w:tcBorders>
            <w:vAlign w:val="center"/>
          </w:tcPr>
          <w:p w14:paraId="54690203" w14:textId="77777777" w:rsidR="00F10D2B" w:rsidRPr="00F10D2B" w:rsidRDefault="00F10D2B" w:rsidP="00020571">
            <w:pPr>
              <w:jc w:val="center"/>
              <w:rPr>
                <w:sz w:val="20"/>
                <w:szCs w:val="20"/>
                <w:lang w:val="en-GB"/>
              </w:rPr>
            </w:pPr>
          </w:p>
        </w:tc>
        <w:tc>
          <w:tcPr>
            <w:tcW w:w="1314" w:type="pct"/>
            <w:tcBorders>
              <w:bottom w:val="single" w:sz="12" w:space="0" w:color="auto"/>
              <w:right w:val="single" w:sz="12" w:space="0" w:color="auto"/>
            </w:tcBorders>
            <w:vAlign w:val="center"/>
          </w:tcPr>
          <w:p w14:paraId="5B7F1B28" w14:textId="77777777" w:rsidR="00F10D2B" w:rsidRPr="00F10D2B" w:rsidRDefault="00F10D2B" w:rsidP="00020571">
            <w:pPr>
              <w:jc w:val="center"/>
              <w:rPr>
                <w:sz w:val="20"/>
                <w:szCs w:val="20"/>
                <w:lang w:val="en-GB"/>
              </w:rPr>
            </w:pPr>
            <w:r w:rsidRPr="00F10D2B">
              <w:rPr>
                <w:sz w:val="20"/>
                <w:szCs w:val="20"/>
                <w:lang w:val="en-GB"/>
              </w:rPr>
              <w:t>Randomized</w:t>
            </w:r>
          </w:p>
        </w:tc>
        <w:tc>
          <w:tcPr>
            <w:tcW w:w="592" w:type="pct"/>
            <w:tcBorders>
              <w:left w:val="single" w:sz="12" w:space="0" w:color="auto"/>
              <w:bottom w:val="single" w:sz="12" w:space="0" w:color="auto"/>
            </w:tcBorders>
            <w:vAlign w:val="center"/>
          </w:tcPr>
          <w:p w14:paraId="3641C737" w14:textId="77777777" w:rsidR="00F10D2B" w:rsidRPr="00F10D2B" w:rsidRDefault="00F10D2B" w:rsidP="00020571">
            <w:pPr>
              <w:jc w:val="center"/>
              <w:rPr>
                <w:sz w:val="20"/>
                <w:szCs w:val="20"/>
                <w:lang w:val="en-GB"/>
              </w:rPr>
            </w:pPr>
            <w:r w:rsidRPr="00F10D2B">
              <w:rPr>
                <w:sz w:val="20"/>
                <w:szCs w:val="20"/>
                <w:lang w:val="en-GB"/>
              </w:rPr>
              <w:t>-0.452</w:t>
            </w:r>
          </w:p>
        </w:tc>
        <w:tc>
          <w:tcPr>
            <w:tcW w:w="868" w:type="pct"/>
            <w:tcBorders>
              <w:bottom w:val="single" w:sz="12" w:space="0" w:color="auto"/>
            </w:tcBorders>
            <w:vAlign w:val="center"/>
          </w:tcPr>
          <w:p w14:paraId="14846239" w14:textId="77777777" w:rsidR="00F10D2B" w:rsidRPr="00F10D2B" w:rsidRDefault="00F10D2B" w:rsidP="00020571">
            <w:pPr>
              <w:jc w:val="center"/>
              <w:rPr>
                <w:b/>
                <w:bCs/>
                <w:sz w:val="20"/>
                <w:szCs w:val="20"/>
                <w:lang w:val="en-GB"/>
              </w:rPr>
            </w:pPr>
            <w:r w:rsidRPr="00F10D2B">
              <w:rPr>
                <w:b/>
                <w:bCs/>
                <w:sz w:val="20"/>
                <w:szCs w:val="20"/>
                <w:lang w:val="en-GB"/>
              </w:rPr>
              <w:t>-0.255</w:t>
            </w:r>
          </w:p>
        </w:tc>
        <w:tc>
          <w:tcPr>
            <w:tcW w:w="731" w:type="pct"/>
            <w:tcBorders>
              <w:bottom w:val="single" w:sz="12" w:space="0" w:color="auto"/>
              <w:right w:val="single" w:sz="18" w:space="0" w:color="auto"/>
            </w:tcBorders>
            <w:vAlign w:val="center"/>
          </w:tcPr>
          <w:p w14:paraId="35B8E4FF" w14:textId="77777777" w:rsidR="00F10D2B" w:rsidRPr="00F10D2B" w:rsidRDefault="00F10D2B" w:rsidP="00020571">
            <w:pPr>
              <w:jc w:val="center"/>
              <w:rPr>
                <w:sz w:val="20"/>
                <w:szCs w:val="20"/>
                <w:lang w:val="en-GB"/>
              </w:rPr>
            </w:pPr>
            <w:r w:rsidRPr="00F10D2B">
              <w:rPr>
                <w:sz w:val="20"/>
                <w:szCs w:val="20"/>
                <w:lang w:val="en-GB"/>
              </w:rPr>
              <w:t>-0.471</w:t>
            </w:r>
          </w:p>
        </w:tc>
      </w:tr>
      <w:tr w:rsidR="00F10D2B" w:rsidRPr="00F10D2B" w14:paraId="4D16E169" w14:textId="77777777" w:rsidTr="00020571">
        <w:tc>
          <w:tcPr>
            <w:tcW w:w="537" w:type="pct"/>
            <w:vMerge/>
            <w:tcBorders>
              <w:left w:val="single" w:sz="18" w:space="0" w:color="auto"/>
              <w:right w:val="single" w:sz="12" w:space="0" w:color="auto"/>
            </w:tcBorders>
            <w:vAlign w:val="center"/>
          </w:tcPr>
          <w:p w14:paraId="5AAAB814" w14:textId="77777777" w:rsidR="00F10D2B" w:rsidRPr="00F10D2B" w:rsidRDefault="00F10D2B" w:rsidP="00020571">
            <w:pPr>
              <w:jc w:val="center"/>
              <w:rPr>
                <w:sz w:val="20"/>
                <w:szCs w:val="20"/>
                <w:lang w:val="en-GB"/>
              </w:rPr>
            </w:pPr>
          </w:p>
        </w:tc>
        <w:tc>
          <w:tcPr>
            <w:tcW w:w="958" w:type="pct"/>
            <w:vMerge w:val="restart"/>
            <w:tcBorders>
              <w:top w:val="single" w:sz="12" w:space="0" w:color="auto"/>
              <w:left w:val="single" w:sz="12" w:space="0" w:color="auto"/>
            </w:tcBorders>
            <w:vAlign w:val="center"/>
          </w:tcPr>
          <w:p w14:paraId="6264BF30" w14:textId="003B47B1" w:rsidR="00F10D2B" w:rsidRPr="00F10D2B" w:rsidRDefault="00F10D2B" w:rsidP="00020571">
            <w:pPr>
              <w:jc w:val="center"/>
              <w:rPr>
                <w:sz w:val="20"/>
                <w:szCs w:val="20"/>
                <w:lang w:val="en-GB"/>
              </w:rPr>
            </w:pPr>
            <w:r w:rsidRPr="00F10D2B">
              <w:rPr>
                <w:sz w:val="20"/>
                <w:szCs w:val="20"/>
                <w:lang w:val="en-GB"/>
              </w:rPr>
              <w:t xml:space="preserve">5-Graphlet with </w:t>
            </w:r>
            <w:r w:rsidR="00786CA6" w:rsidRPr="00786CA6">
              <w:rPr>
                <w:i/>
                <w:iCs/>
                <w:sz w:val="20"/>
                <w:szCs w:val="20"/>
                <w:lang w:val="en-GB"/>
              </w:rPr>
              <w:t>an o</w:t>
            </w:r>
            <w:r w:rsidRPr="00786CA6">
              <w:rPr>
                <w:i/>
                <w:iCs/>
                <w:sz w:val="20"/>
                <w:szCs w:val="20"/>
                <w:lang w:val="en-GB"/>
              </w:rPr>
              <w:t>pp</w:t>
            </w:r>
            <w:r w:rsidR="00786CA6" w:rsidRPr="00786CA6">
              <w:rPr>
                <w:i/>
                <w:iCs/>
                <w:sz w:val="20"/>
                <w:szCs w:val="20"/>
                <w:lang w:val="en-GB"/>
              </w:rPr>
              <w:t>osite</w:t>
            </w:r>
            <w:r w:rsidRPr="00786CA6">
              <w:rPr>
                <w:i/>
                <w:iCs/>
                <w:sz w:val="20"/>
                <w:szCs w:val="20"/>
                <w:lang w:val="en-GB"/>
              </w:rPr>
              <w:t xml:space="preserve"> </w:t>
            </w:r>
            <w:r w:rsidR="00786CA6" w:rsidRPr="00786CA6">
              <w:rPr>
                <w:i/>
                <w:iCs/>
                <w:sz w:val="20"/>
                <w:szCs w:val="20"/>
                <w:lang w:val="en-GB"/>
              </w:rPr>
              <w:t>g</w:t>
            </w:r>
            <w:r w:rsidRPr="00786CA6">
              <w:rPr>
                <w:i/>
                <w:iCs/>
                <w:sz w:val="20"/>
                <w:szCs w:val="20"/>
                <w:lang w:val="en-GB"/>
              </w:rPr>
              <w:t>ap</w:t>
            </w:r>
          </w:p>
        </w:tc>
        <w:tc>
          <w:tcPr>
            <w:tcW w:w="1314" w:type="pct"/>
            <w:tcBorders>
              <w:top w:val="single" w:sz="12" w:space="0" w:color="auto"/>
              <w:right w:val="single" w:sz="12" w:space="0" w:color="auto"/>
            </w:tcBorders>
            <w:vAlign w:val="center"/>
          </w:tcPr>
          <w:p w14:paraId="4E07922B" w14:textId="7EE1FF73" w:rsidR="00F10D2B" w:rsidRPr="00F10D2B" w:rsidRDefault="00F10D2B" w:rsidP="00020571">
            <w:pPr>
              <w:jc w:val="center"/>
              <w:rPr>
                <w:sz w:val="20"/>
                <w:szCs w:val="20"/>
                <w:lang w:val="en-GB"/>
              </w:rPr>
            </w:pPr>
            <w:r w:rsidRPr="00F10D2B">
              <w:rPr>
                <w:sz w:val="20"/>
                <w:szCs w:val="20"/>
                <w:lang w:val="en-GB"/>
              </w:rPr>
              <w:t>Non-</w:t>
            </w:r>
            <w:r w:rsidR="00786CA6">
              <w:rPr>
                <w:sz w:val="20"/>
                <w:szCs w:val="20"/>
                <w:lang w:val="en-GB"/>
              </w:rPr>
              <w:t>Randomized</w:t>
            </w:r>
          </w:p>
        </w:tc>
        <w:tc>
          <w:tcPr>
            <w:tcW w:w="592" w:type="pct"/>
            <w:tcBorders>
              <w:top w:val="single" w:sz="12" w:space="0" w:color="auto"/>
              <w:left w:val="single" w:sz="12" w:space="0" w:color="auto"/>
            </w:tcBorders>
            <w:vAlign w:val="center"/>
          </w:tcPr>
          <w:p w14:paraId="137F4D85" w14:textId="77777777" w:rsidR="00F10D2B" w:rsidRPr="00F10D2B" w:rsidRDefault="00F10D2B" w:rsidP="00020571">
            <w:pPr>
              <w:jc w:val="center"/>
              <w:rPr>
                <w:sz w:val="20"/>
                <w:szCs w:val="20"/>
                <w:lang w:val="en-GB"/>
              </w:rPr>
            </w:pPr>
            <w:r w:rsidRPr="00F10D2B">
              <w:rPr>
                <w:sz w:val="20"/>
                <w:szCs w:val="20"/>
                <w:lang w:val="en-GB"/>
              </w:rPr>
              <w:t>-0.653</w:t>
            </w:r>
          </w:p>
        </w:tc>
        <w:tc>
          <w:tcPr>
            <w:tcW w:w="868" w:type="pct"/>
            <w:tcBorders>
              <w:top w:val="single" w:sz="12" w:space="0" w:color="auto"/>
            </w:tcBorders>
            <w:vAlign w:val="center"/>
          </w:tcPr>
          <w:p w14:paraId="15CDAF40" w14:textId="77777777" w:rsidR="00F10D2B" w:rsidRPr="00F10D2B" w:rsidRDefault="00F10D2B" w:rsidP="00020571">
            <w:pPr>
              <w:jc w:val="center"/>
              <w:rPr>
                <w:b/>
                <w:bCs/>
                <w:sz w:val="20"/>
                <w:szCs w:val="20"/>
                <w:lang w:val="en-GB"/>
              </w:rPr>
            </w:pPr>
            <w:r w:rsidRPr="00F10D2B">
              <w:rPr>
                <w:b/>
                <w:bCs/>
                <w:sz w:val="20"/>
                <w:szCs w:val="20"/>
                <w:lang w:val="en-GB"/>
              </w:rPr>
              <w:t>-0.145</w:t>
            </w:r>
          </w:p>
        </w:tc>
        <w:tc>
          <w:tcPr>
            <w:tcW w:w="731" w:type="pct"/>
            <w:tcBorders>
              <w:top w:val="single" w:sz="12" w:space="0" w:color="auto"/>
              <w:right w:val="single" w:sz="18" w:space="0" w:color="auto"/>
            </w:tcBorders>
            <w:vAlign w:val="center"/>
          </w:tcPr>
          <w:p w14:paraId="0EC8EC1E" w14:textId="77777777" w:rsidR="00F10D2B" w:rsidRPr="00F10D2B" w:rsidRDefault="00F10D2B" w:rsidP="00020571">
            <w:pPr>
              <w:jc w:val="center"/>
              <w:rPr>
                <w:sz w:val="20"/>
                <w:szCs w:val="20"/>
                <w:lang w:val="en-GB"/>
              </w:rPr>
            </w:pPr>
            <w:r w:rsidRPr="00F10D2B">
              <w:rPr>
                <w:sz w:val="20"/>
                <w:szCs w:val="20"/>
                <w:lang w:val="en-GB"/>
              </w:rPr>
              <w:t>-0.489</w:t>
            </w:r>
          </w:p>
        </w:tc>
      </w:tr>
      <w:tr w:rsidR="00F10D2B" w:rsidRPr="00F10D2B" w14:paraId="0D759502" w14:textId="77777777" w:rsidTr="00020571">
        <w:tc>
          <w:tcPr>
            <w:tcW w:w="537" w:type="pct"/>
            <w:vMerge/>
            <w:tcBorders>
              <w:left w:val="single" w:sz="18" w:space="0" w:color="auto"/>
              <w:right w:val="single" w:sz="12" w:space="0" w:color="auto"/>
            </w:tcBorders>
            <w:vAlign w:val="center"/>
          </w:tcPr>
          <w:p w14:paraId="01D260ED" w14:textId="77777777" w:rsidR="00F10D2B" w:rsidRPr="00F10D2B" w:rsidRDefault="00F10D2B" w:rsidP="00020571">
            <w:pPr>
              <w:jc w:val="center"/>
              <w:rPr>
                <w:sz w:val="20"/>
                <w:szCs w:val="20"/>
                <w:lang w:val="en-GB"/>
              </w:rPr>
            </w:pPr>
          </w:p>
        </w:tc>
        <w:tc>
          <w:tcPr>
            <w:tcW w:w="958" w:type="pct"/>
            <w:vMerge/>
            <w:tcBorders>
              <w:left w:val="single" w:sz="12" w:space="0" w:color="auto"/>
              <w:bottom w:val="single" w:sz="12" w:space="0" w:color="auto"/>
            </w:tcBorders>
            <w:vAlign w:val="center"/>
          </w:tcPr>
          <w:p w14:paraId="7EDD0729" w14:textId="77777777" w:rsidR="00F10D2B" w:rsidRPr="00F10D2B" w:rsidRDefault="00F10D2B" w:rsidP="00020571">
            <w:pPr>
              <w:jc w:val="center"/>
              <w:rPr>
                <w:sz w:val="20"/>
                <w:szCs w:val="20"/>
                <w:lang w:val="en-GB"/>
              </w:rPr>
            </w:pPr>
          </w:p>
        </w:tc>
        <w:tc>
          <w:tcPr>
            <w:tcW w:w="1314" w:type="pct"/>
            <w:tcBorders>
              <w:bottom w:val="single" w:sz="12" w:space="0" w:color="auto"/>
              <w:right w:val="single" w:sz="12" w:space="0" w:color="auto"/>
            </w:tcBorders>
            <w:vAlign w:val="center"/>
          </w:tcPr>
          <w:p w14:paraId="0068B067" w14:textId="77777777" w:rsidR="00F10D2B" w:rsidRPr="00F10D2B" w:rsidRDefault="00F10D2B" w:rsidP="00020571">
            <w:pPr>
              <w:jc w:val="center"/>
              <w:rPr>
                <w:sz w:val="20"/>
                <w:szCs w:val="20"/>
                <w:lang w:val="en-GB"/>
              </w:rPr>
            </w:pPr>
            <w:r w:rsidRPr="00F10D2B">
              <w:rPr>
                <w:sz w:val="20"/>
                <w:szCs w:val="20"/>
                <w:lang w:val="en-GB"/>
              </w:rPr>
              <w:t>Randomized</w:t>
            </w:r>
          </w:p>
        </w:tc>
        <w:tc>
          <w:tcPr>
            <w:tcW w:w="592" w:type="pct"/>
            <w:tcBorders>
              <w:left w:val="single" w:sz="12" w:space="0" w:color="auto"/>
              <w:bottom w:val="single" w:sz="12" w:space="0" w:color="auto"/>
            </w:tcBorders>
            <w:vAlign w:val="center"/>
          </w:tcPr>
          <w:p w14:paraId="4B44173D" w14:textId="77777777" w:rsidR="00F10D2B" w:rsidRPr="00F10D2B" w:rsidRDefault="00F10D2B" w:rsidP="00020571">
            <w:pPr>
              <w:jc w:val="center"/>
              <w:rPr>
                <w:sz w:val="20"/>
                <w:szCs w:val="20"/>
                <w:lang w:val="en-GB"/>
              </w:rPr>
            </w:pPr>
            <w:r w:rsidRPr="00F10D2B">
              <w:rPr>
                <w:sz w:val="20"/>
                <w:szCs w:val="20"/>
                <w:lang w:val="en-GB"/>
              </w:rPr>
              <w:t>-0.494</w:t>
            </w:r>
          </w:p>
        </w:tc>
        <w:tc>
          <w:tcPr>
            <w:tcW w:w="868" w:type="pct"/>
            <w:tcBorders>
              <w:bottom w:val="single" w:sz="12" w:space="0" w:color="auto"/>
            </w:tcBorders>
            <w:vAlign w:val="center"/>
          </w:tcPr>
          <w:p w14:paraId="0E3C655E" w14:textId="77777777" w:rsidR="00F10D2B" w:rsidRPr="00F10D2B" w:rsidRDefault="00F10D2B" w:rsidP="00020571">
            <w:pPr>
              <w:jc w:val="center"/>
              <w:rPr>
                <w:b/>
                <w:bCs/>
                <w:sz w:val="20"/>
                <w:szCs w:val="20"/>
                <w:lang w:val="en-GB"/>
              </w:rPr>
            </w:pPr>
            <w:r w:rsidRPr="00F10D2B">
              <w:rPr>
                <w:b/>
                <w:bCs/>
                <w:sz w:val="20"/>
                <w:szCs w:val="20"/>
                <w:lang w:val="en-GB"/>
              </w:rPr>
              <w:t>-0.195</w:t>
            </w:r>
          </w:p>
        </w:tc>
        <w:tc>
          <w:tcPr>
            <w:tcW w:w="731" w:type="pct"/>
            <w:tcBorders>
              <w:bottom w:val="single" w:sz="12" w:space="0" w:color="auto"/>
              <w:right w:val="single" w:sz="18" w:space="0" w:color="auto"/>
            </w:tcBorders>
            <w:vAlign w:val="center"/>
          </w:tcPr>
          <w:p w14:paraId="3E097FB8" w14:textId="77777777" w:rsidR="00F10D2B" w:rsidRPr="00F10D2B" w:rsidRDefault="00F10D2B" w:rsidP="00020571">
            <w:pPr>
              <w:jc w:val="center"/>
              <w:rPr>
                <w:sz w:val="20"/>
                <w:szCs w:val="20"/>
                <w:lang w:val="en-GB"/>
              </w:rPr>
            </w:pPr>
            <w:r w:rsidRPr="00F10D2B">
              <w:rPr>
                <w:sz w:val="20"/>
                <w:szCs w:val="20"/>
                <w:lang w:val="en-GB"/>
              </w:rPr>
              <w:t>-0.485</w:t>
            </w:r>
          </w:p>
        </w:tc>
      </w:tr>
      <w:tr w:rsidR="00F10D2B" w:rsidRPr="00F10D2B" w14:paraId="4854A0F4" w14:textId="77777777" w:rsidTr="00020571">
        <w:tc>
          <w:tcPr>
            <w:tcW w:w="537" w:type="pct"/>
            <w:vMerge/>
            <w:tcBorders>
              <w:left w:val="single" w:sz="18" w:space="0" w:color="auto"/>
              <w:right w:val="single" w:sz="12" w:space="0" w:color="auto"/>
            </w:tcBorders>
            <w:vAlign w:val="center"/>
          </w:tcPr>
          <w:p w14:paraId="72E21510" w14:textId="77777777" w:rsidR="00F10D2B" w:rsidRPr="00F10D2B" w:rsidRDefault="00F10D2B" w:rsidP="00020571">
            <w:pPr>
              <w:jc w:val="center"/>
              <w:rPr>
                <w:sz w:val="20"/>
                <w:szCs w:val="20"/>
                <w:lang w:val="en-GB"/>
              </w:rPr>
            </w:pPr>
          </w:p>
        </w:tc>
        <w:tc>
          <w:tcPr>
            <w:tcW w:w="958" w:type="pct"/>
            <w:vMerge w:val="restart"/>
            <w:tcBorders>
              <w:top w:val="single" w:sz="12" w:space="0" w:color="auto"/>
              <w:left w:val="single" w:sz="12" w:space="0" w:color="auto"/>
            </w:tcBorders>
            <w:vAlign w:val="center"/>
          </w:tcPr>
          <w:p w14:paraId="664EEE83" w14:textId="6BA7A405" w:rsidR="00F10D2B" w:rsidRPr="00F10D2B" w:rsidRDefault="00F10D2B" w:rsidP="00020571">
            <w:pPr>
              <w:jc w:val="center"/>
              <w:rPr>
                <w:sz w:val="20"/>
                <w:szCs w:val="20"/>
                <w:lang w:val="en-GB"/>
              </w:rPr>
            </w:pPr>
            <w:r w:rsidRPr="00F10D2B">
              <w:rPr>
                <w:sz w:val="20"/>
                <w:szCs w:val="20"/>
                <w:lang w:val="en-GB"/>
              </w:rPr>
              <w:t xml:space="preserve">6-Graphlet with </w:t>
            </w:r>
            <w:r w:rsidR="00786CA6" w:rsidRPr="00786CA6">
              <w:rPr>
                <w:i/>
                <w:iCs/>
                <w:sz w:val="20"/>
                <w:szCs w:val="20"/>
                <w:lang w:val="en-GB"/>
              </w:rPr>
              <w:t>an opposite gap</w:t>
            </w:r>
          </w:p>
        </w:tc>
        <w:tc>
          <w:tcPr>
            <w:tcW w:w="1314" w:type="pct"/>
            <w:tcBorders>
              <w:top w:val="single" w:sz="12" w:space="0" w:color="auto"/>
              <w:right w:val="single" w:sz="12" w:space="0" w:color="auto"/>
            </w:tcBorders>
            <w:vAlign w:val="center"/>
          </w:tcPr>
          <w:p w14:paraId="7D210069" w14:textId="3F11CCC6" w:rsidR="00F10D2B" w:rsidRPr="00F10D2B" w:rsidRDefault="00F10D2B" w:rsidP="00020571">
            <w:pPr>
              <w:jc w:val="center"/>
              <w:rPr>
                <w:sz w:val="20"/>
                <w:szCs w:val="20"/>
                <w:lang w:val="en-GB"/>
              </w:rPr>
            </w:pPr>
            <w:r w:rsidRPr="00F10D2B">
              <w:rPr>
                <w:sz w:val="20"/>
                <w:szCs w:val="20"/>
                <w:lang w:val="en-GB"/>
              </w:rPr>
              <w:t>Non-</w:t>
            </w:r>
            <w:r w:rsidR="00786CA6">
              <w:rPr>
                <w:sz w:val="20"/>
                <w:szCs w:val="20"/>
                <w:lang w:val="en-GB"/>
              </w:rPr>
              <w:t>Randomized</w:t>
            </w:r>
          </w:p>
        </w:tc>
        <w:tc>
          <w:tcPr>
            <w:tcW w:w="592" w:type="pct"/>
            <w:tcBorders>
              <w:top w:val="single" w:sz="12" w:space="0" w:color="auto"/>
              <w:left w:val="single" w:sz="12" w:space="0" w:color="auto"/>
            </w:tcBorders>
            <w:vAlign w:val="center"/>
          </w:tcPr>
          <w:p w14:paraId="7619C0C4" w14:textId="77777777" w:rsidR="00F10D2B" w:rsidRPr="00F10D2B" w:rsidRDefault="00F10D2B" w:rsidP="00020571">
            <w:pPr>
              <w:jc w:val="center"/>
              <w:rPr>
                <w:sz w:val="20"/>
                <w:szCs w:val="20"/>
                <w:lang w:val="en-GB"/>
              </w:rPr>
            </w:pPr>
            <w:r w:rsidRPr="00F10D2B">
              <w:rPr>
                <w:sz w:val="20"/>
                <w:szCs w:val="20"/>
                <w:lang w:val="en-GB"/>
              </w:rPr>
              <w:t>-0.611</w:t>
            </w:r>
          </w:p>
        </w:tc>
        <w:tc>
          <w:tcPr>
            <w:tcW w:w="868" w:type="pct"/>
            <w:tcBorders>
              <w:top w:val="single" w:sz="12" w:space="0" w:color="auto"/>
            </w:tcBorders>
            <w:vAlign w:val="center"/>
          </w:tcPr>
          <w:p w14:paraId="55050C86" w14:textId="77777777" w:rsidR="00F10D2B" w:rsidRPr="00F10D2B" w:rsidRDefault="00F10D2B" w:rsidP="00020571">
            <w:pPr>
              <w:jc w:val="center"/>
              <w:rPr>
                <w:b/>
                <w:bCs/>
                <w:sz w:val="20"/>
                <w:szCs w:val="20"/>
                <w:lang w:val="en-GB"/>
              </w:rPr>
            </w:pPr>
            <w:r w:rsidRPr="00F10D2B">
              <w:rPr>
                <w:b/>
                <w:bCs/>
                <w:sz w:val="20"/>
                <w:szCs w:val="20"/>
                <w:lang w:val="en-GB"/>
              </w:rPr>
              <w:t>-0.210</w:t>
            </w:r>
          </w:p>
        </w:tc>
        <w:tc>
          <w:tcPr>
            <w:tcW w:w="731" w:type="pct"/>
            <w:tcBorders>
              <w:top w:val="single" w:sz="12" w:space="0" w:color="auto"/>
              <w:right w:val="single" w:sz="18" w:space="0" w:color="auto"/>
            </w:tcBorders>
            <w:vAlign w:val="center"/>
          </w:tcPr>
          <w:p w14:paraId="3DBE4B1E" w14:textId="77777777" w:rsidR="00F10D2B" w:rsidRPr="00F10D2B" w:rsidRDefault="00F10D2B" w:rsidP="00020571">
            <w:pPr>
              <w:jc w:val="center"/>
              <w:rPr>
                <w:sz w:val="20"/>
                <w:szCs w:val="20"/>
                <w:lang w:val="en-GB"/>
              </w:rPr>
            </w:pPr>
            <w:r w:rsidRPr="00F10D2B">
              <w:rPr>
                <w:sz w:val="20"/>
                <w:szCs w:val="20"/>
                <w:lang w:val="en-GB"/>
              </w:rPr>
              <w:t>-0.493</w:t>
            </w:r>
          </w:p>
        </w:tc>
      </w:tr>
      <w:tr w:rsidR="00F10D2B" w:rsidRPr="00F10D2B" w14:paraId="1B0E1866" w14:textId="77777777" w:rsidTr="00020571">
        <w:tc>
          <w:tcPr>
            <w:tcW w:w="537" w:type="pct"/>
            <w:vMerge/>
            <w:tcBorders>
              <w:left w:val="single" w:sz="18" w:space="0" w:color="auto"/>
              <w:bottom w:val="single" w:sz="18" w:space="0" w:color="auto"/>
              <w:right w:val="single" w:sz="12" w:space="0" w:color="auto"/>
            </w:tcBorders>
            <w:vAlign w:val="center"/>
          </w:tcPr>
          <w:p w14:paraId="71AF8F6C" w14:textId="77777777" w:rsidR="00F10D2B" w:rsidRPr="00F10D2B" w:rsidRDefault="00F10D2B" w:rsidP="00020571">
            <w:pPr>
              <w:jc w:val="center"/>
              <w:rPr>
                <w:sz w:val="20"/>
                <w:szCs w:val="20"/>
                <w:lang w:val="en-GB"/>
              </w:rPr>
            </w:pPr>
          </w:p>
        </w:tc>
        <w:tc>
          <w:tcPr>
            <w:tcW w:w="958" w:type="pct"/>
            <w:vMerge/>
            <w:tcBorders>
              <w:left w:val="single" w:sz="12" w:space="0" w:color="auto"/>
              <w:bottom w:val="single" w:sz="18" w:space="0" w:color="auto"/>
            </w:tcBorders>
            <w:vAlign w:val="center"/>
          </w:tcPr>
          <w:p w14:paraId="771E19D1" w14:textId="77777777" w:rsidR="00F10D2B" w:rsidRPr="00F10D2B" w:rsidRDefault="00F10D2B" w:rsidP="00020571">
            <w:pPr>
              <w:jc w:val="center"/>
              <w:rPr>
                <w:sz w:val="20"/>
                <w:szCs w:val="20"/>
                <w:lang w:val="en-GB"/>
              </w:rPr>
            </w:pPr>
          </w:p>
        </w:tc>
        <w:tc>
          <w:tcPr>
            <w:tcW w:w="1314" w:type="pct"/>
            <w:tcBorders>
              <w:bottom w:val="single" w:sz="18" w:space="0" w:color="auto"/>
              <w:right w:val="single" w:sz="12" w:space="0" w:color="auto"/>
            </w:tcBorders>
            <w:vAlign w:val="center"/>
          </w:tcPr>
          <w:p w14:paraId="58D1633B" w14:textId="77777777" w:rsidR="00F10D2B" w:rsidRPr="00F10D2B" w:rsidRDefault="00F10D2B" w:rsidP="00020571">
            <w:pPr>
              <w:jc w:val="center"/>
              <w:rPr>
                <w:sz w:val="20"/>
                <w:szCs w:val="20"/>
                <w:lang w:val="en-GB"/>
              </w:rPr>
            </w:pPr>
            <w:r w:rsidRPr="00F10D2B">
              <w:rPr>
                <w:sz w:val="20"/>
                <w:szCs w:val="20"/>
                <w:lang w:val="en-GB"/>
              </w:rPr>
              <w:t>Randomized</w:t>
            </w:r>
          </w:p>
        </w:tc>
        <w:tc>
          <w:tcPr>
            <w:tcW w:w="592" w:type="pct"/>
            <w:tcBorders>
              <w:left w:val="single" w:sz="12" w:space="0" w:color="auto"/>
              <w:bottom w:val="single" w:sz="18" w:space="0" w:color="auto"/>
            </w:tcBorders>
            <w:vAlign w:val="center"/>
          </w:tcPr>
          <w:p w14:paraId="73D8B575" w14:textId="77777777" w:rsidR="00F10D2B" w:rsidRPr="00F10D2B" w:rsidRDefault="00F10D2B" w:rsidP="00020571">
            <w:pPr>
              <w:jc w:val="center"/>
              <w:rPr>
                <w:sz w:val="20"/>
                <w:szCs w:val="20"/>
                <w:lang w:val="en-GB"/>
              </w:rPr>
            </w:pPr>
            <w:r w:rsidRPr="00F10D2B">
              <w:rPr>
                <w:sz w:val="20"/>
                <w:szCs w:val="20"/>
                <w:lang w:val="en-GB"/>
              </w:rPr>
              <w:t>-0.495</w:t>
            </w:r>
          </w:p>
        </w:tc>
        <w:tc>
          <w:tcPr>
            <w:tcW w:w="868" w:type="pct"/>
            <w:tcBorders>
              <w:bottom w:val="single" w:sz="18" w:space="0" w:color="auto"/>
            </w:tcBorders>
            <w:vAlign w:val="center"/>
          </w:tcPr>
          <w:p w14:paraId="5BB64057" w14:textId="77777777" w:rsidR="00F10D2B" w:rsidRPr="00F10D2B" w:rsidRDefault="00F10D2B" w:rsidP="00020571">
            <w:pPr>
              <w:jc w:val="center"/>
              <w:rPr>
                <w:b/>
                <w:bCs/>
                <w:sz w:val="20"/>
                <w:szCs w:val="20"/>
                <w:lang w:val="en-GB"/>
              </w:rPr>
            </w:pPr>
            <w:r w:rsidRPr="00F10D2B">
              <w:rPr>
                <w:b/>
                <w:bCs/>
                <w:sz w:val="20"/>
                <w:szCs w:val="20"/>
                <w:lang w:val="en-GB"/>
              </w:rPr>
              <w:t>-0.302</w:t>
            </w:r>
          </w:p>
        </w:tc>
        <w:tc>
          <w:tcPr>
            <w:tcW w:w="731" w:type="pct"/>
            <w:tcBorders>
              <w:bottom w:val="single" w:sz="18" w:space="0" w:color="auto"/>
              <w:right w:val="single" w:sz="18" w:space="0" w:color="auto"/>
            </w:tcBorders>
            <w:vAlign w:val="center"/>
          </w:tcPr>
          <w:p w14:paraId="79CF26BD" w14:textId="77777777" w:rsidR="00F10D2B" w:rsidRPr="00F10D2B" w:rsidRDefault="00F10D2B" w:rsidP="00020571">
            <w:pPr>
              <w:jc w:val="center"/>
              <w:rPr>
                <w:sz w:val="20"/>
                <w:szCs w:val="20"/>
                <w:lang w:val="en-GB"/>
              </w:rPr>
            </w:pPr>
            <w:r w:rsidRPr="00F10D2B">
              <w:rPr>
                <w:sz w:val="20"/>
                <w:szCs w:val="20"/>
                <w:lang w:val="en-GB"/>
              </w:rPr>
              <w:t>-0.548</w:t>
            </w:r>
          </w:p>
        </w:tc>
      </w:tr>
      <w:tr w:rsidR="00F10D2B" w:rsidRPr="00F10D2B" w14:paraId="365C8230" w14:textId="77777777" w:rsidTr="00020571">
        <w:tc>
          <w:tcPr>
            <w:tcW w:w="537" w:type="pct"/>
            <w:vMerge w:val="restart"/>
            <w:tcBorders>
              <w:top w:val="single" w:sz="18" w:space="0" w:color="auto"/>
              <w:left w:val="single" w:sz="18" w:space="0" w:color="auto"/>
              <w:right w:val="single" w:sz="12" w:space="0" w:color="auto"/>
            </w:tcBorders>
            <w:vAlign w:val="center"/>
          </w:tcPr>
          <w:p w14:paraId="06CABEB9" w14:textId="77777777" w:rsidR="00F10D2B" w:rsidRPr="00F10D2B" w:rsidRDefault="00F10D2B" w:rsidP="00020571">
            <w:pPr>
              <w:jc w:val="center"/>
              <w:rPr>
                <w:sz w:val="20"/>
                <w:szCs w:val="20"/>
                <w:lang w:val="en-GB"/>
              </w:rPr>
            </w:pPr>
            <w:r w:rsidRPr="00F10D2B">
              <w:rPr>
                <w:sz w:val="20"/>
                <w:szCs w:val="20"/>
                <w:lang w:val="en-GB"/>
              </w:rPr>
              <w:t>LID</w:t>
            </w:r>
          </w:p>
        </w:tc>
        <w:tc>
          <w:tcPr>
            <w:tcW w:w="2272" w:type="pct"/>
            <w:gridSpan w:val="2"/>
            <w:tcBorders>
              <w:top w:val="single" w:sz="18" w:space="0" w:color="auto"/>
              <w:left w:val="single" w:sz="12" w:space="0" w:color="auto"/>
              <w:bottom w:val="single" w:sz="12" w:space="0" w:color="auto"/>
              <w:right w:val="single" w:sz="12" w:space="0" w:color="auto"/>
            </w:tcBorders>
            <w:vAlign w:val="center"/>
          </w:tcPr>
          <w:p w14:paraId="2B03857E" w14:textId="419823D5" w:rsidR="00F10D2B" w:rsidRPr="00F10D2B" w:rsidRDefault="00786CA6" w:rsidP="00020571">
            <w:pPr>
              <w:jc w:val="center"/>
              <w:rPr>
                <w:sz w:val="20"/>
                <w:szCs w:val="20"/>
                <w:lang w:val="en-GB"/>
              </w:rPr>
            </w:pPr>
            <w:r>
              <w:rPr>
                <w:sz w:val="20"/>
                <w:szCs w:val="20"/>
                <w:lang w:val="en-GB"/>
              </w:rPr>
              <w:t>Original</w:t>
            </w:r>
          </w:p>
        </w:tc>
        <w:tc>
          <w:tcPr>
            <w:tcW w:w="592" w:type="pct"/>
            <w:tcBorders>
              <w:top w:val="single" w:sz="18" w:space="0" w:color="auto"/>
              <w:left w:val="single" w:sz="12" w:space="0" w:color="auto"/>
              <w:bottom w:val="single" w:sz="12" w:space="0" w:color="auto"/>
            </w:tcBorders>
            <w:vAlign w:val="center"/>
          </w:tcPr>
          <w:p w14:paraId="4124F4C9" w14:textId="77777777" w:rsidR="00F10D2B" w:rsidRPr="00F10D2B" w:rsidRDefault="00F10D2B" w:rsidP="00020571">
            <w:pPr>
              <w:jc w:val="center"/>
              <w:rPr>
                <w:sz w:val="20"/>
                <w:szCs w:val="20"/>
                <w:lang w:val="en-GB"/>
              </w:rPr>
            </w:pPr>
            <w:r w:rsidRPr="00F10D2B">
              <w:rPr>
                <w:sz w:val="20"/>
                <w:szCs w:val="20"/>
                <w:lang w:val="en-GB"/>
              </w:rPr>
              <w:t>-0.451</w:t>
            </w:r>
          </w:p>
        </w:tc>
        <w:tc>
          <w:tcPr>
            <w:tcW w:w="868" w:type="pct"/>
            <w:tcBorders>
              <w:top w:val="single" w:sz="18" w:space="0" w:color="auto"/>
              <w:bottom w:val="single" w:sz="12" w:space="0" w:color="auto"/>
            </w:tcBorders>
            <w:vAlign w:val="center"/>
          </w:tcPr>
          <w:p w14:paraId="41CF9DD5" w14:textId="77777777" w:rsidR="00F10D2B" w:rsidRPr="00F10D2B" w:rsidRDefault="00F10D2B" w:rsidP="00020571">
            <w:pPr>
              <w:jc w:val="center"/>
              <w:rPr>
                <w:sz w:val="20"/>
                <w:szCs w:val="20"/>
                <w:lang w:val="en-GB"/>
              </w:rPr>
            </w:pPr>
            <w:r w:rsidRPr="00F10D2B">
              <w:rPr>
                <w:sz w:val="20"/>
                <w:szCs w:val="20"/>
                <w:lang w:val="en-GB"/>
              </w:rPr>
              <w:t>-</w:t>
            </w:r>
          </w:p>
        </w:tc>
        <w:tc>
          <w:tcPr>
            <w:tcW w:w="731" w:type="pct"/>
            <w:tcBorders>
              <w:top w:val="single" w:sz="18" w:space="0" w:color="auto"/>
              <w:bottom w:val="single" w:sz="12" w:space="0" w:color="auto"/>
              <w:right w:val="single" w:sz="18" w:space="0" w:color="auto"/>
            </w:tcBorders>
            <w:vAlign w:val="center"/>
          </w:tcPr>
          <w:p w14:paraId="54E6D3E9" w14:textId="77777777" w:rsidR="00F10D2B" w:rsidRPr="00F10D2B" w:rsidRDefault="00F10D2B" w:rsidP="00020571">
            <w:pPr>
              <w:jc w:val="center"/>
              <w:rPr>
                <w:sz w:val="20"/>
                <w:szCs w:val="20"/>
                <w:lang w:val="en-GB"/>
              </w:rPr>
            </w:pPr>
            <w:r w:rsidRPr="00F10D2B">
              <w:rPr>
                <w:sz w:val="20"/>
                <w:szCs w:val="20"/>
                <w:lang w:val="en-GB"/>
              </w:rPr>
              <w:t>-</w:t>
            </w:r>
          </w:p>
        </w:tc>
      </w:tr>
      <w:tr w:rsidR="00F10D2B" w:rsidRPr="00F10D2B" w14:paraId="463DEE47" w14:textId="77777777" w:rsidTr="00020571">
        <w:tc>
          <w:tcPr>
            <w:tcW w:w="537" w:type="pct"/>
            <w:vMerge/>
            <w:tcBorders>
              <w:left w:val="single" w:sz="18" w:space="0" w:color="auto"/>
              <w:right w:val="single" w:sz="12" w:space="0" w:color="auto"/>
            </w:tcBorders>
            <w:vAlign w:val="center"/>
          </w:tcPr>
          <w:p w14:paraId="15FB3E89" w14:textId="77777777" w:rsidR="00F10D2B" w:rsidRPr="00F10D2B" w:rsidRDefault="00F10D2B" w:rsidP="00020571">
            <w:pPr>
              <w:jc w:val="center"/>
              <w:rPr>
                <w:sz w:val="20"/>
                <w:szCs w:val="20"/>
                <w:lang w:val="en-GB"/>
              </w:rPr>
            </w:pPr>
          </w:p>
        </w:tc>
        <w:tc>
          <w:tcPr>
            <w:tcW w:w="958" w:type="pct"/>
            <w:vMerge w:val="restart"/>
            <w:tcBorders>
              <w:top w:val="single" w:sz="12" w:space="0" w:color="auto"/>
              <w:left w:val="single" w:sz="12" w:space="0" w:color="auto"/>
            </w:tcBorders>
            <w:vAlign w:val="center"/>
          </w:tcPr>
          <w:p w14:paraId="629AD21A" w14:textId="77777777" w:rsidR="00F10D2B" w:rsidRPr="00F10D2B" w:rsidRDefault="00F10D2B" w:rsidP="00020571">
            <w:pPr>
              <w:jc w:val="center"/>
              <w:rPr>
                <w:sz w:val="20"/>
                <w:szCs w:val="20"/>
                <w:lang w:val="en-GB"/>
              </w:rPr>
            </w:pPr>
            <w:r w:rsidRPr="00F10D2B">
              <w:rPr>
                <w:sz w:val="20"/>
                <w:szCs w:val="20"/>
                <w:lang w:val="en-GB"/>
              </w:rPr>
              <w:t>5-Graphlet</w:t>
            </w:r>
          </w:p>
        </w:tc>
        <w:tc>
          <w:tcPr>
            <w:tcW w:w="1314" w:type="pct"/>
            <w:tcBorders>
              <w:top w:val="single" w:sz="12" w:space="0" w:color="auto"/>
              <w:right w:val="single" w:sz="12" w:space="0" w:color="auto"/>
            </w:tcBorders>
            <w:vAlign w:val="center"/>
          </w:tcPr>
          <w:p w14:paraId="687B2275" w14:textId="02B1E47E" w:rsidR="00F10D2B" w:rsidRPr="00F10D2B" w:rsidRDefault="00F10D2B" w:rsidP="00020571">
            <w:pPr>
              <w:jc w:val="center"/>
              <w:rPr>
                <w:sz w:val="20"/>
                <w:szCs w:val="20"/>
                <w:lang w:val="en-GB"/>
              </w:rPr>
            </w:pPr>
            <w:r w:rsidRPr="00F10D2B">
              <w:rPr>
                <w:sz w:val="20"/>
                <w:szCs w:val="20"/>
                <w:lang w:val="en-GB"/>
              </w:rPr>
              <w:t>Non-</w:t>
            </w:r>
            <w:r w:rsidR="00786CA6">
              <w:rPr>
                <w:sz w:val="20"/>
                <w:szCs w:val="20"/>
                <w:lang w:val="en-GB"/>
              </w:rPr>
              <w:t>Randomized</w:t>
            </w:r>
          </w:p>
        </w:tc>
        <w:tc>
          <w:tcPr>
            <w:tcW w:w="592" w:type="pct"/>
            <w:tcBorders>
              <w:top w:val="single" w:sz="12" w:space="0" w:color="auto"/>
              <w:left w:val="single" w:sz="12" w:space="0" w:color="auto"/>
            </w:tcBorders>
            <w:vAlign w:val="center"/>
          </w:tcPr>
          <w:p w14:paraId="56E5DBBD" w14:textId="77777777" w:rsidR="00F10D2B" w:rsidRPr="00F10D2B" w:rsidRDefault="00F10D2B" w:rsidP="00020571">
            <w:pPr>
              <w:jc w:val="center"/>
              <w:rPr>
                <w:sz w:val="20"/>
                <w:szCs w:val="20"/>
                <w:lang w:val="en-GB"/>
              </w:rPr>
            </w:pPr>
            <w:r w:rsidRPr="00F10D2B">
              <w:rPr>
                <w:sz w:val="20"/>
                <w:szCs w:val="20"/>
                <w:lang w:val="en-GB"/>
              </w:rPr>
              <w:t>-0.356</w:t>
            </w:r>
          </w:p>
        </w:tc>
        <w:tc>
          <w:tcPr>
            <w:tcW w:w="868" w:type="pct"/>
            <w:tcBorders>
              <w:top w:val="single" w:sz="12" w:space="0" w:color="auto"/>
            </w:tcBorders>
            <w:vAlign w:val="center"/>
          </w:tcPr>
          <w:p w14:paraId="4B2BB774" w14:textId="77777777" w:rsidR="00F10D2B" w:rsidRPr="00F10D2B" w:rsidRDefault="00F10D2B" w:rsidP="00020571">
            <w:pPr>
              <w:jc w:val="center"/>
              <w:rPr>
                <w:b/>
                <w:bCs/>
                <w:sz w:val="20"/>
                <w:szCs w:val="20"/>
                <w:lang w:val="en-GB"/>
              </w:rPr>
            </w:pPr>
            <w:r w:rsidRPr="00F10D2B">
              <w:rPr>
                <w:b/>
                <w:bCs/>
                <w:sz w:val="20"/>
                <w:szCs w:val="20"/>
                <w:lang w:val="en-GB"/>
              </w:rPr>
              <w:t>-0.095</w:t>
            </w:r>
          </w:p>
        </w:tc>
        <w:tc>
          <w:tcPr>
            <w:tcW w:w="731" w:type="pct"/>
            <w:tcBorders>
              <w:top w:val="single" w:sz="12" w:space="0" w:color="auto"/>
              <w:right w:val="single" w:sz="18" w:space="0" w:color="auto"/>
            </w:tcBorders>
            <w:vAlign w:val="center"/>
          </w:tcPr>
          <w:p w14:paraId="6729B627" w14:textId="77777777" w:rsidR="00F10D2B" w:rsidRPr="00F10D2B" w:rsidRDefault="00F10D2B" w:rsidP="00020571">
            <w:pPr>
              <w:jc w:val="center"/>
              <w:rPr>
                <w:sz w:val="20"/>
                <w:szCs w:val="20"/>
                <w:lang w:val="en-GB"/>
              </w:rPr>
            </w:pPr>
            <w:r w:rsidRPr="00F10D2B">
              <w:rPr>
                <w:sz w:val="20"/>
                <w:szCs w:val="20"/>
                <w:lang w:val="en-GB"/>
              </w:rPr>
              <w:t>-0.426</w:t>
            </w:r>
          </w:p>
        </w:tc>
      </w:tr>
      <w:tr w:rsidR="00F10D2B" w:rsidRPr="00F10D2B" w14:paraId="77F58051" w14:textId="77777777" w:rsidTr="00020571">
        <w:tc>
          <w:tcPr>
            <w:tcW w:w="537" w:type="pct"/>
            <w:vMerge/>
            <w:tcBorders>
              <w:left w:val="single" w:sz="18" w:space="0" w:color="auto"/>
              <w:right w:val="single" w:sz="12" w:space="0" w:color="auto"/>
            </w:tcBorders>
            <w:vAlign w:val="center"/>
          </w:tcPr>
          <w:p w14:paraId="50EAFA26" w14:textId="77777777" w:rsidR="00F10D2B" w:rsidRPr="00F10D2B" w:rsidRDefault="00F10D2B" w:rsidP="00020571">
            <w:pPr>
              <w:jc w:val="center"/>
              <w:rPr>
                <w:sz w:val="20"/>
                <w:szCs w:val="20"/>
                <w:lang w:val="en-GB"/>
              </w:rPr>
            </w:pPr>
          </w:p>
        </w:tc>
        <w:tc>
          <w:tcPr>
            <w:tcW w:w="958" w:type="pct"/>
            <w:vMerge/>
            <w:tcBorders>
              <w:left w:val="single" w:sz="12" w:space="0" w:color="auto"/>
              <w:bottom w:val="single" w:sz="12" w:space="0" w:color="auto"/>
            </w:tcBorders>
            <w:vAlign w:val="center"/>
          </w:tcPr>
          <w:p w14:paraId="618B7445" w14:textId="77777777" w:rsidR="00F10D2B" w:rsidRPr="00F10D2B" w:rsidRDefault="00F10D2B" w:rsidP="00020571">
            <w:pPr>
              <w:jc w:val="center"/>
              <w:rPr>
                <w:sz w:val="20"/>
                <w:szCs w:val="20"/>
                <w:lang w:val="en-GB"/>
              </w:rPr>
            </w:pPr>
          </w:p>
        </w:tc>
        <w:tc>
          <w:tcPr>
            <w:tcW w:w="1314" w:type="pct"/>
            <w:tcBorders>
              <w:bottom w:val="single" w:sz="12" w:space="0" w:color="auto"/>
              <w:right w:val="single" w:sz="12" w:space="0" w:color="auto"/>
            </w:tcBorders>
            <w:vAlign w:val="center"/>
          </w:tcPr>
          <w:p w14:paraId="3DF86D8F" w14:textId="77777777" w:rsidR="00F10D2B" w:rsidRPr="00F10D2B" w:rsidRDefault="00F10D2B" w:rsidP="00020571">
            <w:pPr>
              <w:jc w:val="center"/>
              <w:rPr>
                <w:sz w:val="20"/>
                <w:szCs w:val="20"/>
                <w:lang w:val="en-GB"/>
              </w:rPr>
            </w:pPr>
            <w:r w:rsidRPr="00F10D2B">
              <w:rPr>
                <w:sz w:val="20"/>
                <w:szCs w:val="20"/>
                <w:lang w:val="en-GB"/>
              </w:rPr>
              <w:t>Randomized</w:t>
            </w:r>
          </w:p>
        </w:tc>
        <w:tc>
          <w:tcPr>
            <w:tcW w:w="592" w:type="pct"/>
            <w:tcBorders>
              <w:left w:val="single" w:sz="12" w:space="0" w:color="auto"/>
              <w:bottom w:val="single" w:sz="12" w:space="0" w:color="auto"/>
            </w:tcBorders>
            <w:vAlign w:val="center"/>
          </w:tcPr>
          <w:p w14:paraId="7E8FCF67" w14:textId="77777777" w:rsidR="00F10D2B" w:rsidRPr="00F10D2B" w:rsidRDefault="00F10D2B" w:rsidP="00020571">
            <w:pPr>
              <w:jc w:val="center"/>
              <w:rPr>
                <w:sz w:val="20"/>
                <w:szCs w:val="20"/>
                <w:lang w:val="en-GB"/>
              </w:rPr>
            </w:pPr>
            <w:r w:rsidRPr="00F10D2B">
              <w:rPr>
                <w:sz w:val="20"/>
                <w:szCs w:val="20"/>
                <w:lang w:val="en-GB"/>
              </w:rPr>
              <w:t>-0.390</w:t>
            </w:r>
          </w:p>
        </w:tc>
        <w:tc>
          <w:tcPr>
            <w:tcW w:w="868" w:type="pct"/>
            <w:tcBorders>
              <w:bottom w:val="single" w:sz="12" w:space="0" w:color="auto"/>
            </w:tcBorders>
            <w:vAlign w:val="center"/>
          </w:tcPr>
          <w:p w14:paraId="6E14950E" w14:textId="77777777" w:rsidR="00F10D2B" w:rsidRPr="00F10D2B" w:rsidRDefault="00F10D2B" w:rsidP="00020571">
            <w:pPr>
              <w:jc w:val="center"/>
              <w:rPr>
                <w:b/>
                <w:bCs/>
                <w:sz w:val="20"/>
                <w:szCs w:val="20"/>
                <w:lang w:val="en-GB"/>
              </w:rPr>
            </w:pPr>
            <w:r w:rsidRPr="00F10D2B">
              <w:rPr>
                <w:b/>
                <w:bCs/>
                <w:sz w:val="20"/>
                <w:szCs w:val="20"/>
                <w:lang w:val="en-GB"/>
              </w:rPr>
              <w:t>-0.111</w:t>
            </w:r>
          </w:p>
        </w:tc>
        <w:tc>
          <w:tcPr>
            <w:tcW w:w="731" w:type="pct"/>
            <w:tcBorders>
              <w:bottom w:val="single" w:sz="12" w:space="0" w:color="auto"/>
              <w:right w:val="single" w:sz="18" w:space="0" w:color="auto"/>
            </w:tcBorders>
            <w:vAlign w:val="center"/>
          </w:tcPr>
          <w:p w14:paraId="26A736FE" w14:textId="77777777" w:rsidR="00F10D2B" w:rsidRPr="00F10D2B" w:rsidRDefault="00F10D2B" w:rsidP="00020571">
            <w:pPr>
              <w:jc w:val="center"/>
              <w:rPr>
                <w:sz w:val="20"/>
                <w:szCs w:val="20"/>
                <w:lang w:val="en-GB"/>
              </w:rPr>
            </w:pPr>
            <w:r w:rsidRPr="00F10D2B">
              <w:rPr>
                <w:sz w:val="20"/>
                <w:szCs w:val="20"/>
                <w:lang w:val="en-GB"/>
              </w:rPr>
              <w:t>-0.408</w:t>
            </w:r>
          </w:p>
        </w:tc>
      </w:tr>
      <w:tr w:rsidR="00F10D2B" w:rsidRPr="00F10D2B" w14:paraId="3C039098" w14:textId="77777777" w:rsidTr="00020571">
        <w:tc>
          <w:tcPr>
            <w:tcW w:w="537" w:type="pct"/>
            <w:vMerge/>
            <w:tcBorders>
              <w:left w:val="single" w:sz="18" w:space="0" w:color="auto"/>
              <w:right w:val="single" w:sz="12" w:space="0" w:color="auto"/>
            </w:tcBorders>
            <w:vAlign w:val="center"/>
          </w:tcPr>
          <w:p w14:paraId="20489FA9" w14:textId="77777777" w:rsidR="00F10D2B" w:rsidRPr="00F10D2B" w:rsidRDefault="00F10D2B" w:rsidP="00020571">
            <w:pPr>
              <w:jc w:val="center"/>
              <w:rPr>
                <w:sz w:val="20"/>
                <w:szCs w:val="20"/>
                <w:lang w:val="en-GB"/>
              </w:rPr>
            </w:pPr>
          </w:p>
        </w:tc>
        <w:tc>
          <w:tcPr>
            <w:tcW w:w="958" w:type="pct"/>
            <w:vMerge w:val="restart"/>
            <w:tcBorders>
              <w:top w:val="single" w:sz="12" w:space="0" w:color="auto"/>
              <w:left w:val="single" w:sz="12" w:space="0" w:color="auto"/>
            </w:tcBorders>
            <w:vAlign w:val="center"/>
          </w:tcPr>
          <w:p w14:paraId="1D21D02B" w14:textId="77777777" w:rsidR="00F10D2B" w:rsidRPr="00F10D2B" w:rsidRDefault="00F10D2B" w:rsidP="00020571">
            <w:pPr>
              <w:jc w:val="center"/>
              <w:rPr>
                <w:sz w:val="20"/>
                <w:szCs w:val="20"/>
                <w:lang w:val="en-GB"/>
              </w:rPr>
            </w:pPr>
            <w:r w:rsidRPr="00F10D2B">
              <w:rPr>
                <w:sz w:val="20"/>
                <w:szCs w:val="20"/>
                <w:lang w:val="en-GB"/>
              </w:rPr>
              <w:t>6-Graphlet</w:t>
            </w:r>
          </w:p>
        </w:tc>
        <w:tc>
          <w:tcPr>
            <w:tcW w:w="1314" w:type="pct"/>
            <w:tcBorders>
              <w:top w:val="single" w:sz="12" w:space="0" w:color="auto"/>
              <w:right w:val="single" w:sz="12" w:space="0" w:color="auto"/>
            </w:tcBorders>
            <w:vAlign w:val="center"/>
          </w:tcPr>
          <w:p w14:paraId="353BB6D2" w14:textId="00456EA2" w:rsidR="00F10D2B" w:rsidRPr="00F10D2B" w:rsidRDefault="00F10D2B" w:rsidP="00020571">
            <w:pPr>
              <w:jc w:val="center"/>
              <w:rPr>
                <w:sz w:val="20"/>
                <w:szCs w:val="20"/>
                <w:lang w:val="en-GB"/>
              </w:rPr>
            </w:pPr>
            <w:r w:rsidRPr="00F10D2B">
              <w:rPr>
                <w:sz w:val="20"/>
                <w:szCs w:val="20"/>
                <w:lang w:val="en-GB"/>
              </w:rPr>
              <w:t>Non-</w:t>
            </w:r>
            <w:r w:rsidR="00786CA6">
              <w:rPr>
                <w:sz w:val="20"/>
                <w:szCs w:val="20"/>
                <w:lang w:val="en-GB"/>
              </w:rPr>
              <w:t>Randomized</w:t>
            </w:r>
          </w:p>
        </w:tc>
        <w:tc>
          <w:tcPr>
            <w:tcW w:w="592" w:type="pct"/>
            <w:tcBorders>
              <w:top w:val="single" w:sz="12" w:space="0" w:color="auto"/>
              <w:left w:val="single" w:sz="12" w:space="0" w:color="auto"/>
            </w:tcBorders>
            <w:vAlign w:val="center"/>
          </w:tcPr>
          <w:p w14:paraId="4EE16EC7" w14:textId="77777777" w:rsidR="00F10D2B" w:rsidRPr="00F10D2B" w:rsidRDefault="00F10D2B" w:rsidP="00020571">
            <w:pPr>
              <w:jc w:val="center"/>
              <w:rPr>
                <w:sz w:val="20"/>
                <w:szCs w:val="20"/>
                <w:lang w:val="en-GB"/>
              </w:rPr>
            </w:pPr>
            <w:r w:rsidRPr="00F10D2B">
              <w:rPr>
                <w:sz w:val="20"/>
                <w:szCs w:val="20"/>
                <w:lang w:val="en-GB"/>
              </w:rPr>
              <w:t>-0.360</w:t>
            </w:r>
          </w:p>
        </w:tc>
        <w:tc>
          <w:tcPr>
            <w:tcW w:w="868" w:type="pct"/>
            <w:tcBorders>
              <w:top w:val="single" w:sz="12" w:space="0" w:color="auto"/>
            </w:tcBorders>
            <w:vAlign w:val="center"/>
          </w:tcPr>
          <w:p w14:paraId="3963B5FD" w14:textId="77777777" w:rsidR="00F10D2B" w:rsidRPr="00F10D2B" w:rsidRDefault="00F10D2B" w:rsidP="00020571">
            <w:pPr>
              <w:jc w:val="center"/>
              <w:rPr>
                <w:b/>
                <w:bCs/>
                <w:sz w:val="20"/>
                <w:szCs w:val="20"/>
                <w:lang w:val="en-GB"/>
              </w:rPr>
            </w:pPr>
            <w:r w:rsidRPr="00F10D2B">
              <w:rPr>
                <w:b/>
                <w:bCs/>
                <w:sz w:val="20"/>
                <w:szCs w:val="20"/>
                <w:lang w:val="en-GB"/>
              </w:rPr>
              <w:t>-0.107</w:t>
            </w:r>
          </w:p>
        </w:tc>
        <w:tc>
          <w:tcPr>
            <w:tcW w:w="731" w:type="pct"/>
            <w:tcBorders>
              <w:top w:val="single" w:sz="12" w:space="0" w:color="auto"/>
              <w:right w:val="single" w:sz="18" w:space="0" w:color="auto"/>
            </w:tcBorders>
            <w:vAlign w:val="center"/>
          </w:tcPr>
          <w:p w14:paraId="414981C1" w14:textId="77777777" w:rsidR="00F10D2B" w:rsidRPr="00F10D2B" w:rsidRDefault="00F10D2B" w:rsidP="00020571">
            <w:pPr>
              <w:jc w:val="center"/>
              <w:rPr>
                <w:sz w:val="20"/>
                <w:szCs w:val="20"/>
                <w:lang w:val="en-GB"/>
              </w:rPr>
            </w:pPr>
            <w:r w:rsidRPr="00F10D2B">
              <w:rPr>
                <w:sz w:val="20"/>
                <w:szCs w:val="20"/>
                <w:lang w:val="en-GB"/>
              </w:rPr>
              <w:t>-0.414</w:t>
            </w:r>
          </w:p>
        </w:tc>
      </w:tr>
      <w:tr w:rsidR="00F10D2B" w:rsidRPr="00F10D2B" w14:paraId="0F1AF33B" w14:textId="77777777" w:rsidTr="00020571">
        <w:tc>
          <w:tcPr>
            <w:tcW w:w="537" w:type="pct"/>
            <w:vMerge/>
            <w:tcBorders>
              <w:left w:val="single" w:sz="18" w:space="0" w:color="auto"/>
              <w:right w:val="single" w:sz="12" w:space="0" w:color="auto"/>
            </w:tcBorders>
            <w:vAlign w:val="center"/>
          </w:tcPr>
          <w:p w14:paraId="6FCEFBFF" w14:textId="77777777" w:rsidR="00F10D2B" w:rsidRPr="00F10D2B" w:rsidRDefault="00F10D2B" w:rsidP="00020571">
            <w:pPr>
              <w:jc w:val="center"/>
              <w:rPr>
                <w:sz w:val="20"/>
                <w:szCs w:val="20"/>
                <w:lang w:val="en-GB"/>
              </w:rPr>
            </w:pPr>
          </w:p>
        </w:tc>
        <w:tc>
          <w:tcPr>
            <w:tcW w:w="958" w:type="pct"/>
            <w:vMerge/>
            <w:tcBorders>
              <w:left w:val="single" w:sz="12" w:space="0" w:color="auto"/>
              <w:bottom w:val="single" w:sz="12" w:space="0" w:color="auto"/>
            </w:tcBorders>
            <w:vAlign w:val="center"/>
          </w:tcPr>
          <w:p w14:paraId="72A64B3D" w14:textId="77777777" w:rsidR="00F10D2B" w:rsidRPr="00F10D2B" w:rsidRDefault="00F10D2B" w:rsidP="00020571">
            <w:pPr>
              <w:jc w:val="center"/>
              <w:rPr>
                <w:sz w:val="20"/>
                <w:szCs w:val="20"/>
                <w:lang w:val="en-GB"/>
              </w:rPr>
            </w:pPr>
          </w:p>
        </w:tc>
        <w:tc>
          <w:tcPr>
            <w:tcW w:w="1314" w:type="pct"/>
            <w:tcBorders>
              <w:bottom w:val="single" w:sz="12" w:space="0" w:color="auto"/>
              <w:right w:val="single" w:sz="12" w:space="0" w:color="auto"/>
            </w:tcBorders>
            <w:vAlign w:val="center"/>
          </w:tcPr>
          <w:p w14:paraId="70A148AF" w14:textId="77777777" w:rsidR="00F10D2B" w:rsidRPr="00F10D2B" w:rsidRDefault="00F10D2B" w:rsidP="00020571">
            <w:pPr>
              <w:jc w:val="center"/>
              <w:rPr>
                <w:sz w:val="20"/>
                <w:szCs w:val="20"/>
                <w:lang w:val="en-GB"/>
              </w:rPr>
            </w:pPr>
            <w:r w:rsidRPr="00F10D2B">
              <w:rPr>
                <w:sz w:val="20"/>
                <w:szCs w:val="20"/>
                <w:lang w:val="en-GB"/>
              </w:rPr>
              <w:t>Randomized</w:t>
            </w:r>
          </w:p>
        </w:tc>
        <w:tc>
          <w:tcPr>
            <w:tcW w:w="592" w:type="pct"/>
            <w:tcBorders>
              <w:left w:val="single" w:sz="12" w:space="0" w:color="auto"/>
              <w:bottom w:val="single" w:sz="12" w:space="0" w:color="auto"/>
            </w:tcBorders>
            <w:vAlign w:val="center"/>
          </w:tcPr>
          <w:p w14:paraId="766E6692" w14:textId="77777777" w:rsidR="00F10D2B" w:rsidRPr="00F10D2B" w:rsidRDefault="00F10D2B" w:rsidP="00020571">
            <w:pPr>
              <w:jc w:val="center"/>
              <w:rPr>
                <w:sz w:val="20"/>
                <w:szCs w:val="20"/>
                <w:lang w:val="en-GB"/>
              </w:rPr>
            </w:pPr>
            <w:r w:rsidRPr="00F10D2B">
              <w:rPr>
                <w:sz w:val="20"/>
                <w:szCs w:val="20"/>
                <w:lang w:val="en-GB"/>
              </w:rPr>
              <w:t>-0.371</w:t>
            </w:r>
          </w:p>
        </w:tc>
        <w:tc>
          <w:tcPr>
            <w:tcW w:w="868" w:type="pct"/>
            <w:tcBorders>
              <w:bottom w:val="single" w:sz="12" w:space="0" w:color="auto"/>
            </w:tcBorders>
            <w:vAlign w:val="center"/>
          </w:tcPr>
          <w:p w14:paraId="0461D8C4" w14:textId="77777777" w:rsidR="00F10D2B" w:rsidRPr="00F10D2B" w:rsidRDefault="00F10D2B" w:rsidP="00020571">
            <w:pPr>
              <w:jc w:val="center"/>
              <w:rPr>
                <w:b/>
                <w:bCs/>
                <w:sz w:val="20"/>
                <w:szCs w:val="20"/>
                <w:lang w:val="en-GB"/>
              </w:rPr>
            </w:pPr>
            <w:r w:rsidRPr="00F10D2B">
              <w:rPr>
                <w:b/>
                <w:bCs/>
                <w:sz w:val="20"/>
                <w:szCs w:val="20"/>
                <w:lang w:val="en-GB"/>
              </w:rPr>
              <w:t>-0.109</w:t>
            </w:r>
          </w:p>
        </w:tc>
        <w:tc>
          <w:tcPr>
            <w:tcW w:w="731" w:type="pct"/>
            <w:tcBorders>
              <w:bottom w:val="single" w:sz="12" w:space="0" w:color="auto"/>
              <w:right w:val="single" w:sz="18" w:space="0" w:color="auto"/>
            </w:tcBorders>
            <w:vAlign w:val="center"/>
          </w:tcPr>
          <w:p w14:paraId="38C59612" w14:textId="77777777" w:rsidR="00F10D2B" w:rsidRPr="00F10D2B" w:rsidRDefault="00F10D2B" w:rsidP="00020571">
            <w:pPr>
              <w:jc w:val="center"/>
              <w:rPr>
                <w:sz w:val="20"/>
                <w:szCs w:val="20"/>
                <w:lang w:val="en-GB"/>
              </w:rPr>
            </w:pPr>
            <w:r w:rsidRPr="00F10D2B">
              <w:rPr>
                <w:sz w:val="20"/>
                <w:szCs w:val="20"/>
                <w:lang w:val="en-GB"/>
              </w:rPr>
              <w:t>-0.347</w:t>
            </w:r>
          </w:p>
        </w:tc>
      </w:tr>
      <w:tr w:rsidR="00F10D2B" w:rsidRPr="00F10D2B" w14:paraId="0EF31D00" w14:textId="77777777" w:rsidTr="00020571">
        <w:tc>
          <w:tcPr>
            <w:tcW w:w="537" w:type="pct"/>
            <w:vMerge/>
            <w:tcBorders>
              <w:left w:val="single" w:sz="18" w:space="0" w:color="auto"/>
              <w:right w:val="single" w:sz="12" w:space="0" w:color="auto"/>
            </w:tcBorders>
            <w:vAlign w:val="center"/>
          </w:tcPr>
          <w:p w14:paraId="17F1C4E0" w14:textId="77777777" w:rsidR="00F10D2B" w:rsidRPr="00F10D2B" w:rsidRDefault="00F10D2B" w:rsidP="00020571">
            <w:pPr>
              <w:jc w:val="center"/>
              <w:rPr>
                <w:sz w:val="20"/>
                <w:szCs w:val="20"/>
                <w:lang w:val="en-GB"/>
              </w:rPr>
            </w:pPr>
          </w:p>
        </w:tc>
        <w:tc>
          <w:tcPr>
            <w:tcW w:w="958" w:type="pct"/>
            <w:vMerge w:val="restart"/>
            <w:tcBorders>
              <w:top w:val="single" w:sz="12" w:space="0" w:color="auto"/>
              <w:left w:val="single" w:sz="12" w:space="0" w:color="auto"/>
            </w:tcBorders>
            <w:vAlign w:val="center"/>
          </w:tcPr>
          <w:p w14:paraId="311A7FD2" w14:textId="77777777" w:rsidR="00F10D2B" w:rsidRPr="00F10D2B" w:rsidRDefault="00F10D2B" w:rsidP="00020571">
            <w:pPr>
              <w:jc w:val="center"/>
              <w:rPr>
                <w:sz w:val="20"/>
                <w:szCs w:val="20"/>
                <w:lang w:val="en-GB"/>
              </w:rPr>
            </w:pPr>
            <w:r w:rsidRPr="00F10D2B">
              <w:rPr>
                <w:sz w:val="20"/>
                <w:szCs w:val="20"/>
                <w:lang w:val="en-GB"/>
              </w:rPr>
              <w:t>4-Graphlet</w:t>
            </w:r>
          </w:p>
        </w:tc>
        <w:tc>
          <w:tcPr>
            <w:tcW w:w="1314" w:type="pct"/>
            <w:tcBorders>
              <w:top w:val="single" w:sz="12" w:space="0" w:color="auto"/>
              <w:right w:val="single" w:sz="12" w:space="0" w:color="auto"/>
            </w:tcBorders>
            <w:vAlign w:val="center"/>
          </w:tcPr>
          <w:p w14:paraId="60A668D7" w14:textId="60A6F658" w:rsidR="00F10D2B" w:rsidRPr="00F10D2B" w:rsidRDefault="00F10D2B" w:rsidP="00020571">
            <w:pPr>
              <w:jc w:val="center"/>
              <w:rPr>
                <w:sz w:val="20"/>
                <w:szCs w:val="20"/>
                <w:lang w:val="en-GB"/>
              </w:rPr>
            </w:pPr>
            <w:r w:rsidRPr="00F10D2B">
              <w:rPr>
                <w:sz w:val="20"/>
                <w:szCs w:val="20"/>
                <w:lang w:val="en-GB"/>
              </w:rPr>
              <w:t>Non-</w:t>
            </w:r>
            <w:r w:rsidR="00786CA6">
              <w:rPr>
                <w:sz w:val="20"/>
                <w:szCs w:val="20"/>
                <w:lang w:val="en-GB"/>
              </w:rPr>
              <w:t>Randomized</w:t>
            </w:r>
          </w:p>
        </w:tc>
        <w:tc>
          <w:tcPr>
            <w:tcW w:w="592" w:type="pct"/>
            <w:tcBorders>
              <w:top w:val="single" w:sz="12" w:space="0" w:color="auto"/>
              <w:left w:val="single" w:sz="12" w:space="0" w:color="auto"/>
            </w:tcBorders>
            <w:vAlign w:val="center"/>
          </w:tcPr>
          <w:p w14:paraId="6B10D9DE" w14:textId="77777777" w:rsidR="00F10D2B" w:rsidRPr="00F10D2B" w:rsidRDefault="00F10D2B" w:rsidP="00020571">
            <w:pPr>
              <w:jc w:val="center"/>
              <w:rPr>
                <w:sz w:val="20"/>
                <w:szCs w:val="20"/>
                <w:lang w:val="en-GB"/>
              </w:rPr>
            </w:pPr>
            <w:r w:rsidRPr="00F10D2B">
              <w:rPr>
                <w:sz w:val="20"/>
                <w:szCs w:val="20"/>
                <w:lang w:val="en-GB"/>
              </w:rPr>
              <w:t>-0.327</w:t>
            </w:r>
          </w:p>
        </w:tc>
        <w:tc>
          <w:tcPr>
            <w:tcW w:w="868" w:type="pct"/>
            <w:tcBorders>
              <w:top w:val="single" w:sz="12" w:space="0" w:color="auto"/>
            </w:tcBorders>
            <w:vAlign w:val="center"/>
          </w:tcPr>
          <w:p w14:paraId="00830AB8" w14:textId="77777777" w:rsidR="00F10D2B" w:rsidRPr="00F10D2B" w:rsidRDefault="00F10D2B" w:rsidP="00020571">
            <w:pPr>
              <w:jc w:val="center"/>
              <w:rPr>
                <w:b/>
                <w:bCs/>
                <w:sz w:val="20"/>
                <w:szCs w:val="20"/>
                <w:lang w:val="en-GB"/>
              </w:rPr>
            </w:pPr>
            <w:r w:rsidRPr="00F10D2B">
              <w:rPr>
                <w:b/>
                <w:bCs/>
                <w:sz w:val="20"/>
                <w:szCs w:val="20"/>
                <w:lang w:val="en-GB"/>
              </w:rPr>
              <w:t>-0.310</w:t>
            </w:r>
          </w:p>
        </w:tc>
        <w:tc>
          <w:tcPr>
            <w:tcW w:w="731" w:type="pct"/>
            <w:tcBorders>
              <w:top w:val="single" w:sz="12" w:space="0" w:color="auto"/>
              <w:right w:val="single" w:sz="18" w:space="0" w:color="auto"/>
            </w:tcBorders>
            <w:vAlign w:val="center"/>
          </w:tcPr>
          <w:p w14:paraId="3E3EEC11" w14:textId="77777777" w:rsidR="00F10D2B" w:rsidRPr="00F10D2B" w:rsidRDefault="00F10D2B" w:rsidP="00020571">
            <w:pPr>
              <w:jc w:val="center"/>
              <w:rPr>
                <w:sz w:val="20"/>
                <w:szCs w:val="20"/>
                <w:lang w:val="en-GB"/>
              </w:rPr>
            </w:pPr>
            <w:r w:rsidRPr="00F10D2B">
              <w:rPr>
                <w:sz w:val="20"/>
                <w:szCs w:val="20"/>
                <w:lang w:val="en-GB"/>
              </w:rPr>
              <w:t>-0.323</w:t>
            </w:r>
          </w:p>
        </w:tc>
      </w:tr>
      <w:tr w:rsidR="00F10D2B" w:rsidRPr="00F10D2B" w14:paraId="2BADC985" w14:textId="77777777" w:rsidTr="00020571">
        <w:tc>
          <w:tcPr>
            <w:tcW w:w="537" w:type="pct"/>
            <w:vMerge/>
            <w:tcBorders>
              <w:left w:val="single" w:sz="18" w:space="0" w:color="auto"/>
              <w:right w:val="single" w:sz="12" w:space="0" w:color="auto"/>
            </w:tcBorders>
            <w:vAlign w:val="center"/>
          </w:tcPr>
          <w:p w14:paraId="1FAC3942" w14:textId="77777777" w:rsidR="00F10D2B" w:rsidRPr="00F10D2B" w:rsidRDefault="00F10D2B" w:rsidP="00020571">
            <w:pPr>
              <w:jc w:val="center"/>
              <w:rPr>
                <w:sz w:val="20"/>
                <w:szCs w:val="20"/>
                <w:lang w:val="en-GB"/>
              </w:rPr>
            </w:pPr>
          </w:p>
        </w:tc>
        <w:tc>
          <w:tcPr>
            <w:tcW w:w="958" w:type="pct"/>
            <w:vMerge/>
            <w:tcBorders>
              <w:left w:val="single" w:sz="12" w:space="0" w:color="auto"/>
              <w:bottom w:val="single" w:sz="12" w:space="0" w:color="auto"/>
            </w:tcBorders>
            <w:vAlign w:val="center"/>
          </w:tcPr>
          <w:p w14:paraId="2D1D4B8E" w14:textId="77777777" w:rsidR="00F10D2B" w:rsidRPr="00F10D2B" w:rsidRDefault="00F10D2B" w:rsidP="00020571">
            <w:pPr>
              <w:jc w:val="center"/>
              <w:rPr>
                <w:sz w:val="20"/>
                <w:szCs w:val="20"/>
                <w:lang w:val="en-GB"/>
              </w:rPr>
            </w:pPr>
          </w:p>
        </w:tc>
        <w:tc>
          <w:tcPr>
            <w:tcW w:w="1314" w:type="pct"/>
            <w:tcBorders>
              <w:bottom w:val="single" w:sz="12" w:space="0" w:color="auto"/>
              <w:right w:val="single" w:sz="12" w:space="0" w:color="auto"/>
            </w:tcBorders>
            <w:vAlign w:val="center"/>
          </w:tcPr>
          <w:p w14:paraId="57E8515D" w14:textId="77777777" w:rsidR="00F10D2B" w:rsidRPr="00F10D2B" w:rsidRDefault="00F10D2B" w:rsidP="00020571">
            <w:pPr>
              <w:jc w:val="center"/>
              <w:rPr>
                <w:sz w:val="20"/>
                <w:szCs w:val="20"/>
                <w:lang w:val="en-GB"/>
              </w:rPr>
            </w:pPr>
            <w:r w:rsidRPr="00F10D2B">
              <w:rPr>
                <w:sz w:val="20"/>
                <w:szCs w:val="20"/>
                <w:lang w:val="en-GB"/>
              </w:rPr>
              <w:t>Randomized</w:t>
            </w:r>
          </w:p>
        </w:tc>
        <w:tc>
          <w:tcPr>
            <w:tcW w:w="592" w:type="pct"/>
            <w:tcBorders>
              <w:left w:val="single" w:sz="12" w:space="0" w:color="auto"/>
              <w:bottom w:val="single" w:sz="12" w:space="0" w:color="auto"/>
            </w:tcBorders>
            <w:vAlign w:val="center"/>
          </w:tcPr>
          <w:p w14:paraId="06864145" w14:textId="77777777" w:rsidR="00F10D2B" w:rsidRPr="00F10D2B" w:rsidRDefault="00F10D2B" w:rsidP="00020571">
            <w:pPr>
              <w:jc w:val="center"/>
              <w:rPr>
                <w:sz w:val="20"/>
                <w:szCs w:val="20"/>
                <w:lang w:val="en-GB"/>
              </w:rPr>
            </w:pPr>
            <w:r w:rsidRPr="00F10D2B">
              <w:rPr>
                <w:sz w:val="20"/>
                <w:szCs w:val="20"/>
                <w:lang w:val="en-GB"/>
              </w:rPr>
              <w:t>-0.265</w:t>
            </w:r>
          </w:p>
        </w:tc>
        <w:tc>
          <w:tcPr>
            <w:tcW w:w="868" w:type="pct"/>
            <w:tcBorders>
              <w:bottom w:val="single" w:sz="12" w:space="0" w:color="auto"/>
            </w:tcBorders>
            <w:vAlign w:val="center"/>
          </w:tcPr>
          <w:p w14:paraId="6782976E" w14:textId="77777777" w:rsidR="00F10D2B" w:rsidRPr="00F10D2B" w:rsidRDefault="00F10D2B" w:rsidP="00020571">
            <w:pPr>
              <w:jc w:val="center"/>
              <w:rPr>
                <w:b/>
                <w:bCs/>
                <w:sz w:val="20"/>
                <w:szCs w:val="20"/>
                <w:lang w:val="en-GB"/>
              </w:rPr>
            </w:pPr>
            <w:r w:rsidRPr="00F10D2B">
              <w:rPr>
                <w:b/>
                <w:bCs/>
                <w:sz w:val="20"/>
                <w:szCs w:val="20"/>
                <w:lang w:val="en-GB"/>
              </w:rPr>
              <w:t>-0.064</w:t>
            </w:r>
          </w:p>
        </w:tc>
        <w:tc>
          <w:tcPr>
            <w:tcW w:w="731" w:type="pct"/>
            <w:tcBorders>
              <w:bottom w:val="single" w:sz="12" w:space="0" w:color="auto"/>
              <w:right w:val="single" w:sz="18" w:space="0" w:color="auto"/>
            </w:tcBorders>
            <w:vAlign w:val="center"/>
          </w:tcPr>
          <w:p w14:paraId="17F84CFA" w14:textId="77777777" w:rsidR="00F10D2B" w:rsidRPr="00F10D2B" w:rsidRDefault="00F10D2B" w:rsidP="00020571">
            <w:pPr>
              <w:jc w:val="center"/>
              <w:rPr>
                <w:sz w:val="20"/>
                <w:szCs w:val="20"/>
                <w:lang w:val="en-GB"/>
              </w:rPr>
            </w:pPr>
            <w:r w:rsidRPr="00F10D2B">
              <w:rPr>
                <w:sz w:val="20"/>
                <w:szCs w:val="20"/>
                <w:lang w:val="en-GB"/>
              </w:rPr>
              <w:t>-0.251</w:t>
            </w:r>
          </w:p>
        </w:tc>
      </w:tr>
      <w:tr w:rsidR="00F10D2B" w:rsidRPr="00F10D2B" w14:paraId="007769A3" w14:textId="77777777" w:rsidTr="00020571">
        <w:tc>
          <w:tcPr>
            <w:tcW w:w="537" w:type="pct"/>
            <w:vMerge/>
            <w:tcBorders>
              <w:left w:val="single" w:sz="18" w:space="0" w:color="auto"/>
              <w:right w:val="single" w:sz="12" w:space="0" w:color="auto"/>
            </w:tcBorders>
            <w:vAlign w:val="center"/>
          </w:tcPr>
          <w:p w14:paraId="4518BDB8" w14:textId="77777777" w:rsidR="00F10D2B" w:rsidRPr="00F10D2B" w:rsidRDefault="00F10D2B" w:rsidP="00020571">
            <w:pPr>
              <w:jc w:val="center"/>
              <w:rPr>
                <w:sz w:val="20"/>
                <w:szCs w:val="20"/>
                <w:lang w:val="en-GB"/>
              </w:rPr>
            </w:pPr>
          </w:p>
        </w:tc>
        <w:tc>
          <w:tcPr>
            <w:tcW w:w="958" w:type="pct"/>
            <w:vMerge w:val="restart"/>
            <w:tcBorders>
              <w:top w:val="single" w:sz="12" w:space="0" w:color="auto"/>
              <w:left w:val="single" w:sz="12" w:space="0" w:color="auto"/>
            </w:tcBorders>
            <w:vAlign w:val="center"/>
          </w:tcPr>
          <w:p w14:paraId="613323D8" w14:textId="191CC226" w:rsidR="00F10D2B" w:rsidRPr="00F10D2B" w:rsidRDefault="00F10D2B" w:rsidP="00020571">
            <w:pPr>
              <w:jc w:val="center"/>
              <w:rPr>
                <w:sz w:val="20"/>
                <w:szCs w:val="20"/>
                <w:lang w:val="en-GB"/>
              </w:rPr>
            </w:pPr>
            <w:r w:rsidRPr="00F10D2B">
              <w:rPr>
                <w:sz w:val="20"/>
                <w:szCs w:val="20"/>
                <w:lang w:val="en-GB"/>
              </w:rPr>
              <w:t>5-Graphlet with</w:t>
            </w:r>
            <w:r w:rsidR="00786CA6">
              <w:rPr>
                <w:sz w:val="20"/>
                <w:szCs w:val="20"/>
                <w:lang w:val="en-GB"/>
              </w:rPr>
              <w:t xml:space="preserve"> a</w:t>
            </w:r>
            <w:r w:rsidRPr="00F10D2B">
              <w:rPr>
                <w:sz w:val="20"/>
                <w:szCs w:val="20"/>
                <w:lang w:val="en-GB"/>
              </w:rPr>
              <w:t xml:space="preserve"> </w:t>
            </w:r>
            <w:r w:rsidR="00786CA6" w:rsidRPr="00786CA6">
              <w:rPr>
                <w:i/>
                <w:iCs/>
                <w:sz w:val="20"/>
                <w:szCs w:val="20"/>
                <w:lang w:val="en-GB"/>
              </w:rPr>
              <w:t>neutral gap</w:t>
            </w:r>
          </w:p>
        </w:tc>
        <w:tc>
          <w:tcPr>
            <w:tcW w:w="1314" w:type="pct"/>
            <w:tcBorders>
              <w:top w:val="single" w:sz="12" w:space="0" w:color="auto"/>
              <w:right w:val="single" w:sz="12" w:space="0" w:color="auto"/>
            </w:tcBorders>
            <w:vAlign w:val="center"/>
          </w:tcPr>
          <w:p w14:paraId="01F2F3CF" w14:textId="003DDF2A" w:rsidR="00F10D2B" w:rsidRPr="00F10D2B" w:rsidRDefault="00F10D2B" w:rsidP="00020571">
            <w:pPr>
              <w:jc w:val="center"/>
              <w:rPr>
                <w:sz w:val="20"/>
                <w:szCs w:val="20"/>
                <w:lang w:val="en-GB"/>
              </w:rPr>
            </w:pPr>
            <w:r w:rsidRPr="00F10D2B">
              <w:rPr>
                <w:sz w:val="20"/>
                <w:szCs w:val="20"/>
                <w:lang w:val="en-GB"/>
              </w:rPr>
              <w:t>Non-</w:t>
            </w:r>
            <w:r w:rsidR="00786CA6">
              <w:rPr>
                <w:sz w:val="20"/>
                <w:szCs w:val="20"/>
                <w:lang w:val="en-GB"/>
              </w:rPr>
              <w:t>Randomized</w:t>
            </w:r>
          </w:p>
        </w:tc>
        <w:tc>
          <w:tcPr>
            <w:tcW w:w="592" w:type="pct"/>
            <w:tcBorders>
              <w:top w:val="single" w:sz="12" w:space="0" w:color="auto"/>
              <w:left w:val="single" w:sz="12" w:space="0" w:color="auto"/>
            </w:tcBorders>
            <w:vAlign w:val="center"/>
          </w:tcPr>
          <w:p w14:paraId="607FF39C" w14:textId="77777777" w:rsidR="00F10D2B" w:rsidRPr="00F10D2B" w:rsidRDefault="00F10D2B" w:rsidP="00020571">
            <w:pPr>
              <w:jc w:val="center"/>
              <w:rPr>
                <w:sz w:val="20"/>
                <w:szCs w:val="20"/>
                <w:lang w:val="en-GB"/>
              </w:rPr>
            </w:pPr>
            <w:r w:rsidRPr="00F10D2B">
              <w:rPr>
                <w:sz w:val="20"/>
                <w:szCs w:val="20"/>
                <w:lang w:val="en-GB"/>
              </w:rPr>
              <w:t>-0.403</w:t>
            </w:r>
          </w:p>
        </w:tc>
        <w:tc>
          <w:tcPr>
            <w:tcW w:w="868" w:type="pct"/>
            <w:tcBorders>
              <w:top w:val="single" w:sz="12" w:space="0" w:color="auto"/>
            </w:tcBorders>
            <w:vAlign w:val="center"/>
          </w:tcPr>
          <w:p w14:paraId="27B19658" w14:textId="77777777" w:rsidR="00F10D2B" w:rsidRPr="00F10D2B" w:rsidRDefault="00F10D2B" w:rsidP="00020571">
            <w:pPr>
              <w:jc w:val="center"/>
              <w:rPr>
                <w:b/>
                <w:bCs/>
                <w:sz w:val="20"/>
                <w:szCs w:val="20"/>
                <w:lang w:val="en-GB"/>
              </w:rPr>
            </w:pPr>
            <w:r w:rsidRPr="00F10D2B">
              <w:rPr>
                <w:b/>
                <w:bCs/>
                <w:sz w:val="20"/>
                <w:szCs w:val="20"/>
                <w:lang w:val="en-GB"/>
              </w:rPr>
              <w:t>-0.058</w:t>
            </w:r>
          </w:p>
        </w:tc>
        <w:tc>
          <w:tcPr>
            <w:tcW w:w="731" w:type="pct"/>
            <w:tcBorders>
              <w:top w:val="single" w:sz="12" w:space="0" w:color="auto"/>
              <w:right w:val="single" w:sz="18" w:space="0" w:color="auto"/>
            </w:tcBorders>
            <w:vAlign w:val="center"/>
          </w:tcPr>
          <w:p w14:paraId="62E1834F" w14:textId="77777777" w:rsidR="00F10D2B" w:rsidRPr="00F10D2B" w:rsidRDefault="00F10D2B" w:rsidP="00020571">
            <w:pPr>
              <w:jc w:val="center"/>
              <w:rPr>
                <w:sz w:val="20"/>
                <w:szCs w:val="20"/>
                <w:lang w:val="en-GB"/>
              </w:rPr>
            </w:pPr>
            <w:r w:rsidRPr="00F10D2B">
              <w:rPr>
                <w:sz w:val="20"/>
                <w:szCs w:val="20"/>
                <w:lang w:val="en-GB"/>
              </w:rPr>
              <w:t>-0.383</w:t>
            </w:r>
          </w:p>
        </w:tc>
      </w:tr>
      <w:tr w:rsidR="00F10D2B" w:rsidRPr="00F10D2B" w14:paraId="3E8FFE70" w14:textId="77777777" w:rsidTr="00020571">
        <w:tc>
          <w:tcPr>
            <w:tcW w:w="537" w:type="pct"/>
            <w:vMerge/>
            <w:tcBorders>
              <w:left w:val="single" w:sz="18" w:space="0" w:color="auto"/>
              <w:right w:val="single" w:sz="12" w:space="0" w:color="auto"/>
            </w:tcBorders>
            <w:vAlign w:val="center"/>
          </w:tcPr>
          <w:p w14:paraId="001C2FF7" w14:textId="77777777" w:rsidR="00F10D2B" w:rsidRPr="00F10D2B" w:rsidRDefault="00F10D2B" w:rsidP="00020571">
            <w:pPr>
              <w:jc w:val="center"/>
              <w:rPr>
                <w:sz w:val="20"/>
                <w:szCs w:val="20"/>
                <w:lang w:val="en-GB"/>
              </w:rPr>
            </w:pPr>
          </w:p>
        </w:tc>
        <w:tc>
          <w:tcPr>
            <w:tcW w:w="958" w:type="pct"/>
            <w:vMerge/>
            <w:tcBorders>
              <w:left w:val="single" w:sz="12" w:space="0" w:color="auto"/>
              <w:bottom w:val="single" w:sz="12" w:space="0" w:color="auto"/>
            </w:tcBorders>
            <w:vAlign w:val="center"/>
          </w:tcPr>
          <w:p w14:paraId="5468CE7A" w14:textId="77777777" w:rsidR="00F10D2B" w:rsidRPr="00F10D2B" w:rsidRDefault="00F10D2B" w:rsidP="00020571">
            <w:pPr>
              <w:jc w:val="center"/>
              <w:rPr>
                <w:sz w:val="20"/>
                <w:szCs w:val="20"/>
                <w:lang w:val="en-GB"/>
              </w:rPr>
            </w:pPr>
          </w:p>
        </w:tc>
        <w:tc>
          <w:tcPr>
            <w:tcW w:w="1314" w:type="pct"/>
            <w:tcBorders>
              <w:bottom w:val="single" w:sz="12" w:space="0" w:color="auto"/>
              <w:right w:val="single" w:sz="12" w:space="0" w:color="auto"/>
            </w:tcBorders>
            <w:vAlign w:val="center"/>
          </w:tcPr>
          <w:p w14:paraId="53C6090D" w14:textId="77777777" w:rsidR="00F10D2B" w:rsidRPr="00F10D2B" w:rsidRDefault="00F10D2B" w:rsidP="00020571">
            <w:pPr>
              <w:jc w:val="center"/>
              <w:rPr>
                <w:sz w:val="20"/>
                <w:szCs w:val="20"/>
                <w:lang w:val="en-GB"/>
              </w:rPr>
            </w:pPr>
            <w:r w:rsidRPr="00F10D2B">
              <w:rPr>
                <w:sz w:val="20"/>
                <w:szCs w:val="20"/>
                <w:lang w:val="en-GB"/>
              </w:rPr>
              <w:t>Randomized</w:t>
            </w:r>
          </w:p>
        </w:tc>
        <w:tc>
          <w:tcPr>
            <w:tcW w:w="592" w:type="pct"/>
            <w:tcBorders>
              <w:left w:val="single" w:sz="12" w:space="0" w:color="auto"/>
              <w:bottom w:val="single" w:sz="12" w:space="0" w:color="auto"/>
            </w:tcBorders>
            <w:vAlign w:val="center"/>
          </w:tcPr>
          <w:p w14:paraId="6F562D48" w14:textId="77777777" w:rsidR="00F10D2B" w:rsidRPr="00F10D2B" w:rsidRDefault="00F10D2B" w:rsidP="00020571">
            <w:pPr>
              <w:jc w:val="center"/>
              <w:rPr>
                <w:sz w:val="20"/>
                <w:szCs w:val="20"/>
                <w:lang w:val="en-GB"/>
              </w:rPr>
            </w:pPr>
            <w:r w:rsidRPr="00F10D2B">
              <w:rPr>
                <w:sz w:val="20"/>
                <w:szCs w:val="20"/>
                <w:lang w:val="en-GB"/>
              </w:rPr>
              <w:t>-0.325</w:t>
            </w:r>
          </w:p>
        </w:tc>
        <w:tc>
          <w:tcPr>
            <w:tcW w:w="868" w:type="pct"/>
            <w:tcBorders>
              <w:bottom w:val="single" w:sz="12" w:space="0" w:color="auto"/>
            </w:tcBorders>
            <w:vAlign w:val="center"/>
          </w:tcPr>
          <w:p w14:paraId="58142322" w14:textId="77777777" w:rsidR="00F10D2B" w:rsidRPr="00F10D2B" w:rsidRDefault="00F10D2B" w:rsidP="00020571">
            <w:pPr>
              <w:jc w:val="center"/>
              <w:rPr>
                <w:b/>
                <w:bCs/>
                <w:sz w:val="20"/>
                <w:szCs w:val="20"/>
                <w:lang w:val="en-GB"/>
              </w:rPr>
            </w:pPr>
            <w:r w:rsidRPr="00F10D2B">
              <w:rPr>
                <w:b/>
                <w:bCs/>
                <w:sz w:val="20"/>
                <w:szCs w:val="20"/>
                <w:lang w:val="en-GB"/>
              </w:rPr>
              <w:t>0.030</w:t>
            </w:r>
          </w:p>
        </w:tc>
        <w:tc>
          <w:tcPr>
            <w:tcW w:w="731" w:type="pct"/>
            <w:tcBorders>
              <w:bottom w:val="single" w:sz="12" w:space="0" w:color="auto"/>
              <w:right w:val="single" w:sz="18" w:space="0" w:color="auto"/>
            </w:tcBorders>
            <w:vAlign w:val="center"/>
          </w:tcPr>
          <w:p w14:paraId="1794B27C" w14:textId="77777777" w:rsidR="00F10D2B" w:rsidRPr="00F10D2B" w:rsidRDefault="00F10D2B" w:rsidP="00020571">
            <w:pPr>
              <w:jc w:val="center"/>
              <w:rPr>
                <w:sz w:val="20"/>
                <w:szCs w:val="20"/>
                <w:lang w:val="en-GB"/>
              </w:rPr>
            </w:pPr>
            <w:r w:rsidRPr="00F10D2B">
              <w:rPr>
                <w:sz w:val="20"/>
                <w:szCs w:val="20"/>
                <w:lang w:val="en-GB"/>
              </w:rPr>
              <w:t>-0.334</w:t>
            </w:r>
          </w:p>
        </w:tc>
      </w:tr>
      <w:tr w:rsidR="00F10D2B" w:rsidRPr="00F10D2B" w14:paraId="3F52D32C" w14:textId="77777777" w:rsidTr="00020571">
        <w:tc>
          <w:tcPr>
            <w:tcW w:w="537" w:type="pct"/>
            <w:vMerge/>
            <w:tcBorders>
              <w:left w:val="single" w:sz="18" w:space="0" w:color="auto"/>
              <w:right w:val="single" w:sz="12" w:space="0" w:color="auto"/>
            </w:tcBorders>
            <w:vAlign w:val="center"/>
          </w:tcPr>
          <w:p w14:paraId="3520DBCA" w14:textId="77777777" w:rsidR="00F10D2B" w:rsidRPr="00F10D2B" w:rsidRDefault="00F10D2B" w:rsidP="00020571">
            <w:pPr>
              <w:jc w:val="center"/>
              <w:rPr>
                <w:sz w:val="20"/>
                <w:szCs w:val="20"/>
                <w:lang w:val="en-GB"/>
              </w:rPr>
            </w:pPr>
          </w:p>
        </w:tc>
        <w:tc>
          <w:tcPr>
            <w:tcW w:w="958" w:type="pct"/>
            <w:vMerge w:val="restart"/>
            <w:tcBorders>
              <w:top w:val="single" w:sz="12" w:space="0" w:color="auto"/>
              <w:left w:val="single" w:sz="12" w:space="0" w:color="auto"/>
            </w:tcBorders>
            <w:vAlign w:val="center"/>
          </w:tcPr>
          <w:p w14:paraId="489CAAB3" w14:textId="5E8D313A" w:rsidR="00F10D2B" w:rsidRPr="00F10D2B" w:rsidRDefault="00F10D2B" w:rsidP="00020571">
            <w:pPr>
              <w:jc w:val="center"/>
              <w:rPr>
                <w:sz w:val="20"/>
                <w:szCs w:val="20"/>
                <w:lang w:val="en-GB"/>
              </w:rPr>
            </w:pPr>
            <w:r w:rsidRPr="00F10D2B">
              <w:rPr>
                <w:sz w:val="20"/>
                <w:szCs w:val="20"/>
                <w:lang w:val="en-GB"/>
              </w:rPr>
              <w:t xml:space="preserve">6-Graphlet with </w:t>
            </w:r>
            <w:r w:rsidR="00786CA6">
              <w:rPr>
                <w:sz w:val="20"/>
                <w:szCs w:val="20"/>
                <w:lang w:val="en-GB"/>
              </w:rPr>
              <w:t xml:space="preserve">a </w:t>
            </w:r>
            <w:r w:rsidR="00786CA6" w:rsidRPr="00786CA6">
              <w:rPr>
                <w:i/>
                <w:iCs/>
                <w:sz w:val="20"/>
                <w:szCs w:val="20"/>
                <w:lang w:val="en-GB"/>
              </w:rPr>
              <w:t>neutral gap</w:t>
            </w:r>
          </w:p>
        </w:tc>
        <w:tc>
          <w:tcPr>
            <w:tcW w:w="1314" w:type="pct"/>
            <w:tcBorders>
              <w:top w:val="single" w:sz="12" w:space="0" w:color="auto"/>
              <w:right w:val="single" w:sz="12" w:space="0" w:color="auto"/>
            </w:tcBorders>
            <w:vAlign w:val="center"/>
          </w:tcPr>
          <w:p w14:paraId="3D4D7875" w14:textId="04886957" w:rsidR="00F10D2B" w:rsidRPr="00F10D2B" w:rsidRDefault="00F10D2B" w:rsidP="00020571">
            <w:pPr>
              <w:jc w:val="center"/>
              <w:rPr>
                <w:sz w:val="20"/>
                <w:szCs w:val="20"/>
                <w:lang w:val="en-GB"/>
              </w:rPr>
            </w:pPr>
            <w:r w:rsidRPr="00F10D2B">
              <w:rPr>
                <w:sz w:val="20"/>
                <w:szCs w:val="20"/>
                <w:lang w:val="en-GB"/>
              </w:rPr>
              <w:t>Non-</w:t>
            </w:r>
            <w:r w:rsidR="00786CA6">
              <w:rPr>
                <w:sz w:val="20"/>
                <w:szCs w:val="20"/>
                <w:lang w:val="en-GB"/>
              </w:rPr>
              <w:t>Randomized</w:t>
            </w:r>
          </w:p>
        </w:tc>
        <w:tc>
          <w:tcPr>
            <w:tcW w:w="592" w:type="pct"/>
            <w:tcBorders>
              <w:top w:val="single" w:sz="12" w:space="0" w:color="auto"/>
              <w:left w:val="single" w:sz="12" w:space="0" w:color="auto"/>
            </w:tcBorders>
            <w:vAlign w:val="center"/>
          </w:tcPr>
          <w:p w14:paraId="6012FBC4" w14:textId="77777777" w:rsidR="00F10D2B" w:rsidRPr="00F10D2B" w:rsidRDefault="00F10D2B" w:rsidP="00020571">
            <w:pPr>
              <w:jc w:val="center"/>
              <w:rPr>
                <w:sz w:val="20"/>
                <w:szCs w:val="20"/>
                <w:lang w:val="en-GB"/>
              </w:rPr>
            </w:pPr>
            <w:r w:rsidRPr="00F10D2B">
              <w:rPr>
                <w:sz w:val="20"/>
                <w:szCs w:val="20"/>
                <w:lang w:val="en-GB"/>
              </w:rPr>
              <w:t>-0.321</w:t>
            </w:r>
          </w:p>
        </w:tc>
        <w:tc>
          <w:tcPr>
            <w:tcW w:w="868" w:type="pct"/>
            <w:tcBorders>
              <w:top w:val="single" w:sz="12" w:space="0" w:color="auto"/>
            </w:tcBorders>
            <w:vAlign w:val="center"/>
          </w:tcPr>
          <w:p w14:paraId="5351712F" w14:textId="77777777" w:rsidR="00F10D2B" w:rsidRPr="00F10D2B" w:rsidRDefault="00F10D2B" w:rsidP="00020571">
            <w:pPr>
              <w:jc w:val="center"/>
              <w:rPr>
                <w:b/>
                <w:bCs/>
                <w:sz w:val="20"/>
                <w:szCs w:val="20"/>
                <w:lang w:val="en-GB"/>
              </w:rPr>
            </w:pPr>
            <w:r w:rsidRPr="00F10D2B">
              <w:rPr>
                <w:b/>
                <w:bCs/>
                <w:sz w:val="20"/>
                <w:szCs w:val="20"/>
                <w:lang w:val="en-GB"/>
              </w:rPr>
              <w:t>-0.034</w:t>
            </w:r>
          </w:p>
        </w:tc>
        <w:tc>
          <w:tcPr>
            <w:tcW w:w="731" w:type="pct"/>
            <w:tcBorders>
              <w:top w:val="single" w:sz="12" w:space="0" w:color="auto"/>
              <w:right w:val="single" w:sz="18" w:space="0" w:color="auto"/>
            </w:tcBorders>
            <w:vAlign w:val="center"/>
          </w:tcPr>
          <w:p w14:paraId="766FEFE3" w14:textId="77777777" w:rsidR="00F10D2B" w:rsidRPr="00F10D2B" w:rsidRDefault="00F10D2B" w:rsidP="00020571">
            <w:pPr>
              <w:jc w:val="center"/>
              <w:rPr>
                <w:sz w:val="20"/>
                <w:szCs w:val="20"/>
                <w:lang w:val="en-GB"/>
              </w:rPr>
            </w:pPr>
            <w:r w:rsidRPr="00F10D2B">
              <w:rPr>
                <w:sz w:val="20"/>
                <w:szCs w:val="20"/>
                <w:lang w:val="en-GB"/>
              </w:rPr>
              <w:t>-0.400</w:t>
            </w:r>
          </w:p>
        </w:tc>
      </w:tr>
      <w:tr w:rsidR="00F10D2B" w:rsidRPr="00F10D2B" w14:paraId="3834BC13" w14:textId="77777777" w:rsidTr="00020571">
        <w:tc>
          <w:tcPr>
            <w:tcW w:w="537" w:type="pct"/>
            <w:vMerge/>
            <w:tcBorders>
              <w:left w:val="single" w:sz="18" w:space="0" w:color="auto"/>
              <w:right w:val="single" w:sz="12" w:space="0" w:color="auto"/>
            </w:tcBorders>
            <w:vAlign w:val="center"/>
          </w:tcPr>
          <w:p w14:paraId="677C14A0" w14:textId="77777777" w:rsidR="00F10D2B" w:rsidRPr="00F10D2B" w:rsidRDefault="00F10D2B" w:rsidP="00020571">
            <w:pPr>
              <w:jc w:val="center"/>
              <w:rPr>
                <w:sz w:val="20"/>
                <w:szCs w:val="20"/>
                <w:lang w:val="en-GB"/>
              </w:rPr>
            </w:pPr>
          </w:p>
        </w:tc>
        <w:tc>
          <w:tcPr>
            <w:tcW w:w="958" w:type="pct"/>
            <w:vMerge/>
            <w:tcBorders>
              <w:left w:val="single" w:sz="12" w:space="0" w:color="auto"/>
              <w:bottom w:val="single" w:sz="12" w:space="0" w:color="auto"/>
            </w:tcBorders>
            <w:vAlign w:val="center"/>
          </w:tcPr>
          <w:p w14:paraId="1E302F92" w14:textId="77777777" w:rsidR="00F10D2B" w:rsidRPr="00F10D2B" w:rsidRDefault="00F10D2B" w:rsidP="00020571">
            <w:pPr>
              <w:jc w:val="center"/>
              <w:rPr>
                <w:sz w:val="20"/>
                <w:szCs w:val="20"/>
                <w:lang w:val="en-GB"/>
              </w:rPr>
            </w:pPr>
          </w:p>
        </w:tc>
        <w:tc>
          <w:tcPr>
            <w:tcW w:w="1314" w:type="pct"/>
            <w:tcBorders>
              <w:bottom w:val="single" w:sz="12" w:space="0" w:color="auto"/>
              <w:right w:val="single" w:sz="12" w:space="0" w:color="auto"/>
            </w:tcBorders>
            <w:vAlign w:val="center"/>
          </w:tcPr>
          <w:p w14:paraId="399DA7AA" w14:textId="77777777" w:rsidR="00F10D2B" w:rsidRPr="00F10D2B" w:rsidRDefault="00F10D2B" w:rsidP="00020571">
            <w:pPr>
              <w:jc w:val="center"/>
              <w:rPr>
                <w:sz w:val="20"/>
                <w:szCs w:val="20"/>
                <w:lang w:val="en-GB"/>
              </w:rPr>
            </w:pPr>
            <w:r w:rsidRPr="00F10D2B">
              <w:rPr>
                <w:sz w:val="20"/>
                <w:szCs w:val="20"/>
                <w:lang w:val="en-GB"/>
              </w:rPr>
              <w:t>Randomized</w:t>
            </w:r>
          </w:p>
        </w:tc>
        <w:tc>
          <w:tcPr>
            <w:tcW w:w="592" w:type="pct"/>
            <w:tcBorders>
              <w:left w:val="single" w:sz="12" w:space="0" w:color="auto"/>
              <w:bottom w:val="single" w:sz="12" w:space="0" w:color="auto"/>
            </w:tcBorders>
            <w:vAlign w:val="center"/>
          </w:tcPr>
          <w:p w14:paraId="7036045D" w14:textId="77777777" w:rsidR="00F10D2B" w:rsidRPr="00F10D2B" w:rsidRDefault="00F10D2B" w:rsidP="00020571">
            <w:pPr>
              <w:jc w:val="center"/>
              <w:rPr>
                <w:sz w:val="20"/>
                <w:szCs w:val="20"/>
                <w:lang w:val="en-GB"/>
              </w:rPr>
            </w:pPr>
            <w:r w:rsidRPr="00F10D2B">
              <w:rPr>
                <w:sz w:val="20"/>
                <w:szCs w:val="20"/>
                <w:lang w:val="en-GB"/>
              </w:rPr>
              <w:t>-0.383</w:t>
            </w:r>
          </w:p>
        </w:tc>
        <w:tc>
          <w:tcPr>
            <w:tcW w:w="868" w:type="pct"/>
            <w:tcBorders>
              <w:bottom w:val="single" w:sz="12" w:space="0" w:color="auto"/>
            </w:tcBorders>
            <w:vAlign w:val="center"/>
          </w:tcPr>
          <w:p w14:paraId="63525B4B" w14:textId="77777777" w:rsidR="00F10D2B" w:rsidRPr="00F10D2B" w:rsidRDefault="00F10D2B" w:rsidP="00020571">
            <w:pPr>
              <w:jc w:val="center"/>
              <w:rPr>
                <w:b/>
                <w:bCs/>
                <w:sz w:val="20"/>
                <w:szCs w:val="20"/>
                <w:lang w:val="en-GB"/>
              </w:rPr>
            </w:pPr>
            <w:r w:rsidRPr="00F10D2B">
              <w:rPr>
                <w:b/>
                <w:bCs/>
                <w:sz w:val="20"/>
                <w:szCs w:val="20"/>
                <w:lang w:val="en-GB"/>
              </w:rPr>
              <w:t>-0.013</w:t>
            </w:r>
          </w:p>
        </w:tc>
        <w:tc>
          <w:tcPr>
            <w:tcW w:w="731" w:type="pct"/>
            <w:tcBorders>
              <w:bottom w:val="single" w:sz="12" w:space="0" w:color="auto"/>
              <w:right w:val="single" w:sz="18" w:space="0" w:color="auto"/>
            </w:tcBorders>
            <w:vAlign w:val="center"/>
          </w:tcPr>
          <w:p w14:paraId="698541A8" w14:textId="77777777" w:rsidR="00F10D2B" w:rsidRPr="00F10D2B" w:rsidRDefault="00F10D2B" w:rsidP="00020571">
            <w:pPr>
              <w:jc w:val="center"/>
              <w:rPr>
                <w:sz w:val="20"/>
                <w:szCs w:val="20"/>
                <w:lang w:val="en-GB"/>
              </w:rPr>
            </w:pPr>
            <w:r w:rsidRPr="00F10D2B">
              <w:rPr>
                <w:sz w:val="20"/>
                <w:szCs w:val="20"/>
                <w:lang w:val="en-GB"/>
              </w:rPr>
              <w:t>-0.413</w:t>
            </w:r>
          </w:p>
        </w:tc>
      </w:tr>
      <w:tr w:rsidR="00F10D2B" w:rsidRPr="00F10D2B" w14:paraId="101A9DDD" w14:textId="77777777" w:rsidTr="00020571">
        <w:tc>
          <w:tcPr>
            <w:tcW w:w="537" w:type="pct"/>
            <w:vMerge/>
            <w:tcBorders>
              <w:left w:val="single" w:sz="18" w:space="0" w:color="auto"/>
              <w:right w:val="single" w:sz="12" w:space="0" w:color="auto"/>
            </w:tcBorders>
            <w:vAlign w:val="center"/>
          </w:tcPr>
          <w:p w14:paraId="5A1FE9E9" w14:textId="77777777" w:rsidR="00F10D2B" w:rsidRPr="00F10D2B" w:rsidRDefault="00F10D2B" w:rsidP="00020571">
            <w:pPr>
              <w:jc w:val="center"/>
              <w:rPr>
                <w:sz w:val="20"/>
                <w:szCs w:val="20"/>
                <w:lang w:val="en-GB"/>
              </w:rPr>
            </w:pPr>
          </w:p>
        </w:tc>
        <w:tc>
          <w:tcPr>
            <w:tcW w:w="958" w:type="pct"/>
            <w:vMerge w:val="restart"/>
            <w:tcBorders>
              <w:top w:val="single" w:sz="12" w:space="0" w:color="auto"/>
              <w:left w:val="single" w:sz="12" w:space="0" w:color="auto"/>
            </w:tcBorders>
            <w:vAlign w:val="center"/>
          </w:tcPr>
          <w:p w14:paraId="155D74A7" w14:textId="1B328FC3" w:rsidR="00F10D2B" w:rsidRPr="00F10D2B" w:rsidRDefault="00F10D2B" w:rsidP="00020571">
            <w:pPr>
              <w:jc w:val="center"/>
              <w:rPr>
                <w:sz w:val="20"/>
                <w:szCs w:val="20"/>
                <w:lang w:val="en-GB"/>
              </w:rPr>
            </w:pPr>
            <w:r w:rsidRPr="00F10D2B">
              <w:rPr>
                <w:sz w:val="20"/>
                <w:szCs w:val="20"/>
                <w:lang w:val="en-GB"/>
              </w:rPr>
              <w:t xml:space="preserve">5-Graphlet with </w:t>
            </w:r>
            <w:r w:rsidR="00786CA6" w:rsidRPr="00786CA6">
              <w:rPr>
                <w:i/>
                <w:iCs/>
                <w:sz w:val="20"/>
                <w:szCs w:val="20"/>
                <w:lang w:val="en-GB"/>
              </w:rPr>
              <w:t>an opposite gap</w:t>
            </w:r>
          </w:p>
        </w:tc>
        <w:tc>
          <w:tcPr>
            <w:tcW w:w="1314" w:type="pct"/>
            <w:tcBorders>
              <w:top w:val="single" w:sz="12" w:space="0" w:color="auto"/>
              <w:right w:val="single" w:sz="12" w:space="0" w:color="auto"/>
            </w:tcBorders>
            <w:vAlign w:val="center"/>
          </w:tcPr>
          <w:p w14:paraId="3D50D873" w14:textId="0D58155A" w:rsidR="00F10D2B" w:rsidRPr="00F10D2B" w:rsidRDefault="00F10D2B" w:rsidP="00020571">
            <w:pPr>
              <w:jc w:val="center"/>
              <w:rPr>
                <w:sz w:val="20"/>
                <w:szCs w:val="20"/>
                <w:lang w:val="en-GB"/>
              </w:rPr>
            </w:pPr>
            <w:r w:rsidRPr="00F10D2B">
              <w:rPr>
                <w:sz w:val="20"/>
                <w:szCs w:val="20"/>
                <w:lang w:val="en-GB"/>
              </w:rPr>
              <w:t>Non-</w:t>
            </w:r>
            <w:r w:rsidR="00786CA6">
              <w:rPr>
                <w:sz w:val="20"/>
                <w:szCs w:val="20"/>
                <w:lang w:val="en-GB"/>
              </w:rPr>
              <w:t>Randomized</w:t>
            </w:r>
          </w:p>
        </w:tc>
        <w:tc>
          <w:tcPr>
            <w:tcW w:w="592" w:type="pct"/>
            <w:tcBorders>
              <w:top w:val="single" w:sz="12" w:space="0" w:color="auto"/>
              <w:left w:val="single" w:sz="12" w:space="0" w:color="auto"/>
            </w:tcBorders>
            <w:vAlign w:val="center"/>
          </w:tcPr>
          <w:p w14:paraId="618C8CF1" w14:textId="77777777" w:rsidR="00F10D2B" w:rsidRPr="00F10D2B" w:rsidRDefault="00F10D2B" w:rsidP="00020571">
            <w:pPr>
              <w:jc w:val="center"/>
              <w:rPr>
                <w:sz w:val="20"/>
                <w:szCs w:val="20"/>
                <w:lang w:val="en-GB"/>
              </w:rPr>
            </w:pPr>
            <w:r w:rsidRPr="00F10D2B">
              <w:rPr>
                <w:sz w:val="20"/>
                <w:szCs w:val="20"/>
                <w:lang w:val="en-GB"/>
              </w:rPr>
              <w:t>-0.372</w:t>
            </w:r>
          </w:p>
        </w:tc>
        <w:tc>
          <w:tcPr>
            <w:tcW w:w="868" w:type="pct"/>
            <w:tcBorders>
              <w:top w:val="single" w:sz="12" w:space="0" w:color="auto"/>
            </w:tcBorders>
            <w:vAlign w:val="center"/>
          </w:tcPr>
          <w:p w14:paraId="6807D93B" w14:textId="77777777" w:rsidR="00F10D2B" w:rsidRPr="00F10D2B" w:rsidRDefault="00F10D2B" w:rsidP="00020571">
            <w:pPr>
              <w:jc w:val="center"/>
              <w:rPr>
                <w:b/>
                <w:bCs/>
                <w:sz w:val="20"/>
                <w:szCs w:val="20"/>
                <w:lang w:val="en-GB"/>
              </w:rPr>
            </w:pPr>
            <w:r w:rsidRPr="00F10D2B">
              <w:rPr>
                <w:b/>
                <w:bCs/>
                <w:sz w:val="20"/>
                <w:szCs w:val="20"/>
                <w:lang w:val="en-GB"/>
              </w:rPr>
              <w:t>-0.112</w:t>
            </w:r>
          </w:p>
        </w:tc>
        <w:tc>
          <w:tcPr>
            <w:tcW w:w="731" w:type="pct"/>
            <w:tcBorders>
              <w:top w:val="single" w:sz="12" w:space="0" w:color="auto"/>
              <w:right w:val="single" w:sz="18" w:space="0" w:color="auto"/>
            </w:tcBorders>
            <w:vAlign w:val="center"/>
          </w:tcPr>
          <w:p w14:paraId="1025AAEA" w14:textId="77777777" w:rsidR="00F10D2B" w:rsidRPr="00F10D2B" w:rsidRDefault="00F10D2B" w:rsidP="00020571">
            <w:pPr>
              <w:jc w:val="center"/>
              <w:rPr>
                <w:sz w:val="20"/>
                <w:szCs w:val="20"/>
                <w:lang w:val="en-GB"/>
              </w:rPr>
            </w:pPr>
            <w:r w:rsidRPr="00F10D2B">
              <w:rPr>
                <w:sz w:val="20"/>
                <w:szCs w:val="20"/>
                <w:lang w:val="en-GB"/>
              </w:rPr>
              <w:t>-0.303</w:t>
            </w:r>
          </w:p>
        </w:tc>
      </w:tr>
      <w:tr w:rsidR="00F10D2B" w:rsidRPr="00F10D2B" w14:paraId="70B83995" w14:textId="77777777" w:rsidTr="00020571">
        <w:tc>
          <w:tcPr>
            <w:tcW w:w="537" w:type="pct"/>
            <w:vMerge/>
            <w:tcBorders>
              <w:left w:val="single" w:sz="18" w:space="0" w:color="auto"/>
              <w:right w:val="single" w:sz="12" w:space="0" w:color="auto"/>
            </w:tcBorders>
            <w:vAlign w:val="center"/>
          </w:tcPr>
          <w:p w14:paraId="6826EC5E" w14:textId="77777777" w:rsidR="00F10D2B" w:rsidRPr="00F10D2B" w:rsidRDefault="00F10D2B" w:rsidP="00020571">
            <w:pPr>
              <w:jc w:val="center"/>
              <w:rPr>
                <w:sz w:val="20"/>
                <w:szCs w:val="20"/>
                <w:lang w:val="en-GB"/>
              </w:rPr>
            </w:pPr>
          </w:p>
        </w:tc>
        <w:tc>
          <w:tcPr>
            <w:tcW w:w="958" w:type="pct"/>
            <w:vMerge/>
            <w:tcBorders>
              <w:left w:val="single" w:sz="12" w:space="0" w:color="auto"/>
              <w:bottom w:val="single" w:sz="12" w:space="0" w:color="auto"/>
            </w:tcBorders>
            <w:vAlign w:val="center"/>
          </w:tcPr>
          <w:p w14:paraId="3846BE1F" w14:textId="77777777" w:rsidR="00F10D2B" w:rsidRPr="00F10D2B" w:rsidRDefault="00F10D2B" w:rsidP="00020571">
            <w:pPr>
              <w:jc w:val="center"/>
              <w:rPr>
                <w:sz w:val="20"/>
                <w:szCs w:val="20"/>
                <w:lang w:val="en-GB"/>
              </w:rPr>
            </w:pPr>
          </w:p>
        </w:tc>
        <w:tc>
          <w:tcPr>
            <w:tcW w:w="1314" w:type="pct"/>
            <w:tcBorders>
              <w:bottom w:val="single" w:sz="12" w:space="0" w:color="auto"/>
              <w:right w:val="single" w:sz="12" w:space="0" w:color="auto"/>
            </w:tcBorders>
            <w:vAlign w:val="center"/>
          </w:tcPr>
          <w:p w14:paraId="0CF87B4A" w14:textId="77777777" w:rsidR="00F10D2B" w:rsidRPr="00F10D2B" w:rsidRDefault="00F10D2B" w:rsidP="00020571">
            <w:pPr>
              <w:jc w:val="center"/>
              <w:rPr>
                <w:sz w:val="20"/>
                <w:szCs w:val="20"/>
                <w:lang w:val="en-GB"/>
              </w:rPr>
            </w:pPr>
            <w:r w:rsidRPr="00F10D2B">
              <w:rPr>
                <w:sz w:val="20"/>
                <w:szCs w:val="20"/>
                <w:lang w:val="en-GB"/>
              </w:rPr>
              <w:t>Randomized</w:t>
            </w:r>
          </w:p>
        </w:tc>
        <w:tc>
          <w:tcPr>
            <w:tcW w:w="592" w:type="pct"/>
            <w:tcBorders>
              <w:left w:val="single" w:sz="12" w:space="0" w:color="auto"/>
              <w:bottom w:val="single" w:sz="12" w:space="0" w:color="auto"/>
            </w:tcBorders>
            <w:vAlign w:val="center"/>
          </w:tcPr>
          <w:p w14:paraId="339E790F" w14:textId="77777777" w:rsidR="00F10D2B" w:rsidRPr="00F10D2B" w:rsidRDefault="00F10D2B" w:rsidP="00020571">
            <w:pPr>
              <w:jc w:val="center"/>
              <w:rPr>
                <w:sz w:val="20"/>
                <w:szCs w:val="20"/>
                <w:lang w:val="en-GB"/>
              </w:rPr>
            </w:pPr>
            <w:r w:rsidRPr="00F10D2B">
              <w:rPr>
                <w:sz w:val="20"/>
                <w:szCs w:val="20"/>
                <w:lang w:val="en-GB"/>
              </w:rPr>
              <w:t>-0.345</w:t>
            </w:r>
          </w:p>
        </w:tc>
        <w:tc>
          <w:tcPr>
            <w:tcW w:w="868" w:type="pct"/>
            <w:tcBorders>
              <w:bottom w:val="single" w:sz="12" w:space="0" w:color="auto"/>
            </w:tcBorders>
            <w:vAlign w:val="center"/>
          </w:tcPr>
          <w:p w14:paraId="6197109C" w14:textId="77777777" w:rsidR="00F10D2B" w:rsidRPr="00F10D2B" w:rsidRDefault="00F10D2B" w:rsidP="00020571">
            <w:pPr>
              <w:jc w:val="center"/>
              <w:rPr>
                <w:b/>
                <w:bCs/>
                <w:sz w:val="20"/>
                <w:szCs w:val="20"/>
                <w:lang w:val="en-GB"/>
              </w:rPr>
            </w:pPr>
            <w:r w:rsidRPr="00F10D2B">
              <w:rPr>
                <w:b/>
                <w:bCs/>
                <w:sz w:val="20"/>
                <w:szCs w:val="20"/>
                <w:lang w:val="en-GB"/>
              </w:rPr>
              <w:t>-0.007</w:t>
            </w:r>
          </w:p>
        </w:tc>
        <w:tc>
          <w:tcPr>
            <w:tcW w:w="731" w:type="pct"/>
            <w:tcBorders>
              <w:bottom w:val="single" w:sz="12" w:space="0" w:color="auto"/>
              <w:right w:val="single" w:sz="18" w:space="0" w:color="auto"/>
            </w:tcBorders>
            <w:vAlign w:val="center"/>
          </w:tcPr>
          <w:p w14:paraId="7B651A8B" w14:textId="77777777" w:rsidR="00F10D2B" w:rsidRPr="00F10D2B" w:rsidRDefault="00F10D2B" w:rsidP="00020571">
            <w:pPr>
              <w:jc w:val="center"/>
              <w:rPr>
                <w:sz w:val="20"/>
                <w:szCs w:val="20"/>
                <w:lang w:val="en-GB"/>
              </w:rPr>
            </w:pPr>
            <w:r w:rsidRPr="00F10D2B">
              <w:rPr>
                <w:sz w:val="20"/>
                <w:szCs w:val="20"/>
                <w:lang w:val="en-GB"/>
              </w:rPr>
              <w:t>-0.373</w:t>
            </w:r>
          </w:p>
        </w:tc>
      </w:tr>
      <w:tr w:rsidR="00F10D2B" w:rsidRPr="00F10D2B" w14:paraId="740E4473" w14:textId="77777777" w:rsidTr="00020571">
        <w:tc>
          <w:tcPr>
            <w:tcW w:w="537" w:type="pct"/>
            <w:vMerge/>
            <w:tcBorders>
              <w:left w:val="single" w:sz="18" w:space="0" w:color="auto"/>
              <w:right w:val="single" w:sz="12" w:space="0" w:color="auto"/>
            </w:tcBorders>
            <w:vAlign w:val="center"/>
          </w:tcPr>
          <w:p w14:paraId="66860954" w14:textId="77777777" w:rsidR="00F10D2B" w:rsidRPr="00F10D2B" w:rsidRDefault="00F10D2B" w:rsidP="00020571">
            <w:pPr>
              <w:jc w:val="center"/>
              <w:rPr>
                <w:sz w:val="20"/>
                <w:szCs w:val="20"/>
                <w:lang w:val="en-GB"/>
              </w:rPr>
            </w:pPr>
          </w:p>
        </w:tc>
        <w:tc>
          <w:tcPr>
            <w:tcW w:w="958" w:type="pct"/>
            <w:vMerge w:val="restart"/>
            <w:tcBorders>
              <w:top w:val="single" w:sz="12" w:space="0" w:color="auto"/>
              <w:left w:val="single" w:sz="12" w:space="0" w:color="auto"/>
            </w:tcBorders>
            <w:vAlign w:val="center"/>
          </w:tcPr>
          <w:p w14:paraId="3F20D3A0" w14:textId="148F3659" w:rsidR="00F10D2B" w:rsidRPr="00F10D2B" w:rsidRDefault="00F10D2B" w:rsidP="00020571">
            <w:pPr>
              <w:jc w:val="center"/>
              <w:rPr>
                <w:sz w:val="20"/>
                <w:szCs w:val="20"/>
                <w:lang w:val="en-GB"/>
              </w:rPr>
            </w:pPr>
            <w:r w:rsidRPr="00F10D2B">
              <w:rPr>
                <w:sz w:val="20"/>
                <w:szCs w:val="20"/>
                <w:lang w:val="en-GB"/>
              </w:rPr>
              <w:t xml:space="preserve">6-Graphlet with </w:t>
            </w:r>
            <w:r w:rsidR="00786CA6" w:rsidRPr="00786CA6">
              <w:rPr>
                <w:i/>
                <w:iCs/>
                <w:sz w:val="20"/>
                <w:szCs w:val="20"/>
                <w:lang w:val="en-GB"/>
              </w:rPr>
              <w:t>an opposite gap</w:t>
            </w:r>
          </w:p>
        </w:tc>
        <w:tc>
          <w:tcPr>
            <w:tcW w:w="1314" w:type="pct"/>
            <w:tcBorders>
              <w:top w:val="single" w:sz="12" w:space="0" w:color="auto"/>
              <w:right w:val="single" w:sz="12" w:space="0" w:color="auto"/>
            </w:tcBorders>
            <w:vAlign w:val="center"/>
          </w:tcPr>
          <w:p w14:paraId="6963817B" w14:textId="0737D8E4" w:rsidR="00F10D2B" w:rsidRPr="00F10D2B" w:rsidRDefault="00F10D2B" w:rsidP="00020571">
            <w:pPr>
              <w:jc w:val="center"/>
              <w:rPr>
                <w:sz w:val="20"/>
                <w:szCs w:val="20"/>
                <w:lang w:val="en-GB"/>
              </w:rPr>
            </w:pPr>
            <w:r w:rsidRPr="00F10D2B">
              <w:rPr>
                <w:sz w:val="20"/>
                <w:szCs w:val="20"/>
                <w:lang w:val="en-GB"/>
              </w:rPr>
              <w:t>Non-</w:t>
            </w:r>
            <w:r w:rsidR="00786CA6">
              <w:rPr>
                <w:sz w:val="20"/>
                <w:szCs w:val="20"/>
                <w:lang w:val="en-GB"/>
              </w:rPr>
              <w:t>Randomized</w:t>
            </w:r>
          </w:p>
        </w:tc>
        <w:tc>
          <w:tcPr>
            <w:tcW w:w="592" w:type="pct"/>
            <w:tcBorders>
              <w:top w:val="single" w:sz="12" w:space="0" w:color="auto"/>
              <w:left w:val="single" w:sz="12" w:space="0" w:color="auto"/>
            </w:tcBorders>
            <w:vAlign w:val="center"/>
          </w:tcPr>
          <w:p w14:paraId="296B3C27" w14:textId="77777777" w:rsidR="00F10D2B" w:rsidRPr="00F10D2B" w:rsidRDefault="00F10D2B" w:rsidP="00020571">
            <w:pPr>
              <w:jc w:val="center"/>
              <w:rPr>
                <w:sz w:val="20"/>
                <w:szCs w:val="20"/>
                <w:lang w:val="en-GB"/>
              </w:rPr>
            </w:pPr>
            <w:r w:rsidRPr="00F10D2B">
              <w:rPr>
                <w:sz w:val="20"/>
                <w:szCs w:val="20"/>
                <w:lang w:val="en-GB"/>
              </w:rPr>
              <w:t>-0.357</w:t>
            </w:r>
          </w:p>
        </w:tc>
        <w:tc>
          <w:tcPr>
            <w:tcW w:w="868" w:type="pct"/>
            <w:tcBorders>
              <w:top w:val="single" w:sz="12" w:space="0" w:color="auto"/>
            </w:tcBorders>
            <w:vAlign w:val="center"/>
          </w:tcPr>
          <w:p w14:paraId="11EF704C" w14:textId="77777777" w:rsidR="00F10D2B" w:rsidRPr="00F10D2B" w:rsidRDefault="00F10D2B" w:rsidP="00020571">
            <w:pPr>
              <w:jc w:val="center"/>
              <w:rPr>
                <w:b/>
                <w:bCs/>
                <w:sz w:val="20"/>
                <w:szCs w:val="20"/>
                <w:lang w:val="en-GB"/>
              </w:rPr>
            </w:pPr>
            <w:r w:rsidRPr="00F10D2B">
              <w:rPr>
                <w:b/>
                <w:bCs/>
                <w:sz w:val="20"/>
                <w:szCs w:val="20"/>
                <w:lang w:val="en-GB"/>
              </w:rPr>
              <w:t>-0.115</w:t>
            </w:r>
          </w:p>
        </w:tc>
        <w:tc>
          <w:tcPr>
            <w:tcW w:w="731" w:type="pct"/>
            <w:tcBorders>
              <w:top w:val="single" w:sz="12" w:space="0" w:color="auto"/>
              <w:right w:val="single" w:sz="18" w:space="0" w:color="auto"/>
            </w:tcBorders>
            <w:vAlign w:val="center"/>
          </w:tcPr>
          <w:p w14:paraId="29B3DC11" w14:textId="77777777" w:rsidR="00F10D2B" w:rsidRPr="00F10D2B" w:rsidRDefault="00F10D2B" w:rsidP="00020571">
            <w:pPr>
              <w:jc w:val="center"/>
              <w:rPr>
                <w:sz w:val="20"/>
                <w:szCs w:val="20"/>
                <w:lang w:val="en-GB"/>
              </w:rPr>
            </w:pPr>
            <w:r w:rsidRPr="00F10D2B">
              <w:rPr>
                <w:sz w:val="20"/>
                <w:szCs w:val="20"/>
                <w:lang w:val="en-GB"/>
              </w:rPr>
              <w:t>-0.484</w:t>
            </w:r>
          </w:p>
        </w:tc>
      </w:tr>
      <w:tr w:rsidR="00F10D2B" w:rsidRPr="00F10D2B" w14:paraId="26BD2390" w14:textId="77777777" w:rsidTr="00020571">
        <w:tc>
          <w:tcPr>
            <w:tcW w:w="537" w:type="pct"/>
            <w:vMerge/>
            <w:tcBorders>
              <w:left w:val="single" w:sz="18" w:space="0" w:color="auto"/>
              <w:bottom w:val="single" w:sz="18" w:space="0" w:color="auto"/>
              <w:right w:val="single" w:sz="12" w:space="0" w:color="auto"/>
            </w:tcBorders>
            <w:vAlign w:val="center"/>
          </w:tcPr>
          <w:p w14:paraId="6264EC88" w14:textId="77777777" w:rsidR="00F10D2B" w:rsidRPr="00F10D2B" w:rsidRDefault="00F10D2B" w:rsidP="00020571">
            <w:pPr>
              <w:jc w:val="center"/>
              <w:rPr>
                <w:sz w:val="20"/>
                <w:szCs w:val="20"/>
                <w:lang w:val="en-GB"/>
              </w:rPr>
            </w:pPr>
          </w:p>
        </w:tc>
        <w:tc>
          <w:tcPr>
            <w:tcW w:w="958" w:type="pct"/>
            <w:vMerge/>
            <w:tcBorders>
              <w:left w:val="single" w:sz="12" w:space="0" w:color="auto"/>
              <w:bottom w:val="single" w:sz="18" w:space="0" w:color="auto"/>
            </w:tcBorders>
            <w:vAlign w:val="center"/>
          </w:tcPr>
          <w:p w14:paraId="54D307E1" w14:textId="77777777" w:rsidR="00F10D2B" w:rsidRPr="00F10D2B" w:rsidRDefault="00F10D2B" w:rsidP="00020571">
            <w:pPr>
              <w:jc w:val="center"/>
              <w:rPr>
                <w:sz w:val="20"/>
                <w:szCs w:val="20"/>
                <w:lang w:val="en-GB"/>
              </w:rPr>
            </w:pPr>
          </w:p>
        </w:tc>
        <w:tc>
          <w:tcPr>
            <w:tcW w:w="1314" w:type="pct"/>
            <w:tcBorders>
              <w:bottom w:val="single" w:sz="18" w:space="0" w:color="auto"/>
              <w:right w:val="single" w:sz="12" w:space="0" w:color="auto"/>
            </w:tcBorders>
            <w:vAlign w:val="center"/>
          </w:tcPr>
          <w:p w14:paraId="3EE220D9" w14:textId="77777777" w:rsidR="00F10D2B" w:rsidRPr="00F10D2B" w:rsidRDefault="00F10D2B" w:rsidP="00020571">
            <w:pPr>
              <w:jc w:val="center"/>
              <w:rPr>
                <w:sz w:val="20"/>
                <w:szCs w:val="20"/>
                <w:lang w:val="en-GB"/>
              </w:rPr>
            </w:pPr>
            <w:r w:rsidRPr="00F10D2B">
              <w:rPr>
                <w:sz w:val="20"/>
                <w:szCs w:val="20"/>
                <w:lang w:val="en-GB"/>
              </w:rPr>
              <w:t>Randomized</w:t>
            </w:r>
          </w:p>
        </w:tc>
        <w:tc>
          <w:tcPr>
            <w:tcW w:w="592" w:type="pct"/>
            <w:tcBorders>
              <w:left w:val="single" w:sz="12" w:space="0" w:color="auto"/>
              <w:bottom w:val="single" w:sz="18" w:space="0" w:color="auto"/>
            </w:tcBorders>
            <w:vAlign w:val="center"/>
          </w:tcPr>
          <w:p w14:paraId="04130412" w14:textId="77777777" w:rsidR="00F10D2B" w:rsidRPr="00F10D2B" w:rsidRDefault="00F10D2B" w:rsidP="00020571">
            <w:pPr>
              <w:jc w:val="center"/>
              <w:rPr>
                <w:sz w:val="20"/>
                <w:szCs w:val="20"/>
                <w:lang w:val="en-GB"/>
              </w:rPr>
            </w:pPr>
            <w:r w:rsidRPr="00F10D2B">
              <w:rPr>
                <w:sz w:val="20"/>
                <w:szCs w:val="20"/>
                <w:lang w:val="en-GB"/>
              </w:rPr>
              <w:t>-0.347</w:t>
            </w:r>
          </w:p>
        </w:tc>
        <w:tc>
          <w:tcPr>
            <w:tcW w:w="868" w:type="pct"/>
            <w:tcBorders>
              <w:bottom w:val="single" w:sz="18" w:space="0" w:color="auto"/>
            </w:tcBorders>
            <w:vAlign w:val="center"/>
          </w:tcPr>
          <w:p w14:paraId="688FD4D8" w14:textId="77777777" w:rsidR="00F10D2B" w:rsidRPr="00F10D2B" w:rsidRDefault="00F10D2B" w:rsidP="00020571">
            <w:pPr>
              <w:jc w:val="center"/>
              <w:rPr>
                <w:b/>
                <w:bCs/>
                <w:sz w:val="20"/>
                <w:szCs w:val="20"/>
                <w:lang w:val="en-GB"/>
              </w:rPr>
            </w:pPr>
            <w:r w:rsidRPr="00F10D2B">
              <w:rPr>
                <w:b/>
                <w:bCs/>
                <w:sz w:val="20"/>
                <w:szCs w:val="20"/>
                <w:lang w:val="en-GB"/>
              </w:rPr>
              <w:t>-0.002</w:t>
            </w:r>
          </w:p>
        </w:tc>
        <w:tc>
          <w:tcPr>
            <w:tcW w:w="731" w:type="pct"/>
            <w:tcBorders>
              <w:bottom w:val="single" w:sz="18" w:space="0" w:color="auto"/>
              <w:right w:val="single" w:sz="18" w:space="0" w:color="auto"/>
            </w:tcBorders>
            <w:vAlign w:val="center"/>
          </w:tcPr>
          <w:p w14:paraId="70E5460C" w14:textId="77777777" w:rsidR="00F10D2B" w:rsidRPr="00F10D2B" w:rsidRDefault="00F10D2B" w:rsidP="00020571">
            <w:pPr>
              <w:jc w:val="center"/>
              <w:rPr>
                <w:sz w:val="20"/>
                <w:szCs w:val="20"/>
                <w:lang w:val="en-GB"/>
              </w:rPr>
            </w:pPr>
            <w:r w:rsidRPr="00F10D2B">
              <w:rPr>
                <w:sz w:val="20"/>
                <w:szCs w:val="20"/>
                <w:lang w:val="en-GB"/>
              </w:rPr>
              <w:t>-0.361</w:t>
            </w:r>
          </w:p>
        </w:tc>
      </w:tr>
      <w:tr w:rsidR="00F10D2B" w:rsidRPr="00F10D2B" w14:paraId="46D050E4" w14:textId="77777777" w:rsidTr="00020571">
        <w:tc>
          <w:tcPr>
            <w:tcW w:w="537" w:type="pct"/>
            <w:vMerge w:val="restart"/>
            <w:tcBorders>
              <w:top w:val="single" w:sz="18" w:space="0" w:color="auto"/>
              <w:left w:val="single" w:sz="18" w:space="0" w:color="auto"/>
              <w:right w:val="single" w:sz="12" w:space="0" w:color="auto"/>
            </w:tcBorders>
            <w:vAlign w:val="center"/>
          </w:tcPr>
          <w:p w14:paraId="4109FFB0" w14:textId="77777777" w:rsidR="00F10D2B" w:rsidRPr="00F10D2B" w:rsidRDefault="00F10D2B" w:rsidP="00020571">
            <w:pPr>
              <w:jc w:val="center"/>
              <w:rPr>
                <w:sz w:val="20"/>
                <w:szCs w:val="20"/>
                <w:lang w:val="en-GB"/>
              </w:rPr>
            </w:pPr>
            <w:r w:rsidRPr="00F10D2B">
              <w:rPr>
                <w:sz w:val="20"/>
                <w:szCs w:val="20"/>
                <w:lang w:val="en-GB"/>
              </w:rPr>
              <w:t>MD</w:t>
            </w:r>
          </w:p>
        </w:tc>
        <w:tc>
          <w:tcPr>
            <w:tcW w:w="2272" w:type="pct"/>
            <w:gridSpan w:val="2"/>
            <w:tcBorders>
              <w:top w:val="single" w:sz="18" w:space="0" w:color="auto"/>
              <w:left w:val="single" w:sz="12" w:space="0" w:color="auto"/>
              <w:bottom w:val="single" w:sz="12" w:space="0" w:color="auto"/>
              <w:right w:val="single" w:sz="12" w:space="0" w:color="auto"/>
            </w:tcBorders>
            <w:vAlign w:val="center"/>
          </w:tcPr>
          <w:p w14:paraId="37A2DB81" w14:textId="74996E21" w:rsidR="00F10D2B" w:rsidRPr="00F10D2B" w:rsidRDefault="00786CA6" w:rsidP="00020571">
            <w:pPr>
              <w:jc w:val="center"/>
              <w:rPr>
                <w:sz w:val="20"/>
                <w:szCs w:val="20"/>
                <w:lang w:val="en-GB"/>
              </w:rPr>
            </w:pPr>
            <w:r>
              <w:rPr>
                <w:sz w:val="20"/>
                <w:szCs w:val="20"/>
                <w:lang w:val="en-GB"/>
              </w:rPr>
              <w:t>Original</w:t>
            </w:r>
          </w:p>
        </w:tc>
        <w:tc>
          <w:tcPr>
            <w:tcW w:w="592" w:type="pct"/>
            <w:tcBorders>
              <w:top w:val="single" w:sz="18" w:space="0" w:color="auto"/>
              <w:left w:val="single" w:sz="12" w:space="0" w:color="auto"/>
              <w:bottom w:val="single" w:sz="12" w:space="0" w:color="auto"/>
            </w:tcBorders>
            <w:vAlign w:val="center"/>
          </w:tcPr>
          <w:p w14:paraId="7DCBB229" w14:textId="77777777" w:rsidR="00F10D2B" w:rsidRPr="00F10D2B" w:rsidRDefault="00F10D2B" w:rsidP="00020571">
            <w:pPr>
              <w:jc w:val="center"/>
              <w:rPr>
                <w:sz w:val="20"/>
                <w:szCs w:val="20"/>
                <w:lang w:val="en-GB"/>
              </w:rPr>
            </w:pPr>
            <w:r w:rsidRPr="00F10D2B">
              <w:rPr>
                <w:sz w:val="20"/>
                <w:szCs w:val="20"/>
                <w:lang w:val="en-GB"/>
              </w:rPr>
              <w:t>0.032</w:t>
            </w:r>
          </w:p>
        </w:tc>
        <w:tc>
          <w:tcPr>
            <w:tcW w:w="868" w:type="pct"/>
            <w:tcBorders>
              <w:top w:val="single" w:sz="18" w:space="0" w:color="auto"/>
              <w:bottom w:val="single" w:sz="12" w:space="0" w:color="auto"/>
            </w:tcBorders>
            <w:vAlign w:val="center"/>
          </w:tcPr>
          <w:p w14:paraId="0A7EC7FB" w14:textId="77777777" w:rsidR="00F10D2B" w:rsidRPr="00F10D2B" w:rsidRDefault="00F10D2B" w:rsidP="00020571">
            <w:pPr>
              <w:jc w:val="center"/>
              <w:rPr>
                <w:sz w:val="20"/>
                <w:szCs w:val="20"/>
                <w:lang w:val="en-GB"/>
              </w:rPr>
            </w:pPr>
            <w:r w:rsidRPr="00F10D2B">
              <w:rPr>
                <w:sz w:val="20"/>
                <w:szCs w:val="20"/>
                <w:lang w:val="en-GB"/>
              </w:rPr>
              <w:t>-</w:t>
            </w:r>
          </w:p>
        </w:tc>
        <w:tc>
          <w:tcPr>
            <w:tcW w:w="731" w:type="pct"/>
            <w:tcBorders>
              <w:top w:val="single" w:sz="18" w:space="0" w:color="auto"/>
              <w:bottom w:val="single" w:sz="12" w:space="0" w:color="auto"/>
              <w:right w:val="single" w:sz="18" w:space="0" w:color="auto"/>
            </w:tcBorders>
            <w:vAlign w:val="center"/>
          </w:tcPr>
          <w:p w14:paraId="3CCAB00A" w14:textId="77777777" w:rsidR="00F10D2B" w:rsidRPr="00F10D2B" w:rsidRDefault="00F10D2B" w:rsidP="00020571">
            <w:pPr>
              <w:jc w:val="center"/>
              <w:rPr>
                <w:sz w:val="20"/>
                <w:szCs w:val="20"/>
                <w:lang w:val="en-GB"/>
              </w:rPr>
            </w:pPr>
            <w:r w:rsidRPr="00F10D2B">
              <w:rPr>
                <w:sz w:val="20"/>
                <w:szCs w:val="20"/>
                <w:lang w:val="en-GB"/>
              </w:rPr>
              <w:t>-</w:t>
            </w:r>
          </w:p>
        </w:tc>
      </w:tr>
      <w:tr w:rsidR="00F10D2B" w:rsidRPr="00F10D2B" w14:paraId="70CF3E7F" w14:textId="77777777" w:rsidTr="00020571">
        <w:tc>
          <w:tcPr>
            <w:tcW w:w="537" w:type="pct"/>
            <w:vMerge/>
            <w:tcBorders>
              <w:left w:val="single" w:sz="18" w:space="0" w:color="auto"/>
              <w:right w:val="single" w:sz="12" w:space="0" w:color="auto"/>
            </w:tcBorders>
            <w:vAlign w:val="center"/>
          </w:tcPr>
          <w:p w14:paraId="40BC0BD3" w14:textId="77777777" w:rsidR="00F10D2B" w:rsidRPr="00F10D2B" w:rsidRDefault="00F10D2B" w:rsidP="00020571">
            <w:pPr>
              <w:jc w:val="center"/>
              <w:rPr>
                <w:sz w:val="20"/>
                <w:szCs w:val="20"/>
                <w:lang w:val="en-GB"/>
              </w:rPr>
            </w:pPr>
          </w:p>
        </w:tc>
        <w:tc>
          <w:tcPr>
            <w:tcW w:w="958" w:type="pct"/>
            <w:vMerge w:val="restart"/>
            <w:tcBorders>
              <w:top w:val="single" w:sz="12" w:space="0" w:color="auto"/>
              <w:left w:val="single" w:sz="12" w:space="0" w:color="auto"/>
            </w:tcBorders>
            <w:vAlign w:val="center"/>
          </w:tcPr>
          <w:p w14:paraId="091E850F" w14:textId="77777777" w:rsidR="00F10D2B" w:rsidRPr="00F10D2B" w:rsidRDefault="00F10D2B" w:rsidP="00020571">
            <w:pPr>
              <w:jc w:val="center"/>
              <w:rPr>
                <w:sz w:val="20"/>
                <w:szCs w:val="20"/>
                <w:lang w:val="en-GB"/>
              </w:rPr>
            </w:pPr>
            <w:r w:rsidRPr="00F10D2B">
              <w:rPr>
                <w:sz w:val="20"/>
                <w:szCs w:val="20"/>
                <w:lang w:val="en-GB"/>
              </w:rPr>
              <w:t>5-Graphlet</w:t>
            </w:r>
          </w:p>
        </w:tc>
        <w:tc>
          <w:tcPr>
            <w:tcW w:w="1314" w:type="pct"/>
            <w:tcBorders>
              <w:top w:val="single" w:sz="12" w:space="0" w:color="auto"/>
              <w:right w:val="single" w:sz="12" w:space="0" w:color="auto"/>
            </w:tcBorders>
            <w:vAlign w:val="center"/>
          </w:tcPr>
          <w:p w14:paraId="72E33709" w14:textId="0C1F343E" w:rsidR="00F10D2B" w:rsidRPr="00F10D2B" w:rsidRDefault="00F10D2B" w:rsidP="00020571">
            <w:pPr>
              <w:jc w:val="center"/>
              <w:rPr>
                <w:sz w:val="20"/>
                <w:szCs w:val="20"/>
                <w:lang w:val="en-GB"/>
              </w:rPr>
            </w:pPr>
            <w:r w:rsidRPr="00F10D2B">
              <w:rPr>
                <w:sz w:val="20"/>
                <w:szCs w:val="20"/>
                <w:lang w:val="en-GB"/>
              </w:rPr>
              <w:t>Non-</w:t>
            </w:r>
            <w:r w:rsidR="00786CA6">
              <w:rPr>
                <w:sz w:val="20"/>
                <w:szCs w:val="20"/>
                <w:lang w:val="en-GB"/>
              </w:rPr>
              <w:t>Randomized</w:t>
            </w:r>
          </w:p>
        </w:tc>
        <w:tc>
          <w:tcPr>
            <w:tcW w:w="592" w:type="pct"/>
            <w:tcBorders>
              <w:top w:val="single" w:sz="12" w:space="0" w:color="auto"/>
              <w:left w:val="single" w:sz="12" w:space="0" w:color="auto"/>
            </w:tcBorders>
            <w:vAlign w:val="center"/>
          </w:tcPr>
          <w:p w14:paraId="11C34304" w14:textId="77777777" w:rsidR="00F10D2B" w:rsidRPr="00F10D2B" w:rsidRDefault="00F10D2B" w:rsidP="00020571">
            <w:pPr>
              <w:jc w:val="center"/>
              <w:rPr>
                <w:sz w:val="20"/>
                <w:szCs w:val="20"/>
                <w:lang w:val="en-GB"/>
              </w:rPr>
            </w:pPr>
            <w:r w:rsidRPr="00F10D2B">
              <w:rPr>
                <w:sz w:val="20"/>
                <w:szCs w:val="20"/>
                <w:lang w:val="en-GB"/>
              </w:rPr>
              <w:t>-0.148</w:t>
            </w:r>
          </w:p>
        </w:tc>
        <w:tc>
          <w:tcPr>
            <w:tcW w:w="868" w:type="pct"/>
            <w:tcBorders>
              <w:top w:val="single" w:sz="12" w:space="0" w:color="auto"/>
            </w:tcBorders>
            <w:vAlign w:val="center"/>
          </w:tcPr>
          <w:p w14:paraId="0AEEB5EA" w14:textId="77777777" w:rsidR="00F10D2B" w:rsidRPr="00F10D2B" w:rsidRDefault="00F10D2B" w:rsidP="00020571">
            <w:pPr>
              <w:jc w:val="center"/>
              <w:rPr>
                <w:sz w:val="20"/>
                <w:szCs w:val="20"/>
                <w:lang w:val="en-GB"/>
              </w:rPr>
            </w:pPr>
            <w:r w:rsidRPr="00F10D2B">
              <w:rPr>
                <w:sz w:val="20"/>
                <w:szCs w:val="20"/>
                <w:lang w:val="en-GB"/>
              </w:rPr>
              <w:t>0.213</w:t>
            </w:r>
          </w:p>
        </w:tc>
        <w:tc>
          <w:tcPr>
            <w:tcW w:w="731" w:type="pct"/>
            <w:tcBorders>
              <w:top w:val="single" w:sz="12" w:space="0" w:color="auto"/>
              <w:right w:val="single" w:sz="18" w:space="0" w:color="auto"/>
            </w:tcBorders>
            <w:vAlign w:val="center"/>
          </w:tcPr>
          <w:p w14:paraId="02C59419" w14:textId="77777777" w:rsidR="00F10D2B" w:rsidRPr="00F10D2B" w:rsidRDefault="00F10D2B" w:rsidP="00020571">
            <w:pPr>
              <w:jc w:val="center"/>
              <w:rPr>
                <w:b/>
                <w:bCs/>
                <w:sz w:val="20"/>
                <w:szCs w:val="20"/>
                <w:lang w:val="en-GB"/>
              </w:rPr>
            </w:pPr>
            <w:r w:rsidRPr="00F10D2B">
              <w:rPr>
                <w:b/>
                <w:bCs/>
                <w:sz w:val="20"/>
                <w:szCs w:val="20"/>
                <w:lang w:val="en-GB"/>
              </w:rPr>
              <w:t>-0.047</w:t>
            </w:r>
          </w:p>
        </w:tc>
      </w:tr>
      <w:tr w:rsidR="00F10D2B" w:rsidRPr="00F10D2B" w14:paraId="59124B0F" w14:textId="77777777" w:rsidTr="00020571">
        <w:tc>
          <w:tcPr>
            <w:tcW w:w="537" w:type="pct"/>
            <w:vMerge/>
            <w:tcBorders>
              <w:left w:val="single" w:sz="18" w:space="0" w:color="auto"/>
              <w:right w:val="single" w:sz="12" w:space="0" w:color="auto"/>
            </w:tcBorders>
            <w:vAlign w:val="center"/>
          </w:tcPr>
          <w:p w14:paraId="599D8FEA" w14:textId="77777777" w:rsidR="00F10D2B" w:rsidRPr="00F10D2B" w:rsidRDefault="00F10D2B" w:rsidP="00020571">
            <w:pPr>
              <w:jc w:val="center"/>
              <w:rPr>
                <w:sz w:val="20"/>
                <w:szCs w:val="20"/>
                <w:lang w:val="en-GB"/>
              </w:rPr>
            </w:pPr>
          </w:p>
        </w:tc>
        <w:tc>
          <w:tcPr>
            <w:tcW w:w="958" w:type="pct"/>
            <w:vMerge/>
            <w:tcBorders>
              <w:left w:val="single" w:sz="12" w:space="0" w:color="auto"/>
              <w:bottom w:val="single" w:sz="12" w:space="0" w:color="auto"/>
            </w:tcBorders>
            <w:vAlign w:val="center"/>
          </w:tcPr>
          <w:p w14:paraId="0CA6E5A5" w14:textId="77777777" w:rsidR="00F10D2B" w:rsidRPr="00F10D2B" w:rsidRDefault="00F10D2B" w:rsidP="00020571">
            <w:pPr>
              <w:jc w:val="center"/>
              <w:rPr>
                <w:sz w:val="20"/>
                <w:szCs w:val="20"/>
                <w:lang w:val="en-GB"/>
              </w:rPr>
            </w:pPr>
          </w:p>
        </w:tc>
        <w:tc>
          <w:tcPr>
            <w:tcW w:w="1314" w:type="pct"/>
            <w:tcBorders>
              <w:bottom w:val="single" w:sz="12" w:space="0" w:color="auto"/>
              <w:right w:val="single" w:sz="12" w:space="0" w:color="auto"/>
            </w:tcBorders>
            <w:vAlign w:val="center"/>
          </w:tcPr>
          <w:p w14:paraId="79C4920D" w14:textId="77777777" w:rsidR="00F10D2B" w:rsidRPr="00F10D2B" w:rsidRDefault="00F10D2B" w:rsidP="00020571">
            <w:pPr>
              <w:jc w:val="center"/>
              <w:rPr>
                <w:sz w:val="20"/>
                <w:szCs w:val="20"/>
                <w:lang w:val="en-GB"/>
              </w:rPr>
            </w:pPr>
            <w:r w:rsidRPr="00F10D2B">
              <w:rPr>
                <w:sz w:val="20"/>
                <w:szCs w:val="20"/>
                <w:lang w:val="en-GB"/>
              </w:rPr>
              <w:t>Randomized</w:t>
            </w:r>
          </w:p>
        </w:tc>
        <w:tc>
          <w:tcPr>
            <w:tcW w:w="592" w:type="pct"/>
            <w:tcBorders>
              <w:left w:val="single" w:sz="12" w:space="0" w:color="auto"/>
              <w:bottom w:val="single" w:sz="12" w:space="0" w:color="auto"/>
            </w:tcBorders>
            <w:vAlign w:val="center"/>
          </w:tcPr>
          <w:p w14:paraId="0523F5E3" w14:textId="77777777" w:rsidR="00F10D2B" w:rsidRPr="00F10D2B" w:rsidRDefault="00F10D2B" w:rsidP="00020571">
            <w:pPr>
              <w:jc w:val="center"/>
              <w:rPr>
                <w:sz w:val="20"/>
                <w:szCs w:val="20"/>
                <w:lang w:val="en-GB"/>
              </w:rPr>
            </w:pPr>
            <w:r w:rsidRPr="00F10D2B">
              <w:rPr>
                <w:sz w:val="20"/>
                <w:szCs w:val="20"/>
                <w:lang w:val="en-GB"/>
              </w:rPr>
              <w:t>-0.208</w:t>
            </w:r>
          </w:p>
        </w:tc>
        <w:tc>
          <w:tcPr>
            <w:tcW w:w="868" w:type="pct"/>
            <w:tcBorders>
              <w:bottom w:val="single" w:sz="12" w:space="0" w:color="auto"/>
            </w:tcBorders>
            <w:vAlign w:val="center"/>
          </w:tcPr>
          <w:p w14:paraId="4F9CAE00" w14:textId="77777777" w:rsidR="00F10D2B" w:rsidRPr="00F10D2B" w:rsidRDefault="00F10D2B" w:rsidP="00020571">
            <w:pPr>
              <w:jc w:val="center"/>
              <w:rPr>
                <w:b/>
                <w:bCs/>
                <w:sz w:val="20"/>
                <w:szCs w:val="20"/>
                <w:lang w:val="en-GB"/>
              </w:rPr>
            </w:pPr>
            <w:r w:rsidRPr="00F10D2B">
              <w:rPr>
                <w:b/>
                <w:bCs/>
                <w:sz w:val="20"/>
                <w:szCs w:val="20"/>
                <w:lang w:val="en-GB"/>
              </w:rPr>
              <w:t>-0.053</w:t>
            </w:r>
          </w:p>
        </w:tc>
        <w:tc>
          <w:tcPr>
            <w:tcW w:w="731" w:type="pct"/>
            <w:tcBorders>
              <w:bottom w:val="single" w:sz="12" w:space="0" w:color="auto"/>
              <w:right w:val="single" w:sz="18" w:space="0" w:color="auto"/>
            </w:tcBorders>
            <w:vAlign w:val="center"/>
          </w:tcPr>
          <w:p w14:paraId="48CC1A1B" w14:textId="77777777" w:rsidR="00F10D2B" w:rsidRPr="00F10D2B" w:rsidRDefault="00F10D2B" w:rsidP="00020571">
            <w:pPr>
              <w:jc w:val="center"/>
              <w:rPr>
                <w:sz w:val="20"/>
                <w:szCs w:val="20"/>
                <w:lang w:val="en-GB"/>
              </w:rPr>
            </w:pPr>
            <w:r w:rsidRPr="00F10D2B">
              <w:rPr>
                <w:sz w:val="20"/>
                <w:szCs w:val="20"/>
                <w:lang w:val="en-GB"/>
              </w:rPr>
              <w:t>-0.201</w:t>
            </w:r>
          </w:p>
        </w:tc>
      </w:tr>
      <w:tr w:rsidR="00F10D2B" w:rsidRPr="00F10D2B" w14:paraId="78341CF1" w14:textId="77777777" w:rsidTr="00020571">
        <w:tc>
          <w:tcPr>
            <w:tcW w:w="537" w:type="pct"/>
            <w:vMerge/>
            <w:tcBorders>
              <w:left w:val="single" w:sz="18" w:space="0" w:color="auto"/>
              <w:right w:val="single" w:sz="12" w:space="0" w:color="auto"/>
            </w:tcBorders>
            <w:vAlign w:val="center"/>
          </w:tcPr>
          <w:p w14:paraId="2DD662B4" w14:textId="77777777" w:rsidR="00F10D2B" w:rsidRPr="00F10D2B" w:rsidRDefault="00F10D2B" w:rsidP="00020571">
            <w:pPr>
              <w:jc w:val="center"/>
              <w:rPr>
                <w:sz w:val="20"/>
                <w:szCs w:val="20"/>
                <w:lang w:val="en-GB"/>
              </w:rPr>
            </w:pPr>
          </w:p>
        </w:tc>
        <w:tc>
          <w:tcPr>
            <w:tcW w:w="958" w:type="pct"/>
            <w:vMerge w:val="restart"/>
            <w:tcBorders>
              <w:top w:val="single" w:sz="12" w:space="0" w:color="auto"/>
              <w:left w:val="single" w:sz="12" w:space="0" w:color="auto"/>
            </w:tcBorders>
            <w:vAlign w:val="center"/>
          </w:tcPr>
          <w:p w14:paraId="14956E95" w14:textId="77777777" w:rsidR="00F10D2B" w:rsidRPr="00F10D2B" w:rsidRDefault="00F10D2B" w:rsidP="00020571">
            <w:pPr>
              <w:jc w:val="center"/>
              <w:rPr>
                <w:sz w:val="20"/>
                <w:szCs w:val="20"/>
                <w:lang w:val="en-GB"/>
              </w:rPr>
            </w:pPr>
            <w:r w:rsidRPr="00F10D2B">
              <w:rPr>
                <w:sz w:val="20"/>
                <w:szCs w:val="20"/>
                <w:lang w:val="en-GB"/>
              </w:rPr>
              <w:t>6-Graphlet</w:t>
            </w:r>
          </w:p>
        </w:tc>
        <w:tc>
          <w:tcPr>
            <w:tcW w:w="1314" w:type="pct"/>
            <w:tcBorders>
              <w:top w:val="single" w:sz="12" w:space="0" w:color="auto"/>
              <w:right w:val="single" w:sz="12" w:space="0" w:color="auto"/>
            </w:tcBorders>
            <w:vAlign w:val="center"/>
          </w:tcPr>
          <w:p w14:paraId="43BFFFC7" w14:textId="06E8E274" w:rsidR="00F10D2B" w:rsidRPr="00F10D2B" w:rsidRDefault="00F10D2B" w:rsidP="00020571">
            <w:pPr>
              <w:jc w:val="center"/>
              <w:rPr>
                <w:sz w:val="20"/>
                <w:szCs w:val="20"/>
                <w:lang w:val="en-GB"/>
              </w:rPr>
            </w:pPr>
            <w:r w:rsidRPr="00F10D2B">
              <w:rPr>
                <w:sz w:val="20"/>
                <w:szCs w:val="20"/>
                <w:lang w:val="en-GB"/>
              </w:rPr>
              <w:t>Non-</w:t>
            </w:r>
            <w:r w:rsidR="00786CA6">
              <w:rPr>
                <w:sz w:val="20"/>
                <w:szCs w:val="20"/>
                <w:lang w:val="en-GB"/>
              </w:rPr>
              <w:t>Randomized</w:t>
            </w:r>
          </w:p>
        </w:tc>
        <w:tc>
          <w:tcPr>
            <w:tcW w:w="592" w:type="pct"/>
            <w:tcBorders>
              <w:top w:val="single" w:sz="12" w:space="0" w:color="auto"/>
              <w:left w:val="single" w:sz="12" w:space="0" w:color="auto"/>
            </w:tcBorders>
            <w:vAlign w:val="center"/>
          </w:tcPr>
          <w:p w14:paraId="37C4513B" w14:textId="77777777" w:rsidR="00F10D2B" w:rsidRPr="00F10D2B" w:rsidRDefault="00F10D2B" w:rsidP="00020571">
            <w:pPr>
              <w:jc w:val="center"/>
              <w:rPr>
                <w:sz w:val="20"/>
                <w:szCs w:val="20"/>
                <w:lang w:val="en-GB"/>
              </w:rPr>
            </w:pPr>
            <w:r w:rsidRPr="00F10D2B">
              <w:rPr>
                <w:sz w:val="20"/>
                <w:szCs w:val="20"/>
                <w:lang w:val="en-GB"/>
              </w:rPr>
              <w:t>-0.165</w:t>
            </w:r>
          </w:p>
        </w:tc>
        <w:tc>
          <w:tcPr>
            <w:tcW w:w="868" w:type="pct"/>
            <w:tcBorders>
              <w:top w:val="single" w:sz="12" w:space="0" w:color="auto"/>
            </w:tcBorders>
            <w:vAlign w:val="center"/>
          </w:tcPr>
          <w:p w14:paraId="016D1968" w14:textId="77777777" w:rsidR="00F10D2B" w:rsidRPr="00F10D2B" w:rsidRDefault="00F10D2B" w:rsidP="00020571">
            <w:pPr>
              <w:jc w:val="center"/>
              <w:rPr>
                <w:b/>
                <w:bCs/>
                <w:sz w:val="20"/>
                <w:szCs w:val="20"/>
                <w:lang w:val="en-GB"/>
              </w:rPr>
            </w:pPr>
            <w:r w:rsidRPr="00F10D2B">
              <w:rPr>
                <w:b/>
                <w:bCs/>
                <w:sz w:val="20"/>
                <w:szCs w:val="20"/>
                <w:lang w:val="en-GB"/>
              </w:rPr>
              <w:t>-0.090</w:t>
            </w:r>
          </w:p>
        </w:tc>
        <w:tc>
          <w:tcPr>
            <w:tcW w:w="731" w:type="pct"/>
            <w:tcBorders>
              <w:top w:val="single" w:sz="12" w:space="0" w:color="auto"/>
              <w:right w:val="single" w:sz="18" w:space="0" w:color="auto"/>
            </w:tcBorders>
            <w:vAlign w:val="center"/>
          </w:tcPr>
          <w:p w14:paraId="51745D82" w14:textId="77777777" w:rsidR="00F10D2B" w:rsidRPr="00F10D2B" w:rsidRDefault="00F10D2B" w:rsidP="00020571">
            <w:pPr>
              <w:jc w:val="center"/>
              <w:rPr>
                <w:sz w:val="20"/>
                <w:szCs w:val="20"/>
                <w:lang w:val="en-GB"/>
              </w:rPr>
            </w:pPr>
            <w:r w:rsidRPr="00F10D2B">
              <w:rPr>
                <w:sz w:val="20"/>
                <w:szCs w:val="20"/>
                <w:lang w:val="en-GB"/>
              </w:rPr>
              <w:t>-0.142</w:t>
            </w:r>
          </w:p>
        </w:tc>
      </w:tr>
      <w:tr w:rsidR="00F10D2B" w:rsidRPr="00F10D2B" w14:paraId="247A3D8B" w14:textId="77777777" w:rsidTr="00020571">
        <w:tc>
          <w:tcPr>
            <w:tcW w:w="537" w:type="pct"/>
            <w:vMerge/>
            <w:tcBorders>
              <w:left w:val="single" w:sz="18" w:space="0" w:color="auto"/>
              <w:right w:val="single" w:sz="12" w:space="0" w:color="auto"/>
            </w:tcBorders>
            <w:vAlign w:val="center"/>
          </w:tcPr>
          <w:p w14:paraId="02473141" w14:textId="77777777" w:rsidR="00F10D2B" w:rsidRPr="00F10D2B" w:rsidRDefault="00F10D2B" w:rsidP="00020571">
            <w:pPr>
              <w:jc w:val="center"/>
              <w:rPr>
                <w:sz w:val="20"/>
                <w:szCs w:val="20"/>
                <w:lang w:val="en-GB"/>
              </w:rPr>
            </w:pPr>
          </w:p>
        </w:tc>
        <w:tc>
          <w:tcPr>
            <w:tcW w:w="958" w:type="pct"/>
            <w:vMerge/>
            <w:tcBorders>
              <w:left w:val="single" w:sz="12" w:space="0" w:color="auto"/>
              <w:bottom w:val="single" w:sz="12" w:space="0" w:color="auto"/>
            </w:tcBorders>
            <w:vAlign w:val="center"/>
          </w:tcPr>
          <w:p w14:paraId="00394D14" w14:textId="77777777" w:rsidR="00F10D2B" w:rsidRPr="00F10D2B" w:rsidRDefault="00F10D2B" w:rsidP="00020571">
            <w:pPr>
              <w:jc w:val="center"/>
              <w:rPr>
                <w:sz w:val="20"/>
                <w:szCs w:val="20"/>
                <w:lang w:val="en-GB"/>
              </w:rPr>
            </w:pPr>
          </w:p>
        </w:tc>
        <w:tc>
          <w:tcPr>
            <w:tcW w:w="1314" w:type="pct"/>
            <w:tcBorders>
              <w:bottom w:val="single" w:sz="12" w:space="0" w:color="auto"/>
              <w:right w:val="single" w:sz="12" w:space="0" w:color="auto"/>
            </w:tcBorders>
            <w:vAlign w:val="center"/>
          </w:tcPr>
          <w:p w14:paraId="314EB02A" w14:textId="77777777" w:rsidR="00F10D2B" w:rsidRPr="00F10D2B" w:rsidRDefault="00F10D2B" w:rsidP="00020571">
            <w:pPr>
              <w:jc w:val="center"/>
              <w:rPr>
                <w:sz w:val="20"/>
                <w:szCs w:val="20"/>
                <w:lang w:val="en-GB"/>
              </w:rPr>
            </w:pPr>
            <w:r w:rsidRPr="00F10D2B">
              <w:rPr>
                <w:sz w:val="20"/>
                <w:szCs w:val="20"/>
                <w:lang w:val="en-GB"/>
              </w:rPr>
              <w:t>Randomized</w:t>
            </w:r>
          </w:p>
        </w:tc>
        <w:tc>
          <w:tcPr>
            <w:tcW w:w="592" w:type="pct"/>
            <w:tcBorders>
              <w:left w:val="single" w:sz="12" w:space="0" w:color="auto"/>
              <w:bottom w:val="single" w:sz="12" w:space="0" w:color="auto"/>
            </w:tcBorders>
            <w:vAlign w:val="center"/>
          </w:tcPr>
          <w:p w14:paraId="32C91910" w14:textId="77777777" w:rsidR="00F10D2B" w:rsidRPr="00F10D2B" w:rsidRDefault="00F10D2B" w:rsidP="00020571">
            <w:pPr>
              <w:jc w:val="center"/>
              <w:rPr>
                <w:sz w:val="20"/>
                <w:szCs w:val="20"/>
                <w:lang w:val="en-GB"/>
              </w:rPr>
            </w:pPr>
            <w:r w:rsidRPr="00F10D2B">
              <w:rPr>
                <w:sz w:val="20"/>
                <w:szCs w:val="20"/>
                <w:lang w:val="en-GB"/>
              </w:rPr>
              <w:t>-0.165</w:t>
            </w:r>
          </w:p>
        </w:tc>
        <w:tc>
          <w:tcPr>
            <w:tcW w:w="868" w:type="pct"/>
            <w:tcBorders>
              <w:bottom w:val="single" w:sz="12" w:space="0" w:color="auto"/>
            </w:tcBorders>
            <w:vAlign w:val="center"/>
          </w:tcPr>
          <w:p w14:paraId="67D35446" w14:textId="77777777" w:rsidR="00F10D2B" w:rsidRPr="00F10D2B" w:rsidRDefault="00F10D2B" w:rsidP="00020571">
            <w:pPr>
              <w:jc w:val="center"/>
              <w:rPr>
                <w:b/>
                <w:bCs/>
                <w:sz w:val="20"/>
                <w:szCs w:val="20"/>
                <w:lang w:val="en-GB"/>
              </w:rPr>
            </w:pPr>
            <w:r w:rsidRPr="00F10D2B">
              <w:rPr>
                <w:b/>
                <w:bCs/>
                <w:sz w:val="20"/>
                <w:szCs w:val="20"/>
                <w:lang w:val="en-GB"/>
              </w:rPr>
              <w:t>-0.073</w:t>
            </w:r>
          </w:p>
        </w:tc>
        <w:tc>
          <w:tcPr>
            <w:tcW w:w="731" w:type="pct"/>
            <w:tcBorders>
              <w:bottom w:val="single" w:sz="12" w:space="0" w:color="auto"/>
              <w:right w:val="single" w:sz="18" w:space="0" w:color="auto"/>
            </w:tcBorders>
            <w:vAlign w:val="center"/>
          </w:tcPr>
          <w:p w14:paraId="3154FCFD" w14:textId="77777777" w:rsidR="00F10D2B" w:rsidRPr="00F10D2B" w:rsidRDefault="00F10D2B" w:rsidP="00020571">
            <w:pPr>
              <w:jc w:val="center"/>
              <w:rPr>
                <w:sz w:val="20"/>
                <w:szCs w:val="20"/>
                <w:lang w:val="en-GB"/>
              </w:rPr>
            </w:pPr>
            <w:r w:rsidRPr="00F10D2B">
              <w:rPr>
                <w:sz w:val="20"/>
                <w:szCs w:val="20"/>
                <w:lang w:val="en-GB"/>
              </w:rPr>
              <w:t>-0.226</w:t>
            </w:r>
          </w:p>
        </w:tc>
      </w:tr>
      <w:tr w:rsidR="00F10D2B" w:rsidRPr="00F10D2B" w14:paraId="6F4FC2DD" w14:textId="77777777" w:rsidTr="00020571">
        <w:tc>
          <w:tcPr>
            <w:tcW w:w="537" w:type="pct"/>
            <w:vMerge/>
            <w:tcBorders>
              <w:left w:val="single" w:sz="18" w:space="0" w:color="auto"/>
              <w:right w:val="single" w:sz="12" w:space="0" w:color="auto"/>
            </w:tcBorders>
            <w:vAlign w:val="center"/>
          </w:tcPr>
          <w:p w14:paraId="0097C9DA" w14:textId="77777777" w:rsidR="00F10D2B" w:rsidRPr="00F10D2B" w:rsidRDefault="00F10D2B" w:rsidP="00020571">
            <w:pPr>
              <w:jc w:val="center"/>
              <w:rPr>
                <w:sz w:val="20"/>
                <w:szCs w:val="20"/>
                <w:lang w:val="en-GB"/>
              </w:rPr>
            </w:pPr>
          </w:p>
        </w:tc>
        <w:tc>
          <w:tcPr>
            <w:tcW w:w="958" w:type="pct"/>
            <w:vMerge w:val="restart"/>
            <w:tcBorders>
              <w:top w:val="single" w:sz="12" w:space="0" w:color="auto"/>
              <w:left w:val="single" w:sz="12" w:space="0" w:color="auto"/>
            </w:tcBorders>
            <w:vAlign w:val="center"/>
          </w:tcPr>
          <w:p w14:paraId="5A276731" w14:textId="77777777" w:rsidR="00F10D2B" w:rsidRPr="00F10D2B" w:rsidRDefault="00F10D2B" w:rsidP="00020571">
            <w:pPr>
              <w:jc w:val="center"/>
              <w:rPr>
                <w:sz w:val="20"/>
                <w:szCs w:val="20"/>
                <w:lang w:val="en-GB"/>
              </w:rPr>
            </w:pPr>
            <w:r w:rsidRPr="00F10D2B">
              <w:rPr>
                <w:sz w:val="20"/>
                <w:szCs w:val="20"/>
                <w:lang w:val="en-GB"/>
              </w:rPr>
              <w:t>4-Graphlet</w:t>
            </w:r>
          </w:p>
        </w:tc>
        <w:tc>
          <w:tcPr>
            <w:tcW w:w="1314" w:type="pct"/>
            <w:tcBorders>
              <w:top w:val="single" w:sz="12" w:space="0" w:color="auto"/>
              <w:right w:val="single" w:sz="12" w:space="0" w:color="auto"/>
            </w:tcBorders>
            <w:vAlign w:val="center"/>
          </w:tcPr>
          <w:p w14:paraId="34AEA915" w14:textId="468C1405" w:rsidR="00F10D2B" w:rsidRPr="00F10D2B" w:rsidRDefault="00F10D2B" w:rsidP="00020571">
            <w:pPr>
              <w:jc w:val="center"/>
              <w:rPr>
                <w:sz w:val="20"/>
                <w:szCs w:val="20"/>
                <w:lang w:val="en-GB"/>
              </w:rPr>
            </w:pPr>
            <w:r w:rsidRPr="00F10D2B">
              <w:rPr>
                <w:sz w:val="20"/>
                <w:szCs w:val="20"/>
                <w:lang w:val="en-GB"/>
              </w:rPr>
              <w:t>Non-</w:t>
            </w:r>
            <w:r w:rsidR="00786CA6">
              <w:rPr>
                <w:sz w:val="20"/>
                <w:szCs w:val="20"/>
                <w:lang w:val="en-GB"/>
              </w:rPr>
              <w:t>Randomized</w:t>
            </w:r>
          </w:p>
        </w:tc>
        <w:tc>
          <w:tcPr>
            <w:tcW w:w="592" w:type="pct"/>
            <w:tcBorders>
              <w:top w:val="single" w:sz="12" w:space="0" w:color="auto"/>
              <w:left w:val="single" w:sz="12" w:space="0" w:color="auto"/>
            </w:tcBorders>
            <w:vAlign w:val="center"/>
          </w:tcPr>
          <w:p w14:paraId="2B99473F" w14:textId="77777777" w:rsidR="00F10D2B" w:rsidRPr="00F10D2B" w:rsidRDefault="00F10D2B" w:rsidP="00020571">
            <w:pPr>
              <w:jc w:val="center"/>
              <w:rPr>
                <w:sz w:val="20"/>
                <w:szCs w:val="20"/>
                <w:lang w:val="en-GB"/>
              </w:rPr>
            </w:pPr>
            <w:r w:rsidRPr="00F10D2B">
              <w:rPr>
                <w:sz w:val="20"/>
                <w:szCs w:val="20"/>
                <w:lang w:val="en-GB"/>
              </w:rPr>
              <w:t>-0.163</w:t>
            </w:r>
          </w:p>
        </w:tc>
        <w:tc>
          <w:tcPr>
            <w:tcW w:w="868" w:type="pct"/>
            <w:tcBorders>
              <w:top w:val="single" w:sz="12" w:space="0" w:color="auto"/>
            </w:tcBorders>
            <w:vAlign w:val="center"/>
          </w:tcPr>
          <w:p w14:paraId="324F13B4" w14:textId="77777777" w:rsidR="00F10D2B" w:rsidRPr="00F10D2B" w:rsidRDefault="00F10D2B" w:rsidP="00020571">
            <w:pPr>
              <w:jc w:val="center"/>
              <w:rPr>
                <w:b/>
                <w:bCs/>
                <w:sz w:val="20"/>
                <w:szCs w:val="20"/>
                <w:lang w:val="en-GB"/>
              </w:rPr>
            </w:pPr>
            <w:r w:rsidRPr="00F10D2B">
              <w:rPr>
                <w:b/>
                <w:bCs/>
                <w:sz w:val="20"/>
                <w:szCs w:val="20"/>
                <w:lang w:val="en-GB"/>
              </w:rPr>
              <w:t>0.128</w:t>
            </w:r>
          </w:p>
        </w:tc>
        <w:tc>
          <w:tcPr>
            <w:tcW w:w="731" w:type="pct"/>
            <w:tcBorders>
              <w:top w:val="single" w:sz="12" w:space="0" w:color="auto"/>
              <w:right w:val="single" w:sz="18" w:space="0" w:color="auto"/>
            </w:tcBorders>
            <w:vAlign w:val="center"/>
          </w:tcPr>
          <w:p w14:paraId="1EB3B5BC" w14:textId="77777777" w:rsidR="00F10D2B" w:rsidRPr="00F10D2B" w:rsidRDefault="00F10D2B" w:rsidP="00020571">
            <w:pPr>
              <w:jc w:val="center"/>
              <w:rPr>
                <w:sz w:val="20"/>
                <w:szCs w:val="20"/>
                <w:lang w:val="en-GB"/>
              </w:rPr>
            </w:pPr>
            <w:r w:rsidRPr="00F10D2B">
              <w:rPr>
                <w:sz w:val="20"/>
                <w:szCs w:val="20"/>
                <w:lang w:val="en-GB"/>
              </w:rPr>
              <w:t>-0.133</w:t>
            </w:r>
          </w:p>
        </w:tc>
      </w:tr>
      <w:tr w:rsidR="00F10D2B" w:rsidRPr="00F10D2B" w14:paraId="58581291" w14:textId="77777777" w:rsidTr="00020571">
        <w:tc>
          <w:tcPr>
            <w:tcW w:w="537" w:type="pct"/>
            <w:vMerge/>
            <w:tcBorders>
              <w:left w:val="single" w:sz="18" w:space="0" w:color="auto"/>
              <w:right w:val="single" w:sz="12" w:space="0" w:color="auto"/>
            </w:tcBorders>
            <w:vAlign w:val="center"/>
          </w:tcPr>
          <w:p w14:paraId="61F382C2" w14:textId="77777777" w:rsidR="00F10D2B" w:rsidRPr="00F10D2B" w:rsidRDefault="00F10D2B" w:rsidP="00020571">
            <w:pPr>
              <w:jc w:val="center"/>
              <w:rPr>
                <w:sz w:val="20"/>
                <w:szCs w:val="20"/>
                <w:lang w:val="en-GB"/>
              </w:rPr>
            </w:pPr>
          </w:p>
        </w:tc>
        <w:tc>
          <w:tcPr>
            <w:tcW w:w="958" w:type="pct"/>
            <w:vMerge/>
            <w:tcBorders>
              <w:left w:val="single" w:sz="12" w:space="0" w:color="auto"/>
              <w:bottom w:val="single" w:sz="12" w:space="0" w:color="auto"/>
            </w:tcBorders>
            <w:vAlign w:val="center"/>
          </w:tcPr>
          <w:p w14:paraId="55EC2AA9" w14:textId="77777777" w:rsidR="00F10D2B" w:rsidRPr="00F10D2B" w:rsidRDefault="00F10D2B" w:rsidP="00020571">
            <w:pPr>
              <w:jc w:val="center"/>
              <w:rPr>
                <w:sz w:val="20"/>
                <w:szCs w:val="20"/>
                <w:lang w:val="en-GB"/>
              </w:rPr>
            </w:pPr>
          </w:p>
        </w:tc>
        <w:tc>
          <w:tcPr>
            <w:tcW w:w="1314" w:type="pct"/>
            <w:tcBorders>
              <w:bottom w:val="single" w:sz="12" w:space="0" w:color="auto"/>
              <w:right w:val="single" w:sz="12" w:space="0" w:color="auto"/>
            </w:tcBorders>
            <w:vAlign w:val="center"/>
          </w:tcPr>
          <w:p w14:paraId="602D7B98" w14:textId="77777777" w:rsidR="00F10D2B" w:rsidRPr="00F10D2B" w:rsidRDefault="00F10D2B" w:rsidP="00020571">
            <w:pPr>
              <w:jc w:val="center"/>
              <w:rPr>
                <w:sz w:val="20"/>
                <w:szCs w:val="20"/>
                <w:lang w:val="en-GB"/>
              </w:rPr>
            </w:pPr>
            <w:r w:rsidRPr="00F10D2B">
              <w:rPr>
                <w:sz w:val="20"/>
                <w:szCs w:val="20"/>
                <w:lang w:val="en-GB"/>
              </w:rPr>
              <w:t>Randomized</w:t>
            </w:r>
          </w:p>
        </w:tc>
        <w:tc>
          <w:tcPr>
            <w:tcW w:w="592" w:type="pct"/>
            <w:tcBorders>
              <w:left w:val="single" w:sz="12" w:space="0" w:color="auto"/>
              <w:bottom w:val="single" w:sz="12" w:space="0" w:color="auto"/>
            </w:tcBorders>
            <w:vAlign w:val="center"/>
          </w:tcPr>
          <w:p w14:paraId="4BEB6D21" w14:textId="77777777" w:rsidR="00F10D2B" w:rsidRPr="00F10D2B" w:rsidRDefault="00F10D2B" w:rsidP="00020571">
            <w:pPr>
              <w:jc w:val="center"/>
              <w:rPr>
                <w:sz w:val="20"/>
                <w:szCs w:val="20"/>
                <w:lang w:val="en-GB"/>
              </w:rPr>
            </w:pPr>
            <w:r w:rsidRPr="00F10D2B">
              <w:rPr>
                <w:sz w:val="20"/>
                <w:szCs w:val="20"/>
                <w:lang w:val="en-GB"/>
              </w:rPr>
              <w:t>-0.172</w:t>
            </w:r>
          </w:p>
        </w:tc>
        <w:tc>
          <w:tcPr>
            <w:tcW w:w="868" w:type="pct"/>
            <w:tcBorders>
              <w:bottom w:val="single" w:sz="12" w:space="0" w:color="auto"/>
            </w:tcBorders>
            <w:vAlign w:val="center"/>
          </w:tcPr>
          <w:p w14:paraId="21C66EF2" w14:textId="77777777" w:rsidR="00F10D2B" w:rsidRPr="00F10D2B" w:rsidRDefault="00F10D2B" w:rsidP="00020571">
            <w:pPr>
              <w:jc w:val="center"/>
              <w:rPr>
                <w:b/>
                <w:bCs/>
                <w:sz w:val="20"/>
                <w:szCs w:val="20"/>
                <w:lang w:val="en-GB"/>
              </w:rPr>
            </w:pPr>
            <w:r w:rsidRPr="00F10D2B">
              <w:rPr>
                <w:b/>
                <w:bCs/>
                <w:sz w:val="20"/>
                <w:szCs w:val="20"/>
                <w:lang w:val="en-GB"/>
              </w:rPr>
              <w:t>0.024</w:t>
            </w:r>
          </w:p>
        </w:tc>
        <w:tc>
          <w:tcPr>
            <w:tcW w:w="731" w:type="pct"/>
            <w:tcBorders>
              <w:bottom w:val="single" w:sz="12" w:space="0" w:color="auto"/>
              <w:right w:val="single" w:sz="18" w:space="0" w:color="auto"/>
            </w:tcBorders>
            <w:vAlign w:val="center"/>
          </w:tcPr>
          <w:p w14:paraId="549AF93A" w14:textId="77777777" w:rsidR="00F10D2B" w:rsidRPr="00F10D2B" w:rsidRDefault="00F10D2B" w:rsidP="00020571">
            <w:pPr>
              <w:jc w:val="center"/>
              <w:rPr>
                <w:sz w:val="20"/>
                <w:szCs w:val="20"/>
                <w:lang w:val="en-GB"/>
              </w:rPr>
            </w:pPr>
            <w:r w:rsidRPr="00F10D2B">
              <w:rPr>
                <w:sz w:val="20"/>
                <w:szCs w:val="20"/>
                <w:lang w:val="en-GB"/>
              </w:rPr>
              <w:t>-0.163</w:t>
            </w:r>
          </w:p>
        </w:tc>
      </w:tr>
      <w:tr w:rsidR="00F10D2B" w:rsidRPr="00F10D2B" w14:paraId="08E04460" w14:textId="77777777" w:rsidTr="00020571">
        <w:tc>
          <w:tcPr>
            <w:tcW w:w="537" w:type="pct"/>
            <w:vMerge/>
            <w:tcBorders>
              <w:left w:val="single" w:sz="18" w:space="0" w:color="auto"/>
              <w:right w:val="single" w:sz="12" w:space="0" w:color="auto"/>
            </w:tcBorders>
            <w:vAlign w:val="center"/>
          </w:tcPr>
          <w:p w14:paraId="45CD1F1D" w14:textId="77777777" w:rsidR="00F10D2B" w:rsidRPr="00F10D2B" w:rsidRDefault="00F10D2B" w:rsidP="00020571">
            <w:pPr>
              <w:jc w:val="center"/>
              <w:rPr>
                <w:sz w:val="20"/>
                <w:szCs w:val="20"/>
                <w:lang w:val="en-GB"/>
              </w:rPr>
            </w:pPr>
          </w:p>
        </w:tc>
        <w:tc>
          <w:tcPr>
            <w:tcW w:w="958" w:type="pct"/>
            <w:vMerge w:val="restart"/>
            <w:tcBorders>
              <w:top w:val="single" w:sz="12" w:space="0" w:color="auto"/>
              <w:left w:val="single" w:sz="12" w:space="0" w:color="auto"/>
            </w:tcBorders>
            <w:vAlign w:val="center"/>
          </w:tcPr>
          <w:p w14:paraId="692F7E97" w14:textId="3158AB59" w:rsidR="00F10D2B" w:rsidRPr="00F10D2B" w:rsidRDefault="00F10D2B" w:rsidP="00020571">
            <w:pPr>
              <w:jc w:val="center"/>
              <w:rPr>
                <w:sz w:val="20"/>
                <w:szCs w:val="20"/>
                <w:lang w:val="en-GB"/>
              </w:rPr>
            </w:pPr>
            <w:r w:rsidRPr="00F10D2B">
              <w:rPr>
                <w:sz w:val="20"/>
                <w:szCs w:val="20"/>
                <w:lang w:val="en-GB"/>
              </w:rPr>
              <w:t xml:space="preserve">5-Graphlet with </w:t>
            </w:r>
            <w:r w:rsidR="00786CA6">
              <w:rPr>
                <w:sz w:val="20"/>
                <w:szCs w:val="20"/>
                <w:lang w:val="en-GB"/>
              </w:rPr>
              <w:t xml:space="preserve">a </w:t>
            </w:r>
            <w:r w:rsidR="00786CA6" w:rsidRPr="00786CA6">
              <w:rPr>
                <w:i/>
                <w:iCs/>
                <w:sz w:val="20"/>
                <w:szCs w:val="20"/>
                <w:lang w:val="en-GB"/>
              </w:rPr>
              <w:t>neutral gap</w:t>
            </w:r>
          </w:p>
        </w:tc>
        <w:tc>
          <w:tcPr>
            <w:tcW w:w="1314" w:type="pct"/>
            <w:tcBorders>
              <w:top w:val="single" w:sz="12" w:space="0" w:color="auto"/>
              <w:right w:val="single" w:sz="12" w:space="0" w:color="auto"/>
            </w:tcBorders>
            <w:vAlign w:val="center"/>
          </w:tcPr>
          <w:p w14:paraId="5E1845A3" w14:textId="7F6E53A6" w:rsidR="00F10D2B" w:rsidRPr="00F10D2B" w:rsidRDefault="00F10D2B" w:rsidP="00020571">
            <w:pPr>
              <w:jc w:val="center"/>
              <w:rPr>
                <w:sz w:val="20"/>
                <w:szCs w:val="20"/>
                <w:lang w:val="en-GB"/>
              </w:rPr>
            </w:pPr>
            <w:r w:rsidRPr="00F10D2B">
              <w:rPr>
                <w:sz w:val="20"/>
                <w:szCs w:val="20"/>
                <w:lang w:val="en-GB"/>
              </w:rPr>
              <w:t>Non-</w:t>
            </w:r>
            <w:r w:rsidR="00786CA6">
              <w:rPr>
                <w:sz w:val="20"/>
                <w:szCs w:val="20"/>
                <w:lang w:val="en-GB"/>
              </w:rPr>
              <w:t>Randomized</w:t>
            </w:r>
          </w:p>
        </w:tc>
        <w:tc>
          <w:tcPr>
            <w:tcW w:w="592" w:type="pct"/>
            <w:tcBorders>
              <w:top w:val="single" w:sz="12" w:space="0" w:color="auto"/>
              <w:left w:val="single" w:sz="12" w:space="0" w:color="auto"/>
            </w:tcBorders>
            <w:vAlign w:val="center"/>
          </w:tcPr>
          <w:p w14:paraId="643475CC" w14:textId="77777777" w:rsidR="00F10D2B" w:rsidRPr="00F10D2B" w:rsidRDefault="00F10D2B" w:rsidP="00020571">
            <w:pPr>
              <w:jc w:val="center"/>
              <w:rPr>
                <w:sz w:val="20"/>
                <w:szCs w:val="20"/>
                <w:lang w:val="en-GB"/>
              </w:rPr>
            </w:pPr>
            <w:r w:rsidRPr="00F10D2B">
              <w:rPr>
                <w:sz w:val="20"/>
                <w:szCs w:val="20"/>
                <w:lang w:val="en-GB"/>
              </w:rPr>
              <w:t>-0.194</w:t>
            </w:r>
          </w:p>
        </w:tc>
        <w:tc>
          <w:tcPr>
            <w:tcW w:w="868" w:type="pct"/>
            <w:tcBorders>
              <w:top w:val="single" w:sz="12" w:space="0" w:color="auto"/>
            </w:tcBorders>
            <w:vAlign w:val="center"/>
          </w:tcPr>
          <w:p w14:paraId="4B980F6A" w14:textId="77777777" w:rsidR="00F10D2B" w:rsidRPr="00F10D2B" w:rsidRDefault="00F10D2B" w:rsidP="00020571">
            <w:pPr>
              <w:jc w:val="center"/>
              <w:rPr>
                <w:b/>
                <w:bCs/>
                <w:sz w:val="20"/>
                <w:szCs w:val="20"/>
                <w:lang w:val="en-GB"/>
              </w:rPr>
            </w:pPr>
            <w:r w:rsidRPr="00F10D2B">
              <w:rPr>
                <w:b/>
                <w:bCs/>
                <w:sz w:val="20"/>
                <w:szCs w:val="20"/>
                <w:lang w:val="en-GB"/>
              </w:rPr>
              <w:t>-0.009</w:t>
            </w:r>
          </w:p>
        </w:tc>
        <w:tc>
          <w:tcPr>
            <w:tcW w:w="731" w:type="pct"/>
            <w:tcBorders>
              <w:top w:val="single" w:sz="12" w:space="0" w:color="auto"/>
              <w:right w:val="single" w:sz="18" w:space="0" w:color="auto"/>
            </w:tcBorders>
            <w:vAlign w:val="center"/>
          </w:tcPr>
          <w:p w14:paraId="23943C76" w14:textId="77777777" w:rsidR="00F10D2B" w:rsidRPr="00F10D2B" w:rsidRDefault="00F10D2B" w:rsidP="00020571">
            <w:pPr>
              <w:jc w:val="center"/>
              <w:rPr>
                <w:sz w:val="20"/>
                <w:szCs w:val="20"/>
                <w:lang w:val="en-GB"/>
              </w:rPr>
            </w:pPr>
            <w:r w:rsidRPr="00F10D2B">
              <w:rPr>
                <w:sz w:val="20"/>
                <w:szCs w:val="20"/>
                <w:lang w:val="en-GB"/>
              </w:rPr>
              <w:t>-0.157</w:t>
            </w:r>
          </w:p>
        </w:tc>
      </w:tr>
      <w:tr w:rsidR="00F10D2B" w:rsidRPr="00F10D2B" w14:paraId="3AA1BA05" w14:textId="77777777" w:rsidTr="00020571">
        <w:tc>
          <w:tcPr>
            <w:tcW w:w="537" w:type="pct"/>
            <w:vMerge/>
            <w:tcBorders>
              <w:left w:val="single" w:sz="18" w:space="0" w:color="auto"/>
              <w:right w:val="single" w:sz="12" w:space="0" w:color="auto"/>
            </w:tcBorders>
            <w:vAlign w:val="center"/>
          </w:tcPr>
          <w:p w14:paraId="1EABD19F" w14:textId="77777777" w:rsidR="00F10D2B" w:rsidRPr="00F10D2B" w:rsidRDefault="00F10D2B" w:rsidP="00020571">
            <w:pPr>
              <w:jc w:val="center"/>
              <w:rPr>
                <w:sz w:val="20"/>
                <w:szCs w:val="20"/>
                <w:lang w:val="en-GB"/>
              </w:rPr>
            </w:pPr>
          </w:p>
        </w:tc>
        <w:tc>
          <w:tcPr>
            <w:tcW w:w="958" w:type="pct"/>
            <w:vMerge/>
            <w:tcBorders>
              <w:left w:val="single" w:sz="12" w:space="0" w:color="auto"/>
              <w:bottom w:val="single" w:sz="12" w:space="0" w:color="auto"/>
            </w:tcBorders>
            <w:vAlign w:val="center"/>
          </w:tcPr>
          <w:p w14:paraId="409583D3" w14:textId="77777777" w:rsidR="00F10D2B" w:rsidRPr="00F10D2B" w:rsidRDefault="00F10D2B" w:rsidP="00020571">
            <w:pPr>
              <w:jc w:val="center"/>
              <w:rPr>
                <w:sz w:val="20"/>
                <w:szCs w:val="20"/>
                <w:lang w:val="en-GB"/>
              </w:rPr>
            </w:pPr>
          </w:p>
        </w:tc>
        <w:tc>
          <w:tcPr>
            <w:tcW w:w="1314" w:type="pct"/>
            <w:tcBorders>
              <w:bottom w:val="single" w:sz="12" w:space="0" w:color="auto"/>
              <w:right w:val="single" w:sz="12" w:space="0" w:color="auto"/>
            </w:tcBorders>
            <w:vAlign w:val="center"/>
          </w:tcPr>
          <w:p w14:paraId="42EEFEEF" w14:textId="77777777" w:rsidR="00F10D2B" w:rsidRPr="00F10D2B" w:rsidRDefault="00F10D2B" w:rsidP="00020571">
            <w:pPr>
              <w:jc w:val="center"/>
              <w:rPr>
                <w:sz w:val="20"/>
                <w:szCs w:val="20"/>
                <w:lang w:val="en-GB"/>
              </w:rPr>
            </w:pPr>
            <w:r w:rsidRPr="00F10D2B">
              <w:rPr>
                <w:sz w:val="20"/>
                <w:szCs w:val="20"/>
                <w:lang w:val="en-GB"/>
              </w:rPr>
              <w:t>Randomized</w:t>
            </w:r>
          </w:p>
        </w:tc>
        <w:tc>
          <w:tcPr>
            <w:tcW w:w="592" w:type="pct"/>
            <w:tcBorders>
              <w:left w:val="single" w:sz="12" w:space="0" w:color="auto"/>
              <w:bottom w:val="single" w:sz="12" w:space="0" w:color="auto"/>
            </w:tcBorders>
            <w:vAlign w:val="center"/>
          </w:tcPr>
          <w:p w14:paraId="65B6E306" w14:textId="77777777" w:rsidR="00F10D2B" w:rsidRPr="00F10D2B" w:rsidRDefault="00F10D2B" w:rsidP="00020571">
            <w:pPr>
              <w:jc w:val="center"/>
              <w:rPr>
                <w:sz w:val="20"/>
                <w:szCs w:val="20"/>
                <w:lang w:val="en-GB"/>
              </w:rPr>
            </w:pPr>
            <w:r w:rsidRPr="00F10D2B">
              <w:rPr>
                <w:sz w:val="20"/>
                <w:szCs w:val="20"/>
                <w:lang w:val="en-GB"/>
              </w:rPr>
              <w:t>-0.211</w:t>
            </w:r>
          </w:p>
        </w:tc>
        <w:tc>
          <w:tcPr>
            <w:tcW w:w="868" w:type="pct"/>
            <w:tcBorders>
              <w:bottom w:val="single" w:sz="12" w:space="0" w:color="auto"/>
            </w:tcBorders>
            <w:vAlign w:val="center"/>
          </w:tcPr>
          <w:p w14:paraId="343052F8" w14:textId="77777777" w:rsidR="00F10D2B" w:rsidRPr="00F10D2B" w:rsidRDefault="00F10D2B" w:rsidP="00020571">
            <w:pPr>
              <w:jc w:val="center"/>
              <w:rPr>
                <w:b/>
                <w:bCs/>
                <w:sz w:val="20"/>
                <w:szCs w:val="20"/>
                <w:lang w:val="en-GB"/>
              </w:rPr>
            </w:pPr>
            <w:r w:rsidRPr="00F10D2B">
              <w:rPr>
                <w:b/>
                <w:bCs/>
                <w:sz w:val="20"/>
                <w:szCs w:val="20"/>
                <w:lang w:val="en-GB"/>
              </w:rPr>
              <w:t>-0.096</w:t>
            </w:r>
          </w:p>
        </w:tc>
        <w:tc>
          <w:tcPr>
            <w:tcW w:w="731" w:type="pct"/>
            <w:tcBorders>
              <w:bottom w:val="single" w:sz="12" w:space="0" w:color="auto"/>
              <w:right w:val="single" w:sz="18" w:space="0" w:color="auto"/>
            </w:tcBorders>
            <w:vAlign w:val="center"/>
          </w:tcPr>
          <w:p w14:paraId="3CEBBC40" w14:textId="77777777" w:rsidR="00F10D2B" w:rsidRPr="00F10D2B" w:rsidRDefault="00F10D2B" w:rsidP="00020571">
            <w:pPr>
              <w:jc w:val="center"/>
              <w:rPr>
                <w:sz w:val="20"/>
                <w:szCs w:val="20"/>
                <w:lang w:val="en-GB"/>
              </w:rPr>
            </w:pPr>
            <w:r w:rsidRPr="00F10D2B">
              <w:rPr>
                <w:sz w:val="20"/>
                <w:szCs w:val="20"/>
                <w:lang w:val="en-GB"/>
              </w:rPr>
              <w:t>-0.159</w:t>
            </w:r>
          </w:p>
        </w:tc>
      </w:tr>
      <w:tr w:rsidR="00F10D2B" w:rsidRPr="00F10D2B" w14:paraId="478C1772" w14:textId="77777777" w:rsidTr="00020571">
        <w:tc>
          <w:tcPr>
            <w:tcW w:w="537" w:type="pct"/>
            <w:vMerge/>
            <w:tcBorders>
              <w:left w:val="single" w:sz="18" w:space="0" w:color="auto"/>
              <w:right w:val="single" w:sz="12" w:space="0" w:color="auto"/>
            </w:tcBorders>
            <w:vAlign w:val="center"/>
          </w:tcPr>
          <w:p w14:paraId="696A1254" w14:textId="77777777" w:rsidR="00F10D2B" w:rsidRPr="00F10D2B" w:rsidRDefault="00F10D2B" w:rsidP="00020571">
            <w:pPr>
              <w:jc w:val="center"/>
              <w:rPr>
                <w:sz w:val="20"/>
                <w:szCs w:val="20"/>
                <w:lang w:val="en-GB"/>
              </w:rPr>
            </w:pPr>
          </w:p>
        </w:tc>
        <w:tc>
          <w:tcPr>
            <w:tcW w:w="958" w:type="pct"/>
            <w:vMerge w:val="restart"/>
            <w:tcBorders>
              <w:top w:val="single" w:sz="12" w:space="0" w:color="auto"/>
              <w:left w:val="single" w:sz="12" w:space="0" w:color="auto"/>
            </w:tcBorders>
            <w:vAlign w:val="center"/>
          </w:tcPr>
          <w:p w14:paraId="254E096B" w14:textId="1D808018" w:rsidR="00F10D2B" w:rsidRPr="00F10D2B" w:rsidRDefault="00F10D2B" w:rsidP="00020571">
            <w:pPr>
              <w:jc w:val="center"/>
              <w:rPr>
                <w:sz w:val="20"/>
                <w:szCs w:val="20"/>
                <w:lang w:val="en-GB"/>
              </w:rPr>
            </w:pPr>
            <w:r w:rsidRPr="00F10D2B">
              <w:rPr>
                <w:sz w:val="20"/>
                <w:szCs w:val="20"/>
                <w:lang w:val="en-GB"/>
              </w:rPr>
              <w:t xml:space="preserve">6-Graphlet with </w:t>
            </w:r>
            <w:r w:rsidR="00786CA6">
              <w:rPr>
                <w:sz w:val="20"/>
                <w:szCs w:val="20"/>
                <w:lang w:val="en-GB"/>
              </w:rPr>
              <w:t xml:space="preserve">a </w:t>
            </w:r>
            <w:r w:rsidR="00786CA6" w:rsidRPr="00786CA6">
              <w:rPr>
                <w:i/>
                <w:iCs/>
                <w:sz w:val="20"/>
                <w:szCs w:val="20"/>
                <w:lang w:val="en-GB"/>
              </w:rPr>
              <w:t>neutral gap</w:t>
            </w:r>
          </w:p>
        </w:tc>
        <w:tc>
          <w:tcPr>
            <w:tcW w:w="1314" w:type="pct"/>
            <w:tcBorders>
              <w:top w:val="single" w:sz="12" w:space="0" w:color="auto"/>
              <w:right w:val="single" w:sz="12" w:space="0" w:color="auto"/>
            </w:tcBorders>
            <w:vAlign w:val="center"/>
          </w:tcPr>
          <w:p w14:paraId="3DCC0CBD" w14:textId="2079E5B7" w:rsidR="00F10D2B" w:rsidRPr="00F10D2B" w:rsidRDefault="00F10D2B" w:rsidP="00020571">
            <w:pPr>
              <w:jc w:val="center"/>
              <w:rPr>
                <w:sz w:val="20"/>
                <w:szCs w:val="20"/>
                <w:lang w:val="en-GB"/>
              </w:rPr>
            </w:pPr>
            <w:r w:rsidRPr="00F10D2B">
              <w:rPr>
                <w:sz w:val="20"/>
                <w:szCs w:val="20"/>
                <w:lang w:val="en-GB"/>
              </w:rPr>
              <w:t>Non-</w:t>
            </w:r>
            <w:r w:rsidR="00786CA6">
              <w:rPr>
                <w:sz w:val="20"/>
                <w:szCs w:val="20"/>
                <w:lang w:val="en-GB"/>
              </w:rPr>
              <w:t>Randomized</w:t>
            </w:r>
          </w:p>
        </w:tc>
        <w:tc>
          <w:tcPr>
            <w:tcW w:w="592" w:type="pct"/>
            <w:tcBorders>
              <w:top w:val="single" w:sz="12" w:space="0" w:color="auto"/>
              <w:left w:val="single" w:sz="12" w:space="0" w:color="auto"/>
            </w:tcBorders>
            <w:vAlign w:val="center"/>
          </w:tcPr>
          <w:p w14:paraId="58117158" w14:textId="77777777" w:rsidR="00F10D2B" w:rsidRPr="00F10D2B" w:rsidRDefault="00F10D2B" w:rsidP="00020571">
            <w:pPr>
              <w:jc w:val="center"/>
              <w:rPr>
                <w:sz w:val="20"/>
                <w:szCs w:val="20"/>
                <w:lang w:val="en-GB"/>
              </w:rPr>
            </w:pPr>
            <w:r w:rsidRPr="00F10D2B">
              <w:rPr>
                <w:sz w:val="20"/>
                <w:szCs w:val="20"/>
                <w:lang w:val="en-GB"/>
              </w:rPr>
              <w:t>-0.188</w:t>
            </w:r>
          </w:p>
        </w:tc>
        <w:tc>
          <w:tcPr>
            <w:tcW w:w="868" w:type="pct"/>
            <w:tcBorders>
              <w:top w:val="single" w:sz="12" w:space="0" w:color="auto"/>
            </w:tcBorders>
            <w:vAlign w:val="center"/>
          </w:tcPr>
          <w:p w14:paraId="30363023" w14:textId="77777777" w:rsidR="00F10D2B" w:rsidRPr="00F10D2B" w:rsidRDefault="00F10D2B" w:rsidP="00020571">
            <w:pPr>
              <w:jc w:val="center"/>
              <w:rPr>
                <w:sz w:val="20"/>
                <w:szCs w:val="20"/>
                <w:lang w:val="en-GB"/>
              </w:rPr>
            </w:pPr>
            <w:r w:rsidRPr="00F10D2B">
              <w:rPr>
                <w:sz w:val="20"/>
                <w:szCs w:val="20"/>
                <w:lang w:val="en-GB"/>
              </w:rPr>
              <w:t>-0.126</w:t>
            </w:r>
          </w:p>
        </w:tc>
        <w:tc>
          <w:tcPr>
            <w:tcW w:w="731" w:type="pct"/>
            <w:tcBorders>
              <w:top w:val="single" w:sz="12" w:space="0" w:color="auto"/>
              <w:right w:val="single" w:sz="18" w:space="0" w:color="auto"/>
            </w:tcBorders>
            <w:vAlign w:val="center"/>
          </w:tcPr>
          <w:p w14:paraId="29E16929" w14:textId="77777777" w:rsidR="00F10D2B" w:rsidRPr="00F10D2B" w:rsidRDefault="00F10D2B" w:rsidP="00020571">
            <w:pPr>
              <w:jc w:val="center"/>
              <w:rPr>
                <w:b/>
                <w:bCs/>
                <w:sz w:val="20"/>
                <w:szCs w:val="20"/>
                <w:lang w:val="en-GB"/>
              </w:rPr>
            </w:pPr>
            <w:r w:rsidRPr="00F10D2B">
              <w:rPr>
                <w:b/>
                <w:bCs/>
                <w:sz w:val="20"/>
                <w:szCs w:val="20"/>
                <w:lang w:val="en-GB"/>
              </w:rPr>
              <w:t>-0.033</w:t>
            </w:r>
          </w:p>
        </w:tc>
      </w:tr>
      <w:tr w:rsidR="00F10D2B" w:rsidRPr="00F10D2B" w14:paraId="5B6B5870" w14:textId="77777777" w:rsidTr="00020571">
        <w:tc>
          <w:tcPr>
            <w:tcW w:w="537" w:type="pct"/>
            <w:vMerge/>
            <w:tcBorders>
              <w:left w:val="single" w:sz="18" w:space="0" w:color="auto"/>
              <w:right w:val="single" w:sz="12" w:space="0" w:color="auto"/>
            </w:tcBorders>
            <w:vAlign w:val="center"/>
          </w:tcPr>
          <w:p w14:paraId="646C4A2D" w14:textId="77777777" w:rsidR="00F10D2B" w:rsidRPr="00F10D2B" w:rsidRDefault="00F10D2B" w:rsidP="00020571">
            <w:pPr>
              <w:jc w:val="center"/>
              <w:rPr>
                <w:sz w:val="20"/>
                <w:szCs w:val="20"/>
                <w:lang w:val="en-GB"/>
              </w:rPr>
            </w:pPr>
          </w:p>
        </w:tc>
        <w:tc>
          <w:tcPr>
            <w:tcW w:w="958" w:type="pct"/>
            <w:vMerge/>
            <w:tcBorders>
              <w:left w:val="single" w:sz="12" w:space="0" w:color="auto"/>
              <w:bottom w:val="single" w:sz="12" w:space="0" w:color="auto"/>
            </w:tcBorders>
            <w:vAlign w:val="center"/>
          </w:tcPr>
          <w:p w14:paraId="2966916B" w14:textId="77777777" w:rsidR="00F10D2B" w:rsidRPr="00F10D2B" w:rsidRDefault="00F10D2B" w:rsidP="00020571">
            <w:pPr>
              <w:jc w:val="center"/>
              <w:rPr>
                <w:sz w:val="20"/>
                <w:szCs w:val="20"/>
                <w:lang w:val="en-GB"/>
              </w:rPr>
            </w:pPr>
          </w:p>
        </w:tc>
        <w:tc>
          <w:tcPr>
            <w:tcW w:w="1314" w:type="pct"/>
            <w:tcBorders>
              <w:bottom w:val="single" w:sz="12" w:space="0" w:color="auto"/>
              <w:right w:val="single" w:sz="12" w:space="0" w:color="auto"/>
            </w:tcBorders>
            <w:vAlign w:val="center"/>
          </w:tcPr>
          <w:p w14:paraId="5EE56D04" w14:textId="77777777" w:rsidR="00F10D2B" w:rsidRPr="00F10D2B" w:rsidRDefault="00F10D2B" w:rsidP="00020571">
            <w:pPr>
              <w:jc w:val="center"/>
              <w:rPr>
                <w:sz w:val="20"/>
                <w:szCs w:val="20"/>
                <w:lang w:val="en-GB"/>
              </w:rPr>
            </w:pPr>
            <w:r w:rsidRPr="00F10D2B">
              <w:rPr>
                <w:sz w:val="20"/>
                <w:szCs w:val="20"/>
                <w:lang w:val="en-GB"/>
              </w:rPr>
              <w:t>Randomized</w:t>
            </w:r>
          </w:p>
        </w:tc>
        <w:tc>
          <w:tcPr>
            <w:tcW w:w="592" w:type="pct"/>
            <w:tcBorders>
              <w:left w:val="single" w:sz="12" w:space="0" w:color="auto"/>
              <w:bottom w:val="single" w:sz="12" w:space="0" w:color="auto"/>
            </w:tcBorders>
            <w:vAlign w:val="center"/>
          </w:tcPr>
          <w:p w14:paraId="229426AB" w14:textId="77777777" w:rsidR="00F10D2B" w:rsidRPr="00F10D2B" w:rsidRDefault="00F10D2B" w:rsidP="00020571">
            <w:pPr>
              <w:jc w:val="center"/>
              <w:rPr>
                <w:sz w:val="20"/>
                <w:szCs w:val="20"/>
                <w:lang w:val="en-GB"/>
              </w:rPr>
            </w:pPr>
            <w:r w:rsidRPr="00F10D2B">
              <w:rPr>
                <w:sz w:val="20"/>
                <w:szCs w:val="20"/>
                <w:lang w:val="en-GB"/>
              </w:rPr>
              <w:t>-0.186</w:t>
            </w:r>
          </w:p>
        </w:tc>
        <w:tc>
          <w:tcPr>
            <w:tcW w:w="868" w:type="pct"/>
            <w:tcBorders>
              <w:bottom w:val="single" w:sz="12" w:space="0" w:color="auto"/>
            </w:tcBorders>
            <w:vAlign w:val="center"/>
          </w:tcPr>
          <w:p w14:paraId="289C3D66" w14:textId="77777777" w:rsidR="00F10D2B" w:rsidRPr="00F10D2B" w:rsidRDefault="00F10D2B" w:rsidP="00020571">
            <w:pPr>
              <w:jc w:val="center"/>
              <w:rPr>
                <w:sz w:val="20"/>
                <w:szCs w:val="20"/>
                <w:lang w:val="en-GB"/>
              </w:rPr>
            </w:pPr>
            <w:r w:rsidRPr="00F10D2B">
              <w:rPr>
                <w:sz w:val="20"/>
                <w:szCs w:val="20"/>
                <w:lang w:val="en-GB"/>
              </w:rPr>
              <w:t>-0.126</w:t>
            </w:r>
          </w:p>
        </w:tc>
        <w:tc>
          <w:tcPr>
            <w:tcW w:w="731" w:type="pct"/>
            <w:tcBorders>
              <w:bottom w:val="single" w:sz="12" w:space="0" w:color="auto"/>
              <w:right w:val="single" w:sz="18" w:space="0" w:color="auto"/>
            </w:tcBorders>
            <w:vAlign w:val="center"/>
          </w:tcPr>
          <w:p w14:paraId="0CEC2C47" w14:textId="77777777" w:rsidR="00F10D2B" w:rsidRPr="00F10D2B" w:rsidRDefault="00F10D2B" w:rsidP="00020571">
            <w:pPr>
              <w:jc w:val="center"/>
              <w:rPr>
                <w:b/>
                <w:bCs/>
                <w:sz w:val="20"/>
                <w:szCs w:val="20"/>
                <w:lang w:val="en-GB"/>
              </w:rPr>
            </w:pPr>
            <w:r w:rsidRPr="00F10D2B">
              <w:rPr>
                <w:b/>
                <w:bCs/>
                <w:sz w:val="20"/>
                <w:szCs w:val="20"/>
                <w:lang w:val="en-GB"/>
              </w:rPr>
              <w:t>-0.111</w:t>
            </w:r>
          </w:p>
        </w:tc>
      </w:tr>
      <w:tr w:rsidR="00F10D2B" w:rsidRPr="00F10D2B" w14:paraId="6329E8E8" w14:textId="77777777" w:rsidTr="00020571">
        <w:tc>
          <w:tcPr>
            <w:tcW w:w="537" w:type="pct"/>
            <w:vMerge/>
            <w:tcBorders>
              <w:left w:val="single" w:sz="18" w:space="0" w:color="auto"/>
              <w:right w:val="single" w:sz="12" w:space="0" w:color="auto"/>
            </w:tcBorders>
            <w:vAlign w:val="center"/>
          </w:tcPr>
          <w:p w14:paraId="402CA6D1" w14:textId="77777777" w:rsidR="00F10D2B" w:rsidRPr="00F10D2B" w:rsidRDefault="00F10D2B" w:rsidP="00020571">
            <w:pPr>
              <w:jc w:val="center"/>
              <w:rPr>
                <w:sz w:val="20"/>
                <w:szCs w:val="20"/>
                <w:lang w:val="en-GB"/>
              </w:rPr>
            </w:pPr>
          </w:p>
        </w:tc>
        <w:tc>
          <w:tcPr>
            <w:tcW w:w="958" w:type="pct"/>
            <w:vMerge w:val="restart"/>
            <w:tcBorders>
              <w:top w:val="single" w:sz="12" w:space="0" w:color="auto"/>
              <w:left w:val="single" w:sz="12" w:space="0" w:color="auto"/>
            </w:tcBorders>
            <w:vAlign w:val="center"/>
          </w:tcPr>
          <w:p w14:paraId="0C086982" w14:textId="7A0184F9" w:rsidR="00F10D2B" w:rsidRPr="00F10D2B" w:rsidRDefault="00F10D2B" w:rsidP="00020571">
            <w:pPr>
              <w:jc w:val="center"/>
              <w:rPr>
                <w:sz w:val="20"/>
                <w:szCs w:val="20"/>
                <w:lang w:val="en-GB"/>
              </w:rPr>
            </w:pPr>
            <w:r w:rsidRPr="00F10D2B">
              <w:rPr>
                <w:sz w:val="20"/>
                <w:szCs w:val="20"/>
                <w:lang w:val="en-GB"/>
              </w:rPr>
              <w:t xml:space="preserve">5-Graphlet with </w:t>
            </w:r>
            <w:r w:rsidR="00786CA6" w:rsidRPr="00786CA6">
              <w:rPr>
                <w:i/>
                <w:iCs/>
                <w:sz w:val="20"/>
                <w:szCs w:val="20"/>
                <w:lang w:val="en-GB"/>
              </w:rPr>
              <w:t>an opposite gap</w:t>
            </w:r>
          </w:p>
        </w:tc>
        <w:tc>
          <w:tcPr>
            <w:tcW w:w="1314" w:type="pct"/>
            <w:tcBorders>
              <w:top w:val="single" w:sz="12" w:space="0" w:color="auto"/>
              <w:right w:val="single" w:sz="12" w:space="0" w:color="auto"/>
            </w:tcBorders>
            <w:vAlign w:val="center"/>
          </w:tcPr>
          <w:p w14:paraId="39C461F0" w14:textId="7B5C56C6" w:rsidR="00F10D2B" w:rsidRPr="00F10D2B" w:rsidRDefault="00F10D2B" w:rsidP="00020571">
            <w:pPr>
              <w:jc w:val="center"/>
              <w:rPr>
                <w:sz w:val="20"/>
                <w:szCs w:val="20"/>
                <w:lang w:val="en-GB"/>
              </w:rPr>
            </w:pPr>
            <w:r w:rsidRPr="00F10D2B">
              <w:rPr>
                <w:sz w:val="20"/>
                <w:szCs w:val="20"/>
                <w:lang w:val="en-GB"/>
              </w:rPr>
              <w:t>Non-</w:t>
            </w:r>
            <w:r w:rsidR="00786CA6">
              <w:rPr>
                <w:sz w:val="20"/>
                <w:szCs w:val="20"/>
                <w:lang w:val="en-GB"/>
              </w:rPr>
              <w:t>Randomized</w:t>
            </w:r>
          </w:p>
        </w:tc>
        <w:tc>
          <w:tcPr>
            <w:tcW w:w="592" w:type="pct"/>
            <w:tcBorders>
              <w:top w:val="single" w:sz="12" w:space="0" w:color="auto"/>
              <w:left w:val="single" w:sz="12" w:space="0" w:color="auto"/>
            </w:tcBorders>
            <w:vAlign w:val="center"/>
          </w:tcPr>
          <w:p w14:paraId="3DEE197E" w14:textId="77777777" w:rsidR="00F10D2B" w:rsidRPr="00F10D2B" w:rsidRDefault="00F10D2B" w:rsidP="00020571">
            <w:pPr>
              <w:jc w:val="center"/>
              <w:rPr>
                <w:sz w:val="20"/>
                <w:szCs w:val="20"/>
                <w:lang w:val="en-GB"/>
              </w:rPr>
            </w:pPr>
            <w:r w:rsidRPr="00F10D2B">
              <w:rPr>
                <w:sz w:val="20"/>
                <w:szCs w:val="20"/>
                <w:lang w:val="en-GB"/>
              </w:rPr>
              <w:t>-0.173</w:t>
            </w:r>
          </w:p>
        </w:tc>
        <w:tc>
          <w:tcPr>
            <w:tcW w:w="868" w:type="pct"/>
            <w:tcBorders>
              <w:top w:val="single" w:sz="12" w:space="0" w:color="auto"/>
            </w:tcBorders>
            <w:vAlign w:val="center"/>
          </w:tcPr>
          <w:p w14:paraId="7254C06D" w14:textId="77777777" w:rsidR="00F10D2B" w:rsidRPr="00F10D2B" w:rsidRDefault="00F10D2B" w:rsidP="00020571">
            <w:pPr>
              <w:jc w:val="center"/>
              <w:rPr>
                <w:sz w:val="20"/>
                <w:szCs w:val="20"/>
                <w:lang w:val="en-GB"/>
              </w:rPr>
            </w:pPr>
            <w:r w:rsidRPr="00F10D2B">
              <w:rPr>
                <w:sz w:val="20"/>
                <w:szCs w:val="20"/>
                <w:lang w:val="en-GB"/>
              </w:rPr>
              <w:t>-0.164</w:t>
            </w:r>
          </w:p>
        </w:tc>
        <w:tc>
          <w:tcPr>
            <w:tcW w:w="731" w:type="pct"/>
            <w:tcBorders>
              <w:top w:val="single" w:sz="12" w:space="0" w:color="auto"/>
              <w:right w:val="single" w:sz="18" w:space="0" w:color="auto"/>
            </w:tcBorders>
            <w:vAlign w:val="center"/>
          </w:tcPr>
          <w:p w14:paraId="386704A4" w14:textId="77777777" w:rsidR="00F10D2B" w:rsidRPr="00F10D2B" w:rsidRDefault="00F10D2B" w:rsidP="00020571">
            <w:pPr>
              <w:jc w:val="center"/>
              <w:rPr>
                <w:b/>
                <w:bCs/>
                <w:sz w:val="20"/>
                <w:szCs w:val="20"/>
                <w:lang w:val="en-GB"/>
              </w:rPr>
            </w:pPr>
            <w:r w:rsidRPr="00F10D2B">
              <w:rPr>
                <w:b/>
                <w:bCs/>
                <w:sz w:val="20"/>
                <w:szCs w:val="20"/>
                <w:lang w:val="en-GB"/>
              </w:rPr>
              <w:t>-0.132</w:t>
            </w:r>
          </w:p>
        </w:tc>
      </w:tr>
      <w:tr w:rsidR="00F10D2B" w:rsidRPr="00F10D2B" w14:paraId="1394FC3D" w14:textId="77777777" w:rsidTr="00020571">
        <w:tc>
          <w:tcPr>
            <w:tcW w:w="537" w:type="pct"/>
            <w:vMerge/>
            <w:tcBorders>
              <w:left w:val="single" w:sz="18" w:space="0" w:color="auto"/>
              <w:right w:val="single" w:sz="12" w:space="0" w:color="auto"/>
            </w:tcBorders>
            <w:vAlign w:val="center"/>
          </w:tcPr>
          <w:p w14:paraId="59D90A9C" w14:textId="77777777" w:rsidR="00F10D2B" w:rsidRPr="00F10D2B" w:rsidRDefault="00F10D2B" w:rsidP="00020571">
            <w:pPr>
              <w:jc w:val="center"/>
              <w:rPr>
                <w:sz w:val="20"/>
                <w:szCs w:val="20"/>
                <w:lang w:val="en-GB"/>
              </w:rPr>
            </w:pPr>
          </w:p>
        </w:tc>
        <w:tc>
          <w:tcPr>
            <w:tcW w:w="958" w:type="pct"/>
            <w:vMerge/>
            <w:tcBorders>
              <w:left w:val="single" w:sz="12" w:space="0" w:color="auto"/>
              <w:bottom w:val="single" w:sz="12" w:space="0" w:color="auto"/>
            </w:tcBorders>
            <w:vAlign w:val="center"/>
          </w:tcPr>
          <w:p w14:paraId="7678E5F3" w14:textId="77777777" w:rsidR="00F10D2B" w:rsidRPr="00F10D2B" w:rsidRDefault="00F10D2B" w:rsidP="00020571">
            <w:pPr>
              <w:jc w:val="center"/>
              <w:rPr>
                <w:sz w:val="20"/>
                <w:szCs w:val="20"/>
                <w:lang w:val="en-GB"/>
              </w:rPr>
            </w:pPr>
          </w:p>
        </w:tc>
        <w:tc>
          <w:tcPr>
            <w:tcW w:w="1314" w:type="pct"/>
            <w:tcBorders>
              <w:bottom w:val="single" w:sz="12" w:space="0" w:color="auto"/>
              <w:right w:val="single" w:sz="12" w:space="0" w:color="auto"/>
            </w:tcBorders>
            <w:vAlign w:val="center"/>
          </w:tcPr>
          <w:p w14:paraId="171A8EF8" w14:textId="77777777" w:rsidR="00F10D2B" w:rsidRPr="00F10D2B" w:rsidRDefault="00F10D2B" w:rsidP="00020571">
            <w:pPr>
              <w:jc w:val="center"/>
              <w:rPr>
                <w:sz w:val="20"/>
                <w:szCs w:val="20"/>
                <w:lang w:val="en-GB"/>
              </w:rPr>
            </w:pPr>
            <w:r w:rsidRPr="00F10D2B">
              <w:rPr>
                <w:sz w:val="20"/>
                <w:szCs w:val="20"/>
                <w:lang w:val="en-GB"/>
              </w:rPr>
              <w:t>Randomized</w:t>
            </w:r>
          </w:p>
        </w:tc>
        <w:tc>
          <w:tcPr>
            <w:tcW w:w="592" w:type="pct"/>
            <w:tcBorders>
              <w:left w:val="single" w:sz="12" w:space="0" w:color="auto"/>
              <w:bottom w:val="single" w:sz="12" w:space="0" w:color="auto"/>
            </w:tcBorders>
            <w:vAlign w:val="center"/>
          </w:tcPr>
          <w:p w14:paraId="70EB84F3" w14:textId="77777777" w:rsidR="00F10D2B" w:rsidRPr="00F10D2B" w:rsidRDefault="00F10D2B" w:rsidP="00020571">
            <w:pPr>
              <w:jc w:val="center"/>
              <w:rPr>
                <w:sz w:val="20"/>
                <w:szCs w:val="20"/>
                <w:lang w:val="en-GB"/>
              </w:rPr>
            </w:pPr>
            <w:r w:rsidRPr="00F10D2B">
              <w:rPr>
                <w:sz w:val="20"/>
                <w:szCs w:val="20"/>
                <w:lang w:val="en-GB"/>
              </w:rPr>
              <w:t>-0.230</w:t>
            </w:r>
          </w:p>
        </w:tc>
        <w:tc>
          <w:tcPr>
            <w:tcW w:w="868" w:type="pct"/>
            <w:tcBorders>
              <w:bottom w:val="single" w:sz="12" w:space="0" w:color="auto"/>
            </w:tcBorders>
            <w:vAlign w:val="center"/>
          </w:tcPr>
          <w:p w14:paraId="16585BB6" w14:textId="77777777" w:rsidR="00F10D2B" w:rsidRPr="00F10D2B" w:rsidRDefault="00F10D2B" w:rsidP="00020571">
            <w:pPr>
              <w:jc w:val="center"/>
              <w:rPr>
                <w:b/>
                <w:bCs/>
                <w:sz w:val="20"/>
                <w:szCs w:val="20"/>
                <w:lang w:val="en-GB"/>
              </w:rPr>
            </w:pPr>
            <w:r w:rsidRPr="00F10D2B">
              <w:rPr>
                <w:b/>
                <w:bCs/>
                <w:sz w:val="20"/>
                <w:szCs w:val="20"/>
                <w:lang w:val="en-GB"/>
              </w:rPr>
              <w:t>-0.172</w:t>
            </w:r>
          </w:p>
        </w:tc>
        <w:tc>
          <w:tcPr>
            <w:tcW w:w="731" w:type="pct"/>
            <w:tcBorders>
              <w:bottom w:val="single" w:sz="12" w:space="0" w:color="auto"/>
              <w:right w:val="single" w:sz="18" w:space="0" w:color="auto"/>
            </w:tcBorders>
            <w:vAlign w:val="center"/>
          </w:tcPr>
          <w:p w14:paraId="56C30B4A" w14:textId="77777777" w:rsidR="00F10D2B" w:rsidRPr="00F10D2B" w:rsidRDefault="00F10D2B" w:rsidP="00020571">
            <w:pPr>
              <w:jc w:val="center"/>
              <w:rPr>
                <w:sz w:val="20"/>
                <w:szCs w:val="20"/>
                <w:lang w:val="en-GB"/>
              </w:rPr>
            </w:pPr>
            <w:r w:rsidRPr="00F10D2B">
              <w:rPr>
                <w:sz w:val="20"/>
                <w:szCs w:val="20"/>
                <w:lang w:val="en-GB"/>
              </w:rPr>
              <w:t>-0.256</w:t>
            </w:r>
          </w:p>
        </w:tc>
      </w:tr>
      <w:tr w:rsidR="00F10D2B" w:rsidRPr="00F10D2B" w14:paraId="3C689086" w14:textId="77777777" w:rsidTr="00020571">
        <w:tc>
          <w:tcPr>
            <w:tcW w:w="537" w:type="pct"/>
            <w:vMerge/>
            <w:tcBorders>
              <w:left w:val="single" w:sz="18" w:space="0" w:color="auto"/>
              <w:right w:val="single" w:sz="12" w:space="0" w:color="auto"/>
            </w:tcBorders>
            <w:vAlign w:val="center"/>
          </w:tcPr>
          <w:p w14:paraId="559D6848" w14:textId="77777777" w:rsidR="00F10D2B" w:rsidRPr="00F10D2B" w:rsidRDefault="00F10D2B" w:rsidP="00020571">
            <w:pPr>
              <w:jc w:val="center"/>
              <w:rPr>
                <w:sz w:val="20"/>
                <w:szCs w:val="20"/>
                <w:lang w:val="en-GB"/>
              </w:rPr>
            </w:pPr>
          </w:p>
        </w:tc>
        <w:tc>
          <w:tcPr>
            <w:tcW w:w="958" w:type="pct"/>
            <w:vMerge w:val="restart"/>
            <w:tcBorders>
              <w:top w:val="single" w:sz="12" w:space="0" w:color="auto"/>
              <w:left w:val="single" w:sz="12" w:space="0" w:color="auto"/>
            </w:tcBorders>
            <w:vAlign w:val="center"/>
          </w:tcPr>
          <w:p w14:paraId="12B66DDF" w14:textId="5773B5DA" w:rsidR="00F10D2B" w:rsidRPr="00F10D2B" w:rsidRDefault="00F10D2B" w:rsidP="00020571">
            <w:pPr>
              <w:jc w:val="center"/>
              <w:rPr>
                <w:sz w:val="20"/>
                <w:szCs w:val="20"/>
                <w:lang w:val="en-GB"/>
              </w:rPr>
            </w:pPr>
            <w:r w:rsidRPr="00F10D2B">
              <w:rPr>
                <w:sz w:val="20"/>
                <w:szCs w:val="20"/>
                <w:lang w:val="en-GB"/>
              </w:rPr>
              <w:t xml:space="preserve">6-Graphlet with </w:t>
            </w:r>
            <w:r w:rsidR="00786CA6" w:rsidRPr="00786CA6">
              <w:rPr>
                <w:i/>
                <w:iCs/>
                <w:sz w:val="20"/>
                <w:szCs w:val="20"/>
                <w:lang w:val="en-GB"/>
              </w:rPr>
              <w:t>an opposite gap</w:t>
            </w:r>
          </w:p>
        </w:tc>
        <w:tc>
          <w:tcPr>
            <w:tcW w:w="1314" w:type="pct"/>
            <w:tcBorders>
              <w:top w:val="single" w:sz="12" w:space="0" w:color="auto"/>
              <w:right w:val="single" w:sz="12" w:space="0" w:color="auto"/>
            </w:tcBorders>
            <w:vAlign w:val="center"/>
          </w:tcPr>
          <w:p w14:paraId="7BA1C412" w14:textId="480ED05D" w:rsidR="00F10D2B" w:rsidRPr="00F10D2B" w:rsidRDefault="00F10D2B" w:rsidP="00020571">
            <w:pPr>
              <w:jc w:val="center"/>
              <w:rPr>
                <w:sz w:val="20"/>
                <w:szCs w:val="20"/>
                <w:lang w:val="en-GB"/>
              </w:rPr>
            </w:pPr>
            <w:r w:rsidRPr="00F10D2B">
              <w:rPr>
                <w:sz w:val="20"/>
                <w:szCs w:val="20"/>
                <w:lang w:val="en-GB"/>
              </w:rPr>
              <w:t>Non-</w:t>
            </w:r>
            <w:r w:rsidR="00786CA6">
              <w:rPr>
                <w:sz w:val="20"/>
                <w:szCs w:val="20"/>
                <w:lang w:val="en-GB"/>
              </w:rPr>
              <w:t>Randomized</w:t>
            </w:r>
          </w:p>
        </w:tc>
        <w:tc>
          <w:tcPr>
            <w:tcW w:w="592" w:type="pct"/>
            <w:tcBorders>
              <w:top w:val="single" w:sz="12" w:space="0" w:color="auto"/>
              <w:left w:val="single" w:sz="12" w:space="0" w:color="auto"/>
            </w:tcBorders>
            <w:vAlign w:val="center"/>
          </w:tcPr>
          <w:p w14:paraId="07EBF25C" w14:textId="77777777" w:rsidR="00F10D2B" w:rsidRPr="00F10D2B" w:rsidRDefault="00F10D2B" w:rsidP="00020571">
            <w:pPr>
              <w:jc w:val="center"/>
              <w:rPr>
                <w:sz w:val="20"/>
                <w:szCs w:val="20"/>
                <w:lang w:val="en-GB"/>
              </w:rPr>
            </w:pPr>
            <w:r w:rsidRPr="00F10D2B">
              <w:rPr>
                <w:sz w:val="20"/>
                <w:szCs w:val="20"/>
                <w:lang w:val="en-GB"/>
              </w:rPr>
              <w:t>-0.154</w:t>
            </w:r>
          </w:p>
        </w:tc>
        <w:tc>
          <w:tcPr>
            <w:tcW w:w="868" w:type="pct"/>
            <w:tcBorders>
              <w:top w:val="single" w:sz="12" w:space="0" w:color="auto"/>
            </w:tcBorders>
            <w:vAlign w:val="center"/>
          </w:tcPr>
          <w:p w14:paraId="01BD64CE" w14:textId="77777777" w:rsidR="00F10D2B" w:rsidRPr="00F10D2B" w:rsidRDefault="00F10D2B" w:rsidP="00020571">
            <w:pPr>
              <w:jc w:val="center"/>
              <w:rPr>
                <w:b/>
                <w:bCs/>
                <w:sz w:val="20"/>
                <w:szCs w:val="20"/>
                <w:lang w:val="en-GB"/>
              </w:rPr>
            </w:pPr>
            <w:r w:rsidRPr="00F10D2B">
              <w:rPr>
                <w:b/>
                <w:bCs/>
                <w:sz w:val="20"/>
                <w:szCs w:val="20"/>
                <w:lang w:val="en-GB"/>
              </w:rPr>
              <w:t>-0.034</w:t>
            </w:r>
          </w:p>
        </w:tc>
        <w:tc>
          <w:tcPr>
            <w:tcW w:w="731" w:type="pct"/>
            <w:tcBorders>
              <w:top w:val="single" w:sz="12" w:space="0" w:color="auto"/>
              <w:right w:val="single" w:sz="18" w:space="0" w:color="auto"/>
            </w:tcBorders>
            <w:vAlign w:val="center"/>
          </w:tcPr>
          <w:p w14:paraId="59D0DAD9" w14:textId="77777777" w:rsidR="00F10D2B" w:rsidRPr="00F10D2B" w:rsidRDefault="00F10D2B" w:rsidP="00020571">
            <w:pPr>
              <w:jc w:val="center"/>
              <w:rPr>
                <w:sz w:val="20"/>
                <w:szCs w:val="20"/>
                <w:lang w:val="en-GB"/>
              </w:rPr>
            </w:pPr>
            <w:r w:rsidRPr="00F10D2B">
              <w:rPr>
                <w:sz w:val="20"/>
                <w:szCs w:val="20"/>
                <w:lang w:val="en-GB"/>
              </w:rPr>
              <w:t>-0.227</w:t>
            </w:r>
          </w:p>
        </w:tc>
      </w:tr>
      <w:tr w:rsidR="00F10D2B" w:rsidRPr="00F10D2B" w14:paraId="78EF1508" w14:textId="77777777" w:rsidTr="00020571">
        <w:tc>
          <w:tcPr>
            <w:tcW w:w="537" w:type="pct"/>
            <w:vMerge/>
            <w:tcBorders>
              <w:left w:val="single" w:sz="18" w:space="0" w:color="auto"/>
              <w:bottom w:val="single" w:sz="18" w:space="0" w:color="auto"/>
              <w:right w:val="single" w:sz="12" w:space="0" w:color="auto"/>
            </w:tcBorders>
            <w:vAlign w:val="center"/>
          </w:tcPr>
          <w:p w14:paraId="127D3F6C" w14:textId="77777777" w:rsidR="00F10D2B" w:rsidRPr="00F10D2B" w:rsidRDefault="00F10D2B" w:rsidP="00020571">
            <w:pPr>
              <w:jc w:val="center"/>
              <w:rPr>
                <w:sz w:val="20"/>
                <w:szCs w:val="20"/>
                <w:lang w:val="en-GB"/>
              </w:rPr>
            </w:pPr>
          </w:p>
        </w:tc>
        <w:tc>
          <w:tcPr>
            <w:tcW w:w="958" w:type="pct"/>
            <w:vMerge/>
            <w:tcBorders>
              <w:left w:val="single" w:sz="12" w:space="0" w:color="auto"/>
              <w:bottom w:val="single" w:sz="18" w:space="0" w:color="auto"/>
            </w:tcBorders>
            <w:vAlign w:val="center"/>
          </w:tcPr>
          <w:p w14:paraId="69F6C46F" w14:textId="77777777" w:rsidR="00F10D2B" w:rsidRPr="00F10D2B" w:rsidRDefault="00F10D2B" w:rsidP="00020571">
            <w:pPr>
              <w:jc w:val="center"/>
              <w:rPr>
                <w:sz w:val="20"/>
                <w:szCs w:val="20"/>
                <w:lang w:val="en-GB"/>
              </w:rPr>
            </w:pPr>
          </w:p>
        </w:tc>
        <w:tc>
          <w:tcPr>
            <w:tcW w:w="1314" w:type="pct"/>
            <w:tcBorders>
              <w:bottom w:val="single" w:sz="18" w:space="0" w:color="auto"/>
              <w:right w:val="single" w:sz="12" w:space="0" w:color="auto"/>
            </w:tcBorders>
            <w:vAlign w:val="center"/>
          </w:tcPr>
          <w:p w14:paraId="3ADACAFD" w14:textId="77777777" w:rsidR="00F10D2B" w:rsidRPr="00F10D2B" w:rsidRDefault="00F10D2B" w:rsidP="00020571">
            <w:pPr>
              <w:jc w:val="center"/>
              <w:rPr>
                <w:sz w:val="20"/>
                <w:szCs w:val="20"/>
                <w:lang w:val="en-GB"/>
              </w:rPr>
            </w:pPr>
            <w:r w:rsidRPr="00F10D2B">
              <w:rPr>
                <w:sz w:val="20"/>
                <w:szCs w:val="20"/>
                <w:lang w:val="en-GB"/>
              </w:rPr>
              <w:t>Randomized</w:t>
            </w:r>
          </w:p>
        </w:tc>
        <w:tc>
          <w:tcPr>
            <w:tcW w:w="592" w:type="pct"/>
            <w:tcBorders>
              <w:left w:val="single" w:sz="12" w:space="0" w:color="auto"/>
              <w:bottom w:val="single" w:sz="18" w:space="0" w:color="auto"/>
            </w:tcBorders>
            <w:vAlign w:val="center"/>
          </w:tcPr>
          <w:p w14:paraId="76AA1EA1" w14:textId="77777777" w:rsidR="00F10D2B" w:rsidRPr="00F10D2B" w:rsidRDefault="00F10D2B" w:rsidP="00020571">
            <w:pPr>
              <w:jc w:val="center"/>
              <w:rPr>
                <w:sz w:val="20"/>
                <w:szCs w:val="20"/>
                <w:lang w:val="en-GB"/>
              </w:rPr>
            </w:pPr>
            <w:r w:rsidRPr="00F10D2B">
              <w:rPr>
                <w:sz w:val="20"/>
                <w:szCs w:val="20"/>
                <w:lang w:val="en-GB"/>
              </w:rPr>
              <w:t>-0.151</w:t>
            </w:r>
          </w:p>
        </w:tc>
        <w:tc>
          <w:tcPr>
            <w:tcW w:w="868" w:type="pct"/>
            <w:tcBorders>
              <w:bottom w:val="single" w:sz="18" w:space="0" w:color="auto"/>
            </w:tcBorders>
            <w:vAlign w:val="center"/>
          </w:tcPr>
          <w:p w14:paraId="7765F4B4" w14:textId="77777777" w:rsidR="00F10D2B" w:rsidRPr="00F10D2B" w:rsidRDefault="00F10D2B" w:rsidP="00020571">
            <w:pPr>
              <w:jc w:val="center"/>
              <w:rPr>
                <w:b/>
                <w:bCs/>
                <w:sz w:val="20"/>
                <w:szCs w:val="20"/>
                <w:lang w:val="en-GB"/>
              </w:rPr>
            </w:pPr>
            <w:r w:rsidRPr="00F10D2B">
              <w:rPr>
                <w:b/>
                <w:bCs/>
                <w:sz w:val="20"/>
                <w:szCs w:val="20"/>
                <w:lang w:val="en-GB"/>
              </w:rPr>
              <w:t>0.027</w:t>
            </w:r>
          </w:p>
        </w:tc>
        <w:tc>
          <w:tcPr>
            <w:tcW w:w="731" w:type="pct"/>
            <w:tcBorders>
              <w:bottom w:val="single" w:sz="18" w:space="0" w:color="auto"/>
              <w:right w:val="single" w:sz="18" w:space="0" w:color="auto"/>
            </w:tcBorders>
            <w:vAlign w:val="center"/>
          </w:tcPr>
          <w:p w14:paraId="1D69A517" w14:textId="77777777" w:rsidR="00F10D2B" w:rsidRPr="00F10D2B" w:rsidRDefault="00F10D2B" w:rsidP="00020571">
            <w:pPr>
              <w:jc w:val="center"/>
              <w:rPr>
                <w:sz w:val="20"/>
                <w:szCs w:val="20"/>
                <w:lang w:val="en-GB"/>
              </w:rPr>
            </w:pPr>
            <w:r w:rsidRPr="00F10D2B">
              <w:rPr>
                <w:sz w:val="20"/>
                <w:szCs w:val="20"/>
                <w:lang w:val="en-GB"/>
              </w:rPr>
              <w:t>-0.056</w:t>
            </w:r>
          </w:p>
        </w:tc>
      </w:tr>
    </w:tbl>
    <w:p w14:paraId="654F5C11" w14:textId="77777777" w:rsidR="00F10D2B" w:rsidRPr="00F10D2B" w:rsidRDefault="00F10D2B" w:rsidP="00227777">
      <w:pPr>
        <w:rPr>
          <w:sz w:val="10"/>
          <w:szCs w:val="10"/>
          <w:lang w:val="en-GB"/>
        </w:rPr>
      </w:pPr>
    </w:p>
    <w:p w14:paraId="3BE0E444" w14:textId="536F74C8" w:rsidR="00D72CA7" w:rsidRDefault="009129E8" w:rsidP="00D72CA7">
      <w:pPr>
        <w:keepNext/>
        <w:jc w:val="both"/>
      </w:pPr>
      <w:r>
        <w:rPr>
          <w:noProof/>
        </w:rPr>
        <w:lastRenderedPageBreak/>
        <w:drawing>
          <wp:inline distT="0" distB="0" distL="0" distR="0" wp14:anchorId="1FC5B9A9" wp14:editId="75DFECD4">
            <wp:extent cx="5400040" cy="8735060"/>
            <wp:effectExtent l="0" t="0" r="0" b="8890"/>
            <wp:docPr id="80673465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734659" name="Graphic 806734659"/>
                    <pic:cNvPicPr/>
                  </pic:nvPicPr>
                  <pic:blipFill>
                    <a:blip r:embed="rId7">
                      <a:extLst>
                        <a:ext uri="{96DAC541-7B7A-43D3-8B79-37D633B846F1}">
                          <asvg:svgBlip xmlns:asvg="http://schemas.microsoft.com/office/drawing/2016/SVG/main" r:embed="rId8"/>
                        </a:ext>
                      </a:extLst>
                    </a:blip>
                    <a:stretch>
                      <a:fillRect/>
                    </a:stretch>
                  </pic:blipFill>
                  <pic:spPr>
                    <a:xfrm>
                      <a:off x="0" y="0"/>
                      <a:ext cx="5400040" cy="8735060"/>
                    </a:xfrm>
                    <a:prstGeom prst="rect">
                      <a:avLst/>
                    </a:prstGeom>
                  </pic:spPr>
                </pic:pic>
              </a:graphicData>
            </a:graphic>
          </wp:inline>
        </w:drawing>
      </w:r>
    </w:p>
    <w:p w14:paraId="3DA1E30A" w14:textId="6F6A4B4D" w:rsidR="00D72CA7" w:rsidRPr="00D72CA7" w:rsidRDefault="00D72CA7" w:rsidP="00D72CA7">
      <w:pPr>
        <w:pStyle w:val="Caption"/>
        <w:jc w:val="both"/>
        <w:rPr>
          <w:lang w:val="en-GB"/>
        </w:rPr>
      </w:pPr>
      <w:r w:rsidRPr="00D72CA7">
        <w:rPr>
          <w:b/>
          <w:bCs/>
          <w:i w:val="0"/>
          <w:iCs w:val="0"/>
          <w:color w:val="auto"/>
          <w:lang w:val="en-GB"/>
        </w:rPr>
        <w:lastRenderedPageBreak/>
        <w:t xml:space="preserve">Supplementary Figure </w:t>
      </w:r>
      <w:r w:rsidRPr="00D72CA7">
        <w:rPr>
          <w:b/>
          <w:bCs/>
          <w:i w:val="0"/>
          <w:iCs w:val="0"/>
          <w:color w:val="auto"/>
        </w:rPr>
        <w:fldChar w:fldCharType="begin"/>
      </w:r>
      <w:r w:rsidRPr="00D72CA7">
        <w:rPr>
          <w:b/>
          <w:bCs/>
          <w:i w:val="0"/>
          <w:iCs w:val="0"/>
          <w:color w:val="auto"/>
          <w:lang w:val="en-GB"/>
        </w:rPr>
        <w:instrText xml:space="preserve"> SEQ Supplementary_Figure \* ARABIC </w:instrText>
      </w:r>
      <w:r w:rsidRPr="00D72CA7">
        <w:rPr>
          <w:b/>
          <w:bCs/>
          <w:i w:val="0"/>
          <w:iCs w:val="0"/>
          <w:color w:val="auto"/>
        </w:rPr>
        <w:fldChar w:fldCharType="separate"/>
      </w:r>
      <w:r w:rsidR="008F5127">
        <w:rPr>
          <w:b/>
          <w:bCs/>
          <w:i w:val="0"/>
          <w:iCs w:val="0"/>
          <w:noProof/>
          <w:color w:val="auto"/>
          <w:lang w:val="en-GB"/>
        </w:rPr>
        <w:t>3</w:t>
      </w:r>
      <w:r w:rsidRPr="00D72CA7">
        <w:rPr>
          <w:b/>
          <w:bCs/>
          <w:i w:val="0"/>
          <w:iCs w:val="0"/>
          <w:color w:val="auto"/>
        </w:rPr>
        <w:fldChar w:fldCharType="end"/>
      </w:r>
      <w:r w:rsidRPr="00D72CA7">
        <w:rPr>
          <w:b/>
          <w:bCs/>
          <w:i w:val="0"/>
          <w:iCs w:val="0"/>
          <w:color w:val="auto"/>
          <w:lang w:val="en-GB"/>
        </w:rPr>
        <w:t xml:space="preserve">: </w:t>
      </w:r>
      <w:r w:rsidR="008960FA">
        <w:rPr>
          <w:b/>
          <w:bCs/>
          <w:i w:val="0"/>
          <w:iCs w:val="0"/>
          <w:color w:val="auto"/>
          <w:lang w:val="en-GB"/>
        </w:rPr>
        <w:t xml:space="preserve">Node </w:t>
      </w:r>
      <w:r w:rsidR="008960FA" w:rsidRPr="00E83C80">
        <w:rPr>
          <w:b/>
          <w:bCs/>
          <w:i w:val="0"/>
          <w:iCs w:val="0"/>
          <w:color w:val="auto"/>
          <w:lang w:val="en-GB"/>
        </w:rPr>
        <w:t>Importance ranks</w:t>
      </w:r>
      <w:r w:rsidR="008960FA">
        <w:rPr>
          <w:b/>
          <w:bCs/>
          <w:i w:val="0"/>
          <w:iCs w:val="0"/>
          <w:color w:val="auto"/>
          <w:lang w:val="en-GB"/>
        </w:rPr>
        <w:t xml:space="preserve"> of pathway and single nodes from Gini Importance of RF, VIP scores of PLS-DA and PINNI score from </w:t>
      </w:r>
      <w:proofErr w:type="spellStart"/>
      <w:r w:rsidR="008960FA">
        <w:rPr>
          <w:b/>
          <w:bCs/>
          <w:i w:val="0"/>
          <w:iCs w:val="0"/>
          <w:color w:val="auto"/>
          <w:lang w:val="en-GB"/>
        </w:rPr>
        <w:t>FDiGNN</w:t>
      </w:r>
      <w:proofErr w:type="spellEnd"/>
      <w:r w:rsidR="008960FA">
        <w:rPr>
          <w:b/>
          <w:bCs/>
          <w:i w:val="0"/>
          <w:iCs w:val="0"/>
          <w:color w:val="auto"/>
          <w:lang w:val="en-GB"/>
        </w:rPr>
        <w:t xml:space="preserve"> models</w:t>
      </w:r>
      <w:r w:rsidR="008960FA" w:rsidRPr="00E83C80">
        <w:rPr>
          <w:b/>
          <w:bCs/>
          <w:i w:val="0"/>
          <w:iCs w:val="0"/>
          <w:color w:val="auto"/>
          <w:lang w:val="en-GB"/>
        </w:rPr>
        <w:t xml:space="preserve"> </w:t>
      </w:r>
      <w:r w:rsidR="008960FA">
        <w:rPr>
          <w:b/>
          <w:bCs/>
          <w:i w:val="0"/>
          <w:iCs w:val="0"/>
          <w:color w:val="auto"/>
          <w:lang w:val="en-GB"/>
        </w:rPr>
        <w:t>in</w:t>
      </w:r>
      <w:r w:rsidR="008960FA" w:rsidRPr="00E83C80">
        <w:rPr>
          <w:b/>
          <w:bCs/>
          <w:i w:val="0"/>
          <w:iCs w:val="0"/>
          <w:color w:val="auto"/>
          <w:lang w:val="en-GB"/>
        </w:rPr>
        <w:t xml:space="preserve"> </w:t>
      </w:r>
      <w:r w:rsidR="008960FA">
        <w:rPr>
          <w:b/>
          <w:bCs/>
          <w:i w:val="0"/>
          <w:iCs w:val="0"/>
          <w:color w:val="auto"/>
          <w:lang w:val="en-GB"/>
        </w:rPr>
        <w:t xml:space="preserve">5-node graphlet </w:t>
      </w:r>
      <w:r w:rsidR="008960FA" w:rsidRPr="00E83C80">
        <w:rPr>
          <w:b/>
          <w:bCs/>
          <w:i w:val="0"/>
          <w:iCs w:val="0"/>
          <w:color w:val="auto"/>
          <w:lang w:val="en-GB"/>
        </w:rPr>
        <w:t>simulations</w:t>
      </w:r>
      <w:r w:rsidR="008960FA">
        <w:rPr>
          <w:b/>
          <w:bCs/>
          <w:i w:val="0"/>
          <w:iCs w:val="0"/>
          <w:color w:val="auto"/>
          <w:lang w:val="en-GB"/>
        </w:rPr>
        <w:t xml:space="preserve">. </w:t>
      </w:r>
      <w:r w:rsidR="008960FA">
        <w:rPr>
          <w:i w:val="0"/>
          <w:iCs w:val="0"/>
          <w:color w:val="auto"/>
          <w:lang w:val="en-GB"/>
        </w:rPr>
        <w:t xml:space="preserve">Results are shown for the </w:t>
      </w:r>
      <w:r w:rsidR="008960FA">
        <w:rPr>
          <w:b/>
          <w:bCs/>
          <w:i w:val="0"/>
          <w:iCs w:val="0"/>
          <w:color w:val="auto"/>
          <w:lang w:val="en-GB"/>
        </w:rPr>
        <w:t>A)</w:t>
      </w:r>
      <w:r w:rsidR="008960FA">
        <w:rPr>
          <w:i w:val="0"/>
          <w:iCs w:val="0"/>
          <w:color w:val="auto"/>
          <w:lang w:val="en-GB"/>
        </w:rPr>
        <w:t xml:space="preserve"> LGD,</w:t>
      </w:r>
      <w:r w:rsidR="008960FA" w:rsidRPr="00261642">
        <w:rPr>
          <w:b/>
          <w:bCs/>
          <w:i w:val="0"/>
          <w:iCs w:val="0"/>
          <w:color w:val="auto"/>
          <w:lang w:val="en-GB"/>
        </w:rPr>
        <w:t xml:space="preserve"> </w:t>
      </w:r>
      <w:r w:rsidR="008960FA">
        <w:rPr>
          <w:b/>
          <w:bCs/>
          <w:i w:val="0"/>
          <w:iCs w:val="0"/>
          <w:color w:val="auto"/>
          <w:lang w:val="en-GB"/>
        </w:rPr>
        <w:t>B)</w:t>
      </w:r>
      <w:r w:rsidR="008960FA">
        <w:rPr>
          <w:i w:val="0"/>
          <w:iCs w:val="0"/>
          <w:color w:val="auto"/>
          <w:lang w:val="en-GB"/>
        </w:rPr>
        <w:t xml:space="preserve"> LID and </w:t>
      </w:r>
      <w:r w:rsidR="008960FA">
        <w:rPr>
          <w:b/>
          <w:bCs/>
          <w:i w:val="0"/>
          <w:iCs w:val="0"/>
          <w:color w:val="auto"/>
          <w:lang w:val="en-GB"/>
        </w:rPr>
        <w:t>C)</w:t>
      </w:r>
      <w:r w:rsidR="008960FA">
        <w:rPr>
          <w:i w:val="0"/>
          <w:iCs w:val="0"/>
          <w:color w:val="auto"/>
          <w:lang w:val="en-GB"/>
        </w:rPr>
        <w:t xml:space="preserve"> MD benchmarks. In each 5-node g</w:t>
      </w:r>
      <w:r w:rsidR="008960FA" w:rsidRPr="00DA4FB5">
        <w:rPr>
          <w:i w:val="0"/>
          <w:iCs w:val="0"/>
          <w:color w:val="auto"/>
          <w:lang w:val="en-GB"/>
        </w:rPr>
        <w:t>raphlet simulation</w:t>
      </w:r>
      <w:r w:rsidR="008960FA">
        <w:rPr>
          <w:i w:val="0"/>
          <w:iCs w:val="0"/>
          <w:color w:val="auto"/>
          <w:lang w:val="en-GB"/>
        </w:rPr>
        <w:t>,</w:t>
      </w:r>
      <w:r w:rsidR="008960FA" w:rsidRPr="00DA4FB5">
        <w:rPr>
          <w:i w:val="0"/>
          <w:iCs w:val="0"/>
          <w:color w:val="auto"/>
          <w:lang w:val="en-GB"/>
        </w:rPr>
        <w:t xml:space="preserve"> </w:t>
      </w:r>
      <w:r w:rsidR="008960FA">
        <w:rPr>
          <w:i w:val="0"/>
          <w:iCs w:val="0"/>
          <w:color w:val="auto"/>
          <w:lang w:val="en-GB"/>
        </w:rPr>
        <w:t>a</w:t>
      </w:r>
      <w:r w:rsidR="008960FA" w:rsidRPr="00DA4FB5">
        <w:rPr>
          <w:i w:val="0"/>
          <w:iCs w:val="0"/>
          <w:color w:val="auto"/>
          <w:lang w:val="en-GB"/>
        </w:rPr>
        <w:t xml:space="preserve"> random </w:t>
      </w:r>
      <w:r w:rsidR="008960FA">
        <w:rPr>
          <w:i w:val="0"/>
          <w:iCs w:val="0"/>
          <w:color w:val="auto"/>
          <w:lang w:val="en-GB"/>
        </w:rPr>
        <w:t>5</w:t>
      </w:r>
      <w:r w:rsidR="008960FA" w:rsidRPr="00DA4FB5">
        <w:rPr>
          <w:i w:val="0"/>
          <w:iCs w:val="0"/>
          <w:color w:val="auto"/>
          <w:lang w:val="en-GB"/>
        </w:rPr>
        <w:t>-length graphlet</w:t>
      </w:r>
      <w:r w:rsidR="008960FA">
        <w:rPr>
          <w:i w:val="0"/>
          <w:iCs w:val="0"/>
          <w:color w:val="auto"/>
          <w:lang w:val="en-GB"/>
        </w:rPr>
        <w:t xml:space="preserve"> is randomly selected, representing </w:t>
      </w:r>
      <w:r w:rsidR="008960FA" w:rsidRPr="00DA4FB5">
        <w:rPr>
          <w:i w:val="0"/>
          <w:iCs w:val="0"/>
          <w:color w:val="auto"/>
          <w:lang w:val="en-GB"/>
        </w:rPr>
        <w:t>pathway nodes</w:t>
      </w:r>
      <w:r w:rsidR="008960FA">
        <w:rPr>
          <w:i w:val="0"/>
          <w:iCs w:val="0"/>
          <w:color w:val="auto"/>
          <w:lang w:val="en-GB"/>
        </w:rPr>
        <w:t>,</w:t>
      </w:r>
      <w:r w:rsidR="008960FA" w:rsidRPr="00DA4FB5">
        <w:rPr>
          <w:i w:val="0"/>
          <w:iCs w:val="0"/>
          <w:color w:val="auto"/>
          <w:lang w:val="en-GB"/>
        </w:rPr>
        <w:t xml:space="preserve"> and 5 nodes with no connection to each other or the graphlet </w:t>
      </w:r>
      <w:r w:rsidR="008960FA">
        <w:rPr>
          <w:i w:val="0"/>
          <w:iCs w:val="0"/>
          <w:color w:val="auto"/>
          <w:lang w:val="en-GB"/>
        </w:rPr>
        <w:t>are also selected as</w:t>
      </w:r>
      <w:r w:rsidR="008960FA" w:rsidRPr="00DA4FB5">
        <w:rPr>
          <w:i w:val="0"/>
          <w:iCs w:val="0"/>
          <w:color w:val="auto"/>
          <w:lang w:val="en-GB"/>
        </w:rPr>
        <w:t xml:space="preserve"> single nodes.</w:t>
      </w:r>
      <w:r w:rsidR="008960FA">
        <w:rPr>
          <w:i w:val="0"/>
          <w:iCs w:val="0"/>
          <w:color w:val="auto"/>
          <w:lang w:val="en-GB"/>
        </w:rPr>
        <w:t xml:space="preserve"> Chart titles include the Mann-Whitney test </w:t>
      </w:r>
      <w:r w:rsidR="008960FA">
        <w:rPr>
          <w:color w:val="auto"/>
          <w:lang w:val="en-GB"/>
        </w:rPr>
        <w:t>p</w:t>
      </w:r>
      <w:r w:rsidR="008960FA">
        <w:rPr>
          <w:i w:val="0"/>
          <w:iCs w:val="0"/>
          <w:color w:val="auto"/>
          <w:lang w:val="en-GB"/>
        </w:rPr>
        <w:t xml:space="preserve">-value considering all ranks of the pathway nodes and of the single nodes across all simulations in that chart. </w:t>
      </w:r>
      <w:r w:rsidR="008960FA" w:rsidRPr="00261642">
        <w:rPr>
          <w:i w:val="0"/>
          <w:iCs w:val="0"/>
          <w:color w:val="auto"/>
          <w:lang w:val="en-GB"/>
        </w:rPr>
        <w:t>Dots</w:t>
      </w:r>
      <w:r w:rsidR="008960FA">
        <w:rPr>
          <w:i w:val="0"/>
          <w:iCs w:val="0"/>
          <w:color w:val="auto"/>
          <w:lang w:val="en-GB"/>
        </w:rPr>
        <w:t xml:space="preserve"> show the individual ranks of the selected nodes in each simulation with the blue line connecting the medians of the pathway node ranks in each simulation, the orange line the medians of the single nodes and the green line the worst-case ranked pathway node. Simulations have a </w:t>
      </w:r>
      <w:r w:rsidR="008960FA" w:rsidRPr="00EC6163">
        <w:rPr>
          <w:b/>
          <w:bCs/>
          <w:i w:val="0"/>
          <w:iCs w:val="0"/>
          <w:color w:val="auto"/>
          <w:lang w:val="en-GB"/>
        </w:rPr>
        <w:t>*</w:t>
      </w:r>
      <w:r w:rsidR="008960FA">
        <w:rPr>
          <w:i w:val="0"/>
          <w:iCs w:val="0"/>
          <w:color w:val="auto"/>
          <w:lang w:val="en-GB"/>
        </w:rPr>
        <w:t xml:space="preserve"> symbol below them if there is a significant difference (</w:t>
      </w:r>
      <w:r w:rsidR="008960FA">
        <w:rPr>
          <w:color w:val="auto"/>
          <w:lang w:val="en-GB"/>
        </w:rPr>
        <w:t>p</w:t>
      </w:r>
      <w:r w:rsidR="008960FA">
        <w:rPr>
          <w:i w:val="0"/>
          <w:iCs w:val="0"/>
          <w:color w:val="auto"/>
          <w:lang w:val="en-GB"/>
        </w:rPr>
        <w:t>-value below 0.05) between the ranks of pathway and single nodes (Mann-Whitney test). Only the top 50 ranks in each case are shown.</w:t>
      </w:r>
    </w:p>
    <w:p w14:paraId="11139EA1" w14:textId="20973DE1" w:rsidR="00227777" w:rsidRDefault="009129E8" w:rsidP="00227777">
      <w:r>
        <w:rPr>
          <w:noProof/>
        </w:rPr>
        <w:lastRenderedPageBreak/>
        <w:drawing>
          <wp:inline distT="0" distB="0" distL="0" distR="0" wp14:anchorId="4E57397F" wp14:editId="652DB195">
            <wp:extent cx="5400040" cy="8737600"/>
            <wp:effectExtent l="0" t="0" r="0" b="6350"/>
            <wp:docPr id="1656899641"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899641" name="Graphic 1656899641"/>
                    <pic:cNvPicPr/>
                  </pic:nvPicPr>
                  <pic:blipFill>
                    <a:blip r:embed="rId9">
                      <a:extLst>
                        <a:ext uri="{96DAC541-7B7A-43D3-8B79-37D633B846F1}">
                          <asvg:svgBlip xmlns:asvg="http://schemas.microsoft.com/office/drawing/2016/SVG/main" r:embed="rId10"/>
                        </a:ext>
                      </a:extLst>
                    </a:blip>
                    <a:stretch>
                      <a:fillRect/>
                    </a:stretch>
                  </pic:blipFill>
                  <pic:spPr>
                    <a:xfrm>
                      <a:off x="0" y="0"/>
                      <a:ext cx="5400040" cy="8737600"/>
                    </a:xfrm>
                    <a:prstGeom prst="rect">
                      <a:avLst/>
                    </a:prstGeom>
                  </pic:spPr>
                </pic:pic>
              </a:graphicData>
            </a:graphic>
          </wp:inline>
        </w:drawing>
      </w:r>
    </w:p>
    <w:p w14:paraId="4272E6A3" w14:textId="6EE56067" w:rsidR="00D53252" w:rsidRPr="00D72CA7" w:rsidRDefault="00227777" w:rsidP="00D53252">
      <w:pPr>
        <w:pStyle w:val="Caption"/>
        <w:jc w:val="both"/>
        <w:rPr>
          <w:lang w:val="en-GB"/>
        </w:rPr>
      </w:pPr>
      <w:r w:rsidRPr="00E83C80">
        <w:rPr>
          <w:b/>
          <w:bCs/>
          <w:i w:val="0"/>
          <w:iCs w:val="0"/>
          <w:color w:val="auto"/>
          <w:lang w:val="en-GB"/>
        </w:rPr>
        <w:lastRenderedPageBreak/>
        <w:t xml:space="preserve">Supplementary Figure </w:t>
      </w:r>
      <w:r w:rsidRPr="00E83C80">
        <w:rPr>
          <w:b/>
          <w:bCs/>
          <w:i w:val="0"/>
          <w:iCs w:val="0"/>
          <w:color w:val="auto"/>
        </w:rPr>
        <w:fldChar w:fldCharType="begin"/>
      </w:r>
      <w:r w:rsidRPr="00E83C80">
        <w:rPr>
          <w:b/>
          <w:bCs/>
          <w:i w:val="0"/>
          <w:iCs w:val="0"/>
          <w:color w:val="auto"/>
          <w:lang w:val="en-GB"/>
        </w:rPr>
        <w:instrText xml:space="preserve"> SEQ Supplementary_Figure \* ARABIC </w:instrText>
      </w:r>
      <w:r w:rsidRPr="00E83C80">
        <w:rPr>
          <w:b/>
          <w:bCs/>
          <w:i w:val="0"/>
          <w:iCs w:val="0"/>
          <w:color w:val="auto"/>
        </w:rPr>
        <w:fldChar w:fldCharType="separate"/>
      </w:r>
      <w:r w:rsidR="008F5127">
        <w:rPr>
          <w:b/>
          <w:bCs/>
          <w:i w:val="0"/>
          <w:iCs w:val="0"/>
          <w:noProof/>
          <w:color w:val="auto"/>
          <w:lang w:val="en-GB"/>
        </w:rPr>
        <w:t>4</w:t>
      </w:r>
      <w:r w:rsidRPr="00E83C80">
        <w:rPr>
          <w:b/>
          <w:bCs/>
          <w:i w:val="0"/>
          <w:iCs w:val="0"/>
          <w:color w:val="auto"/>
        </w:rPr>
        <w:fldChar w:fldCharType="end"/>
      </w:r>
      <w:r w:rsidRPr="00E83C80">
        <w:rPr>
          <w:b/>
          <w:bCs/>
          <w:i w:val="0"/>
          <w:iCs w:val="0"/>
          <w:color w:val="auto"/>
          <w:lang w:val="en-GB"/>
        </w:rPr>
        <w:t xml:space="preserve">: </w:t>
      </w:r>
      <w:r w:rsidR="008960FA">
        <w:rPr>
          <w:b/>
          <w:bCs/>
          <w:i w:val="0"/>
          <w:iCs w:val="0"/>
          <w:color w:val="auto"/>
          <w:lang w:val="en-GB"/>
        </w:rPr>
        <w:t xml:space="preserve">Node </w:t>
      </w:r>
      <w:r w:rsidR="008960FA" w:rsidRPr="00E83C80">
        <w:rPr>
          <w:b/>
          <w:bCs/>
          <w:i w:val="0"/>
          <w:iCs w:val="0"/>
          <w:color w:val="auto"/>
          <w:lang w:val="en-GB"/>
        </w:rPr>
        <w:t>Importance ranks</w:t>
      </w:r>
      <w:r w:rsidR="008960FA">
        <w:rPr>
          <w:b/>
          <w:bCs/>
          <w:i w:val="0"/>
          <w:iCs w:val="0"/>
          <w:color w:val="auto"/>
          <w:lang w:val="en-GB"/>
        </w:rPr>
        <w:t xml:space="preserve"> of pathway and single nodes from Gini Importance of RF, VIP scores of PLS-DA and PINNI score from </w:t>
      </w:r>
      <w:proofErr w:type="spellStart"/>
      <w:r w:rsidR="008960FA">
        <w:rPr>
          <w:b/>
          <w:bCs/>
          <w:i w:val="0"/>
          <w:iCs w:val="0"/>
          <w:color w:val="auto"/>
          <w:lang w:val="en-GB"/>
        </w:rPr>
        <w:t>FDiGNN</w:t>
      </w:r>
      <w:proofErr w:type="spellEnd"/>
      <w:r w:rsidR="008960FA">
        <w:rPr>
          <w:b/>
          <w:bCs/>
          <w:i w:val="0"/>
          <w:iCs w:val="0"/>
          <w:color w:val="auto"/>
          <w:lang w:val="en-GB"/>
        </w:rPr>
        <w:t xml:space="preserve"> models</w:t>
      </w:r>
      <w:r w:rsidR="008960FA" w:rsidRPr="00E83C80">
        <w:rPr>
          <w:b/>
          <w:bCs/>
          <w:i w:val="0"/>
          <w:iCs w:val="0"/>
          <w:color w:val="auto"/>
          <w:lang w:val="en-GB"/>
        </w:rPr>
        <w:t xml:space="preserve"> </w:t>
      </w:r>
      <w:r w:rsidR="008960FA">
        <w:rPr>
          <w:b/>
          <w:bCs/>
          <w:i w:val="0"/>
          <w:iCs w:val="0"/>
          <w:color w:val="auto"/>
          <w:lang w:val="en-GB"/>
        </w:rPr>
        <w:t>in</w:t>
      </w:r>
      <w:r w:rsidR="008960FA" w:rsidRPr="00E83C80">
        <w:rPr>
          <w:b/>
          <w:bCs/>
          <w:i w:val="0"/>
          <w:iCs w:val="0"/>
          <w:color w:val="auto"/>
          <w:lang w:val="en-GB"/>
        </w:rPr>
        <w:t xml:space="preserve"> </w:t>
      </w:r>
      <w:r w:rsidR="008960FA">
        <w:rPr>
          <w:b/>
          <w:bCs/>
          <w:i w:val="0"/>
          <w:iCs w:val="0"/>
          <w:color w:val="auto"/>
          <w:lang w:val="en-GB"/>
        </w:rPr>
        <w:t xml:space="preserve">4-node graphlet </w:t>
      </w:r>
      <w:r w:rsidR="008960FA" w:rsidRPr="00E83C80">
        <w:rPr>
          <w:b/>
          <w:bCs/>
          <w:i w:val="0"/>
          <w:iCs w:val="0"/>
          <w:color w:val="auto"/>
          <w:lang w:val="en-GB"/>
        </w:rPr>
        <w:t>simulations</w:t>
      </w:r>
      <w:r w:rsidR="008960FA">
        <w:rPr>
          <w:b/>
          <w:bCs/>
          <w:i w:val="0"/>
          <w:iCs w:val="0"/>
          <w:color w:val="auto"/>
          <w:lang w:val="en-GB"/>
        </w:rPr>
        <w:t xml:space="preserve">. </w:t>
      </w:r>
      <w:r w:rsidR="008960FA">
        <w:rPr>
          <w:i w:val="0"/>
          <w:iCs w:val="0"/>
          <w:color w:val="auto"/>
          <w:lang w:val="en-GB"/>
        </w:rPr>
        <w:t xml:space="preserve">Results are shown for the </w:t>
      </w:r>
      <w:r w:rsidR="008960FA">
        <w:rPr>
          <w:b/>
          <w:bCs/>
          <w:i w:val="0"/>
          <w:iCs w:val="0"/>
          <w:color w:val="auto"/>
          <w:lang w:val="en-GB"/>
        </w:rPr>
        <w:t>A)</w:t>
      </w:r>
      <w:r w:rsidR="008960FA">
        <w:rPr>
          <w:i w:val="0"/>
          <w:iCs w:val="0"/>
          <w:color w:val="auto"/>
          <w:lang w:val="en-GB"/>
        </w:rPr>
        <w:t xml:space="preserve"> LGD,</w:t>
      </w:r>
      <w:r w:rsidR="008960FA" w:rsidRPr="00261642">
        <w:rPr>
          <w:b/>
          <w:bCs/>
          <w:i w:val="0"/>
          <w:iCs w:val="0"/>
          <w:color w:val="auto"/>
          <w:lang w:val="en-GB"/>
        </w:rPr>
        <w:t xml:space="preserve"> </w:t>
      </w:r>
      <w:r w:rsidR="008960FA">
        <w:rPr>
          <w:b/>
          <w:bCs/>
          <w:i w:val="0"/>
          <w:iCs w:val="0"/>
          <w:color w:val="auto"/>
          <w:lang w:val="en-GB"/>
        </w:rPr>
        <w:t>B)</w:t>
      </w:r>
      <w:r w:rsidR="008960FA">
        <w:rPr>
          <w:i w:val="0"/>
          <w:iCs w:val="0"/>
          <w:color w:val="auto"/>
          <w:lang w:val="en-GB"/>
        </w:rPr>
        <w:t xml:space="preserve"> LID and </w:t>
      </w:r>
      <w:r w:rsidR="008960FA">
        <w:rPr>
          <w:b/>
          <w:bCs/>
          <w:i w:val="0"/>
          <w:iCs w:val="0"/>
          <w:color w:val="auto"/>
          <w:lang w:val="en-GB"/>
        </w:rPr>
        <w:t>C)</w:t>
      </w:r>
      <w:r w:rsidR="008960FA">
        <w:rPr>
          <w:i w:val="0"/>
          <w:iCs w:val="0"/>
          <w:color w:val="auto"/>
          <w:lang w:val="en-GB"/>
        </w:rPr>
        <w:t xml:space="preserve"> MD benchmarks. In each 4-node g</w:t>
      </w:r>
      <w:r w:rsidR="008960FA" w:rsidRPr="00DA4FB5">
        <w:rPr>
          <w:i w:val="0"/>
          <w:iCs w:val="0"/>
          <w:color w:val="auto"/>
          <w:lang w:val="en-GB"/>
        </w:rPr>
        <w:t>raphlet simulation</w:t>
      </w:r>
      <w:r w:rsidR="008960FA">
        <w:rPr>
          <w:i w:val="0"/>
          <w:iCs w:val="0"/>
          <w:color w:val="auto"/>
          <w:lang w:val="en-GB"/>
        </w:rPr>
        <w:t>,</w:t>
      </w:r>
      <w:r w:rsidR="008960FA" w:rsidRPr="00DA4FB5">
        <w:rPr>
          <w:i w:val="0"/>
          <w:iCs w:val="0"/>
          <w:color w:val="auto"/>
          <w:lang w:val="en-GB"/>
        </w:rPr>
        <w:t xml:space="preserve"> </w:t>
      </w:r>
      <w:r w:rsidR="008960FA">
        <w:rPr>
          <w:i w:val="0"/>
          <w:iCs w:val="0"/>
          <w:color w:val="auto"/>
          <w:lang w:val="en-GB"/>
        </w:rPr>
        <w:t>a</w:t>
      </w:r>
      <w:r w:rsidR="008960FA" w:rsidRPr="00DA4FB5">
        <w:rPr>
          <w:i w:val="0"/>
          <w:iCs w:val="0"/>
          <w:color w:val="auto"/>
          <w:lang w:val="en-GB"/>
        </w:rPr>
        <w:t xml:space="preserve"> random </w:t>
      </w:r>
      <w:r w:rsidR="008960FA">
        <w:rPr>
          <w:i w:val="0"/>
          <w:iCs w:val="0"/>
          <w:color w:val="auto"/>
          <w:lang w:val="en-GB"/>
        </w:rPr>
        <w:t>4</w:t>
      </w:r>
      <w:r w:rsidR="008960FA" w:rsidRPr="00DA4FB5">
        <w:rPr>
          <w:i w:val="0"/>
          <w:iCs w:val="0"/>
          <w:color w:val="auto"/>
          <w:lang w:val="en-GB"/>
        </w:rPr>
        <w:t>-length graphlet</w:t>
      </w:r>
      <w:r w:rsidR="008960FA">
        <w:rPr>
          <w:i w:val="0"/>
          <w:iCs w:val="0"/>
          <w:color w:val="auto"/>
          <w:lang w:val="en-GB"/>
        </w:rPr>
        <w:t xml:space="preserve"> is randomly selected, representing </w:t>
      </w:r>
      <w:r w:rsidR="008960FA" w:rsidRPr="00DA4FB5">
        <w:rPr>
          <w:i w:val="0"/>
          <w:iCs w:val="0"/>
          <w:color w:val="auto"/>
          <w:lang w:val="en-GB"/>
        </w:rPr>
        <w:t>pathway nodes</w:t>
      </w:r>
      <w:r w:rsidR="008960FA">
        <w:rPr>
          <w:i w:val="0"/>
          <w:iCs w:val="0"/>
          <w:color w:val="auto"/>
          <w:lang w:val="en-GB"/>
        </w:rPr>
        <w:t>,</w:t>
      </w:r>
      <w:r w:rsidR="008960FA" w:rsidRPr="00DA4FB5">
        <w:rPr>
          <w:i w:val="0"/>
          <w:iCs w:val="0"/>
          <w:color w:val="auto"/>
          <w:lang w:val="en-GB"/>
        </w:rPr>
        <w:t xml:space="preserve"> and 5 nodes with no connection to each other or the graphlet </w:t>
      </w:r>
      <w:r w:rsidR="008960FA">
        <w:rPr>
          <w:i w:val="0"/>
          <w:iCs w:val="0"/>
          <w:color w:val="auto"/>
          <w:lang w:val="en-GB"/>
        </w:rPr>
        <w:t>are also selected as</w:t>
      </w:r>
      <w:r w:rsidR="008960FA" w:rsidRPr="00DA4FB5">
        <w:rPr>
          <w:i w:val="0"/>
          <w:iCs w:val="0"/>
          <w:color w:val="auto"/>
          <w:lang w:val="en-GB"/>
        </w:rPr>
        <w:t xml:space="preserve"> single nodes.</w:t>
      </w:r>
      <w:r w:rsidR="008960FA">
        <w:rPr>
          <w:i w:val="0"/>
          <w:iCs w:val="0"/>
          <w:color w:val="auto"/>
          <w:lang w:val="en-GB"/>
        </w:rPr>
        <w:t xml:space="preserve"> Chart titles include the Mann-Whitney test </w:t>
      </w:r>
      <w:r w:rsidR="008960FA">
        <w:rPr>
          <w:color w:val="auto"/>
          <w:lang w:val="en-GB"/>
        </w:rPr>
        <w:t>p</w:t>
      </w:r>
      <w:r w:rsidR="008960FA">
        <w:rPr>
          <w:i w:val="0"/>
          <w:iCs w:val="0"/>
          <w:color w:val="auto"/>
          <w:lang w:val="en-GB"/>
        </w:rPr>
        <w:t xml:space="preserve">-value considering all ranks of the pathway nodes and of the single nodes across all simulations in that chart. </w:t>
      </w:r>
      <w:r w:rsidR="008960FA" w:rsidRPr="00261642">
        <w:rPr>
          <w:i w:val="0"/>
          <w:iCs w:val="0"/>
          <w:color w:val="auto"/>
          <w:lang w:val="en-GB"/>
        </w:rPr>
        <w:t>Dots</w:t>
      </w:r>
      <w:r w:rsidR="008960FA">
        <w:rPr>
          <w:i w:val="0"/>
          <w:iCs w:val="0"/>
          <w:color w:val="auto"/>
          <w:lang w:val="en-GB"/>
        </w:rPr>
        <w:t xml:space="preserve"> show the individual ranks of the selected nodes in each simulation with the blue line connecting the medians of the pathway node ranks in each simulation, the orange line the medians of the single nodes and the green line the worst-case ranked pathway node. Simulations have a </w:t>
      </w:r>
      <w:r w:rsidR="008960FA" w:rsidRPr="00EC6163">
        <w:rPr>
          <w:b/>
          <w:bCs/>
          <w:i w:val="0"/>
          <w:iCs w:val="0"/>
          <w:color w:val="auto"/>
          <w:lang w:val="en-GB"/>
        </w:rPr>
        <w:t>*</w:t>
      </w:r>
      <w:r w:rsidR="008960FA">
        <w:rPr>
          <w:i w:val="0"/>
          <w:iCs w:val="0"/>
          <w:color w:val="auto"/>
          <w:lang w:val="en-GB"/>
        </w:rPr>
        <w:t xml:space="preserve"> symbol below them if there is a significant difference (</w:t>
      </w:r>
      <w:r w:rsidR="008960FA">
        <w:rPr>
          <w:color w:val="auto"/>
          <w:lang w:val="en-GB"/>
        </w:rPr>
        <w:t>p</w:t>
      </w:r>
      <w:r w:rsidR="008960FA">
        <w:rPr>
          <w:i w:val="0"/>
          <w:iCs w:val="0"/>
          <w:color w:val="auto"/>
          <w:lang w:val="en-GB"/>
        </w:rPr>
        <w:t>-value below 0.05) between the ranks of pathway and single nodes (Mann-Whitney test). Only the top 50 ranks in each case are shown.</w:t>
      </w:r>
    </w:p>
    <w:p w14:paraId="38B9316C" w14:textId="4D06D4E7" w:rsidR="00227777" w:rsidRPr="00DA4FB5" w:rsidRDefault="00227777" w:rsidP="00227777">
      <w:pPr>
        <w:pStyle w:val="Caption"/>
        <w:jc w:val="both"/>
        <w:rPr>
          <w:b/>
          <w:bCs/>
          <w:i w:val="0"/>
          <w:iCs w:val="0"/>
          <w:color w:val="auto"/>
          <w:lang w:val="en-GB"/>
        </w:rPr>
      </w:pPr>
    </w:p>
    <w:p w14:paraId="33A9D926" w14:textId="0694BC10" w:rsidR="00227777" w:rsidRDefault="009129E8" w:rsidP="00227777">
      <w:pPr>
        <w:pStyle w:val="Caption"/>
        <w:keepNext/>
      </w:pPr>
      <w:r>
        <w:rPr>
          <w:noProof/>
        </w:rPr>
        <w:lastRenderedPageBreak/>
        <w:drawing>
          <wp:inline distT="0" distB="0" distL="0" distR="0" wp14:anchorId="360BE829" wp14:editId="12FF7254">
            <wp:extent cx="5400040" cy="8735060"/>
            <wp:effectExtent l="0" t="0" r="0" b="8890"/>
            <wp:docPr id="1421988818"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988818" name="Graphic 1421988818"/>
                    <pic:cNvPicPr/>
                  </pic:nvPicPr>
                  <pic:blipFill>
                    <a:blip r:embed="rId11">
                      <a:extLst>
                        <a:ext uri="{96DAC541-7B7A-43D3-8B79-37D633B846F1}">
                          <asvg:svgBlip xmlns:asvg="http://schemas.microsoft.com/office/drawing/2016/SVG/main" r:embed="rId12"/>
                        </a:ext>
                      </a:extLst>
                    </a:blip>
                    <a:stretch>
                      <a:fillRect/>
                    </a:stretch>
                  </pic:blipFill>
                  <pic:spPr>
                    <a:xfrm>
                      <a:off x="0" y="0"/>
                      <a:ext cx="5400040" cy="8735060"/>
                    </a:xfrm>
                    <a:prstGeom prst="rect">
                      <a:avLst/>
                    </a:prstGeom>
                  </pic:spPr>
                </pic:pic>
              </a:graphicData>
            </a:graphic>
          </wp:inline>
        </w:drawing>
      </w:r>
    </w:p>
    <w:p w14:paraId="2255CC58" w14:textId="3C7F710C" w:rsidR="00227777" w:rsidRDefault="00227777" w:rsidP="008960FA">
      <w:pPr>
        <w:pStyle w:val="Caption"/>
        <w:jc w:val="both"/>
        <w:rPr>
          <w:lang w:val="en-GB"/>
        </w:rPr>
      </w:pPr>
      <w:r w:rsidRPr="007B3E9A">
        <w:rPr>
          <w:b/>
          <w:bCs/>
          <w:i w:val="0"/>
          <w:iCs w:val="0"/>
          <w:color w:val="auto"/>
          <w:lang w:val="en-GB"/>
        </w:rPr>
        <w:lastRenderedPageBreak/>
        <w:t xml:space="preserve">Supplementary Figure </w:t>
      </w:r>
      <w:r w:rsidRPr="007B3E9A">
        <w:rPr>
          <w:b/>
          <w:bCs/>
          <w:i w:val="0"/>
          <w:iCs w:val="0"/>
          <w:color w:val="auto"/>
        </w:rPr>
        <w:fldChar w:fldCharType="begin"/>
      </w:r>
      <w:r w:rsidRPr="007B3E9A">
        <w:rPr>
          <w:b/>
          <w:bCs/>
          <w:i w:val="0"/>
          <w:iCs w:val="0"/>
          <w:color w:val="auto"/>
          <w:lang w:val="en-GB"/>
        </w:rPr>
        <w:instrText xml:space="preserve"> SEQ Supplementary_Figure \* ARABIC </w:instrText>
      </w:r>
      <w:r w:rsidRPr="007B3E9A">
        <w:rPr>
          <w:b/>
          <w:bCs/>
          <w:i w:val="0"/>
          <w:iCs w:val="0"/>
          <w:color w:val="auto"/>
        </w:rPr>
        <w:fldChar w:fldCharType="separate"/>
      </w:r>
      <w:r w:rsidR="008F5127">
        <w:rPr>
          <w:b/>
          <w:bCs/>
          <w:i w:val="0"/>
          <w:iCs w:val="0"/>
          <w:noProof/>
          <w:color w:val="auto"/>
          <w:lang w:val="en-GB"/>
        </w:rPr>
        <w:t>5</w:t>
      </w:r>
      <w:r w:rsidRPr="007B3E9A">
        <w:rPr>
          <w:b/>
          <w:bCs/>
          <w:i w:val="0"/>
          <w:iCs w:val="0"/>
          <w:color w:val="auto"/>
        </w:rPr>
        <w:fldChar w:fldCharType="end"/>
      </w:r>
      <w:r w:rsidRPr="007B3E9A">
        <w:rPr>
          <w:b/>
          <w:bCs/>
          <w:i w:val="0"/>
          <w:iCs w:val="0"/>
          <w:color w:val="auto"/>
          <w:lang w:val="en-GB"/>
        </w:rPr>
        <w:t xml:space="preserve">: </w:t>
      </w:r>
      <w:r w:rsidR="008960FA">
        <w:rPr>
          <w:b/>
          <w:bCs/>
          <w:i w:val="0"/>
          <w:iCs w:val="0"/>
          <w:color w:val="auto"/>
          <w:lang w:val="en-GB"/>
        </w:rPr>
        <w:t xml:space="preserve">Node </w:t>
      </w:r>
      <w:r w:rsidR="008960FA" w:rsidRPr="00E83C80">
        <w:rPr>
          <w:b/>
          <w:bCs/>
          <w:i w:val="0"/>
          <w:iCs w:val="0"/>
          <w:color w:val="auto"/>
          <w:lang w:val="en-GB"/>
        </w:rPr>
        <w:t>Importance ranks</w:t>
      </w:r>
      <w:r w:rsidR="008960FA">
        <w:rPr>
          <w:b/>
          <w:bCs/>
          <w:i w:val="0"/>
          <w:iCs w:val="0"/>
          <w:color w:val="auto"/>
          <w:lang w:val="en-GB"/>
        </w:rPr>
        <w:t xml:space="preserve"> of pathway and single nodes from Gini Importance of RF, VIP scores of PLS-DA and PINNI score from </w:t>
      </w:r>
      <w:proofErr w:type="spellStart"/>
      <w:r w:rsidR="008960FA">
        <w:rPr>
          <w:b/>
          <w:bCs/>
          <w:i w:val="0"/>
          <w:iCs w:val="0"/>
          <w:color w:val="auto"/>
          <w:lang w:val="en-GB"/>
        </w:rPr>
        <w:t>FDiGNN</w:t>
      </w:r>
      <w:proofErr w:type="spellEnd"/>
      <w:r w:rsidR="008960FA">
        <w:rPr>
          <w:b/>
          <w:bCs/>
          <w:i w:val="0"/>
          <w:iCs w:val="0"/>
          <w:color w:val="auto"/>
          <w:lang w:val="en-GB"/>
        </w:rPr>
        <w:t xml:space="preserve"> models</w:t>
      </w:r>
      <w:r w:rsidR="008960FA" w:rsidRPr="00E83C80">
        <w:rPr>
          <w:b/>
          <w:bCs/>
          <w:i w:val="0"/>
          <w:iCs w:val="0"/>
          <w:color w:val="auto"/>
          <w:lang w:val="en-GB"/>
        </w:rPr>
        <w:t xml:space="preserve"> </w:t>
      </w:r>
      <w:r w:rsidR="008960FA">
        <w:rPr>
          <w:b/>
          <w:bCs/>
          <w:i w:val="0"/>
          <w:iCs w:val="0"/>
          <w:color w:val="auto"/>
          <w:lang w:val="en-GB"/>
        </w:rPr>
        <w:t>in</w:t>
      </w:r>
      <w:r w:rsidR="008960FA" w:rsidRPr="00E83C80">
        <w:rPr>
          <w:b/>
          <w:bCs/>
          <w:i w:val="0"/>
          <w:iCs w:val="0"/>
          <w:color w:val="auto"/>
          <w:lang w:val="en-GB"/>
        </w:rPr>
        <w:t xml:space="preserve"> </w:t>
      </w:r>
      <w:r w:rsidR="008960FA">
        <w:rPr>
          <w:b/>
          <w:bCs/>
          <w:i w:val="0"/>
          <w:iCs w:val="0"/>
          <w:color w:val="auto"/>
          <w:lang w:val="en-GB"/>
        </w:rPr>
        <w:t xml:space="preserve">6-node graphlet </w:t>
      </w:r>
      <w:r w:rsidR="008960FA" w:rsidRPr="00E83C80">
        <w:rPr>
          <w:b/>
          <w:bCs/>
          <w:i w:val="0"/>
          <w:iCs w:val="0"/>
          <w:color w:val="auto"/>
          <w:lang w:val="en-GB"/>
        </w:rPr>
        <w:t>simulations</w:t>
      </w:r>
      <w:r w:rsidR="008960FA">
        <w:rPr>
          <w:b/>
          <w:bCs/>
          <w:i w:val="0"/>
          <w:iCs w:val="0"/>
          <w:color w:val="auto"/>
          <w:lang w:val="en-GB"/>
        </w:rPr>
        <w:t xml:space="preserve">. </w:t>
      </w:r>
      <w:r w:rsidR="008960FA">
        <w:rPr>
          <w:i w:val="0"/>
          <w:iCs w:val="0"/>
          <w:color w:val="auto"/>
          <w:lang w:val="en-GB"/>
        </w:rPr>
        <w:t xml:space="preserve">Results are shown for the </w:t>
      </w:r>
      <w:r w:rsidR="008960FA">
        <w:rPr>
          <w:b/>
          <w:bCs/>
          <w:i w:val="0"/>
          <w:iCs w:val="0"/>
          <w:color w:val="auto"/>
          <w:lang w:val="en-GB"/>
        </w:rPr>
        <w:t>A)</w:t>
      </w:r>
      <w:r w:rsidR="008960FA">
        <w:rPr>
          <w:i w:val="0"/>
          <w:iCs w:val="0"/>
          <w:color w:val="auto"/>
          <w:lang w:val="en-GB"/>
        </w:rPr>
        <w:t xml:space="preserve"> LGD,</w:t>
      </w:r>
      <w:r w:rsidR="008960FA" w:rsidRPr="00261642">
        <w:rPr>
          <w:b/>
          <w:bCs/>
          <w:i w:val="0"/>
          <w:iCs w:val="0"/>
          <w:color w:val="auto"/>
          <w:lang w:val="en-GB"/>
        </w:rPr>
        <w:t xml:space="preserve"> </w:t>
      </w:r>
      <w:r w:rsidR="008960FA">
        <w:rPr>
          <w:b/>
          <w:bCs/>
          <w:i w:val="0"/>
          <w:iCs w:val="0"/>
          <w:color w:val="auto"/>
          <w:lang w:val="en-GB"/>
        </w:rPr>
        <w:t>B)</w:t>
      </w:r>
      <w:r w:rsidR="008960FA">
        <w:rPr>
          <w:i w:val="0"/>
          <w:iCs w:val="0"/>
          <w:color w:val="auto"/>
          <w:lang w:val="en-GB"/>
        </w:rPr>
        <w:t xml:space="preserve"> LID and </w:t>
      </w:r>
      <w:r w:rsidR="008960FA">
        <w:rPr>
          <w:b/>
          <w:bCs/>
          <w:i w:val="0"/>
          <w:iCs w:val="0"/>
          <w:color w:val="auto"/>
          <w:lang w:val="en-GB"/>
        </w:rPr>
        <w:t>C)</w:t>
      </w:r>
      <w:r w:rsidR="008960FA">
        <w:rPr>
          <w:i w:val="0"/>
          <w:iCs w:val="0"/>
          <w:color w:val="auto"/>
          <w:lang w:val="en-GB"/>
        </w:rPr>
        <w:t xml:space="preserve"> MD benchmarks. In each 6-node g</w:t>
      </w:r>
      <w:r w:rsidR="008960FA" w:rsidRPr="00DA4FB5">
        <w:rPr>
          <w:i w:val="0"/>
          <w:iCs w:val="0"/>
          <w:color w:val="auto"/>
          <w:lang w:val="en-GB"/>
        </w:rPr>
        <w:t>raphlet simulation</w:t>
      </w:r>
      <w:r w:rsidR="008960FA">
        <w:rPr>
          <w:i w:val="0"/>
          <w:iCs w:val="0"/>
          <w:color w:val="auto"/>
          <w:lang w:val="en-GB"/>
        </w:rPr>
        <w:t>,</w:t>
      </w:r>
      <w:r w:rsidR="008960FA" w:rsidRPr="00DA4FB5">
        <w:rPr>
          <w:i w:val="0"/>
          <w:iCs w:val="0"/>
          <w:color w:val="auto"/>
          <w:lang w:val="en-GB"/>
        </w:rPr>
        <w:t xml:space="preserve"> </w:t>
      </w:r>
      <w:r w:rsidR="008960FA">
        <w:rPr>
          <w:i w:val="0"/>
          <w:iCs w:val="0"/>
          <w:color w:val="auto"/>
          <w:lang w:val="en-GB"/>
        </w:rPr>
        <w:t>a</w:t>
      </w:r>
      <w:r w:rsidR="008960FA" w:rsidRPr="00DA4FB5">
        <w:rPr>
          <w:i w:val="0"/>
          <w:iCs w:val="0"/>
          <w:color w:val="auto"/>
          <w:lang w:val="en-GB"/>
        </w:rPr>
        <w:t xml:space="preserve"> random </w:t>
      </w:r>
      <w:r w:rsidR="008960FA">
        <w:rPr>
          <w:i w:val="0"/>
          <w:iCs w:val="0"/>
          <w:color w:val="auto"/>
          <w:lang w:val="en-GB"/>
        </w:rPr>
        <w:t>6</w:t>
      </w:r>
      <w:r w:rsidR="008960FA" w:rsidRPr="00DA4FB5">
        <w:rPr>
          <w:i w:val="0"/>
          <w:iCs w:val="0"/>
          <w:color w:val="auto"/>
          <w:lang w:val="en-GB"/>
        </w:rPr>
        <w:t>-length graphlet</w:t>
      </w:r>
      <w:r w:rsidR="008960FA">
        <w:rPr>
          <w:i w:val="0"/>
          <w:iCs w:val="0"/>
          <w:color w:val="auto"/>
          <w:lang w:val="en-GB"/>
        </w:rPr>
        <w:t xml:space="preserve"> is randomly selected, representing </w:t>
      </w:r>
      <w:r w:rsidR="008960FA" w:rsidRPr="00DA4FB5">
        <w:rPr>
          <w:i w:val="0"/>
          <w:iCs w:val="0"/>
          <w:color w:val="auto"/>
          <w:lang w:val="en-GB"/>
        </w:rPr>
        <w:t>pathway nodes</w:t>
      </w:r>
      <w:r w:rsidR="008960FA">
        <w:rPr>
          <w:i w:val="0"/>
          <w:iCs w:val="0"/>
          <w:color w:val="auto"/>
          <w:lang w:val="en-GB"/>
        </w:rPr>
        <w:t>,</w:t>
      </w:r>
      <w:r w:rsidR="008960FA" w:rsidRPr="00DA4FB5">
        <w:rPr>
          <w:i w:val="0"/>
          <w:iCs w:val="0"/>
          <w:color w:val="auto"/>
          <w:lang w:val="en-GB"/>
        </w:rPr>
        <w:t xml:space="preserve"> and 5 nodes with no connection to each other or the graphlet </w:t>
      </w:r>
      <w:r w:rsidR="008960FA">
        <w:rPr>
          <w:i w:val="0"/>
          <w:iCs w:val="0"/>
          <w:color w:val="auto"/>
          <w:lang w:val="en-GB"/>
        </w:rPr>
        <w:t>are also selected as</w:t>
      </w:r>
      <w:r w:rsidR="008960FA" w:rsidRPr="00DA4FB5">
        <w:rPr>
          <w:i w:val="0"/>
          <w:iCs w:val="0"/>
          <w:color w:val="auto"/>
          <w:lang w:val="en-GB"/>
        </w:rPr>
        <w:t xml:space="preserve"> single nodes.</w:t>
      </w:r>
      <w:r w:rsidR="008960FA">
        <w:rPr>
          <w:i w:val="0"/>
          <w:iCs w:val="0"/>
          <w:color w:val="auto"/>
          <w:lang w:val="en-GB"/>
        </w:rPr>
        <w:t xml:space="preserve"> Chart titles include the Mann-Whitney test </w:t>
      </w:r>
      <w:r w:rsidR="008960FA">
        <w:rPr>
          <w:color w:val="auto"/>
          <w:lang w:val="en-GB"/>
        </w:rPr>
        <w:t>p</w:t>
      </w:r>
      <w:r w:rsidR="008960FA">
        <w:rPr>
          <w:i w:val="0"/>
          <w:iCs w:val="0"/>
          <w:color w:val="auto"/>
          <w:lang w:val="en-GB"/>
        </w:rPr>
        <w:t xml:space="preserve">-value considering all ranks of the pathway nodes and of the single nodes across all simulations in that chart. </w:t>
      </w:r>
      <w:r w:rsidR="008960FA" w:rsidRPr="00261642">
        <w:rPr>
          <w:i w:val="0"/>
          <w:iCs w:val="0"/>
          <w:color w:val="auto"/>
          <w:lang w:val="en-GB"/>
        </w:rPr>
        <w:t>Dots</w:t>
      </w:r>
      <w:r w:rsidR="008960FA">
        <w:rPr>
          <w:i w:val="0"/>
          <w:iCs w:val="0"/>
          <w:color w:val="auto"/>
          <w:lang w:val="en-GB"/>
        </w:rPr>
        <w:t xml:space="preserve"> show the individual ranks of the selected nodes in each simulation with the blue line connecting the medians of the pathway node ranks in each simulation, the orange line the medians of the single nodes and the green line the worst-case ranked pathway node. Simulations have a </w:t>
      </w:r>
      <w:r w:rsidR="008960FA" w:rsidRPr="00EC6163">
        <w:rPr>
          <w:b/>
          <w:bCs/>
          <w:i w:val="0"/>
          <w:iCs w:val="0"/>
          <w:color w:val="auto"/>
          <w:lang w:val="en-GB"/>
        </w:rPr>
        <w:t>*</w:t>
      </w:r>
      <w:r w:rsidR="008960FA">
        <w:rPr>
          <w:i w:val="0"/>
          <w:iCs w:val="0"/>
          <w:color w:val="auto"/>
          <w:lang w:val="en-GB"/>
        </w:rPr>
        <w:t xml:space="preserve"> symbol below them if there is a significant difference (</w:t>
      </w:r>
      <w:r w:rsidR="008960FA">
        <w:rPr>
          <w:color w:val="auto"/>
          <w:lang w:val="en-GB"/>
        </w:rPr>
        <w:t>p</w:t>
      </w:r>
      <w:r w:rsidR="008960FA">
        <w:rPr>
          <w:i w:val="0"/>
          <w:iCs w:val="0"/>
          <w:color w:val="auto"/>
          <w:lang w:val="en-GB"/>
        </w:rPr>
        <w:t>-value below 0.05) between the ranks of pathway and single nodes (Mann-Whitney test). Only the top 50 ranks in each case are shown.</w:t>
      </w:r>
    </w:p>
    <w:p w14:paraId="2CD5D9BF" w14:textId="39207B53" w:rsidR="008F5127" w:rsidRDefault="00F20760" w:rsidP="008F5127">
      <w:pPr>
        <w:keepNext/>
        <w:jc w:val="both"/>
      </w:pPr>
      <w:r>
        <w:rPr>
          <w:noProof/>
        </w:rPr>
        <w:lastRenderedPageBreak/>
        <w:drawing>
          <wp:inline distT="0" distB="0" distL="0" distR="0" wp14:anchorId="218316FC" wp14:editId="2E27E19D">
            <wp:extent cx="5400040" cy="8735060"/>
            <wp:effectExtent l="0" t="0" r="0" b="8890"/>
            <wp:docPr id="205289806"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89806" name="Graphic 205289806"/>
                    <pic:cNvPicPr/>
                  </pic:nvPicPr>
                  <pic:blipFill>
                    <a:blip r:embed="rId13">
                      <a:extLst>
                        <a:ext uri="{96DAC541-7B7A-43D3-8B79-37D633B846F1}">
                          <asvg:svgBlip xmlns:asvg="http://schemas.microsoft.com/office/drawing/2016/SVG/main" r:embed="rId14"/>
                        </a:ext>
                      </a:extLst>
                    </a:blip>
                    <a:stretch>
                      <a:fillRect/>
                    </a:stretch>
                  </pic:blipFill>
                  <pic:spPr>
                    <a:xfrm>
                      <a:off x="0" y="0"/>
                      <a:ext cx="5400040" cy="8735060"/>
                    </a:xfrm>
                    <a:prstGeom prst="rect">
                      <a:avLst/>
                    </a:prstGeom>
                  </pic:spPr>
                </pic:pic>
              </a:graphicData>
            </a:graphic>
          </wp:inline>
        </w:drawing>
      </w:r>
    </w:p>
    <w:p w14:paraId="05051131" w14:textId="647644C9" w:rsidR="00AD0F7A" w:rsidRPr="00D72CA7" w:rsidRDefault="008F5127" w:rsidP="00AD0F7A">
      <w:pPr>
        <w:pStyle w:val="Caption"/>
        <w:jc w:val="both"/>
        <w:rPr>
          <w:lang w:val="en-GB"/>
        </w:rPr>
      </w:pPr>
      <w:r w:rsidRPr="008F5127">
        <w:rPr>
          <w:b/>
          <w:bCs/>
          <w:i w:val="0"/>
          <w:iCs w:val="0"/>
          <w:color w:val="auto"/>
          <w:lang w:val="en-GB"/>
        </w:rPr>
        <w:lastRenderedPageBreak/>
        <w:t xml:space="preserve">Supplementary Figure </w:t>
      </w:r>
      <w:r w:rsidRPr="008F5127">
        <w:rPr>
          <w:b/>
          <w:bCs/>
          <w:i w:val="0"/>
          <w:iCs w:val="0"/>
          <w:color w:val="auto"/>
        </w:rPr>
        <w:fldChar w:fldCharType="begin"/>
      </w:r>
      <w:r w:rsidRPr="008F5127">
        <w:rPr>
          <w:b/>
          <w:bCs/>
          <w:i w:val="0"/>
          <w:iCs w:val="0"/>
          <w:color w:val="auto"/>
          <w:lang w:val="en-GB"/>
        </w:rPr>
        <w:instrText xml:space="preserve"> SEQ Supplementary_Figure \* ARABIC </w:instrText>
      </w:r>
      <w:r w:rsidRPr="008F5127">
        <w:rPr>
          <w:b/>
          <w:bCs/>
          <w:i w:val="0"/>
          <w:iCs w:val="0"/>
          <w:color w:val="auto"/>
        </w:rPr>
        <w:fldChar w:fldCharType="separate"/>
      </w:r>
      <w:r w:rsidRPr="008F5127">
        <w:rPr>
          <w:b/>
          <w:bCs/>
          <w:i w:val="0"/>
          <w:iCs w:val="0"/>
          <w:noProof/>
          <w:color w:val="auto"/>
          <w:lang w:val="en-GB"/>
        </w:rPr>
        <w:t>6</w:t>
      </w:r>
      <w:r w:rsidRPr="008F5127">
        <w:rPr>
          <w:b/>
          <w:bCs/>
          <w:i w:val="0"/>
          <w:iCs w:val="0"/>
          <w:color w:val="auto"/>
        </w:rPr>
        <w:fldChar w:fldCharType="end"/>
      </w:r>
      <w:r w:rsidRPr="008F5127">
        <w:rPr>
          <w:b/>
          <w:bCs/>
          <w:i w:val="0"/>
          <w:iCs w:val="0"/>
          <w:color w:val="auto"/>
          <w:lang w:val="en-GB"/>
        </w:rPr>
        <w:t xml:space="preserve">: </w:t>
      </w:r>
      <w:bookmarkStart w:id="0" w:name="_Hlk205287922"/>
      <w:r w:rsidR="00AD0F7A">
        <w:rPr>
          <w:b/>
          <w:bCs/>
          <w:i w:val="0"/>
          <w:iCs w:val="0"/>
          <w:color w:val="auto"/>
          <w:lang w:val="en-GB"/>
        </w:rPr>
        <w:t xml:space="preserve">Node </w:t>
      </w:r>
      <w:r w:rsidR="00AD0F7A" w:rsidRPr="00E83C80">
        <w:rPr>
          <w:b/>
          <w:bCs/>
          <w:i w:val="0"/>
          <w:iCs w:val="0"/>
          <w:color w:val="auto"/>
          <w:lang w:val="en-GB"/>
        </w:rPr>
        <w:t>Importance ranks</w:t>
      </w:r>
      <w:r w:rsidR="00AD0F7A">
        <w:rPr>
          <w:b/>
          <w:bCs/>
          <w:i w:val="0"/>
          <w:iCs w:val="0"/>
          <w:color w:val="auto"/>
          <w:lang w:val="en-GB"/>
        </w:rPr>
        <w:t xml:space="preserve"> of pathway</w:t>
      </w:r>
      <w:r w:rsidR="008960FA">
        <w:rPr>
          <w:b/>
          <w:bCs/>
          <w:i w:val="0"/>
          <w:iCs w:val="0"/>
          <w:color w:val="auto"/>
          <w:lang w:val="en-GB"/>
        </w:rPr>
        <w:t>,</w:t>
      </w:r>
      <w:r w:rsidR="00AD0F7A">
        <w:rPr>
          <w:b/>
          <w:bCs/>
          <w:i w:val="0"/>
          <w:iCs w:val="0"/>
          <w:color w:val="auto"/>
          <w:lang w:val="en-GB"/>
        </w:rPr>
        <w:t xml:space="preserve"> and single</w:t>
      </w:r>
      <w:r w:rsidR="008960FA">
        <w:rPr>
          <w:b/>
          <w:bCs/>
          <w:i w:val="0"/>
          <w:iCs w:val="0"/>
          <w:color w:val="auto"/>
          <w:lang w:val="en-GB"/>
        </w:rPr>
        <w:t xml:space="preserve">, and </w:t>
      </w:r>
      <w:r w:rsidR="008960FA" w:rsidRPr="00F20760">
        <w:rPr>
          <w:b/>
          <w:bCs/>
          <w:color w:val="auto"/>
          <w:lang w:val="en-GB"/>
        </w:rPr>
        <w:t>neutral gap</w:t>
      </w:r>
      <w:r w:rsidR="008960FA">
        <w:rPr>
          <w:b/>
          <w:bCs/>
          <w:i w:val="0"/>
          <w:iCs w:val="0"/>
          <w:color w:val="auto"/>
          <w:lang w:val="en-GB"/>
        </w:rPr>
        <w:t xml:space="preserve"> nodes</w:t>
      </w:r>
      <w:r w:rsidR="00AD0F7A">
        <w:rPr>
          <w:b/>
          <w:bCs/>
          <w:i w:val="0"/>
          <w:iCs w:val="0"/>
          <w:color w:val="auto"/>
          <w:lang w:val="en-GB"/>
        </w:rPr>
        <w:t xml:space="preserve"> from Gini Importance of RF, VIP scores of PLS-DA and PINNI score from </w:t>
      </w:r>
      <w:proofErr w:type="spellStart"/>
      <w:r w:rsidR="00AD0F7A">
        <w:rPr>
          <w:b/>
          <w:bCs/>
          <w:i w:val="0"/>
          <w:iCs w:val="0"/>
          <w:color w:val="auto"/>
          <w:lang w:val="en-GB"/>
        </w:rPr>
        <w:t>FDiGNN</w:t>
      </w:r>
      <w:proofErr w:type="spellEnd"/>
      <w:r w:rsidR="00AD0F7A">
        <w:rPr>
          <w:b/>
          <w:bCs/>
          <w:i w:val="0"/>
          <w:iCs w:val="0"/>
          <w:color w:val="auto"/>
          <w:lang w:val="en-GB"/>
        </w:rPr>
        <w:t xml:space="preserve"> models</w:t>
      </w:r>
      <w:r w:rsidR="00AD0F7A" w:rsidRPr="00E83C80">
        <w:rPr>
          <w:b/>
          <w:bCs/>
          <w:i w:val="0"/>
          <w:iCs w:val="0"/>
          <w:color w:val="auto"/>
          <w:lang w:val="en-GB"/>
        </w:rPr>
        <w:t xml:space="preserve"> </w:t>
      </w:r>
      <w:r w:rsidR="008960FA">
        <w:rPr>
          <w:b/>
          <w:bCs/>
          <w:i w:val="0"/>
          <w:iCs w:val="0"/>
          <w:color w:val="auto"/>
          <w:lang w:val="en-GB"/>
        </w:rPr>
        <w:t>in</w:t>
      </w:r>
      <w:r w:rsidR="00AD0F7A" w:rsidRPr="00E83C80">
        <w:rPr>
          <w:b/>
          <w:bCs/>
          <w:i w:val="0"/>
          <w:iCs w:val="0"/>
          <w:color w:val="auto"/>
          <w:lang w:val="en-GB"/>
        </w:rPr>
        <w:t xml:space="preserve"> </w:t>
      </w:r>
      <w:r w:rsidR="00AD0F7A">
        <w:rPr>
          <w:b/>
          <w:bCs/>
          <w:i w:val="0"/>
          <w:iCs w:val="0"/>
          <w:color w:val="auto"/>
          <w:lang w:val="en-GB"/>
        </w:rPr>
        <w:t xml:space="preserve">5-node graphlet including a </w:t>
      </w:r>
      <w:r w:rsidR="008960FA" w:rsidRPr="00F20760">
        <w:rPr>
          <w:b/>
          <w:bCs/>
          <w:color w:val="auto"/>
          <w:lang w:val="en-GB"/>
        </w:rPr>
        <w:t>n</w:t>
      </w:r>
      <w:r w:rsidR="00AD0F7A" w:rsidRPr="00F20760">
        <w:rPr>
          <w:b/>
          <w:bCs/>
          <w:color w:val="auto"/>
          <w:lang w:val="en-GB"/>
        </w:rPr>
        <w:t xml:space="preserve">eutral </w:t>
      </w:r>
      <w:r w:rsidR="008960FA" w:rsidRPr="00F20760">
        <w:rPr>
          <w:b/>
          <w:bCs/>
          <w:color w:val="auto"/>
          <w:lang w:val="en-GB"/>
        </w:rPr>
        <w:t>g</w:t>
      </w:r>
      <w:r w:rsidR="00AD0F7A" w:rsidRPr="00F20760">
        <w:rPr>
          <w:b/>
          <w:bCs/>
          <w:color w:val="auto"/>
          <w:lang w:val="en-GB"/>
        </w:rPr>
        <w:t>ap</w:t>
      </w:r>
      <w:r w:rsidR="00AD0F7A">
        <w:rPr>
          <w:b/>
          <w:bCs/>
          <w:i w:val="0"/>
          <w:iCs w:val="0"/>
          <w:color w:val="auto"/>
          <w:lang w:val="en-GB"/>
        </w:rPr>
        <w:t xml:space="preserve"> </w:t>
      </w:r>
      <w:r w:rsidR="00AD0F7A" w:rsidRPr="00E83C80">
        <w:rPr>
          <w:b/>
          <w:bCs/>
          <w:i w:val="0"/>
          <w:iCs w:val="0"/>
          <w:color w:val="auto"/>
          <w:lang w:val="en-GB"/>
        </w:rPr>
        <w:t>simulations</w:t>
      </w:r>
      <w:r w:rsidR="00AD0F7A">
        <w:rPr>
          <w:b/>
          <w:bCs/>
          <w:i w:val="0"/>
          <w:iCs w:val="0"/>
          <w:color w:val="auto"/>
          <w:lang w:val="en-GB"/>
        </w:rPr>
        <w:t xml:space="preserve">. </w:t>
      </w:r>
      <w:r w:rsidR="008960FA">
        <w:rPr>
          <w:i w:val="0"/>
          <w:iCs w:val="0"/>
          <w:color w:val="auto"/>
          <w:lang w:val="en-GB"/>
        </w:rPr>
        <w:t xml:space="preserve">Results are shown for the </w:t>
      </w:r>
      <w:r w:rsidR="008960FA">
        <w:rPr>
          <w:b/>
          <w:bCs/>
          <w:i w:val="0"/>
          <w:iCs w:val="0"/>
          <w:color w:val="auto"/>
          <w:lang w:val="en-GB"/>
        </w:rPr>
        <w:t>A)</w:t>
      </w:r>
      <w:r w:rsidR="008960FA">
        <w:rPr>
          <w:i w:val="0"/>
          <w:iCs w:val="0"/>
          <w:color w:val="auto"/>
          <w:lang w:val="en-GB"/>
        </w:rPr>
        <w:t xml:space="preserve"> LGD,</w:t>
      </w:r>
      <w:r w:rsidR="008960FA" w:rsidRPr="00261642">
        <w:rPr>
          <w:b/>
          <w:bCs/>
          <w:i w:val="0"/>
          <w:iCs w:val="0"/>
          <w:color w:val="auto"/>
          <w:lang w:val="en-GB"/>
        </w:rPr>
        <w:t xml:space="preserve"> </w:t>
      </w:r>
      <w:r w:rsidR="008960FA">
        <w:rPr>
          <w:b/>
          <w:bCs/>
          <w:i w:val="0"/>
          <w:iCs w:val="0"/>
          <w:color w:val="auto"/>
          <w:lang w:val="en-GB"/>
        </w:rPr>
        <w:t>B)</w:t>
      </w:r>
      <w:r w:rsidR="008960FA">
        <w:rPr>
          <w:i w:val="0"/>
          <w:iCs w:val="0"/>
          <w:color w:val="auto"/>
          <w:lang w:val="en-GB"/>
        </w:rPr>
        <w:t xml:space="preserve"> LID and </w:t>
      </w:r>
      <w:r w:rsidR="008960FA">
        <w:rPr>
          <w:b/>
          <w:bCs/>
          <w:i w:val="0"/>
          <w:iCs w:val="0"/>
          <w:color w:val="auto"/>
          <w:lang w:val="en-GB"/>
        </w:rPr>
        <w:t>C)</w:t>
      </w:r>
      <w:r w:rsidR="008960FA">
        <w:rPr>
          <w:i w:val="0"/>
          <w:iCs w:val="0"/>
          <w:color w:val="auto"/>
          <w:lang w:val="en-GB"/>
        </w:rPr>
        <w:t xml:space="preserve"> MD benchmarks. In each </w:t>
      </w:r>
      <w:r w:rsidR="008960FA" w:rsidRPr="00DA4FB5">
        <w:rPr>
          <w:i w:val="0"/>
          <w:iCs w:val="0"/>
          <w:color w:val="auto"/>
          <w:lang w:val="en-GB"/>
        </w:rPr>
        <w:t>5</w:t>
      </w:r>
      <w:r w:rsidR="008960FA">
        <w:rPr>
          <w:i w:val="0"/>
          <w:iCs w:val="0"/>
          <w:color w:val="auto"/>
          <w:lang w:val="en-GB"/>
        </w:rPr>
        <w:t>-node g</w:t>
      </w:r>
      <w:r w:rsidR="008960FA" w:rsidRPr="00DA4FB5">
        <w:rPr>
          <w:i w:val="0"/>
          <w:iCs w:val="0"/>
          <w:color w:val="auto"/>
          <w:lang w:val="en-GB"/>
        </w:rPr>
        <w:t>raphlet</w:t>
      </w:r>
      <w:r w:rsidR="008960FA">
        <w:rPr>
          <w:i w:val="0"/>
          <w:iCs w:val="0"/>
          <w:color w:val="auto"/>
          <w:lang w:val="en-GB"/>
        </w:rPr>
        <w:t xml:space="preserve"> including a </w:t>
      </w:r>
      <w:r w:rsidR="008960FA" w:rsidRPr="00F20760">
        <w:rPr>
          <w:color w:val="auto"/>
          <w:lang w:val="en-GB"/>
        </w:rPr>
        <w:t>neutral gap</w:t>
      </w:r>
      <w:r w:rsidR="008960FA" w:rsidRPr="00DA4FB5">
        <w:rPr>
          <w:i w:val="0"/>
          <w:iCs w:val="0"/>
          <w:color w:val="auto"/>
          <w:lang w:val="en-GB"/>
        </w:rPr>
        <w:t xml:space="preserve"> simulation</w:t>
      </w:r>
      <w:r w:rsidR="008960FA">
        <w:rPr>
          <w:i w:val="0"/>
          <w:iCs w:val="0"/>
          <w:color w:val="auto"/>
          <w:lang w:val="en-GB"/>
        </w:rPr>
        <w:t>,</w:t>
      </w:r>
      <w:r w:rsidR="008960FA" w:rsidRPr="00DA4FB5">
        <w:rPr>
          <w:i w:val="0"/>
          <w:iCs w:val="0"/>
          <w:color w:val="auto"/>
          <w:lang w:val="en-GB"/>
        </w:rPr>
        <w:t xml:space="preserve"> </w:t>
      </w:r>
      <w:r w:rsidR="008960FA">
        <w:rPr>
          <w:i w:val="0"/>
          <w:iCs w:val="0"/>
          <w:color w:val="auto"/>
          <w:lang w:val="en-GB"/>
        </w:rPr>
        <w:t>a</w:t>
      </w:r>
      <w:r w:rsidR="008960FA" w:rsidRPr="00DA4FB5">
        <w:rPr>
          <w:i w:val="0"/>
          <w:iCs w:val="0"/>
          <w:color w:val="auto"/>
          <w:lang w:val="en-GB"/>
        </w:rPr>
        <w:t xml:space="preserve"> random 5-length graphlet</w:t>
      </w:r>
      <w:r w:rsidR="008960FA">
        <w:rPr>
          <w:i w:val="0"/>
          <w:iCs w:val="0"/>
          <w:color w:val="auto"/>
          <w:lang w:val="en-GB"/>
        </w:rPr>
        <w:t xml:space="preserve"> is randomly selected, representing </w:t>
      </w:r>
      <w:r w:rsidR="008960FA" w:rsidRPr="00DA4FB5">
        <w:rPr>
          <w:i w:val="0"/>
          <w:iCs w:val="0"/>
          <w:color w:val="auto"/>
          <w:lang w:val="en-GB"/>
        </w:rPr>
        <w:t>pathway nodes</w:t>
      </w:r>
      <w:r w:rsidR="008960FA">
        <w:rPr>
          <w:i w:val="0"/>
          <w:iCs w:val="0"/>
          <w:color w:val="auto"/>
          <w:lang w:val="en-GB"/>
        </w:rPr>
        <w:t>,</w:t>
      </w:r>
      <w:r w:rsidR="008960FA" w:rsidRPr="00DA4FB5">
        <w:rPr>
          <w:i w:val="0"/>
          <w:iCs w:val="0"/>
          <w:color w:val="auto"/>
          <w:lang w:val="en-GB"/>
        </w:rPr>
        <w:t xml:space="preserve"> and 5 nodes with no connection to each other or the graphlet </w:t>
      </w:r>
      <w:r w:rsidR="008960FA">
        <w:rPr>
          <w:i w:val="0"/>
          <w:iCs w:val="0"/>
          <w:color w:val="auto"/>
          <w:lang w:val="en-GB"/>
        </w:rPr>
        <w:t>are also selected as</w:t>
      </w:r>
      <w:r w:rsidR="008960FA" w:rsidRPr="00DA4FB5">
        <w:rPr>
          <w:i w:val="0"/>
          <w:iCs w:val="0"/>
          <w:color w:val="auto"/>
          <w:lang w:val="en-GB"/>
        </w:rPr>
        <w:t xml:space="preserve"> single nodes.</w:t>
      </w:r>
      <w:r w:rsidR="008960FA" w:rsidRPr="007F6466">
        <w:rPr>
          <w:i w:val="0"/>
          <w:iCs w:val="0"/>
          <w:color w:val="auto"/>
          <w:lang w:val="en-GB"/>
        </w:rPr>
        <w:t xml:space="preserve"> </w:t>
      </w:r>
      <w:r w:rsidR="008960FA">
        <w:rPr>
          <w:i w:val="0"/>
          <w:iCs w:val="0"/>
          <w:color w:val="auto"/>
          <w:lang w:val="en-GB"/>
        </w:rPr>
        <w:t xml:space="preserve">The </w:t>
      </w:r>
      <w:r w:rsidR="008960FA" w:rsidRPr="00997E97">
        <w:rPr>
          <w:color w:val="auto"/>
          <w:lang w:val="en-GB"/>
        </w:rPr>
        <w:t>neutral gap</w:t>
      </w:r>
      <w:r w:rsidR="008960FA">
        <w:rPr>
          <w:i w:val="0"/>
          <w:iCs w:val="0"/>
          <w:color w:val="auto"/>
          <w:lang w:val="en-GB"/>
        </w:rPr>
        <w:t xml:space="preserve"> is a graphlet node with the highest degree </w:t>
      </w:r>
      <w:r w:rsidR="00F20760">
        <w:rPr>
          <w:i w:val="0"/>
          <w:iCs w:val="0"/>
          <w:color w:val="auto"/>
          <w:lang w:val="en-GB"/>
        </w:rPr>
        <w:t>assigned with intensities with intermediate random values between all samples</w:t>
      </w:r>
      <w:r w:rsidR="008960FA">
        <w:rPr>
          <w:i w:val="0"/>
          <w:iCs w:val="0"/>
          <w:color w:val="auto"/>
          <w:lang w:val="en-GB"/>
        </w:rPr>
        <w:t>.</w:t>
      </w:r>
      <w:r w:rsidR="00AD0F7A" w:rsidRPr="00DA4FB5">
        <w:rPr>
          <w:i w:val="0"/>
          <w:iCs w:val="0"/>
          <w:color w:val="auto"/>
          <w:lang w:val="en-GB"/>
        </w:rPr>
        <w:t xml:space="preserve"> </w:t>
      </w:r>
      <w:r w:rsidR="00AD0F7A">
        <w:rPr>
          <w:i w:val="0"/>
          <w:iCs w:val="0"/>
          <w:color w:val="auto"/>
          <w:lang w:val="en-GB"/>
        </w:rPr>
        <w:t xml:space="preserve">Chart titles include the Mann-Whitney test </w:t>
      </w:r>
      <w:r w:rsidR="00AD0F7A">
        <w:rPr>
          <w:color w:val="auto"/>
          <w:lang w:val="en-GB"/>
        </w:rPr>
        <w:t>p</w:t>
      </w:r>
      <w:r w:rsidR="00AD0F7A">
        <w:rPr>
          <w:i w:val="0"/>
          <w:iCs w:val="0"/>
          <w:color w:val="auto"/>
          <w:lang w:val="en-GB"/>
        </w:rPr>
        <w:t xml:space="preserve">-value considering all ranks of the pathway nodes (including the </w:t>
      </w:r>
      <w:r w:rsidR="00AD0F7A" w:rsidRPr="00F20760">
        <w:rPr>
          <w:color w:val="auto"/>
          <w:lang w:val="en-GB"/>
        </w:rPr>
        <w:t>neutral gap</w:t>
      </w:r>
      <w:r w:rsidR="00AD0F7A">
        <w:rPr>
          <w:i w:val="0"/>
          <w:iCs w:val="0"/>
          <w:color w:val="auto"/>
          <w:lang w:val="en-GB"/>
        </w:rPr>
        <w:t xml:space="preserve">) and of the single nodes across all simulations in that chart. </w:t>
      </w:r>
      <w:r w:rsidR="00AD0F7A" w:rsidRPr="00261642">
        <w:rPr>
          <w:i w:val="0"/>
          <w:iCs w:val="0"/>
          <w:color w:val="auto"/>
          <w:lang w:val="en-GB"/>
        </w:rPr>
        <w:t>Dots</w:t>
      </w:r>
      <w:r w:rsidR="00AD0F7A">
        <w:rPr>
          <w:i w:val="0"/>
          <w:iCs w:val="0"/>
          <w:color w:val="auto"/>
          <w:lang w:val="en-GB"/>
        </w:rPr>
        <w:t xml:space="preserve"> show the individual ranks of the selected nodes in each simulation performed with the blue line connecting each simulation medians of the pathway node </w:t>
      </w:r>
      <w:proofErr w:type="gramStart"/>
      <w:r w:rsidR="00AD0F7A">
        <w:rPr>
          <w:i w:val="0"/>
          <w:iCs w:val="0"/>
          <w:color w:val="auto"/>
          <w:lang w:val="en-GB"/>
        </w:rPr>
        <w:t>ranks</w:t>
      </w:r>
      <w:proofErr w:type="gramEnd"/>
      <w:r w:rsidR="00AD0F7A">
        <w:rPr>
          <w:i w:val="0"/>
          <w:iCs w:val="0"/>
          <w:color w:val="auto"/>
          <w:lang w:val="en-GB"/>
        </w:rPr>
        <w:t xml:space="preserve">, the orange line the medians of the single nodes and the green line the ranks of the </w:t>
      </w:r>
      <w:r w:rsidR="00AD0F7A" w:rsidRPr="00F20760">
        <w:rPr>
          <w:color w:val="auto"/>
          <w:lang w:val="en-GB"/>
        </w:rPr>
        <w:t>neutral gap</w:t>
      </w:r>
      <w:r w:rsidR="00F20760" w:rsidRPr="00F20760">
        <w:rPr>
          <w:color w:val="auto"/>
          <w:lang w:val="en-GB"/>
        </w:rPr>
        <w:t>s</w:t>
      </w:r>
      <w:r w:rsidR="00AD0F7A">
        <w:rPr>
          <w:i w:val="0"/>
          <w:iCs w:val="0"/>
          <w:color w:val="auto"/>
          <w:lang w:val="en-GB"/>
        </w:rPr>
        <w:t xml:space="preserve">. Simulations have a </w:t>
      </w:r>
      <w:r w:rsidR="00AD0F7A" w:rsidRPr="00EC6163">
        <w:rPr>
          <w:b/>
          <w:bCs/>
          <w:i w:val="0"/>
          <w:iCs w:val="0"/>
          <w:color w:val="auto"/>
          <w:lang w:val="en-GB"/>
        </w:rPr>
        <w:t>*</w:t>
      </w:r>
      <w:r w:rsidR="00AD0F7A">
        <w:rPr>
          <w:i w:val="0"/>
          <w:iCs w:val="0"/>
          <w:color w:val="auto"/>
          <w:lang w:val="en-GB"/>
        </w:rPr>
        <w:t xml:space="preserve"> symbol below them if there is a significant difference (</w:t>
      </w:r>
      <w:r w:rsidR="00AD0F7A">
        <w:rPr>
          <w:color w:val="auto"/>
          <w:lang w:val="en-GB"/>
        </w:rPr>
        <w:t>p</w:t>
      </w:r>
      <w:r w:rsidR="00AD0F7A">
        <w:rPr>
          <w:i w:val="0"/>
          <w:iCs w:val="0"/>
          <w:color w:val="auto"/>
          <w:lang w:val="en-GB"/>
        </w:rPr>
        <w:t xml:space="preserve">-value below 0.05) between the ranks of pathway (including the </w:t>
      </w:r>
      <w:r w:rsidR="00AD0F7A" w:rsidRPr="00F20760">
        <w:rPr>
          <w:color w:val="auto"/>
          <w:lang w:val="en-GB"/>
        </w:rPr>
        <w:t>neutral gap</w:t>
      </w:r>
      <w:r w:rsidR="00AD0F7A">
        <w:rPr>
          <w:i w:val="0"/>
          <w:iCs w:val="0"/>
          <w:color w:val="auto"/>
          <w:lang w:val="en-GB"/>
        </w:rPr>
        <w:t>) and single nodes (Mann-Whitney test). Only the top 50 ranks in each case are shown.</w:t>
      </w:r>
    </w:p>
    <w:bookmarkEnd w:id="0"/>
    <w:p w14:paraId="508D1CAA" w14:textId="234777AC" w:rsidR="00227777" w:rsidRDefault="00F20760" w:rsidP="00227777">
      <w:pPr>
        <w:keepNext/>
        <w:jc w:val="both"/>
      </w:pPr>
      <w:r>
        <w:rPr>
          <w:noProof/>
        </w:rPr>
        <w:lastRenderedPageBreak/>
        <w:drawing>
          <wp:inline distT="0" distB="0" distL="0" distR="0" wp14:anchorId="09131B24" wp14:editId="07C6BA0F">
            <wp:extent cx="5400040" cy="8735060"/>
            <wp:effectExtent l="0" t="0" r="0" b="8890"/>
            <wp:docPr id="1534910621"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910621" name="Graphic 1534910621"/>
                    <pic:cNvPicPr/>
                  </pic:nvPicPr>
                  <pic:blipFill>
                    <a:blip r:embed="rId15">
                      <a:extLst>
                        <a:ext uri="{96DAC541-7B7A-43D3-8B79-37D633B846F1}">
                          <asvg:svgBlip xmlns:asvg="http://schemas.microsoft.com/office/drawing/2016/SVG/main" r:embed="rId16"/>
                        </a:ext>
                      </a:extLst>
                    </a:blip>
                    <a:stretch>
                      <a:fillRect/>
                    </a:stretch>
                  </pic:blipFill>
                  <pic:spPr>
                    <a:xfrm>
                      <a:off x="0" y="0"/>
                      <a:ext cx="5400040" cy="8735060"/>
                    </a:xfrm>
                    <a:prstGeom prst="rect">
                      <a:avLst/>
                    </a:prstGeom>
                  </pic:spPr>
                </pic:pic>
              </a:graphicData>
            </a:graphic>
          </wp:inline>
        </w:drawing>
      </w:r>
    </w:p>
    <w:p w14:paraId="2187D91A" w14:textId="3A6F8CB8" w:rsidR="008A4980" w:rsidRPr="00D72CA7" w:rsidRDefault="00227777" w:rsidP="008A4980">
      <w:pPr>
        <w:pStyle w:val="Caption"/>
        <w:jc w:val="both"/>
        <w:rPr>
          <w:lang w:val="en-GB"/>
        </w:rPr>
      </w:pPr>
      <w:r w:rsidRPr="0079352F">
        <w:rPr>
          <w:b/>
          <w:bCs/>
          <w:i w:val="0"/>
          <w:iCs w:val="0"/>
          <w:color w:val="auto"/>
          <w:lang w:val="en-GB"/>
        </w:rPr>
        <w:lastRenderedPageBreak/>
        <w:t xml:space="preserve">Supplementary Figure </w:t>
      </w:r>
      <w:r w:rsidRPr="0079352F">
        <w:rPr>
          <w:b/>
          <w:bCs/>
          <w:i w:val="0"/>
          <w:iCs w:val="0"/>
          <w:color w:val="auto"/>
        </w:rPr>
        <w:fldChar w:fldCharType="begin"/>
      </w:r>
      <w:r w:rsidRPr="0079352F">
        <w:rPr>
          <w:b/>
          <w:bCs/>
          <w:i w:val="0"/>
          <w:iCs w:val="0"/>
          <w:color w:val="auto"/>
          <w:lang w:val="en-GB"/>
        </w:rPr>
        <w:instrText xml:space="preserve"> SEQ Supplementary_Figure \* ARABIC </w:instrText>
      </w:r>
      <w:r w:rsidRPr="0079352F">
        <w:rPr>
          <w:b/>
          <w:bCs/>
          <w:i w:val="0"/>
          <w:iCs w:val="0"/>
          <w:color w:val="auto"/>
        </w:rPr>
        <w:fldChar w:fldCharType="separate"/>
      </w:r>
      <w:r w:rsidR="006B1E80">
        <w:rPr>
          <w:b/>
          <w:bCs/>
          <w:i w:val="0"/>
          <w:iCs w:val="0"/>
          <w:noProof/>
          <w:color w:val="auto"/>
          <w:lang w:val="en-GB"/>
        </w:rPr>
        <w:t>7</w:t>
      </w:r>
      <w:r w:rsidRPr="0079352F">
        <w:rPr>
          <w:b/>
          <w:bCs/>
          <w:i w:val="0"/>
          <w:iCs w:val="0"/>
          <w:color w:val="auto"/>
        </w:rPr>
        <w:fldChar w:fldCharType="end"/>
      </w:r>
      <w:r w:rsidRPr="0079352F">
        <w:rPr>
          <w:b/>
          <w:bCs/>
          <w:i w:val="0"/>
          <w:iCs w:val="0"/>
          <w:color w:val="auto"/>
          <w:lang w:val="en-GB"/>
        </w:rPr>
        <w:t xml:space="preserve">: </w:t>
      </w:r>
      <w:r w:rsidR="00923793">
        <w:rPr>
          <w:b/>
          <w:bCs/>
          <w:i w:val="0"/>
          <w:iCs w:val="0"/>
          <w:color w:val="auto"/>
          <w:lang w:val="en-GB"/>
        </w:rPr>
        <w:t xml:space="preserve">Node </w:t>
      </w:r>
      <w:r w:rsidR="00923793" w:rsidRPr="00E83C80">
        <w:rPr>
          <w:b/>
          <w:bCs/>
          <w:i w:val="0"/>
          <w:iCs w:val="0"/>
          <w:color w:val="auto"/>
          <w:lang w:val="en-GB"/>
        </w:rPr>
        <w:t>Importance ranks</w:t>
      </w:r>
      <w:r w:rsidR="00923793">
        <w:rPr>
          <w:b/>
          <w:bCs/>
          <w:i w:val="0"/>
          <w:iCs w:val="0"/>
          <w:color w:val="auto"/>
          <w:lang w:val="en-GB"/>
        </w:rPr>
        <w:t xml:space="preserve"> of pathway, and single, and </w:t>
      </w:r>
      <w:r w:rsidR="00923793" w:rsidRPr="00F20760">
        <w:rPr>
          <w:b/>
          <w:bCs/>
          <w:color w:val="auto"/>
          <w:lang w:val="en-GB"/>
        </w:rPr>
        <w:t>neutral gap</w:t>
      </w:r>
      <w:r w:rsidR="00923793">
        <w:rPr>
          <w:b/>
          <w:bCs/>
          <w:i w:val="0"/>
          <w:iCs w:val="0"/>
          <w:color w:val="auto"/>
          <w:lang w:val="en-GB"/>
        </w:rPr>
        <w:t xml:space="preserve"> nodes from Gini Importance of RF, VIP scores of PLS-DA and PINNI score from </w:t>
      </w:r>
      <w:proofErr w:type="spellStart"/>
      <w:r w:rsidR="00923793">
        <w:rPr>
          <w:b/>
          <w:bCs/>
          <w:i w:val="0"/>
          <w:iCs w:val="0"/>
          <w:color w:val="auto"/>
          <w:lang w:val="en-GB"/>
        </w:rPr>
        <w:t>FDiGNN</w:t>
      </w:r>
      <w:proofErr w:type="spellEnd"/>
      <w:r w:rsidR="00923793">
        <w:rPr>
          <w:b/>
          <w:bCs/>
          <w:i w:val="0"/>
          <w:iCs w:val="0"/>
          <w:color w:val="auto"/>
          <w:lang w:val="en-GB"/>
        </w:rPr>
        <w:t xml:space="preserve"> models</w:t>
      </w:r>
      <w:r w:rsidR="00923793" w:rsidRPr="00E83C80">
        <w:rPr>
          <w:b/>
          <w:bCs/>
          <w:i w:val="0"/>
          <w:iCs w:val="0"/>
          <w:color w:val="auto"/>
          <w:lang w:val="en-GB"/>
        </w:rPr>
        <w:t xml:space="preserve"> </w:t>
      </w:r>
      <w:r w:rsidR="00923793">
        <w:rPr>
          <w:b/>
          <w:bCs/>
          <w:i w:val="0"/>
          <w:iCs w:val="0"/>
          <w:color w:val="auto"/>
          <w:lang w:val="en-GB"/>
        </w:rPr>
        <w:t>in</w:t>
      </w:r>
      <w:r w:rsidR="00923793" w:rsidRPr="00E83C80">
        <w:rPr>
          <w:b/>
          <w:bCs/>
          <w:i w:val="0"/>
          <w:iCs w:val="0"/>
          <w:color w:val="auto"/>
          <w:lang w:val="en-GB"/>
        </w:rPr>
        <w:t xml:space="preserve"> </w:t>
      </w:r>
      <w:r w:rsidR="00923793">
        <w:rPr>
          <w:b/>
          <w:bCs/>
          <w:i w:val="0"/>
          <w:iCs w:val="0"/>
          <w:color w:val="auto"/>
          <w:lang w:val="en-GB"/>
        </w:rPr>
        <w:t xml:space="preserve">6-node graphlet including a </w:t>
      </w:r>
      <w:r w:rsidR="00923793" w:rsidRPr="00F20760">
        <w:rPr>
          <w:b/>
          <w:bCs/>
          <w:color w:val="auto"/>
          <w:lang w:val="en-GB"/>
        </w:rPr>
        <w:t xml:space="preserve">neutral gap </w:t>
      </w:r>
      <w:r w:rsidR="00923793" w:rsidRPr="00E83C80">
        <w:rPr>
          <w:b/>
          <w:bCs/>
          <w:i w:val="0"/>
          <w:iCs w:val="0"/>
          <w:color w:val="auto"/>
          <w:lang w:val="en-GB"/>
        </w:rPr>
        <w:t>simulations</w:t>
      </w:r>
      <w:r w:rsidR="00923793">
        <w:rPr>
          <w:b/>
          <w:bCs/>
          <w:i w:val="0"/>
          <w:iCs w:val="0"/>
          <w:color w:val="auto"/>
          <w:lang w:val="en-GB"/>
        </w:rPr>
        <w:t xml:space="preserve">. </w:t>
      </w:r>
      <w:r w:rsidR="00923793">
        <w:rPr>
          <w:i w:val="0"/>
          <w:iCs w:val="0"/>
          <w:color w:val="auto"/>
          <w:lang w:val="en-GB"/>
        </w:rPr>
        <w:t xml:space="preserve">Results are shown for the </w:t>
      </w:r>
      <w:r w:rsidR="00923793">
        <w:rPr>
          <w:b/>
          <w:bCs/>
          <w:i w:val="0"/>
          <w:iCs w:val="0"/>
          <w:color w:val="auto"/>
          <w:lang w:val="en-GB"/>
        </w:rPr>
        <w:t>A)</w:t>
      </w:r>
      <w:r w:rsidR="00923793">
        <w:rPr>
          <w:i w:val="0"/>
          <w:iCs w:val="0"/>
          <w:color w:val="auto"/>
          <w:lang w:val="en-GB"/>
        </w:rPr>
        <w:t xml:space="preserve"> LGD,</w:t>
      </w:r>
      <w:r w:rsidR="00923793" w:rsidRPr="00261642">
        <w:rPr>
          <w:b/>
          <w:bCs/>
          <w:i w:val="0"/>
          <w:iCs w:val="0"/>
          <w:color w:val="auto"/>
          <w:lang w:val="en-GB"/>
        </w:rPr>
        <w:t xml:space="preserve"> </w:t>
      </w:r>
      <w:r w:rsidR="00923793">
        <w:rPr>
          <w:b/>
          <w:bCs/>
          <w:i w:val="0"/>
          <w:iCs w:val="0"/>
          <w:color w:val="auto"/>
          <w:lang w:val="en-GB"/>
        </w:rPr>
        <w:t>B)</w:t>
      </w:r>
      <w:r w:rsidR="00923793">
        <w:rPr>
          <w:i w:val="0"/>
          <w:iCs w:val="0"/>
          <w:color w:val="auto"/>
          <w:lang w:val="en-GB"/>
        </w:rPr>
        <w:t xml:space="preserve"> LID and </w:t>
      </w:r>
      <w:r w:rsidR="00923793">
        <w:rPr>
          <w:b/>
          <w:bCs/>
          <w:i w:val="0"/>
          <w:iCs w:val="0"/>
          <w:color w:val="auto"/>
          <w:lang w:val="en-GB"/>
        </w:rPr>
        <w:t>C)</w:t>
      </w:r>
      <w:r w:rsidR="00923793">
        <w:rPr>
          <w:i w:val="0"/>
          <w:iCs w:val="0"/>
          <w:color w:val="auto"/>
          <w:lang w:val="en-GB"/>
        </w:rPr>
        <w:t xml:space="preserve"> MD benchmarks. In each 6-node g</w:t>
      </w:r>
      <w:r w:rsidR="00923793" w:rsidRPr="00DA4FB5">
        <w:rPr>
          <w:i w:val="0"/>
          <w:iCs w:val="0"/>
          <w:color w:val="auto"/>
          <w:lang w:val="en-GB"/>
        </w:rPr>
        <w:t>raphlet</w:t>
      </w:r>
      <w:r w:rsidR="00923793">
        <w:rPr>
          <w:i w:val="0"/>
          <w:iCs w:val="0"/>
          <w:color w:val="auto"/>
          <w:lang w:val="en-GB"/>
        </w:rPr>
        <w:t xml:space="preserve"> including a </w:t>
      </w:r>
      <w:r w:rsidR="00923793" w:rsidRPr="00F20760">
        <w:rPr>
          <w:color w:val="auto"/>
          <w:lang w:val="en-GB"/>
        </w:rPr>
        <w:t>neutral gap</w:t>
      </w:r>
      <w:r w:rsidR="00923793" w:rsidRPr="00DA4FB5">
        <w:rPr>
          <w:i w:val="0"/>
          <w:iCs w:val="0"/>
          <w:color w:val="auto"/>
          <w:lang w:val="en-GB"/>
        </w:rPr>
        <w:t xml:space="preserve"> simulation</w:t>
      </w:r>
      <w:r w:rsidR="00923793">
        <w:rPr>
          <w:i w:val="0"/>
          <w:iCs w:val="0"/>
          <w:color w:val="auto"/>
          <w:lang w:val="en-GB"/>
        </w:rPr>
        <w:t>,</w:t>
      </w:r>
      <w:r w:rsidR="00923793" w:rsidRPr="00DA4FB5">
        <w:rPr>
          <w:i w:val="0"/>
          <w:iCs w:val="0"/>
          <w:color w:val="auto"/>
          <w:lang w:val="en-GB"/>
        </w:rPr>
        <w:t xml:space="preserve"> </w:t>
      </w:r>
      <w:r w:rsidR="00923793">
        <w:rPr>
          <w:i w:val="0"/>
          <w:iCs w:val="0"/>
          <w:color w:val="auto"/>
          <w:lang w:val="en-GB"/>
        </w:rPr>
        <w:t>a</w:t>
      </w:r>
      <w:r w:rsidR="00923793" w:rsidRPr="00DA4FB5">
        <w:rPr>
          <w:i w:val="0"/>
          <w:iCs w:val="0"/>
          <w:color w:val="auto"/>
          <w:lang w:val="en-GB"/>
        </w:rPr>
        <w:t xml:space="preserve"> random </w:t>
      </w:r>
      <w:r w:rsidR="00923793">
        <w:rPr>
          <w:i w:val="0"/>
          <w:iCs w:val="0"/>
          <w:color w:val="auto"/>
          <w:lang w:val="en-GB"/>
        </w:rPr>
        <w:t>6</w:t>
      </w:r>
      <w:r w:rsidR="00923793" w:rsidRPr="00DA4FB5">
        <w:rPr>
          <w:i w:val="0"/>
          <w:iCs w:val="0"/>
          <w:color w:val="auto"/>
          <w:lang w:val="en-GB"/>
        </w:rPr>
        <w:t>-length graphlet</w:t>
      </w:r>
      <w:r w:rsidR="00923793">
        <w:rPr>
          <w:i w:val="0"/>
          <w:iCs w:val="0"/>
          <w:color w:val="auto"/>
          <w:lang w:val="en-GB"/>
        </w:rPr>
        <w:t xml:space="preserve"> is randomly selected, representing </w:t>
      </w:r>
      <w:r w:rsidR="00923793" w:rsidRPr="00DA4FB5">
        <w:rPr>
          <w:i w:val="0"/>
          <w:iCs w:val="0"/>
          <w:color w:val="auto"/>
          <w:lang w:val="en-GB"/>
        </w:rPr>
        <w:t>pathway nodes</w:t>
      </w:r>
      <w:r w:rsidR="00923793">
        <w:rPr>
          <w:i w:val="0"/>
          <w:iCs w:val="0"/>
          <w:color w:val="auto"/>
          <w:lang w:val="en-GB"/>
        </w:rPr>
        <w:t>,</w:t>
      </w:r>
      <w:r w:rsidR="00923793" w:rsidRPr="00DA4FB5">
        <w:rPr>
          <w:i w:val="0"/>
          <w:iCs w:val="0"/>
          <w:color w:val="auto"/>
          <w:lang w:val="en-GB"/>
        </w:rPr>
        <w:t xml:space="preserve"> and 5 nodes with no connection to each other or the graphlet </w:t>
      </w:r>
      <w:r w:rsidR="00923793">
        <w:rPr>
          <w:i w:val="0"/>
          <w:iCs w:val="0"/>
          <w:color w:val="auto"/>
          <w:lang w:val="en-GB"/>
        </w:rPr>
        <w:t>are also selected as</w:t>
      </w:r>
      <w:r w:rsidR="00923793" w:rsidRPr="00DA4FB5">
        <w:rPr>
          <w:i w:val="0"/>
          <w:iCs w:val="0"/>
          <w:color w:val="auto"/>
          <w:lang w:val="en-GB"/>
        </w:rPr>
        <w:t xml:space="preserve"> single nodes.</w:t>
      </w:r>
      <w:r w:rsidR="00923793" w:rsidRPr="007F6466">
        <w:rPr>
          <w:i w:val="0"/>
          <w:iCs w:val="0"/>
          <w:color w:val="auto"/>
          <w:lang w:val="en-GB"/>
        </w:rPr>
        <w:t xml:space="preserve"> </w:t>
      </w:r>
      <w:r w:rsidR="00923793">
        <w:rPr>
          <w:i w:val="0"/>
          <w:iCs w:val="0"/>
          <w:color w:val="auto"/>
          <w:lang w:val="en-GB"/>
        </w:rPr>
        <w:t xml:space="preserve">The </w:t>
      </w:r>
      <w:r w:rsidR="00923793" w:rsidRPr="00997E97">
        <w:rPr>
          <w:color w:val="auto"/>
          <w:lang w:val="en-GB"/>
        </w:rPr>
        <w:t>neutral gap</w:t>
      </w:r>
      <w:r w:rsidR="00923793">
        <w:rPr>
          <w:i w:val="0"/>
          <w:iCs w:val="0"/>
          <w:color w:val="auto"/>
          <w:lang w:val="en-GB"/>
        </w:rPr>
        <w:t xml:space="preserve"> is a graphlet node with the highest degree </w:t>
      </w:r>
      <w:r w:rsidR="00F20760">
        <w:rPr>
          <w:i w:val="0"/>
          <w:iCs w:val="0"/>
          <w:color w:val="auto"/>
          <w:lang w:val="en-GB"/>
        </w:rPr>
        <w:t>assigned with intensities with intermediate random values between all samples</w:t>
      </w:r>
      <w:r w:rsidR="00923793">
        <w:rPr>
          <w:i w:val="0"/>
          <w:iCs w:val="0"/>
          <w:color w:val="auto"/>
          <w:lang w:val="en-GB"/>
        </w:rPr>
        <w:t>.</w:t>
      </w:r>
      <w:r w:rsidR="00923793" w:rsidRPr="00DA4FB5">
        <w:rPr>
          <w:i w:val="0"/>
          <w:iCs w:val="0"/>
          <w:color w:val="auto"/>
          <w:lang w:val="en-GB"/>
        </w:rPr>
        <w:t xml:space="preserve"> </w:t>
      </w:r>
      <w:r w:rsidR="00923793">
        <w:rPr>
          <w:i w:val="0"/>
          <w:iCs w:val="0"/>
          <w:color w:val="auto"/>
          <w:lang w:val="en-GB"/>
        </w:rPr>
        <w:t xml:space="preserve">Chart titles include the Mann-Whitney test </w:t>
      </w:r>
      <w:r w:rsidR="00923793">
        <w:rPr>
          <w:color w:val="auto"/>
          <w:lang w:val="en-GB"/>
        </w:rPr>
        <w:t>p</w:t>
      </w:r>
      <w:r w:rsidR="00923793">
        <w:rPr>
          <w:i w:val="0"/>
          <w:iCs w:val="0"/>
          <w:color w:val="auto"/>
          <w:lang w:val="en-GB"/>
        </w:rPr>
        <w:t xml:space="preserve">-value considering all ranks of the pathway nodes (including the </w:t>
      </w:r>
      <w:r w:rsidR="00923793" w:rsidRPr="00F20760">
        <w:rPr>
          <w:color w:val="auto"/>
          <w:lang w:val="en-GB"/>
        </w:rPr>
        <w:t>neutral gap</w:t>
      </w:r>
      <w:r w:rsidR="00923793">
        <w:rPr>
          <w:i w:val="0"/>
          <w:iCs w:val="0"/>
          <w:color w:val="auto"/>
          <w:lang w:val="en-GB"/>
        </w:rPr>
        <w:t xml:space="preserve">) and of the single nodes across all simulations in that chart. </w:t>
      </w:r>
      <w:r w:rsidR="00923793" w:rsidRPr="00261642">
        <w:rPr>
          <w:i w:val="0"/>
          <w:iCs w:val="0"/>
          <w:color w:val="auto"/>
          <w:lang w:val="en-GB"/>
        </w:rPr>
        <w:t>Dots</w:t>
      </w:r>
      <w:r w:rsidR="00923793">
        <w:rPr>
          <w:i w:val="0"/>
          <w:iCs w:val="0"/>
          <w:color w:val="auto"/>
          <w:lang w:val="en-GB"/>
        </w:rPr>
        <w:t xml:space="preserve"> show the individual ranks of the selected nodes in each simulation performed with the blue line connecting each simulation medians of the pathway node </w:t>
      </w:r>
      <w:proofErr w:type="gramStart"/>
      <w:r w:rsidR="00923793">
        <w:rPr>
          <w:i w:val="0"/>
          <w:iCs w:val="0"/>
          <w:color w:val="auto"/>
          <w:lang w:val="en-GB"/>
        </w:rPr>
        <w:t>ranks</w:t>
      </w:r>
      <w:proofErr w:type="gramEnd"/>
      <w:r w:rsidR="00923793">
        <w:rPr>
          <w:i w:val="0"/>
          <w:iCs w:val="0"/>
          <w:color w:val="auto"/>
          <w:lang w:val="en-GB"/>
        </w:rPr>
        <w:t xml:space="preserve">, the orange line the medians of the single nodes and the green line the ranks of the </w:t>
      </w:r>
      <w:r w:rsidR="00923793" w:rsidRPr="00F20760">
        <w:rPr>
          <w:color w:val="auto"/>
          <w:lang w:val="en-GB"/>
        </w:rPr>
        <w:t>neutral gap</w:t>
      </w:r>
      <w:r w:rsidR="00F20760">
        <w:rPr>
          <w:color w:val="auto"/>
          <w:lang w:val="en-GB"/>
        </w:rPr>
        <w:t>s</w:t>
      </w:r>
      <w:r w:rsidR="00923793">
        <w:rPr>
          <w:i w:val="0"/>
          <w:iCs w:val="0"/>
          <w:color w:val="auto"/>
          <w:lang w:val="en-GB"/>
        </w:rPr>
        <w:t xml:space="preserve">. Simulations have a </w:t>
      </w:r>
      <w:r w:rsidR="00923793" w:rsidRPr="00EC6163">
        <w:rPr>
          <w:b/>
          <w:bCs/>
          <w:i w:val="0"/>
          <w:iCs w:val="0"/>
          <w:color w:val="auto"/>
          <w:lang w:val="en-GB"/>
        </w:rPr>
        <w:t>*</w:t>
      </w:r>
      <w:r w:rsidR="00923793">
        <w:rPr>
          <w:i w:val="0"/>
          <w:iCs w:val="0"/>
          <w:color w:val="auto"/>
          <w:lang w:val="en-GB"/>
        </w:rPr>
        <w:t xml:space="preserve"> symbol below them if there is a significant difference (</w:t>
      </w:r>
      <w:r w:rsidR="00923793">
        <w:rPr>
          <w:color w:val="auto"/>
          <w:lang w:val="en-GB"/>
        </w:rPr>
        <w:t>p</w:t>
      </w:r>
      <w:r w:rsidR="00923793">
        <w:rPr>
          <w:i w:val="0"/>
          <w:iCs w:val="0"/>
          <w:color w:val="auto"/>
          <w:lang w:val="en-GB"/>
        </w:rPr>
        <w:t xml:space="preserve">-value below 0.05) between the ranks of pathway (including the </w:t>
      </w:r>
      <w:r w:rsidR="00923793" w:rsidRPr="00F20760">
        <w:rPr>
          <w:color w:val="auto"/>
          <w:lang w:val="en-GB"/>
        </w:rPr>
        <w:t>neutral gap</w:t>
      </w:r>
      <w:r w:rsidR="00923793">
        <w:rPr>
          <w:i w:val="0"/>
          <w:iCs w:val="0"/>
          <w:color w:val="auto"/>
          <w:lang w:val="en-GB"/>
        </w:rPr>
        <w:t>) and single nodes (Mann-Whitney test). Only the top 50 ranks in each case are shown.</w:t>
      </w:r>
    </w:p>
    <w:p w14:paraId="7C7398BD" w14:textId="6CBA74FE" w:rsidR="00227777" w:rsidRDefault="00F20760" w:rsidP="0010452C">
      <w:pPr>
        <w:pStyle w:val="Caption"/>
        <w:jc w:val="both"/>
      </w:pPr>
      <w:r>
        <w:rPr>
          <w:noProof/>
        </w:rPr>
        <w:lastRenderedPageBreak/>
        <w:drawing>
          <wp:inline distT="0" distB="0" distL="0" distR="0" wp14:anchorId="2602147A" wp14:editId="48273167">
            <wp:extent cx="5400040" cy="8735060"/>
            <wp:effectExtent l="0" t="0" r="0" b="8890"/>
            <wp:docPr id="1158783016"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783016" name="Graphic 1158783016"/>
                    <pic:cNvPicPr/>
                  </pic:nvPicPr>
                  <pic:blipFill>
                    <a:blip r:embed="rId17">
                      <a:extLst>
                        <a:ext uri="{96DAC541-7B7A-43D3-8B79-37D633B846F1}">
                          <asvg:svgBlip xmlns:asvg="http://schemas.microsoft.com/office/drawing/2016/SVG/main" r:embed="rId18"/>
                        </a:ext>
                      </a:extLst>
                    </a:blip>
                    <a:stretch>
                      <a:fillRect/>
                    </a:stretch>
                  </pic:blipFill>
                  <pic:spPr>
                    <a:xfrm>
                      <a:off x="0" y="0"/>
                      <a:ext cx="5400040" cy="8735060"/>
                    </a:xfrm>
                    <a:prstGeom prst="rect">
                      <a:avLst/>
                    </a:prstGeom>
                  </pic:spPr>
                </pic:pic>
              </a:graphicData>
            </a:graphic>
          </wp:inline>
        </w:drawing>
      </w:r>
    </w:p>
    <w:p w14:paraId="45B985F7" w14:textId="15FFFB61" w:rsidR="007D1BD5" w:rsidRDefault="00227777" w:rsidP="000314C5">
      <w:pPr>
        <w:pStyle w:val="Caption"/>
        <w:jc w:val="both"/>
        <w:rPr>
          <w:b/>
          <w:bCs/>
          <w:i w:val="0"/>
          <w:iCs w:val="0"/>
          <w:color w:val="auto"/>
          <w:lang w:val="en-GB"/>
        </w:rPr>
      </w:pPr>
      <w:r w:rsidRPr="0079352F">
        <w:rPr>
          <w:b/>
          <w:bCs/>
          <w:i w:val="0"/>
          <w:iCs w:val="0"/>
          <w:color w:val="auto"/>
          <w:lang w:val="en-GB"/>
        </w:rPr>
        <w:lastRenderedPageBreak/>
        <w:t xml:space="preserve">Supplementary Figure </w:t>
      </w:r>
      <w:r w:rsidRPr="0079352F">
        <w:rPr>
          <w:b/>
          <w:bCs/>
          <w:i w:val="0"/>
          <w:iCs w:val="0"/>
          <w:color w:val="auto"/>
        </w:rPr>
        <w:fldChar w:fldCharType="begin"/>
      </w:r>
      <w:r w:rsidRPr="0079352F">
        <w:rPr>
          <w:b/>
          <w:bCs/>
          <w:i w:val="0"/>
          <w:iCs w:val="0"/>
          <w:color w:val="auto"/>
          <w:lang w:val="en-GB"/>
        </w:rPr>
        <w:instrText xml:space="preserve"> SEQ Supplementary_Figure \* ARABIC </w:instrText>
      </w:r>
      <w:r w:rsidRPr="0079352F">
        <w:rPr>
          <w:b/>
          <w:bCs/>
          <w:i w:val="0"/>
          <w:iCs w:val="0"/>
          <w:color w:val="auto"/>
        </w:rPr>
        <w:fldChar w:fldCharType="separate"/>
      </w:r>
      <w:r w:rsidR="006B1E80">
        <w:rPr>
          <w:b/>
          <w:bCs/>
          <w:i w:val="0"/>
          <w:iCs w:val="0"/>
          <w:noProof/>
          <w:color w:val="auto"/>
          <w:lang w:val="en-GB"/>
        </w:rPr>
        <w:t>8</w:t>
      </w:r>
      <w:r w:rsidRPr="0079352F">
        <w:rPr>
          <w:b/>
          <w:bCs/>
          <w:i w:val="0"/>
          <w:iCs w:val="0"/>
          <w:color w:val="auto"/>
        </w:rPr>
        <w:fldChar w:fldCharType="end"/>
      </w:r>
      <w:r w:rsidRPr="0079352F">
        <w:rPr>
          <w:b/>
          <w:bCs/>
          <w:i w:val="0"/>
          <w:iCs w:val="0"/>
          <w:color w:val="auto"/>
          <w:lang w:val="en-GB"/>
        </w:rPr>
        <w:t xml:space="preserve">: </w:t>
      </w:r>
      <w:r w:rsidR="007D1BD5">
        <w:rPr>
          <w:b/>
          <w:bCs/>
          <w:i w:val="0"/>
          <w:iCs w:val="0"/>
          <w:color w:val="auto"/>
          <w:lang w:val="en-GB"/>
        </w:rPr>
        <w:t xml:space="preserve">Node </w:t>
      </w:r>
      <w:r w:rsidR="007D1BD5" w:rsidRPr="00E83C80">
        <w:rPr>
          <w:b/>
          <w:bCs/>
          <w:i w:val="0"/>
          <w:iCs w:val="0"/>
          <w:color w:val="auto"/>
          <w:lang w:val="en-GB"/>
        </w:rPr>
        <w:t>Importance ranks</w:t>
      </w:r>
      <w:r w:rsidR="007D1BD5">
        <w:rPr>
          <w:b/>
          <w:bCs/>
          <w:i w:val="0"/>
          <w:iCs w:val="0"/>
          <w:color w:val="auto"/>
          <w:lang w:val="en-GB"/>
        </w:rPr>
        <w:t xml:space="preserve"> of pathway, and single, and </w:t>
      </w:r>
      <w:r w:rsidR="007D1BD5" w:rsidRPr="00F20760">
        <w:rPr>
          <w:b/>
          <w:bCs/>
          <w:color w:val="auto"/>
          <w:lang w:val="en-GB"/>
        </w:rPr>
        <w:t>opposite gap</w:t>
      </w:r>
      <w:r w:rsidR="007D1BD5">
        <w:rPr>
          <w:b/>
          <w:bCs/>
          <w:i w:val="0"/>
          <w:iCs w:val="0"/>
          <w:color w:val="auto"/>
          <w:lang w:val="en-GB"/>
        </w:rPr>
        <w:t xml:space="preserve"> nodes from Gini Importance of RF, VIP scores of PLS-DA and PINNI score from </w:t>
      </w:r>
      <w:proofErr w:type="spellStart"/>
      <w:r w:rsidR="007D1BD5">
        <w:rPr>
          <w:b/>
          <w:bCs/>
          <w:i w:val="0"/>
          <w:iCs w:val="0"/>
          <w:color w:val="auto"/>
          <w:lang w:val="en-GB"/>
        </w:rPr>
        <w:t>FDiGNN</w:t>
      </w:r>
      <w:proofErr w:type="spellEnd"/>
      <w:r w:rsidR="007D1BD5">
        <w:rPr>
          <w:b/>
          <w:bCs/>
          <w:i w:val="0"/>
          <w:iCs w:val="0"/>
          <w:color w:val="auto"/>
          <w:lang w:val="en-GB"/>
        </w:rPr>
        <w:t xml:space="preserve"> models</w:t>
      </w:r>
      <w:r w:rsidR="007D1BD5" w:rsidRPr="00E83C80">
        <w:rPr>
          <w:b/>
          <w:bCs/>
          <w:i w:val="0"/>
          <w:iCs w:val="0"/>
          <w:color w:val="auto"/>
          <w:lang w:val="en-GB"/>
        </w:rPr>
        <w:t xml:space="preserve"> </w:t>
      </w:r>
      <w:r w:rsidR="007D1BD5">
        <w:rPr>
          <w:b/>
          <w:bCs/>
          <w:i w:val="0"/>
          <w:iCs w:val="0"/>
          <w:color w:val="auto"/>
          <w:lang w:val="en-GB"/>
        </w:rPr>
        <w:t>in</w:t>
      </w:r>
      <w:r w:rsidR="007D1BD5" w:rsidRPr="00E83C80">
        <w:rPr>
          <w:b/>
          <w:bCs/>
          <w:i w:val="0"/>
          <w:iCs w:val="0"/>
          <w:color w:val="auto"/>
          <w:lang w:val="en-GB"/>
        </w:rPr>
        <w:t xml:space="preserve"> </w:t>
      </w:r>
      <w:r w:rsidR="007D1BD5">
        <w:rPr>
          <w:b/>
          <w:bCs/>
          <w:i w:val="0"/>
          <w:iCs w:val="0"/>
          <w:color w:val="auto"/>
          <w:lang w:val="en-GB"/>
        </w:rPr>
        <w:t xml:space="preserve">5-node graphlet including an </w:t>
      </w:r>
      <w:r w:rsidR="007D1BD5" w:rsidRPr="00F20760">
        <w:rPr>
          <w:b/>
          <w:bCs/>
          <w:color w:val="auto"/>
          <w:lang w:val="en-GB"/>
        </w:rPr>
        <w:t>opposite gap</w:t>
      </w:r>
      <w:r w:rsidR="007D1BD5">
        <w:rPr>
          <w:b/>
          <w:bCs/>
          <w:i w:val="0"/>
          <w:iCs w:val="0"/>
          <w:color w:val="auto"/>
          <w:lang w:val="en-GB"/>
        </w:rPr>
        <w:t xml:space="preserve"> </w:t>
      </w:r>
      <w:r w:rsidR="007D1BD5" w:rsidRPr="00E83C80">
        <w:rPr>
          <w:b/>
          <w:bCs/>
          <w:i w:val="0"/>
          <w:iCs w:val="0"/>
          <w:color w:val="auto"/>
          <w:lang w:val="en-GB"/>
        </w:rPr>
        <w:t>simulations</w:t>
      </w:r>
      <w:r w:rsidR="007D1BD5">
        <w:rPr>
          <w:b/>
          <w:bCs/>
          <w:i w:val="0"/>
          <w:iCs w:val="0"/>
          <w:color w:val="auto"/>
          <w:lang w:val="en-GB"/>
        </w:rPr>
        <w:t xml:space="preserve">. </w:t>
      </w:r>
      <w:r w:rsidR="007D1BD5">
        <w:rPr>
          <w:i w:val="0"/>
          <w:iCs w:val="0"/>
          <w:color w:val="auto"/>
          <w:lang w:val="en-GB"/>
        </w:rPr>
        <w:t xml:space="preserve">Results are shown for the </w:t>
      </w:r>
      <w:r w:rsidR="007D1BD5">
        <w:rPr>
          <w:b/>
          <w:bCs/>
          <w:i w:val="0"/>
          <w:iCs w:val="0"/>
          <w:color w:val="auto"/>
          <w:lang w:val="en-GB"/>
        </w:rPr>
        <w:t>A)</w:t>
      </w:r>
      <w:r w:rsidR="007D1BD5">
        <w:rPr>
          <w:i w:val="0"/>
          <w:iCs w:val="0"/>
          <w:color w:val="auto"/>
          <w:lang w:val="en-GB"/>
        </w:rPr>
        <w:t xml:space="preserve"> LGD,</w:t>
      </w:r>
      <w:r w:rsidR="007D1BD5" w:rsidRPr="00261642">
        <w:rPr>
          <w:b/>
          <w:bCs/>
          <w:i w:val="0"/>
          <w:iCs w:val="0"/>
          <w:color w:val="auto"/>
          <w:lang w:val="en-GB"/>
        </w:rPr>
        <w:t xml:space="preserve"> </w:t>
      </w:r>
      <w:r w:rsidR="007D1BD5">
        <w:rPr>
          <w:b/>
          <w:bCs/>
          <w:i w:val="0"/>
          <w:iCs w:val="0"/>
          <w:color w:val="auto"/>
          <w:lang w:val="en-GB"/>
        </w:rPr>
        <w:t>B)</w:t>
      </w:r>
      <w:r w:rsidR="007D1BD5">
        <w:rPr>
          <w:i w:val="0"/>
          <w:iCs w:val="0"/>
          <w:color w:val="auto"/>
          <w:lang w:val="en-GB"/>
        </w:rPr>
        <w:t xml:space="preserve"> LID and </w:t>
      </w:r>
      <w:r w:rsidR="007D1BD5">
        <w:rPr>
          <w:b/>
          <w:bCs/>
          <w:i w:val="0"/>
          <w:iCs w:val="0"/>
          <w:color w:val="auto"/>
          <w:lang w:val="en-GB"/>
        </w:rPr>
        <w:t>C)</w:t>
      </w:r>
      <w:r w:rsidR="007D1BD5">
        <w:rPr>
          <w:i w:val="0"/>
          <w:iCs w:val="0"/>
          <w:color w:val="auto"/>
          <w:lang w:val="en-GB"/>
        </w:rPr>
        <w:t xml:space="preserve"> MD benchmarks. In each </w:t>
      </w:r>
      <w:r w:rsidR="007D1BD5" w:rsidRPr="00DA4FB5">
        <w:rPr>
          <w:i w:val="0"/>
          <w:iCs w:val="0"/>
          <w:color w:val="auto"/>
          <w:lang w:val="en-GB"/>
        </w:rPr>
        <w:t>5</w:t>
      </w:r>
      <w:r w:rsidR="007D1BD5">
        <w:rPr>
          <w:i w:val="0"/>
          <w:iCs w:val="0"/>
          <w:color w:val="auto"/>
          <w:lang w:val="en-GB"/>
        </w:rPr>
        <w:t>-node g</w:t>
      </w:r>
      <w:r w:rsidR="007D1BD5" w:rsidRPr="00DA4FB5">
        <w:rPr>
          <w:i w:val="0"/>
          <w:iCs w:val="0"/>
          <w:color w:val="auto"/>
          <w:lang w:val="en-GB"/>
        </w:rPr>
        <w:t>raphlet</w:t>
      </w:r>
      <w:r w:rsidR="007D1BD5">
        <w:rPr>
          <w:i w:val="0"/>
          <w:iCs w:val="0"/>
          <w:color w:val="auto"/>
          <w:lang w:val="en-GB"/>
        </w:rPr>
        <w:t xml:space="preserve"> including an </w:t>
      </w:r>
      <w:r w:rsidR="007D1BD5" w:rsidRPr="00F20760">
        <w:rPr>
          <w:color w:val="auto"/>
          <w:lang w:val="en-GB"/>
        </w:rPr>
        <w:t xml:space="preserve">opposite gap </w:t>
      </w:r>
      <w:r w:rsidR="007D1BD5" w:rsidRPr="00DA4FB5">
        <w:rPr>
          <w:i w:val="0"/>
          <w:iCs w:val="0"/>
          <w:color w:val="auto"/>
          <w:lang w:val="en-GB"/>
        </w:rPr>
        <w:t>simulation</w:t>
      </w:r>
      <w:r w:rsidR="007D1BD5">
        <w:rPr>
          <w:i w:val="0"/>
          <w:iCs w:val="0"/>
          <w:color w:val="auto"/>
          <w:lang w:val="en-GB"/>
        </w:rPr>
        <w:t>,</w:t>
      </w:r>
      <w:r w:rsidR="007D1BD5" w:rsidRPr="00DA4FB5">
        <w:rPr>
          <w:i w:val="0"/>
          <w:iCs w:val="0"/>
          <w:color w:val="auto"/>
          <w:lang w:val="en-GB"/>
        </w:rPr>
        <w:t xml:space="preserve"> </w:t>
      </w:r>
      <w:r w:rsidR="007D1BD5">
        <w:rPr>
          <w:i w:val="0"/>
          <w:iCs w:val="0"/>
          <w:color w:val="auto"/>
          <w:lang w:val="en-GB"/>
        </w:rPr>
        <w:t>a</w:t>
      </w:r>
      <w:r w:rsidR="007D1BD5" w:rsidRPr="00DA4FB5">
        <w:rPr>
          <w:i w:val="0"/>
          <w:iCs w:val="0"/>
          <w:color w:val="auto"/>
          <w:lang w:val="en-GB"/>
        </w:rPr>
        <w:t xml:space="preserve"> random 5-length graphlet</w:t>
      </w:r>
      <w:r w:rsidR="007D1BD5">
        <w:rPr>
          <w:i w:val="0"/>
          <w:iCs w:val="0"/>
          <w:color w:val="auto"/>
          <w:lang w:val="en-GB"/>
        </w:rPr>
        <w:t xml:space="preserve"> is randomly selected, representing </w:t>
      </w:r>
      <w:r w:rsidR="007D1BD5" w:rsidRPr="00DA4FB5">
        <w:rPr>
          <w:i w:val="0"/>
          <w:iCs w:val="0"/>
          <w:color w:val="auto"/>
          <w:lang w:val="en-GB"/>
        </w:rPr>
        <w:t>pathway nodes</w:t>
      </w:r>
      <w:r w:rsidR="007D1BD5">
        <w:rPr>
          <w:i w:val="0"/>
          <w:iCs w:val="0"/>
          <w:color w:val="auto"/>
          <w:lang w:val="en-GB"/>
        </w:rPr>
        <w:t>,</w:t>
      </w:r>
      <w:r w:rsidR="007D1BD5" w:rsidRPr="00DA4FB5">
        <w:rPr>
          <w:i w:val="0"/>
          <w:iCs w:val="0"/>
          <w:color w:val="auto"/>
          <w:lang w:val="en-GB"/>
        </w:rPr>
        <w:t xml:space="preserve"> and 5 nodes with no connection to each other or the graphlet </w:t>
      </w:r>
      <w:r w:rsidR="007D1BD5">
        <w:rPr>
          <w:i w:val="0"/>
          <w:iCs w:val="0"/>
          <w:color w:val="auto"/>
          <w:lang w:val="en-GB"/>
        </w:rPr>
        <w:t>are also selected as</w:t>
      </w:r>
      <w:r w:rsidR="007D1BD5" w:rsidRPr="00DA4FB5">
        <w:rPr>
          <w:i w:val="0"/>
          <w:iCs w:val="0"/>
          <w:color w:val="auto"/>
          <w:lang w:val="en-GB"/>
        </w:rPr>
        <w:t xml:space="preserve"> single nodes.</w:t>
      </w:r>
      <w:r w:rsidR="007D1BD5" w:rsidRPr="007F6466">
        <w:rPr>
          <w:i w:val="0"/>
          <w:iCs w:val="0"/>
          <w:color w:val="auto"/>
          <w:lang w:val="en-GB"/>
        </w:rPr>
        <w:t xml:space="preserve"> </w:t>
      </w:r>
      <w:r w:rsidR="007D1BD5">
        <w:rPr>
          <w:i w:val="0"/>
          <w:iCs w:val="0"/>
          <w:color w:val="auto"/>
          <w:lang w:val="en-GB"/>
        </w:rPr>
        <w:t xml:space="preserve">The </w:t>
      </w:r>
      <w:r w:rsidR="007D1BD5">
        <w:rPr>
          <w:color w:val="auto"/>
          <w:lang w:val="en-GB"/>
        </w:rPr>
        <w:t>opposite</w:t>
      </w:r>
      <w:r w:rsidR="007D1BD5" w:rsidRPr="00997E97">
        <w:rPr>
          <w:color w:val="auto"/>
          <w:lang w:val="en-GB"/>
        </w:rPr>
        <w:t xml:space="preserve"> gap</w:t>
      </w:r>
      <w:r w:rsidR="007D1BD5">
        <w:rPr>
          <w:i w:val="0"/>
          <w:iCs w:val="0"/>
          <w:color w:val="auto"/>
          <w:lang w:val="en-GB"/>
        </w:rPr>
        <w:t xml:space="preserve"> is a graphlet node with the highest degree assigned</w:t>
      </w:r>
      <w:r w:rsidR="00F20760">
        <w:rPr>
          <w:i w:val="0"/>
          <w:iCs w:val="0"/>
          <w:color w:val="auto"/>
          <w:lang w:val="en-GB"/>
        </w:rPr>
        <w:t xml:space="preserve"> with</w:t>
      </w:r>
      <w:r w:rsidR="007D1BD5">
        <w:rPr>
          <w:i w:val="0"/>
          <w:iCs w:val="0"/>
          <w:color w:val="auto"/>
          <w:lang w:val="en-GB"/>
        </w:rPr>
        <w:t xml:space="preserve"> </w:t>
      </w:r>
      <w:r w:rsidR="002740B5">
        <w:rPr>
          <w:i w:val="0"/>
          <w:iCs w:val="0"/>
          <w:color w:val="auto"/>
          <w:lang w:val="en-GB"/>
        </w:rPr>
        <w:t xml:space="preserve">either </w:t>
      </w:r>
      <w:r w:rsidR="007D1BD5">
        <w:rPr>
          <w:i w:val="0"/>
          <w:iCs w:val="0"/>
          <w:color w:val="auto"/>
          <w:lang w:val="en-GB"/>
        </w:rPr>
        <w:t xml:space="preserve">high </w:t>
      </w:r>
      <w:r w:rsidR="002740B5">
        <w:rPr>
          <w:i w:val="0"/>
          <w:iCs w:val="0"/>
          <w:color w:val="auto"/>
          <w:lang w:val="en-GB"/>
        </w:rPr>
        <w:t>or</w:t>
      </w:r>
      <w:r w:rsidR="007D1BD5">
        <w:rPr>
          <w:i w:val="0"/>
          <w:iCs w:val="0"/>
          <w:color w:val="auto"/>
          <w:lang w:val="en-GB"/>
        </w:rPr>
        <w:t xml:space="preserve"> low intensities across </w:t>
      </w:r>
      <w:r w:rsidR="002740B5">
        <w:rPr>
          <w:i w:val="0"/>
          <w:iCs w:val="0"/>
          <w:color w:val="auto"/>
          <w:lang w:val="en-GB"/>
        </w:rPr>
        <w:t>the</w:t>
      </w:r>
      <w:r w:rsidR="007D1BD5">
        <w:rPr>
          <w:i w:val="0"/>
          <w:iCs w:val="0"/>
          <w:color w:val="auto"/>
          <w:lang w:val="en-GB"/>
        </w:rPr>
        <w:t xml:space="preserve"> samples to have an opposite relationship of intensities to the remaining pathway nodes.</w:t>
      </w:r>
      <w:r w:rsidR="007D1BD5" w:rsidRPr="00DA4FB5">
        <w:rPr>
          <w:i w:val="0"/>
          <w:iCs w:val="0"/>
          <w:color w:val="auto"/>
          <w:lang w:val="en-GB"/>
        </w:rPr>
        <w:t xml:space="preserve"> </w:t>
      </w:r>
      <w:r w:rsidR="007D1BD5">
        <w:rPr>
          <w:i w:val="0"/>
          <w:iCs w:val="0"/>
          <w:color w:val="auto"/>
          <w:lang w:val="en-GB"/>
        </w:rPr>
        <w:t xml:space="preserve">Chart titles include the Mann-Whitney test </w:t>
      </w:r>
      <w:r w:rsidR="007D1BD5">
        <w:rPr>
          <w:color w:val="auto"/>
          <w:lang w:val="en-GB"/>
        </w:rPr>
        <w:t>p</w:t>
      </w:r>
      <w:r w:rsidR="007D1BD5">
        <w:rPr>
          <w:i w:val="0"/>
          <w:iCs w:val="0"/>
          <w:color w:val="auto"/>
          <w:lang w:val="en-GB"/>
        </w:rPr>
        <w:t xml:space="preserve">-value considering all ranks of the pathway nodes (including the </w:t>
      </w:r>
      <w:r w:rsidR="007D1BD5" w:rsidRPr="00F20760">
        <w:rPr>
          <w:color w:val="auto"/>
          <w:lang w:val="en-GB"/>
        </w:rPr>
        <w:t>opposite gap</w:t>
      </w:r>
      <w:r w:rsidR="007D1BD5">
        <w:rPr>
          <w:i w:val="0"/>
          <w:iCs w:val="0"/>
          <w:color w:val="auto"/>
          <w:lang w:val="en-GB"/>
        </w:rPr>
        <w:t xml:space="preserve">) and of the single nodes across all simulations in that chart. </w:t>
      </w:r>
      <w:r w:rsidR="007D1BD5" w:rsidRPr="00261642">
        <w:rPr>
          <w:i w:val="0"/>
          <w:iCs w:val="0"/>
          <w:color w:val="auto"/>
          <w:lang w:val="en-GB"/>
        </w:rPr>
        <w:t>Dots</w:t>
      </w:r>
      <w:r w:rsidR="007D1BD5">
        <w:rPr>
          <w:i w:val="0"/>
          <w:iCs w:val="0"/>
          <w:color w:val="auto"/>
          <w:lang w:val="en-GB"/>
        </w:rPr>
        <w:t xml:space="preserve"> show the individual ranks of the selected nodes in each simulation performed with the blue line connecting each simulation medians of the pathway node </w:t>
      </w:r>
      <w:proofErr w:type="gramStart"/>
      <w:r w:rsidR="007D1BD5">
        <w:rPr>
          <w:i w:val="0"/>
          <w:iCs w:val="0"/>
          <w:color w:val="auto"/>
          <w:lang w:val="en-GB"/>
        </w:rPr>
        <w:t>ranks</w:t>
      </w:r>
      <w:proofErr w:type="gramEnd"/>
      <w:r w:rsidR="007D1BD5">
        <w:rPr>
          <w:i w:val="0"/>
          <w:iCs w:val="0"/>
          <w:color w:val="auto"/>
          <w:lang w:val="en-GB"/>
        </w:rPr>
        <w:t xml:space="preserve">, the orange line the medians of the single nodes and the green line the ranks of the </w:t>
      </w:r>
      <w:r w:rsidR="007D1BD5" w:rsidRPr="00F20760">
        <w:rPr>
          <w:color w:val="auto"/>
          <w:lang w:val="en-GB"/>
        </w:rPr>
        <w:t>opposite gap</w:t>
      </w:r>
      <w:r w:rsidR="00F20760">
        <w:rPr>
          <w:color w:val="auto"/>
          <w:lang w:val="en-GB"/>
        </w:rPr>
        <w:t>s</w:t>
      </w:r>
      <w:r w:rsidR="007D1BD5">
        <w:rPr>
          <w:i w:val="0"/>
          <w:iCs w:val="0"/>
          <w:color w:val="auto"/>
          <w:lang w:val="en-GB"/>
        </w:rPr>
        <w:t xml:space="preserve">. Simulations have a </w:t>
      </w:r>
      <w:r w:rsidR="007D1BD5" w:rsidRPr="00EC6163">
        <w:rPr>
          <w:b/>
          <w:bCs/>
          <w:i w:val="0"/>
          <w:iCs w:val="0"/>
          <w:color w:val="auto"/>
          <w:lang w:val="en-GB"/>
        </w:rPr>
        <w:t>*</w:t>
      </w:r>
      <w:r w:rsidR="007D1BD5">
        <w:rPr>
          <w:i w:val="0"/>
          <w:iCs w:val="0"/>
          <w:color w:val="auto"/>
          <w:lang w:val="en-GB"/>
        </w:rPr>
        <w:t xml:space="preserve"> symbol below them if there is a significant difference (</w:t>
      </w:r>
      <w:r w:rsidR="007D1BD5">
        <w:rPr>
          <w:color w:val="auto"/>
          <w:lang w:val="en-GB"/>
        </w:rPr>
        <w:t>p</w:t>
      </w:r>
      <w:r w:rsidR="007D1BD5">
        <w:rPr>
          <w:i w:val="0"/>
          <w:iCs w:val="0"/>
          <w:color w:val="auto"/>
          <w:lang w:val="en-GB"/>
        </w:rPr>
        <w:t xml:space="preserve">-value below 0.05) between the ranks of pathway (including the </w:t>
      </w:r>
      <w:r w:rsidR="007D1BD5" w:rsidRPr="00F20760">
        <w:rPr>
          <w:color w:val="auto"/>
          <w:lang w:val="en-GB"/>
        </w:rPr>
        <w:t>opposite gap</w:t>
      </w:r>
      <w:r w:rsidR="007D1BD5">
        <w:rPr>
          <w:i w:val="0"/>
          <w:iCs w:val="0"/>
          <w:color w:val="auto"/>
          <w:lang w:val="en-GB"/>
        </w:rPr>
        <w:t>) and single nodes (Mann-Whitney test). Only the top 50 ranks in each case are shown.</w:t>
      </w:r>
    </w:p>
    <w:p w14:paraId="0E7FD2D4" w14:textId="3AFCE365" w:rsidR="00227777" w:rsidRDefault="00F20760" w:rsidP="00227777">
      <w:pPr>
        <w:pStyle w:val="Caption"/>
        <w:keepNext/>
        <w:jc w:val="both"/>
      </w:pPr>
      <w:r>
        <w:rPr>
          <w:noProof/>
        </w:rPr>
        <w:lastRenderedPageBreak/>
        <w:drawing>
          <wp:inline distT="0" distB="0" distL="0" distR="0" wp14:anchorId="7BDB42A4" wp14:editId="12AC801F">
            <wp:extent cx="5400040" cy="8735060"/>
            <wp:effectExtent l="0" t="0" r="0" b="8890"/>
            <wp:docPr id="1531502451"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502451" name="Graphic 1531502451"/>
                    <pic:cNvPicPr/>
                  </pic:nvPicPr>
                  <pic:blipFill>
                    <a:blip r:embed="rId19">
                      <a:extLst>
                        <a:ext uri="{96DAC541-7B7A-43D3-8B79-37D633B846F1}">
                          <asvg:svgBlip xmlns:asvg="http://schemas.microsoft.com/office/drawing/2016/SVG/main" r:embed="rId20"/>
                        </a:ext>
                      </a:extLst>
                    </a:blip>
                    <a:stretch>
                      <a:fillRect/>
                    </a:stretch>
                  </pic:blipFill>
                  <pic:spPr>
                    <a:xfrm>
                      <a:off x="0" y="0"/>
                      <a:ext cx="5400040" cy="8735060"/>
                    </a:xfrm>
                    <a:prstGeom prst="rect">
                      <a:avLst/>
                    </a:prstGeom>
                  </pic:spPr>
                </pic:pic>
              </a:graphicData>
            </a:graphic>
          </wp:inline>
        </w:drawing>
      </w:r>
    </w:p>
    <w:p w14:paraId="58C7D6DF" w14:textId="3D729AEB" w:rsidR="00227777" w:rsidRPr="00DA4FB5" w:rsidRDefault="00227777" w:rsidP="00FD07A9">
      <w:pPr>
        <w:pStyle w:val="Caption"/>
        <w:spacing w:after="120"/>
        <w:jc w:val="both"/>
        <w:rPr>
          <w:b/>
          <w:bCs/>
          <w:i w:val="0"/>
          <w:iCs w:val="0"/>
          <w:color w:val="auto"/>
          <w:lang w:val="en-GB"/>
        </w:rPr>
      </w:pPr>
      <w:r w:rsidRPr="0036032D">
        <w:rPr>
          <w:b/>
          <w:bCs/>
          <w:i w:val="0"/>
          <w:iCs w:val="0"/>
          <w:color w:val="auto"/>
          <w:lang w:val="en-GB"/>
        </w:rPr>
        <w:lastRenderedPageBreak/>
        <w:t xml:space="preserve">Supplementary Figure </w:t>
      </w:r>
      <w:r w:rsidRPr="0036032D">
        <w:rPr>
          <w:b/>
          <w:bCs/>
          <w:i w:val="0"/>
          <w:iCs w:val="0"/>
          <w:color w:val="auto"/>
        </w:rPr>
        <w:fldChar w:fldCharType="begin"/>
      </w:r>
      <w:r w:rsidRPr="0036032D">
        <w:rPr>
          <w:b/>
          <w:bCs/>
          <w:i w:val="0"/>
          <w:iCs w:val="0"/>
          <w:color w:val="auto"/>
          <w:lang w:val="en-GB"/>
        </w:rPr>
        <w:instrText xml:space="preserve"> SEQ Supplementary_Figure \* ARABIC </w:instrText>
      </w:r>
      <w:r w:rsidRPr="0036032D">
        <w:rPr>
          <w:b/>
          <w:bCs/>
          <w:i w:val="0"/>
          <w:iCs w:val="0"/>
          <w:color w:val="auto"/>
        </w:rPr>
        <w:fldChar w:fldCharType="separate"/>
      </w:r>
      <w:r w:rsidR="008F5127">
        <w:rPr>
          <w:b/>
          <w:bCs/>
          <w:i w:val="0"/>
          <w:iCs w:val="0"/>
          <w:noProof/>
          <w:color w:val="auto"/>
          <w:lang w:val="en-GB"/>
        </w:rPr>
        <w:t>9</w:t>
      </w:r>
      <w:r w:rsidRPr="0036032D">
        <w:rPr>
          <w:b/>
          <w:bCs/>
          <w:i w:val="0"/>
          <w:iCs w:val="0"/>
          <w:color w:val="auto"/>
        </w:rPr>
        <w:fldChar w:fldCharType="end"/>
      </w:r>
      <w:r w:rsidRPr="0036032D">
        <w:rPr>
          <w:b/>
          <w:bCs/>
          <w:i w:val="0"/>
          <w:iCs w:val="0"/>
          <w:color w:val="auto"/>
          <w:lang w:val="en-GB"/>
        </w:rPr>
        <w:t xml:space="preserve">: </w:t>
      </w:r>
      <w:r w:rsidR="002740B5">
        <w:rPr>
          <w:b/>
          <w:bCs/>
          <w:i w:val="0"/>
          <w:iCs w:val="0"/>
          <w:color w:val="auto"/>
          <w:lang w:val="en-GB"/>
        </w:rPr>
        <w:t xml:space="preserve">Node </w:t>
      </w:r>
      <w:r w:rsidR="002740B5" w:rsidRPr="00E83C80">
        <w:rPr>
          <w:b/>
          <w:bCs/>
          <w:i w:val="0"/>
          <w:iCs w:val="0"/>
          <w:color w:val="auto"/>
          <w:lang w:val="en-GB"/>
        </w:rPr>
        <w:t>Importance ranks</w:t>
      </w:r>
      <w:r w:rsidR="002740B5">
        <w:rPr>
          <w:b/>
          <w:bCs/>
          <w:i w:val="0"/>
          <w:iCs w:val="0"/>
          <w:color w:val="auto"/>
          <w:lang w:val="en-GB"/>
        </w:rPr>
        <w:t xml:space="preserve"> of pathway, and single, and </w:t>
      </w:r>
      <w:r w:rsidR="002740B5" w:rsidRPr="00F20760">
        <w:rPr>
          <w:b/>
          <w:bCs/>
          <w:color w:val="auto"/>
          <w:lang w:val="en-GB"/>
        </w:rPr>
        <w:t>opposite gap</w:t>
      </w:r>
      <w:r w:rsidR="002740B5">
        <w:rPr>
          <w:b/>
          <w:bCs/>
          <w:i w:val="0"/>
          <w:iCs w:val="0"/>
          <w:color w:val="auto"/>
          <w:lang w:val="en-GB"/>
        </w:rPr>
        <w:t xml:space="preserve"> nodes from Gini Importance of RF, VIP scores of PLS-DA and PINNI score from </w:t>
      </w:r>
      <w:proofErr w:type="spellStart"/>
      <w:r w:rsidR="002740B5">
        <w:rPr>
          <w:b/>
          <w:bCs/>
          <w:i w:val="0"/>
          <w:iCs w:val="0"/>
          <w:color w:val="auto"/>
          <w:lang w:val="en-GB"/>
        </w:rPr>
        <w:t>FDiGNN</w:t>
      </w:r>
      <w:proofErr w:type="spellEnd"/>
      <w:r w:rsidR="002740B5">
        <w:rPr>
          <w:b/>
          <w:bCs/>
          <w:i w:val="0"/>
          <w:iCs w:val="0"/>
          <w:color w:val="auto"/>
          <w:lang w:val="en-GB"/>
        </w:rPr>
        <w:t xml:space="preserve"> models</w:t>
      </w:r>
      <w:r w:rsidR="002740B5" w:rsidRPr="00E83C80">
        <w:rPr>
          <w:b/>
          <w:bCs/>
          <w:i w:val="0"/>
          <w:iCs w:val="0"/>
          <w:color w:val="auto"/>
          <w:lang w:val="en-GB"/>
        </w:rPr>
        <w:t xml:space="preserve"> </w:t>
      </w:r>
      <w:r w:rsidR="002740B5">
        <w:rPr>
          <w:b/>
          <w:bCs/>
          <w:i w:val="0"/>
          <w:iCs w:val="0"/>
          <w:color w:val="auto"/>
          <w:lang w:val="en-GB"/>
        </w:rPr>
        <w:t>in</w:t>
      </w:r>
      <w:r w:rsidR="002740B5" w:rsidRPr="00E83C80">
        <w:rPr>
          <w:b/>
          <w:bCs/>
          <w:i w:val="0"/>
          <w:iCs w:val="0"/>
          <w:color w:val="auto"/>
          <w:lang w:val="en-GB"/>
        </w:rPr>
        <w:t xml:space="preserve"> </w:t>
      </w:r>
      <w:r w:rsidR="002740B5">
        <w:rPr>
          <w:b/>
          <w:bCs/>
          <w:i w:val="0"/>
          <w:iCs w:val="0"/>
          <w:color w:val="auto"/>
          <w:lang w:val="en-GB"/>
        </w:rPr>
        <w:t xml:space="preserve">6-node graphlet including an </w:t>
      </w:r>
      <w:r w:rsidR="002740B5" w:rsidRPr="00F20760">
        <w:rPr>
          <w:b/>
          <w:bCs/>
          <w:color w:val="auto"/>
          <w:lang w:val="en-GB"/>
        </w:rPr>
        <w:t>opposite gap</w:t>
      </w:r>
      <w:r w:rsidR="002740B5">
        <w:rPr>
          <w:b/>
          <w:bCs/>
          <w:i w:val="0"/>
          <w:iCs w:val="0"/>
          <w:color w:val="auto"/>
          <w:lang w:val="en-GB"/>
        </w:rPr>
        <w:t xml:space="preserve"> </w:t>
      </w:r>
      <w:r w:rsidR="002740B5" w:rsidRPr="00E83C80">
        <w:rPr>
          <w:b/>
          <w:bCs/>
          <w:i w:val="0"/>
          <w:iCs w:val="0"/>
          <w:color w:val="auto"/>
          <w:lang w:val="en-GB"/>
        </w:rPr>
        <w:t>simulations</w:t>
      </w:r>
      <w:r w:rsidR="002740B5">
        <w:rPr>
          <w:b/>
          <w:bCs/>
          <w:i w:val="0"/>
          <w:iCs w:val="0"/>
          <w:color w:val="auto"/>
          <w:lang w:val="en-GB"/>
        </w:rPr>
        <w:t xml:space="preserve">. </w:t>
      </w:r>
      <w:r w:rsidR="002740B5">
        <w:rPr>
          <w:i w:val="0"/>
          <w:iCs w:val="0"/>
          <w:color w:val="auto"/>
          <w:lang w:val="en-GB"/>
        </w:rPr>
        <w:t xml:space="preserve">Results are shown for the </w:t>
      </w:r>
      <w:r w:rsidR="002740B5">
        <w:rPr>
          <w:b/>
          <w:bCs/>
          <w:i w:val="0"/>
          <w:iCs w:val="0"/>
          <w:color w:val="auto"/>
          <w:lang w:val="en-GB"/>
        </w:rPr>
        <w:t>A)</w:t>
      </w:r>
      <w:r w:rsidR="002740B5">
        <w:rPr>
          <w:i w:val="0"/>
          <w:iCs w:val="0"/>
          <w:color w:val="auto"/>
          <w:lang w:val="en-GB"/>
        </w:rPr>
        <w:t xml:space="preserve"> LGD,</w:t>
      </w:r>
      <w:r w:rsidR="002740B5" w:rsidRPr="00261642">
        <w:rPr>
          <w:b/>
          <w:bCs/>
          <w:i w:val="0"/>
          <w:iCs w:val="0"/>
          <w:color w:val="auto"/>
          <w:lang w:val="en-GB"/>
        </w:rPr>
        <w:t xml:space="preserve"> </w:t>
      </w:r>
      <w:r w:rsidR="002740B5">
        <w:rPr>
          <w:b/>
          <w:bCs/>
          <w:i w:val="0"/>
          <w:iCs w:val="0"/>
          <w:color w:val="auto"/>
          <w:lang w:val="en-GB"/>
        </w:rPr>
        <w:t>B)</w:t>
      </w:r>
      <w:r w:rsidR="002740B5">
        <w:rPr>
          <w:i w:val="0"/>
          <w:iCs w:val="0"/>
          <w:color w:val="auto"/>
          <w:lang w:val="en-GB"/>
        </w:rPr>
        <w:t xml:space="preserve"> LID and </w:t>
      </w:r>
      <w:r w:rsidR="002740B5">
        <w:rPr>
          <w:b/>
          <w:bCs/>
          <w:i w:val="0"/>
          <w:iCs w:val="0"/>
          <w:color w:val="auto"/>
          <w:lang w:val="en-GB"/>
        </w:rPr>
        <w:t>C)</w:t>
      </w:r>
      <w:r w:rsidR="002740B5">
        <w:rPr>
          <w:i w:val="0"/>
          <w:iCs w:val="0"/>
          <w:color w:val="auto"/>
          <w:lang w:val="en-GB"/>
        </w:rPr>
        <w:t xml:space="preserve"> MD benchmarks. In each 6-node g</w:t>
      </w:r>
      <w:r w:rsidR="002740B5" w:rsidRPr="00DA4FB5">
        <w:rPr>
          <w:i w:val="0"/>
          <w:iCs w:val="0"/>
          <w:color w:val="auto"/>
          <w:lang w:val="en-GB"/>
        </w:rPr>
        <w:t>raphlet</w:t>
      </w:r>
      <w:r w:rsidR="002740B5">
        <w:rPr>
          <w:i w:val="0"/>
          <w:iCs w:val="0"/>
          <w:color w:val="auto"/>
          <w:lang w:val="en-GB"/>
        </w:rPr>
        <w:t xml:space="preserve"> including an </w:t>
      </w:r>
      <w:r w:rsidR="002740B5" w:rsidRPr="00F20760">
        <w:rPr>
          <w:color w:val="auto"/>
          <w:lang w:val="en-GB"/>
        </w:rPr>
        <w:t>opposite gap</w:t>
      </w:r>
      <w:r w:rsidR="002740B5" w:rsidRPr="00DA4FB5">
        <w:rPr>
          <w:i w:val="0"/>
          <w:iCs w:val="0"/>
          <w:color w:val="auto"/>
          <w:lang w:val="en-GB"/>
        </w:rPr>
        <w:t xml:space="preserve"> simulation</w:t>
      </w:r>
      <w:r w:rsidR="002740B5">
        <w:rPr>
          <w:i w:val="0"/>
          <w:iCs w:val="0"/>
          <w:color w:val="auto"/>
          <w:lang w:val="en-GB"/>
        </w:rPr>
        <w:t>,</w:t>
      </w:r>
      <w:r w:rsidR="002740B5" w:rsidRPr="00DA4FB5">
        <w:rPr>
          <w:i w:val="0"/>
          <w:iCs w:val="0"/>
          <w:color w:val="auto"/>
          <w:lang w:val="en-GB"/>
        </w:rPr>
        <w:t xml:space="preserve"> </w:t>
      </w:r>
      <w:r w:rsidR="002740B5">
        <w:rPr>
          <w:i w:val="0"/>
          <w:iCs w:val="0"/>
          <w:color w:val="auto"/>
          <w:lang w:val="en-GB"/>
        </w:rPr>
        <w:t>a</w:t>
      </w:r>
      <w:r w:rsidR="002740B5" w:rsidRPr="00DA4FB5">
        <w:rPr>
          <w:i w:val="0"/>
          <w:iCs w:val="0"/>
          <w:color w:val="auto"/>
          <w:lang w:val="en-GB"/>
        </w:rPr>
        <w:t xml:space="preserve"> random </w:t>
      </w:r>
      <w:r w:rsidR="002740B5">
        <w:rPr>
          <w:i w:val="0"/>
          <w:iCs w:val="0"/>
          <w:color w:val="auto"/>
          <w:lang w:val="en-GB"/>
        </w:rPr>
        <w:t>6</w:t>
      </w:r>
      <w:r w:rsidR="002740B5" w:rsidRPr="00DA4FB5">
        <w:rPr>
          <w:i w:val="0"/>
          <w:iCs w:val="0"/>
          <w:color w:val="auto"/>
          <w:lang w:val="en-GB"/>
        </w:rPr>
        <w:t>-length graphlet</w:t>
      </w:r>
      <w:r w:rsidR="002740B5">
        <w:rPr>
          <w:i w:val="0"/>
          <w:iCs w:val="0"/>
          <w:color w:val="auto"/>
          <w:lang w:val="en-GB"/>
        </w:rPr>
        <w:t xml:space="preserve"> is randomly selected, representing </w:t>
      </w:r>
      <w:r w:rsidR="002740B5" w:rsidRPr="00DA4FB5">
        <w:rPr>
          <w:i w:val="0"/>
          <w:iCs w:val="0"/>
          <w:color w:val="auto"/>
          <w:lang w:val="en-GB"/>
        </w:rPr>
        <w:t>pathway nodes</w:t>
      </w:r>
      <w:r w:rsidR="002740B5">
        <w:rPr>
          <w:i w:val="0"/>
          <w:iCs w:val="0"/>
          <w:color w:val="auto"/>
          <w:lang w:val="en-GB"/>
        </w:rPr>
        <w:t>,</w:t>
      </w:r>
      <w:r w:rsidR="002740B5" w:rsidRPr="00DA4FB5">
        <w:rPr>
          <w:i w:val="0"/>
          <w:iCs w:val="0"/>
          <w:color w:val="auto"/>
          <w:lang w:val="en-GB"/>
        </w:rPr>
        <w:t xml:space="preserve"> and 5 nodes with no connection to each other or the graphlet </w:t>
      </w:r>
      <w:r w:rsidR="002740B5">
        <w:rPr>
          <w:i w:val="0"/>
          <w:iCs w:val="0"/>
          <w:color w:val="auto"/>
          <w:lang w:val="en-GB"/>
        </w:rPr>
        <w:t>are also selected as</w:t>
      </w:r>
      <w:r w:rsidR="002740B5" w:rsidRPr="00DA4FB5">
        <w:rPr>
          <w:i w:val="0"/>
          <w:iCs w:val="0"/>
          <w:color w:val="auto"/>
          <w:lang w:val="en-GB"/>
        </w:rPr>
        <w:t xml:space="preserve"> single nodes.</w:t>
      </w:r>
      <w:r w:rsidR="002740B5" w:rsidRPr="007F6466">
        <w:rPr>
          <w:i w:val="0"/>
          <w:iCs w:val="0"/>
          <w:color w:val="auto"/>
          <w:lang w:val="en-GB"/>
        </w:rPr>
        <w:t xml:space="preserve"> </w:t>
      </w:r>
      <w:r w:rsidR="00F20760">
        <w:rPr>
          <w:i w:val="0"/>
          <w:iCs w:val="0"/>
          <w:color w:val="auto"/>
          <w:lang w:val="en-GB"/>
        </w:rPr>
        <w:t xml:space="preserve">The </w:t>
      </w:r>
      <w:r w:rsidR="00F20760">
        <w:rPr>
          <w:color w:val="auto"/>
          <w:lang w:val="en-GB"/>
        </w:rPr>
        <w:t>opposite</w:t>
      </w:r>
      <w:r w:rsidR="00F20760" w:rsidRPr="00997E97">
        <w:rPr>
          <w:color w:val="auto"/>
          <w:lang w:val="en-GB"/>
        </w:rPr>
        <w:t xml:space="preserve"> gap</w:t>
      </w:r>
      <w:r w:rsidR="00F20760">
        <w:rPr>
          <w:i w:val="0"/>
          <w:iCs w:val="0"/>
          <w:color w:val="auto"/>
          <w:lang w:val="en-GB"/>
        </w:rPr>
        <w:t xml:space="preserve"> is a graphlet node with the highest degree assigned with either high or low intensities across the samples to have an opposite relationship of intensities to the remaining pathway nodes.</w:t>
      </w:r>
      <w:r w:rsidR="00F20760" w:rsidRPr="00DA4FB5">
        <w:rPr>
          <w:i w:val="0"/>
          <w:iCs w:val="0"/>
          <w:color w:val="auto"/>
          <w:lang w:val="en-GB"/>
        </w:rPr>
        <w:t xml:space="preserve"> </w:t>
      </w:r>
      <w:r w:rsidR="002740B5">
        <w:rPr>
          <w:i w:val="0"/>
          <w:iCs w:val="0"/>
          <w:color w:val="auto"/>
          <w:lang w:val="en-GB"/>
        </w:rPr>
        <w:t xml:space="preserve">Chart titles include the Mann-Whitney test </w:t>
      </w:r>
      <w:r w:rsidR="002740B5">
        <w:rPr>
          <w:color w:val="auto"/>
          <w:lang w:val="en-GB"/>
        </w:rPr>
        <w:t>p</w:t>
      </w:r>
      <w:r w:rsidR="002740B5">
        <w:rPr>
          <w:i w:val="0"/>
          <w:iCs w:val="0"/>
          <w:color w:val="auto"/>
          <w:lang w:val="en-GB"/>
        </w:rPr>
        <w:t xml:space="preserve">-value considering all ranks of the pathway nodes (including the </w:t>
      </w:r>
      <w:r w:rsidR="002740B5" w:rsidRPr="00F20760">
        <w:rPr>
          <w:color w:val="auto"/>
          <w:lang w:val="en-GB"/>
        </w:rPr>
        <w:t>opposite gap</w:t>
      </w:r>
      <w:r w:rsidR="002740B5">
        <w:rPr>
          <w:i w:val="0"/>
          <w:iCs w:val="0"/>
          <w:color w:val="auto"/>
          <w:lang w:val="en-GB"/>
        </w:rPr>
        <w:t xml:space="preserve">) and of the single nodes across all simulations in that chart. </w:t>
      </w:r>
      <w:r w:rsidR="002740B5" w:rsidRPr="00261642">
        <w:rPr>
          <w:i w:val="0"/>
          <w:iCs w:val="0"/>
          <w:color w:val="auto"/>
          <w:lang w:val="en-GB"/>
        </w:rPr>
        <w:t>Dots</w:t>
      </w:r>
      <w:r w:rsidR="002740B5">
        <w:rPr>
          <w:i w:val="0"/>
          <w:iCs w:val="0"/>
          <w:color w:val="auto"/>
          <w:lang w:val="en-GB"/>
        </w:rPr>
        <w:t xml:space="preserve"> show the individual ranks of the selected nodes in each simulation performed with the blue line connecting each simulation medians of the pathway node </w:t>
      </w:r>
      <w:proofErr w:type="gramStart"/>
      <w:r w:rsidR="002740B5">
        <w:rPr>
          <w:i w:val="0"/>
          <w:iCs w:val="0"/>
          <w:color w:val="auto"/>
          <w:lang w:val="en-GB"/>
        </w:rPr>
        <w:t>ranks</w:t>
      </w:r>
      <w:proofErr w:type="gramEnd"/>
      <w:r w:rsidR="002740B5">
        <w:rPr>
          <w:i w:val="0"/>
          <w:iCs w:val="0"/>
          <w:color w:val="auto"/>
          <w:lang w:val="en-GB"/>
        </w:rPr>
        <w:t xml:space="preserve">, the orange line the medians of the single nodes and the green line the ranks of the </w:t>
      </w:r>
      <w:r w:rsidR="002740B5" w:rsidRPr="00F20760">
        <w:rPr>
          <w:color w:val="auto"/>
          <w:lang w:val="en-GB"/>
        </w:rPr>
        <w:t>opposite gap</w:t>
      </w:r>
      <w:r w:rsidR="00F20760">
        <w:rPr>
          <w:color w:val="auto"/>
          <w:lang w:val="en-GB"/>
        </w:rPr>
        <w:t>s</w:t>
      </w:r>
      <w:r w:rsidR="002740B5">
        <w:rPr>
          <w:i w:val="0"/>
          <w:iCs w:val="0"/>
          <w:color w:val="auto"/>
          <w:lang w:val="en-GB"/>
        </w:rPr>
        <w:t xml:space="preserve">. Simulations have a </w:t>
      </w:r>
      <w:r w:rsidR="002740B5" w:rsidRPr="00EC6163">
        <w:rPr>
          <w:b/>
          <w:bCs/>
          <w:i w:val="0"/>
          <w:iCs w:val="0"/>
          <w:color w:val="auto"/>
          <w:lang w:val="en-GB"/>
        </w:rPr>
        <w:t>*</w:t>
      </w:r>
      <w:r w:rsidR="002740B5">
        <w:rPr>
          <w:i w:val="0"/>
          <w:iCs w:val="0"/>
          <w:color w:val="auto"/>
          <w:lang w:val="en-GB"/>
        </w:rPr>
        <w:t xml:space="preserve"> symbol below them if there is a significant difference (</w:t>
      </w:r>
      <w:r w:rsidR="002740B5">
        <w:rPr>
          <w:color w:val="auto"/>
          <w:lang w:val="en-GB"/>
        </w:rPr>
        <w:t>p</w:t>
      </w:r>
      <w:r w:rsidR="002740B5">
        <w:rPr>
          <w:i w:val="0"/>
          <w:iCs w:val="0"/>
          <w:color w:val="auto"/>
          <w:lang w:val="en-GB"/>
        </w:rPr>
        <w:t xml:space="preserve">-value below 0.05) between the ranks of pathway (including the </w:t>
      </w:r>
      <w:r w:rsidR="002740B5" w:rsidRPr="00F20760">
        <w:rPr>
          <w:color w:val="auto"/>
          <w:lang w:val="en-GB"/>
        </w:rPr>
        <w:t>opposite gap</w:t>
      </w:r>
      <w:r w:rsidR="002740B5">
        <w:rPr>
          <w:i w:val="0"/>
          <w:iCs w:val="0"/>
          <w:color w:val="auto"/>
          <w:lang w:val="en-GB"/>
        </w:rPr>
        <w:t>) and single nodes (Mann-Whitney test). Only the top 50 ranks in each case are shown.</w:t>
      </w:r>
    </w:p>
    <w:p w14:paraId="058B0A46" w14:textId="3488D7FE" w:rsidR="00227777" w:rsidRDefault="00210A9F" w:rsidP="00FD07A9">
      <w:pPr>
        <w:pStyle w:val="Caption"/>
        <w:keepNext/>
        <w:spacing w:after="120"/>
        <w:jc w:val="center"/>
      </w:pPr>
      <w:r>
        <w:rPr>
          <w:noProof/>
        </w:rPr>
        <w:drawing>
          <wp:inline distT="0" distB="0" distL="0" distR="0" wp14:anchorId="6AD138BD" wp14:editId="00D2F3E2">
            <wp:extent cx="5400040" cy="5466715"/>
            <wp:effectExtent l="0" t="0" r="0" b="635"/>
            <wp:docPr id="111006475"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06475" name="Graphic 111006475"/>
                    <pic:cNvPicPr/>
                  </pic:nvPicPr>
                  <pic:blipFill>
                    <a:blip r:embed="rId21">
                      <a:extLst>
                        <a:ext uri="{96DAC541-7B7A-43D3-8B79-37D633B846F1}">
                          <asvg:svgBlip xmlns:asvg="http://schemas.microsoft.com/office/drawing/2016/SVG/main" r:embed="rId22"/>
                        </a:ext>
                      </a:extLst>
                    </a:blip>
                    <a:stretch>
                      <a:fillRect/>
                    </a:stretch>
                  </pic:blipFill>
                  <pic:spPr>
                    <a:xfrm>
                      <a:off x="0" y="0"/>
                      <a:ext cx="5400040" cy="5466715"/>
                    </a:xfrm>
                    <a:prstGeom prst="rect">
                      <a:avLst/>
                    </a:prstGeom>
                  </pic:spPr>
                </pic:pic>
              </a:graphicData>
            </a:graphic>
          </wp:inline>
        </w:drawing>
      </w:r>
    </w:p>
    <w:p w14:paraId="774ABC75" w14:textId="3A3AC8F2" w:rsidR="00463D24" w:rsidRPr="00FD07A9" w:rsidRDefault="00227777" w:rsidP="00502B67">
      <w:pPr>
        <w:pStyle w:val="Caption"/>
        <w:jc w:val="both"/>
        <w:rPr>
          <w:b/>
          <w:bCs/>
          <w:i w:val="0"/>
          <w:iCs w:val="0"/>
          <w:color w:val="auto"/>
          <w:lang w:val="en-GB"/>
        </w:rPr>
      </w:pPr>
      <w:r w:rsidRPr="0036032D">
        <w:rPr>
          <w:b/>
          <w:bCs/>
          <w:i w:val="0"/>
          <w:iCs w:val="0"/>
          <w:color w:val="auto"/>
          <w:lang w:val="en-GB"/>
        </w:rPr>
        <w:t xml:space="preserve">Supplementary Figure </w:t>
      </w:r>
      <w:r w:rsidRPr="0036032D">
        <w:rPr>
          <w:b/>
          <w:bCs/>
          <w:i w:val="0"/>
          <w:iCs w:val="0"/>
          <w:color w:val="auto"/>
        </w:rPr>
        <w:fldChar w:fldCharType="begin"/>
      </w:r>
      <w:r w:rsidRPr="0036032D">
        <w:rPr>
          <w:b/>
          <w:bCs/>
          <w:i w:val="0"/>
          <w:iCs w:val="0"/>
          <w:color w:val="auto"/>
          <w:lang w:val="en-GB"/>
        </w:rPr>
        <w:instrText xml:space="preserve"> SEQ Supplementary_Figure \* ARABIC </w:instrText>
      </w:r>
      <w:r w:rsidRPr="0036032D">
        <w:rPr>
          <w:b/>
          <w:bCs/>
          <w:i w:val="0"/>
          <w:iCs w:val="0"/>
          <w:color w:val="auto"/>
        </w:rPr>
        <w:fldChar w:fldCharType="separate"/>
      </w:r>
      <w:r w:rsidR="008F5127">
        <w:rPr>
          <w:b/>
          <w:bCs/>
          <w:i w:val="0"/>
          <w:iCs w:val="0"/>
          <w:noProof/>
          <w:color w:val="auto"/>
          <w:lang w:val="en-GB"/>
        </w:rPr>
        <w:t>10</w:t>
      </w:r>
      <w:r w:rsidRPr="0036032D">
        <w:rPr>
          <w:b/>
          <w:bCs/>
          <w:i w:val="0"/>
          <w:iCs w:val="0"/>
          <w:color w:val="auto"/>
        </w:rPr>
        <w:fldChar w:fldCharType="end"/>
      </w:r>
      <w:r w:rsidRPr="0036032D">
        <w:rPr>
          <w:b/>
          <w:bCs/>
          <w:i w:val="0"/>
          <w:iCs w:val="0"/>
          <w:color w:val="auto"/>
          <w:lang w:val="en-GB"/>
        </w:rPr>
        <w:t xml:space="preserve">: </w:t>
      </w:r>
      <w:r w:rsidR="002740B5">
        <w:rPr>
          <w:b/>
          <w:bCs/>
          <w:i w:val="0"/>
          <w:iCs w:val="0"/>
          <w:color w:val="auto"/>
          <w:lang w:val="en-GB"/>
        </w:rPr>
        <w:t>Distribution of the</w:t>
      </w:r>
      <w:r w:rsidRPr="00F441FE">
        <w:rPr>
          <w:b/>
          <w:bCs/>
          <w:i w:val="0"/>
          <w:iCs w:val="0"/>
          <w:color w:val="auto"/>
          <w:lang w:val="en-GB"/>
        </w:rPr>
        <w:t xml:space="preserve"> rank </w:t>
      </w:r>
      <w:r w:rsidR="00210A9F">
        <w:rPr>
          <w:b/>
          <w:bCs/>
          <w:i w:val="0"/>
          <w:iCs w:val="0"/>
          <w:color w:val="auto"/>
          <w:lang w:val="en-GB"/>
        </w:rPr>
        <w:t>quanti</w:t>
      </w:r>
      <w:r w:rsidRPr="00F441FE">
        <w:rPr>
          <w:b/>
          <w:bCs/>
          <w:i w:val="0"/>
          <w:iCs w:val="0"/>
          <w:color w:val="auto"/>
          <w:lang w:val="en-GB"/>
        </w:rPr>
        <w:t xml:space="preserve">les of the </w:t>
      </w:r>
      <w:r w:rsidRPr="00F20760">
        <w:rPr>
          <w:b/>
          <w:bCs/>
          <w:color w:val="auto"/>
          <w:lang w:val="en-GB"/>
        </w:rPr>
        <w:t>neutral</w:t>
      </w:r>
      <w:r>
        <w:rPr>
          <w:b/>
          <w:bCs/>
          <w:i w:val="0"/>
          <w:iCs w:val="0"/>
          <w:color w:val="auto"/>
          <w:lang w:val="en-GB"/>
        </w:rPr>
        <w:t xml:space="preserve"> or </w:t>
      </w:r>
      <w:r w:rsidRPr="00F20760">
        <w:rPr>
          <w:b/>
          <w:bCs/>
          <w:color w:val="auto"/>
          <w:lang w:val="en-GB"/>
        </w:rPr>
        <w:t>opposite gap</w:t>
      </w:r>
      <w:r w:rsidRPr="00F441FE">
        <w:rPr>
          <w:b/>
          <w:bCs/>
          <w:i w:val="0"/>
          <w:iCs w:val="0"/>
          <w:color w:val="auto"/>
          <w:lang w:val="en-GB"/>
        </w:rPr>
        <w:t xml:space="preserve"> nodes in each simulation</w:t>
      </w:r>
      <w:r w:rsidR="002740B5">
        <w:rPr>
          <w:b/>
          <w:bCs/>
          <w:i w:val="0"/>
          <w:iCs w:val="0"/>
          <w:color w:val="auto"/>
          <w:lang w:val="en-GB"/>
        </w:rPr>
        <w:t>, according to the three importance rankings</w:t>
      </w:r>
      <w:r w:rsidR="002740B5" w:rsidRPr="002740B5">
        <w:rPr>
          <w:i w:val="0"/>
          <w:iCs w:val="0"/>
          <w:color w:val="auto"/>
          <w:lang w:val="en-GB"/>
        </w:rPr>
        <w:t xml:space="preserve">. </w:t>
      </w:r>
      <w:r w:rsidRPr="002740B5">
        <w:rPr>
          <w:i w:val="0"/>
          <w:iCs w:val="0"/>
          <w:color w:val="auto"/>
          <w:lang w:val="en-GB"/>
        </w:rPr>
        <w:t>6</w:t>
      </w:r>
      <w:r w:rsidR="00FD07A9" w:rsidRPr="002740B5">
        <w:rPr>
          <w:i w:val="0"/>
          <w:iCs w:val="0"/>
          <w:color w:val="auto"/>
          <w:lang w:val="en-GB"/>
        </w:rPr>
        <w:t xml:space="preserve">-node graphlets with a </w:t>
      </w:r>
      <w:r w:rsidR="00FD07A9" w:rsidRPr="002E0A3D">
        <w:rPr>
          <w:color w:val="auto"/>
          <w:lang w:val="en-GB"/>
        </w:rPr>
        <w:t>neutral gap</w:t>
      </w:r>
      <w:r w:rsidR="00FD07A9" w:rsidRPr="002740B5">
        <w:rPr>
          <w:i w:val="0"/>
          <w:iCs w:val="0"/>
          <w:color w:val="auto"/>
          <w:lang w:val="en-GB"/>
        </w:rPr>
        <w:t xml:space="preserve"> </w:t>
      </w:r>
      <w:r w:rsidR="002740B5" w:rsidRPr="002740B5">
        <w:rPr>
          <w:i w:val="0"/>
          <w:iCs w:val="0"/>
          <w:color w:val="auto"/>
          <w:lang w:val="en-GB"/>
        </w:rPr>
        <w:t xml:space="preserve">results are shown for </w:t>
      </w:r>
      <w:r>
        <w:rPr>
          <w:b/>
          <w:bCs/>
          <w:i w:val="0"/>
          <w:iCs w:val="0"/>
          <w:color w:val="auto"/>
          <w:lang w:val="en-GB"/>
        </w:rPr>
        <w:t>A</w:t>
      </w:r>
      <w:r w:rsidR="002740B5">
        <w:rPr>
          <w:b/>
          <w:bCs/>
          <w:i w:val="0"/>
          <w:iCs w:val="0"/>
          <w:color w:val="auto"/>
          <w:lang w:val="en-GB"/>
        </w:rPr>
        <w:t xml:space="preserve">) </w:t>
      </w:r>
      <w:r w:rsidR="002740B5" w:rsidRPr="002740B5">
        <w:rPr>
          <w:i w:val="0"/>
          <w:iCs w:val="0"/>
          <w:color w:val="auto"/>
          <w:lang w:val="en-GB"/>
        </w:rPr>
        <w:t>LGD</w:t>
      </w:r>
      <w:r w:rsidRPr="002740B5">
        <w:rPr>
          <w:i w:val="0"/>
          <w:iCs w:val="0"/>
          <w:color w:val="auto"/>
          <w:lang w:val="en-GB"/>
        </w:rPr>
        <w:t>,</w:t>
      </w:r>
      <w:r w:rsidR="002740B5" w:rsidRPr="002740B5">
        <w:rPr>
          <w:i w:val="0"/>
          <w:iCs w:val="0"/>
          <w:color w:val="auto"/>
          <w:lang w:val="en-GB"/>
        </w:rPr>
        <w:t xml:space="preserve"> </w:t>
      </w:r>
      <w:r>
        <w:rPr>
          <w:b/>
          <w:bCs/>
          <w:i w:val="0"/>
          <w:iCs w:val="0"/>
          <w:color w:val="auto"/>
          <w:lang w:val="en-GB"/>
        </w:rPr>
        <w:t>B</w:t>
      </w:r>
      <w:r w:rsidR="002740B5">
        <w:rPr>
          <w:b/>
          <w:bCs/>
          <w:i w:val="0"/>
          <w:iCs w:val="0"/>
          <w:color w:val="auto"/>
          <w:lang w:val="en-GB"/>
        </w:rPr>
        <w:t xml:space="preserve">) </w:t>
      </w:r>
      <w:r w:rsidR="002740B5" w:rsidRPr="002740B5">
        <w:rPr>
          <w:i w:val="0"/>
          <w:iCs w:val="0"/>
          <w:color w:val="auto"/>
          <w:lang w:val="en-GB"/>
        </w:rPr>
        <w:t xml:space="preserve">LID and </w:t>
      </w:r>
      <w:r>
        <w:rPr>
          <w:b/>
          <w:bCs/>
          <w:i w:val="0"/>
          <w:iCs w:val="0"/>
          <w:color w:val="auto"/>
          <w:lang w:val="en-GB"/>
        </w:rPr>
        <w:t>C</w:t>
      </w:r>
      <w:r w:rsidR="002740B5">
        <w:rPr>
          <w:b/>
          <w:bCs/>
          <w:i w:val="0"/>
          <w:iCs w:val="0"/>
          <w:color w:val="auto"/>
          <w:lang w:val="en-GB"/>
        </w:rPr>
        <w:t xml:space="preserve">) </w:t>
      </w:r>
      <w:r w:rsidR="002740B5" w:rsidRPr="002740B5">
        <w:rPr>
          <w:i w:val="0"/>
          <w:iCs w:val="0"/>
          <w:color w:val="auto"/>
          <w:lang w:val="en-GB"/>
        </w:rPr>
        <w:t>MD benchmarks.</w:t>
      </w:r>
      <w:r w:rsidRPr="002740B5">
        <w:rPr>
          <w:i w:val="0"/>
          <w:iCs w:val="0"/>
          <w:color w:val="auto"/>
          <w:lang w:val="en-GB"/>
        </w:rPr>
        <w:t xml:space="preserve"> </w:t>
      </w:r>
      <w:r w:rsidR="00FD07A9" w:rsidRPr="002740B5">
        <w:rPr>
          <w:i w:val="0"/>
          <w:iCs w:val="0"/>
          <w:color w:val="auto"/>
          <w:lang w:val="en-GB"/>
        </w:rPr>
        <w:t xml:space="preserve">5-node graphlets with an </w:t>
      </w:r>
      <w:r w:rsidR="00FD07A9" w:rsidRPr="002E0A3D">
        <w:rPr>
          <w:color w:val="auto"/>
          <w:lang w:val="en-GB"/>
        </w:rPr>
        <w:t>opposite gap</w:t>
      </w:r>
      <w:r w:rsidR="00FD07A9" w:rsidRPr="002740B5">
        <w:rPr>
          <w:i w:val="0"/>
          <w:iCs w:val="0"/>
          <w:color w:val="auto"/>
          <w:lang w:val="en-GB"/>
        </w:rPr>
        <w:t xml:space="preserve"> </w:t>
      </w:r>
      <w:r w:rsidR="002740B5" w:rsidRPr="002740B5">
        <w:rPr>
          <w:i w:val="0"/>
          <w:iCs w:val="0"/>
          <w:color w:val="auto"/>
          <w:lang w:val="en-GB"/>
        </w:rPr>
        <w:t xml:space="preserve">results are shown for </w:t>
      </w:r>
      <w:r w:rsidR="002740B5">
        <w:rPr>
          <w:b/>
          <w:bCs/>
          <w:i w:val="0"/>
          <w:iCs w:val="0"/>
          <w:color w:val="auto"/>
          <w:lang w:val="en-GB"/>
        </w:rPr>
        <w:t xml:space="preserve">D) </w:t>
      </w:r>
      <w:r w:rsidR="002740B5" w:rsidRPr="002740B5">
        <w:rPr>
          <w:i w:val="0"/>
          <w:iCs w:val="0"/>
          <w:color w:val="auto"/>
          <w:lang w:val="en-GB"/>
        </w:rPr>
        <w:t xml:space="preserve">LGD, </w:t>
      </w:r>
      <w:r w:rsidR="002740B5">
        <w:rPr>
          <w:b/>
          <w:bCs/>
          <w:i w:val="0"/>
          <w:iCs w:val="0"/>
          <w:color w:val="auto"/>
          <w:lang w:val="en-GB"/>
        </w:rPr>
        <w:t xml:space="preserve">E) </w:t>
      </w:r>
      <w:r w:rsidR="002740B5" w:rsidRPr="002740B5">
        <w:rPr>
          <w:i w:val="0"/>
          <w:iCs w:val="0"/>
          <w:color w:val="auto"/>
          <w:lang w:val="en-GB"/>
        </w:rPr>
        <w:t xml:space="preserve">LID and </w:t>
      </w:r>
      <w:r w:rsidR="002740B5">
        <w:rPr>
          <w:b/>
          <w:bCs/>
          <w:i w:val="0"/>
          <w:iCs w:val="0"/>
          <w:color w:val="auto"/>
          <w:lang w:val="en-GB"/>
        </w:rPr>
        <w:t xml:space="preserve">F) </w:t>
      </w:r>
      <w:r w:rsidR="002740B5" w:rsidRPr="002740B5">
        <w:rPr>
          <w:i w:val="0"/>
          <w:iCs w:val="0"/>
          <w:color w:val="auto"/>
          <w:lang w:val="en-GB"/>
        </w:rPr>
        <w:t>MD benchmarks.</w:t>
      </w:r>
      <w:r w:rsidRPr="002740B5">
        <w:rPr>
          <w:i w:val="0"/>
          <w:iCs w:val="0"/>
          <w:color w:val="auto"/>
          <w:lang w:val="en-GB"/>
        </w:rPr>
        <w:t xml:space="preserve"> </w:t>
      </w:r>
      <w:r w:rsidR="00FD07A9" w:rsidRPr="002740B5">
        <w:rPr>
          <w:i w:val="0"/>
          <w:iCs w:val="0"/>
          <w:color w:val="auto"/>
          <w:lang w:val="en-GB"/>
        </w:rPr>
        <w:t xml:space="preserve">6-node graphlets with an </w:t>
      </w:r>
      <w:r w:rsidR="00FD07A9" w:rsidRPr="002E0A3D">
        <w:rPr>
          <w:color w:val="auto"/>
          <w:lang w:val="en-GB"/>
        </w:rPr>
        <w:t>opposite gap</w:t>
      </w:r>
      <w:r w:rsidR="00FD07A9" w:rsidRPr="002740B5">
        <w:rPr>
          <w:i w:val="0"/>
          <w:iCs w:val="0"/>
          <w:color w:val="auto"/>
          <w:lang w:val="en-GB"/>
        </w:rPr>
        <w:t xml:space="preserve"> </w:t>
      </w:r>
      <w:r w:rsidR="002740B5" w:rsidRPr="002740B5">
        <w:rPr>
          <w:i w:val="0"/>
          <w:iCs w:val="0"/>
          <w:color w:val="auto"/>
          <w:lang w:val="en-GB"/>
        </w:rPr>
        <w:t xml:space="preserve">results are shown for </w:t>
      </w:r>
      <w:r w:rsidR="002740B5">
        <w:rPr>
          <w:b/>
          <w:bCs/>
          <w:i w:val="0"/>
          <w:iCs w:val="0"/>
          <w:color w:val="auto"/>
          <w:lang w:val="en-GB"/>
        </w:rPr>
        <w:t xml:space="preserve">G) </w:t>
      </w:r>
      <w:r w:rsidR="002740B5" w:rsidRPr="002740B5">
        <w:rPr>
          <w:i w:val="0"/>
          <w:iCs w:val="0"/>
          <w:color w:val="auto"/>
          <w:lang w:val="en-GB"/>
        </w:rPr>
        <w:t>LGD,</w:t>
      </w:r>
      <w:r w:rsidR="002740B5">
        <w:rPr>
          <w:b/>
          <w:bCs/>
          <w:i w:val="0"/>
          <w:iCs w:val="0"/>
          <w:color w:val="auto"/>
          <w:lang w:val="en-GB"/>
        </w:rPr>
        <w:t xml:space="preserve"> H) </w:t>
      </w:r>
      <w:r w:rsidR="002740B5" w:rsidRPr="002740B5">
        <w:rPr>
          <w:i w:val="0"/>
          <w:iCs w:val="0"/>
          <w:color w:val="auto"/>
          <w:lang w:val="en-GB"/>
        </w:rPr>
        <w:t>LID and</w:t>
      </w:r>
      <w:r w:rsidR="002740B5">
        <w:rPr>
          <w:b/>
          <w:bCs/>
          <w:i w:val="0"/>
          <w:iCs w:val="0"/>
          <w:color w:val="auto"/>
          <w:lang w:val="en-GB"/>
        </w:rPr>
        <w:t xml:space="preserve"> I) </w:t>
      </w:r>
      <w:r w:rsidR="002740B5" w:rsidRPr="002740B5">
        <w:rPr>
          <w:i w:val="0"/>
          <w:iCs w:val="0"/>
          <w:color w:val="auto"/>
          <w:lang w:val="en-GB"/>
        </w:rPr>
        <w:t>MD benchmarks.</w:t>
      </w:r>
      <w:r w:rsidRPr="002740B5">
        <w:rPr>
          <w:i w:val="0"/>
          <w:iCs w:val="0"/>
          <w:color w:val="auto"/>
          <w:lang w:val="en-GB"/>
        </w:rPr>
        <w:t xml:space="preserve"> </w:t>
      </w:r>
      <w:r w:rsidR="00FD07A9">
        <w:rPr>
          <w:i w:val="0"/>
          <w:iCs w:val="0"/>
          <w:color w:val="auto"/>
          <w:lang w:val="en-GB"/>
        </w:rPr>
        <w:t xml:space="preserve">The </w:t>
      </w:r>
      <w:r w:rsidR="00C30B2D" w:rsidRPr="00C30B2D">
        <w:rPr>
          <w:color w:val="auto"/>
          <w:lang w:val="en-GB"/>
        </w:rPr>
        <w:t>n</w:t>
      </w:r>
      <w:r w:rsidR="0019793B" w:rsidRPr="00C30B2D">
        <w:rPr>
          <w:color w:val="auto"/>
          <w:lang w:val="en-GB"/>
        </w:rPr>
        <w:t>eutral</w:t>
      </w:r>
      <w:r w:rsidR="00FD07A9" w:rsidRPr="00C30B2D">
        <w:rPr>
          <w:color w:val="auto"/>
          <w:lang w:val="en-GB"/>
        </w:rPr>
        <w:t xml:space="preserve"> </w:t>
      </w:r>
      <w:r w:rsidR="00C30B2D" w:rsidRPr="00C30B2D">
        <w:rPr>
          <w:color w:val="auto"/>
          <w:lang w:val="en-GB"/>
        </w:rPr>
        <w:t>g</w:t>
      </w:r>
      <w:r w:rsidRPr="00C30B2D">
        <w:rPr>
          <w:color w:val="auto"/>
          <w:lang w:val="en-GB"/>
        </w:rPr>
        <w:t>ap</w:t>
      </w:r>
      <w:r>
        <w:rPr>
          <w:i w:val="0"/>
          <w:iCs w:val="0"/>
          <w:color w:val="auto"/>
          <w:lang w:val="en-GB"/>
        </w:rPr>
        <w:t xml:space="preserve"> or </w:t>
      </w:r>
      <w:r w:rsidR="00C30B2D" w:rsidRPr="00C30B2D">
        <w:rPr>
          <w:color w:val="auto"/>
          <w:lang w:val="en-GB"/>
        </w:rPr>
        <w:t>o</w:t>
      </w:r>
      <w:r w:rsidRPr="00C30B2D">
        <w:rPr>
          <w:color w:val="auto"/>
          <w:lang w:val="en-GB"/>
        </w:rPr>
        <w:t>pp</w:t>
      </w:r>
      <w:r w:rsidR="0019793B" w:rsidRPr="00C30B2D">
        <w:rPr>
          <w:color w:val="auto"/>
          <w:lang w:val="en-GB"/>
        </w:rPr>
        <w:t>osite</w:t>
      </w:r>
      <w:r w:rsidR="00FD07A9" w:rsidRPr="00C30B2D">
        <w:rPr>
          <w:color w:val="auto"/>
          <w:lang w:val="en-GB"/>
        </w:rPr>
        <w:t xml:space="preserve"> </w:t>
      </w:r>
      <w:r w:rsidR="00C30B2D" w:rsidRPr="00C30B2D">
        <w:rPr>
          <w:color w:val="auto"/>
          <w:lang w:val="en-GB"/>
        </w:rPr>
        <w:t>g</w:t>
      </w:r>
      <w:r w:rsidRPr="00C30B2D">
        <w:rPr>
          <w:color w:val="auto"/>
          <w:lang w:val="en-GB"/>
        </w:rPr>
        <w:t>ap</w:t>
      </w:r>
      <w:r w:rsidR="005E1BD4">
        <w:rPr>
          <w:i w:val="0"/>
          <w:iCs w:val="0"/>
          <w:color w:val="auto"/>
          <w:lang w:val="en-GB"/>
        </w:rPr>
        <w:t xml:space="preserve"> (Opp. Gap)</w:t>
      </w:r>
      <w:r>
        <w:rPr>
          <w:i w:val="0"/>
          <w:iCs w:val="0"/>
          <w:color w:val="auto"/>
          <w:lang w:val="en-GB"/>
        </w:rPr>
        <w:t xml:space="preserve"> select one of the </w:t>
      </w:r>
      <w:r w:rsidR="00502B67">
        <w:rPr>
          <w:i w:val="0"/>
          <w:iCs w:val="0"/>
          <w:color w:val="auto"/>
          <w:lang w:val="en-GB"/>
        </w:rPr>
        <w:t>highest degree</w:t>
      </w:r>
      <w:r>
        <w:rPr>
          <w:i w:val="0"/>
          <w:iCs w:val="0"/>
          <w:color w:val="auto"/>
          <w:lang w:val="en-GB"/>
        </w:rPr>
        <w:t xml:space="preserve"> nodes</w:t>
      </w:r>
      <w:r w:rsidR="00FD07A9">
        <w:rPr>
          <w:i w:val="0"/>
          <w:iCs w:val="0"/>
          <w:color w:val="auto"/>
          <w:lang w:val="en-GB"/>
        </w:rPr>
        <w:t xml:space="preserve"> in the selected 5- or 6-node graphlets</w:t>
      </w:r>
      <w:r>
        <w:rPr>
          <w:i w:val="0"/>
          <w:iCs w:val="0"/>
          <w:color w:val="auto"/>
          <w:lang w:val="en-GB"/>
        </w:rPr>
        <w:t xml:space="preserve"> to have intermediate values between all samples – the </w:t>
      </w:r>
      <w:r w:rsidR="00C30B2D" w:rsidRPr="00C30B2D">
        <w:rPr>
          <w:color w:val="auto"/>
          <w:lang w:val="en-GB"/>
        </w:rPr>
        <w:t>n</w:t>
      </w:r>
      <w:r w:rsidRPr="00C30B2D">
        <w:rPr>
          <w:color w:val="auto"/>
          <w:lang w:val="en-GB"/>
        </w:rPr>
        <w:t xml:space="preserve">eutral </w:t>
      </w:r>
      <w:r w:rsidR="00C30B2D" w:rsidRPr="00C30B2D">
        <w:rPr>
          <w:color w:val="auto"/>
          <w:lang w:val="en-GB"/>
        </w:rPr>
        <w:t>g</w:t>
      </w:r>
      <w:r w:rsidRPr="00C30B2D">
        <w:rPr>
          <w:color w:val="auto"/>
          <w:lang w:val="en-GB"/>
        </w:rPr>
        <w:t>ap</w:t>
      </w:r>
      <w:r w:rsidR="0019793B">
        <w:rPr>
          <w:i w:val="0"/>
          <w:iCs w:val="0"/>
          <w:color w:val="auto"/>
          <w:lang w:val="en-GB"/>
        </w:rPr>
        <w:t xml:space="preserve"> </w:t>
      </w:r>
      <w:r>
        <w:rPr>
          <w:i w:val="0"/>
          <w:iCs w:val="0"/>
          <w:color w:val="auto"/>
          <w:lang w:val="en-GB"/>
        </w:rPr>
        <w:t xml:space="preserve">– or to have the opposite relationship of intensities to the remaining pathway nodes – the </w:t>
      </w:r>
      <w:r w:rsidR="00C30B2D" w:rsidRPr="00C30B2D">
        <w:rPr>
          <w:color w:val="auto"/>
          <w:lang w:val="en-GB"/>
        </w:rPr>
        <w:t>o</w:t>
      </w:r>
      <w:r w:rsidRPr="00C30B2D">
        <w:rPr>
          <w:color w:val="auto"/>
          <w:lang w:val="en-GB"/>
        </w:rPr>
        <w:t xml:space="preserve">pposite </w:t>
      </w:r>
      <w:r w:rsidR="00C30B2D" w:rsidRPr="00C30B2D">
        <w:rPr>
          <w:color w:val="auto"/>
          <w:lang w:val="en-GB"/>
        </w:rPr>
        <w:t>g</w:t>
      </w:r>
      <w:r w:rsidRPr="00C30B2D">
        <w:rPr>
          <w:color w:val="auto"/>
          <w:lang w:val="en-GB"/>
        </w:rPr>
        <w:t>ap</w:t>
      </w:r>
      <w:r w:rsidRPr="00DA4FB5">
        <w:rPr>
          <w:i w:val="0"/>
          <w:iCs w:val="0"/>
          <w:color w:val="auto"/>
          <w:lang w:val="en-GB"/>
        </w:rPr>
        <w:t>.</w:t>
      </w:r>
    </w:p>
    <w:p w14:paraId="04DC5857" w14:textId="40808762" w:rsidR="00563F08" w:rsidRDefault="00563F08" w:rsidP="00563F08">
      <w:pPr>
        <w:pStyle w:val="Caption"/>
        <w:keepNext/>
        <w:jc w:val="both"/>
      </w:pPr>
      <w:r w:rsidRPr="00563F08">
        <w:rPr>
          <w:b/>
          <w:bCs/>
          <w:i w:val="0"/>
          <w:iCs w:val="0"/>
          <w:color w:val="auto"/>
          <w:lang w:val="en-GB"/>
        </w:rPr>
        <w:lastRenderedPageBreak/>
        <w:t xml:space="preserve">Supplementary Table </w:t>
      </w:r>
      <w:r w:rsidRPr="00563F08">
        <w:rPr>
          <w:b/>
          <w:bCs/>
          <w:i w:val="0"/>
          <w:iCs w:val="0"/>
          <w:color w:val="auto"/>
        </w:rPr>
        <w:fldChar w:fldCharType="begin"/>
      </w:r>
      <w:r w:rsidRPr="00563F08">
        <w:rPr>
          <w:b/>
          <w:bCs/>
          <w:i w:val="0"/>
          <w:iCs w:val="0"/>
          <w:color w:val="auto"/>
          <w:lang w:val="en-GB"/>
        </w:rPr>
        <w:instrText xml:space="preserve"> SEQ Supplementary_Table \* ARABIC </w:instrText>
      </w:r>
      <w:r w:rsidRPr="00563F08">
        <w:rPr>
          <w:b/>
          <w:bCs/>
          <w:i w:val="0"/>
          <w:iCs w:val="0"/>
          <w:color w:val="auto"/>
        </w:rPr>
        <w:fldChar w:fldCharType="separate"/>
      </w:r>
      <w:r>
        <w:rPr>
          <w:b/>
          <w:bCs/>
          <w:i w:val="0"/>
          <w:iCs w:val="0"/>
          <w:noProof/>
          <w:color w:val="auto"/>
          <w:lang w:val="en-GB"/>
        </w:rPr>
        <w:t>5</w:t>
      </w:r>
      <w:r w:rsidRPr="00563F08">
        <w:rPr>
          <w:b/>
          <w:bCs/>
          <w:i w:val="0"/>
          <w:iCs w:val="0"/>
          <w:color w:val="auto"/>
        </w:rPr>
        <w:fldChar w:fldCharType="end"/>
      </w:r>
      <w:r w:rsidRPr="00563F08">
        <w:rPr>
          <w:b/>
          <w:bCs/>
          <w:i w:val="0"/>
          <w:iCs w:val="0"/>
          <w:color w:val="auto"/>
          <w:lang w:val="en-GB"/>
        </w:rPr>
        <w:t xml:space="preserve">: Top </w:t>
      </w:r>
      <w:r>
        <w:rPr>
          <w:b/>
          <w:bCs/>
          <w:i w:val="0"/>
          <w:iCs w:val="0"/>
          <w:color w:val="auto"/>
          <w:lang w:val="en-GB"/>
        </w:rPr>
        <w:t>11 most significant pathways from</w:t>
      </w:r>
      <w:r w:rsidRPr="008D6975">
        <w:rPr>
          <w:b/>
          <w:bCs/>
          <w:i w:val="0"/>
          <w:iCs w:val="0"/>
          <w:color w:val="auto"/>
          <w:lang w:val="en-GB"/>
        </w:rPr>
        <w:t xml:space="preserve"> Pathway Enrichment Analysis on L</w:t>
      </w:r>
      <w:r>
        <w:rPr>
          <w:b/>
          <w:bCs/>
          <w:i w:val="0"/>
          <w:iCs w:val="0"/>
          <w:color w:val="auto"/>
          <w:lang w:val="en-GB"/>
        </w:rPr>
        <w:t>I</w:t>
      </w:r>
      <w:r w:rsidRPr="008D6975">
        <w:rPr>
          <w:b/>
          <w:bCs/>
          <w:i w:val="0"/>
          <w:iCs w:val="0"/>
          <w:color w:val="auto"/>
          <w:lang w:val="en-GB"/>
        </w:rPr>
        <w:t xml:space="preserve">D considering the top </w:t>
      </w:r>
      <w:r>
        <w:rPr>
          <w:b/>
          <w:bCs/>
          <w:i w:val="0"/>
          <w:iCs w:val="0"/>
          <w:color w:val="auto"/>
          <w:lang w:val="en-GB"/>
        </w:rPr>
        <w:t>5</w:t>
      </w:r>
      <w:r w:rsidRPr="008D6975">
        <w:rPr>
          <w:b/>
          <w:bCs/>
          <w:i w:val="0"/>
          <w:iCs w:val="0"/>
          <w:color w:val="auto"/>
          <w:lang w:val="en-GB"/>
        </w:rPr>
        <w:t xml:space="preserve">% of </w:t>
      </w:r>
      <w:proofErr w:type="spellStart"/>
      <w:r>
        <w:rPr>
          <w:b/>
          <w:bCs/>
          <w:i w:val="0"/>
          <w:iCs w:val="0"/>
          <w:color w:val="auto"/>
          <w:lang w:val="en-GB"/>
        </w:rPr>
        <w:t>FDiGNN</w:t>
      </w:r>
      <w:proofErr w:type="spellEnd"/>
      <w:r>
        <w:rPr>
          <w:b/>
          <w:bCs/>
          <w:i w:val="0"/>
          <w:iCs w:val="0"/>
          <w:color w:val="auto"/>
          <w:lang w:val="en-GB"/>
        </w:rPr>
        <w:t xml:space="preserve"> </w:t>
      </w:r>
      <w:r w:rsidRPr="008D6975">
        <w:rPr>
          <w:b/>
          <w:bCs/>
          <w:i w:val="0"/>
          <w:iCs w:val="0"/>
          <w:color w:val="auto"/>
          <w:lang w:val="en-GB"/>
        </w:rPr>
        <w:t>ranked nodes as significant.</w:t>
      </w:r>
      <w:r>
        <w:rPr>
          <w:b/>
          <w:bCs/>
          <w:i w:val="0"/>
          <w:iCs w:val="0"/>
          <w:color w:val="auto"/>
          <w:lang w:val="en-GB"/>
        </w:rPr>
        <w:t xml:space="preserve"> </w:t>
      </w:r>
      <w:r>
        <w:rPr>
          <w:i w:val="0"/>
          <w:iCs w:val="0"/>
          <w:color w:val="auto"/>
          <w:lang w:val="en-GB"/>
        </w:rPr>
        <w:t>M</w:t>
      </w:r>
      <w:r w:rsidRPr="008D6975">
        <w:rPr>
          <w:i w:val="0"/>
          <w:iCs w:val="0"/>
          <w:color w:val="auto"/>
          <w:lang w:val="en-GB"/>
        </w:rPr>
        <w:t xml:space="preserve">ethodology explained in the Methods. </w:t>
      </w:r>
      <w:r>
        <w:rPr>
          <w:i w:val="0"/>
          <w:iCs w:val="0"/>
          <w:color w:val="auto"/>
          <w:lang w:val="en-GB"/>
        </w:rPr>
        <w:t xml:space="preserve">Pathway database used was SMPDB. </w:t>
      </w:r>
      <w:r w:rsidRPr="008D6975">
        <w:rPr>
          <w:i w:val="0"/>
          <w:iCs w:val="0"/>
          <w:color w:val="auto"/>
          <w:lang w:val="en-GB"/>
        </w:rPr>
        <w:t>Abbreviations: Met. – Metabolites, BH – Benjamini-Hochberg multiple test correction.</w:t>
      </w:r>
    </w:p>
    <w:tbl>
      <w:tblPr>
        <w:tblStyle w:val="TableGrid"/>
        <w:tblW w:w="5000" w:type="pct"/>
        <w:tblBorders>
          <w:top w:val="single" w:sz="12" w:space="0" w:color="auto"/>
          <w:left w:val="single" w:sz="12" w:space="0" w:color="auto"/>
          <w:bottom w:val="single" w:sz="12" w:space="0" w:color="auto"/>
          <w:right w:val="single" w:sz="12" w:space="0" w:color="auto"/>
        </w:tblBorders>
        <w:tblCellMar>
          <w:left w:w="57" w:type="dxa"/>
          <w:right w:w="57" w:type="dxa"/>
        </w:tblCellMar>
        <w:tblLook w:val="04A0" w:firstRow="1" w:lastRow="0" w:firstColumn="1" w:lastColumn="0" w:noHBand="0" w:noVBand="1"/>
      </w:tblPr>
      <w:tblGrid>
        <w:gridCol w:w="555"/>
        <w:gridCol w:w="1602"/>
        <w:gridCol w:w="1297"/>
        <w:gridCol w:w="1319"/>
        <w:gridCol w:w="1385"/>
        <w:gridCol w:w="1082"/>
        <w:gridCol w:w="1234"/>
      </w:tblGrid>
      <w:tr w:rsidR="001C2643" w14:paraId="11A50F15" w14:textId="77777777" w:rsidTr="001C2643">
        <w:tc>
          <w:tcPr>
            <w:tcW w:w="327" w:type="pct"/>
            <w:tcBorders>
              <w:top w:val="single" w:sz="12" w:space="0" w:color="auto"/>
              <w:bottom w:val="single" w:sz="12" w:space="0" w:color="auto"/>
              <w:right w:val="single" w:sz="12" w:space="0" w:color="auto"/>
            </w:tcBorders>
            <w:shd w:val="clear" w:color="auto" w:fill="E7E6E6" w:themeFill="background2"/>
            <w:vAlign w:val="center"/>
          </w:tcPr>
          <w:p w14:paraId="656AAA95" w14:textId="5F2B86EE" w:rsidR="00563F08" w:rsidRDefault="00DD074C" w:rsidP="006B1E80">
            <w:pPr>
              <w:jc w:val="center"/>
              <w:rPr>
                <w:lang w:val="en-GB"/>
              </w:rPr>
            </w:pPr>
            <w:r>
              <w:rPr>
                <w:lang w:val="en-GB"/>
              </w:rPr>
              <w:t>Rank</w:t>
            </w:r>
          </w:p>
        </w:tc>
        <w:tc>
          <w:tcPr>
            <w:tcW w:w="946" w:type="pct"/>
            <w:tcBorders>
              <w:top w:val="single" w:sz="12" w:space="0" w:color="auto"/>
              <w:left w:val="single" w:sz="12" w:space="0" w:color="auto"/>
              <w:bottom w:val="single" w:sz="12" w:space="0" w:color="auto"/>
              <w:right w:val="single" w:sz="12" w:space="0" w:color="auto"/>
            </w:tcBorders>
            <w:shd w:val="clear" w:color="auto" w:fill="E7E6E6" w:themeFill="background2"/>
            <w:vAlign w:val="center"/>
          </w:tcPr>
          <w:p w14:paraId="481EFD3B" w14:textId="77777777" w:rsidR="00563F08" w:rsidRDefault="00563F08" w:rsidP="006B1E80">
            <w:pPr>
              <w:jc w:val="center"/>
              <w:rPr>
                <w:lang w:val="en-GB"/>
              </w:rPr>
            </w:pPr>
            <w:r>
              <w:rPr>
                <w:lang w:val="en-GB"/>
              </w:rPr>
              <w:t>Pathway</w:t>
            </w:r>
          </w:p>
        </w:tc>
        <w:tc>
          <w:tcPr>
            <w:tcW w:w="766" w:type="pct"/>
            <w:tcBorders>
              <w:top w:val="single" w:sz="12" w:space="0" w:color="auto"/>
              <w:left w:val="single" w:sz="12" w:space="0" w:color="auto"/>
              <w:bottom w:val="single" w:sz="12" w:space="0" w:color="auto"/>
            </w:tcBorders>
            <w:shd w:val="clear" w:color="auto" w:fill="E7E6E6" w:themeFill="background2"/>
            <w:vAlign w:val="center"/>
          </w:tcPr>
          <w:p w14:paraId="67E5AEE0" w14:textId="5A50A9A2" w:rsidR="00563F08" w:rsidRDefault="00DD074C" w:rsidP="006B1E80">
            <w:pPr>
              <w:jc w:val="center"/>
              <w:rPr>
                <w:lang w:val="en-GB"/>
              </w:rPr>
            </w:pPr>
            <w:r>
              <w:rPr>
                <w:lang w:val="en-GB"/>
              </w:rPr>
              <w:t xml:space="preserve">Nr. Metabolites </w:t>
            </w:r>
            <w:r w:rsidR="00563F08">
              <w:rPr>
                <w:lang w:val="en-GB"/>
              </w:rPr>
              <w:t>Ranks</w:t>
            </w:r>
          </w:p>
        </w:tc>
        <w:tc>
          <w:tcPr>
            <w:tcW w:w="778" w:type="pct"/>
            <w:tcBorders>
              <w:top w:val="single" w:sz="12" w:space="0" w:color="auto"/>
              <w:bottom w:val="single" w:sz="12" w:space="0" w:color="auto"/>
            </w:tcBorders>
            <w:shd w:val="clear" w:color="auto" w:fill="E7E6E6" w:themeFill="background2"/>
            <w:vAlign w:val="center"/>
          </w:tcPr>
          <w:p w14:paraId="7172BD89" w14:textId="735E8CE6" w:rsidR="00563F08" w:rsidRDefault="00DD074C" w:rsidP="006B1E80">
            <w:pPr>
              <w:jc w:val="center"/>
              <w:rPr>
                <w:lang w:val="en-GB"/>
              </w:rPr>
            </w:pPr>
            <w:r>
              <w:rPr>
                <w:lang w:val="en-GB"/>
              </w:rPr>
              <w:t xml:space="preserve">Nr. Metabolites </w:t>
            </w:r>
            <w:r w:rsidR="00563F08">
              <w:rPr>
                <w:lang w:val="en-GB"/>
              </w:rPr>
              <w:t>Dataset</w:t>
            </w:r>
          </w:p>
        </w:tc>
        <w:tc>
          <w:tcPr>
            <w:tcW w:w="817" w:type="pct"/>
            <w:tcBorders>
              <w:top w:val="single" w:sz="12" w:space="0" w:color="auto"/>
              <w:bottom w:val="single" w:sz="12" w:space="0" w:color="auto"/>
              <w:right w:val="single" w:sz="12" w:space="0" w:color="auto"/>
            </w:tcBorders>
            <w:shd w:val="clear" w:color="auto" w:fill="E7E6E6" w:themeFill="background2"/>
            <w:vAlign w:val="center"/>
          </w:tcPr>
          <w:p w14:paraId="59DE1BC4" w14:textId="6F2BF0A2" w:rsidR="00563F08" w:rsidRDefault="00563F08" w:rsidP="006B1E80">
            <w:pPr>
              <w:jc w:val="center"/>
              <w:rPr>
                <w:lang w:val="en-GB"/>
              </w:rPr>
            </w:pPr>
            <w:r>
              <w:rPr>
                <w:lang w:val="en-GB"/>
              </w:rPr>
              <w:t>% of Met</w:t>
            </w:r>
            <w:r w:rsidR="00DD074C">
              <w:rPr>
                <w:lang w:val="en-GB"/>
              </w:rPr>
              <w:t>abolites</w:t>
            </w:r>
            <w:r>
              <w:rPr>
                <w:lang w:val="en-GB"/>
              </w:rPr>
              <w:t xml:space="preserve"> </w:t>
            </w:r>
            <w:proofErr w:type="gramStart"/>
            <w:r>
              <w:rPr>
                <w:lang w:val="en-GB"/>
              </w:rPr>
              <w:t>In</w:t>
            </w:r>
            <w:proofErr w:type="gramEnd"/>
            <w:r>
              <w:rPr>
                <w:lang w:val="en-GB"/>
              </w:rPr>
              <w:t xml:space="preserve"> Top Ranks</w:t>
            </w:r>
          </w:p>
        </w:tc>
        <w:tc>
          <w:tcPr>
            <w:tcW w:w="638" w:type="pct"/>
            <w:tcBorders>
              <w:top w:val="single" w:sz="12" w:space="0" w:color="auto"/>
              <w:left w:val="single" w:sz="12" w:space="0" w:color="auto"/>
              <w:bottom w:val="single" w:sz="12" w:space="0" w:color="auto"/>
            </w:tcBorders>
            <w:shd w:val="clear" w:color="auto" w:fill="E7E6E6" w:themeFill="background2"/>
            <w:vAlign w:val="center"/>
          </w:tcPr>
          <w:p w14:paraId="38DC16BB" w14:textId="77777777" w:rsidR="00563F08" w:rsidRDefault="00563F08" w:rsidP="006B1E80">
            <w:pPr>
              <w:jc w:val="center"/>
              <w:rPr>
                <w:lang w:val="en-GB"/>
              </w:rPr>
            </w:pPr>
            <w:r>
              <w:rPr>
                <w:lang w:val="en-GB"/>
              </w:rPr>
              <w:t>Probability</w:t>
            </w:r>
          </w:p>
        </w:tc>
        <w:tc>
          <w:tcPr>
            <w:tcW w:w="728" w:type="pct"/>
            <w:tcBorders>
              <w:top w:val="single" w:sz="12" w:space="0" w:color="auto"/>
              <w:bottom w:val="single" w:sz="12" w:space="0" w:color="auto"/>
            </w:tcBorders>
            <w:shd w:val="clear" w:color="auto" w:fill="E7E6E6" w:themeFill="background2"/>
            <w:vAlign w:val="center"/>
          </w:tcPr>
          <w:p w14:paraId="6E60C651" w14:textId="77777777" w:rsidR="00563F08" w:rsidRDefault="00563F08" w:rsidP="006B1E80">
            <w:pPr>
              <w:jc w:val="center"/>
              <w:rPr>
                <w:lang w:val="en-GB"/>
              </w:rPr>
            </w:pPr>
            <w:r>
              <w:rPr>
                <w:lang w:val="en-GB"/>
              </w:rPr>
              <w:t>Adjusted (BH) Probability</w:t>
            </w:r>
          </w:p>
        </w:tc>
      </w:tr>
      <w:tr w:rsidR="001C2643" w14:paraId="7C6CDA79" w14:textId="77777777" w:rsidTr="001C2643">
        <w:tc>
          <w:tcPr>
            <w:tcW w:w="327" w:type="pct"/>
            <w:tcBorders>
              <w:top w:val="single" w:sz="12" w:space="0" w:color="auto"/>
              <w:bottom w:val="single" w:sz="4" w:space="0" w:color="auto"/>
              <w:right w:val="single" w:sz="12" w:space="0" w:color="auto"/>
            </w:tcBorders>
            <w:vAlign w:val="center"/>
          </w:tcPr>
          <w:p w14:paraId="044063A3" w14:textId="77777777" w:rsidR="00563F08" w:rsidRDefault="00563F08" w:rsidP="006B1E80">
            <w:pPr>
              <w:jc w:val="center"/>
              <w:rPr>
                <w:lang w:val="en-GB"/>
              </w:rPr>
            </w:pPr>
            <w:r>
              <w:rPr>
                <w:lang w:val="en-GB"/>
              </w:rPr>
              <w:t>1</w:t>
            </w:r>
          </w:p>
        </w:tc>
        <w:tc>
          <w:tcPr>
            <w:tcW w:w="946" w:type="pct"/>
            <w:tcBorders>
              <w:top w:val="single" w:sz="12" w:space="0" w:color="auto"/>
              <w:left w:val="single" w:sz="12" w:space="0" w:color="auto"/>
              <w:right w:val="single" w:sz="12" w:space="0" w:color="auto"/>
            </w:tcBorders>
            <w:vAlign w:val="center"/>
          </w:tcPr>
          <w:p w14:paraId="353B10E0" w14:textId="77777777" w:rsidR="00563F08" w:rsidRDefault="00563F08" w:rsidP="006B1E80">
            <w:pPr>
              <w:jc w:val="center"/>
              <w:rPr>
                <w:lang w:val="en-GB"/>
              </w:rPr>
            </w:pPr>
            <w:proofErr w:type="spellStart"/>
            <w:r w:rsidRPr="0078025F">
              <w:t>Arginine</w:t>
            </w:r>
            <w:proofErr w:type="spellEnd"/>
            <w:r w:rsidRPr="0078025F">
              <w:t xml:space="preserve"> </w:t>
            </w:r>
            <w:proofErr w:type="spellStart"/>
            <w:r w:rsidRPr="0078025F">
              <w:t>and</w:t>
            </w:r>
            <w:proofErr w:type="spellEnd"/>
            <w:r w:rsidRPr="0078025F">
              <w:t xml:space="preserve"> </w:t>
            </w:r>
            <w:proofErr w:type="spellStart"/>
            <w:r w:rsidRPr="0078025F">
              <w:t>Proline</w:t>
            </w:r>
            <w:proofErr w:type="spellEnd"/>
            <w:r w:rsidRPr="0078025F">
              <w:t xml:space="preserve"> </w:t>
            </w:r>
            <w:proofErr w:type="spellStart"/>
            <w:r w:rsidRPr="0078025F">
              <w:t>Metabolism</w:t>
            </w:r>
            <w:proofErr w:type="spellEnd"/>
          </w:p>
        </w:tc>
        <w:tc>
          <w:tcPr>
            <w:tcW w:w="766" w:type="pct"/>
            <w:tcBorders>
              <w:top w:val="single" w:sz="12" w:space="0" w:color="auto"/>
              <w:left w:val="single" w:sz="12" w:space="0" w:color="auto"/>
            </w:tcBorders>
            <w:vAlign w:val="center"/>
          </w:tcPr>
          <w:p w14:paraId="36031EBE" w14:textId="77777777" w:rsidR="00563F08" w:rsidRDefault="00563F08" w:rsidP="006B1E80">
            <w:pPr>
              <w:jc w:val="center"/>
              <w:rPr>
                <w:lang w:val="en-GB"/>
              </w:rPr>
            </w:pPr>
            <w:r w:rsidRPr="0078025F">
              <w:t>8</w:t>
            </w:r>
          </w:p>
        </w:tc>
        <w:tc>
          <w:tcPr>
            <w:tcW w:w="778" w:type="pct"/>
            <w:tcBorders>
              <w:top w:val="single" w:sz="12" w:space="0" w:color="auto"/>
            </w:tcBorders>
            <w:vAlign w:val="center"/>
          </w:tcPr>
          <w:p w14:paraId="30BF2FCC" w14:textId="77777777" w:rsidR="00563F08" w:rsidRDefault="00563F08" w:rsidP="006B1E80">
            <w:pPr>
              <w:jc w:val="center"/>
              <w:rPr>
                <w:lang w:val="en-GB"/>
              </w:rPr>
            </w:pPr>
            <w:r w:rsidRPr="0078025F">
              <w:t>8</w:t>
            </w:r>
          </w:p>
        </w:tc>
        <w:tc>
          <w:tcPr>
            <w:tcW w:w="817" w:type="pct"/>
            <w:tcBorders>
              <w:top w:val="single" w:sz="12" w:space="0" w:color="auto"/>
              <w:right w:val="single" w:sz="12" w:space="0" w:color="auto"/>
            </w:tcBorders>
            <w:vAlign w:val="center"/>
          </w:tcPr>
          <w:p w14:paraId="3199779B" w14:textId="77777777" w:rsidR="00563F08" w:rsidRDefault="00563F08" w:rsidP="006B1E80">
            <w:pPr>
              <w:jc w:val="center"/>
              <w:rPr>
                <w:lang w:val="en-GB"/>
              </w:rPr>
            </w:pPr>
            <w:r w:rsidRPr="0078025F">
              <w:t>100.00</w:t>
            </w:r>
          </w:p>
        </w:tc>
        <w:tc>
          <w:tcPr>
            <w:tcW w:w="638" w:type="pct"/>
            <w:tcBorders>
              <w:top w:val="single" w:sz="12" w:space="0" w:color="auto"/>
              <w:left w:val="single" w:sz="12" w:space="0" w:color="auto"/>
            </w:tcBorders>
            <w:vAlign w:val="center"/>
          </w:tcPr>
          <w:p w14:paraId="678E4E9F" w14:textId="77777777" w:rsidR="00563F08" w:rsidRDefault="00563F08" w:rsidP="006B1E80">
            <w:pPr>
              <w:jc w:val="center"/>
              <w:rPr>
                <w:lang w:val="en-GB"/>
              </w:rPr>
            </w:pPr>
            <w:r w:rsidRPr="0078025F">
              <w:t>0.000011</w:t>
            </w:r>
          </w:p>
        </w:tc>
        <w:tc>
          <w:tcPr>
            <w:tcW w:w="728" w:type="pct"/>
            <w:tcBorders>
              <w:top w:val="single" w:sz="12" w:space="0" w:color="auto"/>
            </w:tcBorders>
            <w:vAlign w:val="center"/>
          </w:tcPr>
          <w:p w14:paraId="596B1761" w14:textId="77777777" w:rsidR="00563F08" w:rsidRDefault="00563F08" w:rsidP="006B1E80">
            <w:pPr>
              <w:jc w:val="center"/>
              <w:rPr>
                <w:lang w:val="en-GB"/>
              </w:rPr>
            </w:pPr>
            <w:r w:rsidRPr="0078025F">
              <w:t>0.000339</w:t>
            </w:r>
          </w:p>
        </w:tc>
      </w:tr>
      <w:tr w:rsidR="001C2643" w14:paraId="44C66771" w14:textId="77777777" w:rsidTr="001C2643">
        <w:tc>
          <w:tcPr>
            <w:tcW w:w="327" w:type="pct"/>
            <w:tcBorders>
              <w:top w:val="single" w:sz="4" w:space="0" w:color="auto"/>
              <w:bottom w:val="single" w:sz="4" w:space="0" w:color="auto"/>
              <w:right w:val="single" w:sz="12" w:space="0" w:color="auto"/>
            </w:tcBorders>
            <w:vAlign w:val="center"/>
          </w:tcPr>
          <w:p w14:paraId="770645EC" w14:textId="77777777" w:rsidR="00563F08" w:rsidRDefault="00563F08" w:rsidP="006B1E80">
            <w:pPr>
              <w:jc w:val="center"/>
              <w:rPr>
                <w:lang w:val="en-GB"/>
              </w:rPr>
            </w:pPr>
            <w:r>
              <w:rPr>
                <w:lang w:val="en-GB"/>
              </w:rPr>
              <w:t>2</w:t>
            </w:r>
          </w:p>
        </w:tc>
        <w:tc>
          <w:tcPr>
            <w:tcW w:w="946" w:type="pct"/>
            <w:tcBorders>
              <w:left w:val="single" w:sz="12" w:space="0" w:color="auto"/>
              <w:right w:val="single" w:sz="12" w:space="0" w:color="auto"/>
            </w:tcBorders>
            <w:vAlign w:val="center"/>
          </w:tcPr>
          <w:p w14:paraId="46B55337" w14:textId="77777777" w:rsidR="00563F08" w:rsidRDefault="00563F08" w:rsidP="006B1E80">
            <w:pPr>
              <w:jc w:val="center"/>
              <w:rPr>
                <w:lang w:val="en-GB"/>
              </w:rPr>
            </w:pPr>
            <w:proofErr w:type="spellStart"/>
            <w:r w:rsidRPr="0078025F">
              <w:t>Purine</w:t>
            </w:r>
            <w:proofErr w:type="spellEnd"/>
            <w:r w:rsidRPr="0078025F">
              <w:t xml:space="preserve"> </w:t>
            </w:r>
            <w:proofErr w:type="spellStart"/>
            <w:r w:rsidRPr="0078025F">
              <w:t>Metabolism</w:t>
            </w:r>
            <w:proofErr w:type="spellEnd"/>
          </w:p>
        </w:tc>
        <w:tc>
          <w:tcPr>
            <w:tcW w:w="766" w:type="pct"/>
            <w:tcBorders>
              <w:left w:val="single" w:sz="12" w:space="0" w:color="auto"/>
            </w:tcBorders>
            <w:vAlign w:val="center"/>
          </w:tcPr>
          <w:p w14:paraId="35462EC9" w14:textId="77777777" w:rsidR="00563F08" w:rsidRDefault="00563F08" w:rsidP="006B1E80">
            <w:pPr>
              <w:jc w:val="center"/>
              <w:rPr>
                <w:lang w:val="en-GB"/>
              </w:rPr>
            </w:pPr>
            <w:r w:rsidRPr="0078025F">
              <w:t>7</w:t>
            </w:r>
          </w:p>
        </w:tc>
        <w:tc>
          <w:tcPr>
            <w:tcW w:w="778" w:type="pct"/>
            <w:vAlign w:val="center"/>
          </w:tcPr>
          <w:p w14:paraId="607DABA3" w14:textId="77777777" w:rsidR="00563F08" w:rsidRDefault="00563F08" w:rsidP="006B1E80">
            <w:pPr>
              <w:jc w:val="center"/>
              <w:rPr>
                <w:lang w:val="en-GB"/>
              </w:rPr>
            </w:pPr>
            <w:r w:rsidRPr="0078025F">
              <w:t>7</w:t>
            </w:r>
          </w:p>
        </w:tc>
        <w:tc>
          <w:tcPr>
            <w:tcW w:w="817" w:type="pct"/>
            <w:tcBorders>
              <w:right w:val="single" w:sz="12" w:space="0" w:color="auto"/>
            </w:tcBorders>
            <w:vAlign w:val="center"/>
          </w:tcPr>
          <w:p w14:paraId="502E6527" w14:textId="77777777" w:rsidR="00563F08" w:rsidRDefault="00563F08" w:rsidP="006B1E80">
            <w:pPr>
              <w:jc w:val="center"/>
              <w:rPr>
                <w:lang w:val="en-GB"/>
              </w:rPr>
            </w:pPr>
            <w:r w:rsidRPr="0078025F">
              <w:t>100.00</w:t>
            </w:r>
          </w:p>
        </w:tc>
        <w:tc>
          <w:tcPr>
            <w:tcW w:w="638" w:type="pct"/>
            <w:tcBorders>
              <w:left w:val="single" w:sz="12" w:space="0" w:color="auto"/>
            </w:tcBorders>
            <w:vAlign w:val="center"/>
          </w:tcPr>
          <w:p w14:paraId="1EEB7A50" w14:textId="77777777" w:rsidR="00563F08" w:rsidRDefault="00563F08" w:rsidP="006B1E80">
            <w:pPr>
              <w:jc w:val="center"/>
              <w:rPr>
                <w:lang w:val="en-GB"/>
              </w:rPr>
            </w:pPr>
            <w:r w:rsidRPr="0078025F">
              <w:t>0.000052</w:t>
            </w:r>
          </w:p>
        </w:tc>
        <w:tc>
          <w:tcPr>
            <w:tcW w:w="728" w:type="pct"/>
            <w:vAlign w:val="center"/>
          </w:tcPr>
          <w:p w14:paraId="4AC00D2D" w14:textId="77777777" w:rsidR="00563F08" w:rsidRDefault="00563F08" w:rsidP="006B1E80">
            <w:pPr>
              <w:jc w:val="center"/>
              <w:rPr>
                <w:lang w:val="en-GB"/>
              </w:rPr>
            </w:pPr>
            <w:r w:rsidRPr="0078025F">
              <w:t>0.000786</w:t>
            </w:r>
          </w:p>
        </w:tc>
      </w:tr>
      <w:tr w:rsidR="001C2643" w14:paraId="3F015775" w14:textId="77777777" w:rsidTr="001C2643">
        <w:tc>
          <w:tcPr>
            <w:tcW w:w="327" w:type="pct"/>
            <w:tcBorders>
              <w:top w:val="single" w:sz="4" w:space="0" w:color="auto"/>
              <w:bottom w:val="single" w:sz="4" w:space="0" w:color="auto"/>
              <w:right w:val="single" w:sz="12" w:space="0" w:color="auto"/>
            </w:tcBorders>
            <w:vAlign w:val="center"/>
          </w:tcPr>
          <w:p w14:paraId="0A7B29B4" w14:textId="77777777" w:rsidR="00563F08" w:rsidRDefault="00563F08" w:rsidP="006B1E80">
            <w:pPr>
              <w:jc w:val="center"/>
              <w:rPr>
                <w:lang w:val="en-GB"/>
              </w:rPr>
            </w:pPr>
            <w:r>
              <w:rPr>
                <w:lang w:val="en-GB"/>
              </w:rPr>
              <w:t>3</w:t>
            </w:r>
          </w:p>
        </w:tc>
        <w:tc>
          <w:tcPr>
            <w:tcW w:w="946" w:type="pct"/>
            <w:tcBorders>
              <w:left w:val="single" w:sz="12" w:space="0" w:color="auto"/>
              <w:right w:val="single" w:sz="12" w:space="0" w:color="auto"/>
            </w:tcBorders>
            <w:vAlign w:val="center"/>
          </w:tcPr>
          <w:p w14:paraId="31FB9517" w14:textId="77777777" w:rsidR="00563F08" w:rsidRDefault="00563F08" w:rsidP="006B1E80">
            <w:pPr>
              <w:jc w:val="center"/>
              <w:rPr>
                <w:lang w:val="en-GB"/>
              </w:rPr>
            </w:pPr>
            <w:proofErr w:type="spellStart"/>
            <w:r w:rsidRPr="0078025F">
              <w:t>Histidine</w:t>
            </w:r>
            <w:proofErr w:type="spellEnd"/>
            <w:r w:rsidRPr="0078025F">
              <w:t xml:space="preserve"> </w:t>
            </w:r>
            <w:proofErr w:type="spellStart"/>
            <w:r w:rsidRPr="0078025F">
              <w:t>Metabolism</w:t>
            </w:r>
            <w:proofErr w:type="spellEnd"/>
          </w:p>
        </w:tc>
        <w:tc>
          <w:tcPr>
            <w:tcW w:w="766" w:type="pct"/>
            <w:tcBorders>
              <w:left w:val="single" w:sz="12" w:space="0" w:color="auto"/>
            </w:tcBorders>
            <w:vAlign w:val="center"/>
          </w:tcPr>
          <w:p w14:paraId="1B935DC3" w14:textId="77777777" w:rsidR="00563F08" w:rsidRDefault="00563F08" w:rsidP="006B1E80">
            <w:pPr>
              <w:jc w:val="center"/>
              <w:rPr>
                <w:lang w:val="en-GB"/>
              </w:rPr>
            </w:pPr>
            <w:r w:rsidRPr="0078025F">
              <w:t>6</w:t>
            </w:r>
          </w:p>
        </w:tc>
        <w:tc>
          <w:tcPr>
            <w:tcW w:w="778" w:type="pct"/>
            <w:vAlign w:val="center"/>
          </w:tcPr>
          <w:p w14:paraId="7F80C379" w14:textId="77777777" w:rsidR="00563F08" w:rsidRDefault="00563F08" w:rsidP="006B1E80">
            <w:pPr>
              <w:jc w:val="center"/>
              <w:rPr>
                <w:lang w:val="en-GB"/>
              </w:rPr>
            </w:pPr>
            <w:r w:rsidRPr="0078025F">
              <w:t>6</w:t>
            </w:r>
          </w:p>
        </w:tc>
        <w:tc>
          <w:tcPr>
            <w:tcW w:w="817" w:type="pct"/>
            <w:tcBorders>
              <w:right w:val="single" w:sz="12" w:space="0" w:color="auto"/>
            </w:tcBorders>
            <w:vAlign w:val="center"/>
          </w:tcPr>
          <w:p w14:paraId="09D7FDA9" w14:textId="77777777" w:rsidR="00563F08" w:rsidRDefault="00563F08" w:rsidP="006B1E80">
            <w:pPr>
              <w:jc w:val="center"/>
              <w:rPr>
                <w:lang w:val="en-GB"/>
              </w:rPr>
            </w:pPr>
            <w:r w:rsidRPr="0078025F">
              <w:t>100.00</w:t>
            </w:r>
          </w:p>
        </w:tc>
        <w:tc>
          <w:tcPr>
            <w:tcW w:w="638" w:type="pct"/>
            <w:tcBorders>
              <w:left w:val="single" w:sz="12" w:space="0" w:color="auto"/>
            </w:tcBorders>
            <w:vAlign w:val="center"/>
          </w:tcPr>
          <w:p w14:paraId="3E2AE3E2" w14:textId="77777777" w:rsidR="00563F08" w:rsidRDefault="00563F08" w:rsidP="006B1E80">
            <w:pPr>
              <w:jc w:val="center"/>
              <w:rPr>
                <w:lang w:val="en-GB"/>
              </w:rPr>
            </w:pPr>
            <w:r w:rsidRPr="0078025F">
              <w:t>0.000235</w:t>
            </w:r>
          </w:p>
        </w:tc>
        <w:tc>
          <w:tcPr>
            <w:tcW w:w="728" w:type="pct"/>
            <w:vAlign w:val="center"/>
          </w:tcPr>
          <w:p w14:paraId="0E752461" w14:textId="77777777" w:rsidR="00563F08" w:rsidRDefault="00563F08" w:rsidP="006B1E80">
            <w:pPr>
              <w:jc w:val="center"/>
              <w:rPr>
                <w:lang w:val="en-GB"/>
              </w:rPr>
            </w:pPr>
            <w:r w:rsidRPr="0078025F">
              <w:t>0.002346</w:t>
            </w:r>
          </w:p>
        </w:tc>
      </w:tr>
      <w:tr w:rsidR="001C2643" w14:paraId="73439943" w14:textId="77777777" w:rsidTr="001C2643">
        <w:tc>
          <w:tcPr>
            <w:tcW w:w="327" w:type="pct"/>
            <w:tcBorders>
              <w:top w:val="single" w:sz="4" w:space="0" w:color="auto"/>
              <w:bottom w:val="single" w:sz="4" w:space="0" w:color="auto"/>
              <w:right w:val="single" w:sz="12" w:space="0" w:color="auto"/>
            </w:tcBorders>
            <w:vAlign w:val="center"/>
          </w:tcPr>
          <w:p w14:paraId="31850284" w14:textId="77777777" w:rsidR="00563F08" w:rsidRDefault="00563F08" w:rsidP="006B1E80">
            <w:pPr>
              <w:jc w:val="center"/>
              <w:rPr>
                <w:lang w:val="en-GB"/>
              </w:rPr>
            </w:pPr>
            <w:r>
              <w:rPr>
                <w:lang w:val="en-GB"/>
              </w:rPr>
              <w:t>4</w:t>
            </w:r>
          </w:p>
        </w:tc>
        <w:tc>
          <w:tcPr>
            <w:tcW w:w="946" w:type="pct"/>
            <w:tcBorders>
              <w:left w:val="single" w:sz="12" w:space="0" w:color="auto"/>
              <w:right w:val="single" w:sz="12" w:space="0" w:color="auto"/>
            </w:tcBorders>
            <w:vAlign w:val="center"/>
          </w:tcPr>
          <w:p w14:paraId="56BE41B7" w14:textId="77777777" w:rsidR="00563F08" w:rsidRDefault="00563F08" w:rsidP="006B1E80">
            <w:pPr>
              <w:jc w:val="center"/>
              <w:rPr>
                <w:lang w:val="en-GB"/>
              </w:rPr>
            </w:pPr>
            <w:proofErr w:type="spellStart"/>
            <w:r w:rsidRPr="0078025F">
              <w:t>Tryptophan</w:t>
            </w:r>
            <w:proofErr w:type="spellEnd"/>
            <w:r w:rsidRPr="0078025F">
              <w:t xml:space="preserve"> </w:t>
            </w:r>
            <w:proofErr w:type="spellStart"/>
            <w:r w:rsidRPr="0078025F">
              <w:t>Metabolism</w:t>
            </w:r>
            <w:proofErr w:type="spellEnd"/>
          </w:p>
        </w:tc>
        <w:tc>
          <w:tcPr>
            <w:tcW w:w="766" w:type="pct"/>
            <w:tcBorders>
              <w:left w:val="single" w:sz="12" w:space="0" w:color="auto"/>
            </w:tcBorders>
            <w:vAlign w:val="center"/>
          </w:tcPr>
          <w:p w14:paraId="5BEBF96C" w14:textId="77777777" w:rsidR="00563F08" w:rsidRDefault="00563F08" w:rsidP="006B1E80">
            <w:pPr>
              <w:jc w:val="center"/>
              <w:rPr>
                <w:lang w:val="en-GB"/>
              </w:rPr>
            </w:pPr>
            <w:r w:rsidRPr="0078025F">
              <w:t>4</w:t>
            </w:r>
          </w:p>
        </w:tc>
        <w:tc>
          <w:tcPr>
            <w:tcW w:w="778" w:type="pct"/>
            <w:vAlign w:val="center"/>
          </w:tcPr>
          <w:p w14:paraId="06CC8C50" w14:textId="77777777" w:rsidR="00563F08" w:rsidRDefault="00563F08" w:rsidP="006B1E80">
            <w:pPr>
              <w:jc w:val="center"/>
              <w:rPr>
                <w:lang w:val="en-GB"/>
              </w:rPr>
            </w:pPr>
            <w:r w:rsidRPr="0078025F">
              <w:t>4</w:t>
            </w:r>
          </w:p>
        </w:tc>
        <w:tc>
          <w:tcPr>
            <w:tcW w:w="817" w:type="pct"/>
            <w:tcBorders>
              <w:right w:val="single" w:sz="12" w:space="0" w:color="auto"/>
            </w:tcBorders>
            <w:vAlign w:val="center"/>
          </w:tcPr>
          <w:p w14:paraId="702F9800" w14:textId="77777777" w:rsidR="00563F08" w:rsidRDefault="00563F08" w:rsidP="006B1E80">
            <w:pPr>
              <w:jc w:val="center"/>
              <w:rPr>
                <w:lang w:val="en-GB"/>
              </w:rPr>
            </w:pPr>
            <w:r w:rsidRPr="0078025F">
              <w:t>100.00</w:t>
            </w:r>
          </w:p>
        </w:tc>
        <w:tc>
          <w:tcPr>
            <w:tcW w:w="638" w:type="pct"/>
            <w:tcBorders>
              <w:left w:val="single" w:sz="12" w:space="0" w:color="auto"/>
            </w:tcBorders>
            <w:vAlign w:val="center"/>
          </w:tcPr>
          <w:p w14:paraId="6CE72804" w14:textId="77777777" w:rsidR="00563F08" w:rsidRDefault="00563F08" w:rsidP="006B1E80">
            <w:pPr>
              <w:jc w:val="center"/>
              <w:rPr>
                <w:lang w:val="en-GB"/>
              </w:rPr>
            </w:pPr>
            <w:r w:rsidRPr="0078025F">
              <w:t>0.004269</w:t>
            </w:r>
          </w:p>
        </w:tc>
        <w:tc>
          <w:tcPr>
            <w:tcW w:w="728" w:type="pct"/>
            <w:vAlign w:val="center"/>
          </w:tcPr>
          <w:p w14:paraId="7AF71092" w14:textId="77777777" w:rsidR="00563F08" w:rsidRDefault="00563F08" w:rsidP="006B1E80">
            <w:pPr>
              <w:jc w:val="center"/>
              <w:rPr>
                <w:lang w:val="en-GB"/>
              </w:rPr>
            </w:pPr>
            <w:r w:rsidRPr="0078025F">
              <w:t>0.013435</w:t>
            </w:r>
          </w:p>
        </w:tc>
      </w:tr>
      <w:tr w:rsidR="001C2643" w14:paraId="08FE68EE" w14:textId="77777777" w:rsidTr="001C2643">
        <w:tc>
          <w:tcPr>
            <w:tcW w:w="327" w:type="pct"/>
            <w:tcBorders>
              <w:top w:val="single" w:sz="4" w:space="0" w:color="auto"/>
              <w:bottom w:val="single" w:sz="4" w:space="0" w:color="auto"/>
              <w:right w:val="single" w:sz="12" w:space="0" w:color="auto"/>
            </w:tcBorders>
            <w:vAlign w:val="center"/>
          </w:tcPr>
          <w:p w14:paraId="035B92A9" w14:textId="77777777" w:rsidR="00563F08" w:rsidRDefault="00563F08" w:rsidP="006B1E80">
            <w:pPr>
              <w:jc w:val="center"/>
              <w:rPr>
                <w:lang w:val="en-GB"/>
              </w:rPr>
            </w:pPr>
            <w:r>
              <w:rPr>
                <w:lang w:val="en-GB"/>
              </w:rPr>
              <w:t>5</w:t>
            </w:r>
          </w:p>
        </w:tc>
        <w:tc>
          <w:tcPr>
            <w:tcW w:w="946" w:type="pct"/>
            <w:tcBorders>
              <w:left w:val="single" w:sz="12" w:space="0" w:color="auto"/>
              <w:right w:val="single" w:sz="12" w:space="0" w:color="auto"/>
            </w:tcBorders>
            <w:vAlign w:val="center"/>
          </w:tcPr>
          <w:p w14:paraId="6B15FF7C" w14:textId="77777777" w:rsidR="00563F08" w:rsidRDefault="00563F08" w:rsidP="006B1E80">
            <w:pPr>
              <w:jc w:val="center"/>
              <w:rPr>
                <w:lang w:val="en-GB"/>
              </w:rPr>
            </w:pPr>
            <w:proofErr w:type="spellStart"/>
            <w:r w:rsidRPr="0078025F">
              <w:t>Urea</w:t>
            </w:r>
            <w:proofErr w:type="spellEnd"/>
            <w:r w:rsidRPr="0078025F">
              <w:t xml:space="preserve"> </w:t>
            </w:r>
            <w:proofErr w:type="spellStart"/>
            <w:r w:rsidRPr="0078025F">
              <w:t>Cycle</w:t>
            </w:r>
            <w:proofErr w:type="spellEnd"/>
          </w:p>
        </w:tc>
        <w:tc>
          <w:tcPr>
            <w:tcW w:w="766" w:type="pct"/>
            <w:tcBorders>
              <w:left w:val="single" w:sz="12" w:space="0" w:color="auto"/>
            </w:tcBorders>
            <w:vAlign w:val="center"/>
          </w:tcPr>
          <w:p w14:paraId="45F72AB0" w14:textId="77777777" w:rsidR="00563F08" w:rsidRDefault="00563F08" w:rsidP="006B1E80">
            <w:pPr>
              <w:jc w:val="center"/>
              <w:rPr>
                <w:lang w:val="en-GB"/>
              </w:rPr>
            </w:pPr>
            <w:r w:rsidRPr="0078025F">
              <w:t>4</w:t>
            </w:r>
          </w:p>
        </w:tc>
        <w:tc>
          <w:tcPr>
            <w:tcW w:w="778" w:type="pct"/>
            <w:vAlign w:val="center"/>
          </w:tcPr>
          <w:p w14:paraId="362D787B" w14:textId="77777777" w:rsidR="00563F08" w:rsidRDefault="00563F08" w:rsidP="006B1E80">
            <w:pPr>
              <w:jc w:val="center"/>
              <w:rPr>
                <w:lang w:val="en-GB"/>
              </w:rPr>
            </w:pPr>
            <w:r w:rsidRPr="0078025F">
              <w:t>4</w:t>
            </w:r>
          </w:p>
        </w:tc>
        <w:tc>
          <w:tcPr>
            <w:tcW w:w="817" w:type="pct"/>
            <w:tcBorders>
              <w:right w:val="single" w:sz="12" w:space="0" w:color="auto"/>
            </w:tcBorders>
            <w:vAlign w:val="center"/>
          </w:tcPr>
          <w:p w14:paraId="0973D8A9" w14:textId="77777777" w:rsidR="00563F08" w:rsidRDefault="00563F08" w:rsidP="006B1E80">
            <w:pPr>
              <w:jc w:val="center"/>
              <w:rPr>
                <w:lang w:val="en-GB"/>
              </w:rPr>
            </w:pPr>
            <w:r w:rsidRPr="0078025F">
              <w:t>100.00</w:t>
            </w:r>
          </w:p>
        </w:tc>
        <w:tc>
          <w:tcPr>
            <w:tcW w:w="638" w:type="pct"/>
            <w:tcBorders>
              <w:left w:val="single" w:sz="12" w:space="0" w:color="auto"/>
            </w:tcBorders>
            <w:vAlign w:val="center"/>
          </w:tcPr>
          <w:p w14:paraId="3C4B73EE" w14:textId="77777777" w:rsidR="00563F08" w:rsidRDefault="00563F08" w:rsidP="006B1E80">
            <w:pPr>
              <w:jc w:val="center"/>
              <w:rPr>
                <w:lang w:val="en-GB"/>
              </w:rPr>
            </w:pPr>
            <w:r w:rsidRPr="0078025F">
              <w:t>0.004269</w:t>
            </w:r>
          </w:p>
        </w:tc>
        <w:tc>
          <w:tcPr>
            <w:tcW w:w="728" w:type="pct"/>
            <w:vAlign w:val="center"/>
          </w:tcPr>
          <w:p w14:paraId="35AB5591" w14:textId="77777777" w:rsidR="00563F08" w:rsidRDefault="00563F08" w:rsidP="006B1E80">
            <w:pPr>
              <w:jc w:val="center"/>
              <w:rPr>
                <w:lang w:val="en-GB"/>
              </w:rPr>
            </w:pPr>
            <w:r w:rsidRPr="0078025F">
              <w:t>0.013435</w:t>
            </w:r>
          </w:p>
        </w:tc>
      </w:tr>
      <w:tr w:rsidR="001C2643" w14:paraId="232A1E47" w14:textId="77777777" w:rsidTr="001C2643">
        <w:tc>
          <w:tcPr>
            <w:tcW w:w="327" w:type="pct"/>
            <w:tcBorders>
              <w:top w:val="single" w:sz="4" w:space="0" w:color="auto"/>
              <w:bottom w:val="single" w:sz="4" w:space="0" w:color="auto"/>
              <w:right w:val="single" w:sz="12" w:space="0" w:color="auto"/>
            </w:tcBorders>
            <w:vAlign w:val="center"/>
          </w:tcPr>
          <w:p w14:paraId="230C305B" w14:textId="77777777" w:rsidR="00563F08" w:rsidRDefault="00563F08" w:rsidP="006B1E80">
            <w:pPr>
              <w:jc w:val="center"/>
              <w:rPr>
                <w:lang w:val="en-GB"/>
              </w:rPr>
            </w:pPr>
            <w:r>
              <w:rPr>
                <w:lang w:val="en-GB"/>
              </w:rPr>
              <w:t>6</w:t>
            </w:r>
          </w:p>
        </w:tc>
        <w:tc>
          <w:tcPr>
            <w:tcW w:w="946" w:type="pct"/>
            <w:tcBorders>
              <w:left w:val="single" w:sz="12" w:space="0" w:color="auto"/>
              <w:right w:val="single" w:sz="12" w:space="0" w:color="auto"/>
            </w:tcBorders>
            <w:vAlign w:val="center"/>
          </w:tcPr>
          <w:p w14:paraId="25A7C7E3" w14:textId="77777777" w:rsidR="00563F08" w:rsidRDefault="00563F08" w:rsidP="006B1E80">
            <w:pPr>
              <w:jc w:val="center"/>
              <w:rPr>
                <w:lang w:val="en-GB"/>
              </w:rPr>
            </w:pPr>
            <w:proofErr w:type="spellStart"/>
            <w:r w:rsidRPr="0078025F">
              <w:t>Nicotinate</w:t>
            </w:r>
            <w:proofErr w:type="spellEnd"/>
            <w:r w:rsidRPr="0078025F">
              <w:t xml:space="preserve"> </w:t>
            </w:r>
            <w:proofErr w:type="spellStart"/>
            <w:r w:rsidRPr="0078025F">
              <w:t>and</w:t>
            </w:r>
            <w:proofErr w:type="spellEnd"/>
            <w:r w:rsidRPr="0078025F">
              <w:t xml:space="preserve"> </w:t>
            </w:r>
            <w:proofErr w:type="spellStart"/>
            <w:r w:rsidRPr="0078025F">
              <w:t>Nicotinamide</w:t>
            </w:r>
            <w:proofErr w:type="spellEnd"/>
            <w:r w:rsidRPr="0078025F">
              <w:t xml:space="preserve"> </w:t>
            </w:r>
            <w:proofErr w:type="spellStart"/>
            <w:r w:rsidRPr="0078025F">
              <w:t>Metabolism</w:t>
            </w:r>
            <w:proofErr w:type="spellEnd"/>
          </w:p>
        </w:tc>
        <w:tc>
          <w:tcPr>
            <w:tcW w:w="766" w:type="pct"/>
            <w:tcBorders>
              <w:left w:val="single" w:sz="12" w:space="0" w:color="auto"/>
            </w:tcBorders>
            <w:vAlign w:val="center"/>
          </w:tcPr>
          <w:p w14:paraId="30AC051D" w14:textId="77777777" w:rsidR="00563F08" w:rsidRDefault="00563F08" w:rsidP="006B1E80">
            <w:pPr>
              <w:jc w:val="center"/>
              <w:rPr>
                <w:lang w:val="en-GB"/>
              </w:rPr>
            </w:pPr>
            <w:r w:rsidRPr="0078025F">
              <w:t>4</w:t>
            </w:r>
          </w:p>
        </w:tc>
        <w:tc>
          <w:tcPr>
            <w:tcW w:w="778" w:type="pct"/>
            <w:vAlign w:val="center"/>
          </w:tcPr>
          <w:p w14:paraId="524D0579" w14:textId="77777777" w:rsidR="00563F08" w:rsidRDefault="00563F08" w:rsidP="006B1E80">
            <w:pPr>
              <w:jc w:val="center"/>
              <w:rPr>
                <w:lang w:val="en-GB"/>
              </w:rPr>
            </w:pPr>
            <w:r w:rsidRPr="0078025F">
              <w:t>4</w:t>
            </w:r>
          </w:p>
        </w:tc>
        <w:tc>
          <w:tcPr>
            <w:tcW w:w="817" w:type="pct"/>
            <w:tcBorders>
              <w:right w:val="single" w:sz="12" w:space="0" w:color="auto"/>
            </w:tcBorders>
            <w:vAlign w:val="center"/>
          </w:tcPr>
          <w:p w14:paraId="6FD7C7EC" w14:textId="77777777" w:rsidR="00563F08" w:rsidRDefault="00563F08" w:rsidP="006B1E80">
            <w:pPr>
              <w:jc w:val="center"/>
              <w:rPr>
                <w:lang w:val="en-GB"/>
              </w:rPr>
            </w:pPr>
            <w:r w:rsidRPr="0078025F">
              <w:t>100.00</w:t>
            </w:r>
          </w:p>
        </w:tc>
        <w:tc>
          <w:tcPr>
            <w:tcW w:w="638" w:type="pct"/>
            <w:tcBorders>
              <w:left w:val="single" w:sz="12" w:space="0" w:color="auto"/>
            </w:tcBorders>
            <w:vAlign w:val="center"/>
          </w:tcPr>
          <w:p w14:paraId="441DA830" w14:textId="77777777" w:rsidR="00563F08" w:rsidRDefault="00563F08" w:rsidP="006B1E80">
            <w:pPr>
              <w:jc w:val="center"/>
              <w:rPr>
                <w:lang w:val="en-GB"/>
              </w:rPr>
            </w:pPr>
            <w:r w:rsidRPr="0078025F">
              <w:t>0.004269</w:t>
            </w:r>
          </w:p>
        </w:tc>
        <w:tc>
          <w:tcPr>
            <w:tcW w:w="728" w:type="pct"/>
            <w:vAlign w:val="center"/>
          </w:tcPr>
          <w:p w14:paraId="40CA123A" w14:textId="77777777" w:rsidR="00563F08" w:rsidRDefault="00563F08" w:rsidP="006B1E80">
            <w:pPr>
              <w:jc w:val="center"/>
              <w:rPr>
                <w:lang w:val="en-GB"/>
              </w:rPr>
            </w:pPr>
            <w:r w:rsidRPr="0078025F">
              <w:t>0.013435</w:t>
            </w:r>
          </w:p>
        </w:tc>
      </w:tr>
      <w:tr w:rsidR="001C2643" w14:paraId="6307E5EF" w14:textId="77777777" w:rsidTr="001C2643">
        <w:tc>
          <w:tcPr>
            <w:tcW w:w="327" w:type="pct"/>
            <w:tcBorders>
              <w:top w:val="single" w:sz="4" w:space="0" w:color="auto"/>
              <w:bottom w:val="single" w:sz="4" w:space="0" w:color="auto"/>
              <w:right w:val="single" w:sz="12" w:space="0" w:color="auto"/>
            </w:tcBorders>
            <w:vAlign w:val="center"/>
          </w:tcPr>
          <w:p w14:paraId="21D85027" w14:textId="77777777" w:rsidR="00563F08" w:rsidRDefault="00563F08" w:rsidP="006B1E80">
            <w:pPr>
              <w:jc w:val="center"/>
              <w:rPr>
                <w:lang w:val="en-GB"/>
              </w:rPr>
            </w:pPr>
            <w:r>
              <w:rPr>
                <w:lang w:val="en-GB"/>
              </w:rPr>
              <w:t>7</w:t>
            </w:r>
          </w:p>
        </w:tc>
        <w:tc>
          <w:tcPr>
            <w:tcW w:w="946" w:type="pct"/>
            <w:tcBorders>
              <w:left w:val="single" w:sz="12" w:space="0" w:color="auto"/>
              <w:right w:val="single" w:sz="12" w:space="0" w:color="auto"/>
            </w:tcBorders>
            <w:vAlign w:val="center"/>
          </w:tcPr>
          <w:p w14:paraId="0287B127" w14:textId="77777777" w:rsidR="00563F08" w:rsidRDefault="00563F08" w:rsidP="006B1E80">
            <w:pPr>
              <w:jc w:val="center"/>
              <w:rPr>
                <w:lang w:val="en-GB"/>
              </w:rPr>
            </w:pPr>
            <w:proofErr w:type="spellStart"/>
            <w:r w:rsidRPr="0078025F">
              <w:t>Aspartate</w:t>
            </w:r>
            <w:proofErr w:type="spellEnd"/>
            <w:r w:rsidRPr="0078025F">
              <w:t xml:space="preserve"> </w:t>
            </w:r>
            <w:proofErr w:type="spellStart"/>
            <w:r w:rsidRPr="0078025F">
              <w:t>Metabolism</w:t>
            </w:r>
            <w:proofErr w:type="spellEnd"/>
          </w:p>
        </w:tc>
        <w:tc>
          <w:tcPr>
            <w:tcW w:w="766" w:type="pct"/>
            <w:tcBorders>
              <w:left w:val="single" w:sz="12" w:space="0" w:color="auto"/>
            </w:tcBorders>
            <w:vAlign w:val="center"/>
          </w:tcPr>
          <w:p w14:paraId="2AA3D580" w14:textId="77777777" w:rsidR="00563F08" w:rsidRDefault="00563F08" w:rsidP="006B1E80">
            <w:pPr>
              <w:jc w:val="center"/>
              <w:rPr>
                <w:lang w:val="en-GB"/>
              </w:rPr>
            </w:pPr>
            <w:r w:rsidRPr="0078025F">
              <w:t>4</w:t>
            </w:r>
          </w:p>
        </w:tc>
        <w:tc>
          <w:tcPr>
            <w:tcW w:w="778" w:type="pct"/>
            <w:vAlign w:val="center"/>
          </w:tcPr>
          <w:p w14:paraId="6A42490C" w14:textId="77777777" w:rsidR="00563F08" w:rsidRDefault="00563F08" w:rsidP="006B1E80">
            <w:pPr>
              <w:jc w:val="center"/>
              <w:rPr>
                <w:lang w:val="en-GB"/>
              </w:rPr>
            </w:pPr>
            <w:r w:rsidRPr="0078025F">
              <w:t>4</w:t>
            </w:r>
          </w:p>
        </w:tc>
        <w:tc>
          <w:tcPr>
            <w:tcW w:w="817" w:type="pct"/>
            <w:tcBorders>
              <w:right w:val="single" w:sz="12" w:space="0" w:color="auto"/>
            </w:tcBorders>
            <w:vAlign w:val="center"/>
          </w:tcPr>
          <w:p w14:paraId="0BF92F06" w14:textId="77777777" w:rsidR="00563F08" w:rsidRDefault="00563F08" w:rsidP="006B1E80">
            <w:pPr>
              <w:jc w:val="center"/>
              <w:rPr>
                <w:lang w:val="en-GB"/>
              </w:rPr>
            </w:pPr>
            <w:r w:rsidRPr="0078025F">
              <w:t>100.00</w:t>
            </w:r>
          </w:p>
        </w:tc>
        <w:tc>
          <w:tcPr>
            <w:tcW w:w="638" w:type="pct"/>
            <w:tcBorders>
              <w:left w:val="single" w:sz="12" w:space="0" w:color="auto"/>
            </w:tcBorders>
            <w:vAlign w:val="center"/>
          </w:tcPr>
          <w:p w14:paraId="718DAE9A" w14:textId="77777777" w:rsidR="00563F08" w:rsidRDefault="00563F08" w:rsidP="006B1E80">
            <w:pPr>
              <w:jc w:val="center"/>
              <w:rPr>
                <w:lang w:val="en-GB"/>
              </w:rPr>
            </w:pPr>
            <w:r w:rsidRPr="0078025F">
              <w:t>0.004269</w:t>
            </w:r>
          </w:p>
        </w:tc>
        <w:tc>
          <w:tcPr>
            <w:tcW w:w="728" w:type="pct"/>
            <w:vAlign w:val="center"/>
          </w:tcPr>
          <w:p w14:paraId="63703757" w14:textId="77777777" w:rsidR="00563F08" w:rsidRDefault="00563F08" w:rsidP="006B1E80">
            <w:pPr>
              <w:jc w:val="center"/>
              <w:rPr>
                <w:lang w:val="en-GB"/>
              </w:rPr>
            </w:pPr>
            <w:r w:rsidRPr="0078025F">
              <w:t>0.013435</w:t>
            </w:r>
          </w:p>
        </w:tc>
      </w:tr>
      <w:tr w:rsidR="001C2643" w14:paraId="5E2671AF" w14:textId="77777777" w:rsidTr="001C2643">
        <w:tc>
          <w:tcPr>
            <w:tcW w:w="327" w:type="pct"/>
            <w:tcBorders>
              <w:top w:val="single" w:sz="4" w:space="0" w:color="auto"/>
              <w:bottom w:val="single" w:sz="4" w:space="0" w:color="auto"/>
              <w:right w:val="single" w:sz="12" w:space="0" w:color="auto"/>
            </w:tcBorders>
            <w:vAlign w:val="center"/>
          </w:tcPr>
          <w:p w14:paraId="410D0027" w14:textId="77777777" w:rsidR="00563F08" w:rsidRDefault="00563F08" w:rsidP="006B1E80">
            <w:pPr>
              <w:jc w:val="center"/>
              <w:rPr>
                <w:lang w:val="en-GB"/>
              </w:rPr>
            </w:pPr>
            <w:r>
              <w:rPr>
                <w:lang w:val="en-GB"/>
              </w:rPr>
              <w:t>8</w:t>
            </w:r>
          </w:p>
        </w:tc>
        <w:tc>
          <w:tcPr>
            <w:tcW w:w="946" w:type="pct"/>
            <w:tcBorders>
              <w:left w:val="single" w:sz="12" w:space="0" w:color="auto"/>
              <w:right w:val="single" w:sz="12" w:space="0" w:color="auto"/>
            </w:tcBorders>
            <w:vAlign w:val="center"/>
          </w:tcPr>
          <w:p w14:paraId="2ACBBB73" w14:textId="77777777" w:rsidR="00563F08" w:rsidRDefault="00563F08" w:rsidP="006B1E80">
            <w:pPr>
              <w:jc w:val="center"/>
              <w:rPr>
                <w:lang w:val="en-GB"/>
              </w:rPr>
            </w:pPr>
            <w:proofErr w:type="spellStart"/>
            <w:r w:rsidRPr="0078025F">
              <w:t>Glutathione</w:t>
            </w:r>
            <w:proofErr w:type="spellEnd"/>
            <w:r w:rsidRPr="0078025F">
              <w:t xml:space="preserve"> </w:t>
            </w:r>
            <w:proofErr w:type="spellStart"/>
            <w:r w:rsidRPr="0078025F">
              <w:t>Metabolism</w:t>
            </w:r>
            <w:proofErr w:type="spellEnd"/>
          </w:p>
        </w:tc>
        <w:tc>
          <w:tcPr>
            <w:tcW w:w="766" w:type="pct"/>
            <w:tcBorders>
              <w:left w:val="single" w:sz="12" w:space="0" w:color="auto"/>
            </w:tcBorders>
            <w:vAlign w:val="center"/>
          </w:tcPr>
          <w:p w14:paraId="64E2F81A" w14:textId="77777777" w:rsidR="00563F08" w:rsidRDefault="00563F08" w:rsidP="006B1E80">
            <w:pPr>
              <w:jc w:val="center"/>
              <w:rPr>
                <w:lang w:val="en-GB"/>
              </w:rPr>
            </w:pPr>
            <w:r w:rsidRPr="0078025F">
              <w:t>4</w:t>
            </w:r>
          </w:p>
        </w:tc>
        <w:tc>
          <w:tcPr>
            <w:tcW w:w="778" w:type="pct"/>
            <w:vAlign w:val="center"/>
          </w:tcPr>
          <w:p w14:paraId="7254E8AA" w14:textId="77777777" w:rsidR="00563F08" w:rsidRDefault="00563F08" w:rsidP="006B1E80">
            <w:pPr>
              <w:jc w:val="center"/>
              <w:rPr>
                <w:lang w:val="en-GB"/>
              </w:rPr>
            </w:pPr>
            <w:r w:rsidRPr="0078025F">
              <w:t>4</w:t>
            </w:r>
          </w:p>
        </w:tc>
        <w:tc>
          <w:tcPr>
            <w:tcW w:w="817" w:type="pct"/>
            <w:tcBorders>
              <w:right w:val="single" w:sz="12" w:space="0" w:color="auto"/>
            </w:tcBorders>
            <w:vAlign w:val="center"/>
          </w:tcPr>
          <w:p w14:paraId="3E6EBF30" w14:textId="77777777" w:rsidR="00563F08" w:rsidRDefault="00563F08" w:rsidP="006B1E80">
            <w:pPr>
              <w:jc w:val="center"/>
              <w:rPr>
                <w:lang w:val="en-GB"/>
              </w:rPr>
            </w:pPr>
            <w:r w:rsidRPr="0078025F">
              <w:t>100.00</w:t>
            </w:r>
          </w:p>
        </w:tc>
        <w:tc>
          <w:tcPr>
            <w:tcW w:w="638" w:type="pct"/>
            <w:tcBorders>
              <w:left w:val="single" w:sz="12" w:space="0" w:color="auto"/>
            </w:tcBorders>
            <w:vAlign w:val="center"/>
          </w:tcPr>
          <w:p w14:paraId="39A970FA" w14:textId="77777777" w:rsidR="00563F08" w:rsidRDefault="00563F08" w:rsidP="006B1E80">
            <w:pPr>
              <w:jc w:val="center"/>
              <w:rPr>
                <w:lang w:val="en-GB"/>
              </w:rPr>
            </w:pPr>
            <w:r w:rsidRPr="0078025F">
              <w:t>0.004269</w:t>
            </w:r>
          </w:p>
        </w:tc>
        <w:tc>
          <w:tcPr>
            <w:tcW w:w="728" w:type="pct"/>
            <w:vAlign w:val="center"/>
          </w:tcPr>
          <w:p w14:paraId="345FE6CF" w14:textId="77777777" w:rsidR="00563F08" w:rsidRDefault="00563F08" w:rsidP="006B1E80">
            <w:pPr>
              <w:jc w:val="center"/>
              <w:rPr>
                <w:lang w:val="en-GB"/>
              </w:rPr>
            </w:pPr>
            <w:r w:rsidRPr="0078025F">
              <w:t>0.013435</w:t>
            </w:r>
          </w:p>
        </w:tc>
      </w:tr>
      <w:tr w:rsidR="001C2643" w14:paraId="15324F0D" w14:textId="77777777" w:rsidTr="001C2643">
        <w:tc>
          <w:tcPr>
            <w:tcW w:w="327" w:type="pct"/>
            <w:tcBorders>
              <w:top w:val="single" w:sz="4" w:space="0" w:color="auto"/>
              <w:bottom w:val="single" w:sz="4" w:space="0" w:color="auto"/>
              <w:right w:val="single" w:sz="12" w:space="0" w:color="auto"/>
            </w:tcBorders>
            <w:vAlign w:val="center"/>
          </w:tcPr>
          <w:p w14:paraId="03E4224A" w14:textId="77777777" w:rsidR="00563F08" w:rsidRDefault="00563F08" w:rsidP="006B1E80">
            <w:pPr>
              <w:jc w:val="center"/>
              <w:rPr>
                <w:lang w:val="en-GB"/>
              </w:rPr>
            </w:pPr>
            <w:r>
              <w:rPr>
                <w:lang w:val="en-GB"/>
              </w:rPr>
              <w:t>9</w:t>
            </w:r>
          </w:p>
        </w:tc>
        <w:tc>
          <w:tcPr>
            <w:tcW w:w="946" w:type="pct"/>
            <w:tcBorders>
              <w:left w:val="single" w:sz="12" w:space="0" w:color="auto"/>
              <w:right w:val="single" w:sz="12" w:space="0" w:color="auto"/>
            </w:tcBorders>
            <w:vAlign w:val="center"/>
          </w:tcPr>
          <w:p w14:paraId="620430F2" w14:textId="77777777" w:rsidR="00563F08" w:rsidRDefault="00563F08" w:rsidP="006B1E80">
            <w:pPr>
              <w:jc w:val="center"/>
              <w:rPr>
                <w:lang w:val="en-GB"/>
              </w:rPr>
            </w:pPr>
            <w:proofErr w:type="spellStart"/>
            <w:r w:rsidRPr="0078025F">
              <w:t>Ammonia</w:t>
            </w:r>
            <w:proofErr w:type="spellEnd"/>
            <w:r w:rsidRPr="0078025F">
              <w:t xml:space="preserve"> </w:t>
            </w:r>
            <w:proofErr w:type="spellStart"/>
            <w:r w:rsidRPr="0078025F">
              <w:t>Recycling</w:t>
            </w:r>
            <w:proofErr w:type="spellEnd"/>
          </w:p>
        </w:tc>
        <w:tc>
          <w:tcPr>
            <w:tcW w:w="766" w:type="pct"/>
            <w:tcBorders>
              <w:left w:val="single" w:sz="12" w:space="0" w:color="auto"/>
            </w:tcBorders>
            <w:vAlign w:val="center"/>
          </w:tcPr>
          <w:p w14:paraId="55D6995E" w14:textId="77777777" w:rsidR="00563F08" w:rsidRDefault="00563F08" w:rsidP="006B1E80">
            <w:pPr>
              <w:jc w:val="center"/>
              <w:rPr>
                <w:lang w:val="en-GB"/>
              </w:rPr>
            </w:pPr>
            <w:r w:rsidRPr="0078025F">
              <w:t>4</w:t>
            </w:r>
          </w:p>
        </w:tc>
        <w:tc>
          <w:tcPr>
            <w:tcW w:w="778" w:type="pct"/>
            <w:vAlign w:val="center"/>
          </w:tcPr>
          <w:p w14:paraId="24C682BE" w14:textId="77777777" w:rsidR="00563F08" w:rsidRDefault="00563F08" w:rsidP="006B1E80">
            <w:pPr>
              <w:jc w:val="center"/>
              <w:rPr>
                <w:lang w:val="en-GB"/>
              </w:rPr>
            </w:pPr>
            <w:r w:rsidRPr="0078025F">
              <w:t>4</w:t>
            </w:r>
          </w:p>
        </w:tc>
        <w:tc>
          <w:tcPr>
            <w:tcW w:w="817" w:type="pct"/>
            <w:tcBorders>
              <w:right w:val="single" w:sz="12" w:space="0" w:color="auto"/>
            </w:tcBorders>
            <w:vAlign w:val="center"/>
          </w:tcPr>
          <w:p w14:paraId="6E927376" w14:textId="77777777" w:rsidR="00563F08" w:rsidRDefault="00563F08" w:rsidP="006B1E80">
            <w:pPr>
              <w:jc w:val="center"/>
              <w:rPr>
                <w:lang w:val="en-GB"/>
              </w:rPr>
            </w:pPr>
            <w:r w:rsidRPr="0078025F">
              <w:t>100.00</w:t>
            </w:r>
          </w:p>
        </w:tc>
        <w:tc>
          <w:tcPr>
            <w:tcW w:w="638" w:type="pct"/>
            <w:tcBorders>
              <w:left w:val="single" w:sz="12" w:space="0" w:color="auto"/>
            </w:tcBorders>
            <w:vAlign w:val="center"/>
          </w:tcPr>
          <w:p w14:paraId="036457CD" w14:textId="77777777" w:rsidR="00563F08" w:rsidRDefault="00563F08" w:rsidP="006B1E80">
            <w:pPr>
              <w:jc w:val="center"/>
              <w:rPr>
                <w:lang w:val="en-GB"/>
              </w:rPr>
            </w:pPr>
            <w:r w:rsidRPr="0078025F">
              <w:t>0.004269</w:t>
            </w:r>
          </w:p>
        </w:tc>
        <w:tc>
          <w:tcPr>
            <w:tcW w:w="728" w:type="pct"/>
            <w:vAlign w:val="center"/>
          </w:tcPr>
          <w:p w14:paraId="3B891689" w14:textId="77777777" w:rsidR="00563F08" w:rsidRDefault="00563F08" w:rsidP="006B1E80">
            <w:pPr>
              <w:jc w:val="center"/>
              <w:rPr>
                <w:lang w:val="en-GB"/>
              </w:rPr>
            </w:pPr>
            <w:r w:rsidRPr="0078025F">
              <w:t>0.013435</w:t>
            </w:r>
          </w:p>
        </w:tc>
      </w:tr>
      <w:tr w:rsidR="001C2643" w14:paraId="5C6E2436" w14:textId="77777777" w:rsidTr="001C2643">
        <w:tc>
          <w:tcPr>
            <w:tcW w:w="327" w:type="pct"/>
            <w:tcBorders>
              <w:top w:val="single" w:sz="4" w:space="0" w:color="auto"/>
              <w:bottom w:val="single" w:sz="4" w:space="0" w:color="auto"/>
              <w:right w:val="single" w:sz="12" w:space="0" w:color="auto"/>
            </w:tcBorders>
            <w:vAlign w:val="center"/>
          </w:tcPr>
          <w:p w14:paraId="460F71ED" w14:textId="77777777" w:rsidR="00563F08" w:rsidRDefault="00563F08" w:rsidP="006B1E80">
            <w:pPr>
              <w:jc w:val="center"/>
              <w:rPr>
                <w:lang w:val="en-GB"/>
              </w:rPr>
            </w:pPr>
            <w:r>
              <w:rPr>
                <w:lang w:val="en-GB"/>
              </w:rPr>
              <w:t>10</w:t>
            </w:r>
          </w:p>
        </w:tc>
        <w:tc>
          <w:tcPr>
            <w:tcW w:w="946" w:type="pct"/>
            <w:tcBorders>
              <w:left w:val="single" w:sz="12" w:space="0" w:color="auto"/>
              <w:right w:val="single" w:sz="12" w:space="0" w:color="auto"/>
            </w:tcBorders>
            <w:vAlign w:val="center"/>
          </w:tcPr>
          <w:p w14:paraId="59926085" w14:textId="77777777" w:rsidR="00563F08" w:rsidRPr="00CB6BCD" w:rsidRDefault="00563F08" w:rsidP="006B1E80">
            <w:pPr>
              <w:jc w:val="center"/>
            </w:pPr>
            <w:proofErr w:type="spellStart"/>
            <w:r w:rsidRPr="0078025F">
              <w:t>Glycine</w:t>
            </w:r>
            <w:proofErr w:type="spellEnd"/>
            <w:r w:rsidRPr="0078025F">
              <w:t xml:space="preserve"> </w:t>
            </w:r>
            <w:proofErr w:type="spellStart"/>
            <w:r w:rsidRPr="0078025F">
              <w:t>and</w:t>
            </w:r>
            <w:proofErr w:type="spellEnd"/>
            <w:r w:rsidRPr="0078025F">
              <w:t xml:space="preserve"> </w:t>
            </w:r>
            <w:proofErr w:type="spellStart"/>
            <w:r w:rsidRPr="0078025F">
              <w:t>Serine</w:t>
            </w:r>
            <w:proofErr w:type="spellEnd"/>
            <w:r w:rsidRPr="0078025F">
              <w:t xml:space="preserve"> </w:t>
            </w:r>
            <w:proofErr w:type="spellStart"/>
            <w:r w:rsidRPr="0078025F">
              <w:t>Metabolism</w:t>
            </w:r>
            <w:proofErr w:type="spellEnd"/>
          </w:p>
        </w:tc>
        <w:tc>
          <w:tcPr>
            <w:tcW w:w="766" w:type="pct"/>
            <w:tcBorders>
              <w:left w:val="single" w:sz="12" w:space="0" w:color="auto"/>
            </w:tcBorders>
            <w:vAlign w:val="center"/>
          </w:tcPr>
          <w:p w14:paraId="5F8DBCD6" w14:textId="77777777" w:rsidR="00563F08" w:rsidRPr="00CB6BCD" w:rsidRDefault="00563F08" w:rsidP="006B1E80">
            <w:pPr>
              <w:jc w:val="center"/>
            </w:pPr>
            <w:r w:rsidRPr="0078025F">
              <w:t>5</w:t>
            </w:r>
          </w:p>
        </w:tc>
        <w:tc>
          <w:tcPr>
            <w:tcW w:w="778" w:type="pct"/>
            <w:vAlign w:val="center"/>
          </w:tcPr>
          <w:p w14:paraId="5B923482" w14:textId="77777777" w:rsidR="00563F08" w:rsidRPr="00CB6BCD" w:rsidRDefault="00563F08" w:rsidP="006B1E80">
            <w:pPr>
              <w:jc w:val="center"/>
            </w:pPr>
            <w:r w:rsidRPr="0078025F">
              <w:t>6</w:t>
            </w:r>
          </w:p>
        </w:tc>
        <w:tc>
          <w:tcPr>
            <w:tcW w:w="817" w:type="pct"/>
            <w:tcBorders>
              <w:right w:val="single" w:sz="12" w:space="0" w:color="auto"/>
            </w:tcBorders>
            <w:vAlign w:val="center"/>
          </w:tcPr>
          <w:p w14:paraId="12F5461B" w14:textId="77777777" w:rsidR="00563F08" w:rsidRPr="00CB6BCD" w:rsidRDefault="00563F08" w:rsidP="006B1E80">
            <w:pPr>
              <w:jc w:val="center"/>
            </w:pPr>
            <w:r w:rsidRPr="0078025F">
              <w:t>83.33</w:t>
            </w:r>
          </w:p>
        </w:tc>
        <w:tc>
          <w:tcPr>
            <w:tcW w:w="638" w:type="pct"/>
            <w:tcBorders>
              <w:left w:val="single" w:sz="12" w:space="0" w:color="auto"/>
            </w:tcBorders>
            <w:vAlign w:val="center"/>
          </w:tcPr>
          <w:p w14:paraId="668F3C58" w14:textId="77777777" w:rsidR="00563F08" w:rsidRPr="00CB6BCD" w:rsidRDefault="00563F08" w:rsidP="006B1E80">
            <w:pPr>
              <w:jc w:val="center"/>
            </w:pPr>
            <w:r w:rsidRPr="0078025F">
              <w:t>0.004926</w:t>
            </w:r>
          </w:p>
        </w:tc>
        <w:tc>
          <w:tcPr>
            <w:tcW w:w="728" w:type="pct"/>
            <w:vAlign w:val="center"/>
          </w:tcPr>
          <w:p w14:paraId="200AE133" w14:textId="77777777" w:rsidR="00563F08" w:rsidRPr="00CB6BCD" w:rsidRDefault="00563F08" w:rsidP="006B1E80">
            <w:pPr>
              <w:jc w:val="center"/>
            </w:pPr>
            <w:r w:rsidRPr="0078025F">
              <w:t>0.013435</w:t>
            </w:r>
          </w:p>
        </w:tc>
      </w:tr>
      <w:tr w:rsidR="001C2643" w14:paraId="2F020B17" w14:textId="77777777" w:rsidTr="001C2643">
        <w:tc>
          <w:tcPr>
            <w:tcW w:w="327" w:type="pct"/>
            <w:tcBorders>
              <w:top w:val="single" w:sz="4" w:space="0" w:color="auto"/>
              <w:bottom w:val="single" w:sz="12" w:space="0" w:color="auto"/>
              <w:right w:val="single" w:sz="12" w:space="0" w:color="auto"/>
            </w:tcBorders>
            <w:vAlign w:val="center"/>
          </w:tcPr>
          <w:p w14:paraId="08701EC9" w14:textId="77777777" w:rsidR="00563F08" w:rsidRDefault="00563F08" w:rsidP="006B1E80">
            <w:pPr>
              <w:jc w:val="center"/>
              <w:rPr>
                <w:lang w:val="en-GB"/>
              </w:rPr>
            </w:pPr>
            <w:r>
              <w:rPr>
                <w:lang w:val="en-GB"/>
              </w:rPr>
              <w:t>11</w:t>
            </w:r>
          </w:p>
        </w:tc>
        <w:tc>
          <w:tcPr>
            <w:tcW w:w="946" w:type="pct"/>
            <w:tcBorders>
              <w:left w:val="single" w:sz="12" w:space="0" w:color="auto"/>
              <w:bottom w:val="single" w:sz="12" w:space="0" w:color="auto"/>
              <w:right w:val="single" w:sz="12" w:space="0" w:color="auto"/>
            </w:tcBorders>
            <w:vAlign w:val="center"/>
          </w:tcPr>
          <w:p w14:paraId="5059BF77" w14:textId="77777777" w:rsidR="00563F08" w:rsidRDefault="00563F08" w:rsidP="006B1E80">
            <w:pPr>
              <w:jc w:val="center"/>
              <w:rPr>
                <w:lang w:val="en-GB"/>
              </w:rPr>
            </w:pPr>
            <w:proofErr w:type="spellStart"/>
            <w:r w:rsidRPr="0078025F">
              <w:t>Glutamate</w:t>
            </w:r>
            <w:proofErr w:type="spellEnd"/>
            <w:r w:rsidRPr="0078025F">
              <w:t xml:space="preserve"> </w:t>
            </w:r>
            <w:proofErr w:type="spellStart"/>
            <w:r w:rsidRPr="0078025F">
              <w:t>Metabolism</w:t>
            </w:r>
            <w:proofErr w:type="spellEnd"/>
          </w:p>
        </w:tc>
        <w:tc>
          <w:tcPr>
            <w:tcW w:w="766" w:type="pct"/>
            <w:tcBorders>
              <w:left w:val="single" w:sz="12" w:space="0" w:color="auto"/>
            </w:tcBorders>
            <w:vAlign w:val="center"/>
          </w:tcPr>
          <w:p w14:paraId="1E1305C9" w14:textId="77777777" w:rsidR="00563F08" w:rsidRDefault="00563F08" w:rsidP="006B1E80">
            <w:pPr>
              <w:jc w:val="center"/>
              <w:rPr>
                <w:lang w:val="en-GB"/>
              </w:rPr>
            </w:pPr>
            <w:r w:rsidRPr="0078025F">
              <w:t>5</w:t>
            </w:r>
          </w:p>
        </w:tc>
        <w:tc>
          <w:tcPr>
            <w:tcW w:w="778" w:type="pct"/>
            <w:vAlign w:val="center"/>
          </w:tcPr>
          <w:p w14:paraId="5AD1A36B" w14:textId="77777777" w:rsidR="00563F08" w:rsidRDefault="00563F08" w:rsidP="006B1E80">
            <w:pPr>
              <w:jc w:val="center"/>
              <w:rPr>
                <w:lang w:val="en-GB"/>
              </w:rPr>
            </w:pPr>
            <w:r w:rsidRPr="0078025F">
              <w:t>6</w:t>
            </w:r>
          </w:p>
        </w:tc>
        <w:tc>
          <w:tcPr>
            <w:tcW w:w="817" w:type="pct"/>
            <w:tcBorders>
              <w:right w:val="single" w:sz="12" w:space="0" w:color="auto"/>
            </w:tcBorders>
            <w:vAlign w:val="center"/>
          </w:tcPr>
          <w:p w14:paraId="377730F0" w14:textId="77777777" w:rsidR="00563F08" w:rsidRDefault="00563F08" w:rsidP="006B1E80">
            <w:pPr>
              <w:jc w:val="center"/>
              <w:rPr>
                <w:lang w:val="en-GB"/>
              </w:rPr>
            </w:pPr>
            <w:r w:rsidRPr="0078025F">
              <w:t>83.33</w:t>
            </w:r>
          </w:p>
        </w:tc>
        <w:tc>
          <w:tcPr>
            <w:tcW w:w="638" w:type="pct"/>
            <w:tcBorders>
              <w:left w:val="single" w:sz="12" w:space="0" w:color="auto"/>
              <w:bottom w:val="single" w:sz="12" w:space="0" w:color="auto"/>
            </w:tcBorders>
            <w:vAlign w:val="center"/>
          </w:tcPr>
          <w:p w14:paraId="729D44B2" w14:textId="77777777" w:rsidR="00563F08" w:rsidRDefault="00563F08" w:rsidP="006B1E80">
            <w:pPr>
              <w:jc w:val="center"/>
              <w:rPr>
                <w:lang w:val="en-GB"/>
              </w:rPr>
            </w:pPr>
            <w:r w:rsidRPr="0078025F">
              <w:t>0.004926</w:t>
            </w:r>
          </w:p>
        </w:tc>
        <w:tc>
          <w:tcPr>
            <w:tcW w:w="728" w:type="pct"/>
            <w:tcBorders>
              <w:bottom w:val="single" w:sz="12" w:space="0" w:color="auto"/>
            </w:tcBorders>
            <w:vAlign w:val="center"/>
          </w:tcPr>
          <w:p w14:paraId="166154E1" w14:textId="77777777" w:rsidR="00563F08" w:rsidRDefault="00563F08" w:rsidP="006B1E80">
            <w:pPr>
              <w:jc w:val="center"/>
              <w:rPr>
                <w:lang w:val="en-GB"/>
              </w:rPr>
            </w:pPr>
            <w:r w:rsidRPr="0078025F">
              <w:t>0.013435</w:t>
            </w:r>
          </w:p>
        </w:tc>
      </w:tr>
    </w:tbl>
    <w:p w14:paraId="624061F8" w14:textId="77777777" w:rsidR="00563F08" w:rsidRPr="001C2643" w:rsidRDefault="00563F08" w:rsidP="001E0371">
      <w:pPr>
        <w:jc w:val="both"/>
        <w:rPr>
          <w:sz w:val="14"/>
          <w:szCs w:val="14"/>
          <w:lang w:val="en-GB"/>
        </w:rPr>
      </w:pPr>
    </w:p>
    <w:p w14:paraId="4AB26C67" w14:textId="42BD48D3" w:rsidR="00563F08" w:rsidRDefault="00563F08" w:rsidP="001E0371">
      <w:pPr>
        <w:pStyle w:val="Caption"/>
        <w:keepNext/>
        <w:jc w:val="both"/>
      </w:pPr>
      <w:r w:rsidRPr="00563F08">
        <w:rPr>
          <w:b/>
          <w:bCs/>
          <w:i w:val="0"/>
          <w:iCs w:val="0"/>
          <w:color w:val="auto"/>
          <w:lang w:val="en-GB"/>
        </w:rPr>
        <w:t xml:space="preserve">Supplementary Table </w:t>
      </w:r>
      <w:r w:rsidRPr="00563F08">
        <w:rPr>
          <w:b/>
          <w:bCs/>
          <w:i w:val="0"/>
          <w:iCs w:val="0"/>
          <w:color w:val="auto"/>
        </w:rPr>
        <w:fldChar w:fldCharType="begin"/>
      </w:r>
      <w:r w:rsidRPr="00563F08">
        <w:rPr>
          <w:b/>
          <w:bCs/>
          <w:i w:val="0"/>
          <w:iCs w:val="0"/>
          <w:color w:val="auto"/>
          <w:lang w:val="en-GB"/>
        </w:rPr>
        <w:instrText xml:space="preserve"> SEQ Supplementary_Table \* ARABIC </w:instrText>
      </w:r>
      <w:r w:rsidRPr="00563F08">
        <w:rPr>
          <w:b/>
          <w:bCs/>
          <w:i w:val="0"/>
          <w:iCs w:val="0"/>
          <w:color w:val="auto"/>
        </w:rPr>
        <w:fldChar w:fldCharType="separate"/>
      </w:r>
      <w:r w:rsidRPr="00563F08">
        <w:rPr>
          <w:b/>
          <w:bCs/>
          <w:i w:val="0"/>
          <w:iCs w:val="0"/>
          <w:noProof/>
          <w:color w:val="auto"/>
          <w:lang w:val="en-GB"/>
        </w:rPr>
        <w:t>6</w:t>
      </w:r>
      <w:r w:rsidRPr="00563F08">
        <w:rPr>
          <w:b/>
          <w:bCs/>
          <w:i w:val="0"/>
          <w:iCs w:val="0"/>
          <w:color w:val="auto"/>
        </w:rPr>
        <w:fldChar w:fldCharType="end"/>
      </w:r>
      <w:r w:rsidRPr="00563F08">
        <w:rPr>
          <w:b/>
          <w:bCs/>
          <w:i w:val="0"/>
          <w:iCs w:val="0"/>
          <w:color w:val="auto"/>
          <w:lang w:val="en-GB"/>
        </w:rPr>
        <w:t xml:space="preserve">: Top 5 </w:t>
      </w:r>
      <w:r>
        <w:rPr>
          <w:b/>
          <w:bCs/>
          <w:i w:val="0"/>
          <w:iCs w:val="0"/>
          <w:color w:val="auto"/>
          <w:lang w:val="en-GB"/>
        </w:rPr>
        <w:t>most significant pathways from</w:t>
      </w:r>
      <w:r w:rsidRPr="008D6975">
        <w:rPr>
          <w:b/>
          <w:bCs/>
          <w:i w:val="0"/>
          <w:iCs w:val="0"/>
          <w:color w:val="auto"/>
          <w:lang w:val="en-GB"/>
        </w:rPr>
        <w:t xml:space="preserve"> Pathway Enrichment Analysis on </w:t>
      </w:r>
      <w:r>
        <w:rPr>
          <w:b/>
          <w:bCs/>
          <w:i w:val="0"/>
          <w:iCs w:val="0"/>
          <w:color w:val="auto"/>
          <w:lang w:val="en-GB"/>
        </w:rPr>
        <w:t>M</w:t>
      </w:r>
      <w:r w:rsidRPr="008D6975">
        <w:rPr>
          <w:b/>
          <w:bCs/>
          <w:i w:val="0"/>
          <w:iCs w:val="0"/>
          <w:color w:val="auto"/>
          <w:lang w:val="en-GB"/>
        </w:rPr>
        <w:t xml:space="preserve">D considering the top </w:t>
      </w:r>
      <w:r>
        <w:rPr>
          <w:b/>
          <w:bCs/>
          <w:i w:val="0"/>
          <w:iCs w:val="0"/>
          <w:color w:val="auto"/>
          <w:lang w:val="en-GB"/>
        </w:rPr>
        <w:t>25</w:t>
      </w:r>
      <w:r w:rsidRPr="008D6975">
        <w:rPr>
          <w:b/>
          <w:bCs/>
          <w:i w:val="0"/>
          <w:iCs w:val="0"/>
          <w:color w:val="auto"/>
          <w:lang w:val="en-GB"/>
        </w:rPr>
        <w:t xml:space="preserve">% of </w:t>
      </w:r>
      <w:proofErr w:type="spellStart"/>
      <w:r>
        <w:rPr>
          <w:b/>
          <w:bCs/>
          <w:i w:val="0"/>
          <w:iCs w:val="0"/>
          <w:color w:val="auto"/>
          <w:lang w:val="en-GB"/>
        </w:rPr>
        <w:t>FDiGNN</w:t>
      </w:r>
      <w:proofErr w:type="spellEnd"/>
      <w:r>
        <w:rPr>
          <w:b/>
          <w:bCs/>
          <w:i w:val="0"/>
          <w:iCs w:val="0"/>
          <w:color w:val="auto"/>
          <w:lang w:val="en-GB"/>
        </w:rPr>
        <w:t xml:space="preserve"> </w:t>
      </w:r>
      <w:r w:rsidRPr="008D6975">
        <w:rPr>
          <w:b/>
          <w:bCs/>
          <w:i w:val="0"/>
          <w:iCs w:val="0"/>
          <w:color w:val="auto"/>
          <w:lang w:val="en-GB"/>
        </w:rPr>
        <w:t>ranked nodes as significant.</w:t>
      </w:r>
      <w:r>
        <w:rPr>
          <w:b/>
          <w:bCs/>
          <w:i w:val="0"/>
          <w:iCs w:val="0"/>
          <w:color w:val="auto"/>
          <w:lang w:val="en-GB"/>
        </w:rPr>
        <w:t xml:space="preserve"> </w:t>
      </w:r>
      <w:r>
        <w:rPr>
          <w:i w:val="0"/>
          <w:iCs w:val="0"/>
          <w:color w:val="auto"/>
          <w:lang w:val="en-GB"/>
        </w:rPr>
        <w:t>M</w:t>
      </w:r>
      <w:r w:rsidRPr="008D6975">
        <w:rPr>
          <w:i w:val="0"/>
          <w:iCs w:val="0"/>
          <w:color w:val="auto"/>
          <w:lang w:val="en-GB"/>
        </w:rPr>
        <w:t xml:space="preserve">ethodology explained in the Methods. </w:t>
      </w:r>
      <w:r>
        <w:rPr>
          <w:i w:val="0"/>
          <w:iCs w:val="0"/>
          <w:color w:val="auto"/>
          <w:lang w:val="en-GB"/>
        </w:rPr>
        <w:t xml:space="preserve">Pathway database used was SMPDB. </w:t>
      </w:r>
      <w:r w:rsidRPr="008D6975">
        <w:rPr>
          <w:i w:val="0"/>
          <w:iCs w:val="0"/>
          <w:color w:val="auto"/>
          <w:lang w:val="en-GB"/>
        </w:rPr>
        <w:t>Abbreviations: Met. – Metabolites, BH – Benjamini-Hochberg multiple test correction.</w:t>
      </w:r>
    </w:p>
    <w:tbl>
      <w:tblPr>
        <w:tblStyle w:val="TableGrid"/>
        <w:tblW w:w="5000" w:type="pct"/>
        <w:jc w:val="center"/>
        <w:tblBorders>
          <w:top w:val="single" w:sz="12" w:space="0" w:color="auto"/>
          <w:left w:val="single" w:sz="12" w:space="0" w:color="auto"/>
          <w:bottom w:val="single" w:sz="12" w:space="0" w:color="auto"/>
          <w:right w:val="single" w:sz="12" w:space="0" w:color="auto"/>
        </w:tblBorders>
        <w:tblCellMar>
          <w:left w:w="57" w:type="dxa"/>
          <w:right w:w="57" w:type="dxa"/>
        </w:tblCellMar>
        <w:tblLook w:val="04A0" w:firstRow="1" w:lastRow="0" w:firstColumn="1" w:lastColumn="0" w:noHBand="0" w:noVBand="1"/>
      </w:tblPr>
      <w:tblGrid>
        <w:gridCol w:w="557"/>
        <w:gridCol w:w="1612"/>
        <w:gridCol w:w="1297"/>
        <w:gridCol w:w="1315"/>
        <w:gridCol w:w="1381"/>
        <w:gridCol w:w="1082"/>
        <w:gridCol w:w="1230"/>
      </w:tblGrid>
      <w:tr w:rsidR="001C2643" w14:paraId="39E83D51" w14:textId="77777777" w:rsidTr="001C2643">
        <w:trPr>
          <w:jc w:val="center"/>
        </w:trPr>
        <w:tc>
          <w:tcPr>
            <w:tcW w:w="328" w:type="pct"/>
            <w:tcBorders>
              <w:top w:val="single" w:sz="12" w:space="0" w:color="auto"/>
              <w:bottom w:val="single" w:sz="12" w:space="0" w:color="auto"/>
              <w:right w:val="single" w:sz="12" w:space="0" w:color="auto"/>
            </w:tcBorders>
            <w:shd w:val="clear" w:color="auto" w:fill="E7E6E6" w:themeFill="background2"/>
            <w:vAlign w:val="center"/>
          </w:tcPr>
          <w:p w14:paraId="27D82053" w14:textId="595AB871" w:rsidR="001C2643" w:rsidRDefault="001C2643" w:rsidP="001C2643">
            <w:pPr>
              <w:jc w:val="center"/>
              <w:rPr>
                <w:lang w:val="en-GB"/>
              </w:rPr>
            </w:pPr>
            <w:r>
              <w:rPr>
                <w:lang w:val="en-GB"/>
              </w:rPr>
              <w:t>Rank</w:t>
            </w:r>
          </w:p>
        </w:tc>
        <w:tc>
          <w:tcPr>
            <w:tcW w:w="951" w:type="pct"/>
            <w:tcBorders>
              <w:top w:val="single" w:sz="12" w:space="0" w:color="auto"/>
              <w:left w:val="single" w:sz="12" w:space="0" w:color="auto"/>
              <w:bottom w:val="single" w:sz="12" w:space="0" w:color="auto"/>
              <w:right w:val="single" w:sz="12" w:space="0" w:color="auto"/>
            </w:tcBorders>
            <w:shd w:val="clear" w:color="auto" w:fill="E7E6E6" w:themeFill="background2"/>
            <w:vAlign w:val="center"/>
          </w:tcPr>
          <w:p w14:paraId="295CC8A6" w14:textId="4C6C895C" w:rsidR="001C2643" w:rsidRDefault="001C2643" w:rsidP="001C2643">
            <w:pPr>
              <w:jc w:val="center"/>
              <w:rPr>
                <w:lang w:val="en-GB"/>
              </w:rPr>
            </w:pPr>
            <w:r>
              <w:rPr>
                <w:lang w:val="en-GB"/>
              </w:rPr>
              <w:t>Pathway</w:t>
            </w:r>
          </w:p>
        </w:tc>
        <w:tc>
          <w:tcPr>
            <w:tcW w:w="765" w:type="pct"/>
            <w:tcBorders>
              <w:top w:val="single" w:sz="12" w:space="0" w:color="auto"/>
              <w:left w:val="single" w:sz="12" w:space="0" w:color="auto"/>
              <w:bottom w:val="single" w:sz="12" w:space="0" w:color="auto"/>
            </w:tcBorders>
            <w:shd w:val="clear" w:color="auto" w:fill="E7E6E6" w:themeFill="background2"/>
            <w:vAlign w:val="center"/>
          </w:tcPr>
          <w:p w14:paraId="678A607E" w14:textId="41D6DE10" w:rsidR="001C2643" w:rsidRDefault="001C2643" w:rsidP="001C2643">
            <w:pPr>
              <w:jc w:val="center"/>
              <w:rPr>
                <w:lang w:val="en-GB"/>
              </w:rPr>
            </w:pPr>
            <w:r>
              <w:rPr>
                <w:lang w:val="en-GB"/>
              </w:rPr>
              <w:t>Nr. Metabolites Ranks</w:t>
            </w:r>
          </w:p>
        </w:tc>
        <w:tc>
          <w:tcPr>
            <w:tcW w:w="776" w:type="pct"/>
            <w:tcBorders>
              <w:top w:val="single" w:sz="12" w:space="0" w:color="auto"/>
              <w:bottom w:val="single" w:sz="12" w:space="0" w:color="auto"/>
            </w:tcBorders>
            <w:shd w:val="clear" w:color="auto" w:fill="E7E6E6" w:themeFill="background2"/>
            <w:vAlign w:val="center"/>
          </w:tcPr>
          <w:p w14:paraId="42A4B9F5" w14:textId="28E9063D" w:rsidR="001C2643" w:rsidRDefault="001C2643" w:rsidP="001C2643">
            <w:pPr>
              <w:jc w:val="center"/>
              <w:rPr>
                <w:lang w:val="en-GB"/>
              </w:rPr>
            </w:pPr>
            <w:r>
              <w:rPr>
                <w:lang w:val="en-GB"/>
              </w:rPr>
              <w:t>Nr. Metabolites Dataset</w:t>
            </w:r>
          </w:p>
        </w:tc>
        <w:tc>
          <w:tcPr>
            <w:tcW w:w="815" w:type="pct"/>
            <w:tcBorders>
              <w:top w:val="single" w:sz="12" w:space="0" w:color="auto"/>
              <w:bottom w:val="single" w:sz="12" w:space="0" w:color="auto"/>
              <w:right w:val="single" w:sz="12" w:space="0" w:color="auto"/>
            </w:tcBorders>
            <w:shd w:val="clear" w:color="auto" w:fill="E7E6E6" w:themeFill="background2"/>
            <w:vAlign w:val="center"/>
          </w:tcPr>
          <w:p w14:paraId="447ED354" w14:textId="54C37478" w:rsidR="001C2643" w:rsidRDefault="001C2643" w:rsidP="001C2643">
            <w:pPr>
              <w:jc w:val="center"/>
              <w:rPr>
                <w:lang w:val="en-GB"/>
              </w:rPr>
            </w:pPr>
            <w:r>
              <w:rPr>
                <w:lang w:val="en-GB"/>
              </w:rPr>
              <w:t xml:space="preserve">% of Metabolites </w:t>
            </w:r>
            <w:proofErr w:type="gramStart"/>
            <w:r>
              <w:rPr>
                <w:lang w:val="en-GB"/>
              </w:rPr>
              <w:t>In</w:t>
            </w:r>
            <w:proofErr w:type="gramEnd"/>
            <w:r>
              <w:rPr>
                <w:lang w:val="en-GB"/>
              </w:rPr>
              <w:t xml:space="preserve"> Top Ranks</w:t>
            </w:r>
          </w:p>
        </w:tc>
        <w:tc>
          <w:tcPr>
            <w:tcW w:w="638" w:type="pct"/>
            <w:tcBorders>
              <w:top w:val="single" w:sz="12" w:space="0" w:color="auto"/>
              <w:left w:val="single" w:sz="12" w:space="0" w:color="auto"/>
              <w:bottom w:val="single" w:sz="12" w:space="0" w:color="auto"/>
            </w:tcBorders>
            <w:shd w:val="clear" w:color="auto" w:fill="E7E6E6" w:themeFill="background2"/>
            <w:vAlign w:val="center"/>
          </w:tcPr>
          <w:p w14:paraId="507E29DC" w14:textId="70451AC5" w:rsidR="001C2643" w:rsidRDefault="001C2643" w:rsidP="001C2643">
            <w:pPr>
              <w:jc w:val="center"/>
              <w:rPr>
                <w:lang w:val="en-GB"/>
              </w:rPr>
            </w:pPr>
            <w:r>
              <w:rPr>
                <w:lang w:val="en-GB"/>
              </w:rPr>
              <w:t>Probability</w:t>
            </w:r>
          </w:p>
        </w:tc>
        <w:tc>
          <w:tcPr>
            <w:tcW w:w="726" w:type="pct"/>
            <w:tcBorders>
              <w:top w:val="single" w:sz="12" w:space="0" w:color="auto"/>
              <w:bottom w:val="single" w:sz="12" w:space="0" w:color="auto"/>
            </w:tcBorders>
            <w:shd w:val="clear" w:color="auto" w:fill="E7E6E6" w:themeFill="background2"/>
            <w:vAlign w:val="center"/>
          </w:tcPr>
          <w:p w14:paraId="1318CFCA" w14:textId="550B4925" w:rsidR="001C2643" w:rsidRDefault="001C2643" w:rsidP="001C2643">
            <w:pPr>
              <w:jc w:val="center"/>
              <w:rPr>
                <w:lang w:val="en-GB"/>
              </w:rPr>
            </w:pPr>
            <w:r>
              <w:rPr>
                <w:lang w:val="en-GB"/>
              </w:rPr>
              <w:t>Adjusted (BH) Probability</w:t>
            </w:r>
          </w:p>
        </w:tc>
      </w:tr>
      <w:tr w:rsidR="00563F08" w14:paraId="4E1920AD" w14:textId="77777777" w:rsidTr="001C2643">
        <w:trPr>
          <w:jc w:val="center"/>
        </w:trPr>
        <w:tc>
          <w:tcPr>
            <w:tcW w:w="328" w:type="pct"/>
            <w:tcBorders>
              <w:top w:val="single" w:sz="12" w:space="0" w:color="auto"/>
              <w:bottom w:val="single" w:sz="4" w:space="0" w:color="auto"/>
              <w:right w:val="single" w:sz="12" w:space="0" w:color="auto"/>
            </w:tcBorders>
            <w:vAlign w:val="center"/>
          </w:tcPr>
          <w:p w14:paraId="1D852A77" w14:textId="77777777" w:rsidR="00563F08" w:rsidRDefault="00563F08" w:rsidP="006B1E80">
            <w:pPr>
              <w:jc w:val="center"/>
              <w:rPr>
                <w:lang w:val="en-GB"/>
              </w:rPr>
            </w:pPr>
            <w:r>
              <w:rPr>
                <w:lang w:val="en-GB"/>
              </w:rPr>
              <w:t>1</w:t>
            </w:r>
          </w:p>
        </w:tc>
        <w:tc>
          <w:tcPr>
            <w:tcW w:w="951" w:type="pct"/>
            <w:tcBorders>
              <w:top w:val="single" w:sz="12" w:space="0" w:color="auto"/>
              <w:left w:val="single" w:sz="12" w:space="0" w:color="auto"/>
              <w:right w:val="single" w:sz="12" w:space="0" w:color="auto"/>
            </w:tcBorders>
            <w:vAlign w:val="center"/>
          </w:tcPr>
          <w:p w14:paraId="18BAC923" w14:textId="77777777" w:rsidR="00563F08" w:rsidRDefault="00563F08" w:rsidP="006B1E80">
            <w:pPr>
              <w:jc w:val="center"/>
              <w:rPr>
                <w:lang w:val="en-GB"/>
              </w:rPr>
            </w:pPr>
            <w:proofErr w:type="spellStart"/>
            <w:r w:rsidRPr="00C677D4">
              <w:t>Histidine</w:t>
            </w:r>
            <w:proofErr w:type="spellEnd"/>
            <w:r w:rsidRPr="00C677D4">
              <w:t xml:space="preserve"> </w:t>
            </w:r>
            <w:proofErr w:type="spellStart"/>
            <w:r w:rsidRPr="00C677D4">
              <w:t>Metabolism</w:t>
            </w:r>
            <w:proofErr w:type="spellEnd"/>
          </w:p>
        </w:tc>
        <w:tc>
          <w:tcPr>
            <w:tcW w:w="765" w:type="pct"/>
            <w:tcBorders>
              <w:top w:val="single" w:sz="12" w:space="0" w:color="auto"/>
              <w:left w:val="single" w:sz="12" w:space="0" w:color="auto"/>
            </w:tcBorders>
            <w:vAlign w:val="center"/>
          </w:tcPr>
          <w:p w14:paraId="50C2F624" w14:textId="77777777" w:rsidR="00563F08" w:rsidRDefault="00563F08" w:rsidP="006B1E80">
            <w:pPr>
              <w:jc w:val="center"/>
              <w:rPr>
                <w:lang w:val="en-GB"/>
              </w:rPr>
            </w:pPr>
            <w:r w:rsidRPr="00C677D4">
              <w:t>4</w:t>
            </w:r>
          </w:p>
        </w:tc>
        <w:tc>
          <w:tcPr>
            <w:tcW w:w="776" w:type="pct"/>
            <w:tcBorders>
              <w:top w:val="single" w:sz="12" w:space="0" w:color="auto"/>
            </w:tcBorders>
            <w:vAlign w:val="center"/>
          </w:tcPr>
          <w:p w14:paraId="6269A648" w14:textId="77777777" w:rsidR="00563F08" w:rsidRDefault="00563F08" w:rsidP="006B1E80">
            <w:pPr>
              <w:jc w:val="center"/>
              <w:rPr>
                <w:lang w:val="en-GB"/>
              </w:rPr>
            </w:pPr>
            <w:r w:rsidRPr="00C677D4">
              <w:t>5</w:t>
            </w:r>
          </w:p>
        </w:tc>
        <w:tc>
          <w:tcPr>
            <w:tcW w:w="815" w:type="pct"/>
            <w:tcBorders>
              <w:top w:val="single" w:sz="12" w:space="0" w:color="auto"/>
              <w:right w:val="single" w:sz="12" w:space="0" w:color="auto"/>
            </w:tcBorders>
            <w:vAlign w:val="center"/>
          </w:tcPr>
          <w:p w14:paraId="0A1D04E1" w14:textId="77777777" w:rsidR="00563F08" w:rsidRDefault="00563F08" w:rsidP="006B1E80">
            <w:pPr>
              <w:jc w:val="center"/>
              <w:rPr>
                <w:lang w:val="en-GB"/>
              </w:rPr>
            </w:pPr>
            <w:r w:rsidRPr="00C677D4">
              <w:t>80.00</w:t>
            </w:r>
          </w:p>
        </w:tc>
        <w:tc>
          <w:tcPr>
            <w:tcW w:w="638" w:type="pct"/>
            <w:tcBorders>
              <w:top w:val="single" w:sz="12" w:space="0" w:color="auto"/>
              <w:left w:val="single" w:sz="12" w:space="0" w:color="auto"/>
            </w:tcBorders>
            <w:vAlign w:val="center"/>
          </w:tcPr>
          <w:p w14:paraId="1650F4B9" w14:textId="77777777" w:rsidR="00563F08" w:rsidRDefault="00563F08" w:rsidP="006B1E80">
            <w:pPr>
              <w:jc w:val="center"/>
              <w:rPr>
                <w:lang w:val="en-GB"/>
              </w:rPr>
            </w:pPr>
            <w:r w:rsidRPr="00C677D4">
              <w:t>0.0031</w:t>
            </w:r>
          </w:p>
        </w:tc>
        <w:tc>
          <w:tcPr>
            <w:tcW w:w="726" w:type="pct"/>
            <w:tcBorders>
              <w:top w:val="single" w:sz="12" w:space="0" w:color="auto"/>
            </w:tcBorders>
            <w:vAlign w:val="center"/>
          </w:tcPr>
          <w:p w14:paraId="3AC90D89" w14:textId="77777777" w:rsidR="00563F08" w:rsidRDefault="00563F08" w:rsidP="006B1E80">
            <w:pPr>
              <w:jc w:val="center"/>
              <w:rPr>
                <w:lang w:val="en-GB"/>
              </w:rPr>
            </w:pPr>
            <w:r w:rsidRPr="00C677D4">
              <w:t>0.076</w:t>
            </w:r>
            <w:r>
              <w:t>9</w:t>
            </w:r>
          </w:p>
        </w:tc>
      </w:tr>
      <w:tr w:rsidR="00563F08" w14:paraId="1A89AD88" w14:textId="77777777" w:rsidTr="001C2643">
        <w:trPr>
          <w:jc w:val="center"/>
        </w:trPr>
        <w:tc>
          <w:tcPr>
            <w:tcW w:w="328" w:type="pct"/>
            <w:tcBorders>
              <w:top w:val="single" w:sz="4" w:space="0" w:color="auto"/>
              <w:bottom w:val="single" w:sz="4" w:space="0" w:color="auto"/>
              <w:right w:val="single" w:sz="12" w:space="0" w:color="auto"/>
            </w:tcBorders>
            <w:vAlign w:val="center"/>
          </w:tcPr>
          <w:p w14:paraId="350779DF" w14:textId="77777777" w:rsidR="00563F08" w:rsidRDefault="00563F08" w:rsidP="006B1E80">
            <w:pPr>
              <w:jc w:val="center"/>
              <w:rPr>
                <w:lang w:val="en-GB"/>
              </w:rPr>
            </w:pPr>
            <w:r>
              <w:rPr>
                <w:lang w:val="en-GB"/>
              </w:rPr>
              <w:t>2</w:t>
            </w:r>
          </w:p>
        </w:tc>
        <w:tc>
          <w:tcPr>
            <w:tcW w:w="951" w:type="pct"/>
            <w:tcBorders>
              <w:left w:val="single" w:sz="12" w:space="0" w:color="auto"/>
              <w:right w:val="single" w:sz="12" w:space="0" w:color="auto"/>
            </w:tcBorders>
            <w:vAlign w:val="center"/>
          </w:tcPr>
          <w:p w14:paraId="7ADB1E80" w14:textId="77777777" w:rsidR="00563F08" w:rsidRDefault="00563F08" w:rsidP="006B1E80">
            <w:pPr>
              <w:jc w:val="center"/>
              <w:rPr>
                <w:lang w:val="en-GB"/>
              </w:rPr>
            </w:pPr>
            <w:proofErr w:type="spellStart"/>
            <w:r w:rsidRPr="00C677D4">
              <w:t>Fructose</w:t>
            </w:r>
            <w:proofErr w:type="spellEnd"/>
            <w:r w:rsidRPr="00C677D4">
              <w:t xml:space="preserve"> </w:t>
            </w:r>
            <w:proofErr w:type="spellStart"/>
            <w:r w:rsidRPr="00C677D4">
              <w:t>and</w:t>
            </w:r>
            <w:proofErr w:type="spellEnd"/>
            <w:r w:rsidRPr="00C677D4">
              <w:t xml:space="preserve"> </w:t>
            </w:r>
            <w:proofErr w:type="spellStart"/>
            <w:r w:rsidRPr="00C677D4">
              <w:t>Mannose</w:t>
            </w:r>
            <w:proofErr w:type="spellEnd"/>
            <w:r w:rsidRPr="00C677D4">
              <w:t xml:space="preserve"> </w:t>
            </w:r>
            <w:proofErr w:type="spellStart"/>
            <w:r w:rsidRPr="00C677D4">
              <w:t>Degradation</w:t>
            </w:r>
            <w:proofErr w:type="spellEnd"/>
          </w:p>
        </w:tc>
        <w:tc>
          <w:tcPr>
            <w:tcW w:w="765" w:type="pct"/>
            <w:tcBorders>
              <w:left w:val="single" w:sz="12" w:space="0" w:color="auto"/>
            </w:tcBorders>
            <w:vAlign w:val="center"/>
          </w:tcPr>
          <w:p w14:paraId="432E0112" w14:textId="77777777" w:rsidR="00563F08" w:rsidRDefault="00563F08" w:rsidP="006B1E80">
            <w:pPr>
              <w:jc w:val="center"/>
              <w:rPr>
                <w:lang w:val="en-GB"/>
              </w:rPr>
            </w:pPr>
            <w:r w:rsidRPr="00C677D4">
              <w:t>3</w:t>
            </w:r>
          </w:p>
        </w:tc>
        <w:tc>
          <w:tcPr>
            <w:tcW w:w="776" w:type="pct"/>
            <w:vAlign w:val="center"/>
          </w:tcPr>
          <w:p w14:paraId="56EBF105" w14:textId="77777777" w:rsidR="00563F08" w:rsidRDefault="00563F08" w:rsidP="006B1E80">
            <w:pPr>
              <w:jc w:val="center"/>
              <w:rPr>
                <w:lang w:val="en-GB"/>
              </w:rPr>
            </w:pPr>
            <w:r w:rsidRPr="00C677D4">
              <w:t>3</w:t>
            </w:r>
          </w:p>
        </w:tc>
        <w:tc>
          <w:tcPr>
            <w:tcW w:w="815" w:type="pct"/>
            <w:tcBorders>
              <w:right w:val="single" w:sz="12" w:space="0" w:color="auto"/>
            </w:tcBorders>
            <w:vAlign w:val="center"/>
          </w:tcPr>
          <w:p w14:paraId="348A32B8" w14:textId="77777777" w:rsidR="00563F08" w:rsidRDefault="00563F08" w:rsidP="006B1E80">
            <w:pPr>
              <w:jc w:val="center"/>
              <w:rPr>
                <w:lang w:val="en-GB"/>
              </w:rPr>
            </w:pPr>
            <w:r w:rsidRPr="00C677D4">
              <w:t>100.00</w:t>
            </w:r>
          </w:p>
        </w:tc>
        <w:tc>
          <w:tcPr>
            <w:tcW w:w="638" w:type="pct"/>
            <w:tcBorders>
              <w:left w:val="single" w:sz="12" w:space="0" w:color="auto"/>
            </w:tcBorders>
            <w:vAlign w:val="center"/>
          </w:tcPr>
          <w:p w14:paraId="34C897E2" w14:textId="77777777" w:rsidR="00563F08" w:rsidRDefault="00563F08" w:rsidP="006B1E80">
            <w:pPr>
              <w:jc w:val="center"/>
              <w:rPr>
                <w:lang w:val="en-GB"/>
              </w:rPr>
            </w:pPr>
            <w:r w:rsidRPr="00C677D4">
              <w:t>0.0045</w:t>
            </w:r>
          </w:p>
        </w:tc>
        <w:tc>
          <w:tcPr>
            <w:tcW w:w="726" w:type="pct"/>
            <w:vAlign w:val="center"/>
          </w:tcPr>
          <w:p w14:paraId="0E77872E" w14:textId="77777777" w:rsidR="00563F08" w:rsidRDefault="00563F08" w:rsidP="006B1E80">
            <w:pPr>
              <w:jc w:val="center"/>
              <w:rPr>
                <w:lang w:val="en-GB"/>
              </w:rPr>
            </w:pPr>
            <w:r w:rsidRPr="00C677D4">
              <w:t>0.076</w:t>
            </w:r>
            <w:r>
              <w:t>9</w:t>
            </w:r>
          </w:p>
        </w:tc>
      </w:tr>
      <w:tr w:rsidR="00563F08" w14:paraId="7B507472" w14:textId="77777777" w:rsidTr="001C2643">
        <w:trPr>
          <w:jc w:val="center"/>
        </w:trPr>
        <w:tc>
          <w:tcPr>
            <w:tcW w:w="328" w:type="pct"/>
            <w:tcBorders>
              <w:top w:val="single" w:sz="4" w:space="0" w:color="auto"/>
              <w:bottom w:val="single" w:sz="4" w:space="0" w:color="auto"/>
              <w:right w:val="single" w:sz="12" w:space="0" w:color="auto"/>
            </w:tcBorders>
            <w:vAlign w:val="center"/>
          </w:tcPr>
          <w:p w14:paraId="2ED2E844" w14:textId="77777777" w:rsidR="00563F08" w:rsidRDefault="00563F08" w:rsidP="006B1E80">
            <w:pPr>
              <w:jc w:val="center"/>
              <w:rPr>
                <w:lang w:val="en-GB"/>
              </w:rPr>
            </w:pPr>
            <w:r>
              <w:rPr>
                <w:lang w:val="en-GB"/>
              </w:rPr>
              <w:t>3</w:t>
            </w:r>
          </w:p>
        </w:tc>
        <w:tc>
          <w:tcPr>
            <w:tcW w:w="951" w:type="pct"/>
            <w:tcBorders>
              <w:left w:val="single" w:sz="12" w:space="0" w:color="auto"/>
              <w:right w:val="single" w:sz="12" w:space="0" w:color="auto"/>
            </w:tcBorders>
            <w:vAlign w:val="center"/>
          </w:tcPr>
          <w:p w14:paraId="6C253278" w14:textId="77777777" w:rsidR="00563F08" w:rsidRDefault="00563F08" w:rsidP="006B1E80">
            <w:pPr>
              <w:jc w:val="center"/>
              <w:rPr>
                <w:lang w:val="en-GB"/>
              </w:rPr>
            </w:pPr>
            <w:proofErr w:type="spellStart"/>
            <w:r w:rsidRPr="00C677D4">
              <w:t>Tyrosine</w:t>
            </w:r>
            <w:proofErr w:type="spellEnd"/>
            <w:r w:rsidRPr="00C677D4">
              <w:t xml:space="preserve"> </w:t>
            </w:r>
            <w:proofErr w:type="spellStart"/>
            <w:r w:rsidRPr="00C677D4">
              <w:t>Metabolism</w:t>
            </w:r>
            <w:proofErr w:type="spellEnd"/>
          </w:p>
        </w:tc>
        <w:tc>
          <w:tcPr>
            <w:tcW w:w="765" w:type="pct"/>
            <w:tcBorders>
              <w:left w:val="single" w:sz="12" w:space="0" w:color="auto"/>
            </w:tcBorders>
            <w:vAlign w:val="center"/>
          </w:tcPr>
          <w:p w14:paraId="6A0E2784" w14:textId="77777777" w:rsidR="00563F08" w:rsidRDefault="00563F08" w:rsidP="006B1E80">
            <w:pPr>
              <w:jc w:val="center"/>
              <w:rPr>
                <w:lang w:val="en-GB"/>
              </w:rPr>
            </w:pPr>
            <w:r w:rsidRPr="00C677D4">
              <w:t>4</w:t>
            </w:r>
          </w:p>
        </w:tc>
        <w:tc>
          <w:tcPr>
            <w:tcW w:w="776" w:type="pct"/>
            <w:vAlign w:val="center"/>
          </w:tcPr>
          <w:p w14:paraId="3C0EF1F5" w14:textId="77777777" w:rsidR="00563F08" w:rsidRDefault="00563F08" w:rsidP="006B1E80">
            <w:pPr>
              <w:jc w:val="center"/>
              <w:rPr>
                <w:lang w:val="en-GB"/>
              </w:rPr>
            </w:pPr>
            <w:r w:rsidRPr="00C677D4">
              <w:t>6</w:t>
            </w:r>
          </w:p>
        </w:tc>
        <w:tc>
          <w:tcPr>
            <w:tcW w:w="815" w:type="pct"/>
            <w:tcBorders>
              <w:right w:val="single" w:sz="12" w:space="0" w:color="auto"/>
            </w:tcBorders>
            <w:vAlign w:val="center"/>
          </w:tcPr>
          <w:p w14:paraId="24651946" w14:textId="77777777" w:rsidR="00563F08" w:rsidRDefault="00563F08" w:rsidP="006B1E80">
            <w:pPr>
              <w:jc w:val="center"/>
              <w:rPr>
                <w:lang w:val="en-GB"/>
              </w:rPr>
            </w:pPr>
            <w:r w:rsidRPr="00C677D4">
              <w:t>66.67</w:t>
            </w:r>
          </w:p>
        </w:tc>
        <w:tc>
          <w:tcPr>
            <w:tcW w:w="638" w:type="pct"/>
            <w:tcBorders>
              <w:left w:val="single" w:sz="12" w:space="0" w:color="auto"/>
            </w:tcBorders>
            <w:vAlign w:val="center"/>
          </w:tcPr>
          <w:p w14:paraId="55876107" w14:textId="77777777" w:rsidR="00563F08" w:rsidRDefault="00563F08" w:rsidP="006B1E80">
            <w:pPr>
              <w:jc w:val="center"/>
              <w:rPr>
                <w:lang w:val="en-GB"/>
              </w:rPr>
            </w:pPr>
            <w:r w:rsidRPr="00C677D4">
              <w:t>0.008</w:t>
            </w:r>
            <w:r>
              <w:t>3</w:t>
            </w:r>
          </w:p>
        </w:tc>
        <w:tc>
          <w:tcPr>
            <w:tcW w:w="726" w:type="pct"/>
            <w:vAlign w:val="center"/>
          </w:tcPr>
          <w:p w14:paraId="45A23823" w14:textId="77777777" w:rsidR="00563F08" w:rsidRDefault="00563F08" w:rsidP="006B1E80">
            <w:pPr>
              <w:jc w:val="center"/>
              <w:rPr>
                <w:lang w:val="en-GB"/>
              </w:rPr>
            </w:pPr>
            <w:r w:rsidRPr="00C677D4">
              <w:t>0.093</w:t>
            </w:r>
            <w:r>
              <w:t>7</w:t>
            </w:r>
          </w:p>
        </w:tc>
      </w:tr>
      <w:tr w:rsidR="00563F08" w14:paraId="16FF8B87" w14:textId="77777777" w:rsidTr="001C2643">
        <w:trPr>
          <w:jc w:val="center"/>
        </w:trPr>
        <w:tc>
          <w:tcPr>
            <w:tcW w:w="328" w:type="pct"/>
            <w:tcBorders>
              <w:top w:val="single" w:sz="4" w:space="0" w:color="auto"/>
              <w:bottom w:val="single" w:sz="4" w:space="0" w:color="auto"/>
              <w:right w:val="single" w:sz="12" w:space="0" w:color="auto"/>
            </w:tcBorders>
            <w:vAlign w:val="center"/>
          </w:tcPr>
          <w:p w14:paraId="58904288" w14:textId="77777777" w:rsidR="00563F08" w:rsidRDefault="00563F08" w:rsidP="006B1E80">
            <w:pPr>
              <w:jc w:val="center"/>
              <w:rPr>
                <w:lang w:val="en-GB"/>
              </w:rPr>
            </w:pPr>
            <w:r>
              <w:rPr>
                <w:lang w:val="en-GB"/>
              </w:rPr>
              <w:t>4</w:t>
            </w:r>
          </w:p>
        </w:tc>
        <w:tc>
          <w:tcPr>
            <w:tcW w:w="951" w:type="pct"/>
            <w:tcBorders>
              <w:left w:val="single" w:sz="12" w:space="0" w:color="auto"/>
              <w:right w:val="single" w:sz="12" w:space="0" w:color="auto"/>
            </w:tcBorders>
            <w:vAlign w:val="center"/>
          </w:tcPr>
          <w:p w14:paraId="315544D5" w14:textId="77777777" w:rsidR="00563F08" w:rsidRDefault="00563F08" w:rsidP="006B1E80">
            <w:pPr>
              <w:jc w:val="center"/>
              <w:rPr>
                <w:lang w:val="en-GB"/>
              </w:rPr>
            </w:pPr>
            <w:proofErr w:type="spellStart"/>
            <w:r w:rsidRPr="00C677D4">
              <w:t>Estrone</w:t>
            </w:r>
            <w:proofErr w:type="spellEnd"/>
            <w:r w:rsidRPr="00C677D4">
              <w:t xml:space="preserve"> </w:t>
            </w:r>
            <w:proofErr w:type="spellStart"/>
            <w:r w:rsidRPr="00C677D4">
              <w:t>Metabolism</w:t>
            </w:r>
            <w:proofErr w:type="spellEnd"/>
          </w:p>
        </w:tc>
        <w:tc>
          <w:tcPr>
            <w:tcW w:w="765" w:type="pct"/>
            <w:tcBorders>
              <w:left w:val="single" w:sz="12" w:space="0" w:color="auto"/>
            </w:tcBorders>
            <w:vAlign w:val="center"/>
          </w:tcPr>
          <w:p w14:paraId="2F3E68A9" w14:textId="77777777" w:rsidR="00563F08" w:rsidRDefault="00563F08" w:rsidP="006B1E80">
            <w:pPr>
              <w:jc w:val="center"/>
              <w:rPr>
                <w:lang w:val="en-GB"/>
              </w:rPr>
            </w:pPr>
            <w:r w:rsidRPr="00C677D4">
              <w:t>3</w:t>
            </w:r>
          </w:p>
        </w:tc>
        <w:tc>
          <w:tcPr>
            <w:tcW w:w="776" w:type="pct"/>
            <w:vAlign w:val="center"/>
          </w:tcPr>
          <w:p w14:paraId="0841E79A" w14:textId="77777777" w:rsidR="00563F08" w:rsidRDefault="00563F08" w:rsidP="006B1E80">
            <w:pPr>
              <w:jc w:val="center"/>
              <w:rPr>
                <w:lang w:val="en-GB"/>
              </w:rPr>
            </w:pPr>
            <w:r w:rsidRPr="00C677D4">
              <w:t>4</w:t>
            </w:r>
          </w:p>
        </w:tc>
        <w:tc>
          <w:tcPr>
            <w:tcW w:w="815" w:type="pct"/>
            <w:tcBorders>
              <w:right w:val="single" w:sz="12" w:space="0" w:color="auto"/>
            </w:tcBorders>
            <w:vAlign w:val="center"/>
          </w:tcPr>
          <w:p w14:paraId="635EA801" w14:textId="77777777" w:rsidR="00563F08" w:rsidRDefault="00563F08" w:rsidP="006B1E80">
            <w:pPr>
              <w:jc w:val="center"/>
              <w:rPr>
                <w:lang w:val="en-GB"/>
              </w:rPr>
            </w:pPr>
            <w:r w:rsidRPr="00C677D4">
              <w:t>75.00</w:t>
            </w:r>
          </w:p>
        </w:tc>
        <w:tc>
          <w:tcPr>
            <w:tcW w:w="638" w:type="pct"/>
            <w:tcBorders>
              <w:left w:val="single" w:sz="12" w:space="0" w:color="auto"/>
            </w:tcBorders>
            <w:vAlign w:val="center"/>
          </w:tcPr>
          <w:p w14:paraId="41601CE2" w14:textId="77777777" w:rsidR="00563F08" w:rsidRDefault="00563F08" w:rsidP="006B1E80">
            <w:pPr>
              <w:jc w:val="center"/>
              <w:rPr>
                <w:lang w:val="en-GB"/>
              </w:rPr>
            </w:pPr>
            <w:r w:rsidRPr="00C677D4">
              <w:t>0.0159</w:t>
            </w:r>
          </w:p>
        </w:tc>
        <w:tc>
          <w:tcPr>
            <w:tcW w:w="726" w:type="pct"/>
            <w:vAlign w:val="center"/>
          </w:tcPr>
          <w:p w14:paraId="1F40E0DF" w14:textId="77777777" w:rsidR="00563F08" w:rsidRDefault="00563F08" w:rsidP="006B1E80">
            <w:pPr>
              <w:jc w:val="center"/>
              <w:rPr>
                <w:lang w:val="en-GB"/>
              </w:rPr>
            </w:pPr>
            <w:r w:rsidRPr="00C677D4">
              <w:t>0.1354</w:t>
            </w:r>
          </w:p>
        </w:tc>
      </w:tr>
      <w:tr w:rsidR="00563F08" w14:paraId="230BFA03" w14:textId="77777777" w:rsidTr="001C2643">
        <w:trPr>
          <w:jc w:val="center"/>
        </w:trPr>
        <w:tc>
          <w:tcPr>
            <w:tcW w:w="328" w:type="pct"/>
            <w:tcBorders>
              <w:top w:val="single" w:sz="4" w:space="0" w:color="auto"/>
              <w:bottom w:val="single" w:sz="12" w:space="0" w:color="auto"/>
              <w:right w:val="single" w:sz="12" w:space="0" w:color="auto"/>
            </w:tcBorders>
            <w:vAlign w:val="center"/>
          </w:tcPr>
          <w:p w14:paraId="64987C94" w14:textId="77777777" w:rsidR="00563F08" w:rsidRDefault="00563F08" w:rsidP="006B1E80">
            <w:pPr>
              <w:jc w:val="center"/>
              <w:rPr>
                <w:lang w:val="en-GB"/>
              </w:rPr>
            </w:pPr>
            <w:r>
              <w:rPr>
                <w:lang w:val="en-GB"/>
              </w:rPr>
              <w:t>5</w:t>
            </w:r>
          </w:p>
        </w:tc>
        <w:tc>
          <w:tcPr>
            <w:tcW w:w="951" w:type="pct"/>
            <w:tcBorders>
              <w:left w:val="single" w:sz="12" w:space="0" w:color="auto"/>
              <w:right w:val="single" w:sz="12" w:space="0" w:color="auto"/>
            </w:tcBorders>
            <w:vAlign w:val="center"/>
          </w:tcPr>
          <w:p w14:paraId="48F01EFE" w14:textId="77777777" w:rsidR="00563F08" w:rsidRPr="00422E74" w:rsidRDefault="00563F08" w:rsidP="006B1E80">
            <w:pPr>
              <w:jc w:val="center"/>
              <w:rPr>
                <w:lang w:val="en-GB"/>
              </w:rPr>
            </w:pPr>
            <w:r w:rsidRPr="00BF429E">
              <w:rPr>
                <w:lang w:val="en-GB"/>
              </w:rPr>
              <w:t>Alpha Linolenic Acid and Linoleic Acid Metabolism</w:t>
            </w:r>
          </w:p>
        </w:tc>
        <w:tc>
          <w:tcPr>
            <w:tcW w:w="765" w:type="pct"/>
            <w:tcBorders>
              <w:left w:val="single" w:sz="12" w:space="0" w:color="auto"/>
            </w:tcBorders>
            <w:vAlign w:val="center"/>
          </w:tcPr>
          <w:p w14:paraId="3EE1DF53" w14:textId="77777777" w:rsidR="00563F08" w:rsidRPr="00CB6BCD" w:rsidRDefault="00563F08" w:rsidP="006B1E80">
            <w:pPr>
              <w:jc w:val="center"/>
            </w:pPr>
            <w:r w:rsidRPr="00C677D4">
              <w:t>4</w:t>
            </w:r>
          </w:p>
        </w:tc>
        <w:tc>
          <w:tcPr>
            <w:tcW w:w="776" w:type="pct"/>
            <w:vAlign w:val="center"/>
          </w:tcPr>
          <w:p w14:paraId="7A413FF3" w14:textId="77777777" w:rsidR="00563F08" w:rsidRPr="00CB6BCD" w:rsidRDefault="00563F08" w:rsidP="006B1E80">
            <w:pPr>
              <w:jc w:val="center"/>
            </w:pPr>
            <w:r w:rsidRPr="00C677D4">
              <w:t>10</w:t>
            </w:r>
          </w:p>
        </w:tc>
        <w:tc>
          <w:tcPr>
            <w:tcW w:w="815" w:type="pct"/>
            <w:tcBorders>
              <w:right w:val="single" w:sz="12" w:space="0" w:color="auto"/>
            </w:tcBorders>
            <w:vAlign w:val="center"/>
          </w:tcPr>
          <w:p w14:paraId="343F5473" w14:textId="77777777" w:rsidR="00563F08" w:rsidRPr="00CB6BCD" w:rsidRDefault="00563F08" w:rsidP="006B1E80">
            <w:pPr>
              <w:jc w:val="center"/>
            </w:pPr>
            <w:r w:rsidRPr="00C677D4">
              <w:t>40.00</w:t>
            </w:r>
          </w:p>
        </w:tc>
        <w:tc>
          <w:tcPr>
            <w:tcW w:w="638" w:type="pct"/>
            <w:tcBorders>
              <w:left w:val="single" w:sz="12" w:space="0" w:color="auto"/>
            </w:tcBorders>
            <w:vAlign w:val="center"/>
          </w:tcPr>
          <w:p w14:paraId="7C978D53" w14:textId="77777777" w:rsidR="00563F08" w:rsidRPr="00CB6BCD" w:rsidRDefault="00563F08" w:rsidP="006B1E80">
            <w:pPr>
              <w:jc w:val="center"/>
            </w:pPr>
            <w:r w:rsidRPr="00C677D4">
              <w:t>0.068</w:t>
            </w:r>
            <w:r>
              <w:t>4</w:t>
            </w:r>
          </w:p>
        </w:tc>
        <w:tc>
          <w:tcPr>
            <w:tcW w:w="726" w:type="pct"/>
            <w:vAlign w:val="center"/>
          </w:tcPr>
          <w:p w14:paraId="5D15A947" w14:textId="77777777" w:rsidR="00563F08" w:rsidRPr="00CB6BCD" w:rsidRDefault="00563F08" w:rsidP="006B1E80">
            <w:pPr>
              <w:jc w:val="center"/>
            </w:pPr>
            <w:r w:rsidRPr="00C677D4">
              <w:t>0.2536</w:t>
            </w:r>
          </w:p>
        </w:tc>
      </w:tr>
    </w:tbl>
    <w:p w14:paraId="535DD8A1" w14:textId="77777777" w:rsidR="00563F08" w:rsidRPr="001C2643" w:rsidRDefault="00563F08" w:rsidP="001C2643">
      <w:pPr>
        <w:rPr>
          <w:sz w:val="4"/>
          <w:szCs w:val="4"/>
          <w:lang w:val="en-GB"/>
        </w:rPr>
      </w:pPr>
    </w:p>
    <w:sectPr w:rsidR="00563F08" w:rsidRPr="001C2643">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7777"/>
    <w:rsid w:val="00003056"/>
    <w:rsid w:val="00010570"/>
    <w:rsid w:val="000314C5"/>
    <w:rsid w:val="0010452C"/>
    <w:rsid w:val="001128FA"/>
    <w:rsid w:val="00114E57"/>
    <w:rsid w:val="00131769"/>
    <w:rsid w:val="001500B1"/>
    <w:rsid w:val="0019793B"/>
    <w:rsid w:val="001A2AB5"/>
    <w:rsid w:val="001C2643"/>
    <w:rsid w:val="001C697E"/>
    <w:rsid w:val="001E0371"/>
    <w:rsid w:val="00210A9F"/>
    <w:rsid w:val="00224882"/>
    <w:rsid w:val="00227777"/>
    <w:rsid w:val="002347D3"/>
    <w:rsid w:val="00240FB1"/>
    <w:rsid w:val="002733B0"/>
    <w:rsid w:val="002740B5"/>
    <w:rsid w:val="002E0A3D"/>
    <w:rsid w:val="00377685"/>
    <w:rsid w:val="00392066"/>
    <w:rsid w:val="003A180C"/>
    <w:rsid w:val="003E34CE"/>
    <w:rsid w:val="003F57C0"/>
    <w:rsid w:val="00410F9D"/>
    <w:rsid w:val="00463D24"/>
    <w:rsid w:val="00475310"/>
    <w:rsid w:val="004E721E"/>
    <w:rsid w:val="00502B67"/>
    <w:rsid w:val="00547FBA"/>
    <w:rsid w:val="00563F08"/>
    <w:rsid w:val="0057052F"/>
    <w:rsid w:val="00581D5A"/>
    <w:rsid w:val="005E1BD4"/>
    <w:rsid w:val="00617D33"/>
    <w:rsid w:val="00684D92"/>
    <w:rsid w:val="006B1E80"/>
    <w:rsid w:val="006B4C83"/>
    <w:rsid w:val="006D63F6"/>
    <w:rsid w:val="00754B7A"/>
    <w:rsid w:val="00786CA6"/>
    <w:rsid w:val="007A6D52"/>
    <w:rsid w:val="007B72B3"/>
    <w:rsid w:val="007D1BD5"/>
    <w:rsid w:val="00820C27"/>
    <w:rsid w:val="00866129"/>
    <w:rsid w:val="00877E03"/>
    <w:rsid w:val="008960FA"/>
    <w:rsid w:val="008A4980"/>
    <w:rsid w:val="008F5127"/>
    <w:rsid w:val="009129E8"/>
    <w:rsid w:val="00923793"/>
    <w:rsid w:val="00924CC9"/>
    <w:rsid w:val="0092515F"/>
    <w:rsid w:val="00950FA5"/>
    <w:rsid w:val="009F2BE1"/>
    <w:rsid w:val="00A214E2"/>
    <w:rsid w:val="00A819F5"/>
    <w:rsid w:val="00AB2B60"/>
    <w:rsid w:val="00AD0F7A"/>
    <w:rsid w:val="00B674CA"/>
    <w:rsid w:val="00B97826"/>
    <w:rsid w:val="00BF4F71"/>
    <w:rsid w:val="00C2571A"/>
    <w:rsid w:val="00C30B2D"/>
    <w:rsid w:val="00C31FEC"/>
    <w:rsid w:val="00C94E47"/>
    <w:rsid w:val="00CC1FA7"/>
    <w:rsid w:val="00CC3AAC"/>
    <w:rsid w:val="00CE0BF0"/>
    <w:rsid w:val="00D166A8"/>
    <w:rsid w:val="00D53252"/>
    <w:rsid w:val="00D535CA"/>
    <w:rsid w:val="00D72CA7"/>
    <w:rsid w:val="00DD074C"/>
    <w:rsid w:val="00E05541"/>
    <w:rsid w:val="00E214A9"/>
    <w:rsid w:val="00E815AF"/>
    <w:rsid w:val="00F10D2B"/>
    <w:rsid w:val="00F12E43"/>
    <w:rsid w:val="00F20760"/>
    <w:rsid w:val="00F46B81"/>
    <w:rsid w:val="00FD07A9"/>
  </w:rsids>
  <m:mathPr>
    <m:mathFont m:val="Cambria Math"/>
    <m:brkBin m:val="before"/>
    <m:brkBinSub m:val="--"/>
    <m:smallFrac m:val="0"/>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77E3B9"/>
  <w15:chartTrackingRefBased/>
  <w15:docId w15:val="{EFB60297-9B13-4201-B3AF-97AD33E512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pt-PT"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27777"/>
  </w:style>
  <w:style w:type="paragraph" w:styleId="Heading1">
    <w:name w:val="heading 1"/>
    <w:basedOn w:val="Normal"/>
    <w:next w:val="Normal"/>
    <w:link w:val="Heading1Char"/>
    <w:uiPriority w:val="9"/>
    <w:qFormat/>
    <w:rsid w:val="00227777"/>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227777"/>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227777"/>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227777"/>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227777"/>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227777"/>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27777"/>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27777"/>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27777"/>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27777"/>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227777"/>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227777"/>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227777"/>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227777"/>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22777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2777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2777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27777"/>
    <w:rPr>
      <w:rFonts w:eastAsiaTheme="majorEastAsia" w:cstheme="majorBidi"/>
      <w:color w:val="272727" w:themeColor="text1" w:themeTint="D8"/>
    </w:rPr>
  </w:style>
  <w:style w:type="paragraph" w:styleId="Title">
    <w:name w:val="Title"/>
    <w:basedOn w:val="Normal"/>
    <w:next w:val="Normal"/>
    <w:link w:val="TitleChar"/>
    <w:uiPriority w:val="10"/>
    <w:qFormat/>
    <w:rsid w:val="0022777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2777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27777"/>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2777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27777"/>
    <w:pPr>
      <w:spacing w:before="160"/>
      <w:jc w:val="center"/>
    </w:pPr>
    <w:rPr>
      <w:i/>
      <w:iCs/>
      <w:color w:val="404040" w:themeColor="text1" w:themeTint="BF"/>
    </w:rPr>
  </w:style>
  <w:style w:type="character" w:customStyle="1" w:styleId="QuoteChar">
    <w:name w:val="Quote Char"/>
    <w:basedOn w:val="DefaultParagraphFont"/>
    <w:link w:val="Quote"/>
    <w:uiPriority w:val="29"/>
    <w:rsid w:val="00227777"/>
    <w:rPr>
      <w:i/>
      <w:iCs/>
      <w:color w:val="404040" w:themeColor="text1" w:themeTint="BF"/>
    </w:rPr>
  </w:style>
  <w:style w:type="paragraph" w:styleId="ListParagraph">
    <w:name w:val="List Paragraph"/>
    <w:basedOn w:val="Normal"/>
    <w:uiPriority w:val="34"/>
    <w:qFormat/>
    <w:rsid w:val="00227777"/>
    <w:pPr>
      <w:ind w:left="720"/>
      <w:contextualSpacing/>
    </w:pPr>
  </w:style>
  <w:style w:type="character" w:styleId="IntenseEmphasis">
    <w:name w:val="Intense Emphasis"/>
    <w:basedOn w:val="DefaultParagraphFont"/>
    <w:uiPriority w:val="21"/>
    <w:qFormat/>
    <w:rsid w:val="00227777"/>
    <w:rPr>
      <w:i/>
      <w:iCs/>
      <w:color w:val="2F5496" w:themeColor="accent1" w:themeShade="BF"/>
    </w:rPr>
  </w:style>
  <w:style w:type="paragraph" w:styleId="IntenseQuote">
    <w:name w:val="Intense Quote"/>
    <w:basedOn w:val="Normal"/>
    <w:next w:val="Normal"/>
    <w:link w:val="IntenseQuoteChar"/>
    <w:uiPriority w:val="30"/>
    <w:qFormat/>
    <w:rsid w:val="00227777"/>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227777"/>
    <w:rPr>
      <w:i/>
      <w:iCs/>
      <w:color w:val="2F5496" w:themeColor="accent1" w:themeShade="BF"/>
    </w:rPr>
  </w:style>
  <w:style w:type="character" w:styleId="IntenseReference">
    <w:name w:val="Intense Reference"/>
    <w:basedOn w:val="DefaultParagraphFont"/>
    <w:uiPriority w:val="32"/>
    <w:qFormat/>
    <w:rsid w:val="00227777"/>
    <w:rPr>
      <w:b/>
      <w:bCs/>
      <w:smallCaps/>
      <w:color w:val="2F5496" w:themeColor="accent1" w:themeShade="BF"/>
      <w:spacing w:val="5"/>
    </w:rPr>
  </w:style>
  <w:style w:type="paragraph" w:styleId="Caption">
    <w:name w:val="caption"/>
    <w:basedOn w:val="Normal"/>
    <w:next w:val="Normal"/>
    <w:uiPriority w:val="35"/>
    <w:unhideWhenUsed/>
    <w:qFormat/>
    <w:rsid w:val="00227777"/>
    <w:pPr>
      <w:spacing w:after="200" w:line="240" w:lineRule="auto"/>
    </w:pPr>
    <w:rPr>
      <w:i/>
      <w:iCs/>
      <w:color w:val="44546A" w:themeColor="text2"/>
      <w:sz w:val="18"/>
      <w:szCs w:val="18"/>
    </w:rPr>
  </w:style>
  <w:style w:type="table" w:styleId="TableGrid">
    <w:name w:val="Table Grid"/>
    <w:basedOn w:val="TableNormal"/>
    <w:uiPriority w:val="39"/>
    <w:rsid w:val="00227777"/>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svg"/><Relationship Id="rId13" Type="http://schemas.openxmlformats.org/officeDocument/2006/relationships/image" Target="media/image10.png"/><Relationship Id="rId18" Type="http://schemas.openxmlformats.org/officeDocument/2006/relationships/image" Target="media/image15.sv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sv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svg"/><Relationship Id="rId20" Type="http://schemas.openxmlformats.org/officeDocument/2006/relationships/image" Target="media/image17.svg"/><Relationship Id="rId1" Type="http://schemas.openxmlformats.org/officeDocument/2006/relationships/styles" Target="styles.xml"/><Relationship Id="rId6" Type="http://schemas.openxmlformats.org/officeDocument/2006/relationships/image" Target="media/image3.svg"/><Relationship Id="rId11" Type="http://schemas.openxmlformats.org/officeDocument/2006/relationships/image" Target="media/image8.png"/><Relationship Id="rId24" Type="http://schemas.openxmlformats.org/officeDocument/2006/relationships/theme" Target="theme/theme1.xml"/><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fontTable" Target="fontTable.xml"/><Relationship Id="rId10" Type="http://schemas.openxmlformats.org/officeDocument/2006/relationships/image" Target="media/image7.sv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svg"/><Relationship Id="rId22" Type="http://schemas.openxmlformats.org/officeDocument/2006/relationships/image" Target="media/image19.sv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1487</TotalTime>
  <Pages>18</Pages>
  <Words>2713</Words>
  <Characters>14653</Characters>
  <Application>Microsoft Office Word</Application>
  <DocSecurity>0</DocSecurity>
  <Lines>122</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17332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Francisco Maria Reis Ventura Rosado Traquete</dc:creator>
  <cp:keywords/>
  <dc:description/>
  <cp:lastModifiedBy>Francisco Maria Reis Ventura Rosado Traquete</cp:lastModifiedBy>
  <cp:revision>22</cp:revision>
  <dcterms:created xsi:type="dcterms:W3CDTF">2025-08-05T09:01:00Z</dcterms:created>
  <dcterms:modified xsi:type="dcterms:W3CDTF">2025-12-11T17:47:00Z</dcterms:modified>
</cp:coreProperties>
</file>