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545471" w14:textId="77777777" w:rsidR="00853952" w:rsidRDefault="00000000">
      <w:pPr>
        <w:jc w:val="center"/>
        <w:rPr>
          <w:rFonts w:ascii="Calibri" w:eastAsia="Calibri" w:hAnsi="Calibri" w:cs="Calibri"/>
          <w:b/>
          <w:bCs/>
          <w:sz w:val="24"/>
          <w:szCs w:val="24"/>
        </w:rPr>
      </w:pPr>
      <w:r>
        <w:rPr>
          <w:rFonts w:ascii="Calibri" w:eastAsia="Calibri" w:hAnsi="Calibri" w:cs="Calibri"/>
          <w:b/>
          <w:bCs/>
          <w:sz w:val="24"/>
          <w:szCs w:val="24"/>
        </w:rPr>
        <w:t>Supplemental online material for manuscript:</w:t>
      </w:r>
    </w:p>
    <w:p w14:paraId="6D385C79" w14:textId="77777777" w:rsidR="00853952" w:rsidRDefault="00000000">
      <w:pPr>
        <w:pStyle w:val="Heading2"/>
        <w:jc w:val="center"/>
      </w:pPr>
      <w:bookmarkStart w:id="0" w:name="_i2v5c1rok46v" w:colFirst="0" w:colLast="0"/>
      <w:bookmarkEnd w:id="0"/>
      <w:r>
        <w:t>Impact of the full-scale Russian invasion on landscape sustainability in Eastern Ukraine: Insights from the Earth observation foundation model and social media</w:t>
      </w:r>
    </w:p>
    <w:p w14:paraId="26407DAD" w14:textId="77777777" w:rsidR="00853952" w:rsidRDefault="00853952">
      <w:pPr>
        <w:jc w:val="center"/>
        <w:rPr>
          <w:rFonts w:ascii="Calibri" w:eastAsia="Calibri" w:hAnsi="Calibri" w:cs="Calibri"/>
          <w:sz w:val="24"/>
          <w:szCs w:val="24"/>
        </w:rPr>
      </w:pPr>
    </w:p>
    <w:p w14:paraId="13222919" w14:textId="77777777" w:rsidR="00853952" w:rsidRDefault="00853952">
      <w:pPr>
        <w:jc w:val="center"/>
        <w:rPr>
          <w:rFonts w:ascii="Calibri" w:eastAsia="Calibri" w:hAnsi="Calibri" w:cs="Calibri"/>
          <w:sz w:val="24"/>
          <w:szCs w:val="24"/>
        </w:rPr>
      </w:pPr>
    </w:p>
    <w:p w14:paraId="208F4FFE" w14:textId="77777777" w:rsidR="00853952" w:rsidRPr="005B0C45" w:rsidRDefault="00000000">
      <w:pPr>
        <w:jc w:val="center"/>
        <w:rPr>
          <w:rFonts w:ascii="Calibri" w:eastAsia="Calibri" w:hAnsi="Calibri" w:cs="Calibri"/>
          <w:sz w:val="24"/>
          <w:szCs w:val="24"/>
          <w:lang w:val="fi-FI"/>
        </w:rPr>
      </w:pPr>
      <w:r w:rsidRPr="005B0C45">
        <w:rPr>
          <w:rFonts w:ascii="Calibri" w:eastAsia="Calibri" w:hAnsi="Calibri" w:cs="Calibri"/>
          <w:sz w:val="24"/>
          <w:szCs w:val="24"/>
          <w:lang w:val="fi-FI"/>
        </w:rPr>
        <w:t xml:space="preserve">Oleksandr Karasov * </w:t>
      </w:r>
      <w:r w:rsidRPr="005B0C45">
        <w:rPr>
          <w:rFonts w:ascii="Calibri" w:eastAsia="Calibri" w:hAnsi="Calibri" w:cs="Calibri"/>
          <w:sz w:val="24"/>
          <w:szCs w:val="24"/>
          <w:vertAlign w:val="superscript"/>
          <w:lang w:val="fi-FI"/>
        </w:rPr>
        <w:t>a</w:t>
      </w:r>
      <w:r w:rsidRPr="005B0C45">
        <w:rPr>
          <w:rFonts w:ascii="Calibri" w:eastAsia="Calibri" w:hAnsi="Calibri" w:cs="Calibri"/>
          <w:sz w:val="24"/>
          <w:szCs w:val="24"/>
          <w:lang w:val="fi-FI"/>
        </w:rPr>
        <w:t>, Usama Humayun</w:t>
      </w:r>
      <w:r w:rsidRPr="005B0C45">
        <w:rPr>
          <w:rFonts w:ascii="Calibri" w:eastAsia="Calibri" w:hAnsi="Calibri" w:cs="Calibri"/>
          <w:sz w:val="24"/>
          <w:szCs w:val="24"/>
          <w:vertAlign w:val="superscript"/>
          <w:lang w:val="fi-FI"/>
        </w:rPr>
        <w:t>a</w:t>
      </w:r>
      <w:r w:rsidRPr="005B0C45">
        <w:rPr>
          <w:rFonts w:ascii="Calibri" w:eastAsia="Calibri" w:hAnsi="Calibri" w:cs="Calibri"/>
          <w:sz w:val="24"/>
          <w:szCs w:val="24"/>
          <w:lang w:val="fi-FI"/>
        </w:rPr>
        <w:t xml:space="preserve">, Oleh Prylutskyi </w:t>
      </w:r>
      <w:r w:rsidRPr="005B0C45">
        <w:rPr>
          <w:rFonts w:ascii="Calibri" w:eastAsia="Calibri" w:hAnsi="Calibri" w:cs="Calibri"/>
          <w:sz w:val="24"/>
          <w:szCs w:val="24"/>
          <w:vertAlign w:val="superscript"/>
          <w:lang w:val="fi-FI"/>
        </w:rPr>
        <w:t>b,c</w:t>
      </w:r>
      <w:r w:rsidRPr="005B0C45">
        <w:rPr>
          <w:rFonts w:ascii="Calibri" w:eastAsia="Calibri" w:hAnsi="Calibri" w:cs="Calibri"/>
          <w:sz w:val="24"/>
          <w:szCs w:val="24"/>
          <w:lang w:val="fi-FI"/>
        </w:rPr>
        <w:t>, Henrikki Tenkanen</w:t>
      </w:r>
      <w:r w:rsidRPr="005B0C45">
        <w:rPr>
          <w:rFonts w:ascii="Calibri" w:eastAsia="Calibri" w:hAnsi="Calibri" w:cs="Calibri"/>
          <w:sz w:val="24"/>
          <w:szCs w:val="24"/>
          <w:vertAlign w:val="superscript"/>
          <w:lang w:val="fi-FI"/>
        </w:rPr>
        <w:t>a</w:t>
      </w:r>
    </w:p>
    <w:p w14:paraId="34FC87AF" w14:textId="77777777" w:rsidR="00853952" w:rsidRDefault="00000000">
      <w:pPr>
        <w:rPr>
          <w:rFonts w:ascii="Calibri" w:eastAsia="Calibri" w:hAnsi="Calibri" w:cs="Calibri"/>
          <w:sz w:val="24"/>
          <w:szCs w:val="24"/>
        </w:rPr>
      </w:pPr>
      <w:r>
        <w:rPr>
          <w:rFonts w:ascii="Calibri" w:eastAsia="Calibri" w:hAnsi="Calibri" w:cs="Calibri"/>
          <w:sz w:val="24"/>
          <w:szCs w:val="24"/>
          <w:vertAlign w:val="superscript"/>
        </w:rPr>
        <w:t>a</w:t>
      </w:r>
      <w:r>
        <w:rPr>
          <w:rFonts w:ascii="Calibri" w:eastAsia="Calibri" w:hAnsi="Calibri" w:cs="Calibri"/>
          <w:sz w:val="24"/>
          <w:szCs w:val="24"/>
        </w:rPr>
        <w:t xml:space="preserve"> - GIST Lab, Department of Built Environment, Aalto University, Finland</w:t>
      </w:r>
    </w:p>
    <w:p w14:paraId="56EE1831" w14:textId="77777777" w:rsidR="00853952" w:rsidRDefault="00000000">
      <w:pPr>
        <w:rPr>
          <w:rFonts w:ascii="Calibri" w:eastAsia="Calibri" w:hAnsi="Calibri" w:cs="Calibri"/>
          <w:sz w:val="24"/>
          <w:szCs w:val="24"/>
        </w:rPr>
      </w:pPr>
      <w:r>
        <w:rPr>
          <w:rFonts w:ascii="Calibri" w:eastAsia="Calibri" w:hAnsi="Calibri" w:cs="Calibri"/>
          <w:sz w:val="24"/>
          <w:szCs w:val="24"/>
          <w:vertAlign w:val="superscript"/>
        </w:rPr>
        <w:t>b</w:t>
      </w:r>
      <w:r>
        <w:rPr>
          <w:rFonts w:ascii="Calibri" w:eastAsia="Calibri" w:hAnsi="Calibri" w:cs="Calibri"/>
          <w:sz w:val="24"/>
          <w:szCs w:val="24"/>
        </w:rPr>
        <w:t xml:space="preserve"> - Falz-Fein Biosphere Reserve “Askania Nova”, Askania Nova, Ukraine</w:t>
      </w:r>
    </w:p>
    <w:p w14:paraId="072304EB" w14:textId="77777777" w:rsidR="00853952" w:rsidRDefault="00000000">
      <w:pPr>
        <w:rPr>
          <w:rFonts w:ascii="Calibri" w:eastAsia="Calibri" w:hAnsi="Calibri" w:cs="Calibri"/>
          <w:sz w:val="24"/>
          <w:szCs w:val="24"/>
        </w:rPr>
      </w:pPr>
      <w:r>
        <w:rPr>
          <w:rFonts w:ascii="Calibri" w:eastAsia="Calibri" w:hAnsi="Calibri" w:cs="Calibri"/>
          <w:sz w:val="24"/>
          <w:szCs w:val="24"/>
          <w:vertAlign w:val="superscript"/>
        </w:rPr>
        <w:t>c</w:t>
      </w:r>
      <w:r>
        <w:rPr>
          <w:rFonts w:ascii="Calibri" w:eastAsia="Calibri" w:hAnsi="Calibri" w:cs="Calibri"/>
          <w:sz w:val="24"/>
          <w:szCs w:val="24"/>
        </w:rPr>
        <w:t xml:space="preserve"> - V. N. Karazin Kharkiv National University, Kharkiv, Ukraine</w:t>
      </w:r>
    </w:p>
    <w:p w14:paraId="65805B2C" w14:textId="77777777" w:rsidR="00853952" w:rsidRDefault="00000000">
      <w:pPr>
        <w:rPr>
          <w:rFonts w:ascii="Calibri" w:eastAsia="Calibri" w:hAnsi="Calibri" w:cs="Calibri"/>
          <w:sz w:val="24"/>
          <w:szCs w:val="24"/>
        </w:rPr>
      </w:pPr>
      <w:r>
        <w:rPr>
          <w:rFonts w:ascii="Calibri" w:eastAsia="Calibri" w:hAnsi="Calibri" w:cs="Calibri"/>
          <w:sz w:val="24"/>
          <w:szCs w:val="24"/>
        </w:rPr>
        <w:t>* Corresponding author: Oleksandr Karasov</w:t>
      </w:r>
    </w:p>
    <w:p w14:paraId="0836A2D8" w14:textId="77777777" w:rsidR="00853952" w:rsidRDefault="00853952">
      <w:pPr>
        <w:jc w:val="center"/>
        <w:rPr>
          <w:rFonts w:ascii="Calibri" w:eastAsia="Calibri" w:hAnsi="Calibri" w:cs="Calibri"/>
          <w:sz w:val="24"/>
          <w:szCs w:val="24"/>
        </w:rPr>
      </w:pPr>
    </w:p>
    <w:p w14:paraId="3311F59D" w14:textId="77777777" w:rsidR="00853952" w:rsidRDefault="00000000">
      <w:pPr>
        <w:jc w:val="center"/>
        <w:rPr>
          <w:rFonts w:ascii="Calibri" w:eastAsia="Calibri" w:hAnsi="Calibri" w:cs="Calibri"/>
          <w:b/>
          <w:bCs/>
          <w:sz w:val="24"/>
          <w:szCs w:val="24"/>
        </w:rPr>
      </w:pPr>
      <w:r>
        <w:rPr>
          <w:rFonts w:ascii="Calibri" w:eastAsia="Calibri" w:hAnsi="Calibri" w:cs="Calibri"/>
          <w:b/>
          <w:bCs/>
          <w:sz w:val="24"/>
          <w:szCs w:val="24"/>
        </w:rPr>
        <w:t>Sustainability Science</w:t>
      </w:r>
    </w:p>
    <w:p w14:paraId="530843E7" w14:textId="77777777" w:rsidR="00853952" w:rsidRDefault="00853952">
      <w:pPr>
        <w:jc w:val="center"/>
        <w:rPr>
          <w:rFonts w:ascii="Calibri" w:eastAsia="Calibri" w:hAnsi="Calibri" w:cs="Calibri"/>
          <w:b/>
          <w:bCs/>
          <w:sz w:val="24"/>
          <w:szCs w:val="24"/>
        </w:rPr>
      </w:pPr>
    </w:p>
    <w:p w14:paraId="7F21D3C6" w14:textId="77777777" w:rsidR="00853952" w:rsidRDefault="00000000">
      <w:pPr>
        <w:rPr>
          <w:rFonts w:ascii="Calibri" w:eastAsia="Calibri" w:hAnsi="Calibri" w:cs="Calibri"/>
          <w:b/>
          <w:bCs/>
          <w:sz w:val="24"/>
          <w:szCs w:val="24"/>
        </w:rPr>
      </w:pPr>
      <w:r>
        <w:rPr>
          <w:rFonts w:ascii="Calibri" w:eastAsia="Calibri" w:hAnsi="Calibri" w:cs="Calibri"/>
          <w:b/>
          <w:bCs/>
          <w:sz w:val="24"/>
          <w:szCs w:val="24"/>
        </w:rPr>
        <w:t>Contents</w:t>
      </w:r>
    </w:p>
    <w:sdt>
      <w:sdtPr>
        <w:id w:val="1267027679"/>
        <w:docPartObj>
          <w:docPartGallery w:val="Table of Contents"/>
          <w:docPartUnique/>
        </w:docPartObj>
      </w:sdtPr>
      <w:sdtContent>
        <w:p w14:paraId="4FC6517C" w14:textId="77777777" w:rsidR="00853952" w:rsidRDefault="00000000">
          <w:pPr>
            <w:widowControl w:val="0"/>
            <w:tabs>
              <w:tab w:val="right" w:leader="dot" w:pos="9360"/>
            </w:tabs>
            <w:spacing w:before="60" w:line="240" w:lineRule="auto"/>
            <w:rPr>
              <w:rFonts w:ascii="Calibri" w:eastAsia="Calibri" w:hAnsi="Calibri" w:cs="Calibri"/>
              <w:color w:val="000000"/>
              <w:sz w:val="24"/>
              <w:szCs w:val="24"/>
            </w:rPr>
          </w:pPr>
          <w:r>
            <w:fldChar w:fldCharType="begin"/>
          </w:r>
          <w:r>
            <w:instrText xml:space="preserve"> TOC \h \u \z \t "Heading 1,1,Heading 2,2,Heading 3,3,Heading 4,4,Heading 5,5,Heading 6,6,"</w:instrText>
          </w:r>
          <w:r>
            <w:fldChar w:fldCharType="separate"/>
          </w:r>
          <w:r>
            <w:rPr>
              <w:rFonts w:ascii="Calibri" w:eastAsia="Calibri" w:hAnsi="Calibri" w:cs="Calibri"/>
              <w:sz w:val="24"/>
              <w:szCs w:val="24"/>
            </w:rPr>
            <w:t>Figure S1. Distribution of Flickr photos and users.</w:t>
          </w:r>
          <w:r>
            <w:rPr>
              <w:rFonts w:ascii="Calibri" w:eastAsia="Calibri" w:hAnsi="Calibri" w:cs="Calibri"/>
              <w:sz w:val="24"/>
              <w:szCs w:val="24"/>
            </w:rPr>
            <w:tab/>
            <w:t>2</w:t>
          </w:r>
        </w:p>
        <w:p w14:paraId="0630D3F3" w14:textId="77777777" w:rsidR="00853952" w:rsidRDefault="00000000">
          <w:pPr>
            <w:widowControl w:val="0"/>
            <w:tabs>
              <w:tab w:val="right" w:leader="dot" w:pos="9360"/>
            </w:tabs>
            <w:spacing w:before="60" w:line="240" w:lineRule="auto"/>
            <w:rPr>
              <w:rFonts w:ascii="Calibri" w:eastAsia="Calibri" w:hAnsi="Calibri" w:cs="Calibri"/>
              <w:color w:val="000000"/>
              <w:sz w:val="24"/>
              <w:szCs w:val="24"/>
            </w:rPr>
          </w:pPr>
          <w:r>
            <w:rPr>
              <w:rFonts w:ascii="Calibri" w:eastAsia="Calibri" w:hAnsi="Calibri" w:cs="Calibri"/>
              <w:sz w:val="24"/>
              <w:szCs w:val="24"/>
            </w:rPr>
            <w:t>Figure S2. Distribution of tweets and  Twitter users.</w:t>
          </w:r>
          <w:r>
            <w:rPr>
              <w:rFonts w:ascii="Calibri" w:eastAsia="Calibri" w:hAnsi="Calibri" w:cs="Calibri"/>
              <w:sz w:val="24"/>
              <w:szCs w:val="24"/>
            </w:rPr>
            <w:tab/>
            <w:t>3</w:t>
          </w:r>
        </w:p>
        <w:p w14:paraId="1A3FB2D9" w14:textId="77777777" w:rsidR="00853952" w:rsidRDefault="00000000">
          <w:pPr>
            <w:widowControl w:val="0"/>
            <w:tabs>
              <w:tab w:val="right" w:leader="dot" w:pos="9360"/>
            </w:tabs>
            <w:spacing w:before="60" w:line="240" w:lineRule="auto"/>
            <w:rPr>
              <w:rFonts w:ascii="Calibri" w:eastAsia="Calibri" w:hAnsi="Calibri" w:cs="Calibri"/>
              <w:color w:val="000000"/>
              <w:sz w:val="24"/>
              <w:szCs w:val="24"/>
            </w:rPr>
          </w:pPr>
          <w:r>
            <w:rPr>
              <w:rFonts w:ascii="Calibri" w:eastAsia="Calibri" w:hAnsi="Calibri" w:cs="Calibri"/>
              <w:sz w:val="24"/>
              <w:szCs w:val="24"/>
            </w:rPr>
            <w:t>Figure S3. Distribution of VK photos and users .</w:t>
          </w:r>
          <w:r>
            <w:rPr>
              <w:rFonts w:ascii="Calibri" w:eastAsia="Calibri" w:hAnsi="Calibri" w:cs="Calibri"/>
              <w:sz w:val="24"/>
              <w:szCs w:val="24"/>
            </w:rPr>
            <w:tab/>
            <w:t>4</w:t>
          </w:r>
        </w:p>
        <w:p w14:paraId="18BCF0B2" w14:textId="77777777" w:rsidR="00853952" w:rsidRDefault="00000000">
          <w:pPr>
            <w:widowControl w:val="0"/>
            <w:tabs>
              <w:tab w:val="right" w:leader="dot" w:pos="9360"/>
            </w:tabs>
            <w:spacing w:before="60" w:line="240" w:lineRule="auto"/>
            <w:rPr>
              <w:rFonts w:ascii="Calibri" w:eastAsia="Calibri" w:hAnsi="Calibri" w:cs="Calibri"/>
              <w:sz w:val="24"/>
              <w:szCs w:val="24"/>
            </w:rPr>
          </w:pPr>
          <w:r>
            <w:rPr>
              <w:rFonts w:ascii="Calibri" w:eastAsia="Calibri" w:hAnsi="Calibri" w:cs="Calibri"/>
              <w:sz w:val="24"/>
              <w:szCs w:val="24"/>
            </w:rPr>
            <w:t>Figure S4. Spatial distribution of the selected visited and unvisited H3 cells</w:t>
          </w:r>
          <w:r>
            <w:rPr>
              <w:rFonts w:ascii="Calibri" w:eastAsia="Calibri" w:hAnsi="Calibri" w:cs="Calibri"/>
              <w:sz w:val="24"/>
              <w:szCs w:val="24"/>
            </w:rPr>
            <w:tab/>
            <w:t>5</w:t>
          </w:r>
        </w:p>
        <w:p w14:paraId="236AA98B" w14:textId="77777777" w:rsidR="00853952" w:rsidRDefault="00000000">
          <w:pPr>
            <w:widowControl w:val="0"/>
            <w:tabs>
              <w:tab w:val="right" w:leader="dot" w:pos="9360"/>
            </w:tabs>
            <w:spacing w:before="60" w:line="240" w:lineRule="auto"/>
            <w:rPr>
              <w:rFonts w:ascii="Calibri" w:eastAsia="Calibri" w:hAnsi="Calibri" w:cs="Calibri"/>
              <w:sz w:val="24"/>
              <w:szCs w:val="24"/>
            </w:rPr>
          </w:pPr>
          <w:r>
            <w:rPr>
              <w:rFonts w:ascii="Calibri" w:eastAsia="Calibri" w:hAnsi="Calibri" w:cs="Calibri"/>
              <w:sz w:val="24"/>
              <w:szCs w:val="24"/>
            </w:rPr>
            <w:t>Table S1. Raw outputs of the Random Forest modelling</w:t>
          </w:r>
          <w:r>
            <w:rPr>
              <w:rFonts w:ascii="Calibri" w:eastAsia="Calibri" w:hAnsi="Calibri" w:cs="Calibri"/>
              <w:sz w:val="24"/>
              <w:szCs w:val="24"/>
            </w:rPr>
            <w:tab/>
            <w:t>6</w:t>
          </w:r>
        </w:p>
        <w:p w14:paraId="4DF6FAE8" w14:textId="77777777" w:rsidR="00853952" w:rsidRDefault="00000000">
          <w:pPr>
            <w:widowControl w:val="0"/>
            <w:tabs>
              <w:tab w:val="right" w:leader="dot" w:pos="9360"/>
            </w:tabs>
            <w:spacing w:before="60" w:line="240" w:lineRule="auto"/>
            <w:rPr>
              <w:rFonts w:ascii="Calibri" w:eastAsia="Calibri" w:hAnsi="Calibri" w:cs="Calibri"/>
              <w:sz w:val="24"/>
              <w:szCs w:val="24"/>
            </w:rPr>
          </w:pPr>
          <w:r>
            <w:rPr>
              <w:rFonts w:ascii="Calibri" w:eastAsia="Calibri" w:hAnsi="Calibri" w:cs="Calibri"/>
              <w:sz w:val="24"/>
              <w:szCs w:val="24"/>
            </w:rPr>
            <w:t>Table S2. Outputs from the debiasing workflow</w:t>
          </w:r>
          <w:r>
            <w:rPr>
              <w:rFonts w:ascii="Calibri" w:eastAsia="Calibri" w:hAnsi="Calibri" w:cs="Calibri"/>
              <w:sz w:val="24"/>
              <w:szCs w:val="24"/>
            </w:rPr>
            <w:tab/>
            <w:t>7</w:t>
          </w:r>
        </w:p>
        <w:p w14:paraId="17048614" w14:textId="77777777" w:rsidR="00853952" w:rsidRDefault="00000000">
          <w:pPr>
            <w:widowControl w:val="0"/>
            <w:tabs>
              <w:tab w:val="right" w:leader="dot" w:pos="9360"/>
            </w:tabs>
            <w:spacing w:before="60" w:line="240" w:lineRule="auto"/>
            <w:rPr>
              <w:rFonts w:ascii="Calibri" w:eastAsia="Calibri" w:hAnsi="Calibri" w:cs="Calibri"/>
              <w:sz w:val="24"/>
              <w:szCs w:val="24"/>
            </w:rPr>
          </w:pPr>
          <w:r>
            <w:rPr>
              <w:rFonts w:ascii="Calibri" w:eastAsia="Calibri" w:hAnsi="Calibri" w:cs="Calibri"/>
              <w:sz w:val="24"/>
              <w:szCs w:val="24"/>
            </w:rPr>
            <w:t>Table S3. Spatially blocked cross-validation metrics</w:t>
          </w:r>
          <w:r>
            <w:rPr>
              <w:rFonts w:ascii="Calibri" w:eastAsia="Calibri" w:hAnsi="Calibri" w:cs="Calibri"/>
              <w:sz w:val="24"/>
              <w:szCs w:val="24"/>
            </w:rPr>
            <w:tab/>
            <w:t>9</w:t>
          </w:r>
          <w:r>
            <w:fldChar w:fldCharType="end"/>
          </w:r>
        </w:p>
      </w:sdtContent>
    </w:sdt>
    <w:p w14:paraId="2398610B" w14:textId="77777777" w:rsidR="00853952" w:rsidRDefault="00853952">
      <w:pPr>
        <w:rPr>
          <w:rFonts w:ascii="Calibri" w:eastAsia="Calibri" w:hAnsi="Calibri" w:cs="Calibri"/>
          <w:b/>
          <w:bCs/>
          <w:sz w:val="24"/>
          <w:szCs w:val="24"/>
        </w:rPr>
      </w:pPr>
    </w:p>
    <w:p w14:paraId="27CFAA2E" w14:textId="77777777" w:rsidR="00853952" w:rsidRDefault="00000000">
      <w:pPr>
        <w:spacing w:before="240" w:after="240"/>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022AA36C" wp14:editId="38CC1FB5">
            <wp:extent cx="5943600" cy="5943600"/>
            <wp:effectExtent l="0" t="0" r="0" b="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6"/>
                    <a:srcRect/>
                    <a:stretch>
                      <a:fillRect/>
                    </a:stretch>
                  </pic:blipFill>
                  <pic:spPr>
                    <a:xfrm>
                      <a:off x="0" y="0"/>
                      <a:ext cx="5943600" cy="5943600"/>
                    </a:xfrm>
                    <a:prstGeom prst="rect">
                      <a:avLst/>
                    </a:prstGeom>
                    <a:ln/>
                  </pic:spPr>
                </pic:pic>
              </a:graphicData>
            </a:graphic>
          </wp:inline>
        </w:drawing>
      </w:r>
    </w:p>
    <w:p w14:paraId="17853DEE" w14:textId="77777777" w:rsidR="005B0C45" w:rsidRPr="005B0C45" w:rsidRDefault="00000000" w:rsidP="005B0C45">
      <w:pPr>
        <w:rPr>
          <w:rFonts w:ascii="Times New Roman" w:eastAsia="Times New Roman" w:hAnsi="Times New Roman" w:cs="Times New Roman"/>
          <w:sz w:val="24"/>
          <w:szCs w:val="24"/>
          <w:lang w:val="uk-UA"/>
        </w:rPr>
      </w:pPr>
      <w:r>
        <w:rPr>
          <w:rFonts w:ascii="Calibri" w:eastAsia="Calibri" w:hAnsi="Calibri" w:cs="Calibri"/>
          <w:sz w:val="24"/>
          <w:szCs w:val="24"/>
        </w:rPr>
        <w:t xml:space="preserve">Figure S1. </w:t>
      </w:r>
      <w:r w:rsidR="005B0C45" w:rsidRPr="005B0C45">
        <w:rPr>
          <w:rFonts w:asciiTheme="majorHAnsi" w:eastAsia="Times New Roman" w:hAnsiTheme="majorHAnsi" w:cstheme="majorHAnsi"/>
          <w:sz w:val="24"/>
          <w:szCs w:val="24"/>
          <w:lang w:val="uk-UA"/>
        </w:rPr>
        <w:t>Distribution of Flickr photos and users in ORDLO and non-occupied territories of Ukraine over the years reveals a decline in Flickr's popularity during the study period and, overall, its lower representativeness.</w:t>
      </w:r>
    </w:p>
    <w:p w14:paraId="4586D01F" w14:textId="6DA593F9" w:rsidR="00853952" w:rsidRDefault="00000000">
      <w:pPr>
        <w:spacing w:before="240" w:after="240"/>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09E92273" wp14:editId="4FDB4907">
            <wp:extent cx="5943600" cy="5943600"/>
            <wp:effectExtent l="0" t="0" r="0" b="0"/>
            <wp:docPr id="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a:stretch>
                      <a:fillRect/>
                    </a:stretch>
                  </pic:blipFill>
                  <pic:spPr>
                    <a:xfrm>
                      <a:off x="0" y="0"/>
                      <a:ext cx="5943600" cy="5943600"/>
                    </a:xfrm>
                    <a:prstGeom prst="rect">
                      <a:avLst/>
                    </a:prstGeom>
                    <a:ln/>
                  </pic:spPr>
                </pic:pic>
              </a:graphicData>
            </a:graphic>
          </wp:inline>
        </w:drawing>
      </w:r>
    </w:p>
    <w:p w14:paraId="5FEB194A" w14:textId="46218FB9" w:rsidR="00853952"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Figure S2. </w:t>
      </w:r>
      <w:r w:rsidR="005B0C45" w:rsidRPr="005B0C45">
        <w:rPr>
          <w:rFonts w:ascii="Calibri" w:eastAsia="Calibri" w:hAnsi="Calibri" w:cs="Calibri"/>
          <w:sz w:val="24"/>
          <w:szCs w:val="24"/>
        </w:rPr>
        <w:t xml:space="preserve">Distribution of tweets </w:t>
      </w:r>
      <w:r w:rsidR="005B0C45" w:rsidRPr="005B0C45">
        <w:rPr>
          <w:rFonts w:ascii="Calibri" w:eastAsia="Calibri" w:hAnsi="Calibri" w:cs="Calibri"/>
          <w:sz w:val="24"/>
          <w:szCs w:val="24"/>
        </w:rPr>
        <w:t>and Twitter</w:t>
      </w:r>
      <w:r w:rsidR="005B0C45" w:rsidRPr="005B0C45">
        <w:rPr>
          <w:rFonts w:ascii="Calibri" w:eastAsia="Calibri" w:hAnsi="Calibri" w:cs="Calibri"/>
          <w:sz w:val="24"/>
          <w:szCs w:val="24"/>
        </w:rPr>
        <w:t xml:space="preserve"> users in ORDLO and non-occupied territories of Ukraine over the years (2019-2022). The dataset was compiled in 2023 during the Twitter Academic API's availability, so it is not possible to extend it to the temporal extent of Flickr and VK now. Nevertheless, Twitter demonstrates better popularity with more than 1,000 unique users in 2019.</w:t>
      </w:r>
    </w:p>
    <w:p w14:paraId="59361887" w14:textId="77777777" w:rsidR="00853952" w:rsidRDefault="00000000">
      <w:pPr>
        <w:spacing w:before="240" w:after="240"/>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2A8D74AD" wp14:editId="0FC1D03E">
            <wp:extent cx="5943600" cy="5943600"/>
            <wp:effectExtent l="0" t="0" r="0" b="0"/>
            <wp:docPr id="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8"/>
                    <a:srcRect/>
                    <a:stretch>
                      <a:fillRect/>
                    </a:stretch>
                  </pic:blipFill>
                  <pic:spPr>
                    <a:xfrm>
                      <a:off x="0" y="0"/>
                      <a:ext cx="5943600" cy="5943600"/>
                    </a:xfrm>
                    <a:prstGeom prst="rect">
                      <a:avLst/>
                    </a:prstGeom>
                    <a:ln/>
                  </pic:spPr>
                </pic:pic>
              </a:graphicData>
            </a:graphic>
          </wp:inline>
        </w:drawing>
      </w:r>
    </w:p>
    <w:p w14:paraId="0B57DB6C" w14:textId="3F7023BD" w:rsidR="00853952" w:rsidRDefault="00000000">
      <w:pPr>
        <w:spacing w:before="240" w:after="240"/>
        <w:rPr>
          <w:rFonts w:ascii="Calibri" w:eastAsia="Calibri" w:hAnsi="Calibri" w:cs="Calibri"/>
          <w:sz w:val="24"/>
          <w:szCs w:val="24"/>
        </w:rPr>
      </w:pPr>
      <w:r>
        <w:rPr>
          <w:rFonts w:ascii="Calibri" w:eastAsia="Calibri" w:hAnsi="Calibri" w:cs="Calibri"/>
          <w:sz w:val="24"/>
          <w:szCs w:val="24"/>
        </w:rPr>
        <w:t xml:space="preserve">Figure S3. </w:t>
      </w:r>
      <w:r w:rsidR="005B0C45" w:rsidRPr="005B0C45">
        <w:rPr>
          <w:rFonts w:ascii="Calibri" w:eastAsia="Calibri" w:hAnsi="Calibri" w:cs="Calibri"/>
          <w:sz w:val="24"/>
          <w:szCs w:val="24"/>
        </w:rPr>
        <w:t>Distribution of VK photos and users in ORDLO and non-occupied territories of Ukraine over the years. This is the most extensive dataset due to VK's high popularity in the study area, and it greatly improves the representativeness of our dataset. One can notice that VK has become more popular in the ORDLO areas after 2022 due to shifts in the social media preferences of Ukrainian users and changing demographics (with a likely influx of the Russian population, which is active on VK).</w:t>
      </w:r>
    </w:p>
    <w:p w14:paraId="448972AF" w14:textId="77777777" w:rsidR="00853952" w:rsidRDefault="00853952">
      <w:pPr>
        <w:spacing w:before="240" w:after="240"/>
        <w:rPr>
          <w:rFonts w:ascii="Calibri" w:eastAsia="Calibri" w:hAnsi="Calibri" w:cs="Calibri"/>
          <w:sz w:val="24"/>
          <w:szCs w:val="24"/>
        </w:rPr>
      </w:pPr>
    </w:p>
    <w:p w14:paraId="6801831B" w14:textId="77777777" w:rsidR="00853952" w:rsidRDefault="00853952">
      <w:pPr>
        <w:spacing w:before="240" w:after="240"/>
        <w:rPr>
          <w:rFonts w:ascii="Calibri" w:eastAsia="Calibri" w:hAnsi="Calibri" w:cs="Calibri"/>
          <w:sz w:val="24"/>
          <w:szCs w:val="24"/>
        </w:rPr>
      </w:pPr>
    </w:p>
    <w:p w14:paraId="1D0F935A" w14:textId="77777777" w:rsidR="00853952" w:rsidRDefault="00000000">
      <w:pPr>
        <w:spacing w:before="240" w:after="240"/>
        <w:rPr>
          <w:rFonts w:ascii="Calibri" w:eastAsia="Calibri" w:hAnsi="Calibri" w:cs="Calibri"/>
          <w:sz w:val="24"/>
          <w:szCs w:val="24"/>
        </w:rPr>
      </w:pPr>
      <w:r>
        <w:rPr>
          <w:rFonts w:ascii="Calibri" w:eastAsia="Calibri" w:hAnsi="Calibri" w:cs="Calibri"/>
          <w:noProof/>
          <w:sz w:val="24"/>
          <w:szCs w:val="24"/>
        </w:rPr>
        <w:lastRenderedPageBreak/>
        <w:drawing>
          <wp:inline distT="114300" distB="114300" distL="114300" distR="114300" wp14:anchorId="195E8144" wp14:editId="5991BDA8">
            <wp:extent cx="5943600" cy="44704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943600" cy="4470400"/>
                    </a:xfrm>
                    <a:prstGeom prst="rect">
                      <a:avLst/>
                    </a:prstGeom>
                    <a:ln/>
                  </pic:spPr>
                </pic:pic>
              </a:graphicData>
            </a:graphic>
          </wp:inline>
        </w:drawing>
      </w:r>
    </w:p>
    <w:p w14:paraId="7994B6CA" w14:textId="77777777" w:rsidR="00853952" w:rsidRDefault="00000000">
      <w:pPr>
        <w:spacing w:before="240" w:after="240"/>
        <w:rPr>
          <w:rFonts w:ascii="Calibri" w:eastAsia="Calibri" w:hAnsi="Calibri" w:cs="Calibri"/>
          <w:sz w:val="24"/>
          <w:szCs w:val="24"/>
        </w:rPr>
      </w:pPr>
      <w:r>
        <w:rPr>
          <w:rFonts w:ascii="Calibri" w:eastAsia="Calibri" w:hAnsi="Calibri" w:cs="Calibri"/>
          <w:sz w:val="24"/>
          <w:szCs w:val="24"/>
        </w:rPr>
        <w:t>Figure S4. Spatial distribution of the selected visited and unvisited H3 cells across the study area (exact locations of the selected social media data cannot be shared due to privacy reasons)</w:t>
      </w:r>
    </w:p>
    <w:p w14:paraId="59354E14" w14:textId="77777777" w:rsidR="00853952" w:rsidRDefault="00853952">
      <w:pPr>
        <w:spacing w:before="240" w:after="240"/>
        <w:rPr>
          <w:rFonts w:ascii="Calibri" w:eastAsia="Calibri" w:hAnsi="Calibri" w:cs="Calibri"/>
          <w:sz w:val="24"/>
          <w:szCs w:val="24"/>
        </w:rPr>
      </w:pPr>
    </w:p>
    <w:p w14:paraId="6D014847" w14:textId="77777777" w:rsidR="00853952" w:rsidRDefault="00853952">
      <w:pPr>
        <w:spacing w:before="240" w:after="240"/>
        <w:rPr>
          <w:rFonts w:ascii="Calibri" w:eastAsia="Calibri" w:hAnsi="Calibri" w:cs="Calibri"/>
          <w:sz w:val="24"/>
          <w:szCs w:val="24"/>
        </w:rPr>
      </w:pPr>
    </w:p>
    <w:p w14:paraId="653EC506" w14:textId="77777777" w:rsidR="00853952" w:rsidRDefault="00000000">
      <w:pPr>
        <w:spacing w:before="240" w:after="160"/>
        <w:rPr>
          <w:rFonts w:ascii="Calibri" w:eastAsia="Calibri" w:hAnsi="Calibri" w:cs="Calibri"/>
          <w:sz w:val="24"/>
          <w:szCs w:val="24"/>
        </w:rPr>
      </w:pPr>
      <w:r>
        <w:br w:type="page"/>
      </w:r>
    </w:p>
    <w:p w14:paraId="3419737D" w14:textId="77777777" w:rsidR="00853952" w:rsidRDefault="00000000">
      <w:pPr>
        <w:spacing w:before="240" w:after="160"/>
        <w:rPr>
          <w:rFonts w:ascii="Calibri" w:eastAsia="Calibri" w:hAnsi="Calibri" w:cs="Calibri"/>
          <w:sz w:val="24"/>
          <w:szCs w:val="24"/>
        </w:rPr>
      </w:pPr>
      <w:r>
        <w:rPr>
          <w:rFonts w:ascii="Calibri" w:eastAsia="Calibri" w:hAnsi="Calibri" w:cs="Calibri"/>
          <w:sz w:val="24"/>
          <w:szCs w:val="24"/>
        </w:rPr>
        <w:lastRenderedPageBreak/>
        <w:t>Table S1. Raw outputs of the Random Forest modelling</w:t>
      </w:r>
    </w:p>
    <w:tbl>
      <w:tblPr>
        <w:tblStyle w:val="a"/>
        <w:tblW w:w="900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50"/>
        <w:gridCol w:w="1215"/>
        <w:gridCol w:w="1005"/>
        <w:gridCol w:w="6330"/>
      </w:tblGrid>
      <w:tr w:rsidR="00853952" w14:paraId="1E71DB99" w14:textId="77777777">
        <w:trPr>
          <w:trHeight w:val="450"/>
        </w:trPr>
        <w:tc>
          <w:tcPr>
            <w:tcW w:w="450" w:type="dxa"/>
            <w:tcBorders>
              <w:top w:val="single" w:sz="6" w:space="0" w:color="AAAAAA"/>
              <w:left w:val="single" w:sz="6" w:space="0" w:color="AAAAAA"/>
              <w:bottom w:val="single" w:sz="6" w:space="0" w:color="AAAAAA"/>
              <w:right w:val="single" w:sz="6" w:space="0" w:color="AAAAAA"/>
            </w:tcBorders>
            <w:tcMar>
              <w:top w:w="0" w:type="dxa"/>
              <w:left w:w="0" w:type="dxa"/>
              <w:bottom w:w="0" w:type="dxa"/>
              <w:right w:w="0" w:type="dxa"/>
            </w:tcMar>
          </w:tcPr>
          <w:p w14:paraId="4F7042FF" w14:textId="77777777" w:rsidR="00853952" w:rsidRDefault="00000000">
            <w:pPr>
              <w:spacing w:line="240" w:lineRule="auto"/>
              <w:rPr>
                <w:rFonts w:ascii="Calibri" w:eastAsia="Calibri" w:hAnsi="Calibri" w:cs="Calibri"/>
              </w:rPr>
            </w:pPr>
            <w:r>
              <w:rPr>
                <w:rFonts w:ascii="Calibri" w:eastAsia="Calibri" w:hAnsi="Calibri" w:cs="Calibri"/>
              </w:rPr>
              <w:t>#</w:t>
            </w:r>
          </w:p>
        </w:tc>
        <w:tc>
          <w:tcPr>
            <w:tcW w:w="1215" w:type="dxa"/>
            <w:tcBorders>
              <w:top w:val="single" w:sz="6" w:space="0" w:color="AAAAAA"/>
              <w:left w:val="nil"/>
              <w:bottom w:val="single" w:sz="6" w:space="0" w:color="AAAAAA"/>
              <w:right w:val="single" w:sz="6" w:space="0" w:color="AAAAAA"/>
            </w:tcBorders>
            <w:tcMar>
              <w:top w:w="0" w:type="dxa"/>
              <w:left w:w="0" w:type="dxa"/>
              <w:bottom w:w="0" w:type="dxa"/>
              <w:right w:w="0" w:type="dxa"/>
            </w:tcMar>
          </w:tcPr>
          <w:p w14:paraId="20C72082" w14:textId="77777777" w:rsidR="00853952" w:rsidRDefault="00000000">
            <w:pPr>
              <w:spacing w:line="240" w:lineRule="auto"/>
              <w:rPr>
                <w:rFonts w:ascii="Calibri" w:eastAsia="Calibri" w:hAnsi="Calibri" w:cs="Calibri"/>
              </w:rPr>
            </w:pPr>
            <w:r>
              <w:rPr>
                <w:rFonts w:ascii="Calibri" w:eastAsia="Calibri" w:hAnsi="Calibri" w:cs="Calibri"/>
              </w:rPr>
              <w:t>Band name</w:t>
            </w:r>
          </w:p>
        </w:tc>
        <w:tc>
          <w:tcPr>
            <w:tcW w:w="1005" w:type="dxa"/>
            <w:tcBorders>
              <w:top w:val="single" w:sz="6" w:space="0" w:color="AAAAAA"/>
              <w:left w:val="nil"/>
              <w:bottom w:val="single" w:sz="6" w:space="0" w:color="AAAAAA"/>
              <w:right w:val="single" w:sz="6" w:space="0" w:color="AAAAAA"/>
            </w:tcBorders>
            <w:tcMar>
              <w:top w:w="0" w:type="dxa"/>
              <w:left w:w="0" w:type="dxa"/>
              <w:bottom w:w="0" w:type="dxa"/>
              <w:right w:w="0" w:type="dxa"/>
            </w:tcMar>
          </w:tcPr>
          <w:p w14:paraId="1236D5F9" w14:textId="77777777" w:rsidR="00853952" w:rsidRDefault="00000000">
            <w:pPr>
              <w:spacing w:line="240" w:lineRule="auto"/>
              <w:rPr>
                <w:rFonts w:ascii="Calibri" w:eastAsia="Calibri" w:hAnsi="Calibri" w:cs="Calibri"/>
              </w:rPr>
            </w:pPr>
            <w:r>
              <w:rPr>
                <w:rFonts w:ascii="Calibri" w:eastAsia="Calibri" w:hAnsi="Calibri" w:cs="Calibri"/>
              </w:rPr>
              <w:t>Type / range</w:t>
            </w:r>
          </w:p>
        </w:tc>
        <w:tc>
          <w:tcPr>
            <w:tcW w:w="6330" w:type="dxa"/>
            <w:tcBorders>
              <w:top w:val="single" w:sz="6" w:space="0" w:color="AAAAAA"/>
              <w:left w:val="nil"/>
              <w:bottom w:val="single" w:sz="6" w:space="0" w:color="AAAAAA"/>
              <w:right w:val="single" w:sz="6" w:space="0" w:color="AAAAAA"/>
            </w:tcBorders>
            <w:tcMar>
              <w:top w:w="0" w:type="dxa"/>
              <w:left w:w="0" w:type="dxa"/>
              <w:bottom w:w="0" w:type="dxa"/>
              <w:right w:w="0" w:type="dxa"/>
            </w:tcMar>
          </w:tcPr>
          <w:p w14:paraId="5CBB7484" w14:textId="77777777" w:rsidR="00853952" w:rsidRDefault="00000000">
            <w:pPr>
              <w:spacing w:line="240" w:lineRule="auto"/>
              <w:rPr>
                <w:rFonts w:ascii="Calibri" w:eastAsia="Calibri" w:hAnsi="Calibri" w:cs="Calibri"/>
              </w:rPr>
            </w:pPr>
            <w:r>
              <w:rPr>
                <w:rFonts w:ascii="Calibri" w:eastAsia="Calibri" w:hAnsi="Calibri" w:cs="Calibri"/>
              </w:rPr>
              <w:t>Interpretation</w:t>
            </w:r>
          </w:p>
        </w:tc>
      </w:tr>
      <w:tr w:rsidR="00853952" w14:paraId="1FAF1672" w14:textId="77777777">
        <w:trPr>
          <w:trHeight w:val="405"/>
        </w:trPr>
        <w:tc>
          <w:tcPr>
            <w:tcW w:w="9000"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110248CA" w14:textId="77777777" w:rsidR="00853952" w:rsidRDefault="00000000">
            <w:pPr>
              <w:spacing w:line="240" w:lineRule="auto"/>
              <w:rPr>
                <w:rFonts w:ascii="Calibri" w:eastAsia="Calibri" w:hAnsi="Calibri" w:cs="Calibri"/>
              </w:rPr>
            </w:pPr>
            <w:r>
              <w:rPr>
                <w:rFonts w:ascii="Calibri" w:eastAsia="Calibri" w:hAnsi="Calibri" w:cs="Calibri"/>
              </w:rPr>
              <w:t>Pre-war and wartime suitability probabilities</w:t>
            </w:r>
          </w:p>
        </w:tc>
      </w:tr>
      <w:tr w:rsidR="00853952" w14:paraId="30A37C8E" w14:textId="77777777">
        <w:trPr>
          <w:trHeight w:val="1395"/>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1AFCDB93" w14:textId="77777777" w:rsidR="00853952" w:rsidRDefault="00000000">
            <w:pPr>
              <w:spacing w:line="240" w:lineRule="auto"/>
              <w:rPr>
                <w:rFonts w:ascii="Calibri" w:eastAsia="Calibri" w:hAnsi="Calibri" w:cs="Calibri"/>
              </w:rPr>
            </w:pPr>
            <w:r>
              <w:rPr>
                <w:rFonts w:ascii="Calibri" w:eastAsia="Calibri" w:hAnsi="Calibri" w:cs="Calibri"/>
              </w:rPr>
              <w:t>01</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718046CE" w14:textId="77777777" w:rsidR="00853952" w:rsidRDefault="00000000">
            <w:pPr>
              <w:spacing w:line="240" w:lineRule="auto"/>
              <w:rPr>
                <w:rFonts w:ascii="Calibri" w:eastAsia="Calibri" w:hAnsi="Calibri" w:cs="Calibri"/>
              </w:rPr>
            </w:pPr>
            <w:r>
              <w:rPr>
                <w:rFonts w:ascii="Calibri" w:eastAsia="Calibri" w:hAnsi="Calibri" w:cs="Calibri"/>
              </w:rPr>
              <w:t>prob_prewar</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612933B6"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04B1B618" w14:textId="77777777" w:rsidR="00853952" w:rsidRDefault="00000000">
            <w:pPr>
              <w:spacing w:line="240" w:lineRule="auto"/>
              <w:rPr>
                <w:rFonts w:ascii="Calibri" w:eastAsia="Calibri" w:hAnsi="Calibri" w:cs="Calibri"/>
              </w:rPr>
            </w:pPr>
            <w:r>
              <w:rPr>
                <w:rFonts w:ascii="Calibri" w:eastAsia="Calibri" w:hAnsi="Calibri" w:cs="Calibri"/>
              </w:rPr>
              <w:t>Modelled habitat suitability probability for the pre-war baseline period, derived from the median of Google Satellite Embeddings for 2019–2021. Reflects the spatial distribution of the target habitat class under pre-conflict land-use conditions. This layer is the reference against which all subsequent change is measured.</w:t>
            </w:r>
          </w:p>
        </w:tc>
      </w:tr>
      <w:tr w:rsidR="00853952" w14:paraId="107C0560" w14:textId="77777777">
        <w:trPr>
          <w:trHeight w:val="1410"/>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0AEE1228" w14:textId="77777777" w:rsidR="00853952" w:rsidRDefault="00000000">
            <w:pPr>
              <w:spacing w:line="240" w:lineRule="auto"/>
              <w:rPr>
                <w:rFonts w:ascii="Calibri" w:eastAsia="Calibri" w:hAnsi="Calibri" w:cs="Calibri"/>
              </w:rPr>
            </w:pPr>
            <w:r>
              <w:rPr>
                <w:rFonts w:ascii="Calibri" w:eastAsia="Calibri" w:hAnsi="Calibri" w:cs="Calibri"/>
              </w:rPr>
              <w:t>02</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6A3B2F58" w14:textId="77777777" w:rsidR="00853952" w:rsidRDefault="00000000">
            <w:pPr>
              <w:spacing w:line="240" w:lineRule="auto"/>
              <w:rPr>
                <w:rFonts w:ascii="Calibri" w:eastAsia="Calibri" w:hAnsi="Calibri" w:cs="Calibri"/>
              </w:rPr>
            </w:pPr>
            <w:r>
              <w:rPr>
                <w:rFonts w:ascii="Calibri" w:eastAsia="Calibri" w:hAnsi="Calibri" w:cs="Calibri"/>
              </w:rPr>
              <w:t>prob_wartime</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7B942040"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7CA63CEB" w14:textId="77777777" w:rsidR="00853952" w:rsidRDefault="00000000">
            <w:pPr>
              <w:spacing w:line="240" w:lineRule="auto"/>
              <w:rPr>
                <w:rFonts w:ascii="Calibri" w:eastAsia="Calibri" w:hAnsi="Calibri" w:cs="Calibri"/>
              </w:rPr>
            </w:pPr>
            <w:r>
              <w:rPr>
                <w:rFonts w:ascii="Calibri" w:eastAsia="Calibri" w:hAnsi="Calibri" w:cs="Calibri"/>
              </w:rPr>
              <w:t>Modelled suitability for the wartime period, derived from the median of embeddings for 2022–2024. Directly comparable to prob_prewar; differences between the two reflect a mix of war-related landscape change and background inter-annual variation. Used as input to the debiasing pipeline.</w:t>
            </w:r>
          </w:p>
        </w:tc>
      </w:tr>
      <w:tr w:rsidR="00853952" w14:paraId="3620AF8A" w14:textId="77777777">
        <w:trPr>
          <w:trHeight w:val="405"/>
        </w:trPr>
        <w:tc>
          <w:tcPr>
            <w:tcW w:w="9000"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00E6ED0D" w14:textId="77777777" w:rsidR="00853952" w:rsidRDefault="00000000">
            <w:pPr>
              <w:spacing w:line="240" w:lineRule="auto"/>
              <w:rPr>
                <w:rFonts w:ascii="Calibri" w:eastAsia="Calibri" w:hAnsi="Calibri" w:cs="Calibri"/>
              </w:rPr>
            </w:pPr>
            <w:r>
              <w:rPr>
                <w:rFonts w:ascii="Calibri" w:eastAsia="Calibri" w:hAnsi="Calibri" w:cs="Calibri"/>
              </w:rPr>
              <w:t>Difference map — median</w:t>
            </w:r>
          </w:p>
        </w:tc>
      </w:tr>
      <w:tr w:rsidR="00853952" w14:paraId="4ADFBACC" w14:textId="77777777">
        <w:trPr>
          <w:trHeight w:val="1125"/>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1EFB143B" w14:textId="77777777" w:rsidR="00853952" w:rsidRDefault="00000000">
            <w:pPr>
              <w:spacing w:line="240" w:lineRule="auto"/>
              <w:rPr>
                <w:rFonts w:ascii="Calibri" w:eastAsia="Calibri" w:hAnsi="Calibri" w:cs="Calibri"/>
              </w:rPr>
            </w:pPr>
            <w:r>
              <w:rPr>
                <w:rFonts w:ascii="Calibri" w:eastAsia="Calibri" w:hAnsi="Calibri" w:cs="Calibri"/>
              </w:rPr>
              <w:t>03</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2143EB3C" w14:textId="77777777" w:rsidR="00853952" w:rsidRDefault="00000000">
            <w:pPr>
              <w:spacing w:line="240" w:lineRule="auto"/>
              <w:rPr>
                <w:rFonts w:ascii="Calibri" w:eastAsia="Calibri" w:hAnsi="Calibri" w:cs="Calibri"/>
              </w:rPr>
            </w:pPr>
            <w:r>
              <w:rPr>
                <w:rFonts w:ascii="Calibri" w:eastAsia="Calibri" w:hAnsi="Calibri" w:cs="Calibri"/>
              </w:rPr>
              <w:t>diff_median</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45A4216E" w14:textId="77777777" w:rsidR="00853952" w:rsidRDefault="00000000">
            <w:pPr>
              <w:spacing w:line="240" w:lineRule="auto"/>
              <w:rPr>
                <w:rFonts w:ascii="Calibri" w:eastAsia="Calibri" w:hAnsi="Calibri" w:cs="Calibri"/>
              </w:rPr>
            </w:pPr>
            <w:r>
              <w:rPr>
                <w:rFonts w:ascii="Calibri" w:eastAsia="Calibri" w:hAnsi="Calibri" w:cs="Calibri"/>
              </w:rPr>
              <w:t>Float  [−1 to 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44A3617C" w14:textId="77777777" w:rsidR="00853952" w:rsidRDefault="00000000">
            <w:pPr>
              <w:spacing w:line="240" w:lineRule="auto"/>
              <w:rPr>
                <w:rFonts w:ascii="Calibri" w:eastAsia="Calibri" w:hAnsi="Calibri" w:cs="Calibri"/>
              </w:rPr>
            </w:pPr>
            <w:r>
              <w:rPr>
                <w:rFonts w:ascii="Calibri" w:eastAsia="Calibri" w:hAnsi="Calibri" w:cs="Calibri"/>
              </w:rPr>
              <w:t>Raw difference: prob_prewar minus prob_wartime. Positive values indicate locations where suitability declined during the war years; negative values indicate locations where suitability increased (potential rewilding or land abandonment).</w:t>
            </w:r>
          </w:p>
        </w:tc>
      </w:tr>
      <w:tr w:rsidR="00853952" w14:paraId="27726959" w14:textId="77777777">
        <w:trPr>
          <w:trHeight w:val="405"/>
        </w:trPr>
        <w:tc>
          <w:tcPr>
            <w:tcW w:w="9000"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040DFB68" w14:textId="77777777" w:rsidR="00853952" w:rsidRDefault="00000000">
            <w:pPr>
              <w:spacing w:line="240" w:lineRule="auto"/>
              <w:rPr>
                <w:rFonts w:ascii="Calibri" w:eastAsia="Calibri" w:hAnsi="Calibri" w:cs="Calibri"/>
              </w:rPr>
            </w:pPr>
            <w:r>
              <w:rPr>
                <w:rFonts w:ascii="Calibri" w:eastAsia="Calibri" w:hAnsi="Calibri" w:cs="Calibri"/>
              </w:rPr>
              <w:t>Annual wartime suitability probabilities</w:t>
            </w:r>
          </w:p>
        </w:tc>
      </w:tr>
      <w:tr w:rsidR="00853952" w14:paraId="06909382" w14:textId="77777777">
        <w:trPr>
          <w:trHeight w:val="945"/>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6B404762" w14:textId="77777777" w:rsidR="00853952" w:rsidRDefault="00000000">
            <w:pPr>
              <w:spacing w:line="240" w:lineRule="auto"/>
              <w:rPr>
                <w:rFonts w:ascii="Calibri" w:eastAsia="Calibri" w:hAnsi="Calibri" w:cs="Calibri"/>
              </w:rPr>
            </w:pPr>
            <w:r>
              <w:rPr>
                <w:rFonts w:ascii="Calibri" w:eastAsia="Calibri" w:hAnsi="Calibri" w:cs="Calibri"/>
              </w:rPr>
              <w:t>04</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1BFF6274" w14:textId="77777777" w:rsidR="00853952" w:rsidRDefault="00000000">
            <w:pPr>
              <w:spacing w:line="240" w:lineRule="auto"/>
              <w:rPr>
                <w:rFonts w:ascii="Calibri" w:eastAsia="Calibri" w:hAnsi="Calibri" w:cs="Calibri"/>
              </w:rPr>
            </w:pPr>
            <w:r>
              <w:rPr>
                <w:rFonts w:ascii="Calibri" w:eastAsia="Calibri" w:hAnsi="Calibri" w:cs="Calibri"/>
              </w:rPr>
              <w:t>prob_2022</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2F70CCB1"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15695FE5" w14:textId="77777777" w:rsidR="00853952" w:rsidRDefault="00000000">
            <w:pPr>
              <w:spacing w:line="240" w:lineRule="auto"/>
              <w:rPr>
                <w:rFonts w:ascii="Calibri" w:eastAsia="Calibri" w:hAnsi="Calibri" w:cs="Calibri"/>
              </w:rPr>
            </w:pPr>
            <w:r>
              <w:rPr>
                <w:rFonts w:ascii="Calibri" w:eastAsia="Calibri" w:hAnsi="Calibri" w:cs="Calibri"/>
              </w:rPr>
              <w:t>Modelled suitability for 2022, derived from the single-year embedding mosaic. The first full year of large-scale war; captures the immediate post-invasion landscape state.</w:t>
            </w:r>
          </w:p>
        </w:tc>
      </w:tr>
      <w:tr w:rsidR="00853952" w14:paraId="5368D76C" w14:textId="77777777">
        <w:trPr>
          <w:trHeight w:val="585"/>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7377A85B" w14:textId="77777777" w:rsidR="00853952" w:rsidRDefault="00000000">
            <w:pPr>
              <w:spacing w:line="240" w:lineRule="auto"/>
              <w:rPr>
                <w:rFonts w:ascii="Calibri" w:eastAsia="Calibri" w:hAnsi="Calibri" w:cs="Calibri"/>
              </w:rPr>
            </w:pPr>
            <w:r>
              <w:rPr>
                <w:rFonts w:ascii="Calibri" w:eastAsia="Calibri" w:hAnsi="Calibri" w:cs="Calibri"/>
              </w:rPr>
              <w:t>05</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5082ABDC" w14:textId="77777777" w:rsidR="00853952" w:rsidRDefault="00000000">
            <w:pPr>
              <w:spacing w:line="240" w:lineRule="auto"/>
              <w:rPr>
                <w:rFonts w:ascii="Calibri" w:eastAsia="Calibri" w:hAnsi="Calibri" w:cs="Calibri"/>
              </w:rPr>
            </w:pPr>
            <w:r>
              <w:rPr>
                <w:rFonts w:ascii="Calibri" w:eastAsia="Calibri" w:hAnsi="Calibri" w:cs="Calibri"/>
              </w:rPr>
              <w:t>prob_2023</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4007FA0D"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0D10AA7B" w14:textId="77777777" w:rsidR="00853952" w:rsidRDefault="00000000">
            <w:pPr>
              <w:spacing w:line="240" w:lineRule="auto"/>
              <w:rPr>
                <w:rFonts w:ascii="Calibri" w:eastAsia="Calibri" w:hAnsi="Calibri" w:cs="Calibri"/>
              </w:rPr>
            </w:pPr>
            <w:r>
              <w:rPr>
                <w:rFonts w:ascii="Calibri" w:eastAsia="Calibri" w:hAnsi="Calibri" w:cs="Calibri"/>
              </w:rPr>
              <w:t>Modelled suitability for 2023. Allows assessment of whether changes detected in 2022 persisted or reversed into the second year of the war.</w:t>
            </w:r>
          </w:p>
        </w:tc>
      </w:tr>
      <w:tr w:rsidR="00853952" w14:paraId="744146C1" w14:textId="77777777">
        <w:trPr>
          <w:trHeight w:val="870"/>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781D208C" w14:textId="77777777" w:rsidR="00853952" w:rsidRDefault="00000000">
            <w:pPr>
              <w:spacing w:line="240" w:lineRule="auto"/>
              <w:rPr>
                <w:rFonts w:ascii="Calibri" w:eastAsia="Calibri" w:hAnsi="Calibri" w:cs="Calibri"/>
              </w:rPr>
            </w:pPr>
            <w:r>
              <w:rPr>
                <w:rFonts w:ascii="Calibri" w:eastAsia="Calibri" w:hAnsi="Calibri" w:cs="Calibri"/>
              </w:rPr>
              <w:t>06</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1076A4A8" w14:textId="77777777" w:rsidR="00853952" w:rsidRDefault="00000000">
            <w:pPr>
              <w:spacing w:line="240" w:lineRule="auto"/>
              <w:rPr>
                <w:rFonts w:ascii="Calibri" w:eastAsia="Calibri" w:hAnsi="Calibri" w:cs="Calibri"/>
              </w:rPr>
            </w:pPr>
            <w:r>
              <w:rPr>
                <w:rFonts w:ascii="Calibri" w:eastAsia="Calibri" w:hAnsi="Calibri" w:cs="Calibri"/>
              </w:rPr>
              <w:t>prob_2024</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32977602"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7796EE4F" w14:textId="3971BF00" w:rsidR="00853952" w:rsidRDefault="00000000">
            <w:pPr>
              <w:spacing w:line="240" w:lineRule="auto"/>
              <w:rPr>
                <w:rFonts w:ascii="Calibri" w:eastAsia="Calibri" w:hAnsi="Calibri" w:cs="Calibri"/>
              </w:rPr>
            </w:pPr>
            <w:r>
              <w:rPr>
                <w:rFonts w:ascii="Calibri" w:eastAsia="Calibri" w:hAnsi="Calibri" w:cs="Calibri"/>
              </w:rPr>
              <w:t xml:space="preserve">Modelled suitability for 2024. Together with 2022 and 2023, </w:t>
            </w:r>
            <w:r w:rsidR="005B0C45">
              <w:rPr>
                <w:rFonts w:ascii="Calibri" w:eastAsia="Calibri" w:hAnsi="Calibri" w:cs="Calibri"/>
              </w:rPr>
              <w:t>it enables</w:t>
            </w:r>
            <w:r>
              <w:rPr>
                <w:rFonts w:ascii="Calibri" w:eastAsia="Calibri" w:hAnsi="Calibri" w:cs="Calibri"/>
              </w:rPr>
              <w:t xml:space="preserve"> temporal trajectory analysis and identification of progressively worsening or recovering locations.</w:t>
            </w:r>
          </w:p>
        </w:tc>
      </w:tr>
      <w:tr w:rsidR="00853952" w14:paraId="63AE6E27" w14:textId="77777777">
        <w:trPr>
          <w:trHeight w:val="405"/>
        </w:trPr>
        <w:tc>
          <w:tcPr>
            <w:tcW w:w="9000"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07445646" w14:textId="77777777" w:rsidR="00853952" w:rsidRDefault="00000000">
            <w:pPr>
              <w:spacing w:line="240" w:lineRule="auto"/>
              <w:rPr>
                <w:rFonts w:ascii="Calibri" w:eastAsia="Calibri" w:hAnsi="Calibri" w:cs="Calibri"/>
              </w:rPr>
            </w:pPr>
            <w:r>
              <w:rPr>
                <w:rFonts w:ascii="Calibri" w:eastAsia="Calibri" w:hAnsi="Calibri" w:cs="Calibri"/>
              </w:rPr>
              <w:t>Annual difference maps</w:t>
            </w:r>
          </w:p>
        </w:tc>
      </w:tr>
      <w:tr w:rsidR="00853952" w14:paraId="34FC64B9" w14:textId="77777777">
        <w:trPr>
          <w:trHeight w:val="825"/>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35C4CD3F" w14:textId="77777777" w:rsidR="00853952" w:rsidRDefault="00000000">
            <w:pPr>
              <w:spacing w:line="240" w:lineRule="auto"/>
              <w:rPr>
                <w:rFonts w:ascii="Calibri" w:eastAsia="Calibri" w:hAnsi="Calibri" w:cs="Calibri"/>
              </w:rPr>
            </w:pPr>
            <w:r>
              <w:rPr>
                <w:rFonts w:ascii="Calibri" w:eastAsia="Calibri" w:hAnsi="Calibri" w:cs="Calibri"/>
              </w:rPr>
              <w:t>07</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5A02C61F" w14:textId="77777777" w:rsidR="00853952" w:rsidRDefault="00000000">
            <w:pPr>
              <w:spacing w:line="240" w:lineRule="auto"/>
              <w:rPr>
                <w:rFonts w:ascii="Calibri" w:eastAsia="Calibri" w:hAnsi="Calibri" w:cs="Calibri"/>
              </w:rPr>
            </w:pPr>
            <w:r>
              <w:rPr>
                <w:rFonts w:ascii="Calibri" w:eastAsia="Calibri" w:hAnsi="Calibri" w:cs="Calibri"/>
              </w:rPr>
              <w:t>diff_2022</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3777841B" w14:textId="77777777" w:rsidR="00853952" w:rsidRDefault="00000000">
            <w:pPr>
              <w:spacing w:line="240" w:lineRule="auto"/>
              <w:rPr>
                <w:rFonts w:ascii="Calibri" w:eastAsia="Calibri" w:hAnsi="Calibri" w:cs="Calibri"/>
              </w:rPr>
            </w:pPr>
            <w:r>
              <w:rPr>
                <w:rFonts w:ascii="Calibri" w:eastAsia="Calibri" w:hAnsi="Calibri" w:cs="Calibri"/>
              </w:rPr>
              <w:t>Float  [−1 to 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7F13C869" w14:textId="77777777" w:rsidR="00853952" w:rsidRDefault="00000000">
            <w:pPr>
              <w:spacing w:line="240" w:lineRule="auto"/>
              <w:rPr>
                <w:rFonts w:ascii="Calibri" w:eastAsia="Calibri" w:hAnsi="Calibri" w:cs="Calibri"/>
              </w:rPr>
            </w:pPr>
            <w:r>
              <w:rPr>
                <w:rFonts w:ascii="Calibri" w:eastAsia="Calibri" w:hAnsi="Calibri" w:cs="Calibri"/>
              </w:rPr>
              <w:t>Raw difference: prob_prewar minus prob_2022. Captures the magnitude and direction of change in the first year of conflict relative to the pre-war baseline.</w:t>
            </w:r>
          </w:p>
        </w:tc>
      </w:tr>
      <w:tr w:rsidR="00853952" w14:paraId="7C3385EE" w14:textId="77777777">
        <w:trPr>
          <w:trHeight w:val="630"/>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51B0DB5B" w14:textId="77777777" w:rsidR="00853952" w:rsidRDefault="00000000">
            <w:pPr>
              <w:spacing w:line="240" w:lineRule="auto"/>
              <w:rPr>
                <w:rFonts w:ascii="Calibri" w:eastAsia="Calibri" w:hAnsi="Calibri" w:cs="Calibri"/>
              </w:rPr>
            </w:pPr>
            <w:r>
              <w:rPr>
                <w:rFonts w:ascii="Calibri" w:eastAsia="Calibri" w:hAnsi="Calibri" w:cs="Calibri"/>
              </w:rPr>
              <w:t>08</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08DC1D36" w14:textId="77777777" w:rsidR="00853952" w:rsidRDefault="00000000">
            <w:pPr>
              <w:spacing w:line="240" w:lineRule="auto"/>
              <w:rPr>
                <w:rFonts w:ascii="Calibri" w:eastAsia="Calibri" w:hAnsi="Calibri" w:cs="Calibri"/>
              </w:rPr>
            </w:pPr>
            <w:r>
              <w:rPr>
                <w:rFonts w:ascii="Calibri" w:eastAsia="Calibri" w:hAnsi="Calibri" w:cs="Calibri"/>
              </w:rPr>
              <w:t>diff_2023</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7F594A59" w14:textId="77777777" w:rsidR="00853952" w:rsidRDefault="00000000">
            <w:pPr>
              <w:spacing w:line="240" w:lineRule="auto"/>
              <w:rPr>
                <w:rFonts w:ascii="Calibri" w:eastAsia="Calibri" w:hAnsi="Calibri" w:cs="Calibri"/>
              </w:rPr>
            </w:pPr>
            <w:r>
              <w:rPr>
                <w:rFonts w:ascii="Calibri" w:eastAsia="Calibri" w:hAnsi="Calibri" w:cs="Calibri"/>
              </w:rPr>
              <w:t>Float  [−1 to 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1F863F35" w14:textId="77777777" w:rsidR="00853952" w:rsidRDefault="00000000">
            <w:pPr>
              <w:spacing w:line="240" w:lineRule="auto"/>
              <w:rPr>
                <w:rFonts w:ascii="Calibri" w:eastAsia="Calibri" w:hAnsi="Calibri" w:cs="Calibri"/>
              </w:rPr>
            </w:pPr>
            <w:r>
              <w:rPr>
                <w:rFonts w:ascii="Calibri" w:eastAsia="Calibri" w:hAnsi="Calibri" w:cs="Calibri"/>
              </w:rPr>
              <w:t>Raw difference: prob_prewar minus prob_2023.</w:t>
            </w:r>
          </w:p>
        </w:tc>
      </w:tr>
      <w:tr w:rsidR="00853952" w14:paraId="29E00B85" w14:textId="77777777">
        <w:trPr>
          <w:trHeight w:val="525"/>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5FA5E5B5" w14:textId="77777777" w:rsidR="00853952" w:rsidRDefault="00000000">
            <w:pPr>
              <w:spacing w:line="240" w:lineRule="auto"/>
              <w:rPr>
                <w:rFonts w:ascii="Calibri" w:eastAsia="Calibri" w:hAnsi="Calibri" w:cs="Calibri"/>
              </w:rPr>
            </w:pPr>
            <w:r>
              <w:rPr>
                <w:rFonts w:ascii="Calibri" w:eastAsia="Calibri" w:hAnsi="Calibri" w:cs="Calibri"/>
              </w:rPr>
              <w:t>09</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7A6A4078" w14:textId="77777777" w:rsidR="00853952" w:rsidRDefault="00000000">
            <w:pPr>
              <w:spacing w:line="240" w:lineRule="auto"/>
              <w:rPr>
                <w:rFonts w:ascii="Calibri" w:eastAsia="Calibri" w:hAnsi="Calibri" w:cs="Calibri"/>
              </w:rPr>
            </w:pPr>
            <w:r>
              <w:rPr>
                <w:rFonts w:ascii="Calibri" w:eastAsia="Calibri" w:hAnsi="Calibri" w:cs="Calibri"/>
              </w:rPr>
              <w:t>diff_2024</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59383520" w14:textId="77777777" w:rsidR="00853952" w:rsidRDefault="00000000">
            <w:pPr>
              <w:spacing w:line="240" w:lineRule="auto"/>
              <w:rPr>
                <w:rFonts w:ascii="Calibri" w:eastAsia="Calibri" w:hAnsi="Calibri" w:cs="Calibri"/>
              </w:rPr>
            </w:pPr>
            <w:r>
              <w:rPr>
                <w:rFonts w:ascii="Calibri" w:eastAsia="Calibri" w:hAnsi="Calibri" w:cs="Calibri"/>
              </w:rPr>
              <w:t>Float  [−1 to 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5C5AFE71" w14:textId="77777777" w:rsidR="00853952" w:rsidRDefault="00000000">
            <w:pPr>
              <w:spacing w:line="240" w:lineRule="auto"/>
              <w:rPr>
                <w:rFonts w:ascii="Calibri" w:eastAsia="Calibri" w:hAnsi="Calibri" w:cs="Calibri"/>
              </w:rPr>
            </w:pPr>
            <w:r>
              <w:rPr>
                <w:rFonts w:ascii="Calibri" w:eastAsia="Calibri" w:hAnsi="Calibri" w:cs="Calibri"/>
              </w:rPr>
              <w:t>Raw difference: prob_prewar minus prob_2024.</w:t>
            </w:r>
          </w:p>
        </w:tc>
      </w:tr>
      <w:tr w:rsidR="00853952" w14:paraId="4F79F4CF" w14:textId="77777777">
        <w:trPr>
          <w:trHeight w:val="405"/>
        </w:trPr>
        <w:tc>
          <w:tcPr>
            <w:tcW w:w="9000"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1326B853" w14:textId="77777777" w:rsidR="00853952" w:rsidRDefault="00000000">
            <w:pPr>
              <w:spacing w:line="240" w:lineRule="auto"/>
              <w:rPr>
                <w:rFonts w:ascii="Calibri" w:eastAsia="Calibri" w:hAnsi="Calibri" w:cs="Calibri"/>
              </w:rPr>
            </w:pPr>
            <w:r>
              <w:rPr>
                <w:rFonts w:ascii="Calibri" w:eastAsia="Calibri" w:hAnsi="Calibri" w:cs="Calibri"/>
              </w:rPr>
              <w:t>Wartime summary statistics across 2022–2024</w:t>
            </w:r>
          </w:p>
        </w:tc>
      </w:tr>
      <w:tr w:rsidR="00853952" w14:paraId="322B3C84" w14:textId="77777777">
        <w:trPr>
          <w:trHeight w:val="1155"/>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14B18CEF" w14:textId="77777777" w:rsidR="00853952" w:rsidRDefault="00000000">
            <w:pPr>
              <w:spacing w:line="240" w:lineRule="auto"/>
              <w:rPr>
                <w:rFonts w:ascii="Calibri" w:eastAsia="Calibri" w:hAnsi="Calibri" w:cs="Calibri"/>
              </w:rPr>
            </w:pPr>
            <w:r>
              <w:rPr>
                <w:rFonts w:ascii="Calibri" w:eastAsia="Calibri" w:hAnsi="Calibri" w:cs="Calibri"/>
              </w:rPr>
              <w:t>10</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7A78573B" w14:textId="77777777" w:rsidR="00853952" w:rsidRDefault="00000000">
            <w:pPr>
              <w:spacing w:line="240" w:lineRule="auto"/>
              <w:rPr>
                <w:rFonts w:ascii="Calibri" w:eastAsia="Calibri" w:hAnsi="Calibri" w:cs="Calibri"/>
              </w:rPr>
            </w:pPr>
            <w:r>
              <w:rPr>
                <w:rFonts w:ascii="Calibri" w:eastAsia="Calibri" w:hAnsi="Calibri" w:cs="Calibri"/>
              </w:rPr>
              <w:t>prob_war_mean</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75B76B4A"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189BF5A3" w14:textId="77777777" w:rsidR="00853952" w:rsidRDefault="00000000">
            <w:pPr>
              <w:spacing w:line="240" w:lineRule="auto"/>
              <w:rPr>
                <w:rFonts w:ascii="Calibri" w:eastAsia="Calibri" w:hAnsi="Calibri" w:cs="Calibri"/>
              </w:rPr>
            </w:pPr>
            <w:r>
              <w:rPr>
                <w:rFonts w:ascii="Calibri" w:eastAsia="Calibri" w:hAnsi="Calibri" w:cs="Calibri"/>
              </w:rPr>
              <w:t>Pixel-wise mean of prob_2022, prob_2023, and prob_2024. Provides a single summary wartime suitability estimate that smooths over year-to-year variation and is more robust than any individual annual layer.</w:t>
            </w:r>
          </w:p>
        </w:tc>
      </w:tr>
      <w:tr w:rsidR="00853952" w14:paraId="1257B260" w14:textId="77777777">
        <w:trPr>
          <w:trHeight w:val="810"/>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3FBD66AD" w14:textId="77777777" w:rsidR="00853952" w:rsidRDefault="00000000">
            <w:pPr>
              <w:spacing w:line="240" w:lineRule="auto"/>
              <w:rPr>
                <w:rFonts w:ascii="Calibri" w:eastAsia="Calibri" w:hAnsi="Calibri" w:cs="Calibri"/>
              </w:rPr>
            </w:pPr>
            <w:r>
              <w:rPr>
                <w:rFonts w:ascii="Calibri" w:eastAsia="Calibri" w:hAnsi="Calibri" w:cs="Calibri"/>
              </w:rPr>
              <w:t>11</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6018C2B4" w14:textId="77777777" w:rsidR="00853952" w:rsidRDefault="00000000">
            <w:pPr>
              <w:spacing w:line="240" w:lineRule="auto"/>
              <w:rPr>
                <w:rFonts w:ascii="Calibri" w:eastAsia="Calibri" w:hAnsi="Calibri" w:cs="Calibri"/>
              </w:rPr>
            </w:pPr>
            <w:r>
              <w:rPr>
                <w:rFonts w:ascii="Calibri" w:eastAsia="Calibri" w:hAnsi="Calibri" w:cs="Calibri"/>
              </w:rPr>
              <w:t>prob_war_min</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30F254A6"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5BA6354D" w14:textId="77777777" w:rsidR="00853952" w:rsidRDefault="00000000">
            <w:pPr>
              <w:spacing w:line="240" w:lineRule="auto"/>
              <w:rPr>
                <w:rFonts w:ascii="Calibri" w:eastAsia="Calibri" w:hAnsi="Calibri" w:cs="Calibri"/>
              </w:rPr>
            </w:pPr>
            <w:r>
              <w:rPr>
                <w:rFonts w:ascii="Calibri" w:eastAsia="Calibri" w:hAnsi="Calibri" w:cs="Calibri"/>
              </w:rPr>
              <w:t>Pixel-wise minimum of the three annual wartime probabilities. Represents the worst-case (most degraded) wartime state observed at each location across the three years.</w:t>
            </w:r>
          </w:p>
        </w:tc>
      </w:tr>
      <w:tr w:rsidR="00853952" w14:paraId="3B387781" w14:textId="77777777">
        <w:trPr>
          <w:trHeight w:val="1095"/>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4962D9D3" w14:textId="77777777" w:rsidR="00853952" w:rsidRDefault="00000000">
            <w:pPr>
              <w:spacing w:line="240" w:lineRule="auto"/>
              <w:rPr>
                <w:rFonts w:ascii="Calibri" w:eastAsia="Calibri" w:hAnsi="Calibri" w:cs="Calibri"/>
              </w:rPr>
            </w:pPr>
            <w:r>
              <w:rPr>
                <w:rFonts w:ascii="Calibri" w:eastAsia="Calibri" w:hAnsi="Calibri" w:cs="Calibri"/>
              </w:rPr>
              <w:lastRenderedPageBreak/>
              <w:t>12</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704B6265" w14:textId="77777777" w:rsidR="00853952" w:rsidRDefault="00000000">
            <w:pPr>
              <w:spacing w:line="240" w:lineRule="auto"/>
              <w:rPr>
                <w:rFonts w:ascii="Calibri" w:eastAsia="Calibri" w:hAnsi="Calibri" w:cs="Calibri"/>
              </w:rPr>
            </w:pPr>
            <w:r>
              <w:rPr>
                <w:rFonts w:ascii="Calibri" w:eastAsia="Calibri" w:hAnsi="Calibri" w:cs="Calibri"/>
              </w:rPr>
              <w:t>prob_war_max</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170AA85E"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0EE9D260" w14:textId="77777777" w:rsidR="00853952" w:rsidRDefault="00000000">
            <w:pPr>
              <w:spacing w:line="240" w:lineRule="auto"/>
              <w:rPr>
                <w:rFonts w:ascii="Calibri" w:eastAsia="Calibri" w:hAnsi="Calibri" w:cs="Calibri"/>
              </w:rPr>
            </w:pPr>
            <w:r>
              <w:rPr>
                <w:rFonts w:ascii="Calibri" w:eastAsia="Calibri" w:hAnsi="Calibri" w:cs="Calibri"/>
              </w:rPr>
              <w:t>Pixel-wise maximum of the three annual wartime probabilities. Represents the most favourable wartime suitability estimate, useful for identifying locations with at least partial recovery in any single year.</w:t>
            </w:r>
          </w:p>
        </w:tc>
      </w:tr>
      <w:tr w:rsidR="00853952" w14:paraId="5411E995" w14:textId="77777777">
        <w:trPr>
          <w:trHeight w:val="1185"/>
        </w:trPr>
        <w:tc>
          <w:tcPr>
            <w:tcW w:w="450"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004D6669" w14:textId="77777777" w:rsidR="00853952" w:rsidRDefault="00000000">
            <w:pPr>
              <w:spacing w:line="240" w:lineRule="auto"/>
              <w:rPr>
                <w:rFonts w:ascii="Calibri" w:eastAsia="Calibri" w:hAnsi="Calibri" w:cs="Calibri"/>
              </w:rPr>
            </w:pPr>
            <w:r>
              <w:rPr>
                <w:rFonts w:ascii="Calibri" w:eastAsia="Calibri" w:hAnsi="Calibri" w:cs="Calibri"/>
              </w:rPr>
              <w:t>13</w:t>
            </w:r>
          </w:p>
        </w:tc>
        <w:tc>
          <w:tcPr>
            <w:tcW w:w="1215" w:type="dxa"/>
            <w:tcBorders>
              <w:top w:val="nil"/>
              <w:left w:val="nil"/>
              <w:bottom w:val="single" w:sz="6" w:space="0" w:color="AAAAAA"/>
              <w:right w:val="single" w:sz="6" w:space="0" w:color="AAAAAA"/>
            </w:tcBorders>
            <w:tcMar>
              <w:top w:w="0" w:type="dxa"/>
              <w:left w:w="0" w:type="dxa"/>
              <w:bottom w:w="0" w:type="dxa"/>
              <w:right w:w="0" w:type="dxa"/>
            </w:tcMar>
          </w:tcPr>
          <w:p w14:paraId="345E75C1" w14:textId="77777777" w:rsidR="00853952" w:rsidRDefault="00000000">
            <w:pPr>
              <w:spacing w:line="240" w:lineRule="auto"/>
              <w:rPr>
                <w:rFonts w:ascii="Calibri" w:eastAsia="Calibri" w:hAnsi="Calibri" w:cs="Calibri"/>
              </w:rPr>
            </w:pPr>
            <w:r>
              <w:rPr>
                <w:rFonts w:ascii="Calibri" w:eastAsia="Calibri" w:hAnsi="Calibri" w:cs="Calibri"/>
              </w:rPr>
              <w:t>prob_war_sd</w:t>
            </w:r>
          </w:p>
        </w:tc>
        <w:tc>
          <w:tcPr>
            <w:tcW w:w="1005" w:type="dxa"/>
            <w:tcBorders>
              <w:top w:val="nil"/>
              <w:left w:val="nil"/>
              <w:bottom w:val="single" w:sz="6" w:space="0" w:color="AAAAAA"/>
              <w:right w:val="single" w:sz="6" w:space="0" w:color="AAAAAA"/>
            </w:tcBorders>
            <w:tcMar>
              <w:top w:w="0" w:type="dxa"/>
              <w:left w:w="0" w:type="dxa"/>
              <w:bottom w:w="0" w:type="dxa"/>
              <w:right w:w="0" w:type="dxa"/>
            </w:tcMar>
          </w:tcPr>
          <w:p w14:paraId="26D83C04"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330" w:type="dxa"/>
            <w:tcBorders>
              <w:top w:val="nil"/>
              <w:left w:val="nil"/>
              <w:bottom w:val="single" w:sz="6" w:space="0" w:color="AAAAAA"/>
              <w:right w:val="single" w:sz="6" w:space="0" w:color="AAAAAA"/>
            </w:tcBorders>
            <w:tcMar>
              <w:top w:w="0" w:type="dxa"/>
              <w:left w:w="0" w:type="dxa"/>
              <w:bottom w:w="0" w:type="dxa"/>
              <w:right w:w="0" w:type="dxa"/>
            </w:tcMar>
          </w:tcPr>
          <w:p w14:paraId="50833194" w14:textId="77777777" w:rsidR="00853952" w:rsidRDefault="00000000">
            <w:pPr>
              <w:spacing w:line="240" w:lineRule="auto"/>
              <w:rPr>
                <w:rFonts w:ascii="Calibri" w:eastAsia="Calibri" w:hAnsi="Calibri" w:cs="Calibri"/>
              </w:rPr>
            </w:pPr>
            <w:r>
              <w:rPr>
                <w:rFonts w:ascii="Calibri" w:eastAsia="Calibri" w:hAnsi="Calibri" w:cs="Calibri"/>
              </w:rPr>
              <w:t xml:space="preserve">Pixel-wise standard deviation of the three annual wartime probabilities. High values indicate temporal instability in the model's wartime output — locations where the predicted suitability varied substantially from year to year. </w:t>
            </w:r>
          </w:p>
        </w:tc>
      </w:tr>
    </w:tbl>
    <w:p w14:paraId="4E3AEBC5" w14:textId="77777777" w:rsidR="00853952" w:rsidRDefault="00853952">
      <w:pPr>
        <w:spacing w:before="240" w:after="160"/>
        <w:rPr>
          <w:rFonts w:ascii="Calibri" w:eastAsia="Calibri" w:hAnsi="Calibri" w:cs="Calibri"/>
          <w:sz w:val="24"/>
          <w:szCs w:val="24"/>
        </w:rPr>
      </w:pPr>
    </w:p>
    <w:p w14:paraId="4573BAF5" w14:textId="77777777" w:rsidR="00853952" w:rsidRDefault="00000000">
      <w:pPr>
        <w:spacing w:before="240" w:after="240"/>
        <w:rPr>
          <w:rFonts w:ascii="Calibri" w:eastAsia="Calibri" w:hAnsi="Calibri" w:cs="Calibri"/>
          <w:sz w:val="24"/>
          <w:szCs w:val="24"/>
        </w:rPr>
      </w:pPr>
      <w:r>
        <w:rPr>
          <w:rFonts w:ascii="Calibri" w:eastAsia="Calibri" w:hAnsi="Calibri" w:cs="Calibri"/>
          <w:sz w:val="24"/>
          <w:szCs w:val="24"/>
        </w:rPr>
        <w:t>Table S2. Outputs from the debiasing workflow</w:t>
      </w:r>
    </w:p>
    <w:tbl>
      <w:tblPr>
        <w:tblStyle w:val="a0"/>
        <w:tblW w:w="9015"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35"/>
        <w:gridCol w:w="1470"/>
        <w:gridCol w:w="1095"/>
        <w:gridCol w:w="6015"/>
      </w:tblGrid>
      <w:tr w:rsidR="00853952" w14:paraId="79A79596" w14:textId="77777777">
        <w:trPr>
          <w:trHeight w:val="450"/>
        </w:trPr>
        <w:tc>
          <w:tcPr>
            <w:tcW w:w="435" w:type="dxa"/>
            <w:tcBorders>
              <w:top w:val="single" w:sz="6" w:space="0" w:color="AAAAAA"/>
              <w:left w:val="single" w:sz="6" w:space="0" w:color="AAAAAA"/>
              <w:bottom w:val="single" w:sz="6" w:space="0" w:color="AAAAAA"/>
              <w:right w:val="single" w:sz="6" w:space="0" w:color="AAAAAA"/>
            </w:tcBorders>
            <w:tcMar>
              <w:top w:w="0" w:type="dxa"/>
              <w:left w:w="0" w:type="dxa"/>
              <w:bottom w:w="0" w:type="dxa"/>
              <w:right w:w="0" w:type="dxa"/>
            </w:tcMar>
          </w:tcPr>
          <w:p w14:paraId="03D83368" w14:textId="77777777" w:rsidR="00853952" w:rsidRDefault="00000000">
            <w:pPr>
              <w:spacing w:line="240" w:lineRule="auto"/>
              <w:rPr>
                <w:rFonts w:ascii="Calibri" w:eastAsia="Calibri" w:hAnsi="Calibri" w:cs="Calibri"/>
              </w:rPr>
            </w:pPr>
            <w:r>
              <w:rPr>
                <w:rFonts w:ascii="Calibri" w:eastAsia="Calibri" w:hAnsi="Calibri" w:cs="Calibri"/>
              </w:rPr>
              <w:t>#</w:t>
            </w:r>
          </w:p>
        </w:tc>
        <w:tc>
          <w:tcPr>
            <w:tcW w:w="1470" w:type="dxa"/>
            <w:tcBorders>
              <w:top w:val="single" w:sz="6" w:space="0" w:color="AAAAAA"/>
              <w:left w:val="nil"/>
              <w:bottom w:val="single" w:sz="6" w:space="0" w:color="AAAAAA"/>
              <w:right w:val="single" w:sz="6" w:space="0" w:color="AAAAAA"/>
            </w:tcBorders>
            <w:tcMar>
              <w:top w:w="0" w:type="dxa"/>
              <w:left w:w="0" w:type="dxa"/>
              <w:bottom w:w="0" w:type="dxa"/>
              <w:right w:w="0" w:type="dxa"/>
            </w:tcMar>
          </w:tcPr>
          <w:p w14:paraId="1838CD90" w14:textId="77777777" w:rsidR="00853952" w:rsidRDefault="00000000">
            <w:pPr>
              <w:spacing w:line="240" w:lineRule="auto"/>
              <w:rPr>
                <w:rFonts w:ascii="Calibri" w:eastAsia="Calibri" w:hAnsi="Calibri" w:cs="Calibri"/>
              </w:rPr>
            </w:pPr>
            <w:r>
              <w:rPr>
                <w:rFonts w:ascii="Calibri" w:eastAsia="Calibri" w:hAnsi="Calibri" w:cs="Calibri"/>
              </w:rPr>
              <w:t>Band name</w:t>
            </w:r>
          </w:p>
        </w:tc>
        <w:tc>
          <w:tcPr>
            <w:tcW w:w="1095" w:type="dxa"/>
            <w:tcBorders>
              <w:top w:val="single" w:sz="6" w:space="0" w:color="AAAAAA"/>
              <w:left w:val="nil"/>
              <w:bottom w:val="single" w:sz="6" w:space="0" w:color="AAAAAA"/>
              <w:right w:val="single" w:sz="6" w:space="0" w:color="AAAAAA"/>
            </w:tcBorders>
            <w:tcMar>
              <w:top w:w="0" w:type="dxa"/>
              <w:left w:w="0" w:type="dxa"/>
              <w:bottom w:w="0" w:type="dxa"/>
              <w:right w:w="0" w:type="dxa"/>
            </w:tcMar>
          </w:tcPr>
          <w:p w14:paraId="5632CA4E" w14:textId="77777777" w:rsidR="00853952" w:rsidRDefault="00000000">
            <w:pPr>
              <w:spacing w:line="240" w:lineRule="auto"/>
              <w:rPr>
                <w:rFonts w:ascii="Calibri" w:eastAsia="Calibri" w:hAnsi="Calibri" w:cs="Calibri"/>
              </w:rPr>
            </w:pPr>
            <w:r>
              <w:rPr>
                <w:rFonts w:ascii="Calibri" w:eastAsia="Calibri" w:hAnsi="Calibri" w:cs="Calibri"/>
              </w:rPr>
              <w:t>Type / range</w:t>
            </w:r>
          </w:p>
        </w:tc>
        <w:tc>
          <w:tcPr>
            <w:tcW w:w="6015" w:type="dxa"/>
            <w:tcBorders>
              <w:top w:val="single" w:sz="6" w:space="0" w:color="AAAAAA"/>
              <w:left w:val="nil"/>
              <w:bottom w:val="single" w:sz="6" w:space="0" w:color="AAAAAA"/>
              <w:right w:val="single" w:sz="6" w:space="0" w:color="AAAAAA"/>
            </w:tcBorders>
            <w:tcMar>
              <w:top w:w="0" w:type="dxa"/>
              <w:left w:w="0" w:type="dxa"/>
              <w:bottom w:w="0" w:type="dxa"/>
              <w:right w:w="0" w:type="dxa"/>
            </w:tcMar>
          </w:tcPr>
          <w:p w14:paraId="7587E6A1" w14:textId="77777777" w:rsidR="00853952" w:rsidRDefault="00000000">
            <w:pPr>
              <w:spacing w:line="240" w:lineRule="auto"/>
              <w:rPr>
                <w:rFonts w:ascii="Calibri" w:eastAsia="Calibri" w:hAnsi="Calibri" w:cs="Calibri"/>
              </w:rPr>
            </w:pPr>
            <w:r>
              <w:rPr>
                <w:rFonts w:ascii="Calibri" w:eastAsia="Calibri" w:hAnsi="Calibri" w:cs="Calibri"/>
              </w:rPr>
              <w:t>Interpretation</w:t>
            </w:r>
          </w:p>
        </w:tc>
      </w:tr>
      <w:tr w:rsidR="00853952" w14:paraId="235FD18D" w14:textId="77777777">
        <w:trPr>
          <w:trHeight w:val="405"/>
        </w:trPr>
        <w:tc>
          <w:tcPr>
            <w:tcW w:w="9015"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2D22994C" w14:textId="77777777" w:rsidR="00853952" w:rsidRDefault="00000000">
            <w:pPr>
              <w:spacing w:line="240" w:lineRule="auto"/>
              <w:rPr>
                <w:rFonts w:ascii="Calibri" w:eastAsia="Calibri" w:hAnsi="Calibri" w:cs="Calibri"/>
              </w:rPr>
            </w:pPr>
            <w:r>
              <w:rPr>
                <w:rFonts w:ascii="Calibri" w:eastAsia="Calibri" w:hAnsi="Calibri" w:cs="Calibri"/>
              </w:rPr>
              <w:t>SDM probability surfaces — baseline and wartime</w:t>
            </w:r>
          </w:p>
        </w:tc>
      </w:tr>
      <w:tr w:rsidR="00853952" w14:paraId="53FD1A97" w14:textId="77777777">
        <w:trPr>
          <w:trHeight w:val="825"/>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2DF6D901" w14:textId="77777777" w:rsidR="00853952" w:rsidRDefault="00000000">
            <w:pPr>
              <w:spacing w:line="240" w:lineRule="auto"/>
              <w:rPr>
                <w:rFonts w:ascii="Calibri" w:eastAsia="Calibri" w:hAnsi="Calibri" w:cs="Calibri"/>
              </w:rPr>
            </w:pPr>
            <w:r>
              <w:rPr>
                <w:rFonts w:ascii="Calibri" w:eastAsia="Calibri" w:hAnsi="Calibri" w:cs="Calibri"/>
              </w:rPr>
              <w:t>01</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71EFB97A" w14:textId="77777777" w:rsidR="00853952" w:rsidRDefault="00000000">
            <w:pPr>
              <w:spacing w:line="240" w:lineRule="auto"/>
              <w:rPr>
                <w:rFonts w:ascii="Calibri" w:eastAsia="Calibri" w:hAnsi="Calibri" w:cs="Calibri"/>
              </w:rPr>
            </w:pPr>
            <w:r>
              <w:rPr>
                <w:rFonts w:ascii="Calibri" w:eastAsia="Calibri" w:hAnsi="Calibri" w:cs="Calibri"/>
              </w:rPr>
              <w:t>prob_prewar</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14AB6D6A"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0F914B29" w14:textId="77777777" w:rsidR="00853952" w:rsidRDefault="00000000">
            <w:pPr>
              <w:spacing w:line="240" w:lineRule="auto"/>
              <w:rPr>
                <w:rFonts w:ascii="Calibri" w:eastAsia="Calibri" w:hAnsi="Calibri" w:cs="Calibri"/>
              </w:rPr>
            </w:pPr>
            <w:r>
              <w:rPr>
                <w:rFonts w:ascii="Calibri" w:eastAsia="Calibri" w:hAnsi="Calibri" w:cs="Calibri"/>
              </w:rPr>
              <w:t>Modelled habitat suitability probability for the pre-war period (median of 2019–2021 satellite embeddings). This is the baseline against which all change is measured.</w:t>
            </w:r>
          </w:p>
        </w:tc>
      </w:tr>
      <w:tr w:rsidR="00853952" w14:paraId="269678E1" w14:textId="77777777">
        <w:trPr>
          <w:trHeight w:val="1125"/>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2FF203A0" w14:textId="77777777" w:rsidR="00853952" w:rsidRDefault="00000000">
            <w:pPr>
              <w:spacing w:line="240" w:lineRule="auto"/>
              <w:rPr>
                <w:rFonts w:ascii="Calibri" w:eastAsia="Calibri" w:hAnsi="Calibri" w:cs="Calibri"/>
              </w:rPr>
            </w:pPr>
            <w:r>
              <w:rPr>
                <w:rFonts w:ascii="Calibri" w:eastAsia="Calibri" w:hAnsi="Calibri" w:cs="Calibri"/>
              </w:rPr>
              <w:t>02</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7281D2C2" w14:textId="77777777" w:rsidR="00853952" w:rsidRDefault="00000000">
            <w:pPr>
              <w:spacing w:line="240" w:lineRule="auto"/>
              <w:rPr>
                <w:rFonts w:ascii="Calibri" w:eastAsia="Calibri" w:hAnsi="Calibri" w:cs="Calibri"/>
              </w:rPr>
            </w:pPr>
            <w:r>
              <w:rPr>
                <w:rFonts w:ascii="Calibri" w:eastAsia="Calibri" w:hAnsi="Calibri" w:cs="Calibri"/>
              </w:rPr>
              <w:t>prob_wartime_raw</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797F612C"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26BFC933" w14:textId="77777777" w:rsidR="00853952" w:rsidRDefault="00000000">
            <w:pPr>
              <w:spacing w:line="240" w:lineRule="auto"/>
              <w:rPr>
                <w:rFonts w:ascii="Calibri" w:eastAsia="Calibri" w:hAnsi="Calibri" w:cs="Calibri"/>
              </w:rPr>
            </w:pPr>
            <w:r>
              <w:rPr>
                <w:rFonts w:ascii="Calibri" w:eastAsia="Calibri" w:hAnsi="Calibri" w:cs="Calibri"/>
              </w:rPr>
              <w:t>Raw modelled suitability for the wartime period (median of 2022–2024), before any bias correction. Differences from prob_prewar reflect a mix of war-related change and background noise.</w:t>
            </w:r>
          </w:p>
        </w:tc>
      </w:tr>
      <w:tr w:rsidR="00853952" w14:paraId="1D6A6E05" w14:textId="77777777">
        <w:trPr>
          <w:trHeight w:val="111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75A810EC" w14:textId="77777777" w:rsidR="00853952" w:rsidRDefault="00000000">
            <w:pPr>
              <w:spacing w:line="240" w:lineRule="auto"/>
              <w:rPr>
                <w:rFonts w:ascii="Calibri" w:eastAsia="Calibri" w:hAnsi="Calibri" w:cs="Calibri"/>
              </w:rPr>
            </w:pPr>
            <w:r>
              <w:rPr>
                <w:rFonts w:ascii="Calibri" w:eastAsia="Calibri" w:hAnsi="Calibri" w:cs="Calibri"/>
              </w:rPr>
              <w:t>03</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4B9E2EFC" w14:textId="77777777" w:rsidR="00853952" w:rsidRDefault="00000000">
            <w:pPr>
              <w:spacing w:line="240" w:lineRule="auto"/>
              <w:rPr>
                <w:rFonts w:ascii="Calibri" w:eastAsia="Calibri" w:hAnsi="Calibri" w:cs="Calibri"/>
              </w:rPr>
            </w:pPr>
            <w:r>
              <w:rPr>
                <w:rFonts w:ascii="Calibri" w:eastAsia="Calibri" w:hAnsi="Calibri" w:cs="Calibri"/>
              </w:rPr>
              <w:t>prob_median_debiased</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0E7D6021"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7ADD78A6" w14:textId="77777777" w:rsidR="00853952" w:rsidRDefault="00000000">
            <w:pPr>
              <w:spacing w:line="240" w:lineRule="auto"/>
              <w:rPr>
                <w:rFonts w:ascii="Calibri" w:eastAsia="Calibri" w:hAnsi="Calibri" w:cs="Calibri"/>
              </w:rPr>
            </w:pPr>
            <w:r>
              <w:rPr>
                <w:rFonts w:ascii="Calibri" w:eastAsia="Calibri" w:hAnsi="Calibri" w:cs="Calibri"/>
              </w:rPr>
              <w:t>Bias-corrected wartime probability: the raw wartime probability shifted by the estimated background bias field. Represents the best estimate of what wartime suitability would be after removing non-war trends.</w:t>
            </w:r>
          </w:p>
        </w:tc>
      </w:tr>
      <w:tr w:rsidR="00853952" w14:paraId="227D3DD3" w14:textId="77777777">
        <w:trPr>
          <w:trHeight w:val="114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170B7715" w14:textId="77777777" w:rsidR="00853952" w:rsidRDefault="00000000">
            <w:pPr>
              <w:spacing w:line="240" w:lineRule="auto"/>
              <w:rPr>
                <w:rFonts w:ascii="Calibri" w:eastAsia="Calibri" w:hAnsi="Calibri" w:cs="Calibri"/>
              </w:rPr>
            </w:pPr>
            <w:r>
              <w:rPr>
                <w:rFonts w:ascii="Calibri" w:eastAsia="Calibri" w:hAnsi="Calibri" w:cs="Calibri"/>
              </w:rPr>
              <w:t>21</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2DE41C20" w14:textId="77777777" w:rsidR="00853952" w:rsidRDefault="00000000">
            <w:pPr>
              <w:spacing w:line="240" w:lineRule="auto"/>
              <w:rPr>
                <w:rFonts w:ascii="Calibri" w:eastAsia="Calibri" w:hAnsi="Calibri" w:cs="Calibri"/>
              </w:rPr>
            </w:pPr>
            <w:r>
              <w:rPr>
                <w:rFonts w:ascii="Calibri" w:eastAsia="Calibri" w:hAnsi="Calibri" w:cs="Calibri"/>
              </w:rPr>
              <w:t>prob_war_sd</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2317B3A5" w14:textId="77777777" w:rsidR="00853952" w:rsidRDefault="00000000">
            <w:pPr>
              <w:spacing w:line="240" w:lineRule="auto"/>
              <w:rPr>
                <w:rFonts w:ascii="Calibri" w:eastAsia="Calibri" w:hAnsi="Calibri" w:cs="Calibri"/>
              </w:rPr>
            </w:pPr>
            <w:r>
              <w:rPr>
                <w:rFonts w:ascii="Calibri" w:eastAsia="Calibri" w:hAnsi="Calibri" w:cs="Calibri"/>
              </w:rPr>
              <w:t>Float  [0–1]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5F53875F" w14:textId="77777777" w:rsidR="00853952" w:rsidRDefault="00000000">
            <w:pPr>
              <w:spacing w:line="240" w:lineRule="auto"/>
              <w:rPr>
                <w:rFonts w:ascii="Calibri" w:eastAsia="Calibri" w:hAnsi="Calibri" w:cs="Calibri"/>
              </w:rPr>
            </w:pPr>
            <w:r>
              <w:rPr>
                <w:rFonts w:ascii="Calibri" w:eastAsia="Calibri" w:hAnsi="Calibri" w:cs="Calibri"/>
              </w:rPr>
              <w:t>Standard deviation of the three annual wartime probability estimates (2022, 2023, 2024). High values indicate temporal instability in the model output; pixels with SD &gt; 0.10 are excluded from the analysis mask.</w:t>
            </w:r>
          </w:p>
        </w:tc>
      </w:tr>
      <w:tr w:rsidR="00853952" w14:paraId="205E5CFE" w14:textId="77777777">
        <w:trPr>
          <w:trHeight w:val="405"/>
        </w:trPr>
        <w:tc>
          <w:tcPr>
            <w:tcW w:w="9015"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39B99A39" w14:textId="77777777" w:rsidR="00853952" w:rsidRDefault="00000000">
            <w:pPr>
              <w:spacing w:line="240" w:lineRule="auto"/>
              <w:rPr>
                <w:rFonts w:ascii="Calibri" w:eastAsia="Calibri" w:hAnsi="Calibri" w:cs="Calibri"/>
              </w:rPr>
            </w:pPr>
            <w:r>
              <w:rPr>
                <w:rFonts w:ascii="Calibri" w:eastAsia="Calibri" w:hAnsi="Calibri" w:cs="Calibri"/>
              </w:rPr>
              <w:t>Debiasing intermediate layers — median period</w:t>
            </w:r>
          </w:p>
        </w:tc>
      </w:tr>
      <w:tr w:rsidR="00853952" w14:paraId="4DC35E91" w14:textId="77777777">
        <w:trPr>
          <w:trHeight w:val="108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5F223F68" w14:textId="77777777" w:rsidR="00853952" w:rsidRDefault="00000000">
            <w:pPr>
              <w:spacing w:line="240" w:lineRule="auto"/>
              <w:rPr>
                <w:rFonts w:ascii="Calibri" w:eastAsia="Calibri" w:hAnsi="Calibri" w:cs="Calibri"/>
              </w:rPr>
            </w:pPr>
            <w:r>
              <w:rPr>
                <w:rFonts w:ascii="Calibri" w:eastAsia="Calibri" w:hAnsi="Calibri" w:cs="Calibri"/>
              </w:rPr>
              <w:t>04</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3FE76F65" w14:textId="77777777" w:rsidR="00853952" w:rsidRDefault="00000000">
            <w:pPr>
              <w:spacing w:line="240" w:lineRule="auto"/>
              <w:rPr>
                <w:rFonts w:ascii="Calibri" w:eastAsia="Calibri" w:hAnsi="Calibri" w:cs="Calibri"/>
              </w:rPr>
            </w:pPr>
            <w:r>
              <w:rPr>
                <w:rFonts w:ascii="Calibri" w:eastAsia="Calibri" w:hAnsi="Calibri" w:cs="Calibri"/>
              </w:rPr>
              <w:t>raw_median</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2CA93DC6" w14:textId="77777777" w:rsidR="00853952" w:rsidRDefault="00000000">
            <w:pPr>
              <w:spacing w:line="240" w:lineRule="auto"/>
              <w:rPr>
                <w:rFonts w:ascii="Calibri" w:eastAsia="Calibri" w:hAnsi="Calibri" w:cs="Calibri"/>
              </w:rPr>
            </w:pPr>
            <w:r>
              <w:rPr>
                <w:rFonts w:ascii="Calibri" w:eastAsia="Calibri" w:hAnsi="Calibri" w:cs="Calibri"/>
              </w:rPr>
              <w:t>Float  [−1 to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73B3A4BA" w14:textId="77777777" w:rsidR="00853952" w:rsidRDefault="00000000">
            <w:pPr>
              <w:spacing w:line="240" w:lineRule="auto"/>
              <w:rPr>
                <w:rFonts w:ascii="Calibri" w:eastAsia="Calibri" w:hAnsi="Calibri" w:cs="Calibri"/>
              </w:rPr>
            </w:pPr>
            <w:r>
              <w:rPr>
                <w:rFonts w:ascii="Calibri" w:eastAsia="Calibri" w:hAnsi="Calibri" w:cs="Calibri"/>
              </w:rPr>
              <w:t>Raw difference: prob_prewar minus prob_wartime_raw, before smoothing or bias correction. Positive = suitability declined during the war; negative = increased. Contains both war signal and background noise.</w:t>
            </w:r>
          </w:p>
        </w:tc>
      </w:tr>
      <w:tr w:rsidR="00853952" w14:paraId="51DB94C9" w14:textId="77777777">
        <w:trPr>
          <w:trHeight w:val="885"/>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5B0FC933" w14:textId="77777777" w:rsidR="00853952" w:rsidRDefault="00000000">
            <w:pPr>
              <w:spacing w:line="240" w:lineRule="auto"/>
              <w:rPr>
                <w:rFonts w:ascii="Calibri" w:eastAsia="Calibri" w:hAnsi="Calibri" w:cs="Calibri"/>
              </w:rPr>
            </w:pPr>
            <w:r>
              <w:rPr>
                <w:rFonts w:ascii="Calibri" w:eastAsia="Calibri" w:hAnsi="Calibri" w:cs="Calibri"/>
              </w:rPr>
              <w:t>05</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07A69248" w14:textId="77777777" w:rsidR="00853952" w:rsidRDefault="00000000">
            <w:pPr>
              <w:spacing w:line="240" w:lineRule="auto"/>
              <w:rPr>
                <w:rFonts w:ascii="Calibri" w:eastAsia="Calibri" w:hAnsi="Calibri" w:cs="Calibri"/>
              </w:rPr>
            </w:pPr>
            <w:r>
              <w:rPr>
                <w:rFonts w:ascii="Calibri" w:eastAsia="Calibri" w:hAnsi="Calibri" w:cs="Calibri"/>
              </w:rPr>
              <w:t>smooth_median</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1C468516" w14:textId="77777777" w:rsidR="00853952" w:rsidRDefault="00000000">
            <w:pPr>
              <w:spacing w:line="240" w:lineRule="auto"/>
              <w:rPr>
                <w:rFonts w:ascii="Calibri" w:eastAsia="Calibri" w:hAnsi="Calibri" w:cs="Calibri"/>
              </w:rPr>
            </w:pPr>
            <w:r>
              <w:rPr>
                <w:rFonts w:ascii="Calibri" w:eastAsia="Calibri" w:hAnsi="Calibri" w:cs="Calibri"/>
              </w:rPr>
              <w:t>Float  [−1 to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586C67EB" w14:textId="77777777" w:rsidR="00853952" w:rsidRDefault="00000000">
            <w:pPr>
              <w:spacing w:line="240" w:lineRule="auto"/>
              <w:rPr>
                <w:rFonts w:ascii="Calibri" w:eastAsia="Calibri" w:hAnsi="Calibri" w:cs="Calibri"/>
              </w:rPr>
            </w:pPr>
            <w:r>
              <w:rPr>
                <w:rFonts w:ascii="Calibri" w:eastAsia="Calibri" w:hAnsi="Calibri" w:cs="Calibri"/>
              </w:rPr>
              <w:t>Spatially smoothed version of raw_median (Gaussian σ = 1.5 km). Used as the input to bias field estimation; suppresses pixel-level noise while preserving landscape-scale patterns.</w:t>
            </w:r>
          </w:p>
        </w:tc>
      </w:tr>
      <w:tr w:rsidR="00853952" w14:paraId="28C5BE34" w14:textId="77777777">
        <w:trPr>
          <w:trHeight w:val="108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6FE7CADE" w14:textId="77777777" w:rsidR="00853952" w:rsidRDefault="00000000">
            <w:pPr>
              <w:spacing w:line="240" w:lineRule="auto"/>
              <w:rPr>
                <w:rFonts w:ascii="Calibri" w:eastAsia="Calibri" w:hAnsi="Calibri" w:cs="Calibri"/>
              </w:rPr>
            </w:pPr>
            <w:r>
              <w:rPr>
                <w:rFonts w:ascii="Calibri" w:eastAsia="Calibri" w:hAnsi="Calibri" w:cs="Calibri"/>
              </w:rPr>
              <w:t>06</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2A5E9D69" w14:textId="77777777" w:rsidR="00853952" w:rsidRDefault="00000000">
            <w:pPr>
              <w:spacing w:line="240" w:lineRule="auto"/>
              <w:rPr>
                <w:rFonts w:ascii="Calibri" w:eastAsia="Calibri" w:hAnsi="Calibri" w:cs="Calibri"/>
              </w:rPr>
            </w:pPr>
            <w:r>
              <w:rPr>
                <w:rFonts w:ascii="Calibri" w:eastAsia="Calibri" w:hAnsi="Calibri" w:cs="Calibri"/>
              </w:rPr>
              <w:t>diff_median</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0AC99B3E" w14:textId="77777777" w:rsidR="00853952" w:rsidRDefault="00000000">
            <w:pPr>
              <w:spacing w:line="240" w:lineRule="auto"/>
              <w:rPr>
                <w:rFonts w:ascii="Calibri" w:eastAsia="Calibri" w:hAnsi="Calibri" w:cs="Calibri"/>
              </w:rPr>
            </w:pPr>
            <w:r>
              <w:rPr>
                <w:rFonts w:ascii="Calibri" w:eastAsia="Calibri" w:hAnsi="Calibri" w:cs="Calibri"/>
              </w:rPr>
              <w:t>Float  [−1 to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735541AF" w14:textId="77777777" w:rsidR="00853952" w:rsidRDefault="00000000">
            <w:pPr>
              <w:spacing w:line="240" w:lineRule="auto"/>
              <w:rPr>
                <w:rFonts w:ascii="Calibri" w:eastAsia="Calibri" w:hAnsi="Calibri" w:cs="Calibri"/>
              </w:rPr>
            </w:pPr>
            <w:r>
              <w:rPr>
                <w:rFonts w:ascii="Calibri" w:eastAsia="Calibri" w:hAnsi="Calibri" w:cs="Calibri"/>
              </w:rPr>
              <w:t>Bias-corrected difference: smooth_median minus bias_median. The regional background trend estimated from control zones has been removed; residuals reflect change above and beyond what undisturbed areas show.</w:t>
            </w:r>
          </w:p>
        </w:tc>
      </w:tr>
      <w:tr w:rsidR="00853952" w14:paraId="2C1B0D4B" w14:textId="77777777">
        <w:trPr>
          <w:trHeight w:val="1365"/>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451E8C75" w14:textId="77777777" w:rsidR="00853952" w:rsidRDefault="00000000">
            <w:pPr>
              <w:spacing w:line="240" w:lineRule="auto"/>
              <w:rPr>
                <w:rFonts w:ascii="Calibri" w:eastAsia="Calibri" w:hAnsi="Calibri" w:cs="Calibri"/>
              </w:rPr>
            </w:pPr>
            <w:r>
              <w:rPr>
                <w:rFonts w:ascii="Calibri" w:eastAsia="Calibri" w:hAnsi="Calibri" w:cs="Calibri"/>
              </w:rPr>
              <w:t>07</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3FFF4DDA" w14:textId="77777777" w:rsidR="00853952" w:rsidRDefault="00000000">
            <w:pPr>
              <w:spacing w:line="240" w:lineRule="auto"/>
              <w:rPr>
                <w:rFonts w:ascii="Calibri" w:eastAsia="Calibri" w:hAnsi="Calibri" w:cs="Calibri"/>
              </w:rPr>
            </w:pPr>
            <w:r>
              <w:rPr>
                <w:rFonts w:ascii="Calibri" w:eastAsia="Calibri" w:hAnsi="Calibri" w:cs="Calibri"/>
              </w:rPr>
              <w:t>zscore_median</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405A8CDF" w14:textId="77777777" w:rsidR="00853952" w:rsidRDefault="00000000">
            <w:pPr>
              <w:spacing w:line="240" w:lineRule="auto"/>
              <w:rPr>
                <w:rFonts w:ascii="Calibri" w:eastAsia="Calibri" w:hAnsi="Calibri" w:cs="Calibri"/>
              </w:rPr>
            </w:pPr>
            <w:r>
              <w:rPr>
                <w:rFonts w:ascii="Calibri" w:eastAsia="Calibri" w:hAnsi="Calibri" w:cs="Calibri"/>
              </w:rPr>
              <w:t>Float  [unbounded, typically −6 to +6]</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6CDB1755" w14:textId="77777777" w:rsidR="00853952" w:rsidRDefault="00000000">
            <w:pPr>
              <w:spacing w:line="240" w:lineRule="auto"/>
              <w:rPr>
                <w:rFonts w:ascii="Calibri" w:eastAsia="Calibri" w:hAnsi="Calibri" w:cs="Calibri"/>
              </w:rPr>
            </w:pPr>
            <w:r>
              <w:rPr>
                <w:rFonts w:ascii="Calibri" w:eastAsia="Calibri" w:hAnsi="Calibri" w:cs="Calibri"/>
              </w:rPr>
              <w:t>Final calibrated z-score. The bias-corrected difference divided by local variability, then globally rescaled so that control-zone pixels have mean = 0 and SD = 1. This is the primary detection layer: values above +3 indicate damage, below −3 indicate rewilding, relative to the noise level of undisturbed control zones.</w:t>
            </w:r>
          </w:p>
        </w:tc>
      </w:tr>
      <w:tr w:rsidR="00853952" w14:paraId="1881E14A" w14:textId="77777777">
        <w:trPr>
          <w:trHeight w:val="135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24D9C200" w14:textId="77777777" w:rsidR="00853952" w:rsidRDefault="00000000">
            <w:pPr>
              <w:spacing w:line="240" w:lineRule="auto"/>
              <w:rPr>
                <w:rFonts w:ascii="Calibri" w:eastAsia="Calibri" w:hAnsi="Calibri" w:cs="Calibri"/>
              </w:rPr>
            </w:pPr>
            <w:r>
              <w:rPr>
                <w:rFonts w:ascii="Calibri" w:eastAsia="Calibri" w:hAnsi="Calibri" w:cs="Calibri"/>
              </w:rPr>
              <w:lastRenderedPageBreak/>
              <w:t>08</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50F445FA" w14:textId="77777777" w:rsidR="00853952" w:rsidRDefault="00000000">
            <w:pPr>
              <w:spacing w:line="240" w:lineRule="auto"/>
              <w:rPr>
                <w:rFonts w:ascii="Calibri" w:eastAsia="Calibri" w:hAnsi="Calibri" w:cs="Calibri"/>
              </w:rPr>
            </w:pPr>
            <w:r>
              <w:rPr>
                <w:rFonts w:ascii="Calibri" w:eastAsia="Calibri" w:hAnsi="Calibri" w:cs="Calibri"/>
              </w:rPr>
              <w:t>bias_median</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462D68B4" w14:textId="77777777" w:rsidR="00853952" w:rsidRDefault="00000000">
            <w:pPr>
              <w:spacing w:line="240" w:lineRule="auto"/>
              <w:rPr>
                <w:rFonts w:ascii="Calibri" w:eastAsia="Calibri" w:hAnsi="Calibri" w:cs="Calibri"/>
              </w:rPr>
            </w:pPr>
            <w:r>
              <w:rPr>
                <w:rFonts w:ascii="Calibri" w:eastAsia="Calibri" w:hAnsi="Calibri" w:cs="Calibri"/>
              </w:rPr>
              <w:t>Float  [−1 to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571695E9" w14:textId="77777777" w:rsidR="00853952" w:rsidRDefault="00000000">
            <w:pPr>
              <w:spacing w:line="240" w:lineRule="auto"/>
              <w:rPr>
                <w:rFonts w:ascii="Calibri" w:eastAsia="Calibri" w:hAnsi="Calibri" w:cs="Calibri"/>
              </w:rPr>
            </w:pPr>
            <w:r>
              <w:rPr>
                <w:rFonts w:ascii="Calibri" w:eastAsia="Calibri" w:hAnsi="Calibri" w:cs="Calibri"/>
              </w:rPr>
              <w:t>Estimated spatial bias field: the spatially weighted average of the smoothed difference within control zones, interpolated across the full AOI (influence radius 100 km for RF, 50 km for Maxent). Represents the expected non-war background difference at each location.</w:t>
            </w:r>
          </w:p>
        </w:tc>
      </w:tr>
      <w:tr w:rsidR="00853952" w14:paraId="120DD60B" w14:textId="77777777">
        <w:trPr>
          <w:trHeight w:val="108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49AC9EF6" w14:textId="77777777" w:rsidR="00853952" w:rsidRDefault="00000000">
            <w:pPr>
              <w:spacing w:line="240" w:lineRule="auto"/>
              <w:rPr>
                <w:rFonts w:ascii="Calibri" w:eastAsia="Calibri" w:hAnsi="Calibri" w:cs="Calibri"/>
              </w:rPr>
            </w:pPr>
            <w:r>
              <w:rPr>
                <w:rFonts w:ascii="Calibri" w:eastAsia="Calibri" w:hAnsi="Calibri" w:cs="Calibri"/>
              </w:rPr>
              <w:t>09</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7E5B1D5A" w14:textId="77777777" w:rsidR="00853952" w:rsidRDefault="00000000">
            <w:pPr>
              <w:spacing w:line="240" w:lineRule="auto"/>
              <w:rPr>
                <w:rFonts w:ascii="Calibri" w:eastAsia="Calibri" w:hAnsi="Calibri" w:cs="Calibri"/>
              </w:rPr>
            </w:pPr>
            <w:r>
              <w:rPr>
                <w:rFonts w:ascii="Calibri" w:eastAsia="Calibri" w:hAnsi="Calibri" w:cs="Calibri"/>
              </w:rPr>
              <w:t>local_sd</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08820BAC" w14:textId="77777777" w:rsidR="00853952" w:rsidRDefault="00000000">
            <w:pPr>
              <w:spacing w:line="240" w:lineRule="auto"/>
              <w:rPr>
                <w:rFonts w:ascii="Calibri" w:eastAsia="Calibri" w:hAnsi="Calibri" w:cs="Calibri"/>
              </w:rPr>
            </w:pPr>
            <w:r>
              <w:rPr>
                <w:rFonts w:ascii="Calibri" w:eastAsia="Calibri" w:hAnsi="Calibri" w:cs="Calibri"/>
              </w:rPr>
              <w:t>Float  [≥ 0.02]</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00067046" w14:textId="77777777" w:rsidR="00853952" w:rsidRDefault="00000000">
            <w:pPr>
              <w:spacing w:line="240" w:lineRule="auto"/>
              <w:rPr>
                <w:rFonts w:ascii="Calibri" w:eastAsia="Calibri" w:hAnsi="Calibri" w:cs="Calibri"/>
              </w:rPr>
            </w:pPr>
            <w:r>
              <w:rPr>
                <w:rFonts w:ascii="Calibri" w:eastAsia="Calibri" w:hAnsi="Calibri" w:cs="Calibri"/>
              </w:rPr>
              <w:t>Local standard deviation of the bias-corrected difference, estimated from the spatial variability of control-zone residuals. Used to normalise diff_median into a z-score. A minimum floor of 0.02 prevents inflation of z-scores in very stable areas.</w:t>
            </w:r>
          </w:p>
        </w:tc>
      </w:tr>
      <w:tr w:rsidR="00853952" w14:paraId="20FB7E8B" w14:textId="77777777">
        <w:trPr>
          <w:trHeight w:val="405"/>
        </w:trPr>
        <w:tc>
          <w:tcPr>
            <w:tcW w:w="9015"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37D928B5" w14:textId="77777777" w:rsidR="00853952" w:rsidRDefault="00000000">
            <w:pPr>
              <w:spacing w:line="240" w:lineRule="auto"/>
              <w:rPr>
                <w:rFonts w:ascii="Calibri" w:eastAsia="Calibri" w:hAnsi="Calibri" w:cs="Calibri"/>
              </w:rPr>
            </w:pPr>
            <w:r>
              <w:rPr>
                <w:rFonts w:ascii="Calibri" w:eastAsia="Calibri" w:hAnsi="Calibri" w:cs="Calibri"/>
              </w:rPr>
              <w:t>Change detection — binary maps</w:t>
            </w:r>
          </w:p>
        </w:tc>
      </w:tr>
      <w:tr w:rsidR="00853952" w14:paraId="2D059C56" w14:textId="77777777">
        <w:trPr>
          <w:trHeight w:val="1605"/>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6B325324" w14:textId="77777777" w:rsidR="00853952" w:rsidRDefault="00000000">
            <w:pPr>
              <w:spacing w:line="240" w:lineRule="auto"/>
              <w:rPr>
                <w:rFonts w:ascii="Calibri" w:eastAsia="Calibri" w:hAnsi="Calibri" w:cs="Calibri"/>
              </w:rPr>
            </w:pPr>
            <w:r>
              <w:rPr>
                <w:rFonts w:ascii="Calibri" w:eastAsia="Calibri" w:hAnsi="Calibri" w:cs="Calibri"/>
              </w:rPr>
              <w:t>10</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04AC7236" w14:textId="77777777" w:rsidR="00853952" w:rsidRDefault="00000000">
            <w:pPr>
              <w:spacing w:line="240" w:lineRule="auto"/>
              <w:rPr>
                <w:rFonts w:ascii="Calibri" w:eastAsia="Calibri" w:hAnsi="Calibri" w:cs="Calibri"/>
              </w:rPr>
            </w:pPr>
            <w:r>
              <w:rPr>
                <w:rFonts w:ascii="Calibri" w:eastAsia="Calibri" w:hAnsi="Calibri" w:cs="Calibri"/>
              </w:rPr>
              <w:t>damage</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66A624E8" w14:textId="77777777" w:rsidR="00853952" w:rsidRDefault="00000000">
            <w:pPr>
              <w:spacing w:line="240" w:lineRule="auto"/>
              <w:rPr>
                <w:rFonts w:ascii="Calibri" w:eastAsia="Calibri" w:hAnsi="Calibri" w:cs="Calibri"/>
              </w:rPr>
            </w:pPr>
            <w:r>
              <w:rPr>
                <w:rFonts w:ascii="Calibri" w:eastAsia="Calibri" w:hAnsi="Calibri" w:cs="Calibri"/>
              </w:rPr>
              <w:t>Byte  [0 or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0EE2C754" w14:textId="77777777" w:rsidR="00853952" w:rsidRDefault="00000000">
            <w:pPr>
              <w:spacing w:line="240" w:lineRule="auto"/>
              <w:rPr>
                <w:rFonts w:ascii="Calibri" w:eastAsia="Calibri" w:hAnsi="Calibri" w:cs="Calibri"/>
              </w:rPr>
            </w:pPr>
            <w:r>
              <w:rPr>
                <w:rFonts w:ascii="Calibri" w:eastAsia="Calibri" w:hAnsi="Calibri" w:cs="Calibri"/>
              </w:rPr>
              <w:t>Binary damage map for the wartime median period. A pixel is flagged (1) where zscore_median &gt; 3, the mean z-score of the surrounding 3×3 neighbourhood exceeds 2, and the resulting patch contains at least 8 contiguous pixels (~2 km²). Indicates a statistically significant decline in habitat suitability relative to the pre-war baseline.</w:t>
            </w:r>
          </w:p>
        </w:tc>
      </w:tr>
      <w:tr w:rsidR="00853952" w14:paraId="1EBB08FD" w14:textId="77777777">
        <w:trPr>
          <w:trHeight w:val="138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4B4B5945" w14:textId="77777777" w:rsidR="00853952" w:rsidRDefault="00000000">
            <w:pPr>
              <w:spacing w:line="240" w:lineRule="auto"/>
              <w:rPr>
                <w:rFonts w:ascii="Calibri" w:eastAsia="Calibri" w:hAnsi="Calibri" w:cs="Calibri"/>
              </w:rPr>
            </w:pPr>
            <w:r>
              <w:rPr>
                <w:rFonts w:ascii="Calibri" w:eastAsia="Calibri" w:hAnsi="Calibri" w:cs="Calibri"/>
              </w:rPr>
              <w:t>11</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24AC9797" w14:textId="77777777" w:rsidR="00853952" w:rsidRDefault="00000000">
            <w:pPr>
              <w:spacing w:line="240" w:lineRule="auto"/>
              <w:rPr>
                <w:rFonts w:ascii="Calibri" w:eastAsia="Calibri" w:hAnsi="Calibri" w:cs="Calibri"/>
              </w:rPr>
            </w:pPr>
            <w:r>
              <w:rPr>
                <w:rFonts w:ascii="Calibri" w:eastAsia="Calibri" w:hAnsi="Calibri" w:cs="Calibri"/>
              </w:rPr>
              <w:t>rewild</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0C404870" w14:textId="77777777" w:rsidR="00853952" w:rsidRDefault="00000000">
            <w:pPr>
              <w:spacing w:line="240" w:lineRule="auto"/>
              <w:rPr>
                <w:rFonts w:ascii="Calibri" w:eastAsia="Calibri" w:hAnsi="Calibri" w:cs="Calibri"/>
              </w:rPr>
            </w:pPr>
            <w:r>
              <w:rPr>
                <w:rFonts w:ascii="Calibri" w:eastAsia="Calibri" w:hAnsi="Calibri" w:cs="Calibri"/>
              </w:rPr>
              <w:t>Byte  [0 or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1927963B" w14:textId="48544FF8" w:rsidR="00853952" w:rsidRDefault="00000000">
            <w:pPr>
              <w:spacing w:line="240" w:lineRule="auto"/>
              <w:rPr>
                <w:rFonts w:ascii="Calibri" w:eastAsia="Calibri" w:hAnsi="Calibri" w:cs="Calibri"/>
              </w:rPr>
            </w:pPr>
            <w:r>
              <w:rPr>
                <w:rFonts w:ascii="Calibri" w:eastAsia="Calibri" w:hAnsi="Calibri" w:cs="Calibri"/>
              </w:rPr>
              <w:t>Binary rewilding (</w:t>
            </w:r>
            <w:r w:rsidR="005B0C45">
              <w:rPr>
                <w:rFonts w:ascii="Calibri" w:eastAsia="Calibri" w:hAnsi="Calibri" w:cs="Calibri"/>
              </w:rPr>
              <w:t>war-wilding</w:t>
            </w:r>
            <w:r>
              <w:rPr>
                <w:rFonts w:ascii="Calibri" w:eastAsia="Calibri" w:hAnsi="Calibri" w:cs="Calibri"/>
              </w:rPr>
              <w:t>) map for the wartime median period. Symmetric to damage: flagged where zscore_median &lt; −3 with equivalent neighbourhood and patch-size filters. Indicates a significant increase in suitability, consistent with land abandonment and vegetation recovery.</w:t>
            </w:r>
          </w:p>
        </w:tc>
      </w:tr>
      <w:tr w:rsidR="00853952" w14:paraId="2AD2939F" w14:textId="77777777">
        <w:trPr>
          <w:trHeight w:val="885"/>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08548431" w14:textId="77777777" w:rsidR="00853952" w:rsidRDefault="00000000">
            <w:pPr>
              <w:spacing w:line="240" w:lineRule="auto"/>
              <w:rPr>
                <w:rFonts w:ascii="Calibri" w:eastAsia="Calibri" w:hAnsi="Calibri" w:cs="Calibri"/>
              </w:rPr>
            </w:pPr>
            <w:r>
              <w:rPr>
                <w:rFonts w:ascii="Calibri" w:eastAsia="Calibri" w:hAnsi="Calibri" w:cs="Calibri"/>
              </w:rPr>
              <w:t>12</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2D5FFAB5" w14:textId="77777777" w:rsidR="00853952" w:rsidRDefault="00000000">
            <w:pPr>
              <w:spacing w:line="240" w:lineRule="auto"/>
              <w:rPr>
                <w:rFonts w:ascii="Calibri" w:eastAsia="Calibri" w:hAnsi="Calibri" w:cs="Calibri"/>
              </w:rPr>
            </w:pPr>
            <w:r>
              <w:rPr>
                <w:rFonts w:ascii="Calibri" w:eastAsia="Calibri" w:hAnsi="Calibri" w:cs="Calibri"/>
              </w:rPr>
              <w:t>damage_attributed</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5621C05A" w14:textId="77777777" w:rsidR="00853952" w:rsidRDefault="00000000">
            <w:pPr>
              <w:spacing w:line="240" w:lineRule="auto"/>
              <w:rPr>
                <w:rFonts w:ascii="Calibri" w:eastAsia="Calibri" w:hAnsi="Calibri" w:cs="Calibri"/>
              </w:rPr>
            </w:pPr>
            <w:r>
              <w:rPr>
                <w:rFonts w:ascii="Calibri" w:eastAsia="Calibri" w:hAnsi="Calibri" w:cs="Calibri"/>
              </w:rPr>
              <w:t>Byte  [0 or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67DD2B4A" w14:textId="77777777" w:rsidR="00853952" w:rsidRDefault="00000000">
            <w:pPr>
              <w:spacing w:line="240" w:lineRule="auto"/>
              <w:rPr>
                <w:rFonts w:ascii="Calibri" w:eastAsia="Calibri" w:hAnsi="Calibri" w:cs="Calibri"/>
              </w:rPr>
            </w:pPr>
            <w:r>
              <w:rPr>
                <w:rFonts w:ascii="Calibri" w:eastAsia="Calibri" w:hAnsi="Calibri" w:cs="Calibri"/>
              </w:rPr>
              <w:t>Subset of damage pixels located within 30 km of a documented war event. These detections are spatially attributed to direct war influence.</w:t>
            </w:r>
          </w:p>
        </w:tc>
      </w:tr>
      <w:tr w:rsidR="00853952" w14:paraId="6FA0E04C" w14:textId="77777777">
        <w:trPr>
          <w:trHeight w:val="72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6B75F727" w14:textId="77777777" w:rsidR="00853952" w:rsidRDefault="00000000">
            <w:pPr>
              <w:spacing w:line="240" w:lineRule="auto"/>
              <w:rPr>
                <w:rFonts w:ascii="Calibri" w:eastAsia="Calibri" w:hAnsi="Calibri" w:cs="Calibri"/>
              </w:rPr>
            </w:pPr>
            <w:r>
              <w:rPr>
                <w:rFonts w:ascii="Calibri" w:eastAsia="Calibri" w:hAnsi="Calibri" w:cs="Calibri"/>
              </w:rPr>
              <w:t>13</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27977C72" w14:textId="77777777" w:rsidR="00853952" w:rsidRDefault="00000000">
            <w:pPr>
              <w:spacing w:line="240" w:lineRule="auto"/>
              <w:rPr>
                <w:rFonts w:ascii="Calibri" w:eastAsia="Calibri" w:hAnsi="Calibri" w:cs="Calibri"/>
              </w:rPr>
            </w:pPr>
            <w:r>
              <w:rPr>
                <w:rFonts w:ascii="Calibri" w:eastAsia="Calibri" w:hAnsi="Calibri" w:cs="Calibri"/>
              </w:rPr>
              <w:t>rewild_attributed</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798DDCD4" w14:textId="77777777" w:rsidR="00853952" w:rsidRDefault="00000000">
            <w:pPr>
              <w:spacing w:line="240" w:lineRule="auto"/>
              <w:rPr>
                <w:rFonts w:ascii="Calibri" w:eastAsia="Calibri" w:hAnsi="Calibri" w:cs="Calibri"/>
              </w:rPr>
            </w:pPr>
            <w:r>
              <w:rPr>
                <w:rFonts w:ascii="Calibri" w:eastAsia="Calibri" w:hAnsi="Calibri" w:cs="Calibri"/>
              </w:rPr>
              <w:t>Byte  [0 or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525DB2CA" w14:textId="77777777" w:rsidR="00853952" w:rsidRDefault="00000000">
            <w:pPr>
              <w:spacing w:line="240" w:lineRule="auto"/>
              <w:rPr>
                <w:rFonts w:ascii="Calibri" w:eastAsia="Calibri" w:hAnsi="Calibri" w:cs="Calibri"/>
              </w:rPr>
            </w:pPr>
            <w:r>
              <w:rPr>
                <w:rFonts w:ascii="Calibri" w:eastAsia="Calibri" w:hAnsi="Calibri" w:cs="Calibri"/>
              </w:rPr>
              <w:t>Subset of rewild pixels located within 30 km of a documented war event.</w:t>
            </w:r>
          </w:p>
        </w:tc>
      </w:tr>
      <w:tr w:rsidR="00853952" w14:paraId="1AE0061B" w14:textId="77777777">
        <w:trPr>
          <w:trHeight w:val="405"/>
        </w:trPr>
        <w:tc>
          <w:tcPr>
            <w:tcW w:w="9015"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09C9B98D" w14:textId="77777777" w:rsidR="00853952" w:rsidRDefault="00000000">
            <w:pPr>
              <w:spacing w:line="240" w:lineRule="auto"/>
              <w:rPr>
                <w:rFonts w:ascii="Calibri" w:eastAsia="Calibri" w:hAnsi="Calibri" w:cs="Calibri"/>
              </w:rPr>
            </w:pPr>
            <w:r>
              <w:rPr>
                <w:rFonts w:ascii="Calibri" w:eastAsia="Calibri" w:hAnsi="Calibri" w:cs="Calibri"/>
              </w:rPr>
              <w:t>Temporal persistence across annual maps (2022–2024)</w:t>
            </w:r>
          </w:p>
        </w:tc>
      </w:tr>
      <w:tr w:rsidR="00853952" w14:paraId="3D61D836" w14:textId="77777777">
        <w:trPr>
          <w:trHeight w:val="1185"/>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1F56EFE9" w14:textId="77777777" w:rsidR="00853952" w:rsidRDefault="00000000">
            <w:pPr>
              <w:spacing w:line="240" w:lineRule="auto"/>
              <w:rPr>
                <w:rFonts w:ascii="Calibri" w:eastAsia="Calibri" w:hAnsi="Calibri" w:cs="Calibri"/>
              </w:rPr>
            </w:pPr>
            <w:r>
              <w:rPr>
                <w:rFonts w:ascii="Calibri" w:eastAsia="Calibri" w:hAnsi="Calibri" w:cs="Calibri"/>
              </w:rPr>
              <w:t>14</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653E76AA" w14:textId="77777777" w:rsidR="00853952" w:rsidRDefault="00000000">
            <w:pPr>
              <w:spacing w:line="240" w:lineRule="auto"/>
              <w:rPr>
                <w:rFonts w:ascii="Calibri" w:eastAsia="Calibri" w:hAnsi="Calibri" w:cs="Calibri"/>
              </w:rPr>
            </w:pPr>
            <w:r>
              <w:rPr>
                <w:rFonts w:ascii="Calibri" w:eastAsia="Calibri" w:hAnsi="Calibri" w:cs="Calibri"/>
              </w:rPr>
              <w:t>dmg_persist_count</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285B3A5D" w14:textId="77777777" w:rsidR="00853952" w:rsidRDefault="00000000">
            <w:pPr>
              <w:spacing w:line="240" w:lineRule="auto"/>
              <w:rPr>
                <w:rFonts w:ascii="Calibri" w:eastAsia="Calibri" w:hAnsi="Calibri" w:cs="Calibri"/>
              </w:rPr>
            </w:pPr>
            <w:r>
              <w:rPr>
                <w:rFonts w:ascii="Calibri" w:eastAsia="Calibri" w:hAnsi="Calibri" w:cs="Calibri"/>
              </w:rPr>
              <w:t>Byte  [0–3]</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4EDADD1F" w14:textId="77777777" w:rsidR="00853952" w:rsidRDefault="00000000">
            <w:pPr>
              <w:spacing w:line="240" w:lineRule="auto"/>
              <w:rPr>
                <w:rFonts w:ascii="Calibri" w:eastAsia="Calibri" w:hAnsi="Calibri" w:cs="Calibri"/>
              </w:rPr>
            </w:pPr>
            <w:r>
              <w:rPr>
                <w:rFonts w:ascii="Calibri" w:eastAsia="Calibri" w:hAnsi="Calibri" w:cs="Calibri"/>
              </w:rPr>
              <w:t>Number of individual years (out of 2022, 2023, 2024) in which a pixel was independently flagged as damaged. Higher values indicate more sustained, year-consistent damage rather than a transient signal.</w:t>
            </w:r>
          </w:p>
        </w:tc>
      </w:tr>
      <w:tr w:rsidR="00853952" w14:paraId="69637DF5" w14:textId="77777777">
        <w:trPr>
          <w:trHeight w:val="45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6DB0634F" w14:textId="77777777" w:rsidR="00853952" w:rsidRDefault="00000000">
            <w:pPr>
              <w:spacing w:line="240" w:lineRule="auto"/>
              <w:rPr>
                <w:rFonts w:ascii="Calibri" w:eastAsia="Calibri" w:hAnsi="Calibri" w:cs="Calibri"/>
              </w:rPr>
            </w:pPr>
            <w:r>
              <w:rPr>
                <w:rFonts w:ascii="Calibri" w:eastAsia="Calibri" w:hAnsi="Calibri" w:cs="Calibri"/>
              </w:rPr>
              <w:t>15</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22DEC9C8" w14:textId="77777777" w:rsidR="00853952" w:rsidRDefault="00000000">
            <w:pPr>
              <w:spacing w:line="240" w:lineRule="auto"/>
              <w:rPr>
                <w:rFonts w:ascii="Calibri" w:eastAsia="Calibri" w:hAnsi="Calibri" w:cs="Calibri"/>
              </w:rPr>
            </w:pPr>
            <w:r>
              <w:rPr>
                <w:rFonts w:ascii="Calibri" w:eastAsia="Calibri" w:hAnsi="Calibri" w:cs="Calibri"/>
              </w:rPr>
              <w:t>rew_persist_count</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57EFCFB4" w14:textId="77777777" w:rsidR="00853952" w:rsidRDefault="00000000">
            <w:pPr>
              <w:spacing w:line="240" w:lineRule="auto"/>
              <w:rPr>
                <w:rFonts w:ascii="Calibri" w:eastAsia="Calibri" w:hAnsi="Calibri" w:cs="Calibri"/>
              </w:rPr>
            </w:pPr>
            <w:r>
              <w:rPr>
                <w:rFonts w:ascii="Calibri" w:eastAsia="Calibri" w:hAnsi="Calibri" w:cs="Calibri"/>
              </w:rPr>
              <w:t>Byte  [0–3]</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26000243" w14:textId="77777777" w:rsidR="00853952" w:rsidRDefault="00000000">
            <w:pPr>
              <w:spacing w:line="240" w:lineRule="auto"/>
              <w:rPr>
                <w:rFonts w:ascii="Calibri" w:eastAsia="Calibri" w:hAnsi="Calibri" w:cs="Calibri"/>
              </w:rPr>
            </w:pPr>
            <w:r>
              <w:rPr>
                <w:rFonts w:ascii="Calibri" w:eastAsia="Calibri" w:hAnsi="Calibri" w:cs="Calibri"/>
              </w:rPr>
              <w:t>As above for rewilding detections.</w:t>
            </w:r>
          </w:p>
        </w:tc>
      </w:tr>
      <w:tr w:rsidR="00853952" w14:paraId="2C3ECBD3" w14:textId="77777777">
        <w:trPr>
          <w:trHeight w:val="90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28E413FF" w14:textId="77777777" w:rsidR="00853952" w:rsidRDefault="00000000">
            <w:pPr>
              <w:spacing w:line="240" w:lineRule="auto"/>
              <w:rPr>
                <w:rFonts w:ascii="Calibri" w:eastAsia="Calibri" w:hAnsi="Calibri" w:cs="Calibri"/>
              </w:rPr>
            </w:pPr>
            <w:r>
              <w:rPr>
                <w:rFonts w:ascii="Calibri" w:eastAsia="Calibri" w:hAnsi="Calibri" w:cs="Calibri"/>
              </w:rPr>
              <w:t>16</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50DFD801" w14:textId="77777777" w:rsidR="00853952" w:rsidRDefault="00000000">
            <w:pPr>
              <w:spacing w:line="240" w:lineRule="auto"/>
              <w:rPr>
                <w:rFonts w:ascii="Calibri" w:eastAsia="Calibri" w:hAnsi="Calibri" w:cs="Calibri"/>
              </w:rPr>
            </w:pPr>
            <w:r>
              <w:rPr>
                <w:rFonts w:ascii="Calibri" w:eastAsia="Calibri" w:hAnsi="Calibri" w:cs="Calibri"/>
              </w:rPr>
              <w:t>damage_persist</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366E8B4F" w14:textId="77777777" w:rsidR="00853952" w:rsidRDefault="00000000">
            <w:pPr>
              <w:spacing w:line="240" w:lineRule="auto"/>
              <w:rPr>
                <w:rFonts w:ascii="Calibri" w:eastAsia="Calibri" w:hAnsi="Calibri" w:cs="Calibri"/>
              </w:rPr>
            </w:pPr>
            <w:r>
              <w:rPr>
                <w:rFonts w:ascii="Calibri" w:eastAsia="Calibri" w:hAnsi="Calibri" w:cs="Calibri"/>
              </w:rPr>
              <w:t>Byte  [0 or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49E33396" w14:textId="77777777" w:rsidR="00853952" w:rsidRDefault="00000000">
            <w:pPr>
              <w:spacing w:line="240" w:lineRule="auto"/>
              <w:rPr>
                <w:rFonts w:ascii="Calibri" w:eastAsia="Calibri" w:hAnsi="Calibri" w:cs="Calibri"/>
              </w:rPr>
            </w:pPr>
            <w:r>
              <w:rPr>
                <w:rFonts w:ascii="Calibri" w:eastAsia="Calibri" w:hAnsi="Calibri" w:cs="Calibri"/>
              </w:rPr>
              <w:t>Binary persistent damage: pixels flagged as damaged in at least 2 of the 3 wartime years, subject to the same 8-pixel minimum patch filter. Interpreted as sustained conflict-related habitat disruption.</w:t>
            </w:r>
          </w:p>
        </w:tc>
      </w:tr>
      <w:tr w:rsidR="00853952" w14:paraId="1CDD3C3C" w14:textId="77777777">
        <w:trPr>
          <w:trHeight w:val="675"/>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001E1853" w14:textId="77777777" w:rsidR="00853952" w:rsidRDefault="00000000">
            <w:pPr>
              <w:spacing w:line="240" w:lineRule="auto"/>
              <w:rPr>
                <w:rFonts w:ascii="Calibri" w:eastAsia="Calibri" w:hAnsi="Calibri" w:cs="Calibri"/>
              </w:rPr>
            </w:pPr>
            <w:r>
              <w:rPr>
                <w:rFonts w:ascii="Calibri" w:eastAsia="Calibri" w:hAnsi="Calibri" w:cs="Calibri"/>
              </w:rPr>
              <w:t>17</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1D97E43F" w14:textId="77777777" w:rsidR="00853952" w:rsidRDefault="00000000">
            <w:pPr>
              <w:spacing w:line="240" w:lineRule="auto"/>
              <w:rPr>
                <w:rFonts w:ascii="Calibri" w:eastAsia="Calibri" w:hAnsi="Calibri" w:cs="Calibri"/>
              </w:rPr>
            </w:pPr>
            <w:r>
              <w:rPr>
                <w:rFonts w:ascii="Calibri" w:eastAsia="Calibri" w:hAnsi="Calibri" w:cs="Calibri"/>
              </w:rPr>
              <w:t>rewild_persist</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671C1249" w14:textId="77777777" w:rsidR="00853952" w:rsidRDefault="00000000">
            <w:pPr>
              <w:spacing w:line="240" w:lineRule="auto"/>
              <w:rPr>
                <w:rFonts w:ascii="Calibri" w:eastAsia="Calibri" w:hAnsi="Calibri" w:cs="Calibri"/>
              </w:rPr>
            </w:pPr>
            <w:r>
              <w:rPr>
                <w:rFonts w:ascii="Calibri" w:eastAsia="Calibri" w:hAnsi="Calibri" w:cs="Calibri"/>
              </w:rPr>
              <w:t>Byte  [0 or 1]</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3AF67B19" w14:textId="3288E08E" w:rsidR="00853952" w:rsidRDefault="00000000">
            <w:pPr>
              <w:spacing w:line="240" w:lineRule="auto"/>
              <w:rPr>
                <w:rFonts w:ascii="Calibri" w:eastAsia="Calibri" w:hAnsi="Calibri" w:cs="Calibri"/>
              </w:rPr>
            </w:pPr>
            <w:r>
              <w:rPr>
                <w:rFonts w:ascii="Calibri" w:eastAsia="Calibri" w:hAnsi="Calibri" w:cs="Calibri"/>
              </w:rPr>
              <w:t xml:space="preserve">Binary persistent rewilding: pixels showing consistent </w:t>
            </w:r>
            <w:r w:rsidR="005B0C45">
              <w:rPr>
                <w:rFonts w:ascii="Calibri" w:eastAsia="Calibri" w:hAnsi="Calibri" w:cs="Calibri"/>
              </w:rPr>
              <w:t>war-wilding</w:t>
            </w:r>
            <w:r>
              <w:rPr>
                <w:rFonts w:ascii="Calibri" w:eastAsia="Calibri" w:hAnsi="Calibri" w:cs="Calibri"/>
              </w:rPr>
              <w:t xml:space="preserve"> signal across at least 2 of the 3 wartime years.</w:t>
            </w:r>
          </w:p>
        </w:tc>
      </w:tr>
      <w:tr w:rsidR="00853952" w14:paraId="6FD6BA3A" w14:textId="77777777">
        <w:trPr>
          <w:trHeight w:val="405"/>
        </w:trPr>
        <w:tc>
          <w:tcPr>
            <w:tcW w:w="9015"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6E5C8E94" w14:textId="77777777" w:rsidR="00853952" w:rsidRDefault="00000000">
            <w:pPr>
              <w:spacing w:line="240" w:lineRule="auto"/>
              <w:rPr>
                <w:rFonts w:ascii="Calibri" w:eastAsia="Calibri" w:hAnsi="Calibri" w:cs="Calibri"/>
              </w:rPr>
            </w:pPr>
            <w:r>
              <w:rPr>
                <w:rFonts w:ascii="Calibri" w:eastAsia="Calibri" w:hAnsi="Calibri" w:cs="Calibri"/>
              </w:rPr>
              <w:t>Spatial attribution and confidence</w:t>
            </w:r>
          </w:p>
        </w:tc>
      </w:tr>
      <w:tr w:rsidR="00853952" w14:paraId="0FA8AF56" w14:textId="77777777">
        <w:trPr>
          <w:trHeight w:val="108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1BB323A8" w14:textId="77777777" w:rsidR="00853952" w:rsidRDefault="00000000">
            <w:pPr>
              <w:spacing w:line="240" w:lineRule="auto"/>
              <w:rPr>
                <w:rFonts w:ascii="Calibri" w:eastAsia="Calibri" w:hAnsi="Calibri" w:cs="Calibri"/>
              </w:rPr>
            </w:pPr>
            <w:r>
              <w:rPr>
                <w:rFonts w:ascii="Calibri" w:eastAsia="Calibri" w:hAnsi="Calibri" w:cs="Calibri"/>
              </w:rPr>
              <w:t>18</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426B9CC1" w14:textId="77777777" w:rsidR="00853952" w:rsidRDefault="00000000">
            <w:pPr>
              <w:spacing w:line="240" w:lineRule="auto"/>
              <w:rPr>
                <w:rFonts w:ascii="Calibri" w:eastAsia="Calibri" w:hAnsi="Calibri" w:cs="Calibri"/>
              </w:rPr>
            </w:pPr>
            <w:r>
              <w:rPr>
                <w:rFonts w:ascii="Calibri" w:eastAsia="Calibri" w:hAnsi="Calibri" w:cs="Calibri"/>
              </w:rPr>
              <w:t>dist_war_km</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35695ED9" w14:textId="77777777" w:rsidR="00853952" w:rsidRDefault="00000000">
            <w:pPr>
              <w:spacing w:line="240" w:lineRule="auto"/>
              <w:rPr>
                <w:rFonts w:ascii="Calibri" w:eastAsia="Calibri" w:hAnsi="Calibri" w:cs="Calibri"/>
              </w:rPr>
            </w:pPr>
            <w:r>
              <w:rPr>
                <w:rFonts w:ascii="Calibri" w:eastAsia="Calibri" w:hAnsi="Calibri" w:cs="Calibri"/>
              </w:rPr>
              <w:t>Float  [≥ 0]</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2668704B" w14:textId="77777777" w:rsidR="00853952" w:rsidRDefault="00000000">
            <w:pPr>
              <w:spacing w:line="240" w:lineRule="auto"/>
              <w:rPr>
                <w:rFonts w:ascii="Calibri" w:eastAsia="Calibri" w:hAnsi="Calibri" w:cs="Calibri"/>
              </w:rPr>
            </w:pPr>
            <w:r>
              <w:rPr>
                <w:rFonts w:ascii="Calibri" w:eastAsia="Calibri" w:hAnsi="Calibri" w:cs="Calibri"/>
              </w:rPr>
              <w:t>Euclidean distance (km) from each pixel to the nearest documented war event location. Used to attribute change detections to direct conflict influence; the 30 km attribution threshold is derived from this layer.</w:t>
            </w:r>
          </w:p>
        </w:tc>
      </w:tr>
      <w:tr w:rsidR="00853952" w14:paraId="0F239309" w14:textId="77777777">
        <w:trPr>
          <w:trHeight w:val="174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555B31A9" w14:textId="77777777" w:rsidR="00853952" w:rsidRDefault="00000000">
            <w:pPr>
              <w:spacing w:line="240" w:lineRule="auto"/>
              <w:rPr>
                <w:rFonts w:ascii="Calibri" w:eastAsia="Calibri" w:hAnsi="Calibri" w:cs="Calibri"/>
              </w:rPr>
            </w:pPr>
            <w:r>
              <w:rPr>
                <w:rFonts w:ascii="Calibri" w:eastAsia="Calibri" w:hAnsi="Calibri" w:cs="Calibri"/>
              </w:rPr>
              <w:lastRenderedPageBreak/>
              <w:t>19</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268CFBCF" w14:textId="77777777" w:rsidR="00853952" w:rsidRDefault="00000000">
            <w:pPr>
              <w:spacing w:line="240" w:lineRule="auto"/>
              <w:rPr>
                <w:rFonts w:ascii="Calibri" w:eastAsia="Calibri" w:hAnsi="Calibri" w:cs="Calibri"/>
              </w:rPr>
            </w:pPr>
            <w:r>
              <w:rPr>
                <w:rFonts w:ascii="Calibri" w:eastAsia="Calibri" w:hAnsi="Calibri" w:cs="Calibri"/>
              </w:rPr>
              <w:t>confidence</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09A4FEC2" w14:textId="77777777" w:rsidR="00853952" w:rsidRDefault="00000000">
            <w:pPr>
              <w:spacing w:line="240" w:lineRule="auto"/>
              <w:rPr>
                <w:rFonts w:ascii="Calibri" w:eastAsia="Calibri" w:hAnsi="Calibri" w:cs="Calibri"/>
              </w:rPr>
            </w:pPr>
            <w:r>
              <w:rPr>
                <w:rFonts w:ascii="Calibri" w:eastAsia="Calibri" w:hAnsi="Calibri" w:cs="Calibri"/>
              </w:rPr>
              <w:t>Int [−3 to +3]</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19CE01B1" w14:textId="77777777" w:rsidR="00853952" w:rsidRDefault="00000000">
            <w:pPr>
              <w:spacing w:line="240" w:lineRule="auto"/>
              <w:rPr>
                <w:rFonts w:ascii="Calibri" w:eastAsia="Calibri" w:hAnsi="Calibri" w:cs="Calibri"/>
              </w:rPr>
            </w:pPr>
            <w:r>
              <w:rPr>
                <w:rFonts w:ascii="Calibri" w:eastAsia="Calibri" w:hAnsi="Calibri" w:cs="Calibri"/>
              </w:rPr>
              <w:t xml:space="preserve">Composite confidence score. Positive values indicate damage confidence, negative values rewilding confidence. For each detected damage pixel, points are accumulated as follows: +1 for any detection with z-score &gt;3.0; +2 if z-score is &gt;4.0, or close to war events, or shows multi-year change; +2 if all the factors coincide. The sign is flipped for rewilding. </w:t>
            </w:r>
          </w:p>
        </w:tc>
      </w:tr>
      <w:tr w:rsidR="00853952" w14:paraId="56CF2B96" w14:textId="77777777">
        <w:trPr>
          <w:trHeight w:val="405"/>
        </w:trPr>
        <w:tc>
          <w:tcPr>
            <w:tcW w:w="9015" w:type="dxa"/>
            <w:gridSpan w:val="4"/>
            <w:tcBorders>
              <w:top w:val="nil"/>
              <w:left w:val="single" w:sz="6" w:space="0" w:color="AAAAAA"/>
              <w:bottom w:val="single" w:sz="6" w:space="0" w:color="AAAAAA"/>
              <w:right w:val="single" w:sz="6" w:space="0" w:color="AAAAAA"/>
            </w:tcBorders>
            <w:tcMar>
              <w:top w:w="0" w:type="dxa"/>
              <w:left w:w="0" w:type="dxa"/>
              <w:bottom w:w="0" w:type="dxa"/>
              <w:right w:w="0" w:type="dxa"/>
            </w:tcMar>
          </w:tcPr>
          <w:p w14:paraId="62CC686E" w14:textId="77777777" w:rsidR="00853952" w:rsidRDefault="00000000">
            <w:pPr>
              <w:spacing w:line="240" w:lineRule="auto"/>
              <w:rPr>
                <w:rFonts w:ascii="Calibri" w:eastAsia="Calibri" w:hAnsi="Calibri" w:cs="Calibri"/>
              </w:rPr>
            </w:pPr>
            <w:r>
              <w:rPr>
                <w:rFonts w:ascii="Calibri" w:eastAsia="Calibri" w:hAnsi="Calibri" w:cs="Calibri"/>
              </w:rPr>
              <w:t>Ancillary reference layers</w:t>
            </w:r>
          </w:p>
        </w:tc>
      </w:tr>
      <w:tr w:rsidR="00853952" w14:paraId="2CD32E94" w14:textId="77777777">
        <w:trPr>
          <w:trHeight w:val="1440"/>
        </w:trPr>
        <w:tc>
          <w:tcPr>
            <w:tcW w:w="435" w:type="dxa"/>
            <w:tcBorders>
              <w:top w:val="nil"/>
              <w:left w:val="single" w:sz="6" w:space="0" w:color="AAAAAA"/>
              <w:bottom w:val="single" w:sz="6" w:space="0" w:color="AAAAAA"/>
              <w:right w:val="single" w:sz="6" w:space="0" w:color="AAAAAA"/>
            </w:tcBorders>
            <w:tcMar>
              <w:top w:w="0" w:type="dxa"/>
              <w:left w:w="0" w:type="dxa"/>
              <w:bottom w:w="0" w:type="dxa"/>
              <w:right w:w="0" w:type="dxa"/>
            </w:tcMar>
          </w:tcPr>
          <w:p w14:paraId="64C7FB59" w14:textId="77777777" w:rsidR="00853952" w:rsidRDefault="00000000">
            <w:pPr>
              <w:spacing w:line="240" w:lineRule="auto"/>
              <w:rPr>
                <w:rFonts w:ascii="Calibri" w:eastAsia="Calibri" w:hAnsi="Calibri" w:cs="Calibri"/>
              </w:rPr>
            </w:pPr>
            <w:r>
              <w:rPr>
                <w:rFonts w:ascii="Calibri" w:eastAsia="Calibri" w:hAnsi="Calibri" w:cs="Calibri"/>
              </w:rPr>
              <w:t>20</w:t>
            </w:r>
          </w:p>
        </w:tc>
        <w:tc>
          <w:tcPr>
            <w:tcW w:w="1470" w:type="dxa"/>
            <w:tcBorders>
              <w:top w:val="nil"/>
              <w:left w:val="nil"/>
              <w:bottom w:val="single" w:sz="6" w:space="0" w:color="AAAAAA"/>
              <w:right w:val="single" w:sz="6" w:space="0" w:color="AAAAAA"/>
            </w:tcBorders>
            <w:tcMar>
              <w:top w:w="0" w:type="dxa"/>
              <w:left w:w="0" w:type="dxa"/>
              <w:bottom w:w="0" w:type="dxa"/>
              <w:right w:w="0" w:type="dxa"/>
            </w:tcMar>
          </w:tcPr>
          <w:p w14:paraId="670267B6" w14:textId="77777777" w:rsidR="00853952" w:rsidRDefault="00000000">
            <w:pPr>
              <w:spacing w:line="240" w:lineRule="auto"/>
              <w:rPr>
                <w:rFonts w:ascii="Calibri" w:eastAsia="Calibri" w:hAnsi="Calibri" w:cs="Calibri"/>
              </w:rPr>
            </w:pPr>
            <w:r>
              <w:rPr>
                <w:rFonts w:ascii="Calibri" w:eastAsia="Calibri" w:hAnsi="Calibri" w:cs="Calibri"/>
              </w:rPr>
              <w:t>lc</w:t>
            </w:r>
          </w:p>
        </w:tc>
        <w:tc>
          <w:tcPr>
            <w:tcW w:w="1095" w:type="dxa"/>
            <w:tcBorders>
              <w:top w:val="nil"/>
              <w:left w:val="nil"/>
              <w:bottom w:val="single" w:sz="6" w:space="0" w:color="AAAAAA"/>
              <w:right w:val="single" w:sz="6" w:space="0" w:color="AAAAAA"/>
            </w:tcBorders>
            <w:tcMar>
              <w:top w:w="0" w:type="dxa"/>
              <w:left w:w="0" w:type="dxa"/>
              <w:bottom w:w="0" w:type="dxa"/>
              <w:right w:w="0" w:type="dxa"/>
            </w:tcMar>
          </w:tcPr>
          <w:p w14:paraId="62519DE9" w14:textId="77777777" w:rsidR="00853952" w:rsidRDefault="00000000">
            <w:pPr>
              <w:spacing w:line="240" w:lineRule="auto"/>
              <w:rPr>
                <w:rFonts w:ascii="Calibri" w:eastAsia="Calibri" w:hAnsi="Calibri" w:cs="Calibri"/>
              </w:rPr>
            </w:pPr>
            <w:r>
              <w:rPr>
                <w:rFonts w:ascii="Calibri" w:eastAsia="Calibri" w:hAnsi="Calibri" w:cs="Calibri"/>
              </w:rPr>
              <w:t>Int  [ESA class codes]</w:t>
            </w:r>
          </w:p>
        </w:tc>
        <w:tc>
          <w:tcPr>
            <w:tcW w:w="6015" w:type="dxa"/>
            <w:tcBorders>
              <w:top w:val="nil"/>
              <w:left w:val="nil"/>
              <w:bottom w:val="single" w:sz="6" w:space="0" w:color="AAAAAA"/>
              <w:right w:val="single" w:sz="6" w:space="0" w:color="AAAAAA"/>
            </w:tcBorders>
            <w:tcMar>
              <w:top w:w="0" w:type="dxa"/>
              <w:left w:w="0" w:type="dxa"/>
              <w:bottom w:w="0" w:type="dxa"/>
              <w:right w:w="0" w:type="dxa"/>
            </w:tcMar>
          </w:tcPr>
          <w:p w14:paraId="7023E9F4" w14:textId="77777777" w:rsidR="00853952" w:rsidRDefault="00000000">
            <w:pPr>
              <w:spacing w:line="240" w:lineRule="auto"/>
              <w:rPr>
                <w:rFonts w:ascii="Calibri" w:eastAsia="Calibri" w:hAnsi="Calibri" w:cs="Calibri"/>
              </w:rPr>
            </w:pPr>
            <w:r>
              <w:rPr>
                <w:rFonts w:ascii="Calibri" w:eastAsia="Calibri" w:hAnsi="Calibri" w:cs="Calibri"/>
              </w:rPr>
              <w:t xml:space="preserve">ESA WorldCover v200 land cover classification (10 m, resampled to 500 m). Class codes: 10 = Tree cover, 20 = Shrubland, 30 = Grassland, 40 = Cropland, 50 = Built-up, 60 = Bare/sparse vegetation, 80 = Open water, 90 = Herbaceous wetland. </w:t>
            </w:r>
          </w:p>
        </w:tc>
      </w:tr>
    </w:tbl>
    <w:p w14:paraId="3CAE9DD6" w14:textId="77777777" w:rsidR="00853952" w:rsidRDefault="00853952">
      <w:pPr>
        <w:rPr>
          <w:rFonts w:ascii="Calibri" w:eastAsia="Calibri" w:hAnsi="Calibri" w:cs="Calibri"/>
          <w:sz w:val="24"/>
          <w:szCs w:val="24"/>
        </w:rPr>
      </w:pPr>
    </w:p>
    <w:p w14:paraId="11E9EBD1" w14:textId="77777777" w:rsidR="00853952" w:rsidRDefault="00000000">
      <w:pPr>
        <w:rPr>
          <w:rFonts w:ascii="Calibri" w:eastAsia="Calibri" w:hAnsi="Calibri" w:cs="Calibri"/>
          <w:sz w:val="24"/>
          <w:szCs w:val="24"/>
        </w:rPr>
      </w:pPr>
      <w:r>
        <w:rPr>
          <w:rFonts w:ascii="Calibri" w:eastAsia="Calibri" w:hAnsi="Calibri" w:cs="Calibri"/>
          <w:sz w:val="24"/>
          <w:szCs w:val="24"/>
        </w:rPr>
        <w:t>Table S3. Spatially blocked cross-validation quality metrics</w:t>
      </w:r>
    </w:p>
    <w:tbl>
      <w:tblPr>
        <w:tblStyle w:val="a1"/>
        <w:tblW w:w="940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630"/>
        <w:gridCol w:w="645"/>
        <w:gridCol w:w="795"/>
        <w:gridCol w:w="765"/>
        <w:gridCol w:w="660"/>
        <w:gridCol w:w="930"/>
        <w:gridCol w:w="735"/>
        <w:gridCol w:w="900"/>
        <w:gridCol w:w="1185"/>
        <w:gridCol w:w="1230"/>
        <w:gridCol w:w="930"/>
      </w:tblGrid>
      <w:tr w:rsidR="00853952" w14:paraId="46A2142B" w14:textId="77777777">
        <w:trPr>
          <w:trHeight w:val="870"/>
        </w:trPr>
        <w:tc>
          <w:tcPr>
            <w:tcW w:w="630" w:type="dxa"/>
            <w:tcBorders>
              <w:top w:val="single" w:sz="8" w:space="0" w:color="BFBFBF"/>
              <w:left w:val="single" w:sz="8" w:space="0" w:color="BFBFBF"/>
              <w:bottom w:val="single" w:sz="8" w:space="0" w:color="BFBFBF"/>
              <w:right w:val="single" w:sz="8" w:space="0" w:color="BFBFBF"/>
            </w:tcBorders>
            <w:tcMar>
              <w:top w:w="0" w:type="dxa"/>
              <w:left w:w="100" w:type="dxa"/>
              <w:bottom w:w="0" w:type="dxa"/>
              <w:right w:w="100" w:type="dxa"/>
            </w:tcMar>
          </w:tcPr>
          <w:p w14:paraId="560878EE" w14:textId="77777777" w:rsidR="00853952" w:rsidRDefault="00000000">
            <w:pPr>
              <w:spacing w:line="240" w:lineRule="auto"/>
              <w:rPr>
                <w:rFonts w:ascii="Calibri" w:eastAsia="Calibri" w:hAnsi="Calibri" w:cs="Calibri"/>
              </w:rPr>
            </w:pPr>
            <w:r>
              <w:rPr>
                <w:rFonts w:ascii="Calibri" w:eastAsia="Calibri" w:hAnsi="Calibri" w:cs="Calibri"/>
              </w:rPr>
              <w:t>Fold</w:t>
            </w:r>
          </w:p>
        </w:tc>
        <w:tc>
          <w:tcPr>
            <w:tcW w:w="645" w:type="dxa"/>
            <w:tcBorders>
              <w:top w:val="single" w:sz="8" w:space="0" w:color="BFBFBF"/>
              <w:bottom w:val="single" w:sz="8" w:space="0" w:color="BFBFBF"/>
              <w:right w:val="single" w:sz="8" w:space="0" w:color="BFBFBF"/>
            </w:tcBorders>
            <w:tcMar>
              <w:top w:w="0" w:type="dxa"/>
              <w:left w:w="100" w:type="dxa"/>
              <w:bottom w:w="0" w:type="dxa"/>
              <w:right w:w="100" w:type="dxa"/>
            </w:tcMar>
          </w:tcPr>
          <w:p w14:paraId="1E1431A8" w14:textId="77777777" w:rsidR="00853952" w:rsidRDefault="00000000">
            <w:pPr>
              <w:spacing w:line="240" w:lineRule="auto"/>
              <w:rPr>
                <w:rFonts w:ascii="Calibri" w:eastAsia="Calibri" w:hAnsi="Calibri" w:cs="Calibri"/>
              </w:rPr>
            </w:pPr>
            <w:r>
              <w:rPr>
                <w:rFonts w:ascii="Calibri" w:eastAsia="Calibri" w:hAnsi="Calibri" w:cs="Calibri"/>
              </w:rPr>
              <w:t>Set</w:t>
            </w:r>
          </w:p>
        </w:tc>
        <w:tc>
          <w:tcPr>
            <w:tcW w:w="795" w:type="dxa"/>
            <w:tcBorders>
              <w:top w:val="single" w:sz="8" w:space="0" w:color="BFBFBF"/>
              <w:bottom w:val="single" w:sz="8" w:space="0" w:color="BFBFBF"/>
              <w:right w:val="single" w:sz="8" w:space="0" w:color="BFBFBF"/>
            </w:tcBorders>
            <w:tcMar>
              <w:top w:w="0" w:type="dxa"/>
              <w:left w:w="100" w:type="dxa"/>
              <w:bottom w:w="0" w:type="dxa"/>
              <w:right w:w="100" w:type="dxa"/>
            </w:tcMar>
          </w:tcPr>
          <w:p w14:paraId="07C1C2CA" w14:textId="77777777" w:rsidR="00853952" w:rsidRDefault="00000000">
            <w:pPr>
              <w:spacing w:line="240" w:lineRule="auto"/>
              <w:rPr>
                <w:rFonts w:ascii="Calibri" w:eastAsia="Calibri" w:hAnsi="Calibri" w:cs="Calibri"/>
              </w:rPr>
            </w:pPr>
            <w:r>
              <w:rPr>
                <w:rFonts w:ascii="Calibri" w:eastAsia="Calibri" w:hAnsi="Calibri" w:cs="Calibri"/>
              </w:rPr>
              <w:t>N presences</w:t>
            </w:r>
          </w:p>
        </w:tc>
        <w:tc>
          <w:tcPr>
            <w:tcW w:w="765" w:type="dxa"/>
            <w:tcBorders>
              <w:top w:val="single" w:sz="8" w:space="0" w:color="BFBFBF"/>
              <w:bottom w:val="single" w:sz="8" w:space="0" w:color="BFBFBF"/>
              <w:right w:val="single" w:sz="8" w:space="0" w:color="BFBFBF"/>
            </w:tcBorders>
            <w:tcMar>
              <w:top w:w="0" w:type="dxa"/>
              <w:left w:w="100" w:type="dxa"/>
              <w:bottom w:w="0" w:type="dxa"/>
              <w:right w:w="100" w:type="dxa"/>
            </w:tcMar>
          </w:tcPr>
          <w:p w14:paraId="2F5A812C" w14:textId="77777777" w:rsidR="00853952" w:rsidRDefault="00000000">
            <w:pPr>
              <w:spacing w:line="240" w:lineRule="auto"/>
              <w:rPr>
                <w:rFonts w:ascii="Calibri" w:eastAsia="Calibri" w:hAnsi="Calibri" w:cs="Calibri"/>
              </w:rPr>
            </w:pPr>
            <w:r>
              <w:rPr>
                <w:rFonts w:ascii="Calibri" w:eastAsia="Calibri" w:hAnsi="Calibri" w:cs="Calibri"/>
              </w:rPr>
              <w:t>N absences</w:t>
            </w:r>
          </w:p>
        </w:tc>
        <w:tc>
          <w:tcPr>
            <w:tcW w:w="660" w:type="dxa"/>
            <w:tcBorders>
              <w:top w:val="single" w:sz="8" w:space="0" w:color="BFBFBF"/>
              <w:bottom w:val="single" w:sz="8" w:space="0" w:color="BFBFBF"/>
              <w:right w:val="single" w:sz="8" w:space="0" w:color="BFBFBF"/>
            </w:tcBorders>
            <w:tcMar>
              <w:top w:w="0" w:type="dxa"/>
              <w:left w:w="100" w:type="dxa"/>
              <w:bottom w:w="0" w:type="dxa"/>
              <w:right w:w="100" w:type="dxa"/>
            </w:tcMar>
          </w:tcPr>
          <w:p w14:paraId="3E1A3AE5" w14:textId="77777777" w:rsidR="00853952" w:rsidRDefault="00000000">
            <w:pPr>
              <w:spacing w:line="240" w:lineRule="auto"/>
              <w:rPr>
                <w:rFonts w:ascii="Calibri" w:eastAsia="Calibri" w:hAnsi="Calibri" w:cs="Calibri"/>
              </w:rPr>
            </w:pPr>
            <w:r>
              <w:rPr>
                <w:rFonts w:ascii="Calibri" w:eastAsia="Calibri" w:hAnsi="Calibri" w:cs="Calibri"/>
              </w:rPr>
              <w:t>AUC</w:t>
            </w:r>
          </w:p>
        </w:tc>
        <w:tc>
          <w:tcPr>
            <w:tcW w:w="930" w:type="dxa"/>
            <w:tcBorders>
              <w:top w:val="single" w:sz="8" w:space="0" w:color="BFBFBF"/>
              <w:bottom w:val="single" w:sz="8" w:space="0" w:color="BFBFBF"/>
              <w:right w:val="single" w:sz="8" w:space="0" w:color="BFBFBF"/>
            </w:tcBorders>
            <w:tcMar>
              <w:top w:w="0" w:type="dxa"/>
              <w:left w:w="100" w:type="dxa"/>
              <w:bottom w:w="0" w:type="dxa"/>
              <w:right w:w="100" w:type="dxa"/>
            </w:tcMar>
          </w:tcPr>
          <w:p w14:paraId="0F5228BA" w14:textId="77777777" w:rsidR="00853952" w:rsidRDefault="00000000">
            <w:pPr>
              <w:spacing w:line="240" w:lineRule="auto"/>
              <w:rPr>
                <w:rFonts w:ascii="Calibri" w:eastAsia="Calibri" w:hAnsi="Calibri" w:cs="Calibri"/>
              </w:rPr>
            </w:pPr>
            <w:r>
              <w:rPr>
                <w:rFonts w:ascii="Calibri" w:eastAsia="Calibri" w:hAnsi="Calibri" w:cs="Calibri"/>
              </w:rPr>
              <w:t>Log-Loss Score</w:t>
            </w:r>
          </w:p>
        </w:tc>
        <w:tc>
          <w:tcPr>
            <w:tcW w:w="735" w:type="dxa"/>
            <w:tcBorders>
              <w:top w:val="single" w:sz="8" w:space="0" w:color="BFBFBF"/>
              <w:bottom w:val="single" w:sz="8" w:space="0" w:color="BFBFBF"/>
              <w:right w:val="single" w:sz="8" w:space="0" w:color="BFBFBF"/>
            </w:tcBorders>
            <w:tcMar>
              <w:top w:w="0" w:type="dxa"/>
              <w:left w:w="100" w:type="dxa"/>
              <w:bottom w:w="0" w:type="dxa"/>
              <w:right w:w="100" w:type="dxa"/>
            </w:tcMar>
          </w:tcPr>
          <w:p w14:paraId="5DF130A0" w14:textId="77777777" w:rsidR="00853952" w:rsidRDefault="00000000">
            <w:pPr>
              <w:spacing w:line="240" w:lineRule="auto"/>
              <w:rPr>
                <w:rFonts w:ascii="Calibri" w:eastAsia="Calibri" w:hAnsi="Calibri" w:cs="Calibri"/>
              </w:rPr>
            </w:pPr>
            <w:r>
              <w:rPr>
                <w:rFonts w:ascii="Calibri" w:eastAsia="Calibri" w:hAnsi="Calibri" w:cs="Calibri"/>
              </w:rPr>
              <w:t>Brier Score</w:t>
            </w:r>
          </w:p>
        </w:tc>
        <w:tc>
          <w:tcPr>
            <w:tcW w:w="900" w:type="dxa"/>
            <w:tcBorders>
              <w:top w:val="single" w:sz="8" w:space="0" w:color="BFBFBF"/>
              <w:bottom w:val="single" w:sz="8" w:space="0" w:color="BFBFBF"/>
              <w:right w:val="single" w:sz="8" w:space="0" w:color="BFBFBF"/>
            </w:tcBorders>
            <w:tcMar>
              <w:top w:w="0" w:type="dxa"/>
              <w:left w:w="100" w:type="dxa"/>
              <w:bottom w:w="0" w:type="dxa"/>
              <w:right w:w="100" w:type="dxa"/>
            </w:tcMar>
          </w:tcPr>
          <w:p w14:paraId="08E347CA" w14:textId="77777777" w:rsidR="00853952" w:rsidRDefault="00000000">
            <w:pPr>
              <w:spacing w:line="240" w:lineRule="auto"/>
              <w:rPr>
                <w:rFonts w:ascii="Calibri" w:eastAsia="Calibri" w:hAnsi="Calibri" w:cs="Calibri"/>
              </w:rPr>
            </w:pPr>
            <w:r>
              <w:rPr>
                <w:rFonts w:ascii="Calibri" w:eastAsia="Calibri" w:hAnsi="Calibri" w:cs="Calibri"/>
              </w:rPr>
              <w:t>Brier Skill Score</w:t>
            </w:r>
          </w:p>
        </w:tc>
        <w:tc>
          <w:tcPr>
            <w:tcW w:w="1185" w:type="dxa"/>
            <w:tcBorders>
              <w:top w:val="single" w:sz="8" w:space="0" w:color="BFBFBF"/>
              <w:bottom w:val="single" w:sz="8" w:space="0" w:color="BFBFBF"/>
              <w:right w:val="single" w:sz="8" w:space="0" w:color="BFBFBF"/>
            </w:tcBorders>
            <w:tcMar>
              <w:top w:w="0" w:type="dxa"/>
              <w:left w:w="100" w:type="dxa"/>
              <w:bottom w:w="0" w:type="dxa"/>
              <w:right w:w="100" w:type="dxa"/>
            </w:tcMar>
          </w:tcPr>
          <w:p w14:paraId="1245C5CF" w14:textId="77777777" w:rsidR="00853952" w:rsidRDefault="00000000">
            <w:pPr>
              <w:spacing w:line="240" w:lineRule="auto"/>
              <w:rPr>
                <w:rFonts w:ascii="Calibri" w:eastAsia="Calibri" w:hAnsi="Calibri" w:cs="Calibri"/>
              </w:rPr>
            </w:pPr>
            <w:r>
              <w:rPr>
                <w:rFonts w:ascii="Calibri" w:eastAsia="Calibri" w:hAnsi="Calibri" w:cs="Calibri"/>
              </w:rPr>
              <w:t>Mean probability presence</w:t>
            </w:r>
          </w:p>
        </w:tc>
        <w:tc>
          <w:tcPr>
            <w:tcW w:w="1230" w:type="dxa"/>
            <w:tcBorders>
              <w:top w:val="single" w:sz="8" w:space="0" w:color="BFBFBF"/>
              <w:bottom w:val="single" w:sz="8" w:space="0" w:color="BFBFBF"/>
              <w:right w:val="single" w:sz="8" w:space="0" w:color="BFBFBF"/>
            </w:tcBorders>
            <w:tcMar>
              <w:top w:w="0" w:type="dxa"/>
              <w:left w:w="100" w:type="dxa"/>
              <w:bottom w:w="0" w:type="dxa"/>
              <w:right w:w="100" w:type="dxa"/>
            </w:tcMar>
          </w:tcPr>
          <w:p w14:paraId="19C25D3C" w14:textId="77777777" w:rsidR="00853952" w:rsidRDefault="00000000">
            <w:pPr>
              <w:spacing w:line="240" w:lineRule="auto"/>
              <w:rPr>
                <w:rFonts w:ascii="Calibri" w:eastAsia="Calibri" w:hAnsi="Calibri" w:cs="Calibri"/>
              </w:rPr>
            </w:pPr>
            <w:r>
              <w:rPr>
                <w:rFonts w:ascii="Calibri" w:eastAsia="Calibri" w:hAnsi="Calibri" w:cs="Calibri"/>
              </w:rPr>
              <w:t>Mean probability absence</w:t>
            </w:r>
          </w:p>
        </w:tc>
        <w:tc>
          <w:tcPr>
            <w:tcW w:w="930" w:type="dxa"/>
            <w:tcBorders>
              <w:top w:val="single" w:sz="8" w:space="0" w:color="BFBFBF"/>
              <w:bottom w:val="single" w:sz="8" w:space="0" w:color="BFBFBF"/>
              <w:right w:val="single" w:sz="8" w:space="0" w:color="BFBFBF"/>
            </w:tcBorders>
            <w:tcMar>
              <w:top w:w="0" w:type="dxa"/>
              <w:left w:w="100" w:type="dxa"/>
              <w:bottom w:w="0" w:type="dxa"/>
              <w:right w:w="100" w:type="dxa"/>
            </w:tcMar>
          </w:tcPr>
          <w:p w14:paraId="507F81C4" w14:textId="77777777" w:rsidR="00853952" w:rsidRDefault="00000000">
            <w:pPr>
              <w:spacing w:line="240" w:lineRule="auto"/>
              <w:rPr>
                <w:rFonts w:ascii="Calibri" w:eastAsia="Calibri" w:hAnsi="Calibri" w:cs="Calibri"/>
              </w:rPr>
            </w:pPr>
            <w:r>
              <w:rPr>
                <w:rFonts w:ascii="Calibri" w:eastAsia="Calibri" w:hAnsi="Calibri" w:cs="Calibri"/>
              </w:rPr>
              <w:t>Cohen’s D</w:t>
            </w:r>
          </w:p>
        </w:tc>
      </w:tr>
      <w:tr w:rsidR="00853952" w14:paraId="41144EC0"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52EC98E6" w14:textId="77777777" w:rsidR="00853952" w:rsidRDefault="00000000">
            <w:pPr>
              <w:spacing w:line="240" w:lineRule="auto"/>
              <w:rPr>
                <w:rFonts w:ascii="Calibri" w:eastAsia="Calibri" w:hAnsi="Calibri" w:cs="Calibri"/>
              </w:rPr>
            </w:pPr>
            <w:r>
              <w:rPr>
                <w:rFonts w:ascii="Calibri" w:eastAsia="Calibri" w:hAnsi="Calibri" w:cs="Calibri"/>
              </w:rPr>
              <w:t>0</w:t>
            </w:r>
          </w:p>
        </w:tc>
        <w:tc>
          <w:tcPr>
            <w:tcW w:w="645" w:type="dxa"/>
            <w:tcBorders>
              <w:bottom w:val="single" w:sz="8" w:space="0" w:color="BFBFBF"/>
              <w:right w:val="single" w:sz="8" w:space="0" w:color="BFBFBF"/>
            </w:tcBorders>
            <w:tcMar>
              <w:top w:w="0" w:type="dxa"/>
              <w:left w:w="100" w:type="dxa"/>
              <w:bottom w:w="0" w:type="dxa"/>
              <w:right w:w="100" w:type="dxa"/>
            </w:tcMar>
          </w:tcPr>
          <w:p w14:paraId="59B2A33E" w14:textId="77777777" w:rsidR="00853952" w:rsidRDefault="00000000">
            <w:pPr>
              <w:spacing w:line="240" w:lineRule="auto"/>
              <w:rPr>
                <w:rFonts w:ascii="Calibri" w:eastAsia="Calibri" w:hAnsi="Calibri" w:cs="Calibri"/>
              </w:rPr>
            </w:pPr>
            <w:r>
              <w:rPr>
                <w:rFonts w:ascii="Calibri" w:eastAsia="Calibri" w:hAnsi="Calibri" w:cs="Calibri"/>
              </w:rPr>
              <w:t>test</w:t>
            </w:r>
          </w:p>
        </w:tc>
        <w:tc>
          <w:tcPr>
            <w:tcW w:w="795" w:type="dxa"/>
            <w:tcBorders>
              <w:bottom w:val="single" w:sz="8" w:space="0" w:color="BFBFBF"/>
              <w:right w:val="single" w:sz="8" w:space="0" w:color="BFBFBF"/>
            </w:tcBorders>
            <w:tcMar>
              <w:top w:w="0" w:type="dxa"/>
              <w:left w:w="100" w:type="dxa"/>
              <w:bottom w:w="0" w:type="dxa"/>
              <w:right w:w="100" w:type="dxa"/>
            </w:tcMar>
          </w:tcPr>
          <w:p w14:paraId="352D6CBF" w14:textId="77777777" w:rsidR="00853952" w:rsidRDefault="00000000">
            <w:pPr>
              <w:spacing w:line="240" w:lineRule="auto"/>
              <w:rPr>
                <w:rFonts w:ascii="Calibri" w:eastAsia="Calibri" w:hAnsi="Calibri" w:cs="Calibri"/>
              </w:rPr>
            </w:pPr>
            <w:r>
              <w:rPr>
                <w:rFonts w:ascii="Calibri" w:eastAsia="Calibri" w:hAnsi="Calibri" w:cs="Calibri"/>
              </w:rPr>
              <w:t>4019</w:t>
            </w:r>
          </w:p>
        </w:tc>
        <w:tc>
          <w:tcPr>
            <w:tcW w:w="765" w:type="dxa"/>
            <w:tcBorders>
              <w:bottom w:val="single" w:sz="8" w:space="0" w:color="BFBFBF"/>
              <w:right w:val="single" w:sz="8" w:space="0" w:color="BFBFBF"/>
            </w:tcBorders>
            <w:tcMar>
              <w:top w:w="0" w:type="dxa"/>
              <w:left w:w="100" w:type="dxa"/>
              <w:bottom w:w="0" w:type="dxa"/>
              <w:right w:w="100" w:type="dxa"/>
            </w:tcMar>
          </w:tcPr>
          <w:p w14:paraId="2AB1B274" w14:textId="77777777" w:rsidR="00853952" w:rsidRDefault="00000000">
            <w:pPr>
              <w:spacing w:line="240" w:lineRule="auto"/>
              <w:rPr>
                <w:rFonts w:ascii="Calibri" w:eastAsia="Calibri" w:hAnsi="Calibri" w:cs="Calibri"/>
              </w:rPr>
            </w:pPr>
            <w:r>
              <w:rPr>
                <w:rFonts w:ascii="Calibri" w:eastAsia="Calibri" w:hAnsi="Calibri" w:cs="Calibri"/>
              </w:rPr>
              <w:t>3819</w:t>
            </w:r>
          </w:p>
        </w:tc>
        <w:tc>
          <w:tcPr>
            <w:tcW w:w="660" w:type="dxa"/>
            <w:tcBorders>
              <w:bottom w:val="single" w:sz="8" w:space="0" w:color="BFBFBF"/>
              <w:right w:val="single" w:sz="8" w:space="0" w:color="BFBFBF"/>
            </w:tcBorders>
            <w:tcMar>
              <w:top w:w="0" w:type="dxa"/>
              <w:left w:w="100" w:type="dxa"/>
              <w:bottom w:w="0" w:type="dxa"/>
              <w:right w:w="100" w:type="dxa"/>
            </w:tcMar>
          </w:tcPr>
          <w:p w14:paraId="7E17E886" w14:textId="77777777" w:rsidR="00853952" w:rsidRDefault="00000000">
            <w:pPr>
              <w:spacing w:line="240" w:lineRule="auto"/>
              <w:rPr>
                <w:rFonts w:ascii="Calibri" w:eastAsia="Calibri" w:hAnsi="Calibri" w:cs="Calibri"/>
              </w:rPr>
            </w:pPr>
            <w:r>
              <w:rPr>
                <w:rFonts w:ascii="Calibri" w:eastAsia="Calibri" w:hAnsi="Calibri" w:cs="Calibri"/>
              </w:rPr>
              <w:t>0.88</w:t>
            </w:r>
          </w:p>
        </w:tc>
        <w:tc>
          <w:tcPr>
            <w:tcW w:w="930" w:type="dxa"/>
            <w:tcBorders>
              <w:bottom w:val="single" w:sz="8" w:space="0" w:color="BFBFBF"/>
              <w:right w:val="single" w:sz="8" w:space="0" w:color="BFBFBF"/>
            </w:tcBorders>
            <w:tcMar>
              <w:top w:w="0" w:type="dxa"/>
              <w:left w:w="100" w:type="dxa"/>
              <w:bottom w:w="0" w:type="dxa"/>
              <w:right w:w="100" w:type="dxa"/>
            </w:tcMar>
          </w:tcPr>
          <w:p w14:paraId="76405B75" w14:textId="77777777" w:rsidR="00853952" w:rsidRDefault="00000000">
            <w:pPr>
              <w:spacing w:line="240" w:lineRule="auto"/>
              <w:rPr>
                <w:rFonts w:ascii="Calibri" w:eastAsia="Calibri" w:hAnsi="Calibri" w:cs="Calibri"/>
              </w:rPr>
            </w:pPr>
            <w:r>
              <w:rPr>
                <w:rFonts w:ascii="Calibri" w:eastAsia="Calibri" w:hAnsi="Calibri" w:cs="Calibri"/>
              </w:rPr>
              <w:t>0.43</w:t>
            </w:r>
          </w:p>
        </w:tc>
        <w:tc>
          <w:tcPr>
            <w:tcW w:w="735" w:type="dxa"/>
            <w:tcBorders>
              <w:bottom w:val="single" w:sz="8" w:space="0" w:color="BFBFBF"/>
              <w:right w:val="single" w:sz="8" w:space="0" w:color="BFBFBF"/>
            </w:tcBorders>
            <w:tcMar>
              <w:top w:w="0" w:type="dxa"/>
              <w:left w:w="100" w:type="dxa"/>
              <w:bottom w:w="0" w:type="dxa"/>
              <w:right w:w="100" w:type="dxa"/>
            </w:tcMar>
          </w:tcPr>
          <w:p w14:paraId="1E017E3C" w14:textId="77777777" w:rsidR="00853952" w:rsidRDefault="00000000">
            <w:pPr>
              <w:spacing w:line="240" w:lineRule="auto"/>
              <w:rPr>
                <w:rFonts w:ascii="Calibri" w:eastAsia="Calibri" w:hAnsi="Calibri" w:cs="Calibri"/>
              </w:rPr>
            </w:pPr>
            <w:r>
              <w:rPr>
                <w:rFonts w:ascii="Calibri" w:eastAsia="Calibri" w:hAnsi="Calibri" w:cs="Calibri"/>
              </w:rPr>
              <w:t>0.14</w:t>
            </w:r>
          </w:p>
        </w:tc>
        <w:tc>
          <w:tcPr>
            <w:tcW w:w="900" w:type="dxa"/>
            <w:tcBorders>
              <w:bottom w:val="single" w:sz="8" w:space="0" w:color="BFBFBF"/>
              <w:right w:val="single" w:sz="8" w:space="0" w:color="BFBFBF"/>
            </w:tcBorders>
            <w:tcMar>
              <w:top w:w="0" w:type="dxa"/>
              <w:left w:w="100" w:type="dxa"/>
              <w:bottom w:w="0" w:type="dxa"/>
              <w:right w:w="100" w:type="dxa"/>
            </w:tcMar>
          </w:tcPr>
          <w:p w14:paraId="3A547879" w14:textId="77777777" w:rsidR="00853952" w:rsidRDefault="00000000">
            <w:pPr>
              <w:spacing w:line="240" w:lineRule="auto"/>
              <w:rPr>
                <w:rFonts w:ascii="Calibri" w:eastAsia="Calibri" w:hAnsi="Calibri" w:cs="Calibri"/>
              </w:rPr>
            </w:pPr>
            <w:r>
              <w:rPr>
                <w:rFonts w:ascii="Calibri" w:eastAsia="Calibri" w:hAnsi="Calibri" w:cs="Calibri"/>
              </w:rPr>
              <w:t>0.44</w:t>
            </w:r>
          </w:p>
        </w:tc>
        <w:tc>
          <w:tcPr>
            <w:tcW w:w="1185" w:type="dxa"/>
            <w:tcBorders>
              <w:bottom w:val="single" w:sz="8" w:space="0" w:color="BFBFBF"/>
              <w:right w:val="single" w:sz="8" w:space="0" w:color="BFBFBF"/>
            </w:tcBorders>
            <w:tcMar>
              <w:top w:w="0" w:type="dxa"/>
              <w:left w:w="100" w:type="dxa"/>
              <w:bottom w:w="0" w:type="dxa"/>
              <w:right w:w="100" w:type="dxa"/>
            </w:tcMar>
          </w:tcPr>
          <w:p w14:paraId="559E8808" w14:textId="77777777" w:rsidR="00853952" w:rsidRDefault="00000000">
            <w:pPr>
              <w:spacing w:line="240" w:lineRule="auto"/>
              <w:rPr>
                <w:rFonts w:ascii="Calibri" w:eastAsia="Calibri" w:hAnsi="Calibri" w:cs="Calibri"/>
              </w:rPr>
            </w:pPr>
            <w:r>
              <w:rPr>
                <w:rFonts w:ascii="Calibri" w:eastAsia="Calibri" w:hAnsi="Calibri" w:cs="Calibri"/>
              </w:rPr>
              <w:t>0.71</w:t>
            </w:r>
          </w:p>
        </w:tc>
        <w:tc>
          <w:tcPr>
            <w:tcW w:w="1230" w:type="dxa"/>
            <w:tcBorders>
              <w:bottom w:val="single" w:sz="8" w:space="0" w:color="BFBFBF"/>
              <w:right w:val="single" w:sz="8" w:space="0" w:color="BFBFBF"/>
            </w:tcBorders>
            <w:tcMar>
              <w:top w:w="0" w:type="dxa"/>
              <w:left w:w="100" w:type="dxa"/>
              <w:bottom w:w="0" w:type="dxa"/>
              <w:right w:w="100" w:type="dxa"/>
            </w:tcMar>
          </w:tcPr>
          <w:p w14:paraId="3DD57F16" w14:textId="77777777" w:rsidR="00853952" w:rsidRDefault="00000000">
            <w:pPr>
              <w:spacing w:line="240" w:lineRule="auto"/>
              <w:rPr>
                <w:rFonts w:ascii="Calibri" w:eastAsia="Calibri" w:hAnsi="Calibri" w:cs="Calibri"/>
              </w:rPr>
            </w:pPr>
            <w:r>
              <w:rPr>
                <w:rFonts w:ascii="Calibri" w:eastAsia="Calibri" w:hAnsi="Calibri" w:cs="Calibri"/>
              </w:rPr>
              <w:t>0.30</w:t>
            </w:r>
          </w:p>
        </w:tc>
        <w:tc>
          <w:tcPr>
            <w:tcW w:w="930" w:type="dxa"/>
            <w:tcBorders>
              <w:bottom w:val="single" w:sz="8" w:space="0" w:color="BFBFBF"/>
              <w:right w:val="single" w:sz="8" w:space="0" w:color="BFBFBF"/>
            </w:tcBorders>
            <w:tcMar>
              <w:top w:w="0" w:type="dxa"/>
              <w:left w:w="100" w:type="dxa"/>
              <w:bottom w:w="0" w:type="dxa"/>
              <w:right w:w="100" w:type="dxa"/>
            </w:tcMar>
          </w:tcPr>
          <w:p w14:paraId="42794336" w14:textId="77777777" w:rsidR="00853952" w:rsidRDefault="00000000">
            <w:pPr>
              <w:spacing w:line="240" w:lineRule="auto"/>
              <w:rPr>
                <w:rFonts w:ascii="Calibri" w:eastAsia="Calibri" w:hAnsi="Calibri" w:cs="Calibri"/>
              </w:rPr>
            </w:pPr>
            <w:r>
              <w:rPr>
                <w:rFonts w:ascii="Calibri" w:eastAsia="Calibri" w:hAnsi="Calibri" w:cs="Calibri"/>
              </w:rPr>
              <w:t>1.81</w:t>
            </w:r>
          </w:p>
        </w:tc>
      </w:tr>
      <w:tr w:rsidR="00853952" w14:paraId="51962579"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431DF750" w14:textId="77777777" w:rsidR="00853952" w:rsidRDefault="00000000">
            <w:pPr>
              <w:spacing w:line="240" w:lineRule="auto"/>
              <w:rPr>
                <w:rFonts w:ascii="Calibri" w:eastAsia="Calibri" w:hAnsi="Calibri" w:cs="Calibri"/>
              </w:rPr>
            </w:pPr>
            <w:r>
              <w:rPr>
                <w:rFonts w:ascii="Calibri" w:eastAsia="Calibri" w:hAnsi="Calibri" w:cs="Calibri"/>
              </w:rPr>
              <w:t>1</w:t>
            </w:r>
          </w:p>
        </w:tc>
        <w:tc>
          <w:tcPr>
            <w:tcW w:w="645" w:type="dxa"/>
            <w:tcBorders>
              <w:bottom w:val="single" w:sz="8" w:space="0" w:color="BFBFBF"/>
              <w:right w:val="single" w:sz="8" w:space="0" w:color="BFBFBF"/>
            </w:tcBorders>
            <w:tcMar>
              <w:top w:w="0" w:type="dxa"/>
              <w:left w:w="100" w:type="dxa"/>
              <w:bottom w:w="0" w:type="dxa"/>
              <w:right w:w="100" w:type="dxa"/>
            </w:tcMar>
          </w:tcPr>
          <w:p w14:paraId="6FA5908D" w14:textId="77777777" w:rsidR="00853952" w:rsidRDefault="00000000">
            <w:pPr>
              <w:spacing w:line="240" w:lineRule="auto"/>
              <w:rPr>
                <w:rFonts w:ascii="Calibri" w:eastAsia="Calibri" w:hAnsi="Calibri" w:cs="Calibri"/>
              </w:rPr>
            </w:pPr>
            <w:r>
              <w:rPr>
                <w:rFonts w:ascii="Calibri" w:eastAsia="Calibri" w:hAnsi="Calibri" w:cs="Calibri"/>
              </w:rPr>
              <w:t>test</w:t>
            </w:r>
          </w:p>
        </w:tc>
        <w:tc>
          <w:tcPr>
            <w:tcW w:w="795" w:type="dxa"/>
            <w:tcBorders>
              <w:bottom w:val="single" w:sz="8" w:space="0" w:color="BFBFBF"/>
              <w:right w:val="single" w:sz="8" w:space="0" w:color="BFBFBF"/>
            </w:tcBorders>
            <w:tcMar>
              <w:top w:w="0" w:type="dxa"/>
              <w:left w:w="100" w:type="dxa"/>
              <w:bottom w:w="0" w:type="dxa"/>
              <w:right w:w="100" w:type="dxa"/>
            </w:tcMar>
          </w:tcPr>
          <w:p w14:paraId="3DA75EEB" w14:textId="77777777" w:rsidR="00853952" w:rsidRDefault="00000000">
            <w:pPr>
              <w:spacing w:line="240" w:lineRule="auto"/>
              <w:rPr>
                <w:rFonts w:ascii="Calibri" w:eastAsia="Calibri" w:hAnsi="Calibri" w:cs="Calibri"/>
              </w:rPr>
            </w:pPr>
            <w:r>
              <w:rPr>
                <w:rFonts w:ascii="Calibri" w:eastAsia="Calibri" w:hAnsi="Calibri" w:cs="Calibri"/>
              </w:rPr>
              <w:t>4009</w:t>
            </w:r>
          </w:p>
        </w:tc>
        <w:tc>
          <w:tcPr>
            <w:tcW w:w="765" w:type="dxa"/>
            <w:tcBorders>
              <w:bottom w:val="single" w:sz="8" w:space="0" w:color="BFBFBF"/>
              <w:right w:val="single" w:sz="8" w:space="0" w:color="BFBFBF"/>
            </w:tcBorders>
            <w:tcMar>
              <w:top w:w="0" w:type="dxa"/>
              <w:left w:w="100" w:type="dxa"/>
              <w:bottom w:w="0" w:type="dxa"/>
              <w:right w:w="100" w:type="dxa"/>
            </w:tcMar>
          </w:tcPr>
          <w:p w14:paraId="58F13436" w14:textId="77777777" w:rsidR="00853952" w:rsidRDefault="00000000">
            <w:pPr>
              <w:spacing w:line="240" w:lineRule="auto"/>
              <w:rPr>
                <w:rFonts w:ascii="Calibri" w:eastAsia="Calibri" w:hAnsi="Calibri" w:cs="Calibri"/>
              </w:rPr>
            </w:pPr>
            <w:r>
              <w:rPr>
                <w:rFonts w:ascii="Calibri" w:eastAsia="Calibri" w:hAnsi="Calibri" w:cs="Calibri"/>
              </w:rPr>
              <w:t>3211</w:t>
            </w:r>
          </w:p>
        </w:tc>
        <w:tc>
          <w:tcPr>
            <w:tcW w:w="660" w:type="dxa"/>
            <w:tcBorders>
              <w:bottom w:val="single" w:sz="8" w:space="0" w:color="BFBFBF"/>
              <w:right w:val="single" w:sz="8" w:space="0" w:color="BFBFBF"/>
            </w:tcBorders>
            <w:tcMar>
              <w:top w:w="0" w:type="dxa"/>
              <w:left w:w="100" w:type="dxa"/>
              <w:bottom w:w="0" w:type="dxa"/>
              <w:right w:w="100" w:type="dxa"/>
            </w:tcMar>
          </w:tcPr>
          <w:p w14:paraId="386CE976" w14:textId="77777777" w:rsidR="00853952" w:rsidRDefault="00000000">
            <w:pPr>
              <w:spacing w:line="240" w:lineRule="auto"/>
              <w:rPr>
                <w:rFonts w:ascii="Calibri" w:eastAsia="Calibri" w:hAnsi="Calibri" w:cs="Calibri"/>
              </w:rPr>
            </w:pPr>
            <w:r>
              <w:rPr>
                <w:rFonts w:ascii="Calibri" w:eastAsia="Calibri" w:hAnsi="Calibri" w:cs="Calibri"/>
              </w:rPr>
              <w:t>0.89</w:t>
            </w:r>
          </w:p>
        </w:tc>
        <w:tc>
          <w:tcPr>
            <w:tcW w:w="930" w:type="dxa"/>
            <w:tcBorders>
              <w:bottom w:val="single" w:sz="8" w:space="0" w:color="BFBFBF"/>
              <w:right w:val="single" w:sz="8" w:space="0" w:color="BFBFBF"/>
            </w:tcBorders>
            <w:tcMar>
              <w:top w:w="0" w:type="dxa"/>
              <w:left w:w="100" w:type="dxa"/>
              <w:bottom w:w="0" w:type="dxa"/>
              <w:right w:w="100" w:type="dxa"/>
            </w:tcMar>
          </w:tcPr>
          <w:p w14:paraId="454538A5" w14:textId="77777777" w:rsidR="00853952" w:rsidRDefault="00000000">
            <w:pPr>
              <w:spacing w:line="240" w:lineRule="auto"/>
              <w:rPr>
                <w:rFonts w:ascii="Calibri" w:eastAsia="Calibri" w:hAnsi="Calibri" w:cs="Calibri"/>
              </w:rPr>
            </w:pPr>
            <w:r>
              <w:rPr>
                <w:rFonts w:ascii="Calibri" w:eastAsia="Calibri" w:hAnsi="Calibri" w:cs="Calibri"/>
              </w:rPr>
              <w:t>0.43</w:t>
            </w:r>
          </w:p>
        </w:tc>
        <w:tc>
          <w:tcPr>
            <w:tcW w:w="735" w:type="dxa"/>
            <w:tcBorders>
              <w:bottom w:val="single" w:sz="8" w:space="0" w:color="BFBFBF"/>
              <w:right w:val="single" w:sz="8" w:space="0" w:color="BFBFBF"/>
            </w:tcBorders>
            <w:tcMar>
              <w:top w:w="0" w:type="dxa"/>
              <w:left w:w="100" w:type="dxa"/>
              <w:bottom w:w="0" w:type="dxa"/>
              <w:right w:w="100" w:type="dxa"/>
            </w:tcMar>
          </w:tcPr>
          <w:p w14:paraId="0B9AF78C" w14:textId="77777777" w:rsidR="00853952" w:rsidRDefault="00000000">
            <w:pPr>
              <w:spacing w:line="240" w:lineRule="auto"/>
              <w:rPr>
                <w:rFonts w:ascii="Calibri" w:eastAsia="Calibri" w:hAnsi="Calibri" w:cs="Calibri"/>
              </w:rPr>
            </w:pPr>
            <w:r>
              <w:rPr>
                <w:rFonts w:ascii="Calibri" w:eastAsia="Calibri" w:hAnsi="Calibri" w:cs="Calibri"/>
              </w:rPr>
              <w:t>0.14</w:t>
            </w:r>
          </w:p>
        </w:tc>
        <w:tc>
          <w:tcPr>
            <w:tcW w:w="900" w:type="dxa"/>
            <w:tcBorders>
              <w:bottom w:val="single" w:sz="8" w:space="0" w:color="BFBFBF"/>
              <w:right w:val="single" w:sz="8" w:space="0" w:color="BFBFBF"/>
            </w:tcBorders>
            <w:tcMar>
              <w:top w:w="0" w:type="dxa"/>
              <w:left w:w="100" w:type="dxa"/>
              <w:bottom w:w="0" w:type="dxa"/>
              <w:right w:w="100" w:type="dxa"/>
            </w:tcMar>
          </w:tcPr>
          <w:p w14:paraId="53177506" w14:textId="77777777" w:rsidR="00853952" w:rsidRDefault="00000000">
            <w:pPr>
              <w:spacing w:line="240" w:lineRule="auto"/>
              <w:rPr>
                <w:rFonts w:ascii="Calibri" w:eastAsia="Calibri" w:hAnsi="Calibri" w:cs="Calibri"/>
              </w:rPr>
            </w:pPr>
            <w:r>
              <w:rPr>
                <w:rFonts w:ascii="Calibri" w:eastAsia="Calibri" w:hAnsi="Calibri" w:cs="Calibri"/>
              </w:rPr>
              <w:t>0.44</w:t>
            </w:r>
          </w:p>
        </w:tc>
        <w:tc>
          <w:tcPr>
            <w:tcW w:w="1185" w:type="dxa"/>
            <w:tcBorders>
              <w:bottom w:val="single" w:sz="8" w:space="0" w:color="BFBFBF"/>
              <w:right w:val="single" w:sz="8" w:space="0" w:color="BFBFBF"/>
            </w:tcBorders>
            <w:tcMar>
              <w:top w:w="0" w:type="dxa"/>
              <w:left w:w="100" w:type="dxa"/>
              <w:bottom w:w="0" w:type="dxa"/>
              <w:right w:w="100" w:type="dxa"/>
            </w:tcMar>
          </w:tcPr>
          <w:p w14:paraId="45F145BD" w14:textId="77777777" w:rsidR="00853952" w:rsidRDefault="00000000">
            <w:pPr>
              <w:spacing w:line="240" w:lineRule="auto"/>
              <w:rPr>
                <w:rFonts w:ascii="Calibri" w:eastAsia="Calibri" w:hAnsi="Calibri" w:cs="Calibri"/>
              </w:rPr>
            </w:pPr>
            <w:r>
              <w:rPr>
                <w:rFonts w:ascii="Calibri" w:eastAsia="Calibri" w:hAnsi="Calibri" w:cs="Calibri"/>
              </w:rPr>
              <w:t>0.71</w:t>
            </w:r>
          </w:p>
        </w:tc>
        <w:tc>
          <w:tcPr>
            <w:tcW w:w="1230" w:type="dxa"/>
            <w:tcBorders>
              <w:bottom w:val="single" w:sz="8" w:space="0" w:color="BFBFBF"/>
              <w:right w:val="single" w:sz="8" w:space="0" w:color="BFBFBF"/>
            </w:tcBorders>
            <w:tcMar>
              <w:top w:w="0" w:type="dxa"/>
              <w:left w:w="100" w:type="dxa"/>
              <w:bottom w:w="0" w:type="dxa"/>
              <w:right w:w="100" w:type="dxa"/>
            </w:tcMar>
          </w:tcPr>
          <w:p w14:paraId="540D4657" w14:textId="77777777" w:rsidR="00853952" w:rsidRDefault="00000000">
            <w:pPr>
              <w:spacing w:line="240" w:lineRule="auto"/>
              <w:rPr>
                <w:rFonts w:ascii="Calibri" w:eastAsia="Calibri" w:hAnsi="Calibri" w:cs="Calibri"/>
              </w:rPr>
            </w:pPr>
            <w:r>
              <w:rPr>
                <w:rFonts w:ascii="Calibri" w:eastAsia="Calibri" w:hAnsi="Calibri" w:cs="Calibri"/>
              </w:rPr>
              <w:t>0.29</w:t>
            </w:r>
          </w:p>
        </w:tc>
        <w:tc>
          <w:tcPr>
            <w:tcW w:w="930" w:type="dxa"/>
            <w:tcBorders>
              <w:bottom w:val="single" w:sz="8" w:space="0" w:color="BFBFBF"/>
              <w:right w:val="single" w:sz="8" w:space="0" w:color="BFBFBF"/>
            </w:tcBorders>
            <w:tcMar>
              <w:top w:w="0" w:type="dxa"/>
              <w:left w:w="100" w:type="dxa"/>
              <w:bottom w:w="0" w:type="dxa"/>
              <w:right w:w="100" w:type="dxa"/>
            </w:tcMar>
          </w:tcPr>
          <w:p w14:paraId="1C5059EA" w14:textId="77777777" w:rsidR="00853952" w:rsidRDefault="00000000">
            <w:pPr>
              <w:spacing w:line="240" w:lineRule="auto"/>
              <w:rPr>
                <w:rFonts w:ascii="Calibri" w:eastAsia="Calibri" w:hAnsi="Calibri" w:cs="Calibri"/>
              </w:rPr>
            </w:pPr>
            <w:r>
              <w:rPr>
                <w:rFonts w:ascii="Calibri" w:eastAsia="Calibri" w:hAnsi="Calibri" w:cs="Calibri"/>
              </w:rPr>
              <w:t>1.79</w:t>
            </w:r>
          </w:p>
        </w:tc>
      </w:tr>
      <w:tr w:rsidR="00853952" w14:paraId="02590F31"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08286708" w14:textId="77777777" w:rsidR="00853952" w:rsidRDefault="00000000">
            <w:pPr>
              <w:spacing w:line="240" w:lineRule="auto"/>
              <w:rPr>
                <w:rFonts w:ascii="Calibri" w:eastAsia="Calibri" w:hAnsi="Calibri" w:cs="Calibri"/>
              </w:rPr>
            </w:pPr>
            <w:r>
              <w:rPr>
                <w:rFonts w:ascii="Calibri" w:eastAsia="Calibri" w:hAnsi="Calibri" w:cs="Calibri"/>
              </w:rPr>
              <w:t>2</w:t>
            </w:r>
          </w:p>
        </w:tc>
        <w:tc>
          <w:tcPr>
            <w:tcW w:w="645" w:type="dxa"/>
            <w:tcBorders>
              <w:bottom w:val="single" w:sz="8" w:space="0" w:color="BFBFBF"/>
              <w:right w:val="single" w:sz="8" w:space="0" w:color="BFBFBF"/>
            </w:tcBorders>
            <w:tcMar>
              <w:top w:w="0" w:type="dxa"/>
              <w:left w:w="100" w:type="dxa"/>
              <w:bottom w:w="0" w:type="dxa"/>
              <w:right w:w="100" w:type="dxa"/>
            </w:tcMar>
          </w:tcPr>
          <w:p w14:paraId="110549BE" w14:textId="77777777" w:rsidR="00853952" w:rsidRDefault="00000000">
            <w:pPr>
              <w:spacing w:line="240" w:lineRule="auto"/>
              <w:rPr>
                <w:rFonts w:ascii="Calibri" w:eastAsia="Calibri" w:hAnsi="Calibri" w:cs="Calibri"/>
              </w:rPr>
            </w:pPr>
            <w:r>
              <w:rPr>
                <w:rFonts w:ascii="Calibri" w:eastAsia="Calibri" w:hAnsi="Calibri" w:cs="Calibri"/>
              </w:rPr>
              <w:t>test</w:t>
            </w:r>
          </w:p>
        </w:tc>
        <w:tc>
          <w:tcPr>
            <w:tcW w:w="795" w:type="dxa"/>
            <w:tcBorders>
              <w:bottom w:val="single" w:sz="8" w:space="0" w:color="BFBFBF"/>
              <w:right w:val="single" w:sz="8" w:space="0" w:color="BFBFBF"/>
            </w:tcBorders>
            <w:tcMar>
              <w:top w:w="0" w:type="dxa"/>
              <w:left w:w="100" w:type="dxa"/>
              <w:bottom w:w="0" w:type="dxa"/>
              <w:right w:w="100" w:type="dxa"/>
            </w:tcMar>
          </w:tcPr>
          <w:p w14:paraId="12EABB78" w14:textId="77777777" w:rsidR="00853952" w:rsidRDefault="00000000">
            <w:pPr>
              <w:spacing w:line="240" w:lineRule="auto"/>
              <w:rPr>
                <w:rFonts w:ascii="Calibri" w:eastAsia="Calibri" w:hAnsi="Calibri" w:cs="Calibri"/>
              </w:rPr>
            </w:pPr>
            <w:r>
              <w:rPr>
                <w:rFonts w:ascii="Calibri" w:eastAsia="Calibri" w:hAnsi="Calibri" w:cs="Calibri"/>
              </w:rPr>
              <w:t>4022</w:t>
            </w:r>
          </w:p>
        </w:tc>
        <w:tc>
          <w:tcPr>
            <w:tcW w:w="765" w:type="dxa"/>
            <w:tcBorders>
              <w:bottom w:val="single" w:sz="8" w:space="0" w:color="BFBFBF"/>
              <w:right w:val="single" w:sz="8" w:space="0" w:color="BFBFBF"/>
            </w:tcBorders>
            <w:tcMar>
              <w:top w:w="0" w:type="dxa"/>
              <w:left w:w="100" w:type="dxa"/>
              <w:bottom w:w="0" w:type="dxa"/>
              <w:right w:w="100" w:type="dxa"/>
            </w:tcMar>
          </w:tcPr>
          <w:p w14:paraId="52269BF9" w14:textId="77777777" w:rsidR="00853952" w:rsidRDefault="00000000">
            <w:pPr>
              <w:spacing w:line="240" w:lineRule="auto"/>
              <w:rPr>
                <w:rFonts w:ascii="Calibri" w:eastAsia="Calibri" w:hAnsi="Calibri" w:cs="Calibri"/>
              </w:rPr>
            </w:pPr>
            <w:r>
              <w:rPr>
                <w:rFonts w:ascii="Calibri" w:eastAsia="Calibri" w:hAnsi="Calibri" w:cs="Calibri"/>
              </w:rPr>
              <w:t>4322</w:t>
            </w:r>
          </w:p>
        </w:tc>
        <w:tc>
          <w:tcPr>
            <w:tcW w:w="660" w:type="dxa"/>
            <w:tcBorders>
              <w:bottom w:val="single" w:sz="8" w:space="0" w:color="BFBFBF"/>
              <w:right w:val="single" w:sz="8" w:space="0" w:color="BFBFBF"/>
            </w:tcBorders>
            <w:tcMar>
              <w:top w:w="0" w:type="dxa"/>
              <w:left w:w="100" w:type="dxa"/>
              <w:bottom w:w="0" w:type="dxa"/>
              <w:right w:w="100" w:type="dxa"/>
            </w:tcMar>
          </w:tcPr>
          <w:p w14:paraId="2E3A6DD5" w14:textId="77777777" w:rsidR="00853952" w:rsidRDefault="00000000">
            <w:pPr>
              <w:spacing w:line="240" w:lineRule="auto"/>
              <w:rPr>
                <w:rFonts w:ascii="Calibri" w:eastAsia="Calibri" w:hAnsi="Calibri" w:cs="Calibri"/>
              </w:rPr>
            </w:pPr>
            <w:r>
              <w:rPr>
                <w:rFonts w:ascii="Calibri" w:eastAsia="Calibri" w:hAnsi="Calibri" w:cs="Calibri"/>
              </w:rPr>
              <w:t>0.89</w:t>
            </w:r>
          </w:p>
        </w:tc>
        <w:tc>
          <w:tcPr>
            <w:tcW w:w="930" w:type="dxa"/>
            <w:tcBorders>
              <w:bottom w:val="single" w:sz="8" w:space="0" w:color="BFBFBF"/>
              <w:right w:val="single" w:sz="8" w:space="0" w:color="BFBFBF"/>
            </w:tcBorders>
            <w:tcMar>
              <w:top w:w="0" w:type="dxa"/>
              <w:left w:w="100" w:type="dxa"/>
              <w:bottom w:w="0" w:type="dxa"/>
              <w:right w:w="100" w:type="dxa"/>
            </w:tcMar>
          </w:tcPr>
          <w:p w14:paraId="12945E12" w14:textId="77777777" w:rsidR="00853952" w:rsidRDefault="00000000">
            <w:pPr>
              <w:spacing w:line="240" w:lineRule="auto"/>
              <w:rPr>
                <w:rFonts w:ascii="Calibri" w:eastAsia="Calibri" w:hAnsi="Calibri" w:cs="Calibri"/>
              </w:rPr>
            </w:pPr>
            <w:r>
              <w:rPr>
                <w:rFonts w:ascii="Calibri" w:eastAsia="Calibri" w:hAnsi="Calibri" w:cs="Calibri"/>
              </w:rPr>
              <w:t>0.41</w:t>
            </w:r>
          </w:p>
        </w:tc>
        <w:tc>
          <w:tcPr>
            <w:tcW w:w="735" w:type="dxa"/>
            <w:tcBorders>
              <w:bottom w:val="single" w:sz="8" w:space="0" w:color="BFBFBF"/>
              <w:right w:val="single" w:sz="8" w:space="0" w:color="BFBFBF"/>
            </w:tcBorders>
            <w:tcMar>
              <w:top w:w="0" w:type="dxa"/>
              <w:left w:w="100" w:type="dxa"/>
              <w:bottom w:w="0" w:type="dxa"/>
              <w:right w:w="100" w:type="dxa"/>
            </w:tcMar>
          </w:tcPr>
          <w:p w14:paraId="60E99C46" w14:textId="77777777" w:rsidR="00853952" w:rsidRDefault="00000000">
            <w:pPr>
              <w:spacing w:line="240" w:lineRule="auto"/>
              <w:rPr>
                <w:rFonts w:ascii="Calibri" w:eastAsia="Calibri" w:hAnsi="Calibri" w:cs="Calibri"/>
              </w:rPr>
            </w:pPr>
            <w:r>
              <w:rPr>
                <w:rFonts w:ascii="Calibri" w:eastAsia="Calibri" w:hAnsi="Calibri" w:cs="Calibri"/>
              </w:rPr>
              <w:t>0.13</w:t>
            </w:r>
          </w:p>
        </w:tc>
        <w:tc>
          <w:tcPr>
            <w:tcW w:w="900" w:type="dxa"/>
            <w:tcBorders>
              <w:bottom w:val="single" w:sz="8" w:space="0" w:color="BFBFBF"/>
              <w:right w:val="single" w:sz="8" w:space="0" w:color="BFBFBF"/>
            </w:tcBorders>
            <w:tcMar>
              <w:top w:w="0" w:type="dxa"/>
              <w:left w:w="100" w:type="dxa"/>
              <w:bottom w:w="0" w:type="dxa"/>
              <w:right w:w="100" w:type="dxa"/>
            </w:tcMar>
          </w:tcPr>
          <w:p w14:paraId="7D1D0B0F" w14:textId="77777777" w:rsidR="00853952" w:rsidRDefault="00000000">
            <w:pPr>
              <w:spacing w:line="240" w:lineRule="auto"/>
              <w:rPr>
                <w:rFonts w:ascii="Calibri" w:eastAsia="Calibri" w:hAnsi="Calibri" w:cs="Calibri"/>
              </w:rPr>
            </w:pPr>
            <w:r>
              <w:rPr>
                <w:rFonts w:ascii="Calibri" w:eastAsia="Calibri" w:hAnsi="Calibri" w:cs="Calibri"/>
              </w:rPr>
              <w:t>0.47</w:t>
            </w:r>
          </w:p>
        </w:tc>
        <w:tc>
          <w:tcPr>
            <w:tcW w:w="1185" w:type="dxa"/>
            <w:tcBorders>
              <w:bottom w:val="single" w:sz="8" w:space="0" w:color="BFBFBF"/>
              <w:right w:val="single" w:sz="8" w:space="0" w:color="BFBFBF"/>
            </w:tcBorders>
            <w:tcMar>
              <w:top w:w="0" w:type="dxa"/>
              <w:left w:w="100" w:type="dxa"/>
              <w:bottom w:w="0" w:type="dxa"/>
              <w:right w:w="100" w:type="dxa"/>
            </w:tcMar>
          </w:tcPr>
          <w:p w14:paraId="5E3E3249" w14:textId="77777777" w:rsidR="00853952" w:rsidRDefault="00000000">
            <w:pPr>
              <w:spacing w:line="240" w:lineRule="auto"/>
              <w:rPr>
                <w:rFonts w:ascii="Calibri" w:eastAsia="Calibri" w:hAnsi="Calibri" w:cs="Calibri"/>
              </w:rPr>
            </w:pPr>
            <w:r>
              <w:rPr>
                <w:rFonts w:ascii="Calibri" w:eastAsia="Calibri" w:hAnsi="Calibri" w:cs="Calibri"/>
              </w:rPr>
              <w:t>0.70</w:t>
            </w:r>
          </w:p>
        </w:tc>
        <w:tc>
          <w:tcPr>
            <w:tcW w:w="1230" w:type="dxa"/>
            <w:tcBorders>
              <w:bottom w:val="single" w:sz="8" w:space="0" w:color="BFBFBF"/>
              <w:right w:val="single" w:sz="8" w:space="0" w:color="BFBFBF"/>
            </w:tcBorders>
            <w:tcMar>
              <w:top w:w="0" w:type="dxa"/>
              <w:left w:w="100" w:type="dxa"/>
              <w:bottom w:w="0" w:type="dxa"/>
              <w:right w:w="100" w:type="dxa"/>
            </w:tcMar>
          </w:tcPr>
          <w:p w14:paraId="131C13D5" w14:textId="77777777" w:rsidR="00853952" w:rsidRDefault="00000000">
            <w:pPr>
              <w:spacing w:line="240" w:lineRule="auto"/>
              <w:rPr>
                <w:rFonts w:ascii="Calibri" w:eastAsia="Calibri" w:hAnsi="Calibri" w:cs="Calibri"/>
              </w:rPr>
            </w:pPr>
            <w:r>
              <w:rPr>
                <w:rFonts w:ascii="Calibri" w:eastAsia="Calibri" w:hAnsi="Calibri" w:cs="Calibri"/>
              </w:rPr>
              <w:t>0.29</w:t>
            </w:r>
          </w:p>
        </w:tc>
        <w:tc>
          <w:tcPr>
            <w:tcW w:w="930" w:type="dxa"/>
            <w:tcBorders>
              <w:bottom w:val="single" w:sz="8" w:space="0" w:color="BFBFBF"/>
              <w:right w:val="single" w:sz="8" w:space="0" w:color="BFBFBF"/>
            </w:tcBorders>
            <w:tcMar>
              <w:top w:w="0" w:type="dxa"/>
              <w:left w:w="100" w:type="dxa"/>
              <w:bottom w:w="0" w:type="dxa"/>
              <w:right w:w="100" w:type="dxa"/>
            </w:tcMar>
          </w:tcPr>
          <w:p w14:paraId="373188C7" w14:textId="77777777" w:rsidR="00853952" w:rsidRDefault="00000000">
            <w:pPr>
              <w:spacing w:line="240" w:lineRule="auto"/>
              <w:rPr>
                <w:rFonts w:ascii="Calibri" w:eastAsia="Calibri" w:hAnsi="Calibri" w:cs="Calibri"/>
              </w:rPr>
            </w:pPr>
            <w:r>
              <w:rPr>
                <w:rFonts w:ascii="Calibri" w:eastAsia="Calibri" w:hAnsi="Calibri" w:cs="Calibri"/>
              </w:rPr>
              <w:t>1.92</w:t>
            </w:r>
          </w:p>
        </w:tc>
      </w:tr>
      <w:tr w:rsidR="00853952" w14:paraId="4833670A"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2DA8768F" w14:textId="77777777" w:rsidR="00853952" w:rsidRDefault="00000000">
            <w:pPr>
              <w:spacing w:line="240" w:lineRule="auto"/>
              <w:rPr>
                <w:rFonts w:ascii="Calibri" w:eastAsia="Calibri" w:hAnsi="Calibri" w:cs="Calibri"/>
              </w:rPr>
            </w:pPr>
            <w:r>
              <w:rPr>
                <w:rFonts w:ascii="Calibri" w:eastAsia="Calibri" w:hAnsi="Calibri" w:cs="Calibri"/>
              </w:rPr>
              <w:t>3</w:t>
            </w:r>
          </w:p>
        </w:tc>
        <w:tc>
          <w:tcPr>
            <w:tcW w:w="645" w:type="dxa"/>
            <w:tcBorders>
              <w:bottom w:val="single" w:sz="8" w:space="0" w:color="BFBFBF"/>
              <w:right w:val="single" w:sz="8" w:space="0" w:color="BFBFBF"/>
            </w:tcBorders>
            <w:tcMar>
              <w:top w:w="0" w:type="dxa"/>
              <w:left w:w="100" w:type="dxa"/>
              <w:bottom w:w="0" w:type="dxa"/>
              <w:right w:w="100" w:type="dxa"/>
            </w:tcMar>
          </w:tcPr>
          <w:p w14:paraId="32D928CA" w14:textId="77777777" w:rsidR="00853952" w:rsidRDefault="00000000">
            <w:pPr>
              <w:spacing w:line="240" w:lineRule="auto"/>
              <w:rPr>
                <w:rFonts w:ascii="Calibri" w:eastAsia="Calibri" w:hAnsi="Calibri" w:cs="Calibri"/>
              </w:rPr>
            </w:pPr>
            <w:r>
              <w:rPr>
                <w:rFonts w:ascii="Calibri" w:eastAsia="Calibri" w:hAnsi="Calibri" w:cs="Calibri"/>
              </w:rPr>
              <w:t>test</w:t>
            </w:r>
          </w:p>
        </w:tc>
        <w:tc>
          <w:tcPr>
            <w:tcW w:w="795" w:type="dxa"/>
            <w:tcBorders>
              <w:bottom w:val="single" w:sz="8" w:space="0" w:color="BFBFBF"/>
              <w:right w:val="single" w:sz="8" w:space="0" w:color="BFBFBF"/>
            </w:tcBorders>
            <w:tcMar>
              <w:top w:w="0" w:type="dxa"/>
              <w:left w:w="100" w:type="dxa"/>
              <w:bottom w:w="0" w:type="dxa"/>
              <w:right w:w="100" w:type="dxa"/>
            </w:tcMar>
          </w:tcPr>
          <w:p w14:paraId="4FFE99E2" w14:textId="77777777" w:rsidR="00853952" w:rsidRDefault="00000000">
            <w:pPr>
              <w:spacing w:line="240" w:lineRule="auto"/>
              <w:rPr>
                <w:rFonts w:ascii="Calibri" w:eastAsia="Calibri" w:hAnsi="Calibri" w:cs="Calibri"/>
              </w:rPr>
            </w:pPr>
            <w:r>
              <w:rPr>
                <w:rFonts w:ascii="Calibri" w:eastAsia="Calibri" w:hAnsi="Calibri" w:cs="Calibri"/>
              </w:rPr>
              <w:t>4045</w:t>
            </w:r>
          </w:p>
        </w:tc>
        <w:tc>
          <w:tcPr>
            <w:tcW w:w="765" w:type="dxa"/>
            <w:tcBorders>
              <w:bottom w:val="single" w:sz="8" w:space="0" w:color="BFBFBF"/>
              <w:right w:val="single" w:sz="8" w:space="0" w:color="BFBFBF"/>
            </w:tcBorders>
            <w:tcMar>
              <w:top w:w="0" w:type="dxa"/>
              <w:left w:w="100" w:type="dxa"/>
              <w:bottom w:w="0" w:type="dxa"/>
              <w:right w:w="100" w:type="dxa"/>
            </w:tcMar>
          </w:tcPr>
          <w:p w14:paraId="75625E65" w14:textId="77777777" w:rsidR="00853952" w:rsidRDefault="00000000">
            <w:pPr>
              <w:spacing w:line="240" w:lineRule="auto"/>
              <w:rPr>
                <w:rFonts w:ascii="Calibri" w:eastAsia="Calibri" w:hAnsi="Calibri" w:cs="Calibri"/>
              </w:rPr>
            </w:pPr>
            <w:r>
              <w:rPr>
                <w:rFonts w:ascii="Calibri" w:eastAsia="Calibri" w:hAnsi="Calibri" w:cs="Calibri"/>
              </w:rPr>
              <w:t>4102</w:t>
            </w:r>
          </w:p>
        </w:tc>
        <w:tc>
          <w:tcPr>
            <w:tcW w:w="660" w:type="dxa"/>
            <w:tcBorders>
              <w:bottom w:val="single" w:sz="8" w:space="0" w:color="BFBFBF"/>
              <w:right w:val="single" w:sz="8" w:space="0" w:color="BFBFBF"/>
            </w:tcBorders>
            <w:tcMar>
              <w:top w:w="0" w:type="dxa"/>
              <w:left w:w="100" w:type="dxa"/>
              <w:bottom w:w="0" w:type="dxa"/>
              <w:right w:w="100" w:type="dxa"/>
            </w:tcMar>
          </w:tcPr>
          <w:p w14:paraId="59CC4D17" w14:textId="77777777" w:rsidR="00853952" w:rsidRDefault="00000000">
            <w:pPr>
              <w:spacing w:line="240" w:lineRule="auto"/>
              <w:rPr>
                <w:rFonts w:ascii="Calibri" w:eastAsia="Calibri" w:hAnsi="Calibri" w:cs="Calibri"/>
              </w:rPr>
            </w:pPr>
            <w:r>
              <w:rPr>
                <w:rFonts w:ascii="Calibri" w:eastAsia="Calibri" w:hAnsi="Calibri" w:cs="Calibri"/>
              </w:rPr>
              <w:t>0.89</w:t>
            </w:r>
          </w:p>
        </w:tc>
        <w:tc>
          <w:tcPr>
            <w:tcW w:w="930" w:type="dxa"/>
            <w:tcBorders>
              <w:bottom w:val="single" w:sz="8" w:space="0" w:color="BFBFBF"/>
              <w:right w:val="single" w:sz="8" w:space="0" w:color="BFBFBF"/>
            </w:tcBorders>
            <w:tcMar>
              <w:top w:w="0" w:type="dxa"/>
              <w:left w:w="100" w:type="dxa"/>
              <w:bottom w:w="0" w:type="dxa"/>
              <w:right w:w="100" w:type="dxa"/>
            </w:tcMar>
          </w:tcPr>
          <w:p w14:paraId="0DB643B3" w14:textId="77777777" w:rsidR="00853952" w:rsidRDefault="00000000">
            <w:pPr>
              <w:spacing w:line="240" w:lineRule="auto"/>
              <w:rPr>
                <w:rFonts w:ascii="Calibri" w:eastAsia="Calibri" w:hAnsi="Calibri" w:cs="Calibri"/>
              </w:rPr>
            </w:pPr>
            <w:r>
              <w:rPr>
                <w:rFonts w:ascii="Calibri" w:eastAsia="Calibri" w:hAnsi="Calibri" w:cs="Calibri"/>
              </w:rPr>
              <w:t>0.42</w:t>
            </w:r>
          </w:p>
        </w:tc>
        <w:tc>
          <w:tcPr>
            <w:tcW w:w="735" w:type="dxa"/>
            <w:tcBorders>
              <w:bottom w:val="single" w:sz="8" w:space="0" w:color="BFBFBF"/>
              <w:right w:val="single" w:sz="8" w:space="0" w:color="BFBFBF"/>
            </w:tcBorders>
            <w:tcMar>
              <w:top w:w="0" w:type="dxa"/>
              <w:left w:w="100" w:type="dxa"/>
              <w:bottom w:w="0" w:type="dxa"/>
              <w:right w:w="100" w:type="dxa"/>
            </w:tcMar>
          </w:tcPr>
          <w:p w14:paraId="244FE36D" w14:textId="77777777" w:rsidR="00853952" w:rsidRDefault="00000000">
            <w:pPr>
              <w:spacing w:line="240" w:lineRule="auto"/>
              <w:rPr>
                <w:rFonts w:ascii="Calibri" w:eastAsia="Calibri" w:hAnsi="Calibri" w:cs="Calibri"/>
              </w:rPr>
            </w:pPr>
            <w:r>
              <w:rPr>
                <w:rFonts w:ascii="Calibri" w:eastAsia="Calibri" w:hAnsi="Calibri" w:cs="Calibri"/>
              </w:rPr>
              <w:t>0.13</w:t>
            </w:r>
          </w:p>
        </w:tc>
        <w:tc>
          <w:tcPr>
            <w:tcW w:w="900" w:type="dxa"/>
            <w:tcBorders>
              <w:bottom w:val="single" w:sz="8" w:space="0" w:color="BFBFBF"/>
              <w:right w:val="single" w:sz="8" w:space="0" w:color="BFBFBF"/>
            </w:tcBorders>
            <w:tcMar>
              <w:top w:w="0" w:type="dxa"/>
              <w:left w:w="100" w:type="dxa"/>
              <w:bottom w:w="0" w:type="dxa"/>
              <w:right w:w="100" w:type="dxa"/>
            </w:tcMar>
          </w:tcPr>
          <w:p w14:paraId="27D48552" w14:textId="77777777" w:rsidR="00853952" w:rsidRDefault="00000000">
            <w:pPr>
              <w:spacing w:line="240" w:lineRule="auto"/>
              <w:rPr>
                <w:rFonts w:ascii="Calibri" w:eastAsia="Calibri" w:hAnsi="Calibri" w:cs="Calibri"/>
              </w:rPr>
            </w:pPr>
            <w:r>
              <w:rPr>
                <w:rFonts w:ascii="Calibri" w:eastAsia="Calibri" w:hAnsi="Calibri" w:cs="Calibri"/>
              </w:rPr>
              <w:t>0.47</w:t>
            </w:r>
          </w:p>
        </w:tc>
        <w:tc>
          <w:tcPr>
            <w:tcW w:w="1185" w:type="dxa"/>
            <w:tcBorders>
              <w:bottom w:val="single" w:sz="8" w:space="0" w:color="BFBFBF"/>
              <w:right w:val="single" w:sz="8" w:space="0" w:color="BFBFBF"/>
            </w:tcBorders>
            <w:tcMar>
              <w:top w:w="0" w:type="dxa"/>
              <w:left w:w="100" w:type="dxa"/>
              <w:bottom w:w="0" w:type="dxa"/>
              <w:right w:w="100" w:type="dxa"/>
            </w:tcMar>
          </w:tcPr>
          <w:p w14:paraId="1F0B6186" w14:textId="77777777" w:rsidR="00853952" w:rsidRDefault="00000000">
            <w:pPr>
              <w:spacing w:line="240" w:lineRule="auto"/>
              <w:rPr>
                <w:rFonts w:ascii="Calibri" w:eastAsia="Calibri" w:hAnsi="Calibri" w:cs="Calibri"/>
              </w:rPr>
            </w:pPr>
            <w:r>
              <w:rPr>
                <w:rFonts w:ascii="Calibri" w:eastAsia="Calibri" w:hAnsi="Calibri" w:cs="Calibri"/>
              </w:rPr>
              <w:t>0.71</w:t>
            </w:r>
          </w:p>
        </w:tc>
        <w:tc>
          <w:tcPr>
            <w:tcW w:w="1230" w:type="dxa"/>
            <w:tcBorders>
              <w:bottom w:val="single" w:sz="8" w:space="0" w:color="BFBFBF"/>
              <w:right w:val="single" w:sz="8" w:space="0" w:color="BFBFBF"/>
            </w:tcBorders>
            <w:tcMar>
              <w:top w:w="0" w:type="dxa"/>
              <w:left w:w="100" w:type="dxa"/>
              <w:bottom w:w="0" w:type="dxa"/>
              <w:right w:w="100" w:type="dxa"/>
            </w:tcMar>
          </w:tcPr>
          <w:p w14:paraId="12A91724" w14:textId="77777777" w:rsidR="00853952" w:rsidRDefault="00000000">
            <w:pPr>
              <w:spacing w:line="240" w:lineRule="auto"/>
              <w:rPr>
                <w:rFonts w:ascii="Calibri" w:eastAsia="Calibri" w:hAnsi="Calibri" w:cs="Calibri"/>
              </w:rPr>
            </w:pPr>
            <w:r>
              <w:rPr>
                <w:rFonts w:ascii="Calibri" w:eastAsia="Calibri" w:hAnsi="Calibri" w:cs="Calibri"/>
              </w:rPr>
              <w:t>0.30</w:t>
            </w:r>
          </w:p>
        </w:tc>
        <w:tc>
          <w:tcPr>
            <w:tcW w:w="930" w:type="dxa"/>
            <w:tcBorders>
              <w:bottom w:val="single" w:sz="8" w:space="0" w:color="BFBFBF"/>
              <w:right w:val="single" w:sz="8" w:space="0" w:color="BFBFBF"/>
            </w:tcBorders>
            <w:tcMar>
              <w:top w:w="0" w:type="dxa"/>
              <w:left w:w="100" w:type="dxa"/>
              <w:bottom w:w="0" w:type="dxa"/>
              <w:right w:w="100" w:type="dxa"/>
            </w:tcMar>
          </w:tcPr>
          <w:p w14:paraId="7BE98229" w14:textId="77777777" w:rsidR="00853952" w:rsidRDefault="00000000">
            <w:pPr>
              <w:spacing w:line="240" w:lineRule="auto"/>
              <w:rPr>
                <w:rFonts w:ascii="Calibri" w:eastAsia="Calibri" w:hAnsi="Calibri" w:cs="Calibri"/>
              </w:rPr>
            </w:pPr>
            <w:r>
              <w:rPr>
                <w:rFonts w:ascii="Calibri" w:eastAsia="Calibri" w:hAnsi="Calibri" w:cs="Calibri"/>
              </w:rPr>
              <w:t>1.92</w:t>
            </w:r>
          </w:p>
        </w:tc>
      </w:tr>
      <w:tr w:rsidR="00853952" w14:paraId="0EA520E6"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7704C61E" w14:textId="77777777" w:rsidR="00853952" w:rsidRDefault="00000000">
            <w:pPr>
              <w:spacing w:line="240" w:lineRule="auto"/>
              <w:rPr>
                <w:rFonts w:ascii="Calibri" w:eastAsia="Calibri" w:hAnsi="Calibri" w:cs="Calibri"/>
              </w:rPr>
            </w:pPr>
            <w:r>
              <w:rPr>
                <w:rFonts w:ascii="Calibri" w:eastAsia="Calibri" w:hAnsi="Calibri" w:cs="Calibri"/>
              </w:rPr>
              <w:t>4</w:t>
            </w:r>
          </w:p>
        </w:tc>
        <w:tc>
          <w:tcPr>
            <w:tcW w:w="645" w:type="dxa"/>
            <w:tcBorders>
              <w:bottom w:val="single" w:sz="8" w:space="0" w:color="BFBFBF"/>
              <w:right w:val="single" w:sz="8" w:space="0" w:color="BFBFBF"/>
            </w:tcBorders>
            <w:tcMar>
              <w:top w:w="0" w:type="dxa"/>
              <w:left w:w="100" w:type="dxa"/>
              <w:bottom w:w="0" w:type="dxa"/>
              <w:right w:w="100" w:type="dxa"/>
            </w:tcMar>
          </w:tcPr>
          <w:p w14:paraId="0D3164CA" w14:textId="77777777" w:rsidR="00853952" w:rsidRDefault="00000000">
            <w:pPr>
              <w:spacing w:line="240" w:lineRule="auto"/>
              <w:rPr>
                <w:rFonts w:ascii="Calibri" w:eastAsia="Calibri" w:hAnsi="Calibri" w:cs="Calibri"/>
              </w:rPr>
            </w:pPr>
            <w:r>
              <w:rPr>
                <w:rFonts w:ascii="Calibri" w:eastAsia="Calibri" w:hAnsi="Calibri" w:cs="Calibri"/>
              </w:rPr>
              <w:t>test</w:t>
            </w:r>
          </w:p>
        </w:tc>
        <w:tc>
          <w:tcPr>
            <w:tcW w:w="795" w:type="dxa"/>
            <w:tcBorders>
              <w:bottom w:val="single" w:sz="8" w:space="0" w:color="BFBFBF"/>
              <w:right w:val="single" w:sz="8" w:space="0" w:color="BFBFBF"/>
            </w:tcBorders>
            <w:tcMar>
              <w:top w:w="0" w:type="dxa"/>
              <w:left w:w="100" w:type="dxa"/>
              <w:bottom w:w="0" w:type="dxa"/>
              <w:right w:w="100" w:type="dxa"/>
            </w:tcMar>
          </w:tcPr>
          <w:p w14:paraId="3AF43E79" w14:textId="77777777" w:rsidR="00853952" w:rsidRDefault="00000000">
            <w:pPr>
              <w:spacing w:line="240" w:lineRule="auto"/>
              <w:rPr>
                <w:rFonts w:ascii="Calibri" w:eastAsia="Calibri" w:hAnsi="Calibri" w:cs="Calibri"/>
              </w:rPr>
            </w:pPr>
            <w:r>
              <w:rPr>
                <w:rFonts w:ascii="Calibri" w:eastAsia="Calibri" w:hAnsi="Calibri" w:cs="Calibri"/>
              </w:rPr>
              <w:t>4024</w:t>
            </w:r>
          </w:p>
        </w:tc>
        <w:tc>
          <w:tcPr>
            <w:tcW w:w="765" w:type="dxa"/>
            <w:tcBorders>
              <w:bottom w:val="single" w:sz="8" w:space="0" w:color="BFBFBF"/>
              <w:right w:val="single" w:sz="8" w:space="0" w:color="BFBFBF"/>
            </w:tcBorders>
            <w:tcMar>
              <w:top w:w="0" w:type="dxa"/>
              <w:left w:w="100" w:type="dxa"/>
              <w:bottom w:w="0" w:type="dxa"/>
              <w:right w:w="100" w:type="dxa"/>
            </w:tcMar>
          </w:tcPr>
          <w:p w14:paraId="470D7E6D" w14:textId="77777777" w:rsidR="00853952" w:rsidRDefault="00000000">
            <w:pPr>
              <w:spacing w:line="240" w:lineRule="auto"/>
              <w:rPr>
                <w:rFonts w:ascii="Calibri" w:eastAsia="Calibri" w:hAnsi="Calibri" w:cs="Calibri"/>
              </w:rPr>
            </w:pPr>
            <w:r>
              <w:rPr>
                <w:rFonts w:ascii="Calibri" w:eastAsia="Calibri" w:hAnsi="Calibri" w:cs="Calibri"/>
              </w:rPr>
              <w:t>4541</w:t>
            </w:r>
          </w:p>
        </w:tc>
        <w:tc>
          <w:tcPr>
            <w:tcW w:w="660" w:type="dxa"/>
            <w:tcBorders>
              <w:bottom w:val="single" w:sz="8" w:space="0" w:color="BFBFBF"/>
              <w:right w:val="single" w:sz="8" w:space="0" w:color="BFBFBF"/>
            </w:tcBorders>
            <w:tcMar>
              <w:top w:w="0" w:type="dxa"/>
              <w:left w:w="100" w:type="dxa"/>
              <w:bottom w:w="0" w:type="dxa"/>
              <w:right w:w="100" w:type="dxa"/>
            </w:tcMar>
          </w:tcPr>
          <w:p w14:paraId="6BB7E699" w14:textId="77777777" w:rsidR="00853952" w:rsidRDefault="00000000">
            <w:pPr>
              <w:spacing w:line="240" w:lineRule="auto"/>
              <w:rPr>
                <w:rFonts w:ascii="Calibri" w:eastAsia="Calibri" w:hAnsi="Calibri" w:cs="Calibri"/>
              </w:rPr>
            </w:pPr>
            <w:r>
              <w:rPr>
                <w:rFonts w:ascii="Calibri" w:eastAsia="Calibri" w:hAnsi="Calibri" w:cs="Calibri"/>
              </w:rPr>
              <w:t>0.89</w:t>
            </w:r>
          </w:p>
        </w:tc>
        <w:tc>
          <w:tcPr>
            <w:tcW w:w="930" w:type="dxa"/>
            <w:tcBorders>
              <w:bottom w:val="single" w:sz="8" w:space="0" w:color="BFBFBF"/>
              <w:right w:val="single" w:sz="8" w:space="0" w:color="BFBFBF"/>
            </w:tcBorders>
            <w:tcMar>
              <w:top w:w="0" w:type="dxa"/>
              <w:left w:w="100" w:type="dxa"/>
              <w:bottom w:w="0" w:type="dxa"/>
              <w:right w:w="100" w:type="dxa"/>
            </w:tcMar>
          </w:tcPr>
          <w:p w14:paraId="091674F8" w14:textId="77777777" w:rsidR="00853952" w:rsidRDefault="00000000">
            <w:pPr>
              <w:spacing w:line="240" w:lineRule="auto"/>
              <w:rPr>
                <w:rFonts w:ascii="Calibri" w:eastAsia="Calibri" w:hAnsi="Calibri" w:cs="Calibri"/>
              </w:rPr>
            </w:pPr>
            <w:r>
              <w:rPr>
                <w:rFonts w:ascii="Calibri" w:eastAsia="Calibri" w:hAnsi="Calibri" w:cs="Calibri"/>
              </w:rPr>
              <w:t>0.42</w:t>
            </w:r>
          </w:p>
        </w:tc>
        <w:tc>
          <w:tcPr>
            <w:tcW w:w="735" w:type="dxa"/>
            <w:tcBorders>
              <w:bottom w:val="single" w:sz="8" w:space="0" w:color="BFBFBF"/>
              <w:right w:val="single" w:sz="8" w:space="0" w:color="BFBFBF"/>
            </w:tcBorders>
            <w:tcMar>
              <w:top w:w="0" w:type="dxa"/>
              <w:left w:w="100" w:type="dxa"/>
              <w:bottom w:w="0" w:type="dxa"/>
              <w:right w:w="100" w:type="dxa"/>
            </w:tcMar>
          </w:tcPr>
          <w:p w14:paraId="3D920B76" w14:textId="77777777" w:rsidR="00853952" w:rsidRDefault="00000000">
            <w:pPr>
              <w:spacing w:line="240" w:lineRule="auto"/>
              <w:rPr>
                <w:rFonts w:ascii="Calibri" w:eastAsia="Calibri" w:hAnsi="Calibri" w:cs="Calibri"/>
              </w:rPr>
            </w:pPr>
            <w:r>
              <w:rPr>
                <w:rFonts w:ascii="Calibri" w:eastAsia="Calibri" w:hAnsi="Calibri" w:cs="Calibri"/>
              </w:rPr>
              <w:t>0.14</w:t>
            </w:r>
          </w:p>
        </w:tc>
        <w:tc>
          <w:tcPr>
            <w:tcW w:w="900" w:type="dxa"/>
            <w:tcBorders>
              <w:bottom w:val="single" w:sz="8" w:space="0" w:color="BFBFBF"/>
              <w:right w:val="single" w:sz="8" w:space="0" w:color="BFBFBF"/>
            </w:tcBorders>
            <w:tcMar>
              <w:top w:w="0" w:type="dxa"/>
              <w:left w:w="100" w:type="dxa"/>
              <w:bottom w:w="0" w:type="dxa"/>
              <w:right w:w="100" w:type="dxa"/>
            </w:tcMar>
          </w:tcPr>
          <w:p w14:paraId="26CE7EA4" w14:textId="77777777" w:rsidR="00853952" w:rsidRDefault="00000000">
            <w:pPr>
              <w:spacing w:line="240" w:lineRule="auto"/>
              <w:rPr>
                <w:rFonts w:ascii="Calibri" w:eastAsia="Calibri" w:hAnsi="Calibri" w:cs="Calibri"/>
              </w:rPr>
            </w:pPr>
            <w:r>
              <w:rPr>
                <w:rFonts w:ascii="Calibri" w:eastAsia="Calibri" w:hAnsi="Calibri" w:cs="Calibri"/>
              </w:rPr>
              <w:t>0.46</w:t>
            </w:r>
          </w:p>
        </w:tc>
        <w:tc>
          <w:tcPr>
            <w:tcW w:w="1185" w:type="dxa"/>
            <w:tcBorders>
              <w:bottom w:val="single" w:sz="8" w:space="0" w:color="BFBFBF"/>
              <w:right w:val="single" w:sz="8" w:space="0" w:color="BFBFBF"/>
            </w:tcBorders>
            <w:tcMar>
              <w:top w:w="0" w:type="dxa"/>
              <w:left w:w="100" w:type="dxa"/>
              <w:bottom w:w="0" w:type="dxa"/>
              <w:right w:w="100" w:type="dxa"/>
            </w:tcMar>
          </w:tcPr>
          <w:p w14:paraId="5ADD2C13" w14:textId="77777777" w:rsidR="00853952" w:rsidRDefault="00000000">
            <w:pPr>
              <w:spacing w:line="240" w:lineRule="auto"/>
              <w:rPr>
                <w:rFonts w:ascii="Calibri" w:eastAsia="Calibri" w:hAnsi="Calibri" w:cs="Calibri"/>
              </w:rPr>
            </w:pPr>
            <w:r>
              <w:rPr>
                <w:rFonts w:ascii="Calibri" w:eastAsia="Calibri" w:hAnsi="Calibri" w:cs="Calibri"/>
              </w:rPr>
              <w:t>0.72</w:t>
            </w:r>
          </w:p>
        </w:tc>
        <w:tc>
          <w:tcPr>
            <w:tcW w:w="1230" w:type="dxa"/>
            <w:tcBorders>
              <w:bottom w:val="single" w:sz="8" w:space="0" w:color="BFBFBF"/>
              <w:right w:val="single" w:sz="8" w:space="0" w:color="BFBFBF"/>
            </w:tcBorders>
            <w:tcMar>
              <w:top w:w="0" w:type="dxa"/>
              <w:left w:w="100" w:type="dxa"/>
              <w:bottom w:w="0" w:type="dxa"/>
              <w:right w:w="100" w:type="dxa"/>
            </w:tcMar>
          </w:tcPr>
          <w:p w14:paraId="71F0AE37" w14:textId="77777777" w:rsidR="00853952" w:rsidRDefault="00000000">
            <w:pPr>
              <w:spacing w:line="240" w:lineRule="auto"/>
              <w:rPr>
                <w:rFonts w:ascii="Calibri" w:eastAsia="Calibri" w:hAnsi="Calibri" w:cs="Calibri"/>
              </w:rPr>
            </w:pPr>
            <w:r>
              <w:rPr>
                <w:rFonts w:ascii="Calibri" w:eastAsia="Calibri" w:hAnsi="Calibri" w:cs="Calibri"/>
              </w:rPr>
              <w:t>0.31</w:t>
            </w:r>
          </w:p>
        </w:tc>
        <w:tc>
          <w:tcPr>
            <w:tcW w:w="930" w:type="dxa"/>
            <w:tcBorders>
              <w:bottom w:val="single" w:sz="8" w:space="0" w:color="BFBFBF"/>
              <w:right w:val="single" w:sz="8" w:space="0" w:color="BFBFBF"/>
            </w:tcBorders>
            <w:tcMar>
              <w:top w:w="0" w:type="dxa"/>
              <w:left w:w="100" w:type="dxa"/>
              <w:bottom w:w="0" w:type="dxa"/>
              <w:right w:w="100" w:type="dxa"/>
            </w:tcMar>
          </w:tcPr>
          <w:p w14:paraId="3958619A" w14:textId="77777777" w:rsidR="00853952" w:rsidRDefault="00000000">
            <w:pPr>
              <w:spacing w:line="240" w:lineRule="auto"/>
              <w:rPr>
                <w:rFonts w:ascii="Calibri" w:eastAsia="Calibri" w:hAnsi="Calibri" w:cs="Calibri"/>
              </w:rPr>
            </w:pPr>
            <w:r>
              <w:rPr>
                <w:rFonts w:ascii="Calibri" w:eastAsia="Calibri" w:hAnsi="Calibri" w:cs="Calibri"/>
              </w:rPr>
              <w:t>1.87</w:t>
            </w:r>
          </w:p>
        </w:tc>
      </w:tr>
      <w:tr w:rsidR="00853952" w14:paraId="45167030"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6FEBC3C3" w14:textId="77777777" w:rsidR="00853952" w:rsidRDefault="00000000">
            <w:pPr>
              <w:spacing w:line="240" w:lineRule="auto"/>
              <w:rPr>
                <w:rFonts w:ascii="Calibri" w:eastAsia="Calibri" w:hAnsi="Calibri" w:cs="Calibri"/>
              </w:rPr>
            </w:pPr>
            <w:r>
              <w:rPr>
                <w:rFonts w:ascii="Calibri" w:eastAsia="Calibri" w:hAnsi="Calibri" w:cs="Calibri"/>
              </w:rPr>
              <w:t>0</w:t>
            </w:r>
          </w:p>
        </w:tc>
        <w:tc>
          <w:tcPr>
            <w:tcW w:w="645" w:type="dxa"/>
            <w:tcBorders>
              <w:bottom w:val="single" w:sz="8" w:space="0" w:color="BFBFBF"/>
              <w:right w:val="single" w:sz="8" w:space="0" w:color="BFBFBF"/>
            </w:tcBorders>
            <w:tcMar>
              <w:top w:w="0" w:type="dxa"/>
              <w:left w:w="100" w:type="dxa"/>
              <w:bottom w:w="0" w:type="dxa"/>
              <w:right w:w="100" w:type="dxa"/>
            </w:tcMar>
          </w:tcPr>
          <w:p w14:paraId="42C1F01F" w14:textId="77777777" w:rsidR="00853952" w:rsidRDefault="00000000">
            <w:pPr>
              <w:spacing w:line="240" w:lineRule="auto"/>
              <w:rPr>
                <w:rFonts w:ascii="Calibri" w:eastAsia="Calibri" w:hAnsi="Calibri" w:cs="Calibri"/>
              </w:rPr>
            </w:pPr>
            <w:r>
              <w:rPr>
                <w:rFonts w:ascii="Calibri" w:eastAsia="Calibri" w:hAnsi="Calibri" w:cs="Calibri"/>
              </w:rPr>
              <w:t>train</w:t>
            </w:r>
          </w:p>
        </w:tc>
        <w:tc>
          <w:tcPr>
            <w:tcW w:w="795" w:type="dxa"/>
            <w:tcBorders>
              <w:bottom w:val="single" w:sz="8" w:space="0" w:color="BFBFBF"/>
              <w:right w:val="single" w:sz="8" w:space="0" w:color="BFBFBF"/>
            </w:tcBorders>
            <w:tcMar>
              <w:top w:w="0" w:type="dxa"/>
              <w:left w:w="100" w:type="dxa"/>
              <w:bottom w:w="0" w:type="dxa"/>
              <w:right w:w="100" w:type="dxa"/>
            </w:tcMar>
          </w:tcPr>
          <w:p w14:paraId="2525BED6" w14:textId="77777777" w:rsidR="00853952" w:rsidRDefault="00000000">
            <w:pPr>
              <w:spacing w:line="240" w:lineRule="auto"/>
              <w:rPr>
                <w:rFonts w:ascii="Calibri" w:eastAsia="Calibri" w:hAnsi="Calibri" w:cs="Calibri"/>
              </w:rPr>
            </w:pPr>
            <w:r>
              <w:rPr>
                <w:rFonts w:ascii="Calibri" w:eastAsia="Calibri" w:hAnsi="Calibri" w:cs="Calibri"/>
              </w:rPr>
              <w:t>16100</w:t>
            </w:r>
          </w:p>
        </w:tc>
        <w:tc>
          <w:tcPr>
            <w:tcW w:w="765" w:type="dxa"/>
            <w:tcBorders>
              <w:bottom w:val="single" w:sz="8" w:space="0" w:color="BFBFBF"/>
              <w:right w:val="single" w:sz="8" w:space="0" w:color="BFBFBF"/>
            </w:tcBorders>
            <w:tcMar>
              <w:top w:w="0" w:type="dxa"/>
              <w:left w:w="100" w:type="dxa"/>
              <w:bottom w:w="0" w:type="dxa"/>
              <w:right w:w="100" w:type="dxa"/>
            </w:tcMar>
          </w:tcPr>
          <w:p w14:paraId="3416EEF6" w14:textId="77777777" w:rsidR="00853952" w:rsidRDefault="00000000">
            <w:pPr>
              <w:spacing w:line="240" w:lineRule="auto"/>
              <w:rPr>
                <w:rFonts w:ascii="Calibri" w:eastAsia="Calibri" w:hAnsi="Calibri" w:cs="Calibri"/>
              </w:rPr>
            </w:pPr>
            <w:r>
              <w:rPr>
                <w:rFonts w:ascii="Calibri" w:eastAsia="Calibri" w:hAnsi="Calibri" w:cs="Calibri"/>
              </w:rPr>
              <w:t>16176</w:t>
            </w:r>
          </w:p>
        </w:tc>
        <w:tc>
          <w:tcPr>
            <w:tcW w:w="660" w:type="dxa"/>
            <w:tcBorders>
              <w:bottom w:val="single" w:sz="8" w:space="0" w:color="BFBFBF"/>
              <w:right w:val="single" w:sz="8" w:space="0" w:color="BFBFBF"/>
            </w:tcBorders>
            <w:tcMar>
              <w:top w:w="0" w:type="dxa"/>
              <w:left w:w="100" w:type="dxa"/>
              <w:bottom w:w="0" w:type="dxa"/>
              <w:right w:w="100" w:type="dxa"/>
            </w:tcMar>
          </w:tcPr>
          <w:p w14:paraId="6EDA1753" w14:textId="77777777" w:rsidR="00853952" w:rsidRDefault="00000000">
            <w:pPr>
              <w:spacing w:line="240" w:lineRule="auto"/>
              <w:rPr>
                <w:rFonts w:ascii="Calibri" w:eastAsia="Calibri" w:hAnsi="Calibri" w:cs="Calibri"/>
              </w:rPr>
            </w:pPr>
            <w:r>
              <w:rPr>
                <w:rFonts w:ascii="Calibri" w:eastAsia="Calibri" w:hAnsi="Calibri" w:cs="Calibri"/>
              </w:rPr>
              <w:t>0.97</w:t>
            </w:r>
          </w:p>
        </w:tc>
        <w:tc>
          <w:tcPr>
            <w:tcW w:w="930" w:type="dxa"/>
            <w:tcBorders>
              <w:bottom w:val="single" w:sz="8" w:space="0" w:color="BFBFBF"/>
              <w:right w:val="single" w:sz="8" w:space="0" w:color="BFBFBF"/>
            </w:tcBorders>
            <w:tcMar>
              <w:top w:w="0" w:type="dxa"/>
              <w:left w:w="100" w:type="dxa"/>
              <w:bottom w:w="0" w:type="dxa"/>
              <w:right w:w="100" w:type="dxa"/>
            </w:tcMar>
          </w:tcPr>
          <w:p w14:paraId="3FBDC1B0" w14:textId="77777777" w:rsidR="00853952" w:rsidRDefault="00000000">
            <w:pPr>
              <w:spacing w:line="240" w:lineRule="auto"/>
              <w:rPr>
                <w:rFonts w:ascii="Calibri" w:eastAsia="Calibri" w:hAnsi="Calibri" w:cs="Calibri"/>
              </w:rPr>
            </w:pPr>
            <w:r>
              <w:rPr>
                <w:rFonts w:ascii="Calibri" w:eastAsia="Calibri" w:hAnsi="Calibri" w:cs="Calibri"/>
              </w:rPr>
              <w:t>0.30</w:t>
            </w:r>
          </w:p>
        </w:tc>
        <w:tc>
          <w:tcPr>
            <w:tcW w:w="735" w:type="dxa"/>
            <w:tcBorders>
              <w:bottom w:val="single" w:sz="8" w:space="0" w:color="BFBFBF"/>
              <w:right w:val="single" w:sz="8" w:space="0" w:color="BFBFBF"/>
            </w:tcBorders>
            <w:tcMar>
              <w:top w:w="0" w:type="dxa"/>
              <w:left w:w="100" w:type="dxa"/>
              <w:bottom w:w="0" w:type="dxa"/>
              <w:right w:w="100" w:type="dxa"/>
            </w:tcMar>
          </w:tcPr>
          <w:p w14:paraId="6DBC6490" w14:textId="77777777" w:rsidR="00853952" w:rsidRDefault="00000000">
            <w:pPr>
              <w:spacing w:line="240" w:lineRule="auto"/>
              <w:rPr>
                <w:rFonts w:ascii="Calibri" w:eastAsia="Calibri" w:hAnsi="Calibri" w:cs="Calibri"/>
              </w:rPr>
            </w:pPr>
            <w:r>
              <w:rPr>
                <w:rFonts w:ascii="Calibri" w:eastAsia="Calibri" w:hAnsi="Calibri" w:cs="Calibri"/>
              </w:rPr>
              <w:t>0.09</w:t>
            </w:r>
          </w:p>
        </w:tc>
        <w:tc>
          <w:tcPr>
            <w:tcW w:w="900" w:type="dxa"/>
            <w:tcBorders>
              <w:bottom w:val="single" w:sz="8" w:space="0" w:color="BFBFBF"/>
              <w:right w:val="single" w:sz="8" w:space="0" w:color="BFBFBF"/>
            </w:tcBorders>
            <w:tcMar>
              <w:top w:w="0" w:type="dxa"/>
              <w:left w:w="100" w:type="dxa"/>
              <w:bottom w:w="0" w:type="dxa"/>
              <w:right w:w="100" w:type="dxa"/>
            </w:tcMar>
          </w:tcPr>
          <w:p w14:paraId="6F6ACA2B" w14:textId="77777777" w:rsidR="00853952" w:rsidRDefault="00000000">
            <w:pPr>
              <w:spacing w:line="240" w:lineRule="auto"/>
              <w:rPr>
                <w:rFonts w:ascii="Calibri" w:eastAsia="Calibri" w:hAnsi="Calibri" w:cs="Calibri"/>
              </w:rPr>
            </w:pPr>
            <w:r>
              <w:rPr>
                <w:rFonts w:ascii="Calibri" w:eastAsia="Calibri" w:hAnsi="Calibri" w:cs="Calibri"/>
              </w:rPr>
              <w:t>0.65</w:t>
            </w:r>
          </w:p>
        </w:tc>
        <w:tc>
          <w:tcPr>
            <w:tcW w:w="1185" w:type="dxa"/>
            <w:tcBorders>
              <w:bottom w:val="single" w:sz="8" w:space="0" w:color="BFBFBF"/>
              <w:right w:val="single" w:sz="8" w:space="0" w:color="BFBFBF"/>
            </w:tcBorders>
            <w:tcMar>
              <w:top w:w="0" w:type="dxa"/>
              <w:left w:w="100" w:type="dxa"/>
              <w:bottom w:w="0" w:type="dxa"/>
              <w:right w:w="100" w:type="dxa"/>
            </w:tcMar>
          </w:tcPr>
          <w:p w14:paraId="6EDAB626" w14:textId="77777777" w:rsidR="00853952" w:rsidRDefault="00000000">
            <w:pPr>
              <w:spacing w:line="240" w:lineRule="auto"/>
              <w:rPr>
                <w:rFonts w:ascii="Calibri" w:eastAsia="Calibri" w:hAnsi="Calibri" w:cs="Calibri"/>
              </w:rPr>
            </w:pPr>
            <w:r>
              <w:rPr>
                <w:rFonts w:ascii="Calibri" w:eastAsia="Calibri" w:hAnsi="Calibri" w:cs="Calibri"/>
              </w:rPr>
              <w:t>0.77</w:t>
            </w:r>
          </w:p>
        </w:tc>
        <w:tc>
          <w:tcPr>
            <w:tcW w:w="1230" w:type="dxa"/>
            <w:tcBorders>
              <w:bottom w:val="single" w:sz="8" w:space="0" w:color="BFBFBF"/>
              <w:right w:val="single" w:sz="8" w:space="0" w:color="BFBFBF"/>
            </w:tcBorders>
            <w:tcMar>
              <w:top w:w="0" w:type="dxa"/>
              <w:left w:w="100" w:type="dxa"/>
              <w:bottom w:w="0" w:type="dxa"/>
              <w:right w:w="100" w:type="dxa"/>
            </w:tcMar>
          </w:tcPr>
          <w:p w14:paraId="578ACA9C" w14:textId="77777777" w:rsidR="00853952" w:rsidRDefault="00000000">
            <w:pPr>
              <w:spacing w:line="240" w:lineRule="auto"/>
              <w:rPr>
                <w:rFonts w:ascii="Calibri" w:eastAsia="Calibri" w:hAnsi="Calibri" w:cs="Calibri"/>
              </w:rPr>
            </w:pPr>
            <w:r>
              <w:rPr>
                <w:rFonts w:ascii="Calibri" w:eastAsia="Calibri" w:hAnsi="Calibri" w:cs="Calibri"/>
              </w:rPr>
              <w:t>0.24</w:t>
            </w:r>
          </w:p>
        </w:tc>
        <w:tc>
          <w:tcPr>
            <w:tcW w:w="930" w:type="dxa"/>
            <w:tcBorders>
              <w:bottom w:val="single" w:sz="8" w:space="0" w:color="BFBFBF"/>
              <w:right w:val="single" w:sz="8" w:space="0" w:color="BFBFBF"/>
            </w:tcBorders>
            <w:tcMar>
              <w:top w:w="0" w:type="dxa"/>
              <w:left w:w="100" w:type="dxa"/>
              <w:bottom w:w="0" w:type="dxa"/>
              <w:right w:w="100" w:type="dxa"/>
            </w:tcMar>
          </w:tcPr>
          <w:p w14:paraId="028BB7CA" w14:textId="77777777" w:rsidR="00853952" w:rsidRDefault="00000000">
            <w:pPr>
              <w:spacing w:line="240" w:lineRule="auto"/>
              <w:rPr>
                <w:rFonts w:ascii="Calibri" w:eastAsia="Calibri" w:hAnsi="Calibri" w:cs="Calibri"/>
              </w:rPr>
            </w:pPr>
            <w:r>
              <w:rPr>
                <w:rFonts w:ascii="Calibri" w:eastAsia="Calibri" w:hAnsi="Calibri" w:cs="Calibri"/>
              </w:rPr>
              <w:t>2.99</w:t>
            </w:r>
          </w:p>
        </w:tc>
      </w:tr>
      <w:tr w:rsidR="00853952" w14:paraId="51088A18"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08DAB6F0" w14:textId="77777777" w:rsidR="00853952" w:rsidRDefault="00000000">
            <w:pPr>
              <w:spacing w:line="240" w:lineRule="auto"/>
              <w:rPr>
                <w:rFonts w:ascii="Calibri" w:eastAsia="Calibri" w:hAnsi="Calibri" w:cs="Calibri"/>
              </w:rPr>
            </w:pPr>
            <w:r>
              <w:rPr>
                <w:rFonts w:ascii="Calibri" w:eastAsia="Calibri" w:hAnsi="Calibri" w:cs="Calibri"/>
              </w:rPr>
              <w:t>1</w:t>
            </w:r>
          </w:p>
        </w:tc>
        <w:tc>
          <w:tcPr>
            <w:tcW w:w="645" w:type="dxa"/>
            <w:tcBorders>
              <w:bottom w:val="single" w:sz="8" w:space="0" w:color="BFBFBF"/>
              <w:right w:val="single" w:sz="8" w:space="0" w:color="BFBFBF"/>
            </w:tcBorders>
            <w:tcMar>
              <w:top w:w="0" w:type="dxa"/>
              <w:left w:w="100" w:type="dxa"/>
              <w:bottom w:w="0" w:type="dxa"/>
              <w:right w:w="100" w:type="dxa"/>
            </w:tcMar>
          </w:tcPr>
          <w:p w14:paraId="49A8C2F8" w14:textId="77777777" w:rsidR="00853952" w:rsidRDefault="00000000">
            <w:pPr>
              <w:spacing w:line="240" w:lineRule="auto"/>
              <w:rPr>
                <w:rFonts w:ascii="Calibri" w:eastAsia="Calibri" w:hAnsi="Calibri" w:cs="Calibri"/>
              </w:rPr>
            </w:pPr>
            <w:r>
              <w:rPr>
                <w:rFonts w:ascii="Calibri" w:eastAsia="Calibri" w:hAnsi="Calibri" w:cs="Calibri"/>
              </w:rPr>
              <w:t>train</w:t>
            </w:r>
          </w:p>
        </w:tc>
        <w:tc>
          <w:tcPr>
            <w:tcW w:w="795" w:type="dxa"/>
            <w:tcBorders>
              <w:bottom w:val="single" w:sz="8" w:space="0" w:color="BFBFBF"/>
              <w:right w:val="single" w:sz="8" w:space="0" w:color="BFBFBF"/>
            </w:tcBorders>
            <w:tcMar>
              <w:top w:w="0" w:type="dxa"/>
              <w:left w:w="100" w:type="dxa"/>
              <w:bottom w:w="0" w:type="dxa"/>
              <w:right w:w="100" w:type="dxa"/>
            </w:tcMar>
          </w:tcPr>
          <w:p w14:paraId="6A4C7D42" w14:textId="77777777" w:rsidR="00853952" w:rsidRDefault="00000000">
            <w:pPr>
              <w:spacing w:line="240" w:lineRule="auto"/>
              <w:rPr>
                <w:rFonts w:ascii="Calibri" w:eastAsia="Calibri" w:hAnsi="Calibri" w:cs="Calibri"/>
              </w:rPr>
            </w:pPr>
            <w:r>
              <w:rPr>
                <w:rFonts w:ascii="Calibri" w:eastAsia="Calibri" w:hAnsi="Calibri" w:cs="Calibri"/>
              </w:rPr>
              <w:t>16110</w:t>
            </w:r>
          </w:p>
        </w:tc>
        <w:tc>
          <w:tcPr>
            <w:tcW w:w="765" w:type="dxa"/>
            <w:tcBorders>
              <w:bottom w:val="single" w:sz="8" w:space="0" w:color="BFBFBF"/>
              <w:right w:val="single" w:sz="8" w:space="0" w:color="BFBFBF"/>
            </w:tcBorders>
            <w:tcMar>
              <w:top w:w="0" w:type="dxa"/>
              <w:left w:w="100" w:type="dxa"/>
              <w:bottom w:w="0" w:type="dxa"/>
              <w:right w:w="100" w:type="dxa"/>
            </w:tcMar>
          </w:tcPr>
          <w:p w14:paraId="136E2CAA" w14:textId="77777777" w:rsidR="00853952" w:rsidRDefault="00000000">
            <w:pPr>
              <w:spacing w:line="240" w:lineRule="auto"/>
              <w:rPr>
                <w:rFonts w:ascii="Calibri" w:eastAsia="Calibri" w:hAnsi="Calibri" w:cs="Calibri"/>
              </w:rPr>
            </w:pPr>
            <w:r>
              <w:rPr>
                <w:rFonts w:ascii="Calibri" w:eastAsia="Calibri" w:hAnsi="Calibri" w:cs="Calibri"/>
              </w:rPr>
              <w:t>16784</w:t>
            </w:r>
          </w:p>
        </w:tc>
        <w:tc>
          <w:tcPr>
            <w:tcW w:w="660" w:type="dxa"/>
            <w:tcBorders>
              <w:bottom w:val="single" w:sz="8" w:space="0" w:color="BFBFBF"/>
              <w:right w:val="single" w:sz="8" w:space="0" w:color="BFBFBF"/>
            </w:tcBorders>
            <w:tcMar>
              <w:top w:w="0" w:type="dxa"/>
              <w:left w:w="100" w:type="dxa"/>
              <w:bottom w:w="0" w:type="dxa"/>
              <w:right w:w="100" w:type="dxa"/>
            </w:tcMar>
          </w:tcPr>
          <w:p w14:paraId="04B42784" w14:textId="77777777" w:rsidR="00853952" w:rsidRDefault="00000000">
            <w:pPr>
              <w:spacing w:line="240" w:lineRule="auto"/>
              <w:rPr>
                <w:rFonts w:ascii="Calibri" w:eastAsia="Calibri" w:hAnsi="Calibri" w:cs="Calibri"/>
              </w:rPr>
            </w:pPr>
            <w:r>
              <w:rPr>
                <w:rFonts w:ascii="Calibri" w:eastAsia="Calibri" w:hAnsi="Calibri" w:cs="Calibri"/>
              </w:rPr>
              <w:t>0.97</w:t>
            </w:r>
          </w:p>
        </w:tc>
        <w:tc>
          <w:tcPr>
            <w:tcW w:w="930" w:type="dxa"/>
            <w:tcBorders>
              <w:bottom w:val="single" w:sz="8" w:space="0" w:color="BFBFBF"/>
              <w:right w:val="single" w:sz="8" w:space="0" w:color="BFBFBF"/>
            </w:tcBorders>
            <w:tcMar>
              <w:top w:w="0" w:type="dxa"/>
              <w:left w:w="100" w:type="dxa"/>
              <w:bottom w:w="0" w:type="dxa"/>
              <w:right w:w="100" w:type="dxa"/>
            </w:tcMar>
          </w:tcPr>
          <w:p w14:paraId="0E5C9772" w14:textId="77777777" w:rsidR="00853952" w:rsidRDefault="00000000">
            <w:pPr>
              <w:spacing w:line="240" w:lineRule="auto"/>
              <w:rPr>
                <w:rFonts w:ascii="Calibri" w:eastAsia="Calibri" w:hAnsi="Calibri" w:cs="Calibri"/>
              </w:rPr>
            </w:pPr>
            <w:r>
              <w:rPr>
                <w:rFonts w:ascii="Calibri" w:eastAsia="Calibri" w:hAnsi="Calibri" w:cs="Calibri"/>
              </w:rPr>
              <w:t>0.30</w:t>
            </w:r>
          </w:p>
        </w:tc>
        <w:tc>
          <w:tcPr>
            <w:tcW w:w="735" w:type="dxa"/>
            <w:tcBorders>
              <w:bottom w:val="single" w:sz="8" w:space="0" w:color="BFBFBF"/>
              <w:right w:val="single" w:sz="8" w:space="0" w:color="BFBFBF"/>
            </w:tcBorders>
            <w:tcMar>
              <w:top w:w="0" w:type="dxa"/>
              <w:left w:w="100" w:type="dxa"/>
              <w:bottom w:w="0" w:type="dxa"/>
              <w:right w:w="100" w:type="dxa"/>
            </w:tcMar>
          </w:tcPr>
          <w:p w14:paraId="112AB580" w14:textId="77777777" w:rsidR="00853952" w:rsidRDefault="00000000">
            <w:pPr>
              <w:spacing w:line="240" w:lineRule="auto"/>
              <w:rPr>
                <w:rFonts w:ascii="Calibri" w:eastAsia="Calibri" w:hAnsi="Calibri" w:cs="Calibri"/>
              </w:rPr>
            </w:pPr>
            <w:r>
              <w:rPr>
                <w:rFonts w:ascii="Calibri" w:eastAsia="Calibri" w:hAnsi="Calibri" w:cs="Calibri"/>
              </w:rPr>
              <w:t>0.09</w:t>
            </w:r>
          </w:p>
        </w:tc>
        <w:tc>
          <w:tcPr>
            <w:tcW w:w="900" w:type="dxa"/>
            <w:tcBorders>
              <w:bottom w:val="single" w:sz="8" w:space="0" w:color="BFBFBF"/>
              <w:right w:val="single" w:sz="8" w:space="0" w:color="BFBFBF"/>
            </w:tcBorders>
            <w:tcMar>
              <w:top w:w="0" w:type="dxa"/>
              <w:left w:w="100" w:type="dxa"/>
              <w:bottom w:w="0" w:type="dxa"/>
              <w:right w:w="100" w:type="dxa"/>
            </w:tcMar>
          </w:tcPr>
          <w:p w14:paraId="2E81B51C" w14:textId="77777777" w:rsidR="00853952" w:rsidRDefault="00000000">
            <w:pPr>
              <w:spacing w:line="240" w:lineRule="auto"/>
              <w:rPr>
                <w:rFonts w:ascii="Calibri" w:eastAsia="Calibri" w:hAnsi="Calibri" w:cs="Calibri"/>
              </w:rPr>
            </w:pPr>
            <w:r>
              <w:rPr>
                <w:rFonts w:ascii="Calibri" w:eastAsia="Calibri" w:hAnsi="Calibri" w:cs="Calibri"/>
              </w:rPr>
              <w:t>0.65</w:t>
            </w:r>
          </w:p>
        </w:tc>
        <w:tc>
          <w:tcPr>
            <w:tcW w:w="1185" w:type="dxa"/>
            <w:tcBorders>
              <w:bottom w:val="single" w:sz="8" w:space="0" w:color="BFBFBF"/>
              <w:right w:val="single" w:sz="8" w:space="0" w:color="BFBFBF"/>
            </w:tcBorders>
            <w:tcMar>
              <w:top w:w="0" w:type="dxa"/>
              <w:left w:w="100" w:type="dxa"/>
              <w:bottom w:w="0" w:type="dxa"/>
              <w:right w:w="100" w:type="dxa"/>
            </w:tcMar>
          </w:tcPr>
          <w:p w14:paraId="410DC332" w14:textId="77777777" w:rsidR="00853952" w:rsidRDefault="00000000">
            <w:pPr>
              <w:spacing w:line="240" w:lineRule="auto"/>
              <w:rPr>
                <w:rFonts w:ascii="Calibri" w:eastAsia="Calibri" w:hAnsi="Calibri" w:cs="Calibri"/>
              </w:rPr>
            </w:pPr>
            <w:r>
              <w:rPr>
                <w:rFonts w:ascii="Calibri" w:eastAsia="Calibri" w:hAnsi="Calibri" w:cs="Calibri"/>
              </w:rPr>
              <w:t>0.76</w:t>
            </w:r>
          </w:p>
        </w:tc>
        <w:tc>
          <w:tcPr>
            <w:tcW w:w="1230" w:type="dxa"/>
            <w:tcBorders>
              <w:bottom w:val="single" w:sz="8" w:space="0" w:color="BFBFBF"/>
              <w:right w:val="single" w:sz="8" w:space="0" w:color="BFBFBF"/>
            </w:tcBorders>
            <w:tcMar>
              <w:top w:w="0" w:type="dxa"/>
              <w:left w:w="100" w:type="dxa"/>
              <w:bottom w:w="0" w:type="dxa"/>
              <w:right w:w="100" w:type="dxa"/>
            </w:tcMar>
          </w:tcPr>
          <w:p w14:paraId="48062EB4" w14:textId="77777777" w:rsidR="00853952" w:rsidRDefault="00000000">
            <w:pPr>
              <w:spacing w:line="240" w:lineRule="auto"/>
              <w:rPr>
                <w:rFonts w:ascii="Calibri" w:eastAsia="Calibri" w:hAnsi="Calibri" w:cs="Calibri"/>
              </w:rPr>
            </w:pPr>
            <w:r>
              <w:rPr>
                <w:rFonts w:ascii="Calibri" w:eastAsia="Calibri" w:hAnsi="Calibri" w:cs="Calibri"/>
              </w:rPr>
              <w:t>0.23</w:t>
            </w:r>
          </w:p>
        </w:tc>
        <w:tc>
          <w:tcPr>
            <w:tcW w:w="930" w:type="dxa"/>
            <w:tcBorders>
              <w:bottom w:val="single" w:sz="8" w:space="0" w:color="BFBFBF"/>
              <w:right w:val="single" w:sz="8" w:space="0" w:color="BFBFBF"/>
            </w:tcBorders>
            <w:tcMar>
              <w:top w:w="0" w:type="dxa"/>
              <w:left w:w="100" w:type="dxa"/>
              <w:bottom w:w="0" w:type="dxa"/>
              <w:right w:w="100" w:type="dxa"/>
            </w:tcMar>
          </w:tcPr>
          <w:p w14:paraId="303A8B8E" w14:textId="77777777" w:rsidR="00853952" w:rsidRDefault="00000000">
            <w:pPr>
              <w:spacing w:line="240" w:lineRule="auto"/>
              <w:rPr>
                <w:rFonts w:ascii="Calibri" w:eastAsia="Calibri" w:hAnsi="Calibri" w:cs="Calibri"/>
              </w:rPr>
            </w:pPr>
            <w:r>
              <w:rPr>
                <w:rFonts w:ascii="Calibri" w:eastAsia="Calibri" w:hAnsi="Calibri" w:cs="Calibri"/>
              </w:rPr>
              <w:t>2.99</w:t>
            </w:r>
          </w:p>
        </w:tc>
      </w:tr>
      <w:tr w:rsidR="00853952" w14:paraId="7EB29523"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4FA6ADCF" w14:textId="77777777" w:rsidR="00853952" w:rsidRDefault="00000000">
            <w:pPr>
              <w:spacing w:line="240" w:lineRule="auto"/>
              <w:rPr>
                <w:rFonts w:ascii="Calibri" w:eastAsia="Calibri" w:hAnsi="Calibri" w:cs="Calibri"/>
              </w:rPr>
            </w:pPr>
            <w:r>
              <w:rPr>
                <w:rFonts w:ascii="Calibri" w:eastAsia="Calibri" w:hAnsi="Calibri" w:cs="Calibri"/>
              </w:rPr>
              <w:t>2</w:t>
            </w:r>
          </w:p>
        </w:tc>
        <w:tc>
          <w:tcPr>
            <w:tcW w:w="645" w:type="dxa"/>
            <w:tcBorders>
              <w:bottom w:val="single" w:sz="8" w:space="0" w:color="BFBFBF"/>
              <w:right w:val="single" w:sz="8" w:space="0" w:color="BFBFBF"/>
            </w:tcBorders>
            <w:tcMar>
              <w:top w:w="0" w:type="dxa"/>
              <w:left w:w="100" w:type="dxa"/>
              <w:bottom w:w="0" w:type="dxa"/>
              <w:right w:w="100" w:type="dxa"/>
            </w:tcMar>
          </w:tcPr>
          <w:p w14:paraId="4866B80A" w14:textId="77777777" w:rsidR="00853952" w:rsidRDefault="00000000">
            <w:pPr>
              <w:spacing w:line="240" w:lineRule="auto"/>
              <w:rPr>
                <w:rFonts w:ascii="Calibri" w:eastAsia="Calibri" w:hAnsi="Calibri" w:cs="Calibri"/>
              </w:rPr>
            </w:pPr>
            <w:r>
              <w:rPr>
                <w:rFonts w:ascii="Calibri" w:eastAsia="Calibri" w:hAnsi="Calibri" w:cs="Calibri"/>
              </w:rPr>
              <w:t>train</w:t>
            </w:r>
          </w:p>
        </w:tc>
        <w:tc>
          <w:tcPr>
            <w:tcW w:w="795" w:type="dxa"/>
            <w:tcBorders>
              <w:bottom w:val="single" w:sz="8" w:space="0" w:color="BFBFBF"/>
              <w:right w:val="single" w:sz="8" w:space="0" w:color="BFBFBF"/>
            </w:tcBorders>
            <w:tcMar>
              <w:top w:w="0" w:type="dxa"/>
              <w:left w:w="100" w:type="dxa"/>
              <w:bottom w:w="0" w:type="dxa"/>
              <w:right w:w="100" w:type="dxa"/>
            </w:tcMar>
          </w:tcPr>
          <w:p w14:paraId="27AF294E" w14:textId="77777777" w:rsidR="00853952" w:rsidRDefault="00000000">
            <w:pPr>
              <w:spacing w:line="240" w:lineRule="auto"/>
              <w:rPr>
                <w:rFonts w:ascii="Calibri" w:eastAsia="Calibri" w:hAnsi="Calibri" w:cs="Calibri"/>
              </w:rPr>
            </w:pPr>
            <w:r>
              <w:rPr>
                <w:rFonts w:ascii="Calibri" w:eastAsia="Calibri" w:hAnsi="Calibri" w:cs="Calibri"/>
              </w:rPr>
              <w:t>16097</w:t>
            </w:r>
          </w:p>
        </w:tc>
        <w:tc>
          <w:tcPr>
            <w:tcW w:w="765" w:type="dxa"/>
            <w:tcBorders>
              <w:bottom w:val="single" w:sz="8" w:space="0" w:color="BFBFBF"/>
              <w:right w:val="single" w:sz="8" w:space="0" w:color="BFBFBF"/>
            </w:tcBorders>
            <w:tcMar>
              <w:top w:w="0" w:type="dxa"/>
              <w:left w:w="100" w:type="dxa"/>
              <w:bottom w:w="0" w:type="dxa"/>
              <w:right w:w="100" w:type="dxa"/>
            </w:tcMar>
          </w:tcPr>
          <w:p w14:paraId="05D06EBB" w14:textId="77777777" w:rsidR="00853952" w:rsidRDefault="00000000">
            <w:pPr>
              <w:spacing w:line="240" w:lineRule="auto"/>
              <w:rPr>
                <w:rFonts w:ascii="Calibri" w:eastAsia="Calibri" w:hAnsi="Calibri" w:cs="Calibri"/>
              </w:rPr>
            </w:pPr>
            <w:r>
              <w:rPr>
                <w:rFonts w:ascii="Calibri" w:eastAsia="Calibri" w:hAnsi="Calibri" w:cs="Calibri"/>
              </w:rPr>
              <w:t>15673</w:t>
            </w:r>
          </w:p>
        </w:tc>
        <w:tc>
          <w:tcPr>
            <w:tcW w:w="660" w:type="dxa"/>
            <w:tcBorders>
              <w:bottom w:val="single" w:sz="8" w:space="0" w:color="BFBFBF"/>
              <w:right w:val="single" w:sz="8" w:space="0" w:color="BFBFBF"/>
            </w:tcBorders>
            <w:tcMar>
              <w:top w:w="0" w:type="dxa"/>
              <w:left w:w="100" w:type="dxa"/>
              <w:bottom w:w="0" w:type="dxa"/>
              <w:right w:w="100" w:type="dxa"/>
            </w:tcMar>
          </w:tcPr>
          <w:p w14:paraId="2834A3CC" w14:textId="77777777" w:rsidR="00853952" w:rsidRDefault="00000000">
            <w:pPr>
              <w:spacing w:line="240" w:lineRule="auto"/>
              <w:rPr>
                <w:rFonts w:ascii="Calibri" w:eastAsia="Calibri" w:hAnsi="Calibri" w:cs="Calibri"/>
              </w:rPr>
            </w:pPr>
            <w:r>
              <w:rPr>
                <w:rFonts w:ascii="Calibri" w:eastAsia="Calibri" w:hAnsi="Calibri" w:cs="Calibri"/>
              </w:rPr>
              <w:t>0.97</w:t>
            </w:r>
          </w:p>
        </w:tc>
        <w:tc>
          <w:tcPr>
            <w:tcW w:w="930" w:type="dxa"/>
            <w:tcBorders>
              <w:bottom w:val="single" w:sz="8" w:space="0" w:color="BFBFBF"/>
              <w:right w:val="single" w:sz="8" w:space="0" w:color="BFBFBF"/>
            </w:tcBorders>
            <w:tcMar>
              <w:top w:w="0" w:type="dxa"/>
              <w:left w:w="100" w:type="dxa"/>
              <w:bottom w:w="0" w:type="dxa"/>
              <w:right w:w="100" w:type="dxa"/>
            </w:tcMar>
          </w:tcPr>
          <w:p w14:paraId="067C94DE" w14:textId="77777777" w:rsidR="00853952" w:rsidRDefault="00000000">
            <w:pPr>
              <w:spacing w:line="240" w:lineRule="auto"/>
              <w:rPr>
                <w:rFonts w:ascii="Calibri" w:eastAsia="Calibri" w:hAnsi="Calibri" w:cs="Calibri"/>
              </w:rPr>
            </w:pPr>
            <w:r>
              <w:rPr>
                <w:rFonts w:ascii="Calibri" w:eastAsia="Calibri" w:hAnsi="Calibri" w:cs="Calibri"/>
              </w:rPr>
              <w:t>0.30</w:t>
            </w:r>
          </w:p>
        </w:tc>
        <w:tc>
          <w:tcPr>
            <w:tcW w:w="735" w:type="dxa"/>
            <w:tcBorders>
              <w:bottom w:val="single" w:sz="8" w:space="0" w:color="BFBFBF"/>
              <w:right w:val="single" w:sz="8" w:space="0" w:color="BFBFBF"/>
            </w:tcBorders>
            <w:tcMar>
              <w:top w:w="0" w:type="dxa"/>
              <w:left w:w="100" w:type="dxa"/>
              <w:bottom w:w="0" w:type="dxa"/>
              <w:right w:w="100" w:type="dxa"/>
            </w:tcMar>
          </w:tcPr>
          <w:p w14:paraId="7467AE42" w14:textId="77777777" w:rsidR="00853952" w:rsidRDefault="00000000">
            <w:pPr>
              <w:spacing w:line="240" w:lineRule="auto"/>
              <w:rPr>
                <w:rFonts w:ascii="Calibri" w:eastAsia="Calibri" w:hAnsi="Calibri" w:cs="Calibri"/>
              </w:rPr>
            </w:pPr>
            <w:r>
              <w:rPr>
                <w:rFonts w:ascii="Calibri" w:eastAsia="Calibri" w:hAnsi="Calibri" w:cs="Calibri"/>
              </w:rPr>
              <w:t>0.09</w:t>
            </w:r>
          </w:p>
        </w:tc>
        <w:tc>
          <w:tcPr>
            <w:tcW w:w="900" w:type="dxa"/>
            <w:tcBorders>
              <w:bottom w:val="single" w:sz="8" w:space="0" w:color="BFBFBF"/>
              <w:right w:val="single" w:sz="8" w:space="0" w:color="BFBFBF"/>
            </w:tcBorders>
            <w:tcMar>
              <w:top w:w="0" w:type="dxa"/>
              <w:left w:w="100" w:type="dxa"/>
              <w:bottom w:w="0" w:type="dxa"/>
              <w:right w:w="100" w:type="dxa"/>
            </w:tcMar>
          </w:tcPr>
          <w:p w14:paraId="48952139" w14:textId="77777777" w:rsidR="00853952" w:rsidRDefault="00000000">
            <w:pPr>
              <w:spacing w:line="240" w:lineRule="auto"/>
              <w:rPr>
                <w:rFonts w:ascii="Calibri" w:eastAsia="Calibri" w:hAnsi="Calibri" w:cs="Calibri"/>
              </w:rPr>
            </w:pPr>
            <w:r>
              <w:rPr>
                <w:rFonts w:ascii="Calibri" w:eastAsia="Calibri" w:hAnsi="Calibri" w:cs="Calibri"/>
              </w:rPr>
              <w:t>0.65</w:t>
            </w:r>
          </w:p>
        </w:tc>
        <w:tc>
          <w:tcPr>
            <w:tcW w:w="1185" w:type="dxa"/>
            <w:tcBorders>
              <w:bottom w:val="single" w:sz="8" w:space="0" w:color="BFBFBF"/>
              <w:right w:val="single" w:sz="8" w:space="0" w:color="BFBFBF"/>
            </w:tcBorders>
            <w:tcMar>
              <w:top w:w="0" w:type="dxa"/>
              <w:left w:w="100" w:type="dxa"/>
              <w:bottom w:w="0" w:type="dxa"/>
              <w:right w:w="100" w:type="dxa"/>
            </w:tcMar>
          </w:tcPr>
          <w:p w14:paraId="1C285C4E" w14:textId="77777777" w:rsidR="00853952" w:rsidRDefault="00000000">
            <w:pPr>
              <w:spacing w:line="240" w:lineRule="auto"/>
              <w:rPr>
                <w:rFonts w:ascii="Calibri" w:eastAsia="Calibri" w:hAnsi="Calibri" w:cs="Calibri"/>
              </w:rPr>
            </w:pPr>
            <w:r>
              <w:rPr>
                <w:rFonts w:ascii="Calibri" w:eastAsia="Calibri" w:hAnsi="Calibri" w:cs="Calibri"/>
              </w:rPr>
              <w:t>0.77</w:t>
            </w:r>
          </w:p>
        </w:tc>
        <w:tc>
          <w:tcPr>
            <w:tcW w:w="1230" w:type="dxa"/>
            <w:tcBorders>
              <w:bottom w:val="single" w:sz="8" w:space="0" w:color="BFBFBF"/>
              <w:right w:val="single" w:sz="8" w:space="0" w:color="BFBFBF"/>
            </w:tcBorders>
            <w:tcMar>
              <w:top w:w="0" w:type="dxa"/>
              <w:left w:w="100" w:type="dxa"/>
              <w:bottom w:w="0" w:type="dxa"/>
              <w:right w:w="100" w:type="dxa"/>
            </w:tcMar>
          </w:tcPr>
          <w:p w14:paraId="5369D295" w14:textId="77777777" w:rsidR="00853952" w:rsidRDefault="00000000">
            <w:pPr>
              <w:spacing w:line="240" w:lineRule="auto"/>
              <w:rPr>
                <w:rFonts w:ascii="Calibri" w:eastAsia="Calibri" w:hAnsi="Calibri" w:cs="Calibri"/>
              </w:rPr>
            </w:pPr>
            <w:r>
              <w:rPr>
                <w:rFonts w:ascii="Calibri" w:eastAsia="Calibri" w:hAnsi="Calibri" w:cs="Calibri"/>
              </w:rPr>
              <w:t>0.24</w:t>
            </w:r>
          </w:p>
        </w:tc>
        <w:tc>
          <w:tcPr>
            <w:tcW w:w="930" w:type="dxa"/>
            <w:tcBorders>
              <w:bottom w:val="single" w:sz="8" w:space="0" w:color="BFBFBF"/>
              <w:right w:val="single" w:sz="8" w:space="0" w:color="BFBFBF"/>
            </w:tcBorders>
            <w:tcMar>
              <w:top w:w="0" w:type="dxa"/>
              <w:left w:w="100" w:type="dxa"/>
              <w:bottom w:w="0" w:type="dxa"/>
              <w:right w:w="100" w:type="dxa"/>
            </w:tcMar>
          </w:tcPr>
          <w:p w14:paraId="1DC08B74" w14:textId="77777777" w:rsidR="00853952" w:rsidRDefault="00000000">
            <w:pPr>
              <w:spacing w:line="240" w:lineRule="auto"/>
              <w:rPr>
                <w:rFonts w:ascii="Calibri" w:eastAsia="Calibri" w:hAnsi="Calibri" w:cs="Calibri"/>
              </w:rPr>
            </w:pPr>
            <w:r>
              <w:rPr>
                <w:rFonts w:ascii="Calibri" w:eastAsia="Calibri" w:hAnsi="Calibri" w:cs="Calibri"/>
              </w:rPr>
              <w:t>2.98</w:t>
            </w:r>
          </w:p>
        </w:tc>
      </w:tr>
      <w:tr w:rsidR="00853952" w14:paraId="0BEF14C0"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2410622B" w14:textId="77777777" w:rsidR="00853952" w:rsidRDefault="00000000">
            <w:pPr>
              <w:spacing w:line="240" w:lineRule="auto"/>
              <w:rPr>
                <w:rFonts w:ascii="Calibri" w:eastAsia="Calibri" w:hAnsi="Calibri" w:cs="Calibri"/>
              </w:rPr>
            </w:pPr>
            <w:r>
              <w:rPr>
                <w:rFonts w:ascii="Calibri" w:eastAsia="Calibri" w:hAnsi="Calibri" w:cs="Calibri"/>
              </w:rPr>
              <w:t>3</w:t>
            </w:r>
          </w:p>
        </w:tc>
        <w:tc>
          <w:tcPr>
            <w:tcW w:w="645" w:type="dxa"/>
            <w:tcBorders>
              <w:bottom w:val="single" w:sz="8" w:space="0" w:color="BFBFBF"/>
              <w:right w:val="single" w:sz="8" w:space="0" w:color="BFBFBF"/>
            </w:tcBorders>
            <w:tcMar>
              <w:top w:w="0" w:type="dxa"/>
              <w:left w:w="100" w:type="dxa"/>
              <w:bottom w:w="0" w:type="dxa"/>
              <w:right w:w="100" w:type="dxa"/>
            </w:tcMar>
          </w:tcPr>
          <w:p w14:paraId="2392C83D" w14:textId="77777777" w:rsidR="00853952" w:rsidRDefault="00000000">
            <w:pPr>
              <w:spacing w:line="240" w:lineRule="auto"/>
              <w:rPr>
                <w:rFonts w:ascii="Calibri" w:eastAsia="Calibri" w:hAnsi="Calibri" w:cs="Calibri"/>
              </w:rPr>
            </w:pPr>
            <w:r>
              <w:rPr>
                <w:rFonts w:ascii="Calibri" w:eastAsia="Calibri" w:hAnsi="Calibri" w:cs="Calibri"/>
              </w:rPr>
              <w:t>train</w:t>
            </w:r>
          </w:p>
        </w:tc>
        <w:tc>
          <w:tcPr>
            <w:tcW w:w="795" w:type="dxa"/>
            <w:tcBorders>
              <w:bottom w:val="single" w:sz="8" w:space="0" w:color="BFBFBF"/>
              <w:right w:val="single" w:sz="8" w:space="0" w:color="BFBFBF"/>
            </w:tcBorders>
            <w:tcMar>
              <w:top w:w="0" w:type="dxa"/>
              <w:left w:w="100" w:type="dxa"/>
              <w:bottom w:w="0" w:type="dxa"/>
              <w:right w:w="100" w:type="dxa"/>
            </w:tcMar>
          </w:tcPr>
          <w:p w14:paraId="5118A3FA" w14:textId="77777777" w:rsidR="00853952" w:rsidRDefault="00000000">
            <w:pPr>
              <w:spacing w:line="240" w:lineRule="auto"/>
              <w:rPr>
                <w:rFonts w:ascii="Calibri" w:eastAsia="Calibri" w:hAnsi="Calibri" w:cs="Calibri"/>
              </w:rPr>
            </w:pPr>
            <w:r>
              <w:rPr>
                <w:rFonts w:ascii="Calibri" w:eastAsia="Calibri" w:hAnsi="Calibri" w:cs="Calibri"/>
              </w:rPr>
              <w:t>16074</w:t>
            </w:r>
          </w:p>
        </w:tc>
        <w:tc>
          <w:tcPr>
            <w:tcW w:w="765" w:type="dxa"/>
            <w:tcBorders>
              <w:bottom w:val="single" w:sz="8" w:space="0" w:color="BFBFBF"/>
              <w:right w:val="single" w:sz="8" w:space="0" w:color="BFBFBF"/>
            </w:tcBorders>
            <w:tcMar>
              <w:top w:w="0" w:type="dxa"/>
              <w:left w:w="100" w:type="dxa"/>
              <w:bottom w:w="0" w:type="dxa"/>
              <w:right w:w="100" w:type="dxa"/>
            </w:tcMar>
          </w:tcPr>
          <w:p w14:paraId="3957832A" w14:textId="77777777" w:rsidR="00853952" w:rsidRDefault="00000000">
            <w:pPr>
              <w:spacing w:line="240" w:lineRule="auto"/>
              <w:rPr>
                <w:rFonts w:ascii="Calibri" w:eastAsia="Calibri" w:hAnsi="Calibri" w:cs="Calibri"/>
              </w:rPr>
            </w:pPr>
            <w:r>
              <w:rPr>
                <w:rFonts w:ascii="Calibri" w:eastAsia="Calibri" w:hAnsi="Calibri" w:cs="Calibri"/>
              </w:rPr>
              <w:t>15893</w:t>
            </w:r>
          </w:p>
        </w:tc>
        <w:tc>
          <w:tcPr>
            <w:tcW w:w="660" w:type="dxa"/>
            <w:tcBorders>
              <w:bottom w:val="single" w:sz="8" w:space="0" w:color="BFBFBF"/>
              <w:right w:val="single" w:sz="8" w:space="0" w:color="BFBFBF"/>
            </w:tcBorders>
            <w:tcMar>
              <w:top w:w="0" w:type="dxa"/>
              <w:left w:w="100" w:type="dxa"/>
              <w:bottom w:w="0" w:type="dxa"/>
              <w:right w:w="100" w:type="dxa"/>
            </w:tcMar>
          </w:tcPr>
          <w:p w14:paraId="6D4FB7D3" w14:textId="77777777" w:rsidR="00853952" w:rsidRDefault="00000000">
            <w:pPr>
              <w:spacing w:line="240" w:lineRule="auto"/>
              <w:rPr>
                <w:rFonts w:ascii="Calibri" w:eastAsia="Calibri" w:hAnsi="Calibri" w:cs="Calibri"/>
              </w:rPr>
            </w:pPr>
            <w:r>
              <w:rPr>
                <w:rFonts w:ascii="Calibri" w:eastAsia="Calibri" w:hAnsi="Calibri" w:cs="Calibri"/>
              </w:rPr>
              <w:t>0.97</w:t>
            </w:r>
          </w:p>
        </w:tc>
        <w:tc>
          <w:tcPr>
            <w:tcW w:w="930" w:type="dxa"/>
            <w:tcBorders>
              <w:bottom w:val="single" w:sz="8" w:space="0" w:color="BFBFBF"/>
              <w:right w:val="single" w:sz="8" w:space="0" w:color="BFBFBF"/>
            </w:tcBorders>
            <w:tcMar>
              <w:top w:w="0" w:type="dxa"/>
              <w:left w:w="100" w:type="dxa"/>
              <w:bottom w:w="0" w:type="dxa"/>
              <w:right w:w="100" w:type="dxa"/>
            </w:tcMar>
          </w:tcPr>
          <w:p w14:paraId="264C0421" w14:textId="77777777" w:rsidR="00853952" w:rsidRDefault="00000000">
            <w:pPr>
              <w:spacing w:line="240" w:lineRule="auto"/>
              <w:rPr>
                <w:rFonts w:ascii="Calibri" w:eastAsia="Calibri" w:hAnsi="Calibri" w:cs="Calibri"/>
              </w:rPr>
            </w:pPr>
            <w:r>
              <w:rPr>
                <w:rFonts w:ascii="Calibri" w:eastAsia="Calibri" w:hAnsi="Calibri" w:cs="Calibri"/>
              </w:rPr>
              <w:t>0.30</w:t>
            </w:r>
          </w:p>
        </w:tc>
        <w:tc>
          <w:tcPr>
            <w:tcW w:w="735" w:type="dxa"/>
            <w:tcBorders>
              <w:bottom w:val="single" w:sz="8" w:space="0" w:color="BFBFBF"/>
              <w:right w:val="single" w:sz="8" w:space="0" w:color="BFBFBF"/>
            </w:tcBorders>
            <w:tcMar>
              <w:top w:w="0" w:type="dxa"/>
              <w:left w:w="100" w:type="dxa"/>
              <w:bottom w:w="0" w:type="dxa"/>
              <w:right w:w="100" w:type="dxa"/>
            </w:tcMar>
          </w:tcPr>
          <w:p w14:paraId="4D471DCF" w14:textId="77777777" w:rsidR="00853952" w:rsidRDefault="00000000">
            <w:pPr>
              <w:spacing w:line="240" w:lineRule="auto"/>
              <w:rPr>
                <w:rFonts w:ascii="Calibri" w:eastAsia="Calibri" w:hAnsi="Calibri" w:cs="Calibri"/>
              </w:rPr>
            </w:pPr>
            <w:r>
              <w:rPr>
                <w:rFonts w:ascii="Calibri" w:eastAsia="Calibri" w:hAnsi="Calibri" w:cs="Calibri"/>
              </w:rPr>
              <w:t>0.09</w:t>
            </w:r>
          </w:p>
        </w:tc>
        <w:tc>
          <w:tcPr>
            <w:tcW w:w="900" w:type="dxa"/>
            <w:tcBorders>
              <w:bottom w:val="single" w:sz="8" w:space="0" w:color="BFBFBF"/>
              <w:right w:val="single" w:sz="8" w:space="0" w:color="BFBFBF"/>
            </w:tcBorders>
            <w:tcMar>
              <w:top w:w="0" w:type="dxa"/>
              <w:left w:w="100" w:type="dxa"/>
              <w:bottom w:w="0" w:type="dxa"/>
              <w:right w:w="100" w:type="dxa"/>
            </w:tcMar>
          </w:tcPr>
          <w:p w14:paraId="3C4F7467" w14:textId="77777777" w:rsidR="00853952" w:rsidRDefault="00000000">
            <w:pPr>
              <w:spacing w:line="240" w:lineRule="auto"/>
              <w:rPr>
                <w:rFonts w:ascii="Calibri" w:eastAsia="Calibri" w:hAnsi="Calibri" w:cs="Calibri"/>
              </w:rPr>
            </w:pPr>
            <w:r>
              <w:rPr>
                <w:rFonts w:ascii="Calibri" w:eastAsia="Calibri" w:hAnsi="Calibri" w:cs="Calibri"/>
              </w:rPr>
              <w:t>0.65</w:t>
            </w:r>
          </w:p>
        </w:tc>
        <w:tc>
          <w:tcPr>
            <w:tcW w:w="1185" w:type="dxa"/>
            <w:tcBorders>
              <w:bottom w:val="single" w:sz="8" w:space="0" w:color="BFBFBF"/>
              <w:right w:val="single" w:sz="8" w:space="0" w:color="BFBFBF"/>
            </w:tcBorders>
            <w:tcMar>
              <w:top w:w="0" w:type="dxa"/>
              <w:left w:w="100" w:type="dxa"/>
              <w:bottom w:w="0" w:type="dxa"/>
              <w:right w:w="100" w:type="dxa"/>
            </w:tcMar>
          </w:tcPr>
          <w:p w14:paraId="4F3163F7" w14:textId="77777777" w:rsidR="00853952" w:rsidRDefault="00000000">
            <w:pPr>
              <w:spacing w:line="240" w:lineRule="auto"/>
              <w:rPr>
                <w:rFonts w:ascii="Calibri" w:eastAsia="Calibri" w:hAnsi="Calibri" w:cs="Calibri"/>
              </w:rPr>
            </w:pPr>
            <w:r>
              <w:rPr>
                <w:rFonts w:ascii="Calibri" w:eastAsia="Calibri" w:hAnsi="Calibri" w:cs="Calibri"/>
              </w:rPr>
              <w:t>0.77</w:t>
            </w:r>
          </w:p>
        </w:tc>
        <w:tc>
          <w:tcPr>
            <w:tcW w:w="1230" w:type="dxa"/>
            <w:tcBorders>
              <w:bottom w:val="single" w:sz="8" w:space="0" w:color="BFBFBF"/>
              <w:right w:val="single" w:sz="8" w:space="0" w:color="BFBFBF"/>
            </w:tcBorders>
            <w:tcMar>
              <w:top w:w="0" w:type="dxa"/>
              <w:left w:w="100" w:type="dxa"/>
              <w:bottom w:w="0" w:type="dxa"/>
              <w:right w:w="100" w:type="dxa"/>
            </w:tcMar>
          </w:tcPr>
          <w:p w14:paraId="34D4DEB0" w14:textId="77777777" w:rsidR="00853952" w:rsidRDefault="00000000">
            <w:pPr>
              <w:spacing w:line="240" w:lineRule="auto"/>
              <w:rPr>
                <w:rFonts w:ascii="Calibri" w:eastAsia="Calibri" w:hAnsi="Calibri" w:cs="Calibri"/>
              </w:rPr>
            </w:pPr>
            <w:r>
              <w:rPr>
                <w:rFonts w:ascii="Calibri" w:eastAsia="Calibri" w:hAnsi="Calibri" w:cs="Calibri"/>
              </w:rPr>
              <w:t>0.24</w:t>
            </w:r>
          </w:p>
        </w:tc>
        <w:tc>
          <w:tcPr>
            <w:tcW w:w="930" w:type="dxa"/>
            <w:tcBorders>
              <w:bottom w:val="single" w:sz="8" w:space="0" w:color="BFBFBF"/>
              <w:right w:val="single" w:sz="8" w:space="0" w:color="BFBFBF"/>
            </w:tcBorders>
            <w:tcMar>
              <w:top w:w="0" w:type="dxa"/>
              <w:left w:w="100" w:type="dxa"/>
              <w:bottom w:w="0" w:type="dxa"/>
              <w:right w:w="100" w:type="dxa"/>
            </w:tcMar>
          </w:tcPr>
          <w:p w14:paraId="656FC540" w14:textId="77777777" w:rsidR="00853952" w:rsidRDefault="00000000">
            <w:pPr>
              <w:spacing w:line="240" w:lineRule="auto"/>
              <w:rPr>
                <w:rFonts w:ascii="Calibri" w:eastAsia="Calibri" w:hAnsi="Calibri" w:cs="Calibri"/>
              </w:rPr>
            </w:pPr>
            <w:r>
              <w:rPr>
                <w:rFonts w:ascii="Calibri" w:eastAsia="Calibri" w:hAnsi="Calibri" w:cs="Calibri"/>
              </w:rPr>
              <w:t>2.99</w:t>
            </w:r>
          </w:p>
        </w:tc>
      </w:tr>
      <w:tr w:rsidR="00853952" w14:paraId="0BF9A73D" w14:textId="77777777">
        <w:trPr>
          <w:trHeight w:val="285"/>
        </w:trPr>
        <w:tc>
          <w:tcPr>
            <w:tcW w:w="630" w:type="dxa"/>
            <w:tcBorders>
              <w:left w:val="single" w:sz="8" w:space="0" w:color="BFBFBF"/>
              <w:bottom w:val="single" w:sz="8" w:space="0" w:color="BFBFBF"/>
              <w:right w:val="single" w:sz="8" w:space="0" w:color="BFBFBF"/>
            </w:tcBorders>
            <w:tcMar>
              <w:top w:w="0" w:type="dxa"/>
              <w:left w:w="100" w:type="dxa"/>
              <w:bottom w:w="0" w:type="dxa"/>
              <w:right w:w="100" w:type="dxa"/>
            </w:tcMar>
          </w:tcPr>
          <w:p w14:paraId="6DFBBDD3" w14:textId="77777777" w:rsidR="00853952" w:rsidRDefault="00000000">
            <w:pPr>
              <w:spacing w:line="240" w:lineRule="auto"/>
              <w:rPr>
                <w:rFonts w:ascii="Calibri" w:eastAsia="Calibri" w:hAnsi="Calibri" w:cs="Calibri"/>
              </w:rPr>
            </w:pPr>
            <w:r>
              <w:rPr>
                <w:rFonts w:ascii="Calibri" w:eastAsia="Calibri" w:hAnsi="Calibri" w:cs="Calibri"/>
              </w:rPr>
              <w:t>4</w:t>
            </w:r>
          </w:p>
        </w:tc>
        <w:tc>
          <w:tcPr>
            <w:tcW w:w="645" w:type="dxa"/>
            <w:tcBorders>
              <w:bottom w:val="single" w:sz="8" w:space="0" w:color="BFBFBF"/>
              <w:right w:val="single" w:sz="8" w:space="0" w:color="BFBFBF"/>
            </w:tcBorders>
            <w:tcMar>
              <w:top w:w="0" w:type="dxa"/>
              <w:left w:w="100" w:type="dxa"/>
              <w:bottom w:w="0" w:type="dxa"/>
              <w:right w:w="100" w:type="dxa"/>
            </w:tcMar>
          </w:tcPr>
          <w:p w14:paraId="6DAE2AB5" w14:textId="77777777" w:rsidR="00853952" w:rsidRDefault="00000000">
            <w:pPr>
              <w:spacing w:line="240" w:lineRule="auto"/>
              <w:rPr>
                <w:rFonts w:ascii="Calibri" w:eastAsia="Calibri" w:hAnsi="Calibri" w:cs="Calibri"/>
              </w:rPr>
            </w:pPr>
            <w:r>
              <w:rPr>
                <w:rFonts w:ascii="Calibri" w:eastAsia="Calibri" w:hAnsi="Calibri" w:cs="Calibri"/>
              </w:rPr>
              <w:t>train</w:t>
            </w:r>
          </w:p>
        </w:tc>
        <w:tc>
          <w:tcPr>
            <w:tcW w:w="795" w:type="dxa"/>
            <w:tcBorders>
              <w:bottom w:val="single" w:sz="8" w:space="0" w:color="BFBFBF"/>
              <w:right w:val="single" w:sz="8" w:space="0" w:color="BFBFBF"/>
            </w:tcBorders>
            <w:tcMar>
              <w:top w:w="0" w:type="dxa"/>
              <w:left w:w="100" w:type="dxa"/>
              <w:bottom w:w="0" w:type="dxa"/>
              <w:right w:w="100" w:type="dxa"/>
            </w:tcMar>
          </w:tcPr>
          <w:p w14:paraId="4DA940B0" w14:textId="77777777" w:rsidR="00853952" w:rsidRDefault="00000000">
            <w:pPr>
              <w:spacing w:line="240" w:lineRule="auto"/>
              <w:rPr>
                <w:rFonts w:ascii="Calibri" w:eastAsia="Calibri" w:hAnsi="Calibri" w:cs="Calibri"/>
              </w:rPr>
            </w:pPr>
            <w:r>
              <w:rPr>
                <w:rFonts w:ascii="Calibri" w:eastAsia="Calibri" w:hAnsi="Calibri" w:cs="Calibri"/>
              </w:rPr>
              <w:t>16095</w:t>
            </w:r>
          </w:p>
        </w:tc>
        <w:tc>
          <w:tcPr>
            <w:tcW w:w="765" w:type="dxa"/>
            <w:tcBorders>
              <w:bottom w:val="single" w:sz="8" w:space="0" w:color="BFBFBF"/>
              <w:right w:val="single" w:sz="8" w:space="0" w:color="BFBFBF"/>
            </w:tcBorders>
            <w:tcMar>
              <w:top w:w="0" w:type="dxa"/>
              <w:left w:w="100" w:type="dxa"/>
              <w:bottom w:w="0" w:type="dxa"/>
              <w:right w:w="100" w:type="dxa"/>
            </w:tcMar>
          </w:tcPr>
          <w:p w14:paraId="71237F2B" w14:textId="77777777" w:rsidR="00853952" w:rsidRDefault="00000000">
            <w:pPr>
              <w:spacing w:line="240" w:lineRule="auto"/>
              <w:rPr>
                <w:rFonts w:ascii="Calibri" w:eastAsia="Calibri" w:hAnsi="Calibri" w:cs="Calibri"/>
              </w:rPr>
            </w:pPr>
            <w:r>
              <w:rPr>
                <w:rFonts w:ascii="Calibri" w:eastAsia="Calibri" w:hAnsi="Calibri" w:cs="Calibri"/>
              </w:rPr>
              <w:t>15454</w:t>
            </w:r>
          </w:p>
        </w:tc>
        <w:tc>
          <w:tcPr>
            <w:tcW w:w="660" w:type="dxa"/>
            <w:tcBorders>
              <w:bottom w:val="single" w:sz="8" w:space="0" w:color="BFBFBF"/>
              <w:right w:val="single" w:sz="8" w:space="0" w:color="BFBFBF"/>
            </w:tcBorders>
            <w:tcMar>
              <w:top w:w="0" w:type="dxa"/>
              <w:left w:w="100" w:type="dxa"/>
              <w:bottom w:w="0" w:type="dxa"/>
              <w:right w:w="100" w:type="dxa"/>
            </w:tcMar>
          </w:tcPr>
          <w:p w14:paraId="79D28FA6" w14:textId="77777777" w:rsidR="00853952" w:rsidRDefault="00000000">
            <w:pPr>
              <w:spacing w:line="240" w:lineRule="auto"/>
              <w:rPr>
                <w:rFonts w:ascii="Calibri" w:eastAsia="Calibri" w:hAnsi="Calibri" w:cs="Calibri"/>
              </w:rPr>
            </w:pPr>
            <w:r>
              <w:rPr>
                <w:rFonts w:ascii="Calibri" w:eastAsia="Calibri" w:hAnsi="Calibri" w:cs="Calibri"/>
              </w:rPr>
              <w:t>0.97</w:t>
            </w:r>
          </w:p>
        </w:tc>
        <w:tc>
          <w:tcPr>
            <w:tcW w:w="930" w:type="dxa"/>
            <w:tcBorders>
              <w:bottom w:val="single" w:sz="8" w:space="0" w:color="BFBFBF"/>
              <w:right w:val="single" w:sz="8" w:space="0" w:color="BFBFBF"/>
            </w:tcBorders>
            <w:tcMar>
              <w:top w:w="0" w:type="dxa"/>
              <w:left w:w="100" w:type="dxa"/>
              <w:bottom w:w="0" w:type="dxa"/>
              <w:right w:w="100" w:type="dxa"/>
            </w:tcMar>
          </w:tcPr>
          <w:p w14:paraId="1DDDDD66" w14:textId="77777777" w:rsidR="00853952" w:rsidRDefault="00000000">
            <w:pPr>
              <w:spacing w:line="240" w:lineRule="auto"/>
              <w:rPr>
                <w:rFonts w:ascii="Calibri" w:eastAsia="Calibri" w:hAnsi="Calibri" w:cs="Calibri"/>
              </w:rPr>
            </w:pPr>
            <w:r>
              <w:rPr>
                <w:rFonts w:ascii="Calibri" w:eastAsia="Calibri" w:hAnsi="Calibri" w:cs="Calibri"/>
              </w:rPr>
              <w:t>0.30</w:t>
            </w:r>
          </w:p>
        </w:tc>
        <w:tc>
          <w:tcPr>
            <w:tcW w:w="735" w:type="dxa"/>
            <w:tcBorders>
              <w:bottom w:val="single" w:sz="8" w:space="0" w:color="BFBFBF"/>
              <w:right w:val="single" w:sz="8" w:space="0" w:color="BFBFBF"/>
            </w:tcBorders>
            <w:tcMar>
              <w:top w:w="0" w:type="dxa"/>
              <w:left w:w="100" w:type="dxa"/>
              <w:bottom w:w="0" w:type="dxa"/>
              <w:right w:w="100" w:type="dxa"/>
            </w:tcMar>
          </w:tcPr>
          <w:p w14:paraId="638362E7" w14:textId="77777777" w:rsidR="00853952" w:rsidRDefault="00000000">
            <w:pPr>
              <w:spacing w:line="240" w:lineRule="auto"/>
              <w:rPr>
                <w:rFonts w:ascii="Calibri" w:eastAsia="Calibri" w:hAnsi="Calibri" w:cs="Calibri"/>
              </w:rPr>
            </w:pPr>
            <w:r>
              <w:rPr>
                <w:rFonts w:ascii="Calibri" w:eastAsia="Calibri" w:hAnsi="Calibri" w:cs="Calibri"/>
              </w:rPr>
              <w:t>0.09</w:t>
            </w:r>
          </w:p>
        </w:tc>
        <w:tc>
          <w:tcPr>
            <w:tcW w:w="900" w:type="dxa"/>
            <w:tcBorders>
              <w:bottom w:val="single" w:sz="8" w:space="0" w:color="BFBFBF"/>
              <w:right w:val="single" w:sz="8" w:space="0" w:color="BFBFBF"/>
            </w:tcBorders>
            <w:tcMar>
              <w:top w:w="0" w:type="dxa"/>
              <w:left w:w="100" w:type="dxa"/>
              <w:bottom w:w="0" w:type="dxa"/>
              <w:right w:w="100" w:type="dxa"/>
            </w:tcMar>
          </w:tcPr>
          <w:p w14:paraId="42761162" w14:textId="77777777" w:rsidR="00853952" w:rsidRDefault="00000000">
            <w:pPr>
              <w:spacing w:line="240" w:lineRule="auto"/>
              <w:rPr>
                <w:rFonts w:ascii="Calibri" w:eastAsia="Calibri" w:hAnsi="Calibri" w:cs="Calibri"/>
              </w:rPr>
            </w:pPr>
            <w:r>
              <w:rPr>
                <w:rFonts w:ascii="Calibri" w:eastAsia="Calibri" w:hAnsi="Calibri" w:cs="Calibri"/>
              </w:rPr>
              <w:t>0.65</w:t>
            </w:r>
          </w:p>
        </w:tc>
        <w:tc>
          <w:tcPr>
            <w:tcW w:w="1185" w:type="dxa"/>
            <w:tcBorders>
              <w:bottom w:val="single" w:sz="8" w:space="0" w:color="BFBFBF"/>
              <w:right w:val="single" w:sz="8" w:space="0" w:color="BFBFBF"/>
            </w:tcBorders>
            <w:tcMar>
              <w:top w:w="0" w:type="dxa"/>
              <w:left w:w="100" w:type="dxa"/>
              <w:bottom w:w="0" w:type="dxa"/>
              <w:right w:w="100" w:type="dxa"/>
            </w:tcMar>
          </w:tcPr>
          <w:p w14:paraId="4685B1CC" w14:textId="77777777" w:rsidR="00853952" w:rsidRDefault="00000000">
            <w:pPr>
              <w:spacing w:line="240" w:lineRule="auto"/>
              <w:rPr>
                <w:rFonts w:ascii="Calibri" w:eastAsia="Calibri" w:hAnsi="Calibri" w:cs="Calibri"/>
              </w:rPr>
            </w:pPr>
            <w:r>
              <w:rPr>
                <w:rFonts w:ascii="Calibri" w:eastAsia="Calibri" w:hAnsi="Calibri" w:cs="Calibri"/>
              </w:rPr>
              <w:t>0.77</w:t>
            </w:r>
          </w:p>
        </w:tc>
        <w:tc>
          <w:tcPr>
            <w:tcW w:w="1230" w:type="dxa"/>
            <w:tcBorders>
              <w:bottom w:val="single" w:sz="8" w:space="0" w:color="BFBFBF"/>
              <w:right w:val="single" w:sz="8" w:space="0" w:color="BFBFBF"/>
            </w:tcBorders>
            <w:tcMar>
              <w:top w:w="0" w:type="dxa"/>
              <w:left w:w="100" w:type="dxa"/>
              <w:bottom w:w="0" w:type="dxa"/>
              <w:right w:w="100" w:type="dxa"/>
            </w:tcMar>
          </w:tcPr>
          <w:p w14:paraId="1202A6BE" w14:textId="77777777" w:rsidR="00853952" w:rsidRDefault="00000000">
            <w:pPr>
              <w:spacing w:line="240" w:lineRule="auto"/>
              <w:rPr>
                <w:rFonts w:ascii="Calibri" w:eastAsia="Calibri" w:hAnsi="Calibri" w:cs="Calibri"/>
              </w:rPr>
            </w:pPr>
            <w:r>
              <w:rPr>
                <w:rFonts w:ascii="Calibri" w:eastAsia="Calibri" w:hAnsi="Calibri" w:cs="Calibri"/>
              </w:rPr>
              <w:t>0.24</w:t>
            </w:r>
          </w:p>
        </w:tc>
        <w:tc>
          <w:tcPr>
            <w:tcW w:w="930" w:type="dxa"/>
            <w:tcBorders>
              <w:bottom w:val="single" w:sz="8" w:space="0" w:color="BFBFBF"/>
              <w:right w:val="single" w:sz="8" w:space="0" w:color="BFBFBF"/>
            </w:tcBorders>
            <w:tcMar>
              <w:top w:w="0" w:type="dxa"/>
              <w:left w:w="100" w:type="dxa"/>
              <w:bottom w:w="0" w:type="dxa"/>
              <w:right w:w="100" w:type="dxa"/>
            </w:tcMar>
          </w:tcPr>
          <w:p w14:paraId="0AC39361" w14:textId="77777777" w:rsidR="00853952" w:rsidRDefault="00000000">
            <w:pPr>
              <w:spacing w:line="240" w:lineRule="auto"/>
              <w:rPr>
                <w:rFonts w:ascii="Calibri" w:eastAsia="Calibri" w:hAnsi="Calibri" w:cs="Calibri"/>
              </w:rPr>
            </w:pPr>
            <w:r>
              <w:rPr>
                <w:rFonts w:ascii="Calibri" w:eastAsia="Calibri" w:hAnsi="Calibri" w:cs="Calibri"/>
              </w:rPr>
              <w:t>2.99</w:t>
            </w:r>
          </w:p>
        </w:tc>
      </w:tr>
    </w:tbl>
    <w:p w14:paraId="03918F14" w14:textId="77777777" w:rsidR="00853952" w:rsidRDefault="00853952">
      <w:pPr>
        <w:rPr>
          <w:rFonts w:ascii="Calibri" w:eastAsia="Calibri" w:hAnsi="Calibri" w:cs="Calibri"/>
        </w:rPr>
      </w:pPr>
    </w:p>
    <w:sectPr w:rsidR="00853952">
      <w:footerReference w:type="default" r:id="rId10"/>
      <w:pgSz w:w="11906" w:h="16838"/>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9573C" w14:textId="77777777" w:rsidR="00DC5353" w:rsidRDefault="00DC5353">
      <w:pPr>
        <w:spacing w:line="240" w:lineRule="auto"/>
      </w:pPr>
      <w:r>
        <w:separator/>
      </w:r>
    </w:p>
  </w:endnote>
  <w:endnote w:type="continuationSeparator" w:id="0">
    <w:p w14:paraId="4ADA53E1" w14:textId="77777777" w:rsidR="00DC5353" w:rsidRDefault="00DC53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59CECFA3-088A-4564-901F-79ECCC8F9CCE}"/>
    <w:embedBold r:id="rId2" w:fontKey="{E6A0C4F3-1A87-4E70-BED7-AC0496091620}"/>
  </w:font>
  <w:font w:name="Cambria">
    <w:panose1 w:val="02040503050406030204"/>
    <w:charset w:val="00"/>
    <w:family w:val="roman"/>
    <w:pitch w:val="variable"/>
    <w:sig w:usb0="E00006FF" w:usb1="420024FF" w:usb2="02000000" w:usb3="00000000" w:csb0="0000019F" w:csb1="00000000"/>
    <w:embedRegular r:id="rId3" w:fontKey="{D10440AD-3859-483C-993F-92E5088FFA3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CD97D" w14:textId="77777777" w:rsidR="00853952" w:rsidRDefault="00000000">
    <w:pPr>
      <w:jc w:val="right"/>
    </w:pPr>
    <w:r>
      <w:fldChar w:fldCharType="begin"/>
    </w:r>
    <w:r>
      <w:instrText>PAGE</w:instrText>
    </w:r>
    <w:r>
      <w:fldChar w:fldCharType="separate"/>
    </w:r>
    <w:r w:rsidR="005B0C45">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67A114" w14:textId="77777777" w:rsidR="00DC5353" w:rsidRDefault="00DC5353">
      <w:pPr>
        <w:spacing w:line="240" w:lineRule="auto"/>
      </w:pPr>
      <w:r>
        <w:separator/>
      </w:r>
    </w:p>
  </w:footnote>
  <w:footnote w:type="continuationSeparator" w:id="0">
    <w:p w14:paraId="0C5123D1" w14:textId="77777777" w:rsidR="00DC5353" w:rsidRDefault="00DC535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3952"/>
    <w:rsid w:val="003C6F1F"/>
    <w:rsid w:val="005B0C45"/>
    <w:rsid w:val="00853952"/>
    <w:rsid w:val="00DC535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B2C11"/>
  <w15:docId w15:val="{C679F153-E0DC-4594-8917-AC314F181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uk-U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table" w:customStyle="1" w:styleId="a1">
    <w:basedOn w:val="TableNormal0"/>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7395</Words>
  <Characters>4216</Characters>
  <Application>Microsoft Office Word</Application>
  <DocSecurity>0</DocSecurity>
  <Lines>35</Lines>
  <Paragraphs>23</Paragraphs>
  <ScaleCrop>false</ScaleCrop>
  <Company/>
  <LinksUpToDate>false</LinksUpToDate>
  <CharactersWithSpaces>11588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Karasov Oleksandr</cp:lastModifiedBy>
  <cp:revision>2</cp:revision>
  <dcterms:created xsi:type="dcterms:W3CDTF">2026-03-19T18:36:00Z</dcterms:created>
  <dcterms:modified xsi:type="dcterms:W3CDTF">2026-03-19T18:40:00Z</dcterms:modified>
</cp:coreProperties>
</file>