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42B7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Table.S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4 </w:t>
      </w:r>
      <w:bookmarkStart w:id="0" w:name="_GoBack"/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Association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etween the 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>Pat-Cli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ignature and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urvival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enefit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rom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hemotherapy 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and radiotherapy in high-risk cohort</w:t>
      </w:r>
      <w:bookmarkEnd w:id="0"/>
    </w:p>
    <w:tbl>
      <w:tblPr>
        <w:tblStyle w:val="3"/>
        <w:tblpPr w:leftFromText="180" w:rightFromText="180" w:vertAnchor="page" w:horzAnchor="page" w:tblpX="1894" w:tblpY="2355"/>
        <w:tblOverlap w:val="never"/>
        <w:tblW w:w="9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1675"/>
        <w:gridCol w:w="1013"/>
        <w:gridCol w:w="1165"/>
        <w:gridCol w:w="1578"/>
        <w:gridCol w:w="1021"/>
        <w:gridCol w:w="898"/>
      </w:tblGrid>
      <w:tr w14:paraId="092C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EF5F8A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Feature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E0247C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High</w:t>
            </w: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riskscore group</w:t>
            </w:r>
          </w:p>
          <w:p w14:paraId="05663A5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eastAsia="Helvetica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6E88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9ADC73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143926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Radiotherapy</w:t>
            </w:r>
          </w:p>
          <w:p w14:paraId="41771A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(n=62)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8646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  <w:p w14:paraId="4C0DAC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(n=21)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F4F53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valu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B2A57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hemotherapy</w:t>
            </w:r>
          </w:p>
          <w:p w14:paraId="1A4F5EA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(n=56)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13FB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  <w:p w14:paraId="42ED0D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(n=27)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0BDDE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value</w:t>
            </w:r>
          </w:p>
        </w:tc>
      </w:tr>
      <w:tr w14:paraId="67F3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0880051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umor size</w:t>
            </w:r>
          </w:p>
          <w:p w14:paraId="1F4B0310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≤2</w:t>
            </w:r>
          </w:p>
          <w:p w14:paraId="3049B71F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＞2 and ≤4</w:t>
            </w:r>
          </w:p>
          <w:p w14:paraId="309372DA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28CC7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0855E5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  <w:p w14:paraId="055745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24</w:t>
            </w:r>
          </w:p>
          <w:p w14:paraId="55D787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A59F9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</w:p>
          <w:p w14:paraId="7A4C27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  <w:p w14:paraId="7F6E1A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  <w:p w14:paraId="192AA7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67159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0.325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4D22DE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61EEF5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  <w:p w14:paraId="57F6F6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</w:t>
            </w:r>
          </w:p>
          <w:p w14:paraId="3B9A5A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2CDD6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31A22B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  <w:p w14:paraId="4B59C2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</w:p>
          <w:p w14:paraId="16E833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9471A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0.673</w:t>
            </w:r>
          </w:p>
        </w:tc>
      </w:tr>
      <w:tr w14:paraId="6CB4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D2C84A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DSI ( &gt;1/2)</w:t>
            </w:r>
          </w:p>
          <w:p w14:paraId="4C0E245F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＞1/2</w:t>
            </w:r>
          </w:p>
          <w:p w14:paraId="20067B96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≤1/2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01B73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4F899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</w:t>
            </w:r>
          </w:p>
          <w:p w14:paraId="630958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52AF2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BB37D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</w:t>
            </w:r>
          </w:p>
          <w:p w14:paraId="764C39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2F525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0.235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0D637D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83AEE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</w:p>
          <w:p w14:paraId="5BD656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2069B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E1B57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  <w:p w14:paraId="3A0332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7088E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</w:tr>
      <w:tr w14:paraId="4F68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B52FF1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LVSI</w:t>
            </w:r>
          </w:p>
          <w:p w14:paraId="5A5C30FF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6F7441C5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71400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926A9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</w:t>
            </w:r>
          </w:p>
          <w:p w14:paraId="7259AE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7F909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33EAE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  <w:p w14:paraId="66722A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5ED60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59EB72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FD6E0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</w:t>
            </w:r>
          </w:p>
          <w:p w14:paraId="03FD27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62B64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BE674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  <w:p w14:paraId="217939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D4C08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0.014</w:t>
            </w:r>
          </w:p>
        </w:tc>
      </w:tr>
      <w:tr w14:paraId="39A0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2EA097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Parametrial</w:t>
            </w:r>
          </w:p>
          <w:p w14:paraId="670D24FA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4C302BE0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24F5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541D2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</w:p>
          <w:p w14:paraId="436B2D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F2863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6EC8F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  <w:p w14:paraId="4B24EF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7463F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0.757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75B87C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6A33E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</w:p>
          <w:p w14:paraId="3F662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DF678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1FD44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</w:p>
          <w:p w14:paraId="1DB7D3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55416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0.654</w:t>
            </w:r>
          </w:p>
        </w:tc>
      </w:tr>
      <w:tr w14:paraId="210A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AFE7A1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aginal lesion</w:t>
            </w:r>
          </w:p>
          <w:p w14:paraId="5FF0AA54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12BA667E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1F2F6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D5C6C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  <w:p w14:paraId="149D2A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96C4E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A8F0F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  <w:p w14:paraId="5AF94C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BFA90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0.660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2C9DF9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B4759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</w:p>
          <w:p w14:paraId="7AB4EB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214C8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03CFD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</w:t>
            </w:r>
          </w:p>
          <w:p w14:paraId="21E6A0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21E4A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0.967</w:t>
            </w:r>
          </w:p>
        </w:tc>
      </w:tr>
      <w:tr w14:paraId="6000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C55466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aginal incision</w:t>
            </w:r>
          </w:p>
          <w:p w14:paraId="4CCF66DE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29E1A849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9AA50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4A2C2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  <w:p w14:paraId="3E849F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79BF6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6D9C1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  <w:p w14:paraId="1D35F3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A1C8C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0.560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134A68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DA26E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  <w:p w14:paraId="60BD8B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9CB01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1B1074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  <w:p w14:paraId="654E9D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4B0955A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0.689</w:t>
            </w:r>
          </w:p>
        </w:tc>
      </w:tr>
      <w:tr w14:paraId="1380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E6714B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elvic PN</w:t>
            </w:r>
          </w:p>
          <w:p w14:paraId="7585B2A4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7888B666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F5FD9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6E6C3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41</w:t>
            </w:r>
          </w:p>
          <w:p w14:paraId="54880E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9F616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FA60D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  <w:p w14:paraId="3D5805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604D6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512342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6C063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37</w:t>
            </w:r>
          </w:p>
          <w:p w14:paraId="2A3CDC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3D5CB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E69DC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  <w:p w14:paraId="713D50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A7EA8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0.212</w:t>
            </w:r>
          </w:p>
        </w:tc>
      </w:tr>
      <w:tr w14:paraId="3A05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FF43C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bdominal LN</w:t>
            </w:r>
          </w:p>
          <w:p w14:paraId="012992DC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6C8C8DE1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8085A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11FD0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  <w:p w14:paraId="63F9EF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F5BFF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7A008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  <w:p w14:paraId="1A2B2F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21C99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0.149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18325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BE326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  <w:p w14:paraId="603A8A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57750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E48D8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  <w:p w14:paraId="35DAD0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502E7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0.064</w:t>
            </w:r>
          </w:p>
        </w:tc>
      </w:tr>
    </w:tbl>
    <w:p w14:paraId="53CD43C7">
      <w:pPr>
        <w:rPr>
          <w:rFonts w:hint="eastAsia" w:ascii="Times New Roman" w:hAnsi="Times New Roman" w:cs="Times New Roman"/>
          <w:lang w:val="en-US" w:eastAsia="zh-CN"/>
        </w:rPr>
      </w:pPr>
    </w:p>
    <w:p w14:paraId="77A044DF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ardianSans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E08CA"/>
    <w:rsid w:val="00B95CDD"/>
    <w:rsid w:val="07711A2C"/>
    <w:rsid w:val="0AF71DB6"/>
    <w:rsid w:val="0E24340E"/>
    <w:rsid w:val="13113756"/>
    <w:rsid w:val="14940900"/>
    <w:rsid w:val="1E302A17"/>
    <w:rsid w:val="1EC73863"/>
    <w:rsid w:val="25577B0A"/>
    <w:rsid w:val="26B37308"/>
    <w:rsid w:val="2CA945A8"/>
    <w:rsid w:val="2E7B1F74"/>
    <w:rsid w:val="2EE91FB0"/>
    <w:rsid w:val="31B71D48"/>
    <w:rsid w:val="32D81743"/>
    <w:rsid w:val="3EE75894"/>
    <w:rsid w:val="403F151E"/>
    <w:rsid w:val="4ABE08CA"/>
    <w:rsid w:val="4BEE6BDE"/>
    <w:rsid w:val="4DD059AC"/>
    <w:rsid w:val="516B5D29"/>
    <w:rsid w:val="53C50294"/>
    <w:rsid w:val="55B058C1"/>
    <w:rsid w:val="5E194145"/>
    <w:rsid w:val="5FBA204D"/>
    <w:rsid w:val="66E760C9"/>
    <w:rsid w:val="67AE693B"/>
    <w:rsid w:val="72715C07"/>
    <w:rsid w:val="72785B7B"/>
    <w:rsid w:val="74251D33"/>
    <w:rsid w:val="7EDE145C"/>
    <w:rsid w:val="7FA0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476</Characters>
  <Lines>0</Lines>
  <Paragraphs>0</Paragraphs>
  <TotalTime>0</TotalTime>
  <ScaleCrop>false</ScaleCrop>
  <LinksUpToDate>false</LinksUpToDate>
  <CharactersWithSpaces>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2026-01-17T13:28:00Z</dcterms:created>
  <dc:creator>龚玉萍</dc:creator>
  <cp:lastModifiedBy>龚玉萍</cp:lastModifiedBy>
  <dcterms:modified xsi:type="dcterms:W3CDTF">2026-03-16T06:34:23Z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440744A2CD614FDEA696280D8991E0D0_11</vt:lpwstr>
  </property>
  <property fmtid="{D5CDD505-2E9C-101B-9397-08002B2CF9AE}" pid="4" name="KSOTemplateDocerSaveRecord">
    <vt:lpwstr>eyJoZGlkIjoiM2NkNzQ5ZDNkMmI0OWY4NjQ4NTFmZDFkYjVmN2MyMGUiLCJ1c2VySWQiOiI1MTc4OTEwMDAifQ==</vt:lpwstr>
  </property>
</Properties>
</file>