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82908" w14:textId="6ED8F886" w:rsidR="00B25AF8" w:rsidRDefault="00B529A1">
      <w:pPr>
        <w:rPr>
          <w:rFonts w:ascii="Times New Roman" w:hAnsi="Times New Roman" w:cs="Times New Roman"/>
        </w:rPr>
      </w:pPr>
      <w:r w:rsidRPr="00D557ED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1: C</w:t>
      </w:r>
      <w:r w:rsidR="00140715">
        <w:rPr>
          <w:rFonts w:ascii="Times New Roman" w:hAnsi="Times New Roman" w:cs="Times New Roman"/>
        </w:rPr>
        <w:t>linical and pathological characteristics of patients and specimens</w:t>
      </w:r>
    </w:p>
    <w:tbl>
      <w:tblPr>
        <w:tblW w:w="140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9"/>
        <w:gridCol w:w="1032"/>
        <w:gridCol w:w="1824"/>
        <w:gridCol w:w="710"/>
        <w:gridCol w:w="1231"/>
        <w:gridCol w:w="1094"/>
        <w:gridCol w:w="1232"/>
        <w:gridCol w:w="1088"/>
        <w:gridCol w:w="1332"/>
        <w:gridCol w:w="1317"/>
        <w:gridCol w:w="1054"/>
        <w:gridCol w:w="1421"/>
      </w:tblGrid>
      <w:tr w:rsidR="00FA3F72" w14:paraId="5B06AF71" w14:textId="77777777" w:rsidTr="00D576A3">
        <w:trPr>
          <w:trHeight w:val="765"/>
        </w:trPr>
        <w:tc>
          <w:tcPr>
            <w:tcW w:w="6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5D2C3A" w14:textId="5260E3E6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C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ase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No.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7671A2" w14:textId="2BDC33AD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A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ge(y/o)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/</w:t>
            </w: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S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ex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F20F0B" w14:textId="4607234F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L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ocation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3805D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45EC90" w14:textId="7D93694E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D</w:t>
            </w:r>
            <w:r w:rsidR="00D576A3">
              <w:rPr>
                <w:rFonts w:ascii="Arial" w:eastAsia="MS PGothic" w:hAnsi="Arial" w:cs="Arial"/>
                <w:kern w:val="0"/>
                <w:sz w:val="20"/>
                <w:szCs w:val="20"/>
              </w:rPr>
              <w:t>e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gree of resection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(Simpson grade)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91452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f/u 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duration (M)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15BD48" w14:textId="627035CF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R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ecurrence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0B5922" w14:textId="58324E60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S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pecimen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No.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674F6F" w14:textId="14FBBD4B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C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apsule classification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5F2640" w14:textId="57776235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T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umor invasion into capsule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4B1F51" w14:textId="75632090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H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ardness of 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capsule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EBC454" w14:textId="4E006D08" w:rsidR="00130A49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PGothic" w:hAnsi="Arial" w:cs="Arial"/>
                <w:kern w:val="0"/>
                <w:sz w:val="20"/>
                <w:szCs w:val="20"/>
              </w:rPr>
              <w:t>T</w:t>
            </w:r>
            <w:r w:rsidR="003320DF"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ransparency of </w:t>
            </w:r>
          </w:p>
          <w:p w14:paraId="68FD5DDC" w14:textId="1FC86C34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capsule</w:t>
            </w:r>
          </w:p>
        </w:tc>
      </w:tr>
      <w:tr w:rsidR="00FA3F72" w14:paraId="7365B049" w14:textId="77777777" w:rsidTr="00D576A3">
        <w:trPr>
          <w:trHeight w:val="255"/>
        </w:trPr>
        <w:tc>
          <w:tcPr>
            <w:tcW w:w="699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558D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D30C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36/f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6116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convexity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54EB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A91B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4BFE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37B2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9614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5211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3D3A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BE5D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D551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6BD3D691" w14:textId="77777777" w:rsidTr="00D576A3">
        <w:trPr>
          <w:trHeight w:val="46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8E06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66B7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41/f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C5CB7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parasagittal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A507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CE73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E7BC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02D0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B6EC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5CC6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EFB1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33DE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AA8A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1ACD97CA" w14:textId="77777777" w:rsidTr="00D576A3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B6DB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CD4D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76/f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DB09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rt. sphenoid ridge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B859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FCBD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AD6F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6550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861A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63BE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4BB4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23D2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10C9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high</w:t>
            </w:r>
          </w:p>
        </w:tc>
      </w:tr>
      <w:tr w:rsidR="00FA3F72" w14:paraId="41BF77D2" w14:textId="77777777" w:rsidTr="00D576A3">
        <w:trPr>
          <w:trHeight w:val="255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4CF1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878D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68/m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1D79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falx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931E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CF1B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0EDA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A6ED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B376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82EB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548A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1C3A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B1D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3074FA86" w14:textId="77777777" w:rsidTr="00D576A3">
        <w:trPr>
          <w:trHeight w:val="70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96490A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20E1695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18529A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C9B7EC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45B57FC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F4B2CB2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1FE93CF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962A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ACDE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9EEF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1174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5E1D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high</w:t>
            </w:r>
          </w:p>
        </w:tc>
      </w:tr>
      <w:tr w:rsidR="00FA3F72" w14:paraId="369C3179" w14:textId="77777777" w:rsidTr="00D576A3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BBA3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40AD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73/m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1277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rt. petrous apex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4952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B534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6E7F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ED84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B45D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388E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89F9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E9C1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65E4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6314E760" w14:textId="77777777" w:rsidTr="00D576A3">
        <w:trPr>
          <w:trHeight w:val="680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2BAB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1A41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59/m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10D9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rt. craniofacial (cavernous)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3A17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627D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4877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D474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br/>
              <w:t>remote from capsule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45C5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73E8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5F75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D9C1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A0B0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low</w:t>
            </w:r>
          </w:p>
        </w:tc>
      </w:tr>
      <w:tr w:rsidR="00FA3F72" w14:paraId="30BFB24D" w14:textId="77777777" w:rsidTr="00D576A3">
        <w:trPr>
          <w:trHeight w:val="408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3FD28C4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211A758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A4DA107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F275D04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4282344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2DDC61D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1061B48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15D5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6B7B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18FB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23EF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6C49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6469038F" w14:textId="77777777" w:rsidTr="00D576A3">
        <w:trPr>
          <w:trHeight w:val="255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7F7F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0CBE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66/m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C621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craniofacial (cavernous)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C1D7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43E6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A82F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E3C5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EC38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0FD8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AB67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7342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94B4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low</w:t>
            </w:r>
          </w:p>
        </w:tc>
      </w:tr>
      <w:tr w:rsidR="00FA3F72" w14:paraId="43C93BE5" w14:textId="77777777" w:rsidTr="00D576A3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BBA63F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8999422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6D4A5EF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6EE8389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7390413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15E168E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19434A1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3E5D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4814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F7E0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3474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191F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66D2B7FC" w14:textId="77777777" w:rsidTr="00D576A3">
        <w:trPr>
          <w:trHeight w:val="255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B9C8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FD24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77/m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40B8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rt. frontal falx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BD47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20A6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60E5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0583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4726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56CA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6F67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A60B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hard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C2CE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low</w:t>
            </w:r>
          </w:p>
        </w:tc>
      </w:tr>
      <w:tr w:rsidR="00FA3F72" w14:paraId="6B749FB3" w14:textId="77777777" w:rsidTr="0090681D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CE92F51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8C8F810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0E15C2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098EB94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5927B70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F963607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0A3892E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26D0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C50D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56E7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CA85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235B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499857CD" w14:textId="77777777" w:rsidTr="0090681D">
        <w:trPr>
          <w:trHeight w:val="255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1F829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E2091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83/m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8290C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parasagittal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F9777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68E12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92759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B6660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495D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4887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4C5C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531A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D8D0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75C34841" w14:textId="77777777" w:rsidTr="0090681D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46D42E3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EAC027E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7E85159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85984D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E309B10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9B98D86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E775048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FA4A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BC9D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A578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BBE0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5643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21959FA8" w14:textId="77777777" w:rsidTr="0090681D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FB7EC7C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DF82917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44D1B3E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D1AE2BB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B78E52B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7FC762A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B4E1767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4A4D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5489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F8DF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6425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B652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2B3A143A" w14:textId="77777777" w:rsidTr="0090681D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AB2D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CC96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57/f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6B38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frontoparietal convexity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236B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9907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8602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E7F9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222E4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74DB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E189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3076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0592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09315279" w14:textId="77777777" w:rsidTr="00D576A3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6B8B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9B89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50/f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B975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rt. parietal parasagittal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951D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6C87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5E2E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DEDE3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C0BF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4995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A78F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E781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hard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1C93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low</w:t>
            </w:r>
          </w:p>
        </w:tc>
      </w:tr>
      <w:tr w:rsidR="00FA3F72" w14:paraId="6D64CB6C" w14:textId="77777777" w:rsidTr="00D576A3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5997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C415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42/m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396C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falx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C008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DD3C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32A4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8BDB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378A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8E16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C2FD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43BDE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hard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9C20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low</w:t>
            </w:r>
          </w:p>
        </w:tc>
      </w:tr>
      <w:tr w:rsidR="00FA3F72" w14:paraId="4F16CF31" w14:textId="77777777" w:rsidTr="00D576A3">
        <w:trPr>
          <w:trHeight w:val="255"/>
        </w:trPr>
        <w:tc>
          <w:tcPr>
            <w:tcW w:w="69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CE25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042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5455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55/f</w:t>
            </w:r>
          </w:p>
        </w:tc>
        <w:tc>
          <w:tcPr>
            <w:tcW w:w="1885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19A2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convexity</w:t>
            </w:r>
          </w:p>
        </w:tc>
        <w:tc>
          <w:tcPr>
            <w:tcW w:w="71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3C6E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3362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08D7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160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0FE21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20C4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E0D4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F746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205B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2E77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625A1DAB" w14:textId="77777777" w:rsidTr="00D576A3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9177A85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4C4137C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12C6DB8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079CE03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BE11C55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608ED05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F79858D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5368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AD89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TC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45ED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64DB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064D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n/a</w:t>
            </w:r>
          </w:p>
        </w:tc>
      </w:tr>
      <w:tr w:rsidR="00FA3F72" w14:paraId="7FE20EFB" w14:textId="77777777" w:rsidTr="00D576A3">
        <w:trPr>
          <w:trHeight w:val="255"/>
        </w:trPr>
        <w:tc>
          <w:tcPr>
            <w:tcW w:w="699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631097B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2457DCA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EF77A83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723BC0C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0F1E4A3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ADD179C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EDF7FB5" w14:textId="77777777" w:rsidR="003320DF" w:rsidRPr="003320DF" w:rsidRDefault="003320DF" w:rsidP="003320DF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319E5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5498B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CAM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3542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+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0435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4656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072732D6" w14:textId="77777777" w:rsidTr="00D576A3">
        <w:trPr>
          <w:trHeight w:val="255"/>
        </w:trPr>
        <w:tc>
          <w:tcPr>
            <w:tcW w:w="699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E659DB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042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B60F42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74/f</w:t>
            </w:r>
          </w:p>
        </w:tc>
        <w:tc>
          <w:tcPr>
            <w:tcW w:w="1885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183B1F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lt. frontal convexity</w:t>
            </w:r>
          </w:p>
        </w:tc>
        <w:tc>
          <w:tcPr>
            <w:tcW w:w="710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44E5DB8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D6E164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59E27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50961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09ABB1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332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B070C0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EM</w:t>
            </w:r>
          </w:p>
        </w:tc>
        <w:tc>
          <w:tcPr>
            <w:tcW w:w="1368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8658A1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A6F6AF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soft</w:t>
            </w:r>
          </w:p>
        </w:tc>
        <w:tc>
          <w:tcPr>
            <w:tcW w:w="1389" w:type="dxa"/>
            <w:tcBorders>
              <w:top w:val="dashSmallGap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F67AB6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medium</w:t>
            </w:r>
          </w:p>
        </w:tc>
      </w:tr>
      <w:tr w:rsidR="00FA3F72" w14:paraId="34F117DF" w14:textId="77777777" w:rsidTr="00D576A3">
        <w:trPr>
          <w:trHeight w:val="255"/>
        </w:trPr>
        <w:tc>
          <w:tcPr>
            <w:tcW w:w="69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D5F9DD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DF36A6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188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407452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BB2490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7679A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17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27127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28.1 </w:t>
            </w:r>
          </w:p>
        </w:tc>
        <w:tc>
          <w:tcPr>
            <w:tcW w:w="116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FBCADA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A1D774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3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D330D7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058EAF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3F9C99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678F4C" w14:textId="77777777" w:rsidR="003320DF" w:rsidRPr="003320DF" w:rsidRDefault="00B529A1" w:rsidP="003320DF">
            <w:pPr>
              <w:widowControl/>
              <w:jc w:val="center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3320DF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192AF9FE" w14:textId="422FBF0E" w:rsidR="00D557ED" w:rsidRDefault="00D557ED">
      <w:pPr>
        <w:rPr>
          <w:rFonts w:ascii="Times New Roman" w:hAnsi="Times New Roman" w:cs="Times New Roman"/>
        </w:rPr>
      </w:pPr>
    </w:p>
    <w:p w14:paraId="3CC14272" w14:textId="77777777" w:rsidR="003320DF" w:rsidRDefault="003320DF">
      <w:pPr>
        <w:rPr>
          <w:rFonts w:ascii="Times New Roman" w:hAnsi="Times New Roman" w:cs="Times New Roman"/>
        </w:rPr>
      </w:pPr>
    </w:p>
    <w:p w14:paraId="4897D580" w14:textId="03E66AC4" w:rsidR="00D557ED" w:rsidRDefault="00D557ED">
      <w:pPr>
        <w:rPr>
          <w:rFonts w:ascii="Times New Roman" w:hAnsi="Times New Roman" w:cs="Times New Roman"/>
        </w:rPr>
      </w:pPr>
    </w:p>
    <w:p w14:paraId="399A9DD2" w14:textId="00224BD1" w:rsidR="00D557ED" w:rsidRDefault="00D557ED">
      <w:pPr>
        <w:rPr>
          <w:rFonts w:ascii="Times New Roman" w:hAnsi="Times New Roman" w:cs="Times New Roman"/>
        </w:rPr>
      </w:pPr>
    </w:p>
    <w:p w14:paraId="3EC335A4" w14:textId="77777777" w:rsidR="00D557ED" w:rsidRDefault="00B529A1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br w:type="page"/>
      </w:r>
    </w:p>
    <w:p w14:paraId="5CB5F802" w14:textId="77777777" w:rsidR="00D557ED" w:rsidRPr="00D557ED" w:rsidRDefault="00D557ED">
      <w:pPr>
        <w:rPr>
          <w:rFonts w:ascii="Times New Roman" w:hAnsi="Times New Roman" w:cs="Times New Roman"/>
        </w:rPr>
      </w:pPr>
    </w:p>
    <w:sectPr w:rsidR="00D557ED" w:rsidRPr="00D557ED" w:rsidSect="003320D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D"/>
    <w:rsid w:val="00130A49"/>
    <w:rsid w:val="00140715"/>
    <w:rsid w:val="002B5D93"/>
    <w:rsid w:val="003320DF"/>
    <w:rsid w:val="005240E3"/>
    <w:rsid w:val="005C4FCA"/>
    <w:rsid w:val="005E3E30"/>
    <w:rsid w:val="00622267"/>
    <w:rsid w:val="006618BA"/>
    <w:rsid w:val="007E271E"/>
    <w:rsid w:val="00803B18"/>
    <w:rsid w:val="008E6CAE"/>
    <w:rsid w:val="0090681D"/>
    <w:rsid w:val="00B11F59"/>
    <w:rsid w:val="00B25AF8"/>
    <w:rsid w:val="00B529A1"/>
    <w:rsid w:val="00B77409"/>
    <w:rsid w:val="00D557ED"/>
    <w:rsid w:val="00D576A3"/>
    <w:rsid w:val="00E468BB"/>
    <w:rsid w:val="00FA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EDB1B2"/>
  <w15:docId w15:val="{3D03F075-E479-4F49-AE53-FB46AD0A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菅原 貴志</dc:creator>
  <cp:lastModifiedBy>Amol Betale</cp:lastModifiedBy>
  <cp:revision>4</cp:revision>
  <dcterms:created xsi:type="dcterms:W3CDTF">2021-09-05T07:27:00Z</dcterms:created>
  <dcterms:modified xsi:type="dcterms:W3CDTF">2021-10-18T09:45:00Z</dcterms:modified>
</cp:coreProperties>
</file>