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85E7C" w14:textId="77777777" w:rsidR="00BA3F39" w:rsidRPr="00476A8C" w:rsidRDefault="00BA3F39" w:rsidP="00BA3F39">
      <w:pPr>
        <w:pStyle w:val="Heading5"/>
        <w:snapToGrid w:val="0"/>
        <w:spacing w:before="0" w:line="240" w:lineRule="auto"/>
        <w:jc w:val="center"/>
        <w:rPr>
          <w:rFonts w:ascii="Times New Roman" w:hAnsi="Times New Roman" w:cs="Times New Roman"/>
          <w:b/>
          <w:color w:val="auto"/>
          <w:sz w:val="20"/>
          <w:szCs w:val="20"/>
        </w:rPr>
      </w:pPr>
      <w:r w:rsidRPr="00476A8C">
        <w:rPr>
          <w:rFonts w:ascii="Times New Roman" w:hAnsi="Times New Roman" w:cs="Times New Roman"/>
          <w:b/>
          <w:color w:val="auto"/>
          <w:sz w:val="20"/>
          <w:szCs w:val="20"/>
        </w:rPr>
        <w:t>Appendix A</w:t>
      </w:r>
    </w:p>
    <w:p w14:paraId="690D6D9F" w14:textId="77777777" w:rsidR="00BA3F39" w:rsidRPr="00476A8C" w:rsidRDefault="00BA3F39" w:rsidP="00BA3F39">
      <w:pPr>
        <w:widowControl w:val="0"/>
        <w:autoSpaceDE w:val="0"/>
        <w:autoSpaceDN w:val="0"/>
        <w:adjustRightInd w:val="0"/>
        <w:spacing w:after="0" w:line="240" w:lineRule="auto"/>
        <w:jc w:val="both"/>
        <w:rPr>
          <w:rFonts w:ascii="Times New Roman" w:hAnsi="Times New Roman" w:cs="Times New Roman"/>
          <w:sz w:val="20"/>
          <w:szCs w:val="20"/>
        </w:rPr>
      </w:pPr>
    </w:p>
    <w:p w14:paraId="43335DE7"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Instructor Survey: Evaluation of the Roadmap English Textbook Series</w:t>
      </w:r>
    </w:p>
    <w:p w14:paraId="24A64B66" w14:textId="77777777" w:rsidR="00BA3F39" w:rsidRPr="00476A8C" w:rsidRDefault="00BA3F39" w:rsidP="00BA3F39">
      <w:pPr>
        <w:spacing w:after="0" w:line="240" w:lineRule="auto"/>
        <w:jc w:val="both"/>
        <w:rPr>
          <w:rFonts w:ascii="Times New Roman" w:hAnsi="Times New Roman" w:cs="Times New Roman"/>
          <w:sz w:val="20"/>
          <w:szCs w:val="20"/>
        </w:rPr>
      </w:pPr>
    </w:p>
    <w:p w14:paraId="1AA751C9" w14:textId="77777777" w:rsidR="00BA3F39" w:rsidRPr="00476A8C" w:rsidRDefault="00BA3F39" w:rsidP="00BA3F39">
      <w:pPr>
        <w:spacing w:after="0" w:line="240" w:lineRule="auto"/>
        <w:jc w:val="both"/>
        <w:rPr>
          <w:rFonts w:ascii="Times New Roman" w:hAnsi="Times New Roman" w:cs="Times New Roman"/>
          <w:sz w:val="20"/>
          <w:szCs w:val="20"/>
        </w:rPr>
      </w:pPr>
      <w:r w:rsidRPr="00476A8C">
        <w:rPr>
          <w:rFonts w:ascii="Times New Roman" w:hAnsi="Times New Roman" w:cs="Times New Roman"/>
          <w:sz w:val="20"/>
          <w:szCs w:val="20"/>
        </w:rPr>
        <w:t>Dear Colleague,</w:t>
      </w:r>
    </w:p>
    <w:p w14:paraId="1FF95BAC" w14:textId="77777777" w:rsidR="00BA3F39" w:rsidRPr="00476A8C" w:rsidRDefault="00BA3F39" w:rsidP="00BA3F39">
      <w:pPr>
        <w:spacing w:after="0" w:line="240" w:lineRule="auto"/>
        <w:jc w:val="both"/>
        <w:rPr>
          <w:rFonts w:ascii="Times New Roman" w:hAnsi="Times New Roman" w:cs="Times New Roman"/>
          <w:sz w:val="20"/>
          <w:szCs w:val="20"/>
        </w:rPr>
      </w:pPr>
      <w:r w:rsidRPr="00476A8C">
        <w:rPr>
          <w:rFonts w:ascii="Times New Roman" w:hAnsi="Times New Roman" w:cs="Times New Roman"/>
          <w:sz w:val="20"/>
          <w:szCs w:val="20"/>
        </w:rPr>
        <w:t>This survey is part of a research study to conduct a curriculum-based evaluation of the Roadmap English textbook series. Your expert perceptions are crucial for understanding the textbook's pedagogical value and alignment with our program's goals. The survey should take about 10 minutes. Your responses are anonymous and will be used solely for academic research purposes.</w:t>
      </w:r>
    </w:p>
    <w:p w14:paraId="3C3E8C2F" w14:textId="77777777" w:rsidR="00BA3F39" w:rsidRPr="00476A8C" w:rsidRDefault="00BA3F39" w:rsidP="00BA3F39">
      <w:pPr>
        <w:spacing w:after="0" w:line="240" w:lineRule="auto"/>
        <w:jc w:val="both"/>
        <w:rPr>
          <w:rFonts w:ascii="Times New Roman" w:hAnsi="Times New Roman" w:cs="Times New Roman"/>
          <w:sz w:val="20"/>
          <w:szCs w:val="20"/>
        </w:rPr>
      </w:pPr>
      <w:r w:rsidRPr="00476A8C">
        <w:rPr>
          <w:rFonts w:ascii="Times New Roman" w:hAnsi="Times New Roman" w:cs="Times New Roman"/>
          <w:sz w:val="20"/>
          <w:szCs w:val="20"/>
        </w:rPr>
        <w:t>Thank you for your valuable contribution.</w:t>
      </w:r>
    </w:p>
    <w:p w14:paraId="4694B17A"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p>
    <w:p w14:paraId="51697D52"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r w:rsidRPr="00476A8C">
        <w:rPr>
          <w:rFonts w:ascii="Times New Roman" w:hAnsi="Times New Roman" w:cs="Times New Roman"/>
          <w:color w:val="auto"/>
          <w:sz w:val="20"/>
          <w:szCs w:val="20"/>
        </w:rPr>
        <w:t>Section A: Professional Background</w:t>
      </w:r>
    </w:p>
    <w:p w14:paraId="56F9911F"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1. Years of experience teaching with the Roadmap series:</w:t>
      </w:r>
      <w:r w:rsidRPr="00476A8C">
        <w:rPr>
          <w:rFonts w:ascii="Times New Roman" w:hAnsi="Times New Roman" w:cs="Times New Roman"/>
          <w:sz w:val="20"/>
          <w:szCs w:val="20"/>
        </w:rPr>
        <w:br/>
        <w:t xml:space="preserve"> </w:t>
      </w:r>
      <w:r w:rsidRPr="00476A8C">
        <w:rPr>
          <w:rFonts w:ascii="Menlo Regular" w:hAnsi="Menlo Regular" w:cs="Menlo Regular"/>
          <w:sz w:val="20"/>
          <w:szCs w:val="20"/>
        </w:rPr>
        <w:t>☐</w:t>
      </w:r>
      <w:r w:rsidRPr="00476A8C">
        <w:rPr>
          <w:rFonts w:ascii="Times New Roman" w:hAnsi="Times New Roman" w:cs="Times New Roman"/>
          <w:sz w:val="20"/>
          <w:szCs w:val="20"/>
        </w:rPr>
        <w:t xml:space="preserve"> Less than 1 year</w:t>
      </w:r>
      <w:r w:rsidRPr="00476A8C">
        <w:rPr>
          <w:rFonts w:ascii="Times New Roman" w:hAnsi="Times New Roman" w:cs="Times New Roman"/>
          <w:sz w:val="20"/>
          <w:szCs w:val="20"/>
        </w:rPr>
        <w:br/>
        <w:t xml:space="preserve"> </w:t>
      </w:r>
      <w:r w:rsidRPr="00476A8C">
        <w:rPr>
          <w:rFonts w:ascii="Menlo Regular" w:hAnsi="Menlo Regular" w:cs="Menlo Regular"/>
          <w:sz w:val="20"/>
          <w:szCs w:val="20"/>
        </w:rPr>
        <w:t>☐</w:t>
      </w:r>
      <w:r w:rsidRPr="00476A8C">
        <w:rPr>
          <w:rFonts w:ascii="Times New Roman" w:hAnsi="Times New Roman" w:cs="Times New Roman"/>
          <w:sz w:val="20"/>
          <w:szCs w:val="20"/>
        </w:rPr>
        <w:t xml:space="preserve"> 1-2 years</w:t>
      </w:r>
      <w:r w:rsidRPr="00476A8C">
        <w:rPr>
          <w:rFonts w:ascii="Times New Roman" w:hAnsi="Times New Roman" w:cs="Times New Roman"/>
          <w:sz w:val="20"/>
          <w:szCs w:val="20"/>
        </w:rPr>
        <w:br/>
        <w:t xml:space="preserve"> </w:t>
      </w:r>
      <w:r w:rsidRPr="00476A8C">
        <w:rPr>
          <w:rFonts w:ascii="Menlo Regular" w:hAnsi="Menlo Regular" w:cs="Menlo Regular"/>
          <w:sz w:val="20"/>
          <w:szCs w:val="20"/>
        </w:rPr>
        <w:t>☐</w:t>
      </w:r>
      <w:r w:rsidRPr="00476A8C">
        <w:rPr>
          <w:rFonts w:ascii="Times New Roman" w:hAnsi="Times New Roman" w:cs="Times New Roman"/>
          <w:sz w:val="20"/>
          <w:szCs w:val="20"/>
        </w:rPr>
        <w:t xml:space="preserve"> 3+ years</w:t>
      </w:r>
    </w:p>
    <w:p w14:paraId="3F414667" w14:textId="77777777" w:rsidR="00BA3F39" w:rsidRPr="00476A8C" w:rsidRDefault="00BA3F39" w:rsidP="00BA3F39">
      <w:pPr>
        <w:spacing w:after="0" w:line="240" w:lineRule="auto"/>
        <w:rPr>
          <w:rFonts w:ascii="Times New Roman" w:hAnsi="Times New Roman" w:cs="Times New Roman"/>
          <w:sz w:val="20"/>
          <w:szCs w:val="20"/>
        </w:rPr>
      </w:pPr>
    </w:p>
    <w:p w14:paraId="4636A5B9"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2. Which specific Roadmap course(s) do you typically teach? (Select all that apply)</w:t>
      </w:r>
      <w:r w:rsidRPr="00476A8C">
        <w:rPr>
          <w:rFonts w:ascii="Times New Roman" w:hAnsi="Times New Roman" w:cs="Times New Roman"/>
          <w:sz w:val="20"/>
          <w:szCs w:val="20"/>
        </w:rPr>
        <w:br/>
        <w:t xml:space="preserve"> </w:t>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Roadmap English 1 (A1)</w:t>
      </w:r>
      <w:r w:rsidRPr="00476A8C">
        <w:rPr>
          <w:rFonts w:ascii="Times New Roman" w:hAnsi="Times New Roman" w:cs="Times New Roman"/>
          <w:sz w:val="20"/>
          <w:szCs w:val="20"/>
        </w:rPr>
        <w:br/>
        <w:t xml:space="preserve"> </w:t>
      </w:r>
      <w:r w:rsidRPr="00476A8C">
        <w:rPr>
          <w:rFonts w:ascii="Menlo Regular" w:hAnsi="Menlo Regular" w:cs="Menlo Regular"/>
          <w:sz w:val="20"/>
          <w:szCs w:val="20"/>
        </w:rPr>
        <w:t>☐</w:t>
      </w:r>
      <w:r w:rsidRPr="00476A8C">
        <w:rPr>
          <w:rFonts w:ascii="Times New Roman" w:hAnsi="Times New Roman" w:cs="Times New Roman"/>
          <w:sz w:val="20"/>
          <w:szCs w:val="20"/>
        </w:rPr>
        <w:t xml:space="preserve"> Roadmap English 2 (A2)</w:t>
      </w:r>
      <w:r w:rsidRPr="00476A8C">
        <w:rPr>
          <w:rFonts w:ascii="Times New Roman" w:hAnsi="Times New Roman" w:cs="Times New Roman"/>
          <w:sz w:val="20"/>
          <w:szCs w:val="20"/>
        </w:rPr>
        <w:br/>
        <w:t xml:space="preserve"> </w:t>
      </w:r>
      <w:r w:rsidRPr="00476A8C">
        <w:rPr>
          <w:rFonts w:ascii="Menlo Regular" w:hAnsi="Menlo Regular" w:cs="Menlo Regular"/>
          <w:sz w:val="20"/>
          <w:szCs w:val="20"/>
        </w:rPr>
        <w:t>☐</w:t>
      </w:r>
      <w:r w:rsidRPr="00476A8C">
        <w:rPr>
          <w:rFonts w:ascii="Times New Roman" w:hAnsi="Times New Roman" w:cs="Times New Roman"/>
          <w:sz w:val="20"/>
          <w:szCs w:val="20"/>
        </w:rPr>
        <w:t xml:space="preserve"> Roadmap English 3 (B1)</w:t>
      </w:r>
    </w:p>
    <w:p w14:paraId="39808EE9"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p>
    <w:p w14:paraId="13F75F48"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r w:rsidRPr="00476A8C">
        <w:rPr>
          <w:rFonts w:ascii="Times New Roman" w:hAnsi="Times New Roman" w:cs="Times New Roman"/>
          <w:color w:val="auto"/>
          <w:sz w:val="20"/>
          <w:szCs w:val="20"/>
        </w:rPr>
        <w:t>Section B: Textbook Evaluation</w:t>
      </w:r>
    </w:p>
    <w:p w14:paraId="140F1072"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Scale: Strongly Disagree (1) - Disagree (2) - Neutral (3) - Agree (4) - Strongly Agree (5)</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605"/>
        <w:gridCol w:w="7195"/>
        <w:gridCol w:w="492"/>
        <w:gridCol w:w="492"/>
        <w:gridCol w:w="492"/>
        <w:gridCol w:w="492"/>
        <w:gridCol w:w="492"/>
      </w:tblGrid>
      <w:tr w:rsidR="00BA3F39" w:rsidRPr="00476A8C" w14:paraId="1EE641A7" w14:textId="77777777" w:rsidTr="000A79B5">
        <w:tc>
          <w:tcPr>
            <w:tcW w:w="605" w:type="dxa"/>
            <w:tcBorders>
              <w:bottom w:val="single" w:sz="4" w:space="0" w:color="auto"/>
            </w:tcBorders>
          </w:tcPr>
          <w:p w14:paraId="20F69D3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w:t>
            </w:r>
          </w:p>
        </w:tc>
        <w:tc>
          <w:tcPr>
            <w:tcW w:w="7236" w:type="dxa"/>
            <w:tcBorders>
              <w:bottom w:val="single" w:sz="4" w:space="0" w:color="auto"/>
            </w:tcBorders>
          </w:tcPr>
          <w:p w14:paraId="2FFAED00"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Statement</w:t>
            </w:r>
          </w:p>
        </w:tc>
        <w:tc>
          <w:tcPr>
            <w:tcW w:w="493" w:type="dxa"/>
            <w:tcBorders>
              <w:bottom w:val="single" w:sz="4" w:space="0" w:color="auto"/>
            </w:tcBorders>
          </w:tcPr>
          <w:p w14:paraId="4862E98C"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1</w:t>
            </w:r>
          </w:p>
        </w:tc>
        <w:tc>
          <w:tcPr>
            <w:tcW w:w="493" w:type="dxa"/>
            <w:tcBorders>
              <w:bottom w:val="single" w:sz="4" w:space="0" w:color="auto"/>
            </w:tcBorders>
          </w:tcPr>
          <w:p w14:paraId="15A683D1"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2</w:t>
            </w:r>
          </w:p>
        </w:tc>
        <w:tc>
          <w:tcPr>
            <w:tcW w:w="493" w:type="dxa"/>
            <w:tcBorders>
              <w:bottom w:val="single" w:sz="4" w:space="0" w:color="auto"/>
            </w:tcBorders>
          </w:tcPr>
          <w:p w14:paraId="301BA83E"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3</w:t>
            </w:r>
          </w:p>
        </w:tc>
        <w:tc>
          <w:tcPr>
            <w:tcW w:w="493" w:type="dxa"/>
            <w:tcBorders>
              <w:bottom w:val="single" w:sz="4" w:space="0" w:color="auto"/>
            </w:tcBorders>
          </w:tcPr>
          <w:p w14:paraId="301218A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4</w:t>
            </w:r>
          </w:p>
        </w:tc>
        <w:tc>
          <w:tcPr>
            <w:tcW w:w="493" w:type="dxa"/>
            <w:tcBorders>
              <w:bottom w:val="single" w:sz="4" w:space="0" w:color="auto"/>
            </w:tcBorders>
          </w:tcPr>
          <w:p w14:paraId="4148BF7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5</w:t>
            </w:r>
          </w:p>
        </w:tc>
      </w:tr>
      <w:tr w:rsidR="00BA3F39" w:rsidRPr="00476A8C" w14:paraId="538D99A6" w14:textId="77777777" w:rsidTr="000A79B5">
        <w:tc>
          <w:tcPr>
            <w:tcW w:w="605" w:type="dxa"/>
            <w:tcBorders>
              <w:bottom w:val="nil"/>
            </w:tcBorders>
          </w:tcPr>
          <w:p w14:paraId="02715C1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1</w:t>
            </w:r>
          </w:p>
        </w:tc>
        <w:tc>
          <w:tcPr>
            <w:tcW w:w="7236" w:type="dxa"/>
            <w:tcBorders>
              <w:bottom w:val="nil"/>
            </w:tcBorders>
          </w:tcPr>
          <w:p w14:paraId="51E6AF94"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textbook's content aligns well with the official course learning outcomes.</w:t>
            </w:r>
          </w:p>
        </w:tc>
        <w:tc>
          <w:tcPr>
            <w:tcW w:w="493" w:type="dxa"/>
            <w:tcBorders>
              <w:bottom w:val="nil"/>
            </w:tcBorders>
          </w:tcPr>
          <w:p w14:paraId="19EA96B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bottom w:val="nil"/>
            </w:tcBorders>
          </w:tcPr>
          <w:p w14:paraId="57A49BB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bottom w:val="nil"/>
            </w:tcBorders>
          </w:tcPr>
          <w:p w14:paraId="60F6558E"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bottom w:val="nil"/>
            </w:tcBorders>
          </w:tcPr>
          <w:p w14:paraId="653D0A84"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bottom w:val="nil"/>
            </w:tcBorders>
          </w:tcPr>
          <w:p w14:paraId="71C9534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7C67FA20" w14:textId="77777777" w:rsidTr="000A79B5">
        <w:trPr>
          <w:trHeight w:val="260"/>
        </w:trPr>
        <w:tc>
          <w:tcPr>
            <w:tcW w:w="605" w:type="dxa"/>
            <w:tcBorders>
              <w:top w:val="nil"/>
              <w:bottom w:val="nil"/>
            </w:tcBorders>
          </w:tcPr>
          <w:p w14:paraId="7A4C45B3"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2</w:t>
            </w:r>
          </w:p>
        </w:tc>
        <w:tc>
          <w:tcPr>
            <w:tcW w:w="7236" w:type="dxa"/>
            <w:tcBorders>
              <w:top w:val="nil"/>
              <w:bottom w:val="nil"/>
            </w:tcBorders>
          </w:tcPr>
          <w:p w14:paraId="5B1AE068"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textbook provides an appropriate balance of the four language skills.</w:t>
            </w:r>
          </w:p>
        </w:tc>
        <w:tc>
          <w:tcPr>
            <w:tcW w:w="493" w:type="dxa"/>
            <w:tcBorders>
              <w:top w:val="nil"/>
              <w:bottom w:val="nil"/>
            </w:tcBorders>
          </w:tcPr>
          <w:p w14:paraId="311FE3B4"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2F6F35C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586ECE69"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2DF1780C"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23973F66"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42288357" w14:textId="77777777" w:rsidTr="000A79B5">
        <w:tc>
          <w:tcPr>
            <w:tcW w:w="605" w:type="dxa"/>
            <w:tcBorders>
              <w:top w:val="nil"/>
              <w:bottom w:val="nil"/>
            </w:tcBorders>
          </w:tcPr>
          <w:p w14:paraId="3BF3A82B"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3</w:t>
            </w:r>
          </w:p>
        </w:tc>
        <w:tc>
          <w:tcPr>
            <w:tcW w:w="7236" w:type="dxa"/>
            <w:tcBorders>
              <w:top w:val="nil"/>
              <w:bottom w:val="nil"/>
            </w:tcBorders>
          </w:tcPr>
          <w:p w14:paraId="0D874DEB"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progression of grammatical structures is logical and well-scaffolded.</w:t>
            </w:r>
          </w:p>
        </w:tc>
        <w:tc>
          <w:tcPr>
            <w:tcW w:w="493" w:type="dxa"/>
            <w:tcBorders>
              <w:top w:val="nil"/>
              <w:bottom w:val="nil"/>
            </w:tcBorders>
          </w:tcPr>
          <w:p w14:paraId="1AC4F11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1062969E"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3138DDE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6DA5AABA"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07938A2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245C1C62" w14:textId="77777777" w:rsidTr="000A79B5">
        <w:tc>
          <w:tcPr>
            <w:tcW w:w="605" w:type="dxa"/>
            <w:tcBorders>
              <w:top w:val="nil"/>
              <w:bottom w:val="nil"/>
            </w:tcBorders>
          </w:tcPr>
          <w:p w14:paraId="274373C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4</w:t>
            </w:r>
          </w:p>
        </w:tc>
        <w:tc>
          <w:tcPr>
            <w:tcW w:w="7236" w:type="dxa"/>
            <w:tcBorders>
              <w:top w:val="nil"/>
              <w:bottom w:val="nil"/>
            </w:tcBorders>
          </w:tcPr>
          <w:p w14:paraId="61BD6498"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vocabulary selected is relevant for students' vocational contexts.</w:t>
            </w:r>
          </w:p>
        </w:tc>
        <w:tc>
          <w:tcPr>
            <w:tcW w:w="493" w:type="dxa"/>
            <w:tcBorders>
              <w:top w:val="nil"/>
              <w:bottom w:val="nil"/>
            </w:tcBorders>
          </w:tcPr>
          <w:p w14:paraId="39C90A1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7095CDC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3E0443EE"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44AEC60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7FEF8F5F"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17F71AF8" w14:textId="77777777" w:rsidTr="000A79B5">
        <w:tc>
          <w:tcPr>
            <w:tcW w:w="605" w:type="dxa"/>
            <w:tcBorders>
              <w:top w:val="nil"/>
              <w:bottom w:val="nil"/>
            </w:tcBorders>
          </w:tcPr>
          <w:p w14:paraId="7CB9B29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5</w:t>
            </w:r>
          </w:p>
        </w:tc>
        <w:tc>
          <w:tcPr>
            <w:tcW w:w="7236" w:type="dxa"/>
            <w:tcBorders>
              <w:top w:val="nil"/>
              <w:bottom w:val="nil"/>
            </w:tcBorders>
          </w:tcPr>
          <w:p w14:paraId="7B0546A2"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teacher's book and provided resources are helpful for lesson planning.</w:t>
            </w:r>
          </w:p>
        </w:tc>
        <w:tc>
          <w:tcPr>
            <w:tcW w:w="493" w:type="dxa"/>
            <w:tcBorders>
              <w:top w:val="nil"/>
              <w:bottom w:val="nil"/>
            </w:tcBorders>
          </w:tcPr>
          <w:p w14:paraId="1473B7C1"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365D272E"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2EB4CEC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696E6610"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4B4E5A9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37D1D860" w14:textId="77777777" w:rsidTr="000A79B5">
        <w:tc>
          <w:tcPr>
            <w:tcW w:w="605" w:type="dxa"/>
            <w:tcBorders>
              <w:top w:val="nil"/>
              <w:bottom w:val="nil"/>
            </w:tcBorders>
          </w:tcPr>
          <w:p w14:paraId="7DD25F14"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6</w:t>
            </w:r>
          </w:p>
        </w:tc>
        <w:tc>
          <w:tcPr>
            <w:tcW w:w="7236" w:type="dxa"/>
            <w:tcBorders>
              <w:top w:val="nil"/>
              <w:bottom w:val="nil"/>
            </w:tcBorders>
          </w:tcPr>
          <w:p w14:paraId="0A966AF2"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activities in the textbook are engaging for the students.</w:t>
            </w:r>
          </w:p>
        </w:tc>
        <w:tc>
          <w:tcPr>
            <w:tcW w:w="493" w:type="dxa"/>
            <w:tcBorders>
              <w:top w:val="nil"/>
              <w:bottom w:val="nil"/>
            </w:tcBorders>
          </w:tcPr>
          <w:p w14:paraId="47916FF3"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3180934C"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2C9F922B"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00B74102"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1145A4D9"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77B2FF55" w14:textId="77777777" w:rsidTr="000A79B5">
        <w:tc>
          <w:tcPr>
            <w:tcW w:w="605" w:type="dxa"/>
            <w:tcBorders>
              <w:top w:val="nil"/>
              <w:bottom w:val="nil"/>
            </w:tcBorders>
          </w:tcPr>
          <w:p w14:paraId="08669B0E"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7</w:t>
            </w:r>
          </w:p>
        </w:tc>
        <w:tc>
          <w:tcPr>
            <w:tcW w:w="7236" w:type="dxa"/>
            <w:tcBorders>
              <w:top w:val="nil"/>
              <w:bottom w:val="nil"/>
            </w:tcBorders>
          </w:tcPr>
          <w:p w14:paraId="63571E7B"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assessment materials effectively measure student progress.</w:t>
            </w:r>
          </w:p>
        </w:tc>
        <w:tc>
          <w:tcPr>
            <w:tcW w:w="493" w:type="dxa"/>
            <w:tcBorders>
              <w:top w:val="nil"/>
              <w:bottom w:val="nil"/>
            </w:tcBorders>
          </w:tcPr>
          <w:p w14:paraId="20394FF1"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51BCA2AC"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4CB97D52"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03098EA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20B26AAC"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5F030EBD" w14:textId="77777777" w:rsidTr="000A79B5">
        <w:tc>
          <w:tcPr>
            <w:tcW w:w="605" w:type="dxa"/>
            <w:tcBorders>
              <w:top w:val="nil"/>
              <w:bottom w:val="nil"/>
            </w:tcBorders>
          </w:tcPr>
          <w:p w14:paraId="28FA4F39"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8</w:t>
            </w:r>
          </w:p>
        </w:tc>
        <w:tc>
          <w:tcPr>
            <w:tcW w:w="7236" w:type="dxa"/>
            <w:tcBorders>
              <w:top w:val="nil"/>
              <w:bottom w:val="nil"/>
            </w:tcBorders>
          </w:tcPr>
          <w:p w14:paraId="25BE148D"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textbook adequately addresses the cultural needs of Saudi students.</w:t>
            </w:r>
          </w:p>
        </w:tc>
        <w:tc>
          <w:tcPr>
            <w:tcW w:w="493" w:type="dxa"/>
            <w:tcBorders>
              <w:top w:val="nil"/>
              <w:bottom w:val="nil"/>
            </w:tcBorders>
          </w:tcPr>
          <w:p w14:paraId="08272CB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61EADA2B"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09C0893A"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3A5D353C"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24D01D5C"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5DB3765D" w14:textId="77777777" w:rsidTr="000A79B5">
        <w:tc>
          <w:tcPr>
            <w:tcW w:w="605" w:type="dxa"/>
            <w:tcBorders>
              <w:top w:val="nil"/>
              <w:bottom w:val="nil"/>
            </w:tcBorders>
          </w:tcPr>
          <w:p w14:paraId="13594AF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9</w:t>
            </w:r>
          </w:p>
        </w:tc>
        <w:tc>
          <w:tcPr>
            <w:tcW w:w="7236" w:type="dxa"/>
            <w:tcBorders>
              <w:top w:val="nil"/>
              <w:bottom w:val="nil"/>
            </w:tcBorders>
          </w:tcPr>
          <w:p w14:paraId="639DCB8E"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I often have to supplement the textbook with my own materials.</w:t>
            </w:r>
          </w:p>
        </w:tc>
        <w:tc>
          <w:tcPr>
            <w:tcW w:w="493" w:type="dxa"/>
            <w:tcBorders>
              <w:top w:val="nil"/>
              <w:bottom w:val="nil"/>
            </w:tcBorders>
          </w:tcPr>
          <w:p w14:paraId="3797010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370EEF03"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52F429E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7BF80DEE"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bottom w:val="nil"/>
            </w:tcBorders>
          </w:tcPr>
          <w:p w14:paraId="763B5832"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1B853278" w14:textId="77777777" w:rsidTr="000A79B5">
        <w:tc>
          <w:tcPr>
            <w:tcW w:w="605" w:type="dxa"/>
            <w:tcBorders>
              <w:top w:val="nil"/>
            </w:tcBorders>
          </w:tcPr>
          <w:p w14:paraId="48D0C5E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10</w:t>
            </w:r>
          </w:p>
        </w:tc>
        <w:tc>
          <w:tcPr>
            <w:tcW w:w="7236" w:type="dxa"/>
            <w:tcBorders>
              <w:top w:val="nil"/>
            </w:tcBorders>
          </w:tcPr>
          <w:p w14:paraId="0C44C28D"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Overall, the Roadmap textbook is an effective core resource for the diploma program.</w:t>
            </w:r>
          </w:p>
        </w:tc>
        <w:tc>
          <w:tcPr>
            <w:tcW w:w="493" w:type="dxa"/>
            <w:tcBorders>
              <w:top w:val="nil"/>
            </w:tcBorders>
          </w:tcPr>
          <w:p w14:paraId="44E86554"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tcBorders>
          </w:tcPr>
          <w:p w14:paraId="228413A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tcBorders>
          </w:tcPr>
          <w:p w14:paraId="3FF26966"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tcBorders>
          </w:tcPr>
          <w:p w14:paraId="51C23A5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tcBorders>
          </w:tcPr>
          <w:p w14:paraId="2344A546"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bl>
    <w:p w14:paraId="5FEDD65F"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p>
    <w:p w14:paraId="4245DDDE"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r w:rsidRPr="00476A8C">
        <w:rPr>
          <w:rFonts w:ascii="Times New Roman" w:hAnsi="Times New Roman" w:cs="Times New Roman"/>
          <w:color w:val="auto"/>
          <w:sz w:val="20"/>
          <w:szCs w:val="20"/>
        </w:rPr>
        <w:t>Section C: In-Depth Textbook Evaluation</w:t>
      </w:r>
    </w:p>
    <w:p w14:paraId="0D5D61F2"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11. In your professional opinion, what are the most significant STRENGTHS of the Roadmap textbook? (Select up to 3)</w:t>
      </w:r>
    </w:p>
    <w:p w14:paraId="528341A7"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Strong alignment with CEFR levels (A1, A2, B1)</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Clear and logical progression of grammar and skills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Good balance of all four language skills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High-quality audio/video materials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Comprehensive and supportive Teacher's Guide</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Effective unit tests and assessment materials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Professionally designed layout and visual appeal</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Engaging and modern topics for students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Robust digital platform and online resources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Other: _________________________________________________________</w:t>
      </w:r>
    </w:p>
    <w:p w14:paraId="107A7B1D" w14:textId="77777777" w:rsidR="00BA3F39" w:rsidRPr="00476A8C" w:rsidRDefault="00BA3F39" w:rsidP="00BA3F39">
      <w:pPr>
        <w:spacing w:after="0" w:line="240" w:lineRule="auto"/>
        <w:rPr>
          <w:rFonts w:ascii="Times New Roman" w:hAnsi="Times New Roman" w:cs="Times New Roman"/>
          <w:sz w:val="20"/>
          <w:szCs w:val="20"/>
        </w:rPr>
      </w:pPr>
    </w:p>
    <w:p w14:paraId="45D1BA09"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12. What are the most notable WEAKNESSES or gaps in the textbook? (Select up to 3)</w:t>
      </w:r>
    </w:p>
    <w:p w14:paraId="19DAD572"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Weak alignment with our specific program learning outcomes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Insufficient practice for certain language skills</w:t>
      </w:r>
      <w:r w:rsidRPr="00476A8C">
        <w:rPr>
          <w:rFonts w:ascii="Times New Roman" w:hAnsi="Times New Roman" w:cs="Times New Roman"/>
          <w:sz w:val="20"/>
          <w:szCs w:val="20"/>
        </w:rPr>
        <w:br/>
      </w:r>
      <w:r w:rsidRPr="00476A8C">
        <w:rPr>
          <w:rFonts w:ascii="Menlo Regular" w:eastAsia="MS Gothic" w:hAnsi="Menlo Regular" w:cs="Menlo Regular"/>
          <w:sz w:val="20"/>
          <w:szCs w:val="20"/>
        </w:rPr>
        <w:lastRenderedPageBreak/>
        <w:t>☐</w:t>
      </w:r>
      <w:r w:rsidRPr="00476A8C">
        <w:rPr>
          <w:rFonts w:ascii="Times New Roman" w:hAnsi="Times New Roman" w:cs="Times New Roman"/>
          <w:sz w:val="20"/>
          <w:szCs w:val="20"/>
        </w:rPr>
        <w:t xml:space="preserve"> Vocabulary is not specific enough to students' vocational fields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Inadequate cultural representation for Saudi learners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Requires significant supplementation with external materials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Progression is too fast/slow for our student cohort</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Digital resources are difficult to use or ineffective</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Activities are not engaging for our students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Other: _________________________________________________________</w:t>
      </w:r>
    </w:p>
    <w:p w14:paraId="7B3B38A6" w14:textId="77777777" w:rsidR="00BA3F39" w:rsidRPr="00476A8C" w:rsidRDefault="00BA3F39" w:rsidP="00BA3F39">
      <w:pPr>
        <w:spacing w:after="0" w:line="240" w:lineRule="auto"/>
        <w:jc w:val="both"/>
        <w:rPr>
          <w:rFonts w:ascii="Times New Roman" w:hAnsi="Times New Roman" w:cs="Times New Roman"/>
          <w:sz w:val="20"/>
          <w:szCs w:val="20"/>
        </w:rPr>
      </w:pPr>
    </w:p>
    <w:p w14:paraId="29F92806" w14:textId="77777777" w:rsidR="00BA3F39" w:rsidRPr="00476A8C" w:rsidRDefault="00BA3F39" w:rsidP="00BA3F39">
      <w:pPr>
        <w:spacing w:after="0" w:line="240" w:lineRule="auto"/>
        <w:jc w:val="both"/>
        <w:rPr>
          <w:rFonts w:ascii="Times New Roman" w:hAnsi="Times New Roman" w:cs="Times New Roman"/>
          <w:sz w:val="20"/>
          <w:szCs w:val="20"/>
        </w:rPr>
      </w:pPr>
      <w:r w:rsidRPr="00476A8C">
        <w:rPr>
          <w:rFonts w:ascii="Times New Roman" w:hAnsi="Times New Roman" w:cs="Times New Roman"/>
          <w:sz w:val="20"/>
          <w:szCs w:val="20"/>
        </w:rPr>
        <w:t>13. What specific changes would have the MOST SIGNIFICANT positive impact? (Select up to 3)</w:t>
      </w:r>
    </w:p>
    <w:p w14:paraId="5681416D"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Including more vocation-specific (ESP) content and vocabulary</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Adding more project-based or collaborative tasks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Integrating more local (Saudi/Gulf) cultural content</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Providing differentiated activities for mixed-ability classes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Improving the digital platform and interactive exercises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Revising the assessments to be more performance-based</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Developing supplementary localizable worksheets or modules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Other: _________________________________________________________</w:t>
      </w:r>
    </w:p>
    <w:p w14:paraId="37B7C4DF" w14:textId="77777777" w:rsidR="00BA3F39" w:rsidRPr="00476A8C" w:rsidRDefault="00BA3F39" w:rsidP="00BA3F39">
      <w:pPr>
        <w:widowControl w:val="0"/>
        <w:autoSpaceDE w:val="0"/>
        <w:autoSpaceDN w:val="0"/>
        <w:adjustRightInd w:val="0"/>
        <w:spacing w:after="0" w:line="240" w:lineRule="auto"/>
        <w:jc w:val="both"/>
        <w:rPr>
          <w:rFonts w:ascii="Times New Roman" w:hAnsi="Times New Roman" w:cs="Times New Roman"/>
          <w:sz w:val="20"/>
          <w:szCs w:val="20"/>
        </w:rPr>
      </w:pPr>
    </w:p>
    <w:p w14:paraId="2008636C" w14:textId="77777777" w:rsidR="00BA3F39" w:rsidRPr="00476A8C" w:rsidRDefault="00BA3F39" w:rsidP="00BA3F39">
      <w:pPr>
        <w:pStyle w:val="Heading5"/>
        <w:snapToGrid w:val="0"/>
        <w:spacing w:before="0" w:line="240" w:lineRule="auto"/>
        <w:jc w:val="center"/>
        <w:rPr>
          <w:rFonts w:ascii="Times New Roman" w:hAnsi="Times New Roman" w:cs="Times New Roman"/>
          <w:b/>
          <w:color w:val="auto"/>
          <w:sz w:val="20"/>
          <w:szCs w:val="20"/>
        </w:rPr>
      </w:pPr>
      <w:r w:rsidRPr="00476A8C">
        <w:rPr>
          <w:rFonts w:ascii="Times New Roman" w:hAnsi="Times New Roman" w:cs="Times New Roman"/>
          <w:b/>
          <w:color w:val="auto"/>
          <w:sz w:val="20"/>
          <w:szCs w:val="20"/>
        </w:rPr>
        <w:t>Appendix B</w:t>
      </w:r>
    </w:p>
    <w:p w14:paraId="7CDAF9DA" w14:textId="77777777" w:rsidR="00BA3F39" w:rsidRPr="00476A8C" w:rsidRDefault="00BA3F39" w:rsidP="00BA3F39">
      <w:pPr>
        <w:widowControl w:val="0"/>
        <w:autoSpaceDE w:val="0"/>
        <w:autoSpaceDN w:val="0"/>
        <w:adjustRightInd w:val="0"/>
        <w:spacing w:after="0" w:line="240" w:lineRule="auto"/>
        <w:jc w:val="both"/>
        <w:rPr>
          <w:rFonts w:ascii="Times New Roman" w:hAnsi="Times New Roman" w:cs="Times New Roman"/>
          <w:sz w:val="20"/>
          <w:szCs w:val="20"/>
        </w:rPr>
      </w:pPr>
    </w:p>
    <w:p w14:paraId="77B0154E" w14:textId="77777777" w:rsidR="00BA3F39" w:rsidRPr="00476A8C" w:rsidRDefault="00BA3F39" w:rsidP="00BA3F39">
      <w:pPr>
        <w:pStyle w:val="Heading1"/>
        <w:spacing w:before="0" w:line="240" w:lineRule="auto"/>
        <w:rPr>
          <w:rFonts w:ascii="Times New Roman" w:hAnsi="Times New Roman" w:cs="Times New Roman"/>
          <w:b/>
          <w:color w:val="auto"/>
          <w:sz w:val="20"/>
          <w:szCs w:val="20"/>
        </w:rPr>
      </w:pPr>
      <w:r w:rsidRPr="00476A8C">
        <w:rPr>
          <w:rFonts w:ascii="Times New Roman" w:hAnsi="Times New Roman" w:cs="Times New Roman"/>
          <w:color w:val="auto"/>
          <w:sz w:val="20"/>
          <w:szCs w:val="20"/>
        </w:rPr>
        <w:t>Student Questionnaire: Perceptions of the Roadmap English Textbook Series</w:t>
      </w:r>
    </w:p>
    <w:p w14:paraId="392E4DF1" w14:textId="77777777" w:rsidR="00BA3F39" w:rsidRPr="00476A8C" w:rsidRDefault="00BA3F39" w:rsidP="00BA3F39">
      <w:pPr>
        <w:spacing w:after="0" w:line="240" w:lineRule="auto"/>
        <w:jc w:val="both"/>
        <w:rPr>
          <w:rFonts w:ascii="Times New Roman" w:hAnsi="Times New Roman" w:cs="Times New Roman"/>
          <w:sz w:val="20"/>
          <w:szCs w:val="20"/>
        </w:rPr>
      </w:pPr>
    </w:p>
    <w:p w14:paraId="4070F316" w14:textId="77777777" w:rsidR="00BA3F39" w:rsidRPr="00476A8C" w:rsidRDefault="00BA3F39" w:rsidP="00BA3F39">
      <w:pPr>
        <w:spacing w:after="0" w:line="240" w:lineRule="auto"/>
        <w:jc w:val="both"/>
        <w:rPr>
          <w:rFonts w:ascii="Times New Roman" w:hAnsi="Times New Roman" w:cs="Times New Roman"/>
          <w:sz w:val="20"/>
          <w:szCs w:val="20"/>
        </w:rPr>
      </w:pPr>
      <w:r w:rsidRPr="00476A8C">
        <w:rPr>
          <w:rFonts w:ascii="Times New Roman" w:hAnsi="Times New Roman" w:cs="Times New Roman"/>
          <w:sz w:val="20"/>
          <w:szCs w:val="20"/>
        </w:rPr>
        <w:t>Dear Student,</w:t>
      </w:r>
    </w:p>
    <w:p w14:paraId="482A7958" w14:textId="77777777" w:rsidR="00BA3F39" w:rsidRPr="00476A8C" w:rsidRDefault="00BA3F39" w:rsidP="00BA3F39">
      <w:pPr>
        <w:spacing w:after="0" w:line="240" w:lineRule="auto"/>
        <w:jc w:val="both"/>
        <w:rPr>
          <w:rFonts w:ascii="Times New Roman" w:hAnsi="Times New Roman" w:cs="Times New Roman"/>
          <w:sz w:val="20"/>
          <w:szCs w:val="20"/>
        </w:rPr>
      </w:pPr>
      <w:r w:rsidRPr="00476A8C">
        <w:rPr>
          <w:rFonts w:ascii="Times New Roman" w:hAnsi="Times New Roman" w:cs="Times New Roman"/>
          <w:sz w:val="20"/>
          <w:szCs w:val="20"/>
        </w:rPr>
        <w:t>You are invited to participate in a research study evaluating the Roadmap English textbook used in your diploma program. The goal is to understand your experience with the textbook to help improve English language teaching materials at the Applied College. This questionnaire will take approximately 7-10 minutes to complete. Your participation is voluntary and your responses will be anonymous and confidential.</w:t>
      </w:r>
    </w:p>
    <w:p w14:paraId="207E0375" w14:textId="77777777" w:rsidR="00BA3F39" w:rsidRPr="00476A8C" w:rsidRDefault="00BA3F39" w:rsidP="00BA3F39">
      <w:pPr>
        <w:spacing w:after="0" w:line="240" w:lineRule="auto"/>
        <w:jc w:val="both"/>
        <w:rPr>
          <w:rFonts w:ascii="Times New Roman" w:hAnsi="Times New Roman" w:cs="Times New Roman"/>
          <w:sz w:val="20"/>
          <w:szCs w:val="20"/>
        </w:rPr>
      </w:pPr>
      <w:r w:rsidRPr="00476A8C">
        <w:rPr>
          <w:rFonts w:ascii="Times New Roman" w:hAnsi="Times New Roman" w:cs="Times New Roman"/>
          <w:sz w:val="20"/>
          <w:szCs w:val="20"/>
        </w:rPr>
        <w:t>Thank you for your time.</w:t>
      </w:r>
    </w:p>
    <w:p w14:paraId="1D5754DB"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p>
    <w:p w14:paraId="3A5F159F"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r w:rsidRPr="00476A8C">
        <w:rPr>
          <w:rFonts w:ascii="Times New Roman" w:hAnsi="Times New Roman" w:cs="Times New Roman"/>
          <w:color w:val="auto"/>
          <w:sz w:val="20"/>
          <w:szCs w:val="20"/>
        </w:rPr>
        <w:t>Section A: Demographic Information</w:t>
      </w:r>
    </w:p>
    <w:p w14:paraId="6CCD5A36"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Times New Roman" w:hAnsi="Times New Roman" w:cs="Times New Roman"/>
          <w:sz w:val="20"/>
          <w:szCs w:val="20"/>
        </w:rPr>
        <w:t>1. Your Diploma Major:</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Accounting</w:t>
      </w:r>
    </w:p>
    <w:p w14:paraId="1D0AC793"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Financial Management</w:t>
      </w:r>
    </w:p>
    <w:p w14:paraId="419712EA"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Supply Chain Management</w:t>
      </w:r>
    </w:p>
    <w:p w14:paraId="5BBD83E8"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Human Resource Management</w:t>
      </w:r>
    </w:p>
    <w:p w14:paraId="107A4083"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Media and Marketing Communication</w:t>
      </w:r>
    </w:p>
    <w:p w14:paraId="3D09A447"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Digital and Visual Production</w:t>
      </w:r>
    </w:p>
    <w:p w14:paraId="35F00498"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Executive Secretarial Studies</w:t>
      </w:r>
    </w:p>
    <w:p w14:paraId="53ED1C06"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Web Application Programming</w:t>
      </w:r>
    </w:p>
    <w:p w14:paraId="4A590618"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Computer Networks</w:t>
      </w:r>
    </w:p>
    <w:p w14:paraId="544BA07B"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Data Science</w:t>
      </w:r>
    </w:p>
    <w:p w14:paraId="74587FBF"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Information Systems</w:t>
      </w:r>
    </w:p>
    <w:p w14:paraId="0229C644" w14:textId="77777777" w:rsidR="00BA3F39" w:rsidRPr="00476A8C" w:rsidRDefault="00BA3F39" w:rsidP="00BA3F3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bCs/>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Irrigation Engineering</w:t>
      </w:r>
    </w:p>
    <w:p w14:paraId="17A7C631"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bCs/>
          <w:sz w:val="20"/>
          <w:szCs w:val="20"/>
        </w:rPr>
        <w:t>Cyber Security</w:t>
      </w:r>
      <w:r w:rsidRPr="00476A8C">
        <w:rPr>
          <w:rFonts w:ascii="Times New Roman" w:hAnsi="Times New Roman" w:cs="Times New Roman"/>
          <w:sz w:val="20"/>
          <w:szCs w:val="20"/>
        </w:rPr>
        <w:t xml:space="preserve"> </w:t>
      </w:r>
    </w:p>
    <w:p w14:paraId="1A6B1514"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sz w:val="20"/>
          <w:szCs w:val="20"/>
        </w:rPr>
        <w:t>Business Administration</w:t>
      </w:r>
    </w:p>
    <w:p w14:paraId="1914717E"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sz w:val="20"/>
          <w:szCs w:val="20"/>
        </w:rPr>
        <w:t>Information Technology</w:t>
      </w:r>
    </w:p>
    <w:p w14:paraId="40529E5A"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sz w:val="20"/>
          <w:szCs w:val="20"/>
        </w:rPr>
        <w:t>Other: _____________________________</w:t>
      </w:r>
    </w:p>
    <w:p w14:paraId="3C91C9A6" w14:textId="77777777" w:rsidR="00BA3F39" w:rsidRPr="00476A8C" w:rsidRDefault="00BA3F39" w:rsidP="00BA3F39">
      <w:pPr>
        <w:spacing w:after="0" w:line="240" w:lineRule="auto"/>
        <w:rPr>
          <w:rFonts w:ascii="Times New Roman" w:hAnsi="Times New Roman" w:cs="Times New Roman"/>
          <w:sz w:val="20"/>
          <w:szCs w:val="20"/>
        </w:rPr>
      </w:pPr>
    </w:p>
    <w:p w14:paraId="3FF1AECF"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2. The English course you are currently taking:</w:t>
      </w:r>
    </w:p>
    <w:p w14:paraId="35CC1C4F"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sz w:val="20"/>
          <w:szCs w:val="20"/>
        </w:rPr>
        <w:t>English 1 (A1) - Semester 1, Year 1</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eastAsia="MS Gothic" w:hAnsi="Times New Roman" w:cs="Times New Roman"/>
          <w:sz w:val="20"/>
          <w:szCs w:val="20"/>
        </w:rPr>
        <w:t xml:space="preserve"> </w:t>
      </w:r>
      <w:r w:rsidRPr="00476A8C">
        <w:rPr>
          <w:rFonts w:ascii="Times New Roman" w:hAnsi="Times New Roman" w:cs="Times New Roman"/>
          <w:sz w:val="20"/>
          <w:szCs w:val="20"/>
        </w:rPr>
        <w:t>English 2 (A2) - Semester 2, Year 1</w:t>
      </w:r>
    </w:p>
    <w:p w14:paraId="7266C5C2"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Menlo Regular" w:eastAsia="MS Gothic" w:hAnsi="Menlo Regular" w:cs="Menlo Regular"/>
          <w:sz w:val="20"/>
          <w:szCs w:val="20"/>
        </w:rPr>
        <w:lastRenderedPageBreak/>
        <w:t>☐</w:t>
      </w:r>
      <w:r w:rsidRPr="00476A8C">
        <w:rPr>
          <w:rFonts w:ascii="Times New Roman" w:eastAsia="MS Gothic" w:hAnsi="Times New Roman" w:cs="Times New Roman"/>
          <w:sz w:val="20"/>
          <w:szCs w:val="20"/>
        </w:rPr>
        <w:t xml:space="preserve"> </w:t>
      </w:r>
      <w:r w:rsidRPr="00476A8C">
        <w:rPr>
          <w:rFonts w:ascii="Times New Roman" w:hAnsi="Times New Roman" w:cs="Times New Roman"/>
          <w:sz w:val="20"/>
          <w:szCs w:val="20"/>
        </w:rPr>
        <w:t>English 3 (B1) - Semester 1, Year 2</w:t>
      </w:r>
    </w:p>
    <w:p w14:paraId="6BBD931E"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p>
    <w:p w14:paraId="62C1D89D"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r w:rsidRPr="00476A8C">
        <w:rPr>
          <w:rFonts w:ascii="Times New Roman" w:hAnsi="Times New Roman" w:cs="Times New Roman"/>
          <w:color w:val="auto"/>
          <w:sz w:val="20"/>
          <w:szCs w:val="20"/>
        </w:rPr>
        <w:t>Section B: Textbook Evaluation</w:t>
      </w:r>
    </w:p>
    <w:p w14:paraId="419FDC79"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Scale: Strongly Disagree (1) - Disagree (2) - Neutral (3) - Agree (4) - Strongly Agree (5)</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6604"/>
        <w:gridCol w:w="493"/>
        <w:gridCol w:w="493"/>
        <w:gridCol w:w="493"/>
        <w:gridCol w:w="493"/>
        <w:gridCol w:w="493"/>
      </w:tblGrid>
      <w:tr w:rsidR="00BA3F39" w:rsidRPr="00476A8C" w14:paraId="29DA3F99" w14:textId="77777777" w:rsidTr="000A79B5">
        <w:tc>
          <w:tcPr>
            <w:tcW w:w="608" w:type="dxa"/>
            <w:tcBorders>
              <w:left w:val="nil"/>
              <w:bottom w:val="single" w:sz="4" w:space="0" w:color="auto"/>
              <w:right w:val="nil"/>
            </w:tcBorders>
            <w:vAlign w:val="center"/>
          </w:tcPr>
          <w:p w14:paraId="2CD9D4D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w:t>
            </w:r>
          </w:p>
        </w:tc>
        <w:tc>
          <w:tcPr>
            <w:tcW w:w="6604" w:type="dxa"/>
            <w:tcBorders>
              <w:left w:val="nil"/>
              <w:bottom w:val="single" w:sz="4" w:space="0" w:color="auto"/>
              <w:right w:val="nil"/>
            </w:tcBorders>
            <w:vAlign w:val="center"/>
          </w:tcPr>
          <w:p w14:paraId="3BC70F80"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Statement</w:t>
            </w:r>
          </w:p>
        </w:tc>
        <w:tc>
          <w:tcPr>
            <w:tcW w:w="493" w:type="dxa"/>
            <w:tcBorders>
              <w:left w:val="nil"/>
              <w:bottom w:val="single" w:sz="4" w:space="0" w:color="auto"/>
              <w:right w:val="nil"/>
            </w:tcBorders>
            <w:vAlign w:val="center"/>
          </w:tcPr>
          <w:p w14:paraId="5EAA81B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1</w:t>
            </w:r>
          </w:p>
        </w:tc>
        <w:tc>
          <w:tcPr>
            <w:tcW w:w="493" w:type="dxa"/>
            <w:tcBorders>
              <w:left w:val="nil"/>
              <w:bottom w:val="single" w:sz="4" w:space="0" w:color="auto"/>
              <w:right w:val="nil"/>
            </w:tcBorders>
            <w:vAlign w:val="center"/>
          </w:tcPr>
          <w:p w14:paraId="4E3EDF49"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2</w:t>
            </w:r>
          </w:p>
        </w:tc>
        <w:tc>
          <w:tcPr>
            <w:tcW w:w="493" w:type="dxa"/>
            <w:tcBorders>
              <w:left w:val="nil"/>
              <w:bottom w:val="single" w:sz="4" w:space="0" w:color="auto"/>
              <w:right w:val="nil"/>
            </w:tcBorders>
            <w:vAlign w:val="center"/>
          </w:tcPr>
          <w:p w14:paraId="5D08C7E3"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3</w:t>
            </w:r>
          </w:p>
        </w:tc>
        <w:tc>
          <w:tcPr>
            <w:tcW w:w="493" w:type="dxa"/>
            <w:tcBorders>
              <w:left w:val="nil"/>
              <w:bottom w:val="single" w:sz="4" w:space="0" w:color="auto"/>
              <w:right w:val="nil"/>
            </w:tcBorders>
            <w:vAlign w:val="center"/>
          </w:tcPr>
          <w:p w14:paraId="34E93D89"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4</w:t>
            </w:r>
          </w:p>
        </w:tc>
        <w:tc>
          <w:tcPr>
            <w:tcW w:w="493" w:type="dxa"/>
            <w:tcBorders>
              <w:left w:val="nil"/>
              <w:bottom w:val="single" w:sz="4" w:space="0" w:color="auto"/>
              <w:right w:val="nil"/>
            </w:tcBorders>
            <w:vAlign w:val="center"/>
          </w:tcPr>
          <w:p w14:paraId="72EA8416"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5</w:t>
            </w:r>
          </w:p>
        </w:tc>
      </w:tr>
      <w:tr w:rsidR="00BA3F39" w:rsidRPr="00476A8C" w14:paraId="4E079227" w14:textId="77777777" w:rsidTr="000A79B5">
        <w:tc>
          <w:tcPr>
            <w:tcW w:w="608" w:type="dxa"/>
            <w:tcBorders>
              <w:left w:val="nil"/>
              <w:bottom w:val="nil"/>
              <w:right w:val="nil"/>
            </w:tcBorders>
          </w:tcPr>
          <w:p w14:paraId="34C690F2"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1</w:t>
            </w:r>
          </w:p>
        </w:tc>
        <w:tc>
          <w:tcPr>
            <w:tcW w:w="6604" w:type="dxa"/>
            <w:tcBorders>
              <w:left w:val="nil"/>
              <w:bottom w:val="nil"/>
              <w:right w:val="nil"/>
            </w:tcBorders>
          </w:tcPr>
          <w:p w14:paraId="40B36EE1"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topics in the textbook are interesting and engaging.</w:t>
            </w:r>
          </w:p>
        </w:tc>
        <w:tc>
          <w:tcPr>
            <w:tcW w:w="493" w:type="dxa"/>
            <w:tcBorders>
              <w:left w:val="nil"/>
              <w:bottom w:val="nil"/>
              <w:right w:val="nil"/>
            </w:tcBorders>
          </w:tcPr>
          <w:p w14:paraId="3EB174D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left w:val="nil"/>
              <w:bottom w:val="nil"/>
              <w:right w:val="nil"/>
            </w:tcBorders>
          </w:tcPr>
          <w:p w14:paraId="38DC6AC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left w:val="nil"/>
              <w:bottom w:val="nil"/>
              <w:right w:val="nil"/>
            </w:tcBorders>
          </w:tcPr>
          <w:p w14:paraId="7AF8DB6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left w:val="nil"/>
              <w:bottom w:val="nil"/>
              <w:right w:val="nil"/>
            </w:tcBorders>
          </w:tcPr>
          <w:p w14:paraId="38062EC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left w:val="nil"/>
              <w:bottom w:val="nil"/>
              <w:right w:val="nil"/>
            </w:tcBorders>
          </w:tcPr>
          <w:p w14:paraId="603E386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26CEF686" w14:textId="77777777" w:rsidTr="000A79B5">
        <w:tc>
          <w:tcPr>
            <w:tcW w:w="608" w:type="dxa"/>
            <w:tcBorders>
              <w:top w:val="nil"/>
              <w:left w:val="nil"/>
              <w:bottom w:val="nil"/>
              <w:right w:val="nil"/>
            </w:tcBorders>
          </w:tcPr>
          <w:p w14:paraId="137EB2DE"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2</w:t>
            </w:r>
          </w:p>
        </w:tc>
        <w:tc>
          <w:tcPr>
            <w:tcW w:w="6604" w:type="dxa"/>
            <w:tcBorders>
              <w:top w:val="nil"/>
              <w:left w:val="nil"/>
              <w:bottom w:val="nil"/>
              <w:right w:val="nil"/>
            </w:tcBorders>
          </w:tcPr>
          <w:p w14:paraId="7EA0BA2C"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textbook content is relevant to my future career.</w:t>
            </w:r>
          </w:p>
        </w:tc>
        <w:tc>
          <w:tcPr>
            <w:tcW w:w="493" w:type="dxa"/>
            <w:tcBorders>
              <w:top w:val="nil"/>
              <w:left w:val="nil"/>
              <w:bottom w:val="nil"/>
              <w:right w:val="nil"/>
            </w:tcBorders>
          </w:tcPr>
          <w:p w14:paraId="77132DC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35D03EFA"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110CD743"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34AAE20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1AAE2BB1"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1A5B4F05" w14:textId="77777777" w:rsidTr="000A79B5">
        <w:tc>
          <w:tcPr>
            <w:tcW w:w="608" w:type="dxa"/>
            <w:tcBorders>
              <w:top w:val="nil"/>
              <w:left w:val="nil"/>
              <w:bottom w:val="nil"/>
              <w:right w:val="nil"/>
            </w:tcBorders>
          </w:tcPr>
          <w:p w14:paraId="6CD4489F"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3</w:t>
            </w:r>
          </w:p>
        </w:tc>
        <w:tc>
          <w:tcPr>
            <w:tcW w:w="6604" w:type="dxa"/>
            <w:tcBorders>
              <w:top w:val="nil"/>
              <w:left w:val="nil"/>
              <w:bottom w:val="nil"/>
              <w:right w:val="nil"/>
            </w:tcBorders>
          </w:tcPr>
          <w:p w14:paraId="26F2E2B7"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vocabulary taught is useful for my academic and professional needs.</w:t>
            </w:r>
          </w:p>
        </w:tc>
        <w:tc>
          <w:tcPr>
            <w:tcW w:w="493" w:type="dxa"/>
            <w:tcBorders>
              <w:top w:val="nil"/>
              <w:left w:val="nil"/>
              <w:bottom w:val="nil"/>
              <w:right w:val="nil"/>
            </w:tcBorders>
          </w:tcPr>
          <w:p w14:paraId="4EF05022"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743F1764"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33715EE0"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1F51817B"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14E117D0"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037AEBFB" w14:textId="77777777" w:rsidTr="000A79B5">
        <w:tc>
          <w:tcPr>
            <w:tcW w:w="608" w:type="dxa"/>
            <w:tcBorders>
              <w:top w:val="nil"/>
              <w:left w:val="nil"/>
              <w:bottom w:val="nil"/>
              <w:right w:val="nil"/>
            </w:tcBorders>
          </w:tcPr>
          <w:p w14:paraId="3BF33F1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4</w:t>
            </w:r>
          </w:p>
        </w:tc>
        <w:tc>
          <w:tcPr>
            <w:tcW w:w="6604" w:type="dxa"/>
            <w:tcBorders>
              <w:top w:val="nil"/>
              <w:left w:val="nil"/>
              <w:bottom w:val="nil"/>
              <w:right w:val="nil"/>
            </w:tcBorders>
          </w:tcPr>
          <w:p w14:paraId="7DC8521C"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grammar exercises are clear and help me improve my accuracy.</w:t>
            </w:r>
          </w:p>
        </w:tc>
        <w:tc>
          <w:tcPr>
            <w:tcW w:w="493" w:type="dxa"/>
            <w:tcBorders>
              <w:top w:val="nil"/>
              <w:left w:val="nil"/>
              <w:bottom w:val="nil"/>
              <w:right w:val="nil"/>
            </w:tcBorders>
          </w:tcPr>
          <w:p w14:paraId="0902E693"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4F54462E"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6F153610"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1BC7FE79"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627A28C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2AE0CE80" w14:textId="77777777" w:rsidTr="000A79B5">
        <w:tc>
          <w:tcPr>
            <w:tcW w:w="608" w:type="dxa"/>
            <w:tcBorders>
              <w:top w:val="nil"/>
              <w:left w:val="nil"/>
              <w:bottom w:val="nil"/>
              <w:right w:val="nil"/>
            </w:tcBorders>
          </w:tcPr>
          <w:p w14:paraId="1DBBAA91"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5</w:t>
            </w:r>
          </w:p>
        </w:tc>
        <w:tc>
          <w:tcPr>
            <w:tcW w:w="6604" w:type="dxa"/>
            <w:tcBorders>
              <w:top w:val="nil"/>
              <w:left w:val="nil"/>
              <w:bottom w:val="nil"/>
              <w:right w:val="nil"/>
            </w:tcBorders>
          </w:tcPr>
          <w:p w14:paraId="438B40DC"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listening activities are effective and at an appropriate difficulty level.</w:t>
            </w:r>
          </w:p>
        </w:tc>
        <w:tc>
          <w:tcPr>
            <w:tcW w:w="493" w:type="dxa"/>
            <w:tcBorders>
              <w:top w:val="nil"/>
              <w:left w:val="nil"/>
              <w:bottom w:val="nil"/>
              <w:right w:val="nil"/>
            </w:tcBorders>
          </w:tcPr>
          <w:p w14:paraId="50441D00"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6019641C"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49228194"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4BD1EAD3"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4F2A753F"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70670AEB" w14:textId="77777777" w:rsidTr="000A79B5">
        <w:tc>
          <w:tcPr>
            <w:tcW w:w="608" w:type="dxa"/>
            <w:tcBorders>
              <w:top w:val="nil"/>
              <w:left w:val="nil"/>
              <w:bottom w:val="nil"/>
              <w:right w:val="nil"/>
            </w:tcBorders>
          </w:tcPr>
          <w:p w14:paraId="0D5ECB76"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6</w:t>
            </w:r>
          </w:p>
        </w:tc>
        <w:tc>
          <w:tcPr>
            <w:tcW w:w="6604" w:type="dxa"/>
            <w:tcBorders>
              <w:top w:val="nil"/>
              <w:left w:val="nil"/>
              <w:bottom w:val="nil"/>
              <w:right w:val="nil"/>
            </w:tcBorders>
          </w:tcPr>
          <w:p w14:paraId="08B021DF"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speaking activities (e.g., dialogues, discussions) are practical and helpful.</w:t>
            </w:r>
          </w:p>
        </w:tc>
        <w:tc>
          <w:tcPr>
            <w:tcW w:w="493" w:type="dxa"/>
            <w:tcBorders>
              <w:top w:val="nil"/>
              <w:left w:val="nil"/>
              <w:bottom w:val="nil"/>
              <w:right w:val="nil"/>
            </w:tcBorders>
          </w:tcPr>
          <w:p w14:paraId="68101DBC"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4D519834"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4E48D3B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5AEFD320"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3D8347D2"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27193C33" w14:textId="77777777" w:rsidTr="000A79B5">
        <w:tc>
          <w:tcPr>
            <w:tcW w:w="608" w:type="dxa"/>
            <w:tcBorders>
              <w:top w:val="nil"/>
              <w:left w:val="nil"/>
              <w:bottom w:val="nil"/>
              <w:right w:val="nil"/>
            </w:tcBorders>
          </w:tcPr>
          <w:p w14:paraId="3C1ACC16"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7</w:t>
            </w:r>
          </w:p>
        </w:tc>
        <w:tc>
          <w:tcPr>
            <w:tcW w:w="6604" w:type="dxa"/>
            <w:tcBorders>
              <w:top w:val="nil"/>
              <w:left w:val="nil"/>
              <w:bottom w:val="nil"/>
              <w:right w:val="nil"/>
            </w:tcBorders>
          </w:tcPr>
          <w:p w14:paraId="6B14456D"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reading passages are interesting and at the right level of challenge.</w:t>
            </w:r>
          </w:p>
        </w:tc>
        <w:tc>
          <w:tcPr>
            <w:tcW w:w="493" w:type="dxa"/>
            <w:tcBorders>
              <w:top w:val="nil"/>
              <w:left w:val="nil"/>
              <w:bottom w:val="nil"/>
              <w:right w:val="nil"/>
            </w:tcBorders>
          </w:tcPr>
          <w:p w14:paraId="03B853D9"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51755903"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1DE4B63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6A2FF61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4D007F1C"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3CC129EF" w14:textId="77777777" w:rsidTr="000A79B5">
        <w:tc>
          <w:tcPr>
            <w:tcW w:w="608" w:type="dxa"/>
            <w:tcBorders>
              <w:top w:val="nil"/>
              <w:left w:val="nil"/>
              <w:bottom w:val="nil"/>
              <w:right w:val="nil"/>
            </w:tcBorders>
          </w:tcPr>
          <w:p w14:paraId="0E274101"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8</w:t>
            </w:r>
          </w:p>
        </w:tc>
        <w:tc>
          <w:tcPr>
            <w:tcW w:w="6604" w:type="dxa"/>
            <w:tcBorders>
              <w:top w:val="nil"/>
              <w:left w:val="nil"/>
              <w:bottom w:val="nil"/>
              <w:right w:val="nil"/>
            </w:tcBorders>
          </w:tcPr>
          <w:p w14:paraId="12F579FD"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writing tasks are well-designed and prepare me for real-world writing.</w:t>
            </w:r>
          </w:p>
        </w:tc>
        <w:tc>
          <w:tcPr>
            <w:tcW w:w="493" w:type="dxa"/>
            <w:tcBorders>
              <w:top w:val="nil"/>
              <w:left w:val="nil"/>
              <w:bottom w:val="nil"/>
              <w:right w:val="nil"/>
            </w:tcBorders>
          </w:tcPr>
          <w:p w14:paraId="6E55A25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6641F61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0B8AAE65"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62510A9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5A104202"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5DBFCC58" w14:textId="77777777" w:rsidTr="000A79B5">
        <w:tc>
          <w:tcPr>
            <w:tcW w:w="608" w:type="dxa"/>
            <w:tcBorders>
              <w:top w:val="nil"/>
              <w:left w:val="nil"/>
              <w:bottom w:val="nil"/>
              <w:right w:val="nil"/>
            </w:tcBorders>
          </w:tcPr>
          <w:p w14:paraId="59727C2E"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9</w:t>
            </w:r>
          </w:p>
        </w:tc>
        <w:tc>
          <w:tcPr>
            <w:tcW w:w="6604" w:type="dxa"/>
            <w:tcBorders>
              <w:top w:val="nil"/>
              <w:left w:val="nil"/>
              <w:bottom w:val="nil"/>
              <w:right w:val="nil"/>
            </w:tcBorders>
          </w:tcPr>
          <w:p w14:paraId="1812E00F"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layout and design of the textbook (images, colors, etc.) are appealing.</w:t>
            </w:r>
          </w:p>
        </w:tc>
        <w:tc>
          <w:tcPr>
            <w:tcW w:w="493" w:type="dxa"/>
            <w:tcBorders>
              <w:top w:val="nil"/>
              <w:left w:val="nil"/>
              <w:bottom w:val="nil"/>
              <w:right w:val="nil"/>
            </w:tcBorders>
          </w:tcPr>
          <w:p w14:paraId="272A4FC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1D436534"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3D8E428C"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159BD9B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16FC07B1"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50831729" w14:textId="77777777" w:rsidTr="000A79B5">
        <w:tc>
          <w:tcPr>
            <w:tcW w:w="608" w:type="dxa"/>
            <w:tcBorders>
              <w:top w:val="nil"/>
              <w:left w:val="nil"/>
              <w:bottom w:val="nil"/>
              <w:right w:val="nil"/>
            </w:tcBorders>
          </w:tcPr>
          <w:p w14:paraId="220F2AE8"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10</w:t>
            </w:r>
          </w:p>
        </w:tc>
        <w:tc>
          <w:tcPr>
            <w:tcW w:w="6604" w:type="dxa"/>
            <w:tcBorders>
              <w:top w:val="nil"/>
              <w:left w:val="nil"/>
              <w:bottom w:val="nil"/>
              <w:right w:val="nil"/>
            </w:tcBorders>
          </w:tcPr>
          <w:p w14:paraId="3AEDBF14"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The cultural content in the textbook is relatable and respectful.</w:t>
            </w:r>
          </w:p>
        </w:tc>
        <w:tc>
          <w:tcPr>
            <w:tcW w:w="493" w:type="dxa"/>
            <w:tcBorders>
              <w:top w:val="nil"/>
              <w:left w:val="nil"/>
              <w:bottom w:val="nil"/>
              <w:right w:val="nil"/>
            </w:tcBorders>
          </w:tcPr>
          <w:p w14:paraId="4DC82FF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13E4FE6F"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5301AAC9"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0201BF49"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bottom w:val="nil"/>
              <w:right w:val="nil"/>
            </w:tcBorders>
          </w:tcPr>
          <w:p w14:paraId="1813F3F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r w:rsidR="00BA3F39" w:rsidRPr="00476A8C" w14:paraId="7389597A" w14:textId="77777777" w:rsidTr="000A79B5">
        <w:tc>
          <w:tcPr>
            <w:tcW w:w="608" w:type="dxa"/>
            <w:tcBorders>
              <w:top w:val="nil"/>
              <w:left w:val="nil"/>
              <w:right w:val="nil"/>
            </w:tcBorders>
          </w:tcPr>
          <w:p w14:paraId="501C54DD"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Times New Roman" w:hAnsi="Times New Roman" w:cs="Times New Roman"/>
                <w:sz w:val="20"/>
                <w:szCs w:val="20"/>
              </w:rPr>
              <w:t>11</w:t>
            </w:r>
          </w:p>
        </w:tc>
        <w:tc>
          <w:tcPr>
            <w:tcW w:w="6604" w:type="dxa"/>
            <w:tcBorders>
              <w:top w:val="nil"/>
              <w:left w:val="nil"/>
              <w:right w:val="nil"/>
            </w:tcBorders>
          </w:tcPr>
          <w:p w14:paraId="69F07B5F" w14:textId="77777777" w:rsidR="00BA3F39" w:rsidRPr="00476A8C" w:rsidRDefault="00BA3F39" w:rsidP="000A79B5">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Overall, the Roadmap textbook helps me learn English effectively.</w:t>
            </w:r>
          </w:p>
        </w:tc>
        <w:tc>
          <w:tcPr>
            <w:tcW w:w="493" w:type="dxa"/>
            <w:tcBorders>
              <w:top w:val="nil"/>
              <w:left w:val="nil"/>
              <w:right w:val="nil"/>
            </w:tcBorders>
          </w:tcPr>
          <w:p w14:paraId="49B9EA9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right w:val="nil"/>
            </w:tcBorders>
          </w:tcPr>
          <w:p w14:paraId="7C697F17"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right w:val="nil"/>
            </w:tcBorders>
          </w:tcPr>
          <w:p w14:paraId="763D8632"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right w:val="nil"/>
            </w:tcBorders>
          </w:tcPr>
          <w:p w14:paraId="31521B49"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c>
          <w:tcPr>
            <w:tcW w:w="493" w:type="dxa"/>
            <w:tcBorders>
              <w:top w:val="nil"/>
              <w:left w:val="nil"/>
              <w:right w:val="nil"/>
            </w:tcBorders>
          </w:tcPr>
          <w:p w14:paraId="35ED8162" w14:textId="77777777" w:rsidR="00BA3F39" w:rsidRPr="00476A8C" w:rsidRDefault="00BA3F39" w:rsidP="000A79B5">
            <w:pPr>
              <w:spacing w:after="0" w:line="240" w:lineRule="auto"/>
              <w:jc w:val="center"/>
              <w:rPr>
                <w:rFonts w:ascii="Times New Roman" w:hAnsi="Times New Roman" w:cs="Times New Roman"/>
                <w:sz w:val="20"/>
                <w:szCs w:val="20"/>
              </w:rPr>
            </w:pPr>
            <w:r w:rsidRPr="00476A8C">
              <w:rPr>
                <w:rFonts w:ascii="Menlo Regular" w:hAnsi="Menlo Regular" w:cs="Menlo Regular"/>
                <w:sz w:val="20"/>
                <w:szCs w:val="20"/>
              </w:rPr>
              <w:t>☐</w:t>
            </w:r>
          </w:p>
        </w:tc>
      </w:tr>
    </w:tbl>
    <w:p w14:paraId="773A8518"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p>
    <w:p w14:paraId="1B10D997" w14:textId="77777777" w:rsidR="00BA3F39" w:rsidRPr="00476A8C" w:rsidRDefault="00BA3F39" w:rsidP="00BA3F39">
      <w:pPr>
        <w:pStyle w:val="Heading2"/>
        <w:spacing w:before="0" w:line="240" w:lineRule="auto"/>
        <w:rPr>
          <w:rFonts w:ascii="Times New Roman" w:hAnsi="Times New Roman" w:cs="Times New Roman"/>
          <w:b/>
          <w:color w:val="auto"/>
          <w:sz w:val="20"/>
          <w:szCs w:val="20"/>
        </w:rPr>
      </w:pPr>
      <w:r w:rsidRPr="00476A8C">
        <w:rPr>
          <w:rFonts w:ascii="Times New Roman" w:hAnsi="Times New Roman" w:cs="Times New Roman"/>
          <w:color w:val="auto"/>
          <w:sz w:val="20"/>
          <w:szCs w:val="20"/>
        </w:rPr>
        <w:t>Section C: Textbook Feedback</w:t>
      </w:r>
    </w:p>
    <w:p w14:paraId="707830AC"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12. What do you consider the main STRENGTHS of the Roadmap textbook? (Select up to 3)</w:t>
      </w:r>
    </w:p>
    <w:p w14:paraId="4DF026E0"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Relevant and practical topics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Clear and easy-to-understand grammar explanations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Useful vocabulary for everyday and professional use</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Good quality and interesting listening activities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Helpful speaking activities (dialogues, discussions)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Engaging reading passages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Useful writing practice tasks</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Attractive design, photos, and layout</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Good online resources or digital components</w:t>
      </w:r>
    </w:p>
    <w:p w14:paraId="11104AE6" w14:textId="77777777" w:rsidR="00BA3F39" w:rsidRPr="00476A8C" w:rsidRDefault="00BA3F39" w:rsidP="00BA3F39">
      <w:pPr>
        <w:spacing w:after="0" w:line="240" w:lineRule="auto"/>
        <w:rPr>
          <w:rFonts w:ascii="Times New Roman" w:hAnsi="Times New Roman" w:cs="Times New Roman"/>
          <w:sz w:val="20"/>
          <w:szCs w:val="20"/>
        </w:rPr>
      </w:pPr>
    </w:p>
    <w:p w14:paraId="39162622"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Times New Roman" w:hAnsi="Times New Roman" w:cs="Times New Roman"/>
          <w:sz w:val="20"/>
          <w:szCs w:val="20"/>
        </w:rPr>
        <w:t>13. What are the main areas you feel need IMPROVEMENT? (Select up to 3)</w:t>
      </w:r>
    </w:p>
    <w:p w14:paraId="21C1B242" w14:textId="77777777" w:rsidR="00BA3F39" w:rsidRPr="00476A8C" w:rsidRDefault="00BA3F39" w:rsidP="00BA3F39">
      <w:pPr>
        <w:spacing w:after="0" w:line="240" w:lineRule="auto"/>
        <w:rPr>
          <w:rFonts w:ascii="Times New Roman" w:hAnsi="Times New Roman" w:cs="Times New Roman"/>
          <w:sz w:val="20"/>
          <w:szCs w:val="20"/>
        </w:rPr>
      </w:pP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Topics are not interesting or relevant to me</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Grammar sections are too difficult or confusing</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Vocabulary lists are not useful</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Listening activities are too fast or hard to understand</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Not enough opportunities to practice speaking</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Reading texts are boring or too challenging</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Writing tasks are not helpful for real life</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The book's design is dull or unappealing</w:t>
      </w:r>
      <w:r w:rsidRPr="00476A8C">
        <w:rPr>
          <w:rFonts w:ascii="Times New Roman" w:hAnsi="Times New Roman" w:cs="Times New Roman"/>
          <w:sz w:val="20"/>
          <w:szCs w:val="20"/>
        </w:rPr>
        <w:br/>
      </w:r>
      <w:r w:rsidRPr="00476A8C">
        <w:rPr>
          <w:rFonts w:ascii="Menlo Regular" w:eastAsia="MS Gothic" w:hAnsi="Menlo Regular" w:cs="Menlo Regular"/>
          <w:sz w:val="20"/>
          <w:szCs w:val="20"/>
        </w:rPr>
        <w:t>☐</w:t>
      </w:r>
      <w:r w:rsidRPr="00476A8C">
        <w:rPr>
          <w:rFonts w:ascii="Times New Roman" w:hAnsi="Times New Roman" w:cs="Times New Roman"/>
          <w:sz w:val="20"/>
          <w:szCs w:val="20"/>
        </w:rPr>
        <w:t xml:space="preserve"> Lack of cultural content that relates to my life</w:t>
      </w:r>
    </w:p>
    <w:p w14:paraId="29B9980F" w14:textId="77777777" w:rsidR="008B07A6" w:rsidRDefault="008B07A6"/>
    <w:sectPr w:rsidR="008B07A6" w:rsidSect="00BA3F39">
      <w:pgSz w:w="12240" w:h="15840"/>
      <w:pgMar w:top="990" w:right="900" w:bottom="1530" w:left="360" w:header="720" w:footer="720" w:gutter="72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enlo Regular">
    <w:altName w:val="DokChampa"/>
    <w:charset w:val="00"/>
    <w:family w:val="auto"/>
    <w:pitch w:val="variable"/>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39"/>
    <w:rsid w:val="00066677"/>
    <w:rsid w:val="001C6FAB"/>
    <w:rsid w:val="003A4E89"/>
    <w:rsid w:val="00556784"/>
    <w:rsid w:val="008B07A6"/>
    <w:rsid w:val="00987B63"/>
    <w:rsid w:val="00BA3F39"/>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4DC4"/>
  <w15:chartTrackingRefBased/>
  <w15:docId w15:val="{8D8EC3FE-21EB-463A-930E-081F85AE2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F39"/>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BA3F3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A3F3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3F39"/>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3F39"/>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nhideWhenUsed/>
    <w:qFormat/>
    <w:rsid w:val="00BA3F39"/>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A3F39"/>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A3F39"/>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A3F39"/>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A3F39"/>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F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A3F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F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F39"/>
    <w:rPr>
      <w:rFonts w:eastAsiaTheme="majorEastAsia" w:cstheme="majorBidi"/>
      <w:i/>
      <w:iCs/>
      <w:color w:val="0F4761" w:themeColor="accent1" w:themeShade="BF"/>
    </w:rPr>
  </w:style>
  <w:style w:type="character" w:customStyle="1" w:styleId="Heading5Char">
    <w:name w:val="Heading 5 Char"/>
    <w:basedOn w:val="DefaultParagraphFont"/>
    <w:link w:val="Heading5"/>
    <w:rsid w:val="00BA3F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F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F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F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F39"/>
    <w:rPr>
      <w:rFonts w:eastAsiaTheme="majorEastAsia" w:cstheme="majorBidi"/>
      <w:color w:val="272727" w:themeColor="text1" w:themeTint="D8"/>
    </w:rPr>
  </w:style>
  <w:style w:type="paragraph" w:styleId="Title">
    <w:name w:val="Title"/>
    <w:basedOn w:val="Normal"/>
    <w:next w:val="Normal"/>
    <w:link w:val="TitleChar"/>
    <w:uiPriority w:val="10"/>
    <w:qFormat/>
    <w:rsid w:val="00BA3F3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3F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F39"/>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3F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F39"/>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A3F39"/>
    <w:rPr>
      <w:i/>
      <w:iCs/>
      <w:color w:val="404040" w:themeColor="text1" w:themeTint="BF"/>
    </w:rPr>
  </w:style>
  <w:style w:type="paragraph" w:styleId="ListParagraph">
    <w:name w:val="List Paragraph"/>
    <w:basedOn w:val="Normal"/>
    <w:uiPriority w:val="34"/>
    <w:qFormat/>
    <w:rsid w:val="00BA3F39"/>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BA3F39"/>
    <w:rPr>
      <w:i/>
      <w:iCs/>
      <w:color w:val="0F4761" w:themeColor="accent1" w:themeShade="BF"/>
    </w:rPr>
  </w:style>
  <w:style w:type="paragraph" w:styleId="IntenseQuote">
    <w:name w:val="Intense Quote"/>
    <w:basedOn w:val="Normal"/>
    <w:next w:val="Normal"/>
    <w:link w:val="IntenseQuoteChar"/>
    <w:uiPriority w:val="30"/>
    <w:qFormat/>
    <w:rsid w:val="00BA3F3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A3F39"/>
    <w:rPr>
      <w:i/>
      <w:iCs/>
      <w:color w:val="0F4761" w:themeColor="accent1" w:themeShade="BF"/>
    </w:rPr>
  </w:style>
  <w:style w:type="character" w:styleId="IntenseReference">
    <w:name w:val="Intense Reference"/>
    <w:basedOn w:val="DefaultParagraphFont"/>
    <w:uiPriority w:val="32"/>
    <w:qFormat/>
    <w:rsid w:val="00BA3F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5838</Characters>
  <Application>Microsoft Office Word</Application>
  <DocSecurity>0</DocSecurity>
  <Lines>48</Lines>
  <Paragraphs>13</Paragraphs>
  <ScaleCrop>false</ScaleCrop>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2026-04-20T04:59:00Z</dcterms:created>
  <dcterms:modified xsi:type="dcterms:W3CDTF">2026-04-20T04:59:00Z</dcterms:modified>
</cp:coreProperties>
</file>