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D8F58" w14:textId="670722C5" w:rsidR="00D20B44" w:rsidRPr="00FD487F" w:rsidRDefault="00D20B44" w:rsidP="00AA544E">
      <w:pPr>
        <w:pStyle w:val="TESupportingInformation"/>
        <w:spacing w:beforeLines="50" w:before="156" w:afterLines="50" w:after="156" w:line="360" w:lineRule="auto"/>
        <w:ind w:firstLine="0"/>
        <w:jc w:val="left"/>
        <w:rPr>
          <w:rFonts w:ascii="Times New Roman" w:eastAsia="宋体" w:hAnsi="Times New Roman"/>
          <w:sz w:val="36"/>
          <w:szCs w:val="36"/>
        </w:rPr>
      </w:pPr>
      <w:bookmarkStart w:id="0" w:name="OLE_LINK1"/>
      <w:r w:rsidRPr="00FD487F">
        <w:rPr>
          <w:rFonts w:ascii="Times New Roman" w:eastAsia="宋体" w:hAnsi="Times New Roman"/>
        </w:rPr>
        <w:t>Supporting Information</w:t>
      </w:r>
    </w:p>
    <w:p w14:paraId="255813F5" w14:textId="697BB95A" w:rsidR="00406D8A" w:rsidRPr="00FD487F" w:rsidRDefault="00406D8A" w:rsidP="00874472">
      <w:pPr>
        <w:spacing w:line="360" w:lineRule="auto"/>
        <w:rPr>
          <w:b/>
          <w:bCs/>
          <w:sz w:val="36"/>
          <w:szCs w:val="36"/>
        </w:rPr>
      </w:pPr>
      <w:r w:rsidRPr="00FD487F">
        <w:rPr>
          <w:rFonts w:hint="eastAsia"/>
          <w:b/>
          <w:bCs/>
          <w:sz w:val="36"/>
          <w:szCs w:val="36"/>
        </w:rPr>
        <w:t>Manifold</w:t>
      </w:r>
      <w:r w:rsidRPr="00FD487F">
        <w:rPr>
          <w:b/>
          <w:bCs/>
          <w:sz w:val="36"/>
          <w:szCs w:val="36"/>
        </w:rPr>
        <w:t xml:space="preserve"> partitioning induced sequential optical reasoning &amp; decision framework for </w:t>
      </w:r>
      <w:r w:rsidR="008833A5" w:rsidRPr="00FD487F">
        <w:rPr>
          <w:rFonts w:hint="eastAsia"/>
          <w:b/>
          <w:bCs/>
          <w:sz w:val="36"/>
          <w:szCs w:val="36"/>
          <w:lang w:eastAsia="zh-CN"/>
        </w:rPr>
        <w:t>photonic</w:t>
      </w:r>
      <w:r w:rsidRPr="00FD487F">
        <w:rPr>
          <w:b/>
          <w:bCs/>
          <w:sz w:val="36"/>
          <w:szCs w:val="36"/>
        </w:rPr>
        <w:t xml:space="preserve"> computing</w:t>
      </w:r>
    </w:p>
    <w:p w14:paraId="405D90E0" w14:textId="70C9A6B5" w:rsidR="003022DB" w:rsidRPr="00FD487F" w:rsidRDefault="004C7435" w:rsidP="00874472">
      <w:pPr>
        <w:spacing w:beforeLines="50" w:before="156" w:afterLines="50" w:after="156" w:line="360" w:lineRule="auto"/>
        <w:rPr>
          <w:rFonts w:eastAsia="宋体"/>
          <w:iCs/>
          <w:kern w:val="2"/>
          <w:szCs w:val="24"/>
          <w:vertAlign w:val="superscript"/>
          <w:lang w:val="de-DE" w:eastAsia="zh-CN"/>
        </w:rPr>
      </w:pPr>
      <w:r w:rsidRPr="00FD487F">
        <w:rPr>
          <w:rFonts w:eastAsia="宋体"/>
          <w:iCs/>
          <w:kern w:val="2"/>
          <w:szCs w:val="24"/>
          <w:lang w:val="de-DE" w:eastAsia="zh-CN"/>
        </w:rPr>
        <w:t>Zhihao Li</w:t>
      </w:r>
      <w:r w:rsidRPr="00FD487F">
        <w:rPr>
          <w:rFonts w:eastAsia="宋体"/>
          <w:iCs/>
          <w:kern w:val="2"/>
          <w:szCs w:val="24"/>
          <w:vertAlign w:val="superscript"/>
          <w:lang w:val="de-DE" w:eastAsia="zh-CN"/>
        </w:rPr>
        <w:t>1</w:t>
      </w:r>
      <w:bookmarkStart w:id="1" w:name="OLE_LINK4"/>
      <w:r w:rsidRPr="00FD487F">
        <w:rPr>
          <w:rFonts w:eastAsia="宋体"/>
          <w:iCs/>
          <w:kern w:val="2"/>
          <w:szCs w:val="24"/>
          <w:vertAlign w:val="superscript"/>
          <w:lang w:val="de-DE" w:eastAsia="zh-CN"/>
        </w:rPr>
        <w:t>†</w:t>
      </w:r>
      <w:bookmarkEnd w:id="1"/>
      <w:r w:rsidRPr="00FD487F">
        <w:rPr>
          <w:rFonts w:eastAsia="宋体"/>
          <w:iCs/>
          <w:kern w:val="2"/>
          <w:szCs w:val="24"/>
          <w:lang w:val="de-DE" w:eastAsia="zh-CN"/>
        </w:rPr>
        <w:t>, Jing Pan</w:t>
      </w:r>
      <w:bookmarkStart w:id="2" w:name="OLE_LINK2"/>
      <w:r w:rsidRPr="00FD487F">
        <w:rPr>
          <w:rFonts w:eastAsia="宋体"/>
          <w:iCs/>
          <w:kern w:val="2"/>
          <w:szCs w:val="24"/>
          <w:vertAlign w:val="superscript"/>
          <w:lang w:val="de-DE" w:eastAsia="zh-CN"/>
        </w:rPr>
        <w:t>1</w:t>
      </w:r>
      <w:bookmarkEnd w:id="2"/>
      <w:r w:rsidRPr="00FD487F">
        <w:rPr>
          <w:rFonts w:eastAsia="宋体"/>
          <w:iCs/>
          <w:kern w:val="2"/>
          <w:szCs w:val="24"/>
          <w:vertAlign w:val="superscript"/>
          <w:lang w:val="de-DE" w:eastAsia="zh-CN"/>
        </w:rPr>
        <w:t>†*</w:t>
      </w:r>
      <w:r w:rsidRPr="00FD487F">
        <w:rPr>
          <w:rFonts w:eastAsia="宋体"/>
          <w:iCs/>
          <w:kern w:val="2"/>
          <w:szCs w:val="24"/>
          <w:lang w:val="de-DE" w:eastAsia="zh-CN"/>
        </w:rPr>
        <w:t>, Wei Yan</w:t>
      </w:r>
      <w:bookmarkStart w:id="3" w:name="OLE_LINK3"/>
      <w:r w:rsidRPr="00FD487F">
        <w:rPr>
          <w:rFonts w:eastAsia="宋体"/>
          <w:iCs/>
          <w:kern w:val="2"/>
          <w:szCs w:val="24"/>
          <w:vertAlign w:val="superscript"/>
          <w:lang w:val="de-DE" w:eastAsia="zh-CN"/>
        </w:rPr>
        <w:t>1, 2</w:t>
      </w:r>
      <w:bookmarkEnd w:id="3"/>
      <w:r w:rsidRPr="00FD487F">
        <w:rPr>
          <w:rFonts w:eastAsia="宋体"/>
          <w:iCs/>
          <w:kern w:val="2"/>
          <w:szCs w:val="24"/>
          <w:lang w:val="de-DE" w:eastAsia="zh-CN"/>
        </w:rPr>
        <w:t>, Yu Xie</w:t>
      </w:r>
      <w:r w:rsidRPr="00FD487F">
        <w:rPr>
          <w:rFonts w:eastAsia="宋体"/>
          <w:iCs/>
          <w:kern w:val="2"/>
          <w:szCs w:val="24"/>
          <w:vertAlign w:val="superscript"/>
          <w:lang w:val="de-DE" w:eastAsia="zh-CN"/>
        </w:rPr>
        <w:t>2</w:t>
      </w:r>
      <w:r w:rsidRPr="00FD487F">
        <w:rPr>
          <w:rFonts w:eastAsia="宋体"/>
          <w:iCs/>
          <w:kern w:val="2"/>
          <w:szCs w:val="24"/>
          <w:lang w:val="de-DE" w:eastAsia="zh-CN"/>
        </w:rPr>
        <w:t>, Lingmei Ma</w:t>
      </w:r>
      <w:r w:rsidRPr="00FD487F">
        <w:rPr>
          <w:rFonts w:eastAsia="宋体"/>
          <w:iCs/>
          <w:kern w:val="2"/>
          <w:szCs w:val="24"/>
          <w:vertAlign w:val="superscript"/>
          <w:lang w:val="de-DE" w:eastAsia="zh-CN"/>
        </w:rPr>
        <w:t>2</w:t>
      </w:r>
      <w:r w:rsidRPr="00FD487F">
        <w:rPr>
          <w:rFonts w:eastAsia="宋体"/>
          <w:iCs/>
          <w:kern w:val="2"/>
          <w:szCs w:val="24"/>
          <w:lang w:val="de-DE" w:eastAsia="zh-CN"/>
        </w:rPr>
        <w:t>, Xiaoyu Sun</w:t>
      </w:r>
      <w:r w:rsidRPr="00FD487F">
        <w:rPr>
          <w:rFonts w:eastAsia="宋体"/>
          <w:iCs/>
          <w:kern w:val="2"/>
          <w:szCs w:val="24"/>
          <w:vertAlign w:val="superscript"/>
          <w:lang w:val="de-DE" w:eastAsia="zh-CN"/>
        </w:rPr>
        <w:t>1</w:t>
      </w:r>
      <w:r w:rsidRPr="00FD487F">
        <w:rPr>
          <w:rFonts w:eastAsia="宋体"/>
          <w:iCs/>
          <w:kern w:val="2"/>
          <w:szCs w:val="24"/>
          <w:lang w:val="de-DE" w:eastAsia="zh-CN"/>
        </w:rPr>
        <w:t>, Min Qiu</w:t>
      </w:r>
      <w:r w:rsidRPr="00FD487F">
        <w:rPr>
          <w:rFonts w:eastAsia="宋体"/>
          <w:iCs/>
          <w:kern w:val="2"/>
          <w:szCs w:val="24"/>
          <w:vertAlign w:val="superscript"/>
          <w:lang w:val="de-DE" w:eastAsia="zh-CN"/>
        </w:rPr>
        <w:t>1, 2*</w:t>
      </w:r>
    </w:p>
    <w:p w14:paraId="611F32A9" w14:textId="77777777" w:rsidR="003022DB" w:rsidRPr="00FD487F" w:rsidRDefault="003022DB" w:rsidP="00874472">
      <w:pPr>
        <w:spacing w:beforeLines="50" w:before="156" w:afterLines="50" w:after="156" w:line="360" w:lineRule="auto"/>
        <w:rPr>
          <w:rFonts w:eastAsia="宋体"/>
          <w:sz w:val="21"/>
          <w:szCs w:val="21"/>
        </w:rPr>
      </w:pPr>
      <w:r w:rsidRPr="00FD487F">
        <w:rPr>
          <w:rFonts w:eastAsia="宋体"/>
          <w:sz w:val="21"/>
          <w:szCs w:val="21"/>
        </w:rPr>
        <w:t>1. Zhejiang Key Laboratory of 3D Micro/Nano Fabrication and Characterization, Department of Electronic and Information Engineering, School of Engineering, Westlake University, Hangzhou, Zhejiang 310030, China.</w:t>
      </w:r>
    </w:p>
    <w:p w14:paraId="04E770F0" w14:textId="77777777" w:rsidR="003022DB" w:rsidRPr="00FD487F" w:rsidRDefault="003022DB" w:rsidP="00874472">
      <w:pPr>
        <w:spacing w:beforeLines="50" w:before="156" w:afterLines="50" w:after="156" w:line="360" w:lineRule="auto"/>
        <w:rPr>
          <w:rFonts w:eastAsia="宋体"/>
          <w:sz w:val="21"/>
          <w:szCs w:val="21"/>
        </w:rPr>
      </w:pPr>
      <w:r w:rsidRPr="00FD487F">
        <w:rPr>
          <w:rFonts w:eastAsia="宋体"/>
          <w:sz w:val="21"/>
          <w:szCs w:val="21"/>
        </w:rPr>
        <w:t>2. Westlake Institute for Optoelectronics, Fuyang, Hangzhou, Zhejiang 311400, China.</w:t>
      </w:r>
    </w:p>
    <w:p w14:paraId="29E31749" w14:textId="49072E9F" w:rsidR="00E903FC" w:rsidRPr="00FD487F" w:rsidRDefault="00E903FC" w:rsidP="00874472">
      <w:pPr>
        <w:spacing w:beforeLines="50" w:before="156" w:afterLines="50" w:after="156" w:line="360" w:lineRule="auto"/>
        <w:rPr>
          <w:rFonts w:eastAsia="宋体"/>
          <w:i/>
          <w:sz w:val="21"/>
          <w:szCs w:val="21"/>
          <w:lang w:eastAsia="zh-CN"/>
        </w:rPr>
      </w:pPr>
      <w:r w:rsidRPr="00FD487F">
        <w:rPr>
          <w:rFonts w:eastAsia="宋体"/>
          <w:sz w:val="21"/>
          <w:szCs w:val="16"/>
        </w:rPr>
        <w:t>†These authors contribute equally to this work.</w:t>
      </w:r>
    </w:p>
    <w:p w14:paraId="20071986" w14:textId="7F053CD2" w:rsidR="003F0C39" w:rsidRPr="00FD487F" w:rsidRDefault="003022DB" w:rsidP="00874472">
      <w:pPr>
        <w:spacing w:beforeLines="50" w:before="156" w:afterLines="50" w:after="156" w:line="360" w:lineRule="auto"/>
        <w:rPr>
          <w:rFonts w:eastAsia="宋体" w:cs="Arial"/>
          <w:b/>
          <w:szCs w:val="24"/>
          <w:lang w:eastAsia="zh-CN"/>
        </w:rPr>
        <w:sectPr w:rsidR="003F0C39" w:rsidRPr="00FD487F">
          <w:pgSz w:w="11906" w:h="16838"/>
          <w:pgMar w:top="1440" w:right="1800" w:bottom="1440" w:left="1800" w:header="851" w:footer="992" w:gutter="0"/>
          <w:cols w:space="425"/>
          <w:docGrid w:type="lines" w:linePitch="312"/>
        </w:sectPr>
      </w:pPr>
      <w:r w:rsidRPr="00FD487F">
        <w:rPr>
          <w:rFonts w:eastAsia="宋体"/>
          <w:sz w:val="21"/>
          <w:szCs w:val="16"/>
        </w:rPr>
        <w:t>*Correspond</w:t>
      </w:r>
      <w:r w:rsidRPr="00FD487F">
        <w:rPr>
          <w:rFonts w:eastAsia="宋体" w:hint="eastAsia"/>
          <w:sz w:val="21"/>
          <w:szCs w:val="16"/>
          <w:lang w:eastAsia="zh-CN"/>
        </w:rPr>
        <w:t xml:space="preserve">s to: </w:t>
      </w:r>
      <w:r w:rsidRPr="00FD487F">
        <w:rPr>
          <w:rFonts w:eastAsia="宋体"/>
          <w:sz w:val="21"/>
          <w:szCs w:val="16"/>
        </w:rPr>
        <w:t>panjing75@westlake.edu.cn,</w:t>
      </w:r>
      <w:r w:rsidR="00577E5E" w:rsidRPr="00FD487F">
        <w:rPr>
          <w:rFonts w:eastAsia="宋体"/>
          <w:sz w:val="21"/>
          <w:szCs w:val="16"/>
        </w:rPr>
        <w:t xml:space="preserve"> </w:t>
      </w:r>
      <w:bookmarkStart w:id="4" w:name="OLE_LINK12"/>
      <w:bookmarkEnd w:id="0"/>
      <w:r w:rsidR="00577E5E" w:rsidRPr="00FD487F">
        <w:rPr>
          <w:rFonts w:eastAsia="宋体"/>
          <w:sz w:val="21"/>
          <w:szCs w:val="16"/>
        </w:rPr>
        <w:t xml:space="preserve">qiumin@westlake.edu.cn  </w:t>
      </w:r>
    </w:p>
    <w:p w14:paraId="27185BB0" w14:textId="2F5243C1" w:rsidR="00C46074" w:rsidRPr="00FD487F" w:rsidRDefault="00C46074" w:rsidP="00874472">
      <w:pPr>
        <w:spacing w:beforeLines="50" w:before="163" w:afterLines="50" w:after="163" w:line="360" w:lineRule="auto"/>
        <w:rPr>
          <w:b/>
          <w:bCs/>
        </w:rPr>
      </w:pPr>
      <w:r w:rsidRPr="00FD487F">
        <w:rPr>
          <w:rFonts w:hint="eastAsia"/>
          <w:b/>
          <w:bCs/>
        </w:rPr>
        <w:lastRenderedPageBreak/>
        <w:t>T</w:t>
      </w:r>
      <w:r w:rsidRPr="00FD487F">
        <w:rPr>
          <w:b/>
          <w:bCs/>
        </w:rPr>
        <w:t xml:space="preserve">able S1. </w:t>
      </w:r>
      <w:r w:rsidRPr="00FD487F">
        <w:t>Comparison with the state-of-the-art ONNs.</w:t>
      </w:r>
    </w:p>
    <w:tbl>
      <w:tblPr>
        <w:tblStyle w:val="af5"/>
        <w:tblW w:w="1388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985"/>
        <w:gridCol w:w="1276"/>
        <w:gridCol w:w="1134"/>
        <w:gridCol w:w="2126"/>
        <w:gridCol w:w="3685"/>
        <w:gridCol w:w="709"/>
        <w:gridCol w:w="1276"/>
      </w:tblGrid>
      <w:tr w:rsidR="00FD487F" w:rsidRPr="00FD487F" w14:paraId="55FAFD7E" w14:textId="77777777" w:rsidTr="00DA7387">
        <w:trPr>
          <w:trHeight w:val="72"/>
        </w:trPr>
        <w:tc>
          <w:tcPr>
            <w:tcW w:w="1696" w:type="dxa"/>
            <w:tcBorders>
              <w:bottom w:val="single" w:sz="8" w:space="0" w:color="auto"/>
            </w:tcBorders>
            <w:vAlign w:val="center"/>
          </w:tcPr>
          <w:p w14:paraId="6C8225EF" w14:textId="77777777" w:rsidR="00C46074" w:rsidRPr="00FD487F" w:rsidRDefault="00C46074" w:rsidP="00874472">
            <w:pPr>
              <w:spacing w:line="360" w:lineRule="auto"/>
              <w:jc w:val="center"/>
              <w:rPr>
                <w:b/>
                <w:bCs/>
                <w:sz w:val="18"/>
                <w:szCs w:val="18"/>
              </w:rPr>
            </w:pPr>
            <w:r w:rsidRPr="00FD487F">
              <w:rPr>
                <w:rFonts w:hint="eastAsia"/>
                <w:b/>
                <w:bCs/>
                <w:sz w:val="18"/>
                <w:szCs w:val="18"/>
              </w:rPr>
              <w:t>Work</w:t>
            </w:r>
          </w:p>
        </w:tc>
        <w:tc>
          <w:tcPr>
            <w:tcW w:w="1985" w:type="dxa"/>
            <w:tcBorders>
              <w:bottom w:val="single" w:sz="8" w:space="0" w:color="auto"/>
            </w:tcBorders>
            <w:vAlign w:val="center"/>
          </w:tcPr>
          <w:p w14:paraId="57F6281A" w14:textId="77777777" w:rsidR="00C46074" w:rsidRPr="00FD487F" w:rsidRDefault="00C46074" w:rsidP="00874472">
            <w:pPr>
              <w:spacing w:line="360" w:lineRule="auto"/>
              <w:jc w:val="center"/>
              <w:rPr>
                <w:b/>
                <w:bCs/>
                <w:sz w:val="18"/>
                <w:szCs w:val="18"/>
              </w:rPr>
            </w:pPr>
            <w:r w:rsidRPr="00FD487F">
              <w:rPr>
                <w:rFonts w:hint="eastAsia"/>
                <w:b/>
                <w:bCs/>
                <w:sz w:val="18"/>
                <w:szCs w:val="18"/>
              </w:rPr>
              <w:t>A</w:t>
            </w:r>
            <w:r w:rsidRPr="00FD487F">
              <w:rPr>
                <w:b/>
                <w:bCs/>
                <w:sz w:val="18"/>
                <w:szCs w:val="18"/>
              </w:rPr>
              <w:t>rchitecture</w:t>
            </w:r>
          </w:p>
        </w:tc>
        <w:tc>
          <w:tcPr>
            <w:tcW w:w="1276" w:type="dxa"/>
            <w:tcBorders>
              <w:bottom w:val="single" w:sz="8" w:space="0" w:color="auto"/>
            </w:tcBorders>
            <w:vAlign w:val="center"/>
          </w:tcPr>
          <w:p w14:paraId="196D450A" w14:textId="77777777" w:rsidR="00C46074" w:rsidRPr="00FD487F" w:rsidRDefault="00C46074" w:rsidP="00874472">
            <w:pPr>
              <w:spacing w:line="360" w:lineRule="auto"/>
              <w:jc w:val="center"/>
              <w:rPr>
                <w:b/>
                <w:bCs/>
                <w:sz w:val="18"/>
                <w:szCs w:val="18"/>
              </w:rPr>
            </w:pPr>
            <w:r w:rsidRPr="00FD487F">
              <w:rPr>
                <w:b/>
                <w:bCs/>
                <w:sz w:val="18"/>
                <w:szCs w:val="18"/>
              </w:rPr>
              <w:t>D</w:t>
            </w:r>
            <w:r w:rsidRPr="00FD487F">
              <w:rPr>
                <w:rFonts w:hint="eastAsia"/>
                <w:b/>
                <w:bCs/>
                <w:sz w:val="18"/>
                <w:szCs w:val="18"/>
              </w:rPr>
              <w:t>ensity</w:t>
            </w:r>
          </w:p>
          <w:p w14:paraId="0FFE5113" w14:textId="77777777" w:rsidR="00C46074" w:rsidRPr="00FD487F" w:rsidRDefault="00C46074" w:rsidP="00874472">
            <w:pPr>
              <w:spacing w:line="360" w:lineRule="auto"/>
              <w:jc w:val="center"/>
              <w:rPr>
                <w:b/>
                <w:bCs/>
                <w:sz w:val="18"/>
                <w:szCs w:val="18"/>
              </w:rPr>
            </w:pPr>
            <w:r w:rsidRPr="00FD487F">
              <w:rPr>
                <w:b/>
                <w:bCs/>
                <w:sz w:val="18"/>
                <w:szCs w:val="18"/>
              </w:rPr>
              <w:t>(TOPS/mm</w:t>
            </w:r>
            <w:r w:rsidRPr="00FD487F">
              <w:rPr>
                <w:b/>
                <w:bCs/>
                <w:sz w:val="18"/>
                <w:szCs w:val="18"/>
                <w:vertAlign w:val="superscript"/>
              </w:rPr>
              <w:t>2</w:t>
            </w:r>
            <w:r w:rsidRPr="00FD487F">
              <w:rPr>
                <w:b/>
                <w:bCs/>
                <w:sz w:val="18"/>
                <w:szCs w:val="18"/>
              </w:rPr>
              <w:t>)</w:t>
            </w:r>
          </w:p>
        </w:tc>
        <w:tc>
          <w:tcPr>
            <w:tcW w:w="1134" w:type="dxa"/>
            <w:tcBorders>
              <w:bottom w:val="single" w:sz="8" w:space="0" w:color="auto"/>
            </w:tcBorders>
            <w:vAlign w:val="center"/>
          </w:tcPr>
          <w:p w14:paraId="2A790179" w14:textId="77777777" w:rsidR="00C46074" w:rsidRPr="00FD487F" w:rsidRDefault="00C46074" w:rsidP="00874472">
            <w:pPr>
              <w:spacing w:line="360" w:lineRule="auto"/>
              <w:jc w:val="center"/>
              <w:rPr>
                <w:b/>
                <w:bCs/>
                <w:sz w:val="18"/>
                <w:szCs w:val="18"/>
              </w:rPr>
            </w:pPr>
            <w:r w:rsidRPr="00FD487F">
              <w:rPr>
                <w:rFonts w:hint="eastAsia"/>
                <w:b/>
                <w:bCs/>
                <w:sz w:val="18"/>
                <w:szCs w:val="18"/>
              </w:rPr>
              <w:t>Efficiency</w:t>
            </w:r>
          </w:p>
          <w:p w14:paraId="7F3A41F0" w14:textId="77777777" w:rsidR="00C46074" w:rsidRPr="00FD487F" w:rsidRDefault="00C46074" w:rsidP="00874472">
            <w:pPr>
              <w:spacing w:line="360" w:lineRule="auto"/>
              <w:jc w:val="center"/>
              <w:rPr>
                <w:b/>
                <w:bCs/>
                <w:sz w:val="18"/>
                <w:szCs w:val="18"/>
              </w:rPr>
            </w:pPr>
            <w:r w:rsidRPr="00FD487F">
              <w:rPr>
                <w:rFonts w:hint="eastAsia"/>
                <w:b/>
                <w:bCs/>
                <w:sz w:val="18"/>
                <w:szCs w:val="18"/>
              </w:rPr>
              <w:t>(</w:t>
            </w:r>
            <w:r w:rsidRPr="00FD487F">
              <w:rPr>
                <w:b/>
                <w:bCs/>
                <w:sz w:val="18"/>
                <w:szCs w:val="18"/>
              </w:rPr>
              <w:t>TOPS/W)</w:t>
            </w:r>
          </w:p>
        </w:tc>
        <w:tc>
          <w:tcPr>
            <w:tcW w:w="2126" w:type="dxa"/>
            <w:tcBorders>
              <w:bottom w:val="single" w:sz="8" w:space="0" w:color="auto"/>
            </w:tcBorders>
            <w:vAlign w:val="center"/>
          </w:tcPr>
          <w:p w14:paraId="7900A339" w14:textId="77777777" w:rsidR="00C46074" w:rsidRPr="00FD487F" w:rsidRDefault="00C46074" w:rsidP="00874472">
            <w:pPr>
              <w:spacing w:line="360" w:lineRule="auto"/>
              <w:jc w:val="center"/>
              <w:rPr>
                <w:b/>
                <w:bCs/>
                <w:sz w:val="18"/>
                <w:szCs w:val="18"/>
              </w:rPr>
            </w:pPr>
            <w:r w:rsidRPr="00FD487F">
              <w:rPr>
                <w:rFonts w:hint="eastAsia"/>
                <w:b/>
                <w:bCs/>
                <w:sz w:val="18"/>
                <w:szCs w:val="18"/>
              </w:rPr>
              <w:t>Achievable</w:t>
            </w:r>
            <w:r w:rsidRPr="00FD487F">
              <w:rPr>
                <w:b/>
                <w:bCs/>
                <w:sz w:val="18"/>
                <w:szCs w:val="18"/>
              </w:rPr>
              <w:t xml:space="preserve"> </w:t>
            </w:r>
            <w:r w:rsidRPr="00FD487F">
              <w:rPr>
                <w:rFonts w:hint="eastAsia"/>
                <w:b/>
                <w:bCs/>
                <w:sz w:val="18"/>
                <w:szCs w:val="18"/>
              </w:rPr>
              <w:t>task</w:t>
            </w:r>
          </w:p>
        </w:tc>
        <w:tc>
          <w:tcPr>
            <w:tcW w:w="3685" w:type="dxa"/>
            <w:tcBorders>
              <w:bottom w:val="single" w:sz="8" w:space="0" w:color="auto"/>
            </w:tcBorders>
            <w:vAlign w:val="center"/>
          </w:tcPr>
          <w:p w14:paraId="2882B878" w14:textId="77777777" w:rsidR="00C46074" w:rsidRPr="00FD487F" w:rsidRDefault="00C46074" w:rsidP="00874472">
            <w:pPr>
              <w:spacing w:line="360" w:lineRule="auto"/>
              <w:jc w:val="center"/>
              <w:rPr>
                <w:b/>
                <w:bCs/>
                <w:sz w:val="18"/>
                <w:szCs w:val="18"/>
              </w:rPr>
            </w:pPr>
            <w:r w:rsidRPr="00FD487F">
              <w:rPr>
                <w:rFonts w:hint="eastAsia"/>
                <w:b/>
                <w:bCs/>
                <w:sz w:val="18"/>
                <w:szCs w:val="18"/>
              </w:rPr>
              <w:t>D</w:t>
            </w:r>
            <w:r w:rsidRPr="00FD487F">
              <w:rPr>
                <w:b/>
                <w:bCs/>
                <w:sz w:val="18"/>
                <w:szCs w:val="18"/>
              </w:rPr>
              <w:t>ata source</w:t>
            </w:r>
          </w:p>
        </w:tc>
        <w:tc>
          <w:tcPr>
            <w:tcW w:w="709" w:type="dxa"/>
            <w:tcBorders>
              <w:bottom w:val="single" w:sz="8" w:space="0" w:color="auto"/>
            </w:tcBorders>
            <w:vAlign w:val="center"/>
          </w:tcPr>
          <w:p w14:paraId="39EBA9B0" w14:textId="77777777" w:rsidR="00C46074" w:rsidRPr="00FD487F" w:rsidRDefault="00C46074" w:rsidP="00874472">
            <w:pPr>
              <w:spacing w:line="360" w:lineRule="auto"/>
              <w:jc w:val="center"/>
              <w:rPr>
                <w:b/>
                <w:bCs/>
                <w:sz w:val="18"/>
                <w:szCs w:val="18"/>
              </w:rPr>
            </w:pPr>
            <w:r w:rsidRPr="00FD487F">
              <w:rPr>
                <w:rFonts w:hint="eastAsia"/>
                <w:b/>
                <w:bCs/>
                <w:sz w:val="18"/>
                <w:szCs w:val="18"/>
              </w:rPr>
              <w:t>E</w:t>
            </w:r>
            <w:r w:rsidRPr="00FD487F">
              <w:rPr>
                <w:b/>
                <w:bCs/>
                <w:sz w:val="18"/>
                <w:szCs w:val="18"/>
              </w:rPr>
              <w:t>rror</w:t>
            </w:r>
          </w:p>
        </w:tc>
        <w:tc>
          <w:tcPr>
            <w:tcW w:w="1276" w:type="dxa"/>
            <w:tcBorders>
              <w:bottom w:val="single" w:sz="8" w:space="0" w:color="auto"/>
            </w:tcBorders>
            <w:vAlign w:val="center"/>
          </w:tcPr>
          <w:p w14:paraId="20D99377" w14:textId="77777777" w:rsidR="00C46074" w:rsidRPr="00FD487F" w:rsidRDefault="00C46074" w:rsidP="00874472">
            <w:pPr>
              <w:spacing w:line="360" w:lineRule="auto"/>
              <w:jc w:val="center"/>
              <w:rPr>
                <w:b/>
                <w:bCs/>
                <w:sz w:val="18"/>
                <w:szCs w:val="18"/>
              </w:rPr>
            </w:pPr>
            <w:r w:rsidRPr="00FD487F">
              <w:rPr>
                <w:rFonts w:hint="eastAsia"/>
                <w:b/>
                <w:bCs/>
                <w:sz w:val="18"/>
                <w:szCs w:val="18"/>
              </w:rPr>
              <w:t>S</w:t>
            </w:r>
            <w:r w:rsidRPr="00FD487F">
              <w:rPr>
                <w:b/>
                <w:bCs/>
                <w:sz w:val="18"/>
                <w:szCs w:val="18"/>
              </w:rPr>
              <w:t>calability</w:t>
            </w:r>
          </w:p>
        </w:tc>
      </w:tr>
      <w:tr w:rsidR="00FD487F" w:rsidRPr="00FD487F" w14:paraId="561BA6E6" w14:textId="77777777" w:rsidTr="00DA7387">
        <w:trPr>
          <w:trHeight w:val="463"/>
        </w:trPr>
        <w:tc>
          <w:tcPr>
            <w:tcW w:w="1696" w:type="dxa"/>
            <w:tcBorders>
              <w:top w:val="single" w:sz="8" w:space="0" w:color="auto"/>
            </w:tcBorders>
            <w:vAlign w:val="center"/>
          </w:tcPr>
          <w:p w14:paraId="18DBACA2" w14:textId="25B405CF" w:rsidR="00C46074" w:rsidRPr="00FD487F" w:rsidRDefault="00C46074" w:rsidP="00FB3318">
            <w:pPr>
              <w:spacing w:line="276" w:lineRule="auto"/>
              <w:jc w:val="center"/>
              <w:rPr>
                <w:sz w:val="18"/>
                <w:szCs w:val="18"/>
              </w:rPr>
            </w:pPr>
            <w:r w:rsidRPr="00FD487F">
              <w:rPr>
                <w:rFonts w:hint="eastAsia"/>
                <w:sz w:val="18"/>
                <w:szCs w:val="18"/>
              </w:rPr>
              <w:t>S</w:t>
            </w:r>
            <w:r w:rsidRPr="00FD487F">
              <w:rPr>
                <w:sz w:val="18"/>
                <w:szCs w:val="18"/>
              </w:rPr>
              <w:t>hen et al.</w:t>
            </w:r>
            <w:r w:rsidR="00DA0BDC" w:rsidRPr="00FD487F">
              <w:rPr>
                <w:sz w:val="18"/>
                <w:szCs w:val="18"/>
              </w:rPr>
              <w:fldChar w:fldCharType="begin"/>
            </w:r>
            <w:r w:rsidR="00E7119C">
              <w:rPr>
                <w:sz w:val="18"/>
                <w:szCs w:val="18"/>
              </w:rPr>
              <w:instrText xml:space="preserve"> ADDIN EN.CITE &lt;EndNote&gt;&lt;Cite&gt;&lt;Author&gt;Shen&lt;/Author&gt;&lt;Year&gt;2017&lt;/Year&gt;&lt;RecNum&gt;8&lt;/RecNum&gt;&lt;DisplayText&gt;&lt;style face="superscript"&gt;1&lt;/style&gt;&lt;/DisplayText&gt;&lt;record&gt;&lt;rec-number&gt;8&lt;/rec-number&gt;&lt;foreign-keys&gt;&lt;key app="EN" db-id="5ppw5dwxcfxtxdezx2150sded9rza9edswda" timestamp="1771549259"&gt;8&lt;/key&gt;&lt;/foreign-keys&gt;&lt;ref-type name="Journal Article"&gt;17&lt;/ref-type&gt;&lt;contributors&gt;&lt;authors&gt;&lt;author&gt;Shen, Yichen&lt;/author&gt;&lt;author&gt;Harris, Nicholas C.&lt;/author&gt;&lt;author&gt;Skirlo, Scott&lt;/author&gt;&lt;author&gt;Prabhu, Mihika&lt;/author&gt;&lt;author&gt;Baehr-Jones, Tom&lt;/author&gt;&lt;author&gt;Hochberg, Michael&lt;/author&gt;&lt;author&gt;Sun, Xin&lt;/author&gt;&lt;author&gt;Zhao, Shijie&lt;/author&gt;&lt;author&gt;Larochelle, Hugo&lt;/author&gt;&lt;author&gt;Englund, Dirk&lt;/author&gt;&lt;author&gt;Soljačić, Marin&lt;/author&gt;&lt;/authors&gt;&lt;/contributors&gt;&lt;titles&gt;&lt;title&gt;Deep learning with coherent nanophotonic circuits&lt;/title&gt;&lt;secondary-title&gt;Nature Photonics&lt;/secondary-title&gt;&lt;/titles&gt;&lt;periodical&gt;&lt;full-title&gt;Nature Photonics&lt;/full-title&gt;&lt;/periodical&gt;&lt;pages&gt;441-446&lt;/pages&gt;&lt;volume&gt;11&lt;/volume&gt;&lt;number&gt;7&lt;/number&gt;&lt;section&gt;441&lt;/section&gt;&lt;dates&gt;&lt;year&gt;2017&lt;/year&gt;&lt;/dates&gt;&lt;isbn&gt;1749-4885&amp;#xD;1749-4893&lt;/isbn&gt;&lt;urls&gt;&lt;/urls&gt;&lt;electronic-resource-num&gt;10.1038/nphoton.2017.93&lt;/electronic-resource-num&gt;&lt;/record&gt;&lt;/Cite&gt;&lt;/EndNote&gt;</w:instrText>
            </w:r>
            <w:r w:rsidR="00DA0BDC" w:rsidRPr="00FD487F">
              <w:rPr>
                <w:sz w:val="18"/>
                <w:szCs w:val="18"/>
              </w:rPr>
              <w:fldChar w:fldCharType="separate"/>
            </w:r>
            <w:r w:rsidR="00E7119C" w:rsidRPr="00E7119C">
              <w:rPr>
                <w:noProof/>
                <w:sz w:val="18"/>
                <w:szCs w:val="18"/>
                <w:vertAlign w:val="superscript"/>
              </w:rPr>
              <w:t>1</w:t>
            </w:r>
            <w:r w:rsidR="00DA0BDC" w:rsidRPr="00FD487F">
              <w:rPr>
                <w:sz w:val="18"/>
                <w:szCs w:val="18"/>
              </w:rPr>
              <w:fldChar w:fldCharType="end"/>
            </w:r>
          </w:p>
        </w:tc>
        <w:tc>
          <w:tcPr>
            <w:tcW w:w="1985" w:type="dxa"/>
            <w:tcBorders>
              <w:top w:val="single" w:sz="8" w:space="0" w:color="auto"/>
            </w:tcBorders>
            <w:vAlign w:val="center"/>
          </w:tcPr>
          <w:p w14:paraId="3E7A7EDF" w14:textId="77777777" w:rsidR="00C46074" w:rsidRPr="00FD487F" w:rsidRDefault="00C46074" w:rsidP="00FB3318">
            <w:pPr>
              <w:spacing w:line="276" w:lineRule="auto"/>
              <w:jc w:val="center"/>
              <w:rPr>
                <w:sz w:val="18"/>
                <w:szCs w:val="18"/>
              </w:rPr>
            </w:pPr>
            <w:r w:rsidRPr="00FD487F">
              <w:rPr>
                <w:rFonts w:hint="eastAsia"/>
                <w:sz w:val="18"/>
                <w:szCs w:val="18"/>
              </w:rPr>
              <w:t>M</w:t>
            </w:r>
            <w:r w:rsidRPr="00FD487F">
              <w:rPr>
                <w:sz w:val="18"/>
                <w:szCs w:val="18"/>
              </w:rPr>
              <w:t>ZI</w:t>
            </w:r>
          </w:p>
        </w:tc>
        <w:tc>
          <w:tcPr>
            <w:tcW w:w="1276" w:type="dxa"/>
            <w:tcBorders>
              <w:top w:val="single" w:sz="8" w:space="0" w:color="auto"/>
            </w:tcBorders>
            <w:vAlign w:val="center"/>
          </w:tcPr>
          <w:p w14:paraId="7C61F771" w14:textId="77777777" w:rsidR="00C46074" w:rsidRPr="00FD487F" w:rsidRDefault="00C46074" w:rsidP="00FB3318">
            <w:pPr>
              <w:spacing w:line="276" w:lineRule="auto"/>
              <w:jc w:val="center"/>
              <w:rPr>
                <w:sz w:val="18"/>
                <w:szCs w:val="18"/>
              </w:rPr>
            </w:pPr>
            <w:r w:rsidRPr="00FD487F">
              <w:rPr>
                <w:sz w:val="18"/>
                <w:szCs w:val="18"/>
              </w:rPr>
              <w:t>1.12</w:t>
            </w:r>
          </w:p>
        </w:tc>
        <w:tc>
          <w:tcPr>
            <w:tcW w:w="1134" w:type="dxa"/>
            <w:tcBorders>
              <w:top w:val="single" w:sz="8" w:space="0" w:color="auto"/>
            </w:tcBorders>
            <w:vAlign w:val="center"/>
          </w:tcPr>
          <w:p w14:paraId="555EA05D" w14:textId="77777777" w:rsidR="00C46074" w:rsidRPr="00FD487F" w:rsidRDefault="00C46074" w:rsidP="00FB3318">
            <w:pPr>
              <w:spacing w:line="276" w:lineRule="auto"/>
              <w:jc w:val="center"/>
              <w:rPr>
                <w:sz w:val="18"/>
                <w:szCs w:val="18"/>
              </w:rPr>
            </w:pPr>
            <w:r w:rsidRPr="00FD487F">
              <w:rPr>
                <w:sz w:val="18"/>
                <w:szCs w:val="18"/>
              </w:rPr>
              <w:t>N/A</w:t>
            </w:r>
          </w:p>
        </w:tc>
        <w:tc>
          <w:tcPr>
            <w:tcW w:w="2126" w:type="dxa"/>
            <w:tcBorders>
              <w:top w:val="single" w:sz="8" w:space="0" w:color="auto"/>
            </w:tcBorders>
            <w:vAlign w:val="center"/>
          </w:tcPr>
          <w:p w14:paraId="2A3AE26F" w14:textId="77777777" w:rsidR="00C46074" w:rsidRPr="00FD487F" w:rsidRDefault="00C46074" w:rsidP="00FB3318">
            <w:pPr>
              <w:spacing w:line="276" w:lineRule="auto"/>
              <w:jc w:val="center"/>
              <w:rPr>
                <w:sz w:val="18"/>
                <w:szCs w:val="18"/>
              </w:rPr>
            </w:pPr>
            <w:r w:rsidRPr="00FD487F">
              <w:rPr>
                <w:rFonts w:hint="eastAsia"/>
                <w:sz w:val="18"/>
                <w:szCs w:val="18"/>
              </w:rPr>
              <w:t>R</w:t>
            </w:r>
            <w:r w:rsidRPr="00FD487F">
              <w:rPr>
                <w:sz w:val="18"/>
                <w:szCs w:val="18"/>
              </w:rPr>
              <w:t>ecognition</w:t>
            </w:r>
          </w:p>
        </w:tc>
        <w:tc>
          <w:tcPr>
            <w:tcW w:w="3685" w:type="dxa"/>
            <w:tcBorders>
              <w:top w:val="single" w:sz="8" w:space="0" w:color="auto"/>
            </w:tcBorders>
            <w:vAlign w:val="center"/>
          </w:tcPr>
          <w:p w14:paraId="300D7D37" w14:textId="77777777" w:rsidR="00C46074" w:rsidRPr="00FD487F" w:rsidRDefault="00C46074" w:rsidP="00FB3318">
            <w:pPr>
              <w:spacing w:line="276" w:lineRule="auto"/>
              <w:jc w:val="center"/>
              <w:rPr>
                <w:sz w:val="18"/>
                <w:szCs w:val="18"/>
              </w:rPr>
            </w:pPr>
            <w:r w:rsidRPr="00FD487F">
              <w:rPr>
                <w:rFonts w:hint="eastAsia"/>
                <w:sz w:val="18"/>
                <w:szCs w:val="18"/>
              </w:rPr>
              <w:t>V</w:t>
            </w:r>
            <w:r w:rsidRPr="00FD487F">
              <w:rPr>
                <w:sz w:val="18"/>
                <w:szCs w:val="18"/>
              </w:rPr>
              <w:t>owel</w:t>
            </w:r>
            <w:r w:rsidRPr="00FD487F">
              <w:rPr>
                <w:rFonts w:hint="eastAsia"/>
                <w:sz w:val="18"/>
                <w:szCs w:val="18"/>
              </w:rPr>
              <w:t>-4</w:t>
            </w:r>
          </w:p>
        </w:tc>
        <w:tc>
          <w:tcPr>
            <w:tcW w:w="709" w:type="dxa"/>
            <w:tcBorders>
              <w:top w:val="single" w:sz="8" w:space="0" w:color="auto"/>
            </w:tcBorders>
            <w:vAlign w:val="center"/>
          </w:tcPr>
          <w:p w14:paraId="10896600" w14:textId="77777777" w:rsidR="00C46074" w:rsidRPr="00FD487F" w:rsidRDefault="00C46074" w:rsidP="00FB3318">
            <w:pPr>
              <w:spacing w:line="276" w:lineRule="auto"/>
              <w:jc w:val="center"/>
              <w:rPr>
                <w:sz w:val="18"/>
                <w:szCs w:val="18"/>
              </w:rPr>
            </w:pPr>
            <w:r w:rsidRPr="00FD487F">
              <w:rPr>
                <w:sz w:val="18"/>
                <w:szCs w:val="18"/>
              </w:rPr>
              <w:t>CC</w:t>
            </w:r>
          </w:p>
        </w:tc>
        <w:tc>
          <w:tcPr>
            <w:tcW w:w="1276" w:type="dxa"/>
            <w:tcBorders>
              <w:top w:val="single" w:sz="8" w:space="0" w:color="auto"/>
            </w:tcBorders>
            <w:vAlign w:val="center"/>
          </w:tcPr>
          <w:p w14:paraId="021AB843" w14:textId="77777777" w:rsidR="00C46074" w:rsidRPr="00FD487F" w:rsidRDefault="00C46074" w:rsidP="00FB3318">
            <w:pPr>
              <w:spacing w:line="276" w:lineRule="auto"/>
              <w:jc w:val="center"/>
              <w:rPr>
                <w:sz w:val="18"/>
                <w:szCs w:val="18"/>
              </w:rPr>
            </w:pPr>
            <w:r w:rsidRPr="00FD487F">
              <w:rPr>
                <w:sz w:val="18"/>
                <w:szCs w:val="18"/>
              </w:rPr>
              <w:t>Scale</w:t>
            </w:r>
          </w:p>
        </w:tc>
      </w:tr>
      <w:tr w:rsidR="00FD487F" w:rsidRPr="00FD487F" w14:paraId="63D6EF75" w14:textId="77777777" w:rsidTr="00DA7387">
        <w:trPr>
          <w:trHeight w:val="201"/>
        </w:trPr>
        <w:tc>
          <w:tcPr>
            <w:tcW w:w="1696" w:type="dxa"/>
            <w:vAlign w:val="center"/>
          </w:tcPr>
          <w:p w14:paraId="7DDEA71C" w14:textId="2442C2B1" w:rsidR="00C46074" w:rsidRPr="00FD487F" w:rsidRDefault="00C46074" w:rsidP="00FB3318">
            <w:pPr>
              <w:spacing w:line="276" w:lineRule="auto"/>
              <w:jc w:val="center"/>
              <w:rPr>
                <w:sz w:val="18"/>
                <w:szCs w:val="18"/>
              </w:rPr>
            </w:pPr>
            <w:r w:rsidRPr="00FD487F">
              <w:rPr>
                <w:rFonts w:hint="eastAsia"/>
                <w:sz w:val="18"/>
                <w:szCs w:val="18"/>
              </w:rPr>
              <w:t>L</w:t>
            </w:r>
            <w:r w:rsidRPr="00FD487F">
              <w:rPr>
                <w:sz w:val="18"/>
                <w:szCs w:val="18"/>
              </w:rPr>
              <w:t>in et al.</w:t>
            </w:r>
            <w:r w:rsidR="00DA0BDC" w:rsidRPr="00FD487F">
              <w:rPr>
                <w:sz w:val="18"/>
                <w:szCs w:val="18"/>
              </w:rPr>
              <w:fldChar w:fldCharType="begin"/>
            </w:r>
            <w:r w:rsidR="00E7119C">
              <w:rPr>
                <w:sz w:val="18"/>
                <w:szCs w:val="18"/>
              </w:rPr>
              <w:instrText xml:space="preserve"> ADDIN EN.CITE &lt;EndNote&gt;&lt;Cite&gt;&lt;Author&gt;Lin&lt;/Author&gt;&lt;Year&gt;2018&lt;/Year&gt;&lt;RecNum&gt;10&lt;/RecNum&gt;&lt;DisplayText&gt;&lt;style face="superscript"&gt;2&lt;/style&gt;&lt;/DisplayText&gt;&lt;record&gt;&lt;rec-number&gt;10&lt;/rec-number&gt;&lt;foreign-keys&gt;&lt;key app="EN" db-id="5ppw5dwxcfxtxdezx2150sded9rza9edswda" timestamp="1771549383"&gt;10&lt;/key&gt;&lt;/foreign-keys&gt;&lt;ref-type name="Journal Article"&gt;17&lt;/ref-type&gt;&lt;contributors&gt;&lt;authors&gt;&lt;author&gt;Lin, Xing&lt;/author&gt;&lt;author&gt;Rivenson, Yair&lt;/author&gt;&lt;author&gt;Yardimci, Nezih T.&lt;/author&gt;&lt;author&gt;Veli, Muhammed&lt;/author&gt;&lt;author&gt;Luo, Yi&lt;/author&gt;&lt;author&gt;Jarrahi, Mona&lt;/author&gt;&lt;author&gt;Ozcan, Aydogan&lt;/author&gt;&lt;/authors&gt;&lt;/contributors&gt;&lt;titles&gt;&lt;title&gt;All-optical machine learning using diffractive deep neural networks&lt;/title&gt;&lt;secondary-title&gt;Science&lt;/secondary-title&gt;&lt;/titles&gt;&lt;periodical&gt;&lt;full-title&gt;Science&lt;/full-title&gt;&lt;/periodical&gt;&lt;pages&gt;1004-1008&lt;/pages&gt;&lt;volume&gt;361&lt;/volume&gt;&lt;number&gt;6406&lt;/number&gt;&lt;dates&gt;&lt;year&gt;2018&lt;/year&gt;&lt;pub-dates&gt;&lt;date&gt;2018/09/07&lt;/date&gt;&lt;/pub-dates&gt;&lt;/dates&gt;&lt;publisher&gt;American Association for the Advancement of Science&lt;/publisher&gt;&lt;urls&gt;&lt;related-urls&gt;&lt;url&gt;https://doi.org/10.1126/science.aat8084&lt;/url&gt;&lt;/related-urls&gt;&lt;/urls&gt;&lt;electronic-resource-num&gt;10.1126/science.aat8084&lt;/electronic-resource-num&gt;&lt;access-date&gt;2026/02/19&lt;/access-date&gt;&lt;/record&gt;&lt;/Cite&gt;&lt;/EndNote&gt;</w:instrText>
            </w:r>
            <w:r w:rsidR="00DA0BDC" w:rsidRPr="00FD487F">
              <w:rPr>
                <w:sz w:val="18"/>
                <w:szCs w:val="18"/>
              </w:rPr>
              <w:fldChar w:fldCharType="separate"/>
            </w:r>
            <w:r w:rsidR="00E7119C" w:rsidRPr="00E7119C">
              <w:rPr>
                <w:noProof/>
                <w:sz w:val="18"/>
                <w:szCs w:val="18"/>
                <w:vertAlign w:val="superscript"/>
              </w:rPr>
              <w:t>2</w:t>
            </w:r>
            <w:r w:rsidR="00DA0BDC" w:rsidRPr="00FD487F">
              <w:rPr>
                <w:sz w:val="18"/>
                <w:szCs w:val="18"/>
              </w:rPr>
              <w:fldChar w:fldCharType="end"/>
            </w:r>
          </w:p>
        </w:tc>
        <w:tc>
          <w:tcPr>
            <w:tcW w:w="1985" w:type="dxa"/>
            <w:vAlign w:val="center"/>
          </w:tcPr>
          <w:p w14:paraId="61BDE10B" w14:textId="77777777" w:rsidR="00C46074" w:rsidRPr="00FD487F" w:rsidRDefault="00C46074" w:rsidP="00FB3318">
            <w:pPr>
              <w:spacing w:line="276" w:lineRule="auto"/>
              <w:jc w:val="center"/>
              <w:rPr>
                <w:sz w:val="18"/>
                <w:szCs w:val="18"/>
              </w:rPr>
            </w:pPr>
            <w:r w:rsidRPr="00FD487F">
              <w:rPr>
                <w:rFonts w:hint="eastAsia"/>
                <w:sz w:val="18"/>
                <w:szCs w:val="18"/>
              </w:rPr>
              <w:t>D</w:t>
            </w:r>
            <w:r w:rsidRPr="00FD487F">
              <w:rPr>
                <w:sz w:val="18"/>
                <w:szCs w:val="18"/>
              </w:rPr>
              <w:t>ONN</w:t>
            </w:r>
          </w:p>
        </w:tc>
        <w:tc>
          <w:tcPr>
            <w:tcW w:w="1276" w:type="dxa"/>
            <w:vAlign w:val="center"/>
          </w:tcPr>
          <w:p w14:paraId="4C6F5736" w14:textId="77777777" w:rsidR="00C46074" w:rsidRPr="00FD487F" w:rsidRDefault="00C46074" w:rsidP="00FB3318">
            <w:pPr>
              <w:spacing w:line="276" w:lineRule="auto"/>
              <w:jc w:val="center"/>
              <w:rPr>
                <w:sz w:val="18"/>
                <w:szCs w:val="18"/>
              </w:rPr>
            </w:pPr>
            <w:r w:rsidRPr="00FD487F">
              <w:rPr>
                <w:sz w:val="18"/>
                <w:szCs w:val="18"/>
              </w:rPr>
              <w:t>4×10</w:t>
            </w:r>
            <w:r w:rsidRPr="00FD487F">
              <w:rPr>
                <w:sz w:val="18"/>
                <w:szCs w:val="18"/>
                <w:vertAlign w:val="superscript"/>
              </w:rPr>
              <w:t>-5</w:t>
            </w:r>
          </w:p>
        </w:tc>
        <w:tc>
          <w:tcPr>
            <w:tcW w:w="1134" w:type="dxa"/>
            <w:vAlign w:val="center"/>
          </w:tcPr>
          <w:p w14:paraId="667181E4" w14:textId="77777777" w:rsidR="00C46074" w:rsidRPr="00FD487F" w:rsidRDefault="00C46074" w:rsidP="00FB3318">
            <w:pPr>
              <w:spacing w:line="276" w:lineRule="auto"/>
              <w:jc w:val="center"/>
              <w:rPr>
                <w:sz w:val="18"/>
                <w:szCs w:val="18"/>
              </w:rPr>
            </w:pPr>
            <w:r w:rsidRPr="00FD487F">
              <w:rPr>
                <w:rFonts w:hint="eastAsia"/>
                <w:sz w:val="18"/>
                <w:szCs w:val="18"/>
              </w:rPr>
              <w:t>N</w:t>
            </w:r>
            <w:r w:rsidRPr="00FD487F">
              <w:rPr>
                <w:sz w:val="18"/>
                <w:szCs w:val="18"/>
              </w:rPr>
              <w:t>/</w:t>
            </w:r>
            <w:r w:rsidRPr="00FD487F">
              <w:rPr>
                <w:rFonts w:hint="eastAsia"/>
                <w:sz w:val="18"/>
                <w:szCs w:val="18"/>
              </w:rPr>
              <w:t>A</w:t>
            </w:r>
          </w:p>
        </w:tc>
        <w:tc>
          <w:tcPr>
            <w:tcW w:w="2126" w:type="dxa"/>
            <w:vAlign w:val="center"/>
          </w:tcPr>
          <w:p w14:paraId="2B90E86A" w14:textId="77777777" w:rsidR="00C46074" w:rsidRPr="00FD487F" w:rsidRDefault="00C46074" w:rsidP="00FB3318">
            <w:pPr>
              <w:spacing w:line="276" w:lineRule="auto"/>
              <w:jc w:val="center"/>
              <w:rPr>
                <w:sz w:val="18"/>
                <w:szCs w:val="18"/>
              </w:rPr>
            </w:pPr>
            <w:r w:rsidRPr="00FD487F">
              <w:rPr>
                <w:rFonts w:hint="eastAsia"/>
                <w:sz w:val="18"/>
                <w:szCs w:val="18"/>
              </w:rPr>
              <w:t>R</w:t>
            </w:r>
            <w:r w:rsidRPr="00FD487F">
              <w:rPr>
                <w:sz w:val="18"/>
                <w:szCs w:val="18"/>
              </w:rPr>
              <w:t>ecognition</w:t>
            </w:r>
          </w:p>
        </w:tc>
        <w:tc>
          <w:tcPr>
            <w:tcW w:w="3685" w:type="dxa"/>
            <w:vAlign w:val="center"/>
          </w:tcPr>
          <w:p w14:paraId="7130E327" w14:textId="77777777" w:rsidR="00C46074" w:rsidRPr="00FD487F" w:rsidRDefault="00C46074" w:rsidP="00FB3318">
            <w:pPr>
              <w:spacing w:line="276" w:lineRule="auto"/>
              <w:jc w:val="center"/>
              <w:rPr>
                <w:sz w:val="18"/>
                <w:szCs w:val="18"/>
              </w:rPr>
            </w:pPr>
            <w:r w:rsidRPr="00FD487F">
              <w:rPr>
                <w:sz w:val="18"/>
                <w:szCs w:val="18"/>
              </w:rPr>
              <w:t>MNIST</w:t>
            </w:r>
            <w:r w:rsidRPr="00FD487F">
              <w:rPr>
                <w:rFonts w:hint="eastAsia"/>
                <w:sz w:val="18"/>
                <w:szCs w:val="18"/>
              </w:rPr>
              <w:t>/</w:t>
            </w:r>
            <w:r w:rsidRPr="00FD487F">
              <w:rPr>
                <w:sz w:val="18"/>
                <w:szCs w:val="18"/>
              </w:rPr>
              <w:t>Fashion-</w:t>
            </w:r>
            <w:r w:rsidRPr="00FD487F">
              <w:rPr>
                <w:rFonts w:hint="eastAsia"/>
                <w:sz w:val="18"/>
                <w:szCs w:val="18"/>
              </w:rPr>
              <w:t>MNIST</w:t>
            </w:r>
          </w:p>
        </w:tc>
        <w:tc>
          <w:tcPr>
            <w:tcW w:w="709" w:type="dxa"/>
            <w:vAlign w:val="center"/>
          </w:tcPr>
          <w:p w14:paraId="7B87354B" w14:textId="77777777"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C</w:t>
            </w:r>
          </w:p>
        </w:tc>
        <w:tc>
          <w:tcPr>
            <w:tcW w:w="1276" w:type="dxa"/>
            <w:vAlign w:val="center"/>
          </w:tcPr>
          <w:p w14:paraId="0D146E44" w14:textId="77777777" w:rsidR="00C46074" w:rsidRPr="00FD487F" w:rsidRDefault="00C46074" w:rsidP="00FB3318">
            <w:pPr>
              <w:spacing w:line="276" w:lineRule="auto"/>
              <w:jc w:val="center"/>
              <w:rPr>
                <w:sz w:val="18"/>
                <w:szCs w:val="18"/>
              </w:rPr>
            </w:pPr>
            <w:r w:rsidRPr="00FD487F">
              <w:rPr>
                <w:sz w:val="18"/>
                <w:szCs w:val="18"/>
              </w:rPr>
              <w:t>Scale</w:t>
            </w:r>
          </w:p>
        </w:tc>
      </w:tr>
      <w:tr w:rsidR="00FD487F" w:rsidRPr="00FD487F" w14:paraId="07E30428" w14:textId="77777777" w:rsidTr="00DA7387">
        <w:trPr>
          <w:trHeight w:val="138"/>
        </w:trPr>
        <w:tc>
          <w:tcPr>
            <w:tcW w:w="1696" w:type="dxa"/>
            <w:vAlign w:val="center"/>
          </w:tcPr>
          <w:p w14:paraId="47AD43A7" w14:textId="6B8812F8" w:rsidR="00C46074" w:rsidRPr="00FD487F" w:rsidRDefault="00C46074" w:rsidP="00FB3318">
            <w:pPr>
              <w:spacing w:line="276" w:lineRule="auto"/>
              <w:jc w:val="center"/>
              <w:rPr>
                <w:sz w:val="18"/>
                <w:szCs w:val="18"/>
              </w:rPr>
            </w:pPr>
            <w:r w:rsidRPr="00FD487F">
              <w:rPr>
                <w:rFonts w:hint="eastAsia"/>
                <w:sz w:val="18"/>
                <w:szCs w:val="18"/>
              </w:rPr>
              <w:t>F</w:t>
            </w:r>
            <w:r w:rsidRPr="00FD487F">
              <w:rPr>
                <w:sz w:val="18"/>
                <w:szCs w:val="18"/>
              </w:rPr>
              <w:t>eldmann et al.</w:t>
            </w:r>
            <w:r w:rsidR="00DA0BDC" w:rsidRPr="00FD487F">
              <w:rPr>
                <w:sz w:val="18"/>
                <w:szCs w:val="18"/>
              </w:rPr>
              <w:fldChar w:fldCharType="begin"/>
            </w:r>
            <w:r w:rsidR="00E7119C">
              <w:rPr>
                <w:sz w:val="18"/>
                <w:szCs w:val="18"/>
              </w:rPr>
              <w:instrText xml:space="preserve"> ADDIN EN.CITE &lt;EndNote&gt;&lt;Cite&gt;&lt;Author&gt;Feldmann&lt;/Author&gt;&lt;Year&gt;2021&lt;/Year&gt;&lt;RecNum&gt;30&lt;/RecNum&gt;&lt;DisplayText&gt;&lt;style face="superscript"&gt;3&lt;/style&gt;&lt;/DisplayText&gt;&lt;record&gt;&lt;rec-number&gt;30&lt;/rec-number&gt;&lt;foreign-keys&gt;&lt;key app="EN" db-id="rztdzfde3x9ex2eppzfx59fqvvxfsv0xp9v5" timestamp="1770875109"&gt;30&lt;/key&gt;&lt;/foreign-keys&gt;&lt;ref-type name="Journal Article"&gt;17&lt;/ref-type&gt;&lt;contributors&gt;&lt;authors&gt;&lt;author&gt;Feldmann, J.&lt;/author&gt;&lt;author&gt;Youngblood, N.&lt;/author&gt;&lt;author&gt;Karpov, M.&lt;/author&gt;&lt;author&gt;Gehring, H.&lt;/author&gt;&lt;author&gt;Li, X.&lt;/author&gt;&lt;author&gt;Stappers, M.&lt;/author&gt;&lt;author&gt;Le Gallo, M.&lt;/author&gt;&lt;author&gt;Fu, X.&lt;/author&gt;&lt;author&gt;Lukashchuk, A.&lt;/author&gt;&lt;author&gt;Raja, A. S.&lt;/author&gt;&lt;author&gt;Liu, J.&lt;/author&gt;&lt;author&gt;Wright, C. D.&lt;/author&gt;&lt;author&gt;Sebastian, A.&lt;/author&gt;&lt;author&gt;Kippenberg, T. J.&lt;/author&gt;&lt;author&gt;Pernice, W. H. P.&lt;/author&gt;&lt;author&gt;Bhaskaran, H.&lt;/author&gt;&lt;/authors&gt;&lt;/contributors&gt;&lt;titles&gt;&lt;title&gt;Parallel convolutional processing using an integrated photonic tensor core&lt;/title&gt;&lt;secondary-title&gt;Nature&lt;/secondary-title&gt;&lt;/titles&gt;&lt;periodical&gt;&lt;full-title&gt;Nature&lt;/full-title&gt;&lt;/periodical&gt;&lt;pages&gt;52-58&lt;/pages&gt;&lt;volume&gt;589&lt;/volume&gt;&lt;number&gt;7840&lt;/number&gt;&lt;dates&gt;&lt;year&gt;2021&lt;/year&gt;&lt;pub-dates&gt;&lt;date&gt;Jan 7&lt;/date&gt;&lt;/pub-dates&gt;&lt;/dates&gt;&lt;isbn&gt;0028-0836&lt;/isbn&gt;&lt;accession-num&gt;WOS:000606497700008&lt;/accession-num&gt;&lt;labe</w:instrText>
            </w:r>
            <w:r w:rsidR="00E7119C">
              <w:rPr>
                <w:rFonts w:hint="eastAsia"/>
                <w:sz w:val="18"/>
                <w:szCs w:val="18"/>
              </w:rPr>
              <w:instrText>l&gt;&lt;style face="normal" font="default" charset="134" size="100%"&gt;</w:instrText>
            </w:r>
            <w:r w:rsidR="00E7119C">
              <w:rPr>
                <w:rFonts w:hint="eastAsia"/>
                <w:sz w:val="18"/>
                <w:szCs w:val="18"/>
              </w:rPr>
              <w:instrText>张量核</w:instrText>
            </w:r>
            <w:r w:rsidR="00E7119C">
              <w:rPr>
                <w:rFonts w:hint="eastAsia"/>
                <w:sz w:val="18"/>
                <w:szCs w:val="18"/>
              </w:rPr>
              <w:instrText>&lt;/style&gt;&lt;style face="normal" font="default" size="100%"&gt; &lt;/style&gt;&lt;/label&gt;&lt;urls&gt;&lt;related-urls&gt;&lt;url&gt;&lt;style face="underline" font="default" size="100%"&gt;&amp;lt;Go to ISI&amp;gt;://WOS:000606497700008</w:instrText>
            </w:r>
            <w:r w:rsidR="00E7119C">
              <w:rPr>
                <w:sz w:val="18"/>
                <w:szCs w:val="18"/>
              </w:rPr>
              <w:instrText>&lt;/style&gt;&lt;/url&gt;&lt;/related-urls&gt;&lt;/urls&gt;&lt;electronic-resource-num&gt;10.1038/s41586-020-03070-1&lt;/electronic-resource-num&gt;&lt;/record&gt;&lt;/Cite&gt;&lt;/EndNote&gt;</w:instrText>
            </w:r>
            <w:r w:rsidR="00DA0BDC" w:rsidRPr="00FD487F">
              <w:rPr>
                <w:sz w:val="18"/>
                <w:szCs w:val="18"/>
              </w:rPr>
              <w:fldChar w:fldCharType="separate"/>
            </w:r>
            <w:r w:rsidR="00E7119C" w:rsidRPr="00E7119C">
              <w:rPr>
                <w:noProof/>
                <w:sz w:val="18"/>
                <w:szCs w:val="18"/>
                <w:vertAlign w:val="superscript"/>
              </w:rPr>
              <w:t>3</w:t>
            </w:r>
            <w:r w:rsidR="00DA0BDC" w:rsidRPr="00FD487F">
              <w:rPr>
                <w:sz w:val="18"/>
                <w:szCs w:val="18"/>
              </w:rPr>
              <w:fldChar w:fldCharType="end"/>
            </w:r>
          </w:p>
        </w:tc>
        <w:tc>
          <w:tcPr>
            <w:tcW w:w="1985" w:type="dxa"/>
            <w:vAlign w:val="center"/>
          </w:tcPr>
          <w:p w14:paraId="5D0949F0" w14:textId="77777777" w:rsidR="00C46074" w:rsidRPr="00FD487F" w:rsidRDefault="00C46074" w:rsidP="00FB3318">
            <w:pPr>
              <w:spacing w:line="276" w:lineRule="auto"/>
              <w:jc w:val="center"/>
              <w:rPr>
                <w:sz w:val="18"/>
                <w:szCs w:val="18"/>
              </w:rPr>
            </w:pPr>
            <w:r w:rsidRPr="00FD487F">
              <w:rPr>
                <w:rFonts w:hint="eastAsia"/>
                <w:sz w:val="18"/>
                <w:szCs w:val="18"/>
              </w:rPr>
              <w:t>M</w:t>
            </w:r>
            <w:r w:rsidRPr="00FD487F">
              <w:rPr>
                <w:sz w:val="18"/>
                <w:szCs w:val="18"/>
              </w:rPr>
              <w:t>ZI-PCM-OFM</w:t>
            </w:r>
          </w:p>
        </w:tc>
        <w:tc>
          <w:tcPr>
            <w:tcW w:w="1276" w:type="dxa"/>
            <w:vAlign w:val="center"/>
          </w:tcPr>
          <w:p w14:paraId="48666816" w14:textId="77777777" w:rsidR="00C46074" w:rsidRPr="00FD487F" w:rsidRDefault="00C46074" w:rsidP="00FB3318">
            <w:pPr>
              <w:spacing w:line="276" w:lineRule="auto"/>
              <w:jc w:val="center"/>
              <w:rPr>
                <w:sz w:val="18"/>
                <w:szCs w:val="18"/>
              </w:rPr>
            </w:pPr>
            <w:r w:rsidRPr="00FD487F">
              <w:rPr>
                <w:sz w:val="18"/>
                <w:szCs w:val="18"/>
              </w:rPr>
              <w:t>162</w:t>
            </w:r>
          </w:p>
        </w:tc>
        <w:tc>
          <w:tcPr>
            <w:tcW w:w="1134" w:type="dxa"/>
            <w:vAlign w:val="center"/>
          </w:tcPr>
          <w:p w14:paraId="1BB3DD0D" w14:textId="77777777" w:rsidR="00C46074" w:rsidRPr="00FD487F" w:rsidRDefault="00C46074" w:rsidP="00FB3318">
            <w:pPr>
              <w:spacing w:line="276" w:lineRule="auto"/>
              <w:jc w:val="center"/>
              <w:rPr>
                <w:sz w:val="18"/>
                <w:szCs w:val="18"/>
              </w:rPr>
            </w:pPr>
            <w:r w:rsidRPr="00FD487F">
              <w:rPr>
                <w:sz w:val="18"/>
                <w:szCs w:val="18"/>
              </w:rPr>
              <w:t>0.5</w:t>
            </w:r>
          </w:p>
        </w:tc>
        <w:tc>
          <w:tcPr>
            <w:tcW w:w="2126" w:type="dxa"/>
            <w:vAlign w:val="center"/>
          </w:tcPr>
          <w:p w14:paraId="5E33F305" w14:textId="77777777" w:rsidR="00C46074" w:rsidRPr="00FD487F" w:rsidRDefault="00C46074" w:rsidP="00FB3318">
            <w:pPr>
              <w:spacing w:line="276" w:lineRule="auto"/>
              <w:jc w:val="center"/>
              <w:rPr>
                <w:sz w:val="18"/>
                <w:szCs w:val="18"/>
              </w:rPr>
            </w:pPr>
            <w:r w:rsidRPr="00FD487F">
              <w:rPr>
                <w:rFonts w:hint="eastAsia"/>
                <w:sz w:val="18"/>
                <w:szCs w:val="18"/>
              </w:rPr>
              <w:t>R</w:t>
            </w:r>
            <w:r w:rsidRPr="00FD487F">
              <w:rPr>
                <w:sz w:val="18"/>
                <w:szCs w:val="18"/>
              </w:rPr>
              <w:t>ecognition</w:t>
            </w:r>
          </w:p>
        </w:tc>
        <w:tc>
          <w:tcPr>
            <w:tcW w:w="3685" w:type="dxa"/>
            <w:vAlign w:val="center"/>
          </w:tcPr>
          <w:p w14:paraId="09FEE29B" w14:textId="77777777" w:rsidR="00C46074" w:rsidRPr="00FD487F" w:rsidRDefault="00C46074" w:rsidP="00FB3318">
            <w:pPr>
              <w:spacing w:line="276" w:lineRule="auto"/>
              <w:jc w:val="center"/>
              <w:rPr>
                <w:sz w:val="18"/>
                <w:szCs w:val="18"/>
              </w:rPr>
            </w:pPr>
            <w:r w:rsidRPr="00FD487F">
              <w:rPr>
                <w:rFonts w:hint="eastAsia"/>
                <w:sz w:val="18"/>
                <w:szCs w:val="18"/>
              </w:rPr>
              <w:t>M</w:t>
            </w:r>
            <w:r w:rsidRPr="00FD487F">
              <w:rPr>
                <w:sz w:val="18"/>
                <w:szCs w:val="18"/>
              </w:rPr>
              <w:t>NIST</w:t>
            </w:r>
          </w:p>
        </w:tc>
        <w:tc>
          <w:tcPr>
            <w:tcW w:w="709" w:type="dxa"/>
            <w:vAlign w:val="center"/>
          </w:tcPr>
          <w:p w14:paraId="12481B58" w14:textId="77777777"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C</w:t>
            </w:r>
          </w:p>
        </w:tc>
        <w:tc>
          <w:tcPr>
            <w:tcW w:w="1276" w:type="dxa"/>
            <w:vAlign w:val="center"/>
          </w:tcPr>
          <w:p w14:paraId="734DB9EF" w14:textId="77777777" w:rsidR="00C46074" w:rsidRPr="00FD487F" w:rsidRDefault="00C46074" w:rsidP="00FB3318">
            <w:pPr>
              <w:spacing w:line="276" w:lineRule="auto"/>
              <w:jc w:val="center"/>
              <w:rPr>
                <w:sz w:val="18"/>
                <w:szCs w:val="18"/>
              </w:rPr>
            </w:pPr>
            <w:r w:rsidRPr="00FD487F">
              <w:rPr>
                <w:sz w:val="18"/>
                <w:szCs w:val="18"/>
              </w:rPr>
              <w:t>Scale /WDM</w:t>
            </w:r>
          </w:p>
        </w:tc>
      </w:tr>
      <w:tr w:rsidR="00FD487F" w:rsidRPr="00FD487F" w14:paraId="22C284B6" w14:textId="77777777" w:rsidTr="00DA7387">
        <w:trPr>
          <w:trHeight w:val="138"/>
        </w:trPr>
        <w:tc>
          <w:tcPr>
            <w:tcW w:w="1696" w:type="dxa"/>
            <w:vAlign w:val="center"/>
          </w:tcPr>
          <w:p w14:paraId="2B232F99" w14:textId="08D8BE79" w:rsidR="00C46074" w:rsidRPr="00FD487F" w:rsidRDefault="00C46074" w:rsidP="00FB3318">
            <w:pPr>
              <w:spacing w:line="276" w:lineRule="auto"/>
              <w:jc w:val="center"/>
              <w:rPr>
                <w:sz w:val="18"/>
                <w:szCs w:val="18"/>
              </w:rPr>
            </w:pPr>
            <w:r w:rsidRPr="00FD487F">
              <w:rPr>
                <w:rFonts w:hint="eastAsia"/>
                <w:sz w:val="18"/>
                <w:szCs w:val="18"/>
              </w:rPr>
              <w:t>Zhou</w:t>
            </w:r>
            <w:r w:rsidRPr="00FD487F">
              <w:rPr>
                <w:sz w:val="18"/>
                <w:szCs w:val="18"/>
              </w:rPr>
              <w:t xml:space="preserve"> et al.</w:t>
            </w:r>
            <w:r w:rsidR="00DA0BDC" w:rsidRPr="00FD487F">
              <w:rPr>
                <w:sz w:val="18"/>
                <w:szCs w:val="18"/>
              </w:rPr>
              <w:fldChar w:fldCharType="begin"/>
            </w:r>
            <w:r w:rsidR="00E7119C">
              <w:rPr>
                <w:sz w:val="18"/>
                <w:szCs w:val="18"/>
              </w:rPr>
              <w:instrText xml:space="preserve"> ADDIN EN.CITE &lt;EndNote&gt;&lt;Cite&gt;&lt;Author&gt;Zhou&lt;/Author&gt;&lt;Year&gt;2021&lt;/Year&gt;&lt;RecNum&gt;12&lt;/RecNum&gt;&lt;DisplayText&gt;&lt;style face="superscript"&gt;4&lt;/style&gt;&lt;/DisplayText&gt;&lt;record&gt;&lt;rec-number&gt;12&lt;/rec-number&gt;&lt;foreign-keys&gt;&lt;key app="EN" db-id="5ppw5dwxcfxtxdezx2150sded9rza9edswda" timestamp="1771549536"&gt;12&lt;/key&gt;&lt;/foreign-keys&gt;&lt;ref-type name="Journal Article"&gt;17&lt;/ref-type&gt;&lt;contributors&gt;&lt;authors&gt;&lt;author&gt;Zhou, Tiankuang&lt;/author&gt;&lt;author&gt;Lin, Xing&lt;/author&gt;&lt;author&gt;Wu, Jiamin&lt;/author&gt;&lt;author&gt;Chen, Yitong&lt;/author&gt;&lt;author&gt;Xie, Hao&lt;/author&gt;&lt;author&gt;Li, Yipeng&lt;/author&gt;&lt;author&gt;Fan, Jingtao&lt;/author&gt;&lt;author&gt;Wu, Huaqiang&lt;/author&gt;&lt;author&gt;Fang, Lu&lt;/author&gt;&lt;author&gt;Dai, Qionghai&lt;/author&gt;&lt;/authors&gt;&lt;/contributors&gt;&lt;titles&gt;&lt;title&gt;Large-scale neuromorphic optoelectronic computing with a reconfigurable diffractive processing unit&lt;/title&gt;&lt;secondary-title&gt;Nature Photonics&lt;/secondary-title&gt;&lt;/titles&gt;&lt;periodical&gt;&lt;full-title&gt;Nature Photonics&lt;/full-title&gt;&lt;/periodical&gt;&lt;pages&gt;367-373&lt;/pages&gt;&lt;volume&gt;15&lt;/volume&gt;&lt;number&gt;5&lt;/number&gt;&lt;section&gt;367&lt;/section&gt;&lt;dates&gt;&lt;year&gt;2021&lt;/year&gt;&lt;/dates&gt;&lt;isbn&gt;1749-4885&amp;#xD;1749-4893&lt;/isbn&gt;&lt;urls&gt;&lt;/urls&gt;&lt;electronic-resource-num&gt;10.1038/s41566-021-00796-w&lt;/electronic-resource-num&gt;&lt;/record&gt;&lt;/Cite&gt;&lt;/EndNote&gt;</w:instrText>
            </w:r>
            <w:r w:rsidR="00DA0BDC" w:rsidRPr="00FD487F">
              <w:rPr>
                <w:sz w:val="18"/>
                <w:szCs w:val="18"/>
              </w:rPr>
              <w:fldChar w:fldCharType="separate"/>
            </w:r>
            <w:r w:rsidR="00E7119C" w:rsidRPr="00E7119C">
              <w:rPr>
                <w:noProof/>
                <w:sz w:val="18"/>
                <w:szCs w:val="18"/>
                <w:vertAlign w:val="superscript"/>
              </w:rPr>
              <w:t>4</w:t>
            </w:r>
            <w:r w:rsidR="00DA0BDC" w:rsidRPr="00FD487F">
              <w:rPr>
                <w:sz w:val="18"/>
                <w:szCs w:val="18"/>
              </w:rPr>
              <w:fldChar w:fldCharType="end"/>
            </w:r>
          </w:p>
        </w:tc>
        <w:tc>
          <w:tcPr>
            <w:tcW w:w="1985" w:type="dxa"/>
            <w:vAlign w:val="center"/>
          </w:tcPr>
          <w:p w14:paraId="7FE5DBD7" w14:textId="77777777" w:rsidR="00C46074" w:rsidRPr="00FD487F" w:rsidRDefault="00C46074" w:rsidP="00FB3318">
            <w:pPr>
              <w:spacing w:line="276" w:lineRule="auto"/>
              <w:jc w:val="center"/>
              <w:rPr>
                <w:sz w:val="18"/>
                <w:szCs w:val="18"/>
              </w:rPr>
            </w:pPr>
            <w:r w:rsidRPr="00FD487F">
              <w:rPr>
                <w:rFonts w:hint="eastAsia"/>
                <w:sz w:val="18"/>
                <w:szCs w:val="18"/>
              </w:rPr>
              <w:t>D</w:t>
            </w:r>
            <w:r w:rsidRPr="00FD487F">
              <w:rPr>
                <w:sz w:val="18"/>
                <w:szCs w:val="18"/>
              </w:rPr>
              <w:t>ONN</w:t>
            </w:r>
          </w:p>
        </w:tc>
        <w:tc>
          <w:tcPr>
            <w:tcW w:w="1276" w:type="dxa"/>
            <w:vAlign w:val="center"/>
          </w:tcPr>
          <w:p w14:paraId="302FD073" w14:textId="77777777" w:rsidR="00C46074" w:rsidRPr="00FD487F" w:rsidRDefault="00C46074" w:rsidP="00FB3318">
            <w:pPr>
              <w:spacing w:line="276" w:lineRule="auto"/>
              <w:jc w:val="center"/>
              <w:rPr>
                <w:sz w:val="18"/>
                <w:szCs w:val="18"/>
              </w:rPr>
            </w:pPr>
            <w:r w:rsidRPr="00FD487F">
              <w:rPr>
                <w:rFonts w:hint="eastAsia"/>
                <w:sz w:val="18"/>
                <w:szCs w:val="18"/>
              </w:rPr>
              <w:t>N</w:t>
            </w:r>
            <w:r w:rsidRPr="00FD487F">
              <w:rPr>
                <w:sz w:val="18"/>
                <w:szCs w:val="18"/>
              </w:rPr>
              <w:t>/</w:t>
            </w:r>
            <w:r w:rsidRPr="00FD487F">
              <w:rPr>
                <w:rFonts w:hint="eastAsia"/>
                <w:sz w:val="18"/>
                <w:szCs w:val="18"/>
              </w:rPr>
              <w:t>A</w:t>
            </w:r>
          </w:p>
        </w:tc>
        <w:tc>
          <w:tcPr>
            <w:tcW w:w="1134" w:type="dxa"/>
            <w:vAlign w:val="center"/>
          </w:tcPr>
          <w:p w14:paraId="355CA3AB" w14:textId="77777777" w:rsidR="00C46074" w:rsidRPr="00FD487F" w:rsidRDefault="00C46074" w:rsidP="00FB3318">
            <w:pPr>
              <w:spacing w:line="276" w:lineRule="auto"/>
              <w:jc w:val="center"/>
              <w:rPr>
                <w:sz w:val="18"/>
                <w:szCs w:val="18"/>
              </w:rPr>
            </w:pPr>
            <w:r w:rsidRPr="00FD487F">
              <w:rPr>
                <w:sz w:val="18"/>
                <w:szCs w:val="18"/>
              </w:rPr>
              <w:t>1.578</w:t>
            </w:r>
          </w:p>
        </w:tc>
        <w:tc>
          <w:tcPr>
            <w:tcW w:w="2126" w:type="dxa"/>
            <w:vAlign w:val="center"/>
          </w:tcPr>
          <w:p w14:paraId="3DFFB36F" w14:textId="77777777" w:rsidR="00C46074" w:rsidRPr="00FD487F" w:rsidRDefault="00C46074" w:rsidP="00FB3318">
            <w:pPr>
              <w:spacing w:line="276" w:lineRule="auto"/>
              <w:jc w:val="center"/>
              <w:rPr>
                <w:sz w:val="18"/>
                <w:szCs w:val="18"/>
              </w:rPr>
            </w:pPr>
            <w:r w:rsidRPr="00FD487F">
              <w:rPr>
                <w:rFonts w:hint="eastAsia"/>
                <w:sz w:val="18"/>
                <w:szCs w:val="18"/>
              </w:rPr>
              <w:t>R</w:t>
            </w:r>
            <w:r w:rsidRPr="00FD487F">
              <w:rPr>
                <w:sz w:val="18"/>
                <w:szCs w:val="18"/>
              </w:rPr>
              <w:t>ecognition</w:t>
            </w:r>
          </w:p>
        </w:tc>
        <w:tc>
          <w:tcPr>
            <w:tcW w:w="3685" w:type="dxa"/>
            <w:vAlign w:val="center"/>
          </w:tcPr>
          <w:p w14:paraId="15937AC6" w14:textId="77777777" w:rsidR="00C46074" w:rsidRPr="00FD487F" w:rsidRDefault="00C46074" w:rsidP="00FB3318">
            <w:pPr>
              <w:spacing w:line="276" w:lineRule="auto"/>
              <w:jc w:val="center"/>
              <w:rPr>
                <w:sz w:val="18"/>
                <w:szCs w:val="18"/>
                <w:lang w:val="de-DE"/>
              </w:rPr>
            </w:pPr>
            <w:r w:rsidRPr="00FD487F">
              <w:rPr>
                <w:sz w:val="18"/>
                <w:szCs w:val="18"/>
                <w:lang w:val="de-DE"/>
              </w:rPr>
              <w:t>MNIST/Fashion-MNIST/Weizmann/KTH</w:t>
            </w:r>
          </w:p>
        </w:tc>
        <w:tc>
          <w:tcPr>
            <w:tcW w:w="709" w:type="dxa"/>
            <w:vAlign w:val="center"/>
          </w:tcPr>
          <w:p w14:paraId="55D9C26A" w14:textId="77777777" w:rsidR="00C46074" w:rsidRPr="00FD487F" w:rsidRDefault="00C46074" w:rsidP="00FB3318">
            <w:pPr>
              <w:spacing w:line="276" w:lineRule="auto"/>
              <w:jc w:val="center"/>
              <w:rPr>
                <w:sz w:val="18"/>
                <w:szCs w:val="18"/>
              </w:rPr>
            </w:pPr>
            <w:r w:rsidRPr="00FD487F">
              <w:rPr>
                <w:sz w:val="18"/>
                <w:szCs w:val="18"/>
              </w:rPr>
              <w:t>~</w:t>
            </w:r>
            <w:r w:rsidRPr="00FD487F">
              <w:rPr>
                <w:rFonts w:hint="eastAsia"/>
                <w:sz w:val="18"/>
                <w:szCs w:val="18"/>
              </w:rPr>
              <w:t>N</w:t>
            </w:r>
            <w:r w:rsidRPr="00FD487F">
              <w:rPr>
                <w:sz w:val="18"/>
                <w:szCs w:val="18"/>
              </w:rPr>
              <w:t>/A</w:t>
            </w:r>
          </w:p>
        </w:tc>
        <w:tc>
          <w:tcPr>
            <w:tcW w:w="1276" w:type="dxa"/>
            <w:vAlign w:val="center"/>
          </w:tcPr>
          <w:p w14:paraId="1E043719" w14:textId="77777777" w:rsidR="00C46074" w:rsidRPr="00FD487F" w:rsidRDefault="00C46074" w:rsidP="00FB3318">
            <w:pPr>
              <w:spacing w:line="276" w:lineRule="auto"/>
              <w:jc w:val="center"/>
              <w:rPr>
                <w:sz w:val="18"/>
                <w:szCs w:val="18"/>
              </w:rPr>
            </w:pPr>
            <w:r w:rsidRPr="00FD487F">
              <w:rPr>
                <w:sz w:val="18"/>
                <w:szCs w:val="18"/>
              </w:rPr>
              <w:t>Scale/TDM</w:t>
            </w:r>
          </w:p>
        </w:tc>
      </w:tr>
      <w:tr w:rsidR="00FD487F" w:rsidRPr="00FD487F" w14:paraId="745D3E20" w14:textId="77777777" w:rsidTr="00DA7387">
        <w:trPr>
          <w:trHeight w:val="138"/>
        </w:trPr>
        <w:tc>
          <w:tcPr>
            <w:tcW w:w="1696" w:type="dxa"/>
            <w:vAlign w:val="center"/>
          </w:tcPr>
          <w:p w14:paraId="1B6A10A9" w14:textId="26389604" w:rsidR="00C46074" w:rsidRPr="00FD487F" w:rsidRDefault="00C46074" w:rsidP="00FB3318">
            <w:pPr>
              <w:spacing w:line="276" w:lineRule="auto"/>
              <w:jc w:val="center"/>
              <w:rPr>
                <w:sz w:val="18"/>
                <w:szCs w:val="18"/>
              </w:rPr>
            </w:pPr>
            <w:r w:rsidRPr="00FD487F">
              <w:rPr>
                <w:sz w:val="18"/>
                <w:szCs w:val="18"/>
              </w:rPr>
              <w:t>Ashtiani et al.</w:t>
            </w:r>
            <w:r w:rsidR="002D4EF9" w:rsidRPr="00FD487F">
              <w:rPr>
                <w:sz w:val="18"/>
                <w:szCs w:val="18"/>
              </w:rPr>
              <w:fldChar w:fldCharType="begin"/>
            </w:r>
            <w:r w:rsidR="00E7119C">
              <w:rPr>
                <w:sz w:val="18"/>
                <w:szCs w:val="18"/>
              </w:rPr>
              <w:instrText xml:space="preserve"> ADDIN EN.CITE &lt;EndNote&gt;&lt;Cite&gt;&lt;Author&gt;Ashtiani&lt;/Author&gt;&lt;Year&gt;2022&lt;/Year&gt;&lt;RecNum&gt;68&lt;/RecNum&gt;&lt;DisplayText&gt;&lt;style face="superscript"&gt;5&lt;/style&gt;&lt;/DisplayText&gt;&lt;record&gt;&lt;rec-number&gt;68&lt;/rec-number&gt;&lt;foreign-keys&gt;&lt;key app="EN" db-id="rztdzfde3x9ex2eppzfx59fqvvxfsv0xp9v5" timestamp="1776172063"&gt;68&lt;/key&gt;&lt;/foreign-keys&gt;&lt;ref-type name="Journal Article"&gt;17&lt;/ref-type&gt;&lt;contributors&gt;&lt;authors&gt;&lt;author&gt;Ashtiani, F.&lt;/author&gt;&lt;author&gt;Geers, A. J.&lt;/author&gt;&lt;author&gt;Aflatouni, F.&lt;/author&gt;&lt;/authors&gt;&lt;/contributors&gt;&lt;auth-address&gt;Department of Electrical and Systems Engineering, University of Pennsylvania, Philadelphia, PA, USA.&amp;#xD;Department of Electrical and Systems Engineering, University of Pennsylvania, Philadelphia, PA, USA. firooz@seas.upenn.edu.&lt;/auth-address&gt;&lt;titles&gt;&lt;title&gt;An on-chip photonic deep neural network for image classification&lt;/title&gt;&lt;secondary-title&gt;Nature&lt;/secondary-title&gt;&lt;/titles&gt;&lt;periodical&gt;&lt;full-title&gt;Nature&lt;/full-title&gt;&lt;/periodical&gt;&lt;pages&gt;501-506&lt;/pages&gt;&lt;volume&gt;606&lt;/volume&gt;&lt;number&gt;7914&lt;/number&gt;&lt;edition&gt;20220601&lt;</w:instrText>
            </w:r>
            <w:r w:rsidR="00E7119C">
              <w:rPr>
                <w:rFonts w:hint="eastAsia"/>
                <w:sz w:val="18"/>
                <w:szCs w:val="18"/>
              </w:rPr>
              <w:instrText>/edition&gt;&lt;dates&gt;&lt;year&gt;2022&lt;/year&gt;&lt;pub-dates&gt;&lt;date&gt;Jun&lt;/date&gt;&lt;/pub-dates&gt;&lt;/dates&gt;&lt;isbn&gt;1476-4687 (Electronic)&amp;#xD;0028-0836 (Linking)&lt;/isbn&gt;&lt;accession-num&gt;35650432&lt;/accession-num&gt;&lt;label&gt;&lt;style face="normal" font="default" charset="134" size="100%"&gt;</w:instrText>
            </w:r>
            <w:r w:rsidR="00E7119C">
              <w:rPr>
                <w:rFonts w:hint="eastAsia"/>
                <w:sz w:val="18"/>
                <w:szCs w:val="18"/>
              </w:rPr>
              <w:instrText>非线性</w:instrText>
            </w:r>
            <w:r w:rsidR="00E7119C">
              <w:rPr>
                <w:rFonts w:hint="eastAsia"/>
                <w:sz w:val="18"/>
                <w:szCs w:val="18"/>
              </w:rPr>
              <w:instrText>&lt;/sty</w:instrText>
            </w:r>
            <w:r w:rsidR="00E7119C">
              <w:rPr>
                <w:sz w:val="18"/>
                <w:szCs w:val="18"/>
              </w:rPr>
              <w:instrText>le&gt;&lt;style face="normal" font="default" size="100%"&gt;-OEO&lt;/style&gt;&lt;/label&gt;&lt;urls&gt;&lt;related-urls&gt;&lt;url&gt;https://www.ncbi.nlm.nih.gov/pubmed/35650432&lt;/url&gt;&lt;/related-urls&gt;&lt;/urls&gt;&lt;electronic-resource-num&gt;10.1038/s41586-022-04714-0&lt;/electronic-resource-num&gt;&lt;remote-database-name&gt;PubMed-not-MEDLINE&lt;/remote-database-name&gt;&lt;remote-database-provider&gt;NLM&lt;/remote-database-provider&gt;&lt;/record&gt;&lt;/Cite&gt;&lt;/EndNote&gt;</w:instrText>
            </w:r>
            <w:r w:rsidR="002D4EF9" w:rsidRPr="00FD487F">
              <w:rPr>
                <w:sz w:val="18"/>
                <w:szCs w:val="18"/>
              </w:rPr>
              <w:fldChar w:fldCharType="separate"/>
            </w:r>
            <w:r w:rsidR="00E7119C" w:rsidRPr="00E7119C">
              <w:rPr>
                <w:noProof/>
                <w:sz w:val="18"/>
                <w:szCs w:val="18"/>
                <w:vertAlign w:val="superscript"/>
              </w:rPr>
              <w:t>5</w:t>
            </w:r>
            <w:r w:rsidR="002D4EF9" w:rsidRPr="00FD487F">
              <w:rPr>
                <w:sz w:val="18"/>
                <w:szCs w:val="18"/>
              </w:rPr>
              <w:fldChar w:fldCharType="end"/>
            </w:r>
          </w:p>
        </w:tc>
        <w:tc>
          <w:tcPr>
            <w:tcW w:w="1985" w:type="dxa"/>
            <w:vAlign w:val="center"/>
          </w:tcPr>
          <w:p w14:paraId="4F0DF55E" w14:textId="77777777" w:rsidR="00C46074" w:rsidRPr="00FD487F" w:rsidRDefault="00C46074" w:rsidP="00FB3318">
            <w:pPr>
              <w:spacing w:line="276" w:lineRule="auto"/>
              <w:jc w:val="center"/>
              <w:rPr>
                <w:sz w:val="18"/>
                <w:szCs w:val="18"/>
              </w:rPr>
            </w:pPr>
            <w:r w:rsidRPr="00FD487F">
              <w:rPr>
                <w:rFonts w:hint="eastAsia"/>
                <w:sz w:val="18"/>
                <w:szCs w:val="18"/>
              </w:rPr>
              <w:t>M</w:t>
            </w:r>
            <w:r w:rsidRPr="00FD487F">
              <w:rPr>
                <w:sz w:val="18"/>
                <w:szCs w:val="18"/>
              </w:rPr>
              <w:t>ZI-MRR</w:t>
            </w:r>
          </w:p>
        </w:tc>
        <w:tc>
          <w:tcPr>
            <w:tcW w:w="1276" w:type="dxa"/>
            <w:vAlign w:val="center"/>
          </w:tcPr>
          <w:p w14:paraId="658AE60C" w14:textId="77777777" w:rsidR="00C46074" w:rsidRPr="00FD487F" w:rsidRDefault="00C46074" w:rsidP="00FB3318">
            <w:pPr>
              <w:spacing w:line="276" w:lineRule="auto"/>
              <w:jc w:val="center"/>
              <w:rPr>
                <w:sz w:val="18"/>
                <w:szCs w:val="18"/>
              </w:rPr>
            </w:pPr>
            <w:r w:rsidRPr="00FD487F">
              <w:rPr>
                <w:sz w:val="18"/>
                <w:szCs w:val="18"/>
              </w:rPr>
              <w:t>3.5</w:t>
            </w:r>
          </w:p>
        </w:tc>
        <w:tc>
          <w:tcPr>
            <w:tcW w:w="1134" w:type="dxa"/>
            <w:vAlign w:val="center"/>
          </w:tcPr>
          <w:p w14:paraId="1CA83E77" w14:textId="77777777" w:rsidR="00C46074" w:rsidRPr="00FD487F" w:rsidRDefault="00C46074" w:rsidP="00FB3318">
            <w:pPr>
              <w:spacing w:line="276" w:lineRule="auto"/>
              <w:jc w:val="center"/>
              <w:rPr>
                <w:sz w:val="18"/>
                <w:szCs w:val="18"/>
              </w:rPr>
            </w:pPr>
            <w:r w:rsidRPr="00FD487F">
              <w:rPr>
                <w:sz w:val="18"/>
                <w:szCs w:val="18"/>
              </w:rPr>
              <w:t>2.9</w:t>
            </w:r>
          </w:p>
        </w:tc>
        <w:tc>
          <w:tcPr>
            <w:tcW w:w="2126" w:type="dxa"/>
            <w:vAlign w:val="center"/>
          </w:tcPr>
          <w:p w14:paraId="7D71287A" w14:textId="77777777" w:rsidR="00C46074" w:rsidRPr="00FD487F" w:rsidRDefault="00C46074" w:rsidP="00FB3318">
            <w:pPr>
              <w:spacing w:line="276" w:lineRule="auto"/>
              <w:jc w:val="center"/>
              <w:rPr>
                <w:sz w:val="18"/>
                <w:szCs w:val="18"/>
              </w:rPr>
            </w:pPr>
            <w:r w:rsidRPr="00FD487F">
              <w:rPr>
                <w:rFonts w:hint="eastAsia"/>
                <w:sz w:val="18"/>
                <w:szCs w:val="18"/>
              </w:rPr>
              <w:t>R</w:t>
            </w:r>
            <w:r w:rsidRPr="00FD487F">
              <w:rPr>
                <w:sz w:val="18"/>
                <w:szCs w:val="18"/>
              </w:rPr>
              <w:t>ecognition</w:t>
            </w:r>
          </w:p>
        </w:tc>
        <w:tc>
          <w:tcPr>
            <w:tcW w:w="3685" w:type="dxa"/>
            <w:vAlign w:val="center"/>
          </w:tcPr>
          <w:p w14:paraId="792ADAEF" w14:textId="77777777" w:rsidR="00C46074" w:rsidRPr="00FD487F" w:rsidRDefault="00C46074" w:rsidP="00FB3318">
            <w:pPr>
              <w:spacing w:line="276" w:lineRule="auto"/>
              <w:jc w:val="center"/>
              <w:rPr>
                <w:sz w:val="18"/>
                <w:szCs w:val="18"/>
              </w:rPr>
            </w:pPr>
            <w:r w:rsidRPr="00FD487F">
              <w:rPr>
                <w:sz w:val="18"/>
                <w:szCs w:val="18"/>
              </w:rPr>
              <w:t>Handwritten letters-2/4</w:t>
            </w:r>
          </w:p>
        </w:tc>
        <w:tc>
          <w:tcPr>
            <w:tcW w:w="709" w:type="dxa"/>
            <w:vAlign w:val="center"/>
          </w:tcPr>
          <w:p w14:paraId="7C1E0486" w14:textId="77777777"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C</w:t>
            </w:r>
          </w:p>
        </w:tc>
        <w:tc>
          <w:tcPr>
            <w:tcW w:w="1276" w:type="dxa"/>
            <w:vAlign w:val="center"/>
          </w:tcPr>
          <w:p w14:paraId="26A072B5" w14:textId="77777777" w:rsidR="00C46074" w:rsidRPr="00FD487F" w:rsidRDefault="00C46074" w:rsidP="00FB3318">
            <w:pPr>
              <w:spacing w:line="276" w:lineRule="auto"/>
              <w:jc w:val="center"/>
              <w:rPr>
                <w:sz w:val="18"/>
                <w:szCs w:val="18"/>
              </w:rPr>
            </w:pPr>
            <w:r w:rsidRPr="00FD487F">
              <w:rPr>
                <w:sz w:val="18"/>
                <w:szCs w:val="18"/>
              </w:rPr>
              <w:t>Scale</w:t>
            </w:r>
          </w:p>
        </w:tc>
      </w:tr>
      <w:tr w:rsidR="00FD487F" w:rsidRPr="00FD487F" w14:paraId="513BF1C7" w14:textId="77777777" w:rsidTr="00DA7387">
        <w:trPr>
          <w:trHeight w:val="138"/>
        </w:trPr>
        <w:tc>
          <w:tcPr>
            <w:tcW w:w="1696" w:type="dxa"/>
            <w:vAlign w:val="center"/>
          </w:tcPr>
          <w:p w14:paraId="3825508E" w14:textId="2D8C1606" w:rsidR="00C46074" w:rsidRPr="00FD487F" w:rsidRDefault="00C46074" w:rsidP="00FB3318">
            <w:pPr>
              <w:spacing w:line="276" w:lineRule="auto"/>
              <w:jc w:val="center"/>
              <w:rPr>
                <w:sz w:val="18"/>
                <w:szCs w:val="18"/>
              </w:rPr>
            </w:pPr>
            <w:r w:rsidRPr="00FD487F">
              <w:rPr>
                <w:sz w:val="18"/>
                <w:szCs w:val="18"/>
              </w:rPr>
              <w:t>Liu et al.</w:t>
            </w:r>
            <w:r w:rsidR="002D4EF9" w:rsidRPr="00FD487F">
              <w:rPr>
                <w:sz w:val="18"/>
                <w:szCs w:val="18"/>
              </w:rPr>
              <w:fldChar w:fldCharType="begin"/>
            </w:r>
            <w:r w:rsidR="00E7119C">
              <w:rPr>
                <w:sz w:val="18"/>
                <w:szCs w:val="18"/>
              </w:rPr>
              <w:instrText xml:space="preserve"> ADDIN EN.CITE &lt;EndNote&gt;&lt;Cite&gt;&lt;Author&gt;Liu&lt;/Author&gt;&lt;Year&gt;2022&lt;/Year&gt;&lt;RecNum&gt;7&lt;/RecNum&gt;&lt;DisplayText&gt;&lt;style face="superscript"&gt;6&lt;/style&gt;&lt;/DisplayText&gt;&lt;record&gt;&lt;rec-number&gt;7&lt;/rec-number&gt;&lt;foreign-keys&gt;&lt;key app="EN" db-id="rztdzfde3x9ex2eppzfx59fqvvxfsv0xp9v5" timestamp="1767784237"&gt;7&lt;/key&gt;&lt;/foreign-keys&gt;&lt;ref-type name="Journal Article"&gt;17&lt;/ref-type&gt;&lt;contributors&gt;&lt;authors&gt;&lt;author&gt;Liu, Che&lt;/author&gt;&lt;author&gt;Ma, Qian&lt;/author&gt;&lt;author&gt;Luo, Zhang Jie&lt;/author&gt;&lt;author&gt;Hong, Qiao Ru&lt;/author&gt;&lt;author&gt;Xiao, Qiang&lt;/author&gt;&lt;author&gt;Zhang, Hao Chi&lt;/author&gt;&lt;author&gt;Miao, Long&lt;/author&gt;&lt;author&gt;Yu, Wen Ming&lt;/author&gt;&lt;author&gt;Cheng, Qiang&lt;/author&gt;&lt;author&gt;Li, Lianlin&lt;/author&gt;&lt;author&gt;Cui, Tie Jun&lt;/author&gt;&lt;/authors&gt;&lt;/contributors&gt;&lt;titles&gt;&lt;title&gt;A programmable diffractive deep neural network based on a digital-coding metasurface array&lt;/title&gt;&lt;secondary-title&gt;Nature Electronics&lt;/secondary-title&gt;&lt;/titles&gt;&lt;periodical&gt;&lt;full-title&gt;Nature Electronics&lt;/full-title&gt;&lt;/periodical&gt;&lt;pages&gt;113-122&lt;/pages&gt;&lt;volume&gt;5&lt;/volume&gt;&lt;number&gt;2&lt;/number&gt;&lt;dates&gt;&lt;year&gt;2</w:instrText>
            </w:r>
            <w:r w:rsidR="00E7119C">
              <w:rPr>
                <w:rFonts w:hint="eastAsia"/>
                <w:sz w:val="18"/>
                <w:szCs w:val="18"/>
              </w:rPr>
              <w:instrText>022&lt;/year&gt;&lt;pub-dates&gt;&lt;date&gt;Feb&lt;/date&gt;&lt;/pub-dates&gt;&lt;/dates&gt;&lt;isbn&gt;2520-1131&lt;/isbn&gt;&lt;accession-num&gt;WOS:000758956700002&lt;/accession-num&gt;&lt;label&gt;&lt;style face="normal" font="default" charset="134" size="100%"&gt;</w:instrText>
            </w:r>
            <w:r w:rsidR="00E7119C">
              <w:rPr>
                <w:rFonts w:hint="eastAsia"/>
                <w:sz w:val="18"/>
                <w:szCs w:val="18"/>
              </w:rPr>
              <w:instrText>可重构</w:instrText>
            </w:r>
            <w:r w:rsidR="00E7119C">
              <w:rPr>
                <w:rFonts w:hint="eastAsia"/>
                <w:sz w:val="18"/>
                <w:szCs w:val="18"/>
              </w:rPr>
              <w:instrText>&lt;/style&gt;&lt;style face="normal" font="default" size="100%"&gt; &lt;/style&gt;&lt;style face="normal" font="default" charset="134" size="100%"&gt;</w:instrText>
            </w:r>
            <w:r w:rsidR="00E7119C">
              <w:rPr>
                <w:rFonts w:hint="eastAsia"/>
                <w:sz w:val="18"/>
                <w:szCs w:val="18"/>
              </w:rPr>
              <w:instrText>可编码超表面</w:instrText>
            </w:r>
            <w:r w:rsidR="00E7119C">
              <w:rPr>
                <w:rFonts w:hint="eastAsia"/>
                <w:sz w:val="18"/>
                <w:szCs w:val="18"/>
              </w:rPr>
              <w:instrText>&lt;/style&gt;&lt;style face="normal" font="default" size="100%"&gt; &lt;/style&gt;&lt;style face="normal" font="default" charset="134" size="100%"&gt;</w:instrText>
            </w:r>
            <w:r w:rsidR="00E7119C">
              <w:rPr>
                <w:rFonts w:hint="eastAsia"/>
                <w:sz w:val="18"/>
                <w:szCs w:val="18"/>
              </w:rPr>
              <w:instrText>崔铁军</w:instrText>
            </w:r>
            <w:r w:rsidR="00E7119C">
              <w:rPr>
                <w:rFonts w:hint="eastAsia"/>
                <w:sz w:val="18"/>
                <w:szCs w:val="18"/>
              </w:rPr>
              <w:instrText>&lt;/style&gt;&lt;/label&gt;&lt;urls&gt;&lt;related-urls&gt;&lt;url&gt;&lt;styl</w:instrText>
            </w:r>
            <w:r w:rsidR="00E7119C">
              <w:rPr>
                <w:sz w:val="18"/>
                <w:szCs w:val="18"/>
              </w:rPr>
              <w:instrText>e face="underline" font="default" size="100%"&gt;&amp;lt;Go to ISI&amp;gt;://WOS:000758956700002&lt;/style&gt;&lt;/url&gt;&lt;url&gt;https://www.nature.com/articles/s41928-022-00719-9.pdf&lt;/url&gt;&lt;/related-urls&gt;&lt;/urls&gt;&lt;electronic-resource-num&gt;10.1038/s41928-022-00719-9&lt;/electronic-resource-num&gt;&lt;/record&gt;&lt;/Cite&gt;&lt;/EndNote&gt;</w:instrText>
            </w:r>
            <w:r w:rsidR="002D4EF9" w:rsidRPr="00FD487F">
              <w:rPr>
                <w:sz w:val="18"/>
                <w:szCs w:val="18"/>
              </w:rPr>
              <w:fldChar w:fldCharType="separate"/>
            </w:r>
            <w:r w:rsidR="00E7119C" w:rsidRPr="00E7119C">
              <w:rPr>
                <w:noProof/>
                <w:sz w:val="18"/>
                <w:szCs w:val="18"/>
                <w:vertAlign w:val="superscript"/>
              </w:rPr>
              <w:t>6</w:t>
            </w:r>
            <w:r w:rsidR="002D4EF9" w:rsidRPr="00FD487F">
              <w:rPr>
                <w:sz w:val="18"/>
                <w:szCs w:val="18"/>
              </w:rPr>
              <w:fldChar w:fldCharType="end"/>
            </w:r>
          </w:p>
        </w:tc>
        <w:tc>
          <w:tcPr>
            <w:tcW w:w="1985" w:type="dxa"/>
            <w:vAlign w:val="center"/>
          </w:tcPr>
          <w:p w14:paraId="0A90260A" w14:textId="77777777" w:rsidR="00C46074" w:rsidRPr="00FD487F" w:rsidRDefault="00C46074" w:rsidP="00FB3318">
            <w:pPr>
              <w:spacing w:line="276" w:lineRule="auto"/>
              <w:jc w:val="center"/>
              <w:rPr>
                <w:sz w:val="18"/>
                <w:szCs w:val="18"/>
              </w:rPr>
            </w:pPr>
            <w:r w:rsidRPr="00FD487F">
              <w:rPr>
                <w:rFonts w:hint="eastAsia"/>
                <w:sz w:val="18"/>
                <w:szCs w:val="18"/>
              </w:rPr>
              <w:t>D</w:t>
            </w:r>
            <w:r w:rsidRPr="00FD487F">
              <w:rPr>
                <w:sz w:val="18"/>
                <w:szCs w:val="18"/>
              </w:rPr>
              <w:t>ONN</w:t>
            </w:r>
          </w:p>
        </w:tc>
        <w:tc>
          <w:tcPr>
            <w:tcW w:w="1276" w:type="dxa"/>
            <w:vAlign w:val="center"/>
          </w:tcPr>
          <w:p w14:paraId="571007ED" w14:textId="77777777" w:rsidR="00C46074" w:rsidRPr="00FD487F" w:rsidRDefault="00C46074" w:rsidP="00FB3318">
            <w:pPr>
              <w:spacing w:line="276" w:lineRule="auto"/>
              <w:jc w:val="center"/>
              <w:rPr>
                <w:sz w:val="18"/>
                <w:szCs w:val="18"/>
              </w:rPr>
            </w:pPr>
            <w:r w:rsidRPr="00FD487F">
              <w:rPr>
                <w:rFonts w:hint="eastAsia"/>
                <w:sz w:val="18"/>
                <w:szCs w:val="18"/>
              </w:rPr>
              <w:t>N</w:t>
            </w:r>
            <w:r w:rsidRPr="00FD487F">
              <w:rPr>
                <w:sz w:val="18"/>
                <w:szCs w:val="18"/>
              </w:rPr>
              <w:t>/</w:t>
            </w:r>
            <w:r w:rsidRPr="00FD487F">
              <w:rPr>
                <w:rFonts w:hint="eastAsia"/>
                <w:sz w:val="18"/>
                <w:szCs w:val="18"/>
              </w:rPr>
              <w:t>A</w:t>
            </w:r>
          </w:p>
        </w:tc>
        <w:tc>
          <w:tcPr>
            <w:tcW w:w="1134" w:type="dxa"/>
            <w:vAlign w:val="center"/>
          </w:tcPr>
          <w:p w14:paraId="1D0CF514" w14:textId="77777777" w:rsidR="00C46074" w:rsidRPr="00FD487F" w:rsidRDefault="00C46074" w:rsidP="00FB3318">
            <w:pPr>
              <w:spacing w:line="276" w:lineRule="auto"/>
              <w:jc w:val="center"/>
              <w:rPr>
                <w:sz w:val="18"/>
                <w:szCs w:val="18"/>
              </w:rPr>
            </w:pPr>
            <w:r w:rsidRPr="00FD487F">
              <w:rPr>
                <w:sz w:val="18"/>
                <w:szCs w:val="18"/>
              </w:rPr>
              <w:t>1.0×10</w:t>
            </w:r>
            <w:r w:rsidRPr="00FD487F">
              <w:rPr>
                <w:sz w:val="18"/>
                <w:szCs w:val="18"/>
                <w:vertAlign w:val="superscript"/>
              </w:rPr>
              <w:t>-6</w:t>
            </w:r>
          </w:p>
        </w:tc>
        <w:tc>
          <w:tcPr>
            <w:tcW w:w="2126" w:type="dxa"/>
            <w:vAlign w:val="center"/>
          </w:tcPr>
          <w:p w14:paraId="1522BBE9" w14:textId="77777777" w:rsidR="00C46074" w:rsidRPr="00FD487F" w:rsidRDefault="00C46074" w:rsidP="00FB3318">
            <w:pPr>
              <w:spacing w:line="276" w:lineRule="auto"/>
              <w:jc w:val="center"/>
              <w:rPr>
                <w:sz w:val="18"/>
                <w:szCs w:val="18"/>
              </w:rPr>
            </w:pPr>
            <w:r w:rsidRPr="00FD487F">
              <w:rPr>
                <w:rFonts w:hint="eastAsia"/>
                <w:sz w:val="18"/>
                <w:szCs w:val="18"/>
              </w:rPr>
              <w:t>R</w:t>
            </w:r>
            <w:r w:rsidRPr="00FD487F">
              <w:rPr>
                <w:sz w:val="18"/>
                <w:szCs w:val="18"/>
              </w:rPr>
              <w:t>ecognition/CDMA/MBF</w:t>
            </w:r>
          </w:p>
        </w:tc>
        <w:tc>
          <w:tcPr>
            <w:tcW w:w="3685" w:type="dxa"/>
            <w:vAlign w:val="center"/>
          </w:tcPr>
          <w:p w14:paraId="708FA399" w14:textId="77777777" w:rsidR="00C46074" w:rsidRPr="00FD487F" w:rsidRDefault="00C46074" w:rsidP="00FB3318">
            <w:pPr>
              <w:spacing w:line="276" w:lineRule="auto"/>
              <w:jc w:val="center"/>
              <w:rPr>
                <w:sz w:val="18"/>
                <w:szCs w:val="18"/>
              </w:rPr>
            </w:pPr>
            <w:r w:rsidRPr="00FD487F">
              <w:rPr>
                <w:rFonts w:hint="eastAsia"/>
                <w:sz w:val="18"/>
                <w:szCs w:val="18"/>
              </w:rPr>
              <w:t>M</w:t>
            </w:r>
            <w:r w:rsidRPr="00FD487F">
              <w:rPr>
                <w:sz w:val="18"/>
                <w:szCs w:val="18"/>
              </w:rPr>
              <w:t>NIST/Oil-painting</w:t>
            </w:r>
          </w:p>
        </w:tc>
        <w:tc>
          <w:tcPr>
            <w:tcW w:w="709" w:type="dxa"/>
            <w:vAlign w:val="center"/>
          </w:tcPr>
          <w:p w14:paraId="51840923" w14:textId="77777777"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C</w:t>
            </w:r>
          </w:p>
        </w:tc>
        <w:tc>
          <w:tcPr>
            <w:tcW w:w="1276" w:type="dxa"/>
            <w:vAlign w:val="center"/>
          </w:tcPr>
          <w:p w14:paraId="515F5490" w14:textId="77777777" w:rsidR="00C46074" w:rsidRPr="00FD487F" w:rsidRDefault="00C46074" w:rsidP="00FB3318">
            <w:pPr>
              <w:spacing w:line="276" w:lineRule="auto"/>
              <w:jc w:val="center"/>
              <w:rPr>
                <w:sz w:val="18"/>
                <w:szCs w:val="18"/>
              </w:rPr>
            </w:pPr>
            <w:r w:rsidRPr="00FD487F">
              <w:rPr>
                <w:sz w:val="18"/>
                <w:szCs w:val="18"/>
              </w:rPr>
              <w:t>Scale</w:t>
            </w:r>
          </w:p>
        </w:tc>
      </w:tr>
      <w:tr w:rsidR="00FD487F" w:rsidRPr="00FD487F" w14:paraId="74190B8B" w14:textId="77777777" w:rsidTr="00DA7387">
        <w:trPr>
          <w:trHeight w:val="138"/>
        </w:trPr>
        <w:tc>
          <w:tcPr>
            <w:tcW w:w="1696" w:type="dxa"/>
            <w:vAlign w:val="center"/>
          </w:tcPr>
          <w:p w14:paraId="03B7347E" w14:textId="58CC42DA" w:rsidR="00C46074" w:rsidRPr="00FD487F" w:rsidRDefault="00C46074" w:rsidP="00FB3318">
            <w:pPr>
              <w:spacing w:line="276" w:lineRule="auto"/>
              <w:jc w:val="center"/>
              <w:rPr>
                <w:sz w:val="18"/>
                <w:szCs w:val="18"/>
              </w:rPr>
            </w:pPr>
            <w:r w:rsidRPr="00FD487F">
              <w:rPr>
                <w:sz w:val="18"/>
                <w:szCs w:val="18"/>
              </w:rPr>
              <w:t>Xu et al.</w:t>
            </w:r>
            <w:r w:rsidR="002D4EF9" w:rsidRPr="00FD487F">
              <w:rPr>
                <w:sz w:val="18"/>
                <w:szCs w:val="18"/>
              </w:rPr>
              <w:fldChar w:fldCharType="begin"/>
            </w:r>
            <w:r w:rsidR="00E7119C">
              <w:rPr>
                <w:sz w:val="18"/>
                <w:szCs w:val="18"/>
              </w:rPr>
              <w:instrText xml:space="preserve"> ADDIN EN.CITE &lt;EndNote&gt;&lt;Cite&gt;&lt;Author&gt;Xu&lt;/Author&gt;&lt;Year&gt;2024&lt;/Year&gt;&lt;RecNum&gt;4&lt;/RecNum&gt;&lt;DisplayText&gt;&lt;style face="superscript"&gt;7&lt;/style&gt;&lt;/DisplayText&gt;&lt;record&gt;&lt;rec-number&gt;4&lt;/rec-number&gt;&lt;foreign-keys&gt;&lt;key app="EN" db-id="rztdzfde3x9ex2eppzfx59fqvvxfsv0xp9v5" timestamp="1767784207"&gt;4&lt;/key&gt;&lt;/foreign-keys&gt;&lt;ref-type name="Journal Article"&gt;17&lt;/ref-type&gt;&lt;contributors&gt;&lt;authors&gt;&lt;author&gt;Xu, Zhihao&lt;/author&gt;&lt;author&gt;Zhou, Tiankuang&lt;/author&gt;&lt;author&gt;Ma, Muzhou&lt;/author&gt;&lt;author&gt;Deng, Chenchen&lt;/author&gt;&lt;author&gt;Dai, Qionghai&lt;/author&gt;&lt;author&gt;Fang, Lu&lt;/author&gt;&lt;/authors&gt;&lt;/contributors&gt;&lt;titles&gt;&lt;title&gt;Large-scale photonic chiplet Taichi empowers 160-TOPS/W artificial general intelligence&lt;/title&gt;&lt;secondary-title&gt;Science&lt;/secondary-title&gt;&lt;/titles&gt;&lt;periodical&gt;&lt;full-title&gt;Science&lt;/full-title&gt;&lt;/periodical&gt;&lt;pages&gt;202-209&lt;/pages&gt;&lt;volume&gt;384&lt;/volume&gt;&lt;number&gt;6692&lt;/number&gt;&lt;dates&gt;&lt;year&gt;2024&lt;/year&gt;&lt;pub-dates&gt;&lt;date&gt;Apr 12&lt;/date&gt;&lt;/pub-dates&gt;&lt;/dates&gt;&lt;isbn&gt;0036-8075&lt;/isbn&gt;&lt;accession-num&gt;WOS:001253343500013&lt;/accession-num&gt;&lt;label&gt;&lt;style face="normal" f</w:instrText>
            </w:r>
            <w:r w:rsidR="00E7119C">
              <w:rPr>
                <w:rFonts w:hint="eastAsia"/>
                <w:sz w:val="18"/>
                <w:szCs w:val="18"/>
              </w:rPr>
              <w:instrText>ont="default" charset="134" size="100%"&gt;</w:instrText>
            </w:r>
            <w:r w:rsidR="00E7119C">
              <w:rPr>
                <w:rFonts w:hint="eastAsia"/>
                <w:sz w:val="18"/>
                <w:szCs w:val="18"/>
              </w:rPr>
              <w:instrText>太极</w:instrText>
            </w:r>
            <w:r w:rsidR="00E7119C">
              <w:rPr>
                <w:rFonts w:hint="eastAsia"/>
                <w:sz w:val="18"/>
                <w:szCs w:val="18"/>
              </w:rPr>
              <w:instrText xml:space="preserve"> &lt;/style&gt;&lt;style face="normal" font="default" size="100%"&gt;II&lt;/style&gt;&lt;/label&gt;&lt;urls&gt;&lt;related-urls&gt;&lt;url&gt;&amp;lt;Go to ISI&amp;gt;://WOS:001253343500013&lt;/url&gt;&lt;/related-urls&gt;&lt;/urls&gt;&lt;electronic-resource-num&gt;10.1126/science.adl12</w:instrText>
            </w:r>
            <w:r w:rsidR="00E7119C">
              <w:rPr>
                <w:sz w:val="18"/>
                <w:szCs w:val="18"/>
              </w:rPr>
              <w:instrText>03&lt;/electronic-resource-num&gt;&lt;/record&gt;&lt;/Cite&gt;&lt;/EndNote&gt;</w:instrText>
            </w:r>
            <w:r w:rsidR="002D4EF9" w:rsidRPr="00FD487F">
              <w:rPr>
                <w:sz w:val="18"/>
                <w:szCs w:val="18"/>
              </w:rPr>
              <w:fldChar w:fldCharType="separate"/>
            </w:r>
            <w:r w:rsidR="00E7119C" w:rsidRPr="00E7119C">
              <w:rPr>
                <w:noProof/>
                <w:sz w:val="18"/>
                <w:szCs w:val="18"/>
                <w:vertAlign w:val="superscript"/>
              </w:rPr>
              <w:t>7</w:t>
            </w:r>
            <w:r w:rsidR="002D4EF9" w:rsidRPr="00FD487F">
              <w:rPr>
                <w:sz w:val="18"/>
                <w:szCs w:val="18"/>
              </w:rPr>
              <w:fldChar w:fldCharType="end"/>
            </w:r>
          </w:p>
        </w:tc>
        <w:tc>
          <w:tcPr>
            <w:tcW w:w="1985" w:type="dxa"/>
            <w:vAlign w:val="center"/>
          </w:tcPr>
          <w:p w14:paraId="2665670B" w14:textId="77777777" w:rsidR="00C46074" w:rsidRPr="00FD487F" w:rsidRDefault="00C46074" w:rsidP="00FB3318">
            <w:pPr>
              <w:spacing w:line="276" w:lineRule="auto"/>
              <w:jc w:val="center"/>
              <w:rPr>
                <w:sz w:val="18"/>
                <w:szCs w:val="18"/>
              </w:rPr>
            </w:pPr>
            <w:r w:rsidRPr="00FD487F">
              <w:rPr>
                <w:sz w:val="18"/>
                <w:szCs w:val="18"/>
              </w:rPr>
              <w:t>MZI-DONN</w:t>
            </w:r>
          </w:p>
        </w:tc>
        <w:tc>
          <w:tcPr>
            <w:tcW w:w="1276" w:type="dxa"/>
            <w:vAlign w:val="center"/>
          </w:tcPr>
          <w:p w14:paraId="1B2EDD5A" w14:textId="77777777" w:rsidR="00C46074" w:rsidRPr="00FD487F" w:rsidRDefault="00C46074" w:rsidP="00FB3318">
            <w:pPr>
              <w:spacing w:line="276" w:lineRule="auto"/>
              <w:jc w:val="center"/>
              <w:rPr>
                <w:sz w:val="18"/>
                <w:szCs w:val="18"/>
              </w:rPr>
            </w:pPr>
            <w:r w:rsidRPr="00FD487F">
              <w:rPr>
                <w:rFonts w:hint="eastAsia"/>
                <w:sz w:val="18"/>
                <w:szCs w:val="18"/>
              </w:rPr>
              <w:t>1</w:t>
            </w:r>
            <w:r w:rsidRPr="00FD487F">
              <w:rPr>
                <w:sz w:val="18"/>
                <w:szCs w:val="18"/>
              </w:rPr>
              <w:t>.76×10</w:t>
            </w:r>
            <w:r w:rsidRPr="00FD487F">
              <w:rPr>
                <w:sz w:val="18"/>
                <w:szCs w:val="18"/>
                <w:vertAlign w:val="superscript"/>
              </w:rPr>
              <w:t>3</w:t>
            </w:r>
          </w:p>
        </w:tc>
        <w:tc>
          <w:tcPr>
            <w:tcW w:w="1134" w:type="dxa"/>
            <w:vAlign w:val="center"/>
          </w:tcPr>
          <w:p w14:paraId="6FEE7CB1" w14:textId="77777777" w:rsidR="00C46074" w:rsidRPr="00FD487F" w:rsidRDefault="00C46074" w:rsidP="00FB3318">
            <w:pPr>
              <w:spacing w:line="276" w:lineRule="auto"/>
              <w:jc w:val="center"/>
              <w:rPr>
                <w:sz w:val="18"/>
                <w:szCs w:val="18"/>
              </w:rPr>
            </w:pPr>
            <w:r w:rsidRPr="00FD487F">
              <w:rPr>
                <w:rFonts w:hint="eastAsia"/>
                <w:sz w:val="18"/>
                <w:szCs w:val="18"/>
              </w:rPr>
              <w:t>1</w:t>
            </w:r>
            <w:r w:rsidRPr="00FD487F">
              <w:rPr>
                <w:sz w:val="18"/>
                <w:szCs w:val="18"/>
              </w:rPr>
              <w:t>60</w:t>
            </w:r>
          </w:p>
        </w:tc>
        <w:tc>
          <w:tcPr>
            <w:tcW w:w="2126" w:type="dxa"/>
            <w:vAlign w:val="center"/>
          </w:tcPr>
          <w:p w14:paraId="2B327894" w14:textId="77777777" w:rsidR="00C46074" w:rsidRPr="00FD487F" w:rsidRDefault="00C46074" w:rsidP="00FB3318">
            <w:pPr>
              <w:spacing w:line="276" w:lineRule="auto"/>
              <w:jc w:val="center"/>
              <w:rPr>
                <w:sz w:val="18"/>
                <w:szCs w:val="18"/>
              </w:rPr>
            </w:pPr>
            <w:r w:rsidRPr="00FD487F">
              <w:rPr>
                <w:rFonts w:hint="eastAsia"/>
                <w:sz w:val="18"/>
                <w:szCs w:val="18"/>
              </w:rPr>
              <w:t>R</w:t>
            </w:r>
            <w:r w:rsidRPr="00FD487F">
              <w:rPr>
                <w:sz w:val="18"/>
                <w:szCs w:val="18"/>
              </w:rPr>
              <w:t>ecognition/Generation</w:t>
            </w:r>
          </w:p>
        </w:tc>
        <w:tc>
          <w:tcPr>
            <w:tcW w:w="3685" w:type="dxa"/>
            <w:vAlign w:val="center"/>
          </w:tcPr>
          <w:p w14:paraId="4A489D5B" w14:textId="77777777"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IFAR-10/mini-ImageNet/Style</w:t>
            </w:r>
          </w:p>
        </w:tc>
        <w:tc>
          <w:tcPr>
            <w:tcW w:w="709" w:type="dxa"/>
            <w:vAlign w:val="center"/>
          </w:tcPr>
          <w:p w14:paraId="5EC992DC" w14:textId="77777777"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C</w:t>
            </w:r>
          </w:p>
        </w:tc>
        <w:tc>
          <w:tcPr>
            <w:tcW w:w="1276" w:type="dxa"/>
            <w:vAlign w:val="center"/>
          </w:tcPr>
          <w:p w14:paraId="7613E3DA" w14:textId="77777777" w:rsidR="00C46074" w:rsidRPr="00FD487F" w:rsidRDefault="00C46074" w:rsidP="00FB3318">
            <w:pPr>
              <w:spacing w:line="276" w:lineRule="auto"/>
              <w:jc w:val="center"/>
              <w:rPr>
                <w:sz w:val="18"/>
                <w:szCs w:val="18"/>
              </w:rPr>
            </w:pPr>
            <w:r w:rsidRPr="00FD487F">
              <w:rPr>
                <w:sz w:val="18"/>
                <w:szCs w:val="18"/>
              </w:rPr>
              <w:t>Scale/ECOC</w:t>
            </w:r>
          </w:p>
        </w:tc>
      </w:tr>
      <w:tr w:rsidR="00FD487F" w:rsidRPr="00FD487F" w14:paraId="05B24C29" w14:textId="77777777" w:rsidTr="00DA7387">
        <w:trPr>
          <w:trHeight w:val="138"/>
        </w:trPr>
        <w:tc>
          <w:tcPr>
            <w:tcW w:w="1696" w:type="dxa"/>
            <w:vAlign w:val="center"/>
          </w:tcPr>
          <w:p w14:paraId="7FDCBC51" w14:textId="5D3DFAB1" w:rsidR="00C46074" w:rsidRPr="00FD487F" w:rsidRDefault="00C46074" w:rsidP="00FB3318">
            <w:pPr>
              <w:spacing w:line="276" w:lineRule="auto"/>
              <w:jc w:val="center"/>
              <w:rPr>
                <w:sz w:val="18"/>
                <w:szCs w:val="18"/>
              </w:rPr>
            </w:pPr>
            <w:r w:rsidRPr="00FD487F">
              <w:rPr>
                <w:rFonts w:hint="eastAsia"/>
                <w:sz w:val="18"/>
                <w:szCs w:val="18"/>
              </w:rPr>
              <w:t>Yu</w:t>
            </w:r>
            <w:r w:rsidRPr="00FD487F">
              <w:rPr>
                <w:sz w:val="18"/>
                <w:szCs w:val="18"/>
              </w:rPr>
              <w:t xml:space="preserve"> et al.</w:t>
            </w:r>
            <w:r w:rsidR="002D4EF9" w:rsidRPr="00FD487F">
              <w:rPr>
                <w:sz w:val="18"/>
                <w:szCs w:val="18"/>
              </w:rPr>
              <w:fldChar w:fldCharType="begin"/>
            </w:r>
            <w:r w:rsidR="00E7119C">
              <w:rPr>
                <w:sz w:val="18"/>
                <w:szCs w:val="18"/>
              </w:rPr>
              <w:instrText xml:space="preserve"> ADDIN EN.CITE &lt;EndNote&gt;&lt;Cite&gt;&lt;Author&gt;Yu&lt;/Author&gt;&lt;Year&gt;2025&lt;/Year&gt;&lt;RecNum&gt;16&lt;/RecNum&gt;&lt;DisplayText&gt;&lt;style face="superscript"&gt;8&lt;/style&gt;&lt;/DisplayText&gt;&lt;record&gt;&lt;rec-number&gt;16&lt;/rec-number&gt;&lt;foreign-keys&gt;&lt;key app="EN" db-id="5ppw5dwxcfxtxdezx2150sded9rza9edswda" timestamp="1771549756"&gt;16&lt;/key&gt;&lt;/foreign-keys&gt;&lt;ref-type name="Journal Article"&gt;17&lt;/ref-type&gt;&lt;contributors&gt;&lt;authors&gt;&lt;author&gt;Yu, Haoyi&lt;/author&gt;&lt;author&gt;Huang, Zihao&lt;/author&gt;&lt;author&gt;Lamon, Simone&lt;/author&gt;&lt;author&gt;Wang, Baokai&lt;/author&gt;&lt;author&gt;Ding, Haibo&lt;/author&gt;&lt;author&gt;Lin, Jian&lt;/author&gt;&lt;author&gt;Wang, Qi&lt;/author&gt;&lt;author&gt;Luan, Haitao&lt;/author&gt;&lt;author&gt;Gu, Min&lt;/author&gt;&lt;author&gt;Zhang, Qiming&lt;/author&gt;&lt;/authors&gt;&lt;/contributors&gt;&lt;titles&gt;&lt;title&gt;All-optical image transportation through a multimode fibre using a miniaturized diffractive neural network on the distal facet&lt;/title&gt;&lt;secondary-title&gt;Nature Photonics&lt;/secondary-title&gt;&lt;/titles&gt;&lt;periodical&gt;&lt;full-title&gt;Nature Photonics&lt;/full-title&gt;&lt;/periodical&gt;&lt;pages&gt;486-493&lt;/pages&gt;&lt;volume&gt;19&lt;/volume&gt;&lt;number&gt;5&lt;/number&gt;&lt;section&gt;486&lt;/section&gt;&lt;dates&gt;&lt;year&gt;2025&lt;/year&gt;&lt;/dates&gt;&lt;isbn&gt;1749-4885&amp;#xD;1749-4893&lt;/isbn&gt;&lt;urls&gt;&lt;/urls&gt;&lt;electronic-resource-num&gt;10.1038/s41566-025-01621-4&lt;/electronic-resource-num&gt;&lt;/record&gt;&lt;/Cite&gt;&lt;/EndNote&gt;</w:instrText>
            </w:r>
            <w:r w:rsidR="002D4EF9" w:rsidRPr="00FD487F">
              <w:rPr>
                <w:sz w:val="18"/>
                <w:szCs w:val="18"/>
              </w:rPr>
              <w:fldChar w:fldCharType="separate"/>
            </w:r>
            <w:r w:rsidR="00E7119C" w:rsidRPr="00E7119C">
              <w:rPr>
                <w:noProof/>
                <w:sz w:val="18"/>
                <w:szCs w:val="18"/>
                <w:vertAlign w:val="superscript"/>
              </w:rPr>
              <w:t>8</w:t>
            </w:r>
            <w:r w:rsidR="002D4EF9" w:rsidRPr="00FD487F">
              <w:rPr>
                <w:sz w:val="18"/>
                <w:szCs w:val="18"/>
              </w:rPr>
              <w:fldChar w:fldCharType="end"/>
            </w:r>
          </w:p>
        </w:tc>
        <w:tc>
          <w:tcPr>
            <w:tcW w:w="1985" w:type="dxa"/>
            <w:vAlign w:val="center"/>
          </w:tcPr>
          <w:p w14:paraId="5231741F" w14:textId="77777777" w:rsidR="00C46074" w:rsidRPr="00FD487F" w:rsidRDefault="00C46074" w:rsidP="00FB3318">
            <w:pPr>
              <w:spacing w:line="276" w:lineRule="auto"/>
              <w:jc w:val="center"/>
              <w:rPr>
                <w:sz w:val="18"/>
                <w:szCs w:val="18"/>
              </w:rPr>
            </w:pPr>
            <w:r w:rsidRPr="00FD487F">
              <w:rPr>
                <w:rFonts w:hint="eastAsia"/>
                <w:sz w:val="18"/>
                <w:szCs w:val="18"/>
              </w:rPr>
              <w:t>D</w:t>
            </w:r>
            <w:r w:rsidRPr="00FD487F">
              <w:rPr>
                <w:sz w:val="18"/>
                <w:szCs w:val="18"/>
              </w:rPr>
              <w:t>ONN</w:t>
            </w:r>
          </w:p>
        </w:tc>
        <w:tc>
          <w:tcPr>
            <w:tcW w:w="1276" w:type="dxa"/>
            <w:vAlign w:val="center"/>
          </w:tcPr>
          <w:p w14:paraId="4E40BD7A" w14:textId="77777777" w:rsidR="00C46074" w:rsidRPr="00FD487F" w:rsidRDefault="00C46074" w:rsidP="00FB3318">
            <w:pPr>
              <w:spacing w:line="276" w:lineRule="auto"/>
              <w:jc w:val="center"/>
              <w:rPr>
                <w:sz w:val="18"/>
                <w:szCs w:val="18"/>
              </w:rPr>
            </w:pPr>
            <w:r w:rsidRPr="00FD487F">
              <w:rPr>
                <w:sz w:val="18"/>
                <w:szCs w:val="18"/>
              </w:rPr>
              <w:t>0.45</w:t>
            </w:r>
          </w:p>
        </w:tc>
        <w:tc>
          <w:tcPr>
            <w:tcW w:w="1134" w:type="dxa"/>
            <w:vAlign w:val="center"/>
          </w:tcPr>
          <w:p w14:paraId="24B1C099" w14:textId="77777777" w:rsidR="00C46074" w:rsidRPr="00FD487F" w:rsidRDefault="00C46074" w:rsidP="00FB3318">
            <w:pPr>
              <w:spacing w:line="276" w:lineRule="auto"/>
              <w:jc w:val="center"/>
              <w:rPr>
                <w:sz w:val="18"/>
                <w:szCs w:val="18"/>
              </w:rPr>
            </w:pPr>
            <w:r w:rsidRPr="00FD487F">
              <w:rPr>
                <w:rFonts w:hint="eastAsia"/>
                <w:sz w:val="18"/>
                <w:szCs w:val="18"/>
              </w:rPr>
              <w:t>N</w:t>
            </w:r>
            <w:r w:rsidRPr="00FD487F">
              <w:rPr>
                <w:sz w:val="18"/>
                <w:szCs w:val="18"/>
              </w:rPr>
              <w:t>/A</w:t>
            </w:r>
          </w:p>
        </w:tc>
        <w:tc>
          <w:tcPr>
            <w:tcW w:w="2126" w:type="dxa"/>
            <w:vAlign w:val="center"/>
          </w:tcPr>
          <w:p w14:paraId="523667CD" w14:textId="77777777" w:rsidR="00C46074" w:rsidRPr="00FD487F" w:rsidRDefault="00C46074" w:rsidP="00FB3318">
            <w:pPr>
              <w:spacing w:line="276" w:lineRule="auto"/>
              <w:jc w:val="center"/>
              <w:rPr>
                <w:sz w:val="18"/>
                <w:szCs w:val="18"/>
              </w:rPr>
            </w:pPr>
            <w:r w:rsidRPr="00FD487F">
              <w:rPr>
                <w:rFonts w:hint="eastAsia"/>
                <w:sz w:val="18"/>
                <w:szCs w:val="18"/>
              </w:rPr>
              <w:t>I</w:t>
            </w:r>
            <w:r w:rsidRPr="00FD487F">
              <w:rPr>
                <w:sz w:val="18"/>
                <w:szCs w:val="18"/>
              </w:rPr>
              <w:t>mage reconstruction</w:t>
            </w:r>
          </w:p>
        </w:tc>
        <w:tc>
          <w:tcPr>
            <w:tcW w:w="3685" w:type="dxa"/>
            <w:vAlign w:val="center"/>
          </w:tcPr>
          <w:p w14:paraId="0C39027C" w14:textId="77777777" w:rsidR="00C46074" w:rsidRPr="00FD487F" w:rsidRDefault="00C46074" w:rsidP="00FB3318">
            <w:pPr>
              <w:spacing w:line="276" w:lineRule="auto"/>
              <w:jc w:val="center"/>
              <w:rPr>
                <w:sz w:val="18"/>
                <w:szCs w:val="18"/>
              </w:rPr>
            </w:pPr>
            <w:r w:rsidRPr="00FD487F">
              <w:rPr>
                <w:sz w:val="18"/>
                <w:szCs w:val="18"/>
              </w:rPr>
              <w:t>O</w:t>
            </w:r>
            <w:r w:rsidRPr="00FD487F">
              <w:rPr>
                <w:rFonts w:hint="eastAsia"/>
                <w:sz w:val="18"/>
                <w:szCs w:val="18"/>
              </w:rPr>
              <w:t>ptic</w:t>
            </w:r>
            <w:r w:rsidRPr="00FD487F">
              <w:rPr>
                <w:sz w:val="18"/>
                <w:szCs w:val="18"/>
              </w:rPr>
              <w:t>al fiber speckle</w:t>
            </w:r>
          </w:p>
        </w:tc>
        <w:tc>
          <w:tcPr>
            <w:tcW w:w="709" w:type="dxa"/>
            <w:vAlign w:val="center"/>
          </w:tcPr>
          <w:p w14:paraId="02210ED1" w14:textId="77777777"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C</w:t>
            </w:r>
          </w:p>
        </w:tc>
        <w:tc>
          <w:tcPr>
            <w:tcW w:w="1276" w:type="dxa"/>
            <w:vAlign w:val="center"/>
          </w:tcPr>
          <w:p w14:paraId="49420B24" w14:textId="77777777" w:rsidR="00C46074" w:rsidRPr="00FD487F" w:rsidRDefault="00C46074" w:rsidP="00FB3318">
            <w:pPr>
              <w:spacing w:line="276" w:lineRule="auto"/>
              <w:jc w:val="center"/>
              <w:rPr>
                <w:sz w:val="18"/>
                <w:szCs w:val="18"/>
              </w:rPr>
            </w:pPr>
            <w:r w:rsidRPr="00FD487F">
              <w:rPr>
                <w:sz w:val="18"/>
                <w:szCs w:val="18"/>
              </w:rPr>
              <w:t>Scale</w:t>
            </w:r>
          </w:p>
        </w:tc>
      </w:tr>
      <w:tr w:rsidR="00FD487F" w:rsidRPr="00FD487F" w14:paraId="68594276" w14:textId="77777777" w:rsidTr="00DA7387">
        <w:trPr>
          <w:trHeight w:val="138"/>
        </w:trPr>
        <w:tc>
          <w:tcPr>
            <w:tcW w:w="1696" w:type="dxa"/>
            <w:vAlign w:val="center"/>
          </w:tcPr>
          <w:p w14:paraId="2420707A" w14:textId="78A45B80" w:rsidR="00C46074" w:rsidRPr="00FD487F" w:rsidRDefault="00C46074" w:rsidP="00FB3318">
            <w:pPr>
              <w:spacing w:line="276" w:lineRule="auto"/>
              <w:jc w:val="center"/>
              <w:rPr>
                <w:sz w:val="18"/>
                <w:szCs w:val="18"/>
              </w:rPr>
            </w:pPr>
            <w:r w:rsidRPr="00FD487F">
              <w:rPr>
                <w:sz w:val="18"/>
                <w:szCs w:val="18"/>
              </w:rPr>
              <w:t>Wang et al.</w:t>
            </w:r>
            <w:r w:rsidR="002D4EF9" w:rsidRPr="00FD487F">
              <w:rPr>
                <w:sz w:val="18"/>
                <w:szCs w:val="18"/>
              </w:rPr>
              <w:fldChar w:fldCharType="begin"/>
            </w:r>
            <w:r w:rsidR="00E7119C">
              <w:rPr>
                <w:sz w:val="18"/>
                <w:szCs w:val="18"/>
              </w:rPr>
              <w:instrText xml:space="preserve"> ADDIN EN.CITE &lt;EndNote&gt;&lt;Cite&gt;&lt;Author&gt;Wang&lt;/Author&gt;&lt;Year&gt;2025&lt;/Year&gt;&lt;RecNum&gt;17&lt;/RecNum&gt;&lt;DisplayText&gt;&lt;style face="superscript"&gt;9&lt;/style&gt;&lt;/DisplayText&gt;&lt;record&gt;&lt;rec-number&gt;17&lt;/rec-number&gt;&lt;foreign-keys&gt;&lt;key app="EN" db-id="5ppw5dwxcfxtxdezx2150sded9rza9edswda" timestamp="1771549830"&gt;17&lt;/key&gt;&lt;/foreign-keys&gt;&lt;ref-type name="Journal Article"&gt;17&lt;/ref-type&gt;&lt;contributors&gt;&lt;authors&gt;&lt;author&gt;Wang, Chao&lt;/author&gt;&lt;author&gt;Cheng, Yuan&lt;/author&gt;&lt;author&gt;Xu, Zhihao&lt;/author&gt;&lt;author&gt;Dai, Qionghai&lt;/author&gt;&lt;author&gt;Fang, Lu&lt;/author&gt;&lt;/authors&gt;&lt;/contributors&gt;&lt;titles&gt;&lt;title&gt;Diffractive tensorized unit for million-TOPS general-purpose computing&lt;/title&gt;&lt;secondary-title&gt;Nature Photonics&lt;/secondary-title&gt;&lt;/titles&gt;&lt;periodical&gt;&lt;full-title&gt;Nature Photonics&lt;/full-title&gt;&lt;/periodical&gt;&lt;pages&gt;1078-1087&lt;/pages&gt;&lt;volume&gt;19&lt;/volume&gt;&lt;number&gt;10&lt;/number&gt;&lt;section&gt;1078&lt;/section&gt;&lt;dates&gt;&lt;year&gt;2025&lt;/year&gt;&lt;/dates&gt;&lt;isbn&gt;1749-4885&amp;#xD;1749-4893&lt;/isbn&gt;&lt;urls&gt;&lt;/urls&gt;&lt;electronic-resource-num&gt;10.1038/s41566-025-01749-3&lt;/electronic-resource-num&gt;&lt;/record&gt;&lt;/Cite&gt;&lt;/EndNote&gt;</w:instrText>
            </w:r>
            <w:r w:rsidR="002D4EF9" w:rsidRPr="00FD487F">
              <w:rPr>
                <w:sz w:val="18"/>
                <w:szCs w:val="18"/>
              </w:rPr>
              <w:fldChar w:fldCharType="separate"/>
            </w:r>
            <w:r w:rsidR="00E7119C" w:rsidRPr="00E7119C">
              <w:rPr>
                <w:noProof/>
                <w:sz w:val="18"/>
                <w:szCs w:val="18"/>
                <w:vertAlign w:val="superscript"/>
              </w:rPr>
              <w:t>9</w:t>
            </w:r>
            <w:r w:rsidR="002D4EF9" w:rsidRPr="00FD487F">
              <w:rPr>
                <w:sz w:val="18"/>
                <w:szCs w:val="18"/>
              </w:rPr>
              <w:fldChar w:fldCharType="end"/>
            </w:r>
          </w:p>
        </w:tc>
        <w:tc>
          <w:tcPr>
            <w:tcW w:w="1985" w:type="dxa"/>
            <w:vAlign w:val="center"/>
          </w:tcPr>
          <w:p w14:paraId="0B87B8E9" w14:textId="77777777" w:rsidR="00C46074" w:rsidRPr="00FD487F" w:rsidRDefault="00C46074" w:rsidP="00FB3318">
            <w:pPr>
              <w:spacing w:line="276" w:lineRule="auto"/>
              <w:jc w:val="center"/>
              <w:rPr>
                <w:sz w:val="18"/>
                <w:szCs w:val="18"/>
              </w:rPr>
            </w:pPr>
            <w:r w:rsidRPr="00FD487F">
              <w:rPr>
                <w:rFonts w:hint="eastAsia"/>
                <w:sz w:val="18"/>
                <w:szCs w:val="18"/>
              </w:rPr>
              <w:t>M</w:t>
            </w:r>
            <w:r w:rsidRPr="00FD487F">
              <w:rPr>
                <w:sz w:val="18"/>
                <w:szCs w:val="18"/>
              </w:rPr>
              <w:t>ZI-DONN</w:t>
            </w:r>
          </w:p>
        </w:tc>
        <w:tc>
          <w:tcPr>
            <w:tcW w:w="1276" w:type="dxa"/>
            <w:vAlign w:val="center"/>
          </w:tcPr>
          <w:p w14:paraId="70CD8C26" w14:textId="77777777" w:rsidR="00C46074" w:rsidRPr="00FD487F" w:rsidRDefault="00C46074" w:rsidP="00FB3318">
            <w:pPr>
              <w:spacing w:line="276" w:lineRule="auto"/>
              <w:jc w:val="center"/>
              <w:rPr>
                <w:sz w:val="18"/>
                <w:szCs w:val="18"/>
              </w:rPr>
            </w:pPr>
            <w:r w:rsidRPr="00FD487F">
              <w:rPr>
                <w:sz w:val="18"/>
                <w:szCs w:val="18"/>
              </w:rPr>
              <w:t>7×10</w:t>
            </w:r>
            <w:r w:rsidRPr="00FD487F">
              <w:rPr>
                <w:sz w:val="18"/>
                <w:szCs w:val="18"/>
                <w:vertAlign w:val="superscript"/>
              </w:rPr>
              <w:t>4</w:t>
            </w:r>
          </w:p>
        </w:tc>
        <w:tc>
          <w:tcPr>
            <w:tcW w:w="1134" w:type="dxa"/>
            <w:vAlign w:val="center"/>
          </w:tcPr>
          <w:p w14:paraId="18866EEA" w14:textId="77777777" w:rsidR="00C46074" w:rsidRPr="00FD487F" w:rsidRDefault="00C46074" w:rsidP="00FB3318">
            <w:pPr>
              <w:spacing w:line="276" w:lineRule="auto"/>
              <w:jc w:val="center"/>
              <w:rPr>
                <w:sz w:val="18"/>
                <w:szCs w:val="18"/>
              </w:rPr>
            </w:pPr>
            <w:r w:rsidRPr="00FD487F">
              <w:rPr>
                <w:sz w:val="18"/>
                <w:szCs w:val="18"/>
              </w:rPr>
              <w:t>N/A</w:t>
            </w:r>
          </w:p>
        </w:tc>
        <w:tc>
          <w:tcPr>
            <w:tcW w:w="2126" w:type="dxa"/>
            <w:vAlign w:val="center"/>
          </w:tcPr>
          <w:p w14:paraId="7859CA11" w14:textId="77777777" w:rsidR="00C46074" w:rsidRPr="00FD487F" w:rsidRDefault="00C46074" w:rsidP="00FB3318">
            <w:pPr>
              <w:spacing w:line="276" w:lineRule="auto"/>
              <w:jc w:val="center"/>
              <w:rPr>
                <w:sz w:val="18"/>
                <w:szCs w:val="18"/>
              </w:rPr>
            </w:pPr>
            <w:r w:rsidRPr="00FD487F">
              <w:rPr>
                <w:rFonts w:hint="eastAsia"/>
                <w:sz w:val="18"/>
                <w:szCs w:val="18"/>
              </w:rPr>
              <w:t>R</w:t>
            </w:r>
            <w:r w:rsidRPr="00FD487F">
              <w:rPr>
                <w:sz w:val="18"/>
                <w:szCs w:val="18"/>
              </w:rPr>
              <w:t>ecognition/Generation</w:t>
            </w:r>
          </w:p>
        </w:tc>
        <w:tc>
          <w:tcPr>
            <w:tcW w:w="3685" w:type="dxa"/>
            <w:vAlign w:val="center"/>
          </w:tcPr>
          <w:p w14:paraId="27A9DDD2" w14:textId="77777777" w:rsidR="00C46074" w:rsidRPr="00FD487F" w:rsidRDefault="00C46074" w:rsidP="00FB3318">
            <w:pPr>
              <w:spacing w:line="276" w:lineRule="auto"/>
              <w:jc w:val="center"/>
              <w:rPr>
                <w:sz w:val="18"/>
                <w:szCs w:val="18"/>
              </w:rPr>
            </w:pPr>
            <w:r w:rsidRPr="00FD487F">
              <w:rPr>
                <w:sz w:val="18"/>
                <w:szCs w:val="18"/>
              </w:rPr>
              <w:t>MNIST/Fashion-MNIST/ CIFAR-100/NLG/CMR/ImageNet</w:t>
            </w:r>
          </w:p>
        </w:tc>
        <w:tc>
          <w:tcPr>
            <w:tcW w:w="709" w:type="dxa"/>
            <w:vAlign w:val="center"/>
          </w:tcPr>
          <w:p w14:paraId="3AAF8DA4" w14:textId="77777777"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C</w:t>
            </w:r>
          </w:p>
        </w:tc>
        <w:tc>
          <w:tcPr>
            <w:tcW w:w="1276" w:type="dxa"/>
            <w:vAlign w:val="center"/>
          </w:tcPr>
          <w:p w14:paraId="7BD9A9EF" w14:textId="77777777" w:rsidR="00C46074" w:rsidRPr="00FD487F" w:rsidRDefault="00C46074" w:rsidP="00FB3318">
            <w:pPr>
              <w:spacing w:line="276" w:lineRule="auto"/>
              <w:jc w:val="center"/>
              <w:rPr>
                <w:sz w:val="18"/>
                <w:szCs w:val="18"/>
              </w:rPr>
            </w:pPr>
            <w:r w:rsidRPr="00FD487F">
              <w:rPr>
                <w:sz w:val="18"/>
                <w:szCs w:val="18"/>
              </w:rPr>
              <w:t>Scale/TDM</w:t>
            </w:r>
          </w:p>
        </w:tc>
      </w:tr>
      <w:tr w:rsidR="00FD487F" w:rsidRPr="00FD487F" w14:paraId="168C4997" w14:textId="77777777" w:rsidTr="00DA7387">
        <w:trPr>
          <w:trHeight w:val="138"/>
        </w:trPr>
        <w:tc>
          <w:tcPr>
            <w:tcW w:w="1696" w:type="dxa"/>
            <w:vAlign w:val="center"/>
          </w:tcPr>
          <w:p w14:paraId="4357A6D2" w14:textId="355F8221" w:rsidR="00C46074" w:rsidRPr="00FD487F" w:rsidRDefault="00C46074" w:rsidP="00FB3318">
            <w:pPr>
              <w:spacing w:line="276" w:lineRule="auto"/>
              <w:jc w:val="center"/>
              <w:rPr>
                <w:sz w:val="18"/>
                <w:szCs w:val="18"/>
              </w:rPr>
            </w:pPr>
            <w:r w:rsidRPr="00FD487F">
              <w:rPr>
                <w:rFonts w:hint="eastAsia"/>
                <w:sz w:val="18"/>
                <w:szCs w:val="18"/>
              </w:rPr>
              <w:t>Chen</w:t>
            </w:r>
            <w:r w:rsidRPr="00FD487F">
              <w:rPr>
                <w:sz w:val="18"/>
                <w:szCs w:val="18"/>
              </w:rPr>
              <w:t xml:space="preserve"> et al.</w:t>
            </w:r>
            <w:r w:rsidR="002D4EF9" w:rsidRPr="00FD487F">
              <w:rPr>
                <w:sz w:val="18"/>
                <w:szCs w:val="18"/>
              </w:rPr>
              <w:fldChar w:fldCharType="begin">
                <w:fldData xml:space="preserve">PEVuZE5vdGU+PENpdGU+PEF1dGhvcj5DaGVuPC9BdXRob3I+PFllYXI+MjAyNTwvWWVhcj48UmVj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</w:fldData>
              </w:fldChar>
            </w:r>
            <w:r w:rsidR="00E7119C">
              <w:rPr>
                <w:sz w:val="18"/>
                <w:szCs w:val="18"/>
              </w:rPr>
              <w:instrText xml:space="preserve"> ADDIN EN.CITE </w:instrText>
            </w:r>
            <w:r w:rsidR="00E7119C">
              <w:rPr>
                <w:sz w:val="18"/>
                <w:szCs w:val="18"/>
              </w:rPr>
              <w:fldChar w:fldCharType="begin">
                <w:fldData xml:space="preserve">PEVuZE5vdGU+PENpdGU+PEF1dGhvcj5DaGVuPC9BdXRob3I+PFllYXI+MjAyNTwvWWVhcj48UmVj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</w:fldData>
              </w:fldChar>
            </w:r>
            <w:r w:rsidR="00E7119C">
              <w:rPr>
                <w:sz w:val="18"/>
                <w:szCs w:val="18"/>
              </w:rPr>
              <w:instrText xml:space="preserve"> ADDIN EN.CITE.DATA </w:instrText>
            </w:r>
            <w:r w:rsidR="00E7119C">
              <w:rPr>
                <w:sz w:val="18"/>
                <w:szCs w:val="18"/>
              </w:rPr>
            </w:r>
            <w:r w:rsidR="00E7119C">
              <w:rPr>
                <w:sz w:val="18"/>
                <w:szCs w:val="18"/>
              </w:rPr>
              <w:fldChar w:fldCharType="end"/>
            </w:r>
            <w:r w:rsidR="002D4EF9" w:rsidRPr="00FD487F">
              <w:rPr>
                <w:sz w:val="18"/>
                <w:szCs w:val="18"/>
              </w:rPr>
              <w:fldChar w:fldCharType="separate"/>
            </w:r>
            <w:r w:rsidR="00E7119C" w:rsidRPr="00E7119C">
              <w:rPr>
                <w:noProof/>
                <w:sz w:val="18"/>
                <w:szCs w:val="18"/>
                <w:vertAlign w:val="superscript"/>
              </w:rPr>
              <w:t>10</w:t>
            </w:r>
            <w:r w:rsidR="002D4EF9" w:rsidRPr="00FD487F">
              <w:rPr>
                <w:sz w:val="18"/>
                <w:szCs w:val="18"/>
              </w:rPr>
              <w:fldChar w:fldCharType="end"/>
            </w:r>
          </w:p>
        </w:tc>
        <w:tc>
          <w:tcPr>
            <w:tcW w:w="1985" w:type="dxa"/>
            <w:vAlign w:val="center"/>
          </w:tcPr>
          <w:p w14:paraId="14A7AD18" w14:textId="77777777" w:rsidR="00C46074" w:rsidRPr="00FD487F" w:rsidRDefault="00C46074" w:rsidP="00FB3318">
            <w:pPr>
              <w:spacing w:line="276" w:lineRule="auto"/>
              <w:jc w:val="center"/>
              <w:rPr>
                <w:sz w:val="18"/>
                <w:szCs w:val="18"/>
              </w:rPr>
            </w:pPr>
            <w:r w:rsidRPr="00FD487F">
              <w:rPr>
                <w:rFonts w:hint="eastAsia"/>
                <w:sz w:val="18"/>
                <w:szCs w:val="18"/>
              </w:rPr>
              <w:t>D</w:t>
            </w:r>
            <w:r w:rsidRPr="00FD487F">
              <w:rPr>
                <w:sz w:val="18"/>
                <w:szCs w:val="18"/>
              </w:rPr>
              <w:t>ONN</w:t>
            </w:r>
          </w:p>
        </w:tc>
        <w:tc>
          <w:tcPr>
            <w:tcW w:w="1276" w:type="dxa"/>
            <w:vAlign w:val="center"/>
          </w:tcPr>
          <w:p w14:paraId="7FA82D48" w14:textId="77777777" w:rsidR="00C46074" w:rsidRPr="00FD487F" w:rsidRDefault="00C46074" w:rsidP="00FB3318">
            <w:pPr>
              <w:spacing w:line="276" w:lineRule="auto"/>
              <w:jc w:val="center"/>
              <w:rPr>
                <w:sz w:val="18"/>
                <w:szCs w:val="18"/>
              </w:rPr>
            </w:pPr>
            <w:r w:rsidRPr="00FD487F">
              <w:rPr>
                <w:rFonts w:hint="eastAsia"/>
                <w:sz w:val="18"/>
                <w:szCs w:val="18"/>
              </w:rPr>
              <w:t>N</w:t>
            </w:r>
            <w:r w:rsidRPr="00FD487F">
              <w:rPr>
                <w:sz w:val="18"/>
                <w:szCs w:val="18"/>
              </w:rPr>
              <w:t>/A</w:t>
            </w:r>
          </w:p>
        </w:tc>
        <w:tc>
          <w:tcPr>
            <w:tcW w:w="1134" w:type="dxa"/>
            <w:vAlign w:val="center"/>
          </w:tcPr>
          <w:p w14:paraId="71DE32DE" w14:textId="77777777" w:rsidR="00C46074" w:rsidRPr="00FD487F" w:rsidRDefault="00C46074" w:rsidP="00FB3318">
            <w:pPr>
              <w:spacing w:line="276" w:lineRule="auto"/>
              <w:jc w:val="center"/>
              <w:rPr>
                <w:sz w:val="18"/>
                <w:szCs w:val="18"/>
              </w:rPr>
            </w:pPr>
            <w:r w:rsidRPr="00FD487F">
              <w:rPr>
                <w:sz w:val="18"/>
                <w:szCs w:val="18"/>
              </w:rPr>
              <w:t>0.18-2.0</w:t>
            </w:r>
          </w:p>
        </w:tc>
        <w:tc>
          <w:tcPr>
            <w:tcW w:w="2126" w:type="dxa"/>
            <w:vAlign w:val="center"/>
          </w:tcPr>
          <w:p w14:paraId="74525778" w14:textId="77777777"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ontent generation</w:t>
            </w:r>
          </w:p>
        </w:tc>
        <w:tc>
          <w:tcPr>
            <w:tcW w:w="3685" w:type="dxa"/>
            <w:vAlign w:val="center"/>
          </w:tcPr>
          <w:p w14:paraId="15F29B4B" w14:textId="77777777" w:rsidR="00C46074" w:rsidRPr="00FD487F" w:rsidRDefault="00C46074" w:rsidP="00FB3318">
            <w:pPr>
              <w:spacing w:line="276" w:lineRule="auto"/>
              <w:jc w:val="center"/>
              <w:rPr>
                <w:sz w:val="18"/>
                <w:szCs w:val="18"/>
                <w:shd w:val="clear" w:color="auto" w:fill="FFFFFF"/>
              </w:rPr>
            </w:pPr>
            <w:r w:rsidRPr="00FD487F">
              <w:rPr>
                <w:rFonts w:hint="eastAsia"/>
                <w:sz w:val="18"/>
                <w:szCs w:val="18"/>
              </w:rPr>
              <w:t>M</w:t>
            </w:r>
            <w:r w:rsidRPr="00FD487F">
              <w:rPr>
                <w:sz w:val="18"/>
                <w:szCs w:val="18"/>
              </w:rPr>
              <w:t>NIST/Fashion-MNIST/</w:t>
            </w:r>
          </w:p>
          <w:p w14:paraId="173C5A19" w14:textId="77777777" w:rsidR="00C46074" w:rsidRPr="00FD487F" w:rsidRDefault="00C46074" w:rsidP="00FB3318">
            <w:pPr>
              <w:spacing w:line="276" w:lineRule="auto"/>
              <w:jc w:val="center"/>
              <w:rPr>
                <w:sz w:val="18"/>
                <w:szCs w:val="18"/>
              </w:rPr>
            </w:pPr>
            <w:r w:rsidRPr="00FD487F">
              <w:rPr>
                <w:sz w:val="18"/>
                <w:szCs w:val="18"/>
              </w:rPr>
              <w:t>Butterflies-100/Celeb-A/Van Gogh-style</w:t>
            </w:r>
          </w:p>
        </w:tc>
        <w:tc>
          <w:tcPr>
            <w:tcW w:w="709" w:type="dxa"/>
            <w:vAlign w:val="center"/>
          </w:tcPr>
          <w:p w14:paraId="0159405C" w14:textId="77777777" w:rsidR="00C46074" w:rsidRPr="00FD487F" w:rsidRDefault="00C46074" w:rsidP="00FB3318">
            <w:pPr>
              <w:spacing w:line="276" w:lineRule="auto"/>
              <w:jc w:val="center"/>
              <w:rPr>
                <w:sz w:val="18"/>
                <w:szCs w:val="18"/>
              </w:rPr>
            </w:pPr>
            <w:r w:rsidRPr="00FD487F">
              <w:rPr>
                <w:sz w:val="18"/>
                <w:szCs w:val="18"/>
              </w:rPr>
              <w:t>~N/A</w:t>
            </w:r>
          </w:p>
        </w:tc>
        <w:tc>
          <w:tcPr>
            <w:tcW w:w="1276" w:type="dxa"/>
            <w:vAlign w:val="center"/>
          </w:tcPr>
          <w:p w14:paraId="5806C3A4" w14:textId="77777777" w:rsidR="00C46074" w:rsidRPr="00FD487F" w:rsidRDefault="00C46074" w:rsidP="00FB3318">
            <w:pPr>
              <w:spacing w:line="276" w:lineRule="auto"/>
              <w:jc w:val="center"/>
              <w:rPr>
                <w:sz w:val="18"/>
                <w:szCs w:val="18"/>
              </w:rPr>
            </w:pPr>
            <w:r w:rsidRPr="00FD487F">
              <w:rPr>
                <w:sz w:val="18"/>
                <w:szCs w:val="18"/>
              </w:rPr>
              <w:t>Scale/TDM</w:t>
            </w:r>
          </w:p>
        </w:tc>
      </w:tr>
      <w:tr w:rsidR="00FD487F" w:rsidRPr="00FD487F" w14:paraId="53029E31" w14:textId="77777777" w:rsidTr="00DA7387">
        <w:trPr>
          <w:trHeight w:val="138"/>
        </w:trPr>
        <w:tc>
          <w:tcPr>
            <w:tcW w:w="1696" w:type="dxa"/>
            <w:vAlign w:val="center"/>
          </w:tcPr>
          <w:p w14:paraId="1EEFF116" w14:textId="5A5C6787" w:rsidR="00C46074" w:rsidRPr="00FD487F" w:rsidRDefault="00C46074" w:rsidP="00FB3318">
            <w:pPr>
              <w:spacing w:line="276" w:lineRule="auto"/>
              <w:jc w:val="center"/>
              <w:rPr>
                <w:sz w:val="18"/>
                <w:szCs w:val="18"/>
              </w:rPr>
            </w:pPr>
            <w:r w:rsidRPr="00FD487F">
              <w:rPr>
                <w:rFonts w:hint="eastAsia"/>
                <w:sz w:val="18"/>
                <w:szCs w:val="18"/>
              </w:rPr>
              <w:t>K</w:t>
            </w:r>
            <w:r w:rsidRPr="00FD487F">
              <w:rPr>
                <w:sz w:val="18"/>
                <w:szCs w:val="18"/>
              </w:rPr>
              <w:t>alinin et al.</w:t>
            </w:r>
            <w:r w:rsidR="0070523B" w:rsidRPr="00FD487F">
              <w:rPr>
                <w:sz w:val="18"/>
                <w:szCs w:val="18"/>
              </w:rPr>
              <w:fldChar w:fldCharType="begin">
                <w:fldData xml:space="preserve">PEVuZE5vdGU+PENpdGU+PEF1dGhvcj5LYWxpbmluPC9BdXRob3I+PFllYXI+MjAyNTwvWWVhcj48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=
</w:fldData>
              </w:fldChar>
            </w:r>
            <w:r w:rsidR="00E7119C">
              <w:rPr>
                <w:sz w:val="18"/>
                <w:szCs w:val="18"/>
              </w:rPr>
              <w:instrText xml:space="preserve"> ADDIN EN.CITE </w:instrText>
            </w:r>
            <w:r w:rsidR="00E7119C">
              <w:rPr>
                <w:sz w:val="18"/>
                <w:szCs w:val="18"/>
              </w:rPr>
              <w:fldChar w:fldCharType="begin">
                <w:fldData xml:space="preserve">PEVuZE5vdGU+PENpdGU+PEF1dGhvcj5LYWxpbmluPC9BdXRob3I+PFllYXI+MjAyNTwvWWVhcj48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=
</w:fldData>
              </w:fldChar>
            </w:r>
            <w:r w:rsidR="00E7119C">
              <w:rPr>
                <w:sz w:val="18"/>
                <w:szCs w:val="18"/>
              </w:rPr>
              <w:instrText xml:space="preserve"> ADDIN EN.CITE.DATA </w:instrText>
            </w:r>
            <w:r w:rsidR="00E7119C">
              <w:rPr>
                <w:sz w:val="18"/>
                <w:szCs w:val="18"/>
              </w:rPr>
            </w:r>
            <w:r w:rsidR="00E7119C">
              <w:rPr>
                <w:sz w:val="18"/>
                <w:szCs w:val="18"/>
              </w:rPr>
              <w:fldChar w:fldCharType="end"/>
            </w:r>
            <w:r w:rsidR="0070523B" w:rsidRPr="00FD487F">
              <w:rPr>
                <w:sz w:val="18"/>
                <w:szCs w:val="18"/>
              </w:rPr>
              <w:fldChar w:fldCharType="separate"/>
            </w:r>
            <w:r w:rsidR="00E7119C" w:rsidRPr="00E7119C">
              <w:rPr>
                <w:noProof/>
                <w:sz w:val="18"/>
                <w:szCs w:val="18"/>
                <w:vertAlign w:val="superscript"/>
              </w:rPr>
              <w:t>11</w:t>
            </w:r>
            <w:r w:rsidR="0070523B" w:rsidRPr="00FD487F">
              <w:rPr>
                <w:sz w:val="18"/>
                <w:szCs w:val="18"/>
              </w:rPr>
              <w:fldChar w:fldCharType="end"/>
            </w:r>
          </w:p>
        </w:tc>
        <w:tc>
          <w:tcPr>
            <w:tcW w:w="1985" w:type="dxa"/>
            <w:vAlign w:val="center"/>
          </w:tcPr>
          <w:p w14:paraId="76009A8D" w14:textId="77777777" w:rsidR="00C46074" w:rsidRPr="00FD487F" w:rsidRDefault="00C46074" w:rsidP="00FB3318">
            <w:pPr>
              <w:spacing w:line="276" w:lineRule="auto"/>
              <w:jc w:val="center"/>
              <w:rPr>
                <w:sz w:val="18"/>
                <w:szCs w:val="18"/>
              </w:rPr>
            </w:pPr>
            <w:r w:rsidRPr="00FD487F">
              <w:rPr>
                <w:rFonts w:hint="eastAsia"/>
                <w:sz w:val="18"/>
                <w:szCs w:val="18"/>
              </w:rPr>
              <w:t>S</w:t>
            </w:r>
            <w:r w:rsidRPr="00FD487F">
              <w:rPr>
                <w:sz w:val="18"/>
                <w:szCs w:val="18"/>
              </w:rPr>
              <w:t>LM-</w:t>
            </w:r>
            <w:proofErr w:type="spellStart"/>
            <w:r w:rsidRPr="00FD487F">
              <w:rPr>
                <w:sz w:val="18"/>
                <w:szCs w:val="18"/>
              </w:rPr>
              <w:t>MicroLED</w:t>
            </w:r>
            <w:proofErr w:type="spellEnd"/>
            <w:r w:rsidRPr="00FD487F">
              <w:rPr>
                <w:sz w:val="18"/>
                <w:szCs w:val="18"/>
              </w:rPr>
              <w:t xml:space="preserve"> </w:t>
            </w:r>
            <w:proofErr w:type="gramStart"/>
            <w:r w:rsidRPr="00FD487F">
              <w:rPr>
                <w:sz w:val="18"/>
                <w:szCs w:val="18"/>
              </w:rPr>
              <w:t>array</w:t>
            </w:r>
            <w:proofErr w:type="gramEnd"/>
            <w:r w:rsidRPr="00FD487F">
              <w:rPr>
                <w:sz w:val="18"/>
                <w:szCs w:val="18"/>
              </w:rPr>
              <w:t>-Analog electronics</w:t>
            </w:r>
          </w:p>
        </w:tc>
        <w:tc>
          <w:tcPr>
            <w:tcW w:w="1276" w:type="dxa"/>
            <w:vAlign w:val="center"/>
          </w:tcPr>
          <w:p w14:paraId="103610F5" w14:textId="77777777" w:rsidR="00C46074" w:rsidRPr="00FD487F" w:rsidRDefault="00C46074" w:rsidP="00FB3318">
            <w:pPr>
              <w:spacing w:line="276" w:lineRule="auto"/>
              <w:jc w:val="center"/>
              <w:rPr>
                <w:sz w:val="18"/>
                <w:szCs w:val="18"/>
              </w:rPr>
            </w:pPr>
            <w:r w:rsidRPr="00FD487F">
              <w:rPr>
                <w:rFonts w:hint="eastAsia"/>
                <w:sz w:val="18"/>
                <w:szCs w:val="18"/>
              </w:rPr>
              <w:t>N</w:t>
            </w:r>
            <w:r w:rsidRPr="00FD487F">
              <w:rPr>
                <w:sz w:val="18"/>
                <w:szCs w:val="18"/>
              </w:rPr>
              <w:t>/A</w:t>
            </w:r>
          </w:p>
        </w:tc>
        <w:tc>
          <w:tcPr>
            <w:tcW w:w="1134" w:type="dxa"/>
            <w:vAlign w:val="center"/>
          </w:tcPr>
          <w:p w14:paraId="053532B1" w14:textId="77777777" w:rsidR="00C46074" w:rsidRPr="00FD487F" w:rsidRDefault="00C46074" w:rsidP="00FB3318">
            <w:pPr>
              <w:spacing w:line="276" w:lineRule="auto"/>
              <w:jc w:val="center"/>
              <w:rPr>
                <w:sz w:val="18"/>
                <w:szCs w:val="18"/>
              </w:rPr>
            </w:pPr>
            <w:r w:rsidRPr="00FD487F">
              <w:rPr>
                <w:rFonts w:hint="eastAsia"/>
                <w:sz w:val="18"/>
                <w:szCs w:val="18"/>
              </w:rPr>
              <w:t>5</w:t>
            </w:r>
            <w:r w:rsidRPr="00FD487F">
              <w:rPr>
                <w:sz w:val="18"/>
                <w:szCs w:val="18"/>
              </w:rPr>
              <w:t>00</w:t>
            </w:r>
          </w:p>
        </w:tc>
        <w:tc>
          <w:tcPr>
            <w:tcW w:w="2126" w:type="dxa"/>
            <w:vAlign w:val="center"/>
          </w:tcPr>
          <w:p w14:paraId="64E65FCE" w14:textId="77777777" w:rsidR="00C46074" w:rsidRPr="00FD487F" w:rsidRDefault="00C46074" w:rsidP="00FB3318">
            <w:pPr>
              <w:spacing w:line="276" w:lineRule="auto"/>
              <w:jc w:val="center"/>
              <w:rPr>
                <w:sz w:val="18"/>
                <w:szCs w:val="18"/>
              </w:rPr>
            </w:pPr>
            <w:r w:rsidRPr="00FD487F">
              <w:rPr>
                <w:sz w:val="18"/>
                <w:szCs w:val="18"/>
              </w:rPr>
              <w:t>Recognition/Regression/</w:t>
            </w:r>
          </w:p>
          <w:p w14:paraId="74F641D1" w14:textId="77777777" w:rsidR="00C46074" w:rsidRPr="00FD487F" w:rsidRDefault="00C46074" w:rsidP="00FB3318">
            <w:pPr>
              <w:spacing w:line="276" w:lineRule="auto"/>
              <w:jc w:val="center"/>
              <w:rPr>
                <w:sz w:val="18"/>
                <w:szCs w:val="18"/>
              </w:rPr>
            </w:pPr>
            <w:r w:rsidRPr="00FD487F">
              <w:rPr>
                <w:sz w:val="18"/>
                <w:szCs w:val="18"/>
              </w:rPr>
              <w:t>Compressed sensing</w:t>
            </w:r>
          </w:p>
        </w:tc>
        <w:tc>
          <w:tcPr>
            <w:tcW w:w="3685" w:type="dxa"/>
            <w:vAlign w:val="center"/>
          </w:tcPr>
          <w:p w14:paraId="2647E2EB" w14:textId="77777777" w:rsidR="00C46074" w:rsidRPr="00FD487F" w:rsidRDefault="00C46074" w:rsidP="00FB3318">
            <w:pPr>
              <w:spacing w:line="276" w:lineRule="auto"/>
              <w:jc w:val="center"/>
              <w:rPr>
                <w:sz w:val="18"/>
                <w:szCs w:val="18"/>
              </w:rPr>
            </w:pPr>
            <w:r w:rsidRPr="00FD487F">
              <w:rPr>
                <w:sz w:val="18"/>
                <w:szCs w:val="18"/>
              </w:rPr>
              <w:t>MNIST/Fashion-MNIST</w:t>
            </w:r>
            <w:r w:rsidRPr="00FD487F">
              <w:rPr>
                <w:rFonts w:hint="eastAsia"/>
                <w:sz w:val="18"/>
                <w:szCs w:val="18"/>
              </w:rPr>
              <w:t>/</w:t>
            </w:r>
            <w:r w:rsidRPr="00FD487F">
              <w:rPr>
                <w:sz w:val="18"/>
                <w:szCs w:val="18"/>
              </w:rPr>
              <w:t>Gaussian &amp; Sinusoidal curve</w:t>
            </w:r>
            <w:r w:rsidRPr="00FD487F">
              <w:rPr>
                <w:rFonts w:hint="eastAsia"/>
                <w:sz w:val="18"/>
                <w:szCs w:val="18"/>
              </w:rPr>
              <w:t xml:space="preserve"> /</w:t>
            </w:r>
            <w:r w:rsidRPr="00FD487F">
              <w:rPr>
                <w:sz w:val="18"/>
                <w:szCs w:val="18"/>
              </w:rPr>
              <w:t>MRI</w:t>
            </w:r>
            <w:r w:rsidRPr="00FD487F">
              <w:rPr>
                <w:rFonts w:hint="eastAsia"/>
                <w:sz w:val="18"/>
                <w:szCs w:val="18"/>
              </w:rPr>
              <w:t>/</w:t>
            </w:r>
            <w:r w:rsidRPr="00FD487F">
              <w:rPr>
                <w:sz w:val="18"/>
                <w:szCs w:val="18"/>
              </w:rPr>
              <w:t>Transaction settlement</w:t>
            </w:r>
          </w:p>
        </w:tc>
        <w:tc>
          <w:tcPr>
            <w:tcW w:w="709" w:type="dxa"/>
            <w:vAlign w:val="center"/>
          </w:tcPr>
          <w:p w14:paraId="2ED90BBE" w14:textId="77777777" w:rsidR="00C46074" w:rsidRPr="00FD487F" w:rsidRDefault="00C46074" w:rsidP="00FB3318">
            <w:pPr>
              <w:spacing w:line="276" w:lineRule="auto"/>
              <w:jc w:val="center"/>
              <w:rPr>
                <w:sz w:val="18"/>
                <w:szCs w:val="18"/>
              </w:rPr>
            </w:pPr>
            <w:r w:rsidRPr="00FD487F">
              <w:rPr>
                <w:sz w:val="18"/>
                <w:szCs w:val="18"/>
              </w:rPr>
              <w:t>CC</w:t>
            </w:r>
          </w:p>
        </w:tc>
        <w:tc>
          <w:tcPr>
            <w:tcW w:w="1276" w:type="dxa"/>
            <w:vAlign w:val="center"/>
          </w:tcPr>
          <w:p w14:paraId="57A43E9B" w14:textId="77777777" w:rsidR="00C46074" w:rsidRPr="00FD487F" w:rsidRDefault="00C46074" w:rsidP="00FB3318">
            <w:pPr>
              <w:spacing w:line="276" w:lineRule="auto"/>
              <w:jc w:val="center"/>
              <w:rPr>
                <w:sz w:val="18"/>
                <w:szCs w:val="18"/>
              </w:rPr>
            </w:pPr>
            <w:r w:rsidRPr="00FD487F">
              <w:rPr>
                <w:sz w:val="18"/>
                <w:szCs w:val="18"/>
              </w:rPr>
              <w:t>Scale/TDM</w:t>
            </w:r>
          </w:p>
        </w:tc>
      </w:tr>
      <w:tr w:rsidR="00FD487F" w:rsidRPr="00FD487F" w14:paraId="4C97BCEF" w14:textId="77777777" w:rsidTr="00DA7387">
        <w:trPr>
          <w:trHeight w:val="138"/>
        </w:trPr>
        <w:tc>
          <w:tcPr>
            <w:tcW w:w="1696" w:type="dxa"/>
            <w:vAlign w:val="center"/>
          </w:tcPr>
          <w:p w14:paraId="267BAE7F" w14:textId="1D812221"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hen et al.</w:t>
            </w:r>
            <w:r w:rsidR="0070523B" w:rsidRPr="00FD487F">
              <w:rPr>
                <w:sz w:val="18"/>
                <w:szCs w:val="18"/>
              </w:rPr>
              <w:fldChar w:fldCharType="begin"/>
            </w:r>
            <w:r w:rsidR="00E7119C">
              <w:rPr>
                <w:sz w:val="18"/>
                <w:szCs w:val="18"/>
              </w:rPr>
              <w:instrText xml:space="preserve"> ADDIN EN.CITE &lt;EndNote&gt;&lt;Cite&gt;&lt;Author&gt;Chen&lt;/Author&gt;&lt;Year&gt;2025&lt;/Year&gt;&lt;RecNum&gt;20&lt;/RecNum&gt;&lt;DisplayText&gt;&lt;style face="superscript"&gt;12&lt;/style&gt;&lt;/DisplayText&gt;&lt;record&gt;&lt;rec-number&gt;20&lt;/rec-number&gt;&lt;foreign-keys&gt;&lt;key app="EN" db-id="5ppw5dwxcfxtxdezx2150sded9rza9edswda" timestamp="1771549972"&gt;20&lt;/key&gt;&lt;/foreign-keys&gt;&lt;ref-type name="Journal Article"&gt;17&lt;/ref-type&gt;&lt;contributors&gt;&lt;authors&gt;&lt;author&gt;Chen, Yitong&lt;/author&gt;&lt;author&gt;Sun, Xinyue&lt;/author&gt;&lt;author&gt;Tan, Longtao&lt;/author&gt;&lt;author&gt;Jiang, Yizhou&lt;/author&gt;&lt;author&gt;Zhou, Yin&lt;/author&gt;&lt;author&gt;Zhang, Wenjun&lt;/author&gt;&lt;author&gt;Zhai, Guangtao&lt;/author&gt;&lt;/authors&gt;&lt;/contributors&gt;&lt;titles&gt;&lt;title&gt;All-optical synthesis chip for large-scale intelligent semantic vision generation&lt;/title&gt;&lt;secondary-title&gt;Science&lt;/secondary-title&gt;&lt;/titles&gt;&lt;periodical&gt;&lt;full-title&gt;Science&lt;/full-title&gt;&lt;/periodical&gt;&lt;pages&gt;1259-1265&lt;/pages&gt;&lt;volume&gt;390&lt;/volume&gt;&lt;number&gt;6779&lt;/number&gt;&lt;dates&gt;&lt;year&gt;2025&lt;/year&gt;&lt;pub-dates&gt;&lt;date&gt;2025/12/18&lt;/date&gt;&lt;/pub-dates&gt;&lt;/dates&gt;&lt;publisher&gt;American Association for the Advancement of Science&lt;/publisher&gt;&lt;urls&gt;&lt;related-urls&gt;&lt;url&gt;https://doi.org/10.1126/science.adv7434&lt;/url&gt;&lt;/related-urls&gt;&lt;/urls&gt;&lt;electronic-resource-num&gt;10.1126/science.adv7434&lt;/electronic-resource-num&gt;&lt;access-date&gt;2026/02/19&lt;/access-date&gt;&lt;/record&gt;&lt;/Cite&gt;&lt;/EndNote&gt;</w:instrText>
            </w:r>
            <w:r w:rsidR="0070523B" w:rsidRPr="00FD487F">
              <w:rPr>
                <w:sz w:val="18"/>
                <w:szCs w:val="18"/>
              </w:rPr>
              <w:fldChar w:fldCharType="separate"/>
            </w:r>
            <w:r w:rsidR="00E7119C" w:rsidRPr="00E7119C">
              <w:rPr>
                <w:noProof/>
                <w:sz w:val="18"/>
                <w:szCs w:val="18"/>
                <w:vertAlign w:val="superscript"/>
              </w:rPr>
              <w:t>12</w:t>
            </w:r>
            <w:r w:rsidR="0070523B" w:rsidRPr="00FD487F">
              <w:rPr>
                <w:sz w:val="18"/>
                <w:szCs w:val="18"/>
              </w:rPr>
              <w:fldChar w:fldCharType="end"/>
            </w:r>
          </w:p>
        </w:tc>
        <w:tc>
          <w:tcPr>
            <w:tcW w:w="1985" w:type="dxa"/>
            <w:vAlign w:val="center"/>
          </w:tcPr>
          <w:p w14:paraId="71E1F8CE" w14:textId="77777777" w:rsidR="00C46074" w:rsidRPr="00FD487F" w:rsidRDefault="00C46074" w:rsidP="00FB3318">
            <w:pPr>
              <w:spacing w:line="276" w:lineRule="auto"/>
              <w:jc w:val="center"/>
              <w:rPr>
                <w:sz w:val="18"/>
                <w:szCs w:val="18"/>
              </w:rPr>
            </w:pPr>
            <w:r w:rsidRPr="00FD487F">
              <w:rPr>
                <w:rFonts w:hint="eastAsia"/>
                <w:sz w:val="18"/>
                <w:szCs w:val="18"/>
              </w:rPr>
              <w:t>D</w:t>
            </w:r>
            <w:r w:rsidRPr="00FD487F">
              <w:rPr>
                <w:sz w:val="18"/>
                <w:szCs w:val="18"/>
              </w:rPr>
              <w:t>ONN-SMF array</w:t>
            </w:r>
          </w:p>
        </w:tc>
        <w:tc>
          <w:tcPr>
            <w:tcW w:w="1276" w:type="dxa"/>
            <w:vAlign w:val="center"/>
          </w:tcPr>
          <w:p w14:paraId="0512D94C" w14:textId="77777777" w:rsidR="00C46074" w:rsidRPr="00FD487F" w:rsidRDefault="00C46074" w:rsidP="00FB3318">
            <w:pPr>
              <w:spacing w:line="276" w:lineRule="auto"/>
              <w:jc w:val="center"/>
              <w:rPr>
                <w:sz w:val="18"/>
                <w:szCs w:val="18"/>
              </w:rPr>
            </w:pPr>
            <w:r w:rsidRPr="00FD487F">
              <w:rPr>
                <w:sz w:val="18"/>
                <w:szCs w:val="18"/>
              </w:rPr>
              <w:t>262</w:t>
            </w:r>
          </w:p>
        </w:tc>
        <w:tc>
          <w:tcPr>
            <w:tcW w:w="1134" w:type="dxa"/>
            <w:vAlign w:val="center"/>
          </w:tcPr>
          <w:p w14:paraId="3F26DFCC" w14:textId="77777777" w:rsidR="00C46074" w:rsidRPr="00FD487F" w:rsidRDefault="00C46074" w:rsidP="00FB3318">
            <w:pPr>
              <w:spacing w:line="276" w:lineRule="auto"/>
              <w:jc w:val="center"/>
              <w:rPr>
                <w:sz w:val="18"/>
                <w:szCs w:val="18"/>
              </w:rPr>
            </w:pPr>
            <w:r w:rsidRPr="00FD487F">
              <w:rPr>
                <w:sz w:val="18"/>
                <w:szCs w:val="18"/>
              </w:rPr>
              <w:t>664</w:t>
            </w:r>
          </w:p>
        </w:tc>
        <w:tc>
          <w:tcPr>
            <w:tcW w:w="2126" w:type="dxa"/>
            <w:vAlign w:val="center"/>
          </w:tcPr>
          <w:p w14:paraId="51646EDF" w14:textId="77777777" w:rsidR="00C46074" w:rsidRPr="00FD487F" w:rsidRDefault="00C46074" w:rsidP="00FB3318">
            <w:pPr>
              <w:spacing w:line="276" w:lineRule="auto"/>
              <w:jc w:val="center"/>
              <w:rPr>
                <w:sz w:val="18"/>
                <w:szCs w:val="18"/>
              </w:rPr>
            </w:pPr>
            <w:r w:rsidRPr="00FD487F">
              <w:rPr>
                <w:sz w:val="18"/>
                <w:szCs w:val="18"/>
              </w:rPr>
              <w:t>Content generation</w:t>
            </w:r>
          </w:p>
        </w:tc>
        <w:tc>
          <w:tcPr>
            <w:tcW w:w="3685" w:type="dxa"/>
            <w:vAlign w:val="center"/>
          </w:tcPr>
          <w:p w14:paraId="14FE5215" w14:textId="77777777" w:rsidR="00C46074" w:rsidRPr="00FD487F" w:rsidRDefault="00C46074" w:rsidP="00FB3318">
            <w:pPr>
              <w:spacing w:line="276" w:lineRule="auto"/>
              <w:jc w:val="center"/>
              <w:rPr>
                <w:sz w:val="18"/>
                <w:szCs w:val="18"/>
              </w:rPr>
            </w:pPr>
            <w:r w:rsidRPr="00FD487F">
              <w:rPr>
                <w:sz w:val="18"/>
                <w:szCs w:val="18"/>
              </w:rPr>
              <w:t>Semantic generation/</w:t>
            </w:r>
            <w:proofErr w:type="spellStart"/>
            <w:r w:rsidRPr="00FD487F">
              <w:rPr>
                <w:sz w:val="18"/>
                <w:szCs w:val="18"/>
              </w:rPr>
              <w:t>Stytle</w:t>
            </w:r>
            <w:proofErr w:type="spellEnd"/>
            <w:r w:rsidRPr="00FD487F">
              <w:rPr>
                <w:sz w:val="18"/>
                <w:szCs w:val="18"/>
              </w:rPr>
              <w:t xml:space="preserve"> transfer/</w:t>
            </w:r>
          </w:p>
          <w:p w14:paraId="7B9FA6C6" w14:textId="77777777" w:rsidR="00C46074" w:rsidRPr="00FD487F" w:rsidRDefault="00C46074" w:rsidP="00FB3318">
            <w:pPr>
              <w:spacing w:line="276" w:lineRule="auto"/>
              <w:jc w:val="center"/>
              <w:rPr>
                <w:sz w:val="18"/>
                <w:szCs w:val="18"/>
              </w:rPr>
            </w:pPr>
            <w:r w:rsidRPr="00FD487F">
              <w:rPr>
                <w:sz w:val="18"/>
                <w:szCs w:val="18"/>
              </w:rPr>
              <w:t>Denoising/3D vision (</w:t>
            </w:r>
            <w:proofErr w:type="spellStart"/>
            <w:r w:rsidRPr="00FD487F">
              <w:rPr>
                <w:sz w:val="18"/>
                <w:szCs w:val="18"/>
              </w:rPr>
              <w:t>NeRF</w:t>
            </w:r>
            <w:proofErr w:type="spellEnd"/>
            <w:r w:rsidRPr="00FD487F">
              <w:rPr>
                <w:sz w:val="18"/>
                <w:szCs w:val="18"/>
              </w:rPr>
              <w:t>)/Video generation</w:t>
            </w:r>
          </w:p>
        </w:tc>
        <w:tc>
          <w:tcPr>
            <w:tcW w:w="709" w:type="dxa"/>
            <w:vAlign w:val="center"/>
          </w:tcPr>
          <w:p w14:paraId="36CDEE25" w14:textId="77777777"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C</w:t>
            </w:r>
          </w:p>
        </w:tc>
        <w:tc>
          <w:tcPr>
            <w:tcW w:w="1276" w:type="dxa"/>
            <w:vAlign w:val="center"/>
          </w:tcPr>
          <w:p w14:paraId="1535D0CB" w14:textId="77777777" w:rsidR="00C46074" w:rsidRPr="00FD487F" w:rsidRDefault="00C46074" w:rsidP="00FB3318">
            <w:pPr>
              <w:spacing w:line="276" w:lineRule="auto"/>
              <w:jc w:val="center"/>
              <w:rPr>
                <w:sz w:val="18"/>
                <w:szCs w:val="18"/>
              </w:rPr>
            </w:pPr>
            <w:r w:rsidRPr="00FD487F">
              <w:rPr>
                <w:sz w:val="18"/>
                <w:szCs w:val="18"/>
              </w:rPr>
              <w:t>Scale/WDM</w:t>
            </w:r>
          </w:p>
        </w:tc>
      </w:tr>
      <w:tr w:rsidR="00FD487F" w:rsidRPr="00FD487F" w14:paraId="698AE681" w14:textId="77777777" w:rsidTr="00DA7387">
        <w:trPr>
          <w:trHeight w:val="138"/>
        </w:trPr>
        <w:tc>
          <w:tcPr>
            <w:tcW w:w="1696" w:type="dxa"/>
            <w:vAlign w:val="center"/>
          </w:tcPr>
          <w:p w14:paraId="7437F7B6" w14:textId="1EFCA657" w:rsidR="00C46074" w:rsidRPr="00FD487F" w:rsidRDefault="00C46074" w:rsidP="00FB3318">
            <w:pPr>
              <w:spacing w:line="276" w:lineRule="auto"/>
              <w:jc w:val="center"/>
              <w:rPr>
                <w:sz w:val="18"/>
                <w:szCs w:val="18"/>
              </w:rPr>
            </w:pPr>
            <w:r w:rsidRPr="00FD487F">
              <w:rPr>
                <w:rFonts w:hint="eastAsia"/>
                <w:sz w:val="18"/>
                <w:szCs w:val="18"/>
              </w:rPr>
              <w:t>T</w:t>
            </w:r>
            <w:r w:rsidRPr="00FD487F">
              <w:rPr>
                <w:sz w:val="18"/>
                <w:szCs w:val="18"/>
              </w:rPr>
              <w:t>ian et al.</w:t>
            </w:r>
            <w:r w:rsidR="0070523B" w:rsidRPr="00FD487F">
              <w:rPr>
                <w:sz w:val="18"/>
                <w:szCs w:val="18"/>
              </w:rPr>
              <w:fldChar w:fldCharType="begin"/>
            </w:r>
            <w:r w:rsidR="00E7119C">
              <w:rPr>
                <w:sz w:val="18"/>
                <w:szCs w:val="18"/>
              </w:rPr>
              <w:instrText xml:space="preserve"> ADDIN EN.CITE &lt;EndNote&gt;&lt;Cite&gt;&lt;Author&gt;Chen&lt;/Author&gt;&lt;Year&gt;2025&lt;/Year&gt;&lt;RecNum&gt;20&lt;/RecNum&gt;&lt;DisplayText&gt;&lt;style face="superscript"&gt;12&lt;/style&gt;&lt;/DisplayText&gt;&lt;record&gt;&lt;rec-number&gt;20&lt;/rec-number&gt;&lt;foreign-keys&gt;&lt;key app="EN" db-id="5ppw5dwxcfxtxdezx2150sded9rza9edswda" timestamp="1771549972"&gt;20&lt;/key&gt;&lt;/foreign-keys&gt;&lt;ref-type name="Journal Article"&gt;17&lt;/ref-type&gt;&lt;contributors&gt;&lt;authors&gt;&lt;author&gt;Chen, Yitong&lt;/author&gt;&lt;author&gt;Sun, Xinyue&lt;/author&gt;&lt;author&gt;Tan, Longtao&lt;/author&gt;&lt;author&gt;Jiang, Yizhou&lt;/author&gt;&lt;author&gt;Zhou, Yin&lt;/author&gt;&lt;author&gt;Zhang, Wenjun&lt;/author&gt;&lt;author&gt;Zhai, Guangtao&lt;/author&gt;&lt;/authors&gt;&lt;/contributors&gt;&lt;titles&gt;&lt;title&gt;All-optical synthesis chip for large-scale intelligent semantic vision generation&lt;/title&gt;&lt;secondary-title&gt;Science&lt;/secondary-title&gt;&lt;/titles&gt;&lt;periodical&gt;&lt;full-title&gt;Science&lt;/full-title&gt;&lt;/periodical&gt;&lt;pages&gt;1259-1265&lt;/pages&gt;&lt;volume&gt;390&lt;/volume&gt;&lt;number&gt;6779&lt;/number&gt;&lt;dates&gt;&lt;year&gt;2025&lt;/year&gt;&lt;pub-dates&gt;&lt;date&gt;2025/12/18&lt;/date&gt;&lt;/pub-dates&gt;&lt;/dates&gt;&lt;publisher&gt;American Association for the Advancement of Science&lt;/publisher&gt;&lt;urls&gt;&lt;related-urls&gt;&lt;url&gt;https://doi.org/10.1126/science.adv7434&lt;/url&gt;&lt;/related-urls&gt;&lt;/urls&gt;&lt;electronic-resource-num&gt;10.1126/science.adv7434&lt;/electronic-resource-num&gt;&lt;access-date&gt;2026/02/19&lt;/access-date&gt;&lt;/record&gt;&lt;/Cite&gt;&lt;/EndNote&gt;</w:instrText>
            </w:r>
            <w:r w:rsidR="0070523B" w:rsidRPr="00FD487F">
              <w:rPr>
                <w:sz w:val="18"/>
                <w:szCs w:val="18"/>
              </w:rPr>
              <w:fldChar w:fldCharType="separate"/>
            </w:r>
            <w:r w:rsidR="00E7119C" w:rsidRPr="00E7119C">
              <w:rPr>
                <w:noProof/>
                <w:sz w:val="18"/>
                <w:szCs w:val="18"/>
                <w:vertAlign w:val="superscript"/>
              </w:rPr>
              <w:t>12</w:t>
            </w:r>
            <w:r w:rsidR="0070523B" w:rsidRPr="00FD487F">
              <w:rPr>
                <w:sz w:val="18"/>
                <w:szCs w:val="18"/>
              </w:rPr>
              <w:fldChar w:fldCharType="end"/>
            </w:r>
          </w:p>
        </w:tc>
        <w:tc>
          <w:tcPr>
            <w:tcW w:w="1985" w:type="dxa"/>
            <w:vAlign w:val="center"/>
          </w:tcPr>
          <w:p w14:paraId="2226E79F" w14:textId="77777777" w:rsidR="00C46074" w:rsidRPr="00FD487F" w:rsidRDefault="00C46074" w:rsidP="00FB3318">
            <w:pPr>
              <w:spacing w:line="276" w:lineRule="auto"/>
              <w:jc w:val="center"/>
              <w:rPr>
                <w:sz w:val="18"/>
                <w:szCs w:val="18"/>
              </w:rPr>
            </w:pPr>
            <w:r w:rsidRPr="00FD487F">
              <w:rPr>
                <w:rFonts w:hint="eastAsia"/>
                <w:sz w:val="18"/>
                <w:szCs w:val="18"/>
              </w:rPr>
              <w:t>M</w:t>
            </w:r>
            <w:r w:rsidRPr="00FD487F">
              <w:rPr>
                <w:sz w:val="18"/>
                <w:szCs w:val="18"/>
              </w:rPr>
              <w:t>ZI</w:t>
            </w:r>
          </w:p>
        </w:tc>
        <w:tc>
          <w:tcPr>
            <w:tcW w:w="1276" w:type="dxa"/>
            <w:vAlign w:val="center"/>
          </w:tcPr>
          <w:p w14:paraId="499084D2" w14:textId="77777777" w:rsidR="00C46074" w:rsidRPr="00FD487F" w:rsidRDefault="00C46074" w:rsidP="00FB3318">
            <w:pPr>
              <w:spacing w:line="276" w:lineRule="auto"/>
              <w:jc w:val="center"/>
              <w:rPr>
                <w:sz w:val="18"/>
                <w:szCs w:val="18"/>
              </w:rPr>
            </w:pPr>
            <w:r w:rsidRPr="00FD487F">
              <w:rPr>
                <w:sz w:val="18"/>
                <w:szCs w:val="18"/>
              </w:rPr>
              <w:t>0.055</w:t>
            </w:r>
          </w:p>
        </w:tc>
        <w:tc>
          <w:tcPr>
            <w:tcW w:w="1134" w:type="dxa"/>
            <w:vAlign w:val="center"/>
          </w:tcPr>
          <w:p w14:paraId="48443FC2" w14:textId="77777777" w:rsidR="00C46074" w:rsidRPr="00FD487F" w:rsidRDefault="00C46074" w:rsidP="00FB3318">
            <w:pPr>
              <w:spacing w:line="276" w:lineRule="auto"/>
              <w:jc w:val="center"/>
              <w:rPr>
                <w:sz w:val="18"/>
                <w:szCs w:val="18"/>
              </w:rPr>
            </w:pPr>
            <w:r w:rsidRPr="00FD487F">
              <w:rPr>
                <w:sz w:val="18"/>
                <w:szCs w:val="18"/>
              </w:rPr>
              <w:t>7</w:t>
            </w:r>
          </w:p>
        </w:tc>
        <w:tc>
          <w:tcPr>
            <w:tcW w:w="2126" w:type="dxa"/>
            <w:vAlign w:val="center"/>
          </w:tcPr>
          <w:p w14:paraId="7D4EDCA6" w14:textId="77777777" w:rsidR="00C46074" w:rsidRPr="00FD487F" w:rsidRDefault="00C46074" w:rsidP="00FB3318">
            <w:pPr>
              <w:spacing w:line="276" w:lineRule="auto"/>
              <w:jc w:val="center"/>
              <w:rPr>
                <w:sz w:val="18"/>
                <w:szCs w:val="18"/>
              </w:rPr>
            </w:pPr>
            <w:r w:rsidRPr="00FD487F">
              <w:rPr>
                <w:sz w:val="18"/>
                <w:szCs w:val="18"/>
              </w:rPr>
              <w:t>Recognition</w:t>
            </w:r>
          </w:p>
        </w:tc>
        <w:tc>
          <w:tcPr>
            <w:tcW w:w="3685" w:type="dxa"/>
            <w:vAlign w:val="center"/>
          </w:tcPr>
          <w:p w14:paraId="5573D114" w14:textId="77777777" w:rsidR="00C46074" w:rsidRPr="00FD487F" w:rsidRDefault="00C46074" w:rsidP="00FB3318">
            <w:pPr>
              <w:spacing w:line="276" w:lineRule="auto"/>
              <w:jc w:val="center"/>
              <w:rPr>
                <w:sz w:val="18"/>
                <w:szCs w:val="18"/>
                <w:lang w:val="de-DE"/>
              </w:rPr>
            </w:pPr>
            <w:r w:rsidRPr="00FD487F">
              <w:rPr>
                <w:sz w:val="18"/>
                <w:szCs w:val="18"/>
                <w:lang w:val="de-DE"/>
              </w:rPr>
              <w:t>MNIST/Fashion-MNIST/KTH/Weizmann</w:t>
            </w:r>
          </w:p>
        </w:tc>
        <w:tc>
          <w:tcPr>
            <w:tcW w:w="709" w:type="dxa"/>
            <w:vAlign w:val="center"/>
          </w:tcPr>
          <w:p w14:paraId="5728C102" w14:textId="77777777"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C</w:t>
            </w:r>
          </w:p>
        </w:tc>
        <w:tc>
          <w:tcPr>
            <w:tcW w:w="1276" w:type="dxa"/>
            <w:vAlign w:val="center"/>
          </w:tcPr>
          <w:p w14:paraId="51815446" w14:textId="77777777" w:rsidR="00C46074" w:rsidRPr="00FD487F" w:rsidRDefault="00C46074" w:rsidP="00FB3318">
            <w:pPr>
              <w:spacing w:line="276" w:lineRule="auto"/>
              <w:jc w:val="center"/>
              <w:rPr>
                <w:sz w:val="18"/>
                <w:szCs w:val="18"/>
              </w:rPr>
            </w:pPr>
            <w:r w:rsidRPr="00FD487F">
              <w:rPr>
                <w:sz w:val="18"/>
                <w:szCs w:val="18"/>
              </w:rPr>
              <w:t>Scale</w:t>
            </w:r>
          </w:p>
        </w:tc>
      </w:tr>
      <w:tr w:rsidR="00FD487F" w:rsidRPr="00FD487F" w14:paraId="689D2CAD" w14:textId="77777777" w:rsidTr="00DA7387">
        <w:trPr>
          <w:trHeight w:val="138"/>
        </w:trPr>
        <w:tc>
          <w:tcPr>
            <w:tcW w:w="1696" w:type="dxa"/>
            <w:vAlign w:val="center"/>
          </w:tcPr>
          <w:p w14:paraId="10B9E458" w14:textId="77777777" w:rsidR="00C46074" w:rsidRPr="00FD487F" w:rsidRDefault="00C46074" w:rsidP="00FB3318">
            <w:pPr>
              <w:spacing w:line="276" w:lineRule="auto"/>
              <w:jc w:val="center"/>
              <w:rPr>
                <w:sz w:val="18"/>
                <w:szCs w:val="18"/>
              </w:rPr>
            </w:pPr>
            <w:r w:rsidRPr="00FD487F">
              <w:rPr>
                <w:rFonts w:hint="eastAsia"/>
                <w:sz w:val="18"/>
                <w:szCs w:val="18"/>
              </w:rPr>
              <w:lastRenderedPageBreak/>
              <w:t>T</w:t>
            </w:r>
            <w:r w:rsidRPr="00FD487F">
              <w:rPr>
                <w:sz w:val="18"/>
                <w:szCs w:val="18"/>
              </w:rPr>
              <w:t>esla V100</w:t>
            </w:r>
          </w:p>
        </w:tc>
        <w:tc>
          <w:tcPr>
            <w:tcW w:w="1985" w:type="dxa"/>
            <w:vAlign w:val="center"/>
          </w:tcPr>
          <w:p w14:paraId="4679B2A6" w14:textId="77777777" w:rsidR="00C46074" w:rsidRPr="00FD487F" w:rsidRDefault="00C46074" w:rsidP="00FB3318">
            <w:pPr>
              <w:spacing w:line="276" w:lineRule="auto"/>
              <w:jc w:val="center"/>
              <w:rPr>
                <w:sz w:val="18"/>
                <w:szCs w:val="18"/>
              </w:rPr>
            </w:pPr>
            <w:r w:rsidRPr="00FD487F">
              <w:rPr>
                <w:rFonts w:hint="eastAsia"/>
                <w:sz w:val="18"/>
                <w:szCs w:val="18"/>
              </w:rPr>
              <w:t>E</w:t>
            </w:r>
            <w:r w:rsidRPr="00FD487F">
              <w:rPr>
                <w:sz w:val="18"/>
                <w:szCs w:val="18"/>
              </w:rPr>
              <w:t>IC</w:t>
            </w:r>
          </w:p>
        </w:tc>
        <w:tc>
          <w:tcPr>
            <w:tcW w:w="1276" w:type="dxa"/>
            <w:vAlign w:val="center"/>
          </w:tcPr>
          <w:p w14:paraId="45C76A5D" w14:textId="77777777" w:rsidR="00C46074" w:rsidRPr="00FD487F" w:rsidRDefault="00C46074" w:rsidP="00FB3318">
            <w:pPr>
              <w:spacing w:line="276" w:lineRule="auto"/>
              <w:jc w:val="center"/>
              <w:rPr>
                <w:sz w:val="18"/>
                <w:szCs w:val="18"/>
              </w:rPr>
            </w:pPr>
            <w:r w:rsidRPr="00FD487F">
              <w:rPr>
                <w:sz w:val="18"/>
                <w:szCs w:val="18"/>
              </w:rPr>
              <w:t>0.037</w:t>
            </w:r>
          </w:p>
        </w:tc>
        <w:tc>
          <w:tcPr>
            <w:tcW w:w="1134" w:type="dxa"/>
            <w:vAlign w:val="center"/>
          </w:tcPr>
          <w:p w14:paraId="0E484662" w14:textId="77777777" w:rsidR="00C46074" w:rsidRPr="00FD487F" w:rsidRDefault="00C46074" w:rsidP="00FB3318">
            <w:pPr>
              <w:spacing w:line="276" w:lineRule="auto"/>
              <w:jc w:val="center"/>
              <w:rPr>
                <w:sz w:val="18"/>
                <w:szCs w:val="18"/>
              </w:rPr>
            </w:pPr>
            <w:r w:rsidRPr="00FD487F">
              <w:rPr>
                <w:sz w:val="18"/>
                <w:szCs w:val="18"/>
              </w:rPr>
              <w:t>0.1</w:t>
            </w:r>
          </w:p>
        </w:tc>
        <w:tc>
          <w:tcPr>
            <w:tcW w:w="2126" w:type="dxa"/>
            <w:vAlign w:val="center"/>
          </w:tcPr>
          <w:p w14:paraId="05C0D3DB" w14:textId="77777777" w:rsidR="00C46074" w:rsidRPr="00FD487F" w:rsidRDefault="00C46074" w:rsidP="00FB3318">
            <w:pPr>
              <w:spacing w:line="276" w:lineRule="auto"/>
              <w:jc w:val="center"/>
              <w:rPr>
                <w:sz w:val="18"/>
                <w:szCs w:val="18"/>
              </w:rPr>
            </w:pPr>
            <w:r w:rsidRPr="00FD487F">
              <w:rPr>
                <w:rFonts w:hint="eastAsia"/>
                <w:sz w:val="18"/>
                <w:szCs w:val="18"/>
              </w:rPr>
              <w:t>U</w:t>
            </w:r>
            <w:r w:rsidRPr="00FD487F">
              <w:rPr>
                <w:sz w:val="18"/>
                <w:szCs w:val="18"/>
              </w:rPr>
              <w:t>niverse</w:t>
            </w:r>
          </w:p>
        </w:tc>
        <w:tc>
          <w:tcPr>
            <w:tcW w:w="3685" w:type="dxa"/>
            <w:vAlign w:val="center"/>
          </w:tcPr>
          <w:p w14:paraId="518C1927" w14:textId="77777777" w:rsidR="00C46074" w:rsidRPr="00FD487F" w:rsidRDefault="00C46074" w:rsidP="00FB3318">
            <w:pPr>
              <w:spacing w:line="276" w:lineRule="auto"/>
              <w:jc w:val="center"/>
              <w:rPr>
                <w:sz w:val="18"/>
                <w:szCs w:val="18"/>
              </w:rPr>
            </w:pPr>
            <w:r w:rsidRPr="00FD487F">
              <w:rPr>
                <w:rFonts w:hint="eastAsia"/>
                <w:sz w:val="18"/>
                <w:szCs w:val="18"/>
              </w:rPr>
              <w:t>U</w:t>
            </w:r>
            <w:r w:rsidRPr="00FD487F">
              <w:rPr>
                <w:sz w:val="18"/>
                <w:szCs w:val="18"/>
              </w:rPr>
              <w:t>niverse</w:t>
            </w:r>
          </w:p>
        </w:tc>
        <w:tc>
          <w:tcPr>
            <w:tcW w:w="709" w:type="dxa"/>
            <w:vAlign w:val="center"/>
          </w:tcPr>
          <w:p w14:paraId="06ADC789" w14:textId="77777777" w:rsidR="00C46074" w:rsidRPr="00FD487F" w:rsidRDefault="00C46074" w:rsidP="00FB3318">
            <w:pPr>
              <w:spacing w:line="276" w:lineRule="auto"/>
              <w:jc w:val="center"/>
              <w:rPr>
                <w:sz w:val="18"/>
                <w:szCs w:val="18"/>
              </w:rPr>
            </w:pPr>
            <w:r w:rsidRPr="00FD487F">
              <w:rPr>
                <w:sz w:val="18"/>
                <w:szCs w:val="18"/>
              </w:rPr>
              <w:t>~</w:t>
            </w:r>
            <w:r w:rsidRPr="00FD487F">
              <w:rPr>
                <w:rFonts w:hint="eastAsia"/>
                <w:sz w:val="18"/>
                <w:szCs w:val="18"/>
              </w:rPr>
              <w:t>N</w:t>
            </w:r>
            <w:r w:rsidRPr="00FD487F">
              <w:rPr>
                <w:sz w:val="18"/>
                <w:szCs w:val="18"/>
              </w:rPr>
              <w:t>/A</w:t>
            </w:r>
          </w:p>
        </w:tc>
        <w:tc>
          <w:tcPr>
            <w:tcW w:w="1276" w:type="dxa"/>
            <w:vAlign w:val="center"/>
          </w:tcPr>
          <w:p w14:paraId="53CC887E" w14:textId="77777777" w:rsidR="00C46074" w:rsidRPr="00FD487F" w:rsidRDefault="00C46074" w:rsidP="00FB3318">
            <w:pPr>
              <w:spacing w:line="276" w:lineRule="auto"/>
              <w:jc w:val="center"/>
              <w:rPr>
                <w:sz w:val="18"/>
                <w:szCs w:val="18"/>
              </w:rPr>
            </w:pPr>
            <w:r w:rsidRPr="00FD487F">
              <w:rPr>
                <w:sz w:val="18"/>
                <w:szCs w:val="18"/>
              </w:rPr>
              <w:t>Scale</w:t>
            </w:r>
          </w:p>
        </w:tc>
      </w:tr>
      <w:tr w:rsidR="00FD487F" w:rsidRPr="00FD487F" w14:paraId="2B8A162C" w14:textId="77777777" w:rsidTr="00DA7387">
        <w:trPr>
          <w:trHeight w:val="138"/>
        </w:trPr>
        <w:tc>
          <w:tcPr>
            <w:tcW w:w="1696" w:type="dxa"/>
            <w:vAlign w:val="center"/>
          </w:tcPr>
          <w:p w14:paraId="70C7E00E" w14:textId="77777777" w:rsidR="00C46074" w:rsidRPr="00FD487F" w:rsidRDefault="00C46074" w:rsidP="00FB3318">
            <w:pPr>
              <w:spacing w:line="276" w:lineRule="auto"/>
              <w:jc w:val="center"/>
              <w:rPr>
                <w:sz w:val="18"/>
                <w:szCs w:val="18"/>
              </w:rPr>
            </w:pPr>
            <w:r w:rsidRPr="00FD487F">
              <w:rPr>
                <w:rFonts w:hint="eastAsia"/>
                <w:sz w:val="18"/>
                <w:szCs w:val="18"/>
              </w:rPr>
              <w:t>G</w:t>
            </w:r>
            <w:r w:rsidRPr="00FD487F">
              <w:rPr>
                <w:sz w:val="18"/>
                <w:szCs w:val="18"/>
              </w:rPr>
              <w:t>oogle TPU</w:t>
            </w:r>
          </w:p>
        </w:tc>
        <w:tc>
          <w:tcPr>
            <w:tcW w:w="1985" w:type="dxa"/>
            <w:vAlign w:val="center"/>
          </w:tcPr>
          <w:p w14:paraId="3EEB78EA" w14:textId="77777777" w:rsidR="00C46074" w:rsidRPr="00FD487F" w:rsidRDefault="00C46074" w:rsidP="00FB3318">
            <w:pPr>
              <w:spacing w:line="276" w:lineRule="auto"/>
              <w:jc w:val="center"/>
              <w:rPr>
                <w:sz w:val="18"/>
                <w:szCs w:val="18"/>
              </w:rPr>
            </w:pPr>
            <w:r w:rsidRPr="00FD487F">
              <w:rPr>
                <w:rFonts w:hint="eastAsia"/>
                <w:sz w:val="18"/>
                <w:szCs w:val="18"/>
              </w:rPr>
              <w:t>E</w:t>
            </w:r>
            <w:r w:rsidRPr="00FD487F">
              <w:rPr>
                <w:sz w:val="18"/>
                <w:szCs w:val="18"/>
              </w:rPr>
              <w:t>IC</w:t>
            </w:r>
          </w:p>
        </w:tc>
        <w:tc>
          <w:tcPr>
            <w:tcW w:w="1276" w:type="dxa"/>
            <w:vAlign w:val="center"/>
          </w:tcPr>
          <w:p w14:paraId="6A8A7E59" w14:textId="77777777" w:rsidR="00C46074" w:rsidRPr="00FD487F" w:rsidRDefault="00C46074" w:rsidP="00FB3318">
            <w:pPr>
              <w:spacing w:line="276" w:lineRule="auto"/>
              <w:jc w:val="center"/>
              <w:rPr>
                <w:sz w:val="18"/>
                <w:szCs w:val="18"/>
              </w:rPr>
            </w:pPr>
            <w:r w:rsidRPr="00FD487F">
              <w:rPr>
                <w:sz w:val="18"/>
                <w:szCs w:val="18"/>
              </w:rPr>
              <w:t>0.28</w:t>
            </w:r>
          </w:p>
        </w:tc>
        <w:tc>
          <w:tcPr>
            <w:tcW w:w="1134" w:type="dxa"/>
            <w:vAlign w:val="center"/>
          </w:tcPr>
          <w:p w14:paraId="5E1E1843" w14:textId="77777777" w:rsidR="00C46074" w:rsidRPr="00FD487F" w:rsidRDefault="00C46074" w:rsidP="00FB3318">
            <w:pPr>
              <w:spacing w:line="276" w:lineRule="auto"/>
              <w:jc w:val="center"/>
              <w:rPr>
                <w:sz w:val="18"/>
                <w:szCs w:val="18"/>
              </w:rPr>
            </w:pPr>
            <w:r w:rsidRPr="00FD487F">
              <w:rPr>
                <w:sz w:val="18"/>
                <w:szCs w:val="18"/>
              </w:rPr>
              <w:t>2.3</w:t>
            </w:r>
          </w:p>
        </w:tc>
        <w:tc>
          <w:tcPr>
            <w:tcW w:w="2126" w:type="dxa"/>
            <w:vAlign w:val="center"/>
          </w:tcPr>
          <w:p w14:paraId="4395ACD0" w14:textId="77777777" w:rsidR="00C46074" w:rsidRPr="00FD487F" w:rsidRDefault="00C46074" w:rsidP="00FB3318">
            <w:pPr>
              <w:spacing w:line="276" w:lineRule="auto"/>
              <w:jc w:val="center"/>
              <w:rPr>
                <w:sz w:val="18"/>
                <w:szCs w:val="18"/>
              </w:rPr>
            </w:pPr>
            <w:r w:rsidRPr="00FD487F">
              <w:rPr>
                <w:rFonts w:hint="eastAsia"/>
                <w:sz w:val="18"/>
                <w:szCs w:val="18"/>
              </w:rPr>
              <w:t>U</w:t>
            </w:r>
            <w:r w:rsidRPr="00FD487F">
              <w:rPr>
                <w:sz w:val="18"/>
                <w:szCs w:val="18"/>
              </w:rPr>
              <w:t>niverse</w:t>
            </w:r>
          </w:p>
        </w:tc>
        <w:tc>
          <w:tcPr>
            <w:tcW w:w="3685" w:type="dxa"/>
            <w:vAlign w:val="center"/>
          </w:tcPr>
          <w:p w14:paraId="601385AC" w14:textId="77777777" w:rsidR="00C46074" w:rsidRPr="00FD487F" w:rsidRDefault="00C46074" w:rsidP="00FB3318">
            <w:pPr>
              <w:spacing w:line="276" w:lineRule="auto"/>
              <w:jc w:val="center"/>
              <w:rPr>
                <w:sz w:val="18"/>
                <w:szCs w:val="18"/>
              </w:rPr>
            </w:pPr>
            <w:r w:rsidRPr="00FD487F">
              <w:rPr>
                <w:rFonts w:hint="eastAsia"/>
                <w:sz w:val="18"/>
                <w:szCs w:val="18"/>
              </w:rPr>
              <w:t>U</w:t>
            </w:r>
            <w:r w:rsidRPr="00FD487F">
              <w:rPr>
                <w:sz w:val="18"/>
                <w:szCs w:val="18"/>
              </w:rPr>
              <w:t>niverse</w:t>
            </w:r>
          </w:p>
        </w:tc>
        <w:tc>
          <w:tcPr>
            <w:tcW w:w="709" w:type="dxa"/>
            <w:vAlign w:val="center"/>
          </w:tcPr>
          <w:p w14:paraId="67FBF6B7" w14:textId="77777777" w:rsidR="00C46074" w:rsidRPr="00FD487F" w:rsidRDefault="00C46074" w:rsidP="00FB3318">
            <w:pPr>
              <w:spacing w:line="276" w:lineRule="auto"/>
              <w:jc w:val="center"/>
              <w:rPr>
                <w:sz w:val="18"/>
                <w:szCs w:val="18"/>
              </w:rPr>
            </w:pPr>
            <w:r w:rsidRPr="00FD487F">
              <w:rPr>
                <w:sz w:val="18"/>
                <w:szCs w:val="18"/>
              </w:rPr>
              <w:t>~N/A</w:t>
            </w:r>
          </w:p>
        </w:tc>
        <w:tc>
          <w:tcPr>
            <w:tcW w:w="1276" w:type="dxa"/>
            <w:vAlign w:val="center"/>
          </w:tcPr>
          <w:p w14:paraId="4834C583" w14:textId="77777777" w:rsidR="00C46074" w:rsidRPr="00FD487F" w:rsidRDefault="00C46074" w:rsidP="00FB3318">
            <w:pPr>
              <w:spacing w:line="276" w:lineRule="auto"/>
              <w:jc w:val="center"/>
              <w:rPr>
                <w:sz w:val="18"/>
                <w:szCs w:val="18"/>
              </w:rPr>
            </w:pPr>
            <w:r w:rsidRPr="00FD487F">
              <w:rPr>
                <w:sz w:val="18"/>
                <w:szCs w:val="18"/>
              </w:rPr>
              <w:t>Scale</w:t>
            </w:r>
          </w:p>
        </w:tc>
      </w:tr>
      <w:tr w:rsidR="00FD487F" w:rsidRPr="00FD487F" w14:paraId="71D44C7E" w14:textId="77777777" w:rsidTr="00DA7387">
        <w:trPr>
          <w:trHeight w:val="138"/>
        </w:trPr>
        <w:tc>
          <w:tcPr>
            <w:tcW w:w="1696" w:type="dxa"/>
            <w:vAlign w:val="center"/>
          </w:tcPr>
          <w:p w14:paraId="6B8158D1" w14:textId="77777777" w:rsidR="00C46074" w:rsidRPr="00FD487F" w:rsidRDefault="00C46074" w:rsidP="00FB3318">
            <w:pPr>
              <w:spacing w:line="276" w:lineRule="auto"/>
              <w:jc w:val="center"/>
              <w:rPr>
                <w:sz w:val="18"/>
                <w:szCs w:val="18"/>
              </w:rPr>
            </w:pPr>
            <w:r w:rsidRPr="00FD487F">
              <w:rPr>
                <w:rFonts w:hint="eastAsia"/>
                <w:sz w:val="18"/>
                <w:szCs w:val="18"/>
              </w:rPr>
              <w:t>N</w:t>
            </w:r>
            <w:r w:rsidRPr="00FD487F">
              <w:rPr>
                <w:sz w:val="18"/>
                <w:szCs w:val="18"/>
              </w:rPr>
              <w:t>VIDIA-A100</w:t>
            </w:r>
          </w:p>
        </w:tc>
        <w:tc>
          <w:tcPr>
            <w:tcW w:w="1985" w:type="dxa"/>
            <w:vAlign w:val="center"/>
          </w:tcPr>
          <w:p w14:paraId="5C394B07" w14:textId="77777777" w:rsidR="00C46074" w:rsidRPr="00FD487F" w:rsidRDefault="00C46074" w:rsidP="00FB3318">
            <w:pPr>
              <w:spacing w:line="276" w:lineRule="auto"/>
              <w:jc w:val="center"/>
              <w:rPr>
                <w:sz w:val="18"/>
                <w:szCs w:val="18"/>
              </w:rPr>
            </w:pPr>
            <w:r w:rsidRPr="00FD487F">
              <w:rPr>
                <w:rFonts w:hint="eastAsia"/>
                <w:sz w:val="18"/>
                <w:szCs w:val="18"/>
              </w:rPr>
              <w:t>E</w:t>
            </w:r>
            <w:r w:rsidRPr="00FD487F">
              <w:rPr>
                <w:sz w:val="18"/>
                <w:szCs w:val="18"/>
              </w:rPr>
              <w:t>IC</w:t>
            </w:r>
          </w:p>
        </w:tc>
        <w:tc>
          <w:tcPr>
            <w:tcW w:w="1276" w:type="dxa"/>
            <w:vAlign w:val="center"/>
          </w:tcPr>
          <w:p w14:paraId="1D002430" w14:textId="77777777" w:rsidR="00C46074" w:rsidRPr="00FD487F" w:rsidRDefault="00C46074" w:rsidP="00FB3318">
            <w:pPr>
              <w:spacing w:line="276" w:lineRule="auto"/>
              <w:jc w:val="center"/>
              <w:rPr>
                <w:sz w:val="18"/>
                <w:szCs w:val="18"/>
              </w:rPr>
            </w:pPr>
            <w:r w:rsidRPr="00FD487F">
              <w:rPr>
                <w:rFonts w:hint="eastAsia"/>
                <w:sz w:val="18"/>
                <w:szCs w:val="18"/>
              </w:rPr>
              <w:t>N</w:t>
            </w:r>
            <w:r w:rsidRPr="00FD487F">
              <w:rPr>
                <w:sz w:val="18"/>
                <w:szCs w:val="18"/>
              </w:rPr>
              <w:t>A</w:t>
            </w:r>
          </w:p>
        </w:tc>
        <w:tc>
          <w:tcPr>
            <w:tcW w:w="1134" w:type="dxa"/>
            <w:vAlign w:val="center"/>
          </w:tcPr>
          <w:p w14:paraId="2978F458" w14:textId="77777777" w:rsidR="00C46074" w:rsidRPr="00FD487F" w:rsidRDefault="00C46074" w:rsidP="00FB3318">
            <w:pPr>
              <w:spacing w:line="276" w:lineRule="auto"/>
              <w:jc w:val="center"/>
              <w:rPr>
                <w:sz w:val="18"/>
                <w:szCs w:val="18"/>
              </w:rPr>
            </w:pPr>
            <w:r w:rsidRPr="00FD487F">
              <w:rPr>
                <w:sz w:val="18"/>
                <w:szCs w:val="18"/>
              </w:rPr>
              <w:t>0.78</w:t>
            </w:r>
          </w:p>
        </w:tc>
        <w:tc>
          <w:tcPr>
            <w:tcW w:w="2126" w:type="dxa"/>
            <w:vAlign w:val="center"/>
          </w:tcPr>
          <w:p w14:paraId="2042A292" w14:textId="77777777" w:rsidR="00C46074" w:rsidRPr="00FD487F" w:rsidRDefault="00C46074" w:rsidP="00FB3318">
            <w:pPr>
              <w:spacing w:line="276" w:lineRule="auto"/>
              <w:jc w:val="center"/>
              <w:rPr>
                <w:sz w:val="18"/>
                <w:szCs w:val="18"/>
              </w:rPr>
            </w:pPr>
            <w:r w:rsidRPr="00FD487F">
              <w:rPr>
                <w:rFonts w:hint="eastAsia"/>
                <w:sz w:val="18"/>
                <w:szCs w:val="18"/>
              </w:rPr>
              <w:t>U</w:t>
            </w:r>
            <w:r w:rsidRPr="00FD487F">
              <w:rPr>
                <w:sz w:val="18"/>
                <w:szCs w:val="18"/>
              </w:rPr>
              <w:t>niverse</w:t>
            </w:r>
          </w:p>
        </w:tc>
        <w:tc>
          <w:tcPr>
            <w:tcW w:w="3685" w:type="dxa"/>
            <w:vAlign w:val="center"/>
          </w:tcPr>
          <w:p w14:paraId="37638345" w14:textId="77777777" w:rsidR="00C46074" w:rsidRPr="00FD487F" w:rsidRDefault="00C46074" w:rsidP="00FB3318">
            <w:pPr>
              <w:spacing w:line="276" w:lineRule="auto"/>
              <w:jc w:val="center"/>
              <w:rPr>
                <w:sz w:val="18"/>
                <w:szCs w:val="18"/>
              </w:rPr>
            </w:pPr>
            <w:r w:rsidRPr="00FD487F">
              <w:rPr>
                <w:rFonts w:hint="eastAsia"/>
                <w:sz w:val="18"/>
                <w:szCs w:val="18"/>
              </w:rPr>
              <w:t>U</w:t>
            </w:r>
            <w:r w:rsidRPr="00FD487F">
              <w:rPr>
                <w:sz w:val="18"/>
                <w:szCs w:val="18"/>
              </w:rPr>
              <w:t>niverse</w:t>
            </w:r>
          </w:p>
        </w:tc>
        <w:tc>
          <w:tcPr>
            <w:tcW w:w="709" w:type="dxa"/>
            <w:vAlign w:val="center"/>
          </w:tcPr>
          <w:p w14:paraId="7FAFCBCC" w14:textId="77777777" w:rsidR="00C46074" w:rsidRPr="00FD487F" w:rsidRDefault="00C46074" w:rsidP="00FB3318">
            <w:pPr>
              <w:spacing w:line="276" w:lineRule="auto"/>
              <w:jc w:val="center"/>
              <w:rPr>
                <w:sz w:val="18"/>
                <w:szCs w:val="18"/>
              </w:rPr>
            </w:pPr>
            <w:r w:rsidRPr="00FD487F">
              <w:rPr>
                <w:sz w:val="18"/>
                <w:szCs w:val="18"/>
              </w:rPr>
              <w:t>~</w:t>
            </w:r>
            <w:r w:rsidRPr="00FD487F">
              <w:rPr>
                <w:rFonts w:hint="eastAsia"/>
                <w:sz w:val="18"/>
                <w:szCs w:val="18"/>
              </w:rPr>
              <w:t>N</w:t>
            </w:r>
            <w:r w:rsidRPr="00FD487F">
              <w:rPr>
                <w:sz w:val="18"/>
                <w:szCs w:val="18"/>
              </w:rPr>
              <w:t>/A</w:t>
            </w:r>
          </w:p>
        </w:tc>
        <w:tc>
          <w:tcPr>
            <w:tcW w:w="1276" w:type="dxa"/>
            <w:vAlign w:val="center"/>
          </w:tcPr>
          <w:p w14:paraId="162A5A3B" w14:textId="77777777" w:rsidR="00C46074" w:rsidRPr="00FD487F" w:rsidRDefault="00C46074" w:rsidP="00FB3318">
            <w:pPr>
              <w:spacing w:line="276" w:lineRule="auto"/>
              <w:jc w:val="center"/>
              <w:rPr>
                <w:sz w:val="18"/>
                <w:szCs w:val="18"/>
              </w:rPr>
            </w:pPr>
            <w:r w:rsidRPr="00FD487F">
              <w:rPr>
                <w:sz w:val="18"/>
                <w:szCs w:val="18"/>
              </w:rPr>
              <w:t>Scale</w:t>
            </w:r>
          </w:p>
        </w:tc>
      </w:tr>
      <w:tr w:rsidR="00FD487F" w:rsidRPr="00FD487F" w14:paraId="5F245420" w14:textId="77777777" w:rsidTr="00DA7387">
        <w:trPr>
          <w:trHeight w:val="138"/>
        </w:trPr>
        <w:tc>
          <w:tcPr>
            <w:tcW w:w="1696" w:type="dxa"/>
            <w:vAlign w:val="center"/>
          </w:tcPr>
          <w:p w14:paraId="78876D6A" w14:textId="2D647C94" w:rsidR="00C46074" w:rsidRPr="00FD487F" w:rsidRDefault="00C46074" w:rsidP="00FB3318">
            <w:pPr>
              <w:spacing w:line="276" w:lineRule="auto"/>
              <w:jc w:val="center"/>
              <w:rPr>
                <w:sz w:val="18"/>
                <w:szCs w:val="18"/>
              </w:rPr>
            </w:pPr>
            <w:r w:rsidRPr="00FD487F">
              <w:rPr>
                <w:rFonts w:hint="eastAsia"/>
                <w:sz w:val="18"/>
                <w:szCs w:val="18"/>
              </w:rPr>
              <w:t>L</w:t>
            </w:r>
            <w:r w:rsidRPr="00FD487F">
              <w:rPr>
                <w:sz w:val="18"/>
                <w:szCs w:val="18"/>
              </w:rPr>
              <w:t>ight Intelligence</w:t>
            </w:r>
            <w:r w:rsidR="0070523B" w:rsidRPr="00FD487F">
              <w:rPr>
                <w:sz w:val="18"/>
                <w:szCs w:val="18"/>
              </w:rPr>
              <w:fldChar w:fldCharType="begin">
                <w:fldData xml:space="preserve">PEVuZE5vdGU+PENpdGU+PEF1dGhvcj5IdWE8L0F1dGhvcj48WWVhcj4yMDI1PC9ZZWFyPjxSZWNO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==
</w:fldData>
              </w:fldChar>
            </w:r>
            <w:r w:rsidR="00E7119C">
              <w:rPr>
                <w:sz w:val="18"/>
                <w:szCs w:val="18"/>
              </w:rPr>
              <w:instrText xml:space="preserve"> ADDIN EN.CITE </w:instrText>
            </w:r>
            <w:r w:rsidR="00E7119C">
              <w:rPr>
                <w:sz w:val="18"/>
                <w:szCs w:val="18"/>
              </w:rPr>
              <w:fldChar w:fldCharType="begin">
                <w:fldData xml:space="preserve">PEVuZE5vdGU+PENpdGU+PEF1dGhvcj5IdWE8L0F1dGhvcj48WWVhcj4yMDI1PC9ZZWFyPjxSZWNO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==
</w:fldData>
              </w:fldChar>
            </w:r>
            <w:r w:rsidR="00E7119C">
              <w:rPr>
                <w:sz w:val="18"/>
                <w:szCs w:val="18"/>
              </w:rPr>
              <w:instrText xml:space="preserve"> ADDIN EN.CITE.DATA </w:instrText>
            </w:r>
            <w:r w:rsidR="00E7119C">
              <w:rPr>
                <w:sz w:val="18"/>
                <w:szCs w:val="18"/>
              </w:rPr>
            </w:r>
            <w:r w:rsidR="00E7119C">
              <w:rPr>
                <w:sz w:val="18"/>
                <w:szCs w:val="18"/>
              </w:rPr>
              <w:fldChar w:fldCharType="end"/>
            </w:r>
            <w:r w:rsidR="0070523B" w:rsidRPr="00FD487F">
              <w:rPr>
                <w:sz w:val="18"/>
                <w:szCs w:val="18"/>
              </w:rPr>
              <w:fldChar w:fldCharType="separate"/>
            </w:r>
            <w:r w:rsidR="00E7119C" w:rsidRPr="00E7119C">
              <w:rPr>
                <w:noProof/>
                <w:sz w:val="18"/>
                <w:szCs w:val="18"/>
                <w:vertAlign w:val="superscript"/>
              </w:rPr>
              <w:t>13</w:t>
            </w:r>
            <w:r w:rsidR="0070523B" w:rsidRPr="00FD487F">
              <w:rPr>
                <w:sz w:val="18"/>
                <w:szCs w:val="18"/>
              </w:rPr>
              <w:fldChar w:fldCharType="end"/>
            </w:r>
          </w:p>
        </w:tc>
        <w:tc>
          <w:tcPr>
            <w:tcW w:w="1985" w:type="dxa"/>
            <w:vAlign w:val="center"/>
          </w:tcPr>
          <w:p w14:paraId="7E7D6E38" w14:textId="77777777" w:rsidR="00C46074" w:rsidRPr="00FD487F" w:rsidRDefault="00C46074" w:rsidP="00FB3318">
            <w:pPr>
              <w:spacing w:line="276" w:lineRule="auto"/>
              <w:jc w:val="center"/>
              <w:rPr>
                <w:sz w:val="18"/>
                <w:szCs w:val="18"/>
              </w:rPr>
            </w:pPr>
            <w:r w:rsidRPr="00FD487F">
              <w:rPr>
                <w:sz w:val="18"/>
                <w:szCs w:val="18"/>
              </w:rPr>
              <w:t>MZI-EIC</w:t>
            </w:r>
          </w:p>
        </w:tc>
        <w:tc>
          <w:tcPr>
            <w:tcW w:w="1276" w:type="dxa"/>
            <w:vAlign w:val="center"/>
          </w:tcPr>
          <w:p w14:paraId="2CFA5E25" w14:textId="77777777" w:rsidR="00C46074" w:rsidRPr="00FD487F" w:rsidRDefault="00C46074" w:rsidP="00FB3318">
            <w:pPr>
              <w:spacing w:line="276" w:lineRule="auto"/>
              <w:jc w:val="center"/>
              <w:rPr>
                <w:sz w:val="18"/>
                <w:szCs w:val="18"/>
              </w:rPr>
            </w:pPr>
            <w:r w:rsidRPr="00FD487F">
              <w:rPr>
                <w:rFonts w:hint="eastAsia"/>
                <w:sz w:val="18"/>
                <w:szCs w:val="18"/>
              </w:rPr>
              <w:t>N</w:t>
            </w:r>
            <w:r w:rsidRPr="00FD487F">
              <w:rPr>
                <w:sz w:val="18"/>
                <w:szCs w:val="18"/>
              </w:rPr>
              <w:t>A</w:t>
            </w:r>
          </w:p>
        </w:tc>
        <w:tc>
          <w:tcPr>
            <w:tcW w:w="1134" w:type="dxa"/>
            <w:vAlign w:val="center"/>
          </w:tcPr>
          <w:p w14:paraId="1BFA7867" w14:textId="77777777" w:rsidR="00C46074" w:rsidRPr="00FD487F" w:rsidRDefault="00C46074" w:rsidP="00FB3318">
            <w:pPr>
              <w:spacing w:line="276" w:lineRule="auto"/>
              <w:jc w:val="center"/>
              <w:rPr>
                <w:sz w:val="18"/>
                <w:szCs w:val="18"/>
              </w:rPr>
            </w:pPr>
            <w:r w:rsidRPr="00FD487F">
              <w:rPr>
                <w:rFonts w:hint="eastAsia"/>
                <w:sz w:val="18"/>
                <w:szCs w:val="18"/>
              </w:rPr>
              <w:t>2</w:t>
            </w:r>
            <w:r w:rsidRPr="00FD487F">
              <w:rPr>
                <w:sz w:val="18"/>
                <w:szCs w:val="18"/>
              </w:rPr>
              <w:t>.38</w:t>
            </w:r>
          </w:p>
        </w:tc>
        <w:tc>
          <w:tcPr>
            <w:tcW w:w="2126" w:type="dxa"/>
            <w:vAlign w:val="center"/>
          </w:tcPr>
          <w:p w14:paraId="72E9BB6A" w14:textId="77777777" w:rsidR="00C46074" w:rsidRPr="00FD487F" w:rsidRDefault="00C46074" w:rsidP="00FB3318">
            <w:pPr>
              <w:spacing w:line="276" w:lineRule="auto"/>
              <w:jc w:val="center"/>
              <w:rPr>
                <w:sz w:val="18"/>
                <w:szCs w:val="18"/>
              </w:rPr>
            </w:pPr>
            <w:r w:rsidRPr="00FD487F">
              <w:rPr>
                <w:rFonts w:hint="eastAsia"/>
                <w:sz w:val="18"/>
                <w:szCs w:val="18"/>
              </w:rPr>
              <w:t>I</w:t>
            </w:r>
            <w:r w:rsidRPr="00FD487F">
              <w:rPr>
                <w:sz w:val="18"/>
                <w:szCs w:val="18"/>
              </w:rPr>
              <w:t>sing problems</w:t>
            </w:r>
          </w:p>
        </w:tc>
        <w:tc>
          <w:tcPr>
            <w:tcW w:w="3685" w:type="dxa"/>
            <w:vAlign w:val="center"/>
          </w:tcPr>
          <w:p w14:paraId="0BC7D3F6" w14:textId="77777777"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ombination optimization</w:t>
            </w:r>
          </w:p>
        </w:tc>
        <w:tc>
          <w:tcPr>
            <w:tcW w:w="709" w:type="dxa"/>
            <w:vAlign w:val="center"/>
          </w:tcPr>
          <w:p w14:paraId="0C1B40FD" w14:textId="77777777"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C</w:t>
            </w:r>
          </w:p>
        </w:tc>
        <w:tc>
          <w:tcPr>
            <w:tcW w:w="1276" w:type="dxa"/>
            <w:vAlign w:val="center"/>
          </w:tcPr>
          <w:p w14:paraId="0C98DB5E" w14:textId="77777777" w:rsidR="00C46074" w:rsidRPr="00FD487F" w:rsidRDefault="00C46074" w:rsidP="00FB3318">
            <w:pPr>
              <w:spacing w:line="276" w:lineRule="auto"/>
              <w:jc w:val="center"/>
              <w:rPr>
                <w:sz w:val="18"/>
                <w:szCs w:val="18"/>
              </w:rPr>
            </w:pPr>
            <w:r w:rsidRPr="00FD487F">
              <w:rPr>
                <w:sz w:val="18"/>
                <w:szCs w:val="18"/>
              </w:rPr>
              <w:t>Scale</w:t>
            </w:r>
          </w:p>
        </w:tc>
      </w:tr>
      <w:tr w:rsidR="00FD487F" w:rsidRPr="00FD487F" w14:paraId="36D8AE47" w14:textId="77777777" w:rsidTr="00DA7387">
        <w:trPr>
          <w:trHeight w:val="138"/>
        </w:trPr>
        <w:tc>
          <w:tcPr>
            <w:tcW w:w="1696" w:type="dxa"/>
            <w:vAlign w:val="center"/>
          </w:tcPr>
          <w:p w14:paraId="0FBC4B8F" w14:textId="26437944" w:rsidR="00C46074" w:rsidRPr="00FD487F" w:rsidRDefault="00C46074" w:rsidP="00FB3318">
            <w:pPr>
              <w:spacing w:line="276" w:lineRule="auto"/>
              <w:jc w:val="center"/>
              <w:rPr>
                <w:sz w:val="18"/>
                <w:szCs w:val="18"/>
              </w:rPr>
            </w:pPr>
            <w:r w:rsidRPr="00FD487F">
              <w:rPr>
                <w:rFonts w:hint="eastAsia"/>
                <w:sz w:val="18"/>
                <w:szCs w:val="18"/>
              </w:rPr>
              <w:t>L</w:t>
            </w:r>
            <w:r w:rsidRPr="00FD487F">
              <w:rPr>
                <w:sz w:val="18"/>
                <w:szCs w:val="18"/>
              </w:rPr>
              <w:t>ight Matter</w:t>
            </w:r>
            <w:r w:rsidR="0070523B" w:rsidRPr="00FD487F">
              <w:rPr>
                <w:sz w:val="18"/>
                <w:szCs w:val="18"/>
              </w:rPr>
              <w:fldChar w:fldCharType="begin">
                <w:fldData xml:space="preserve">PEVuZE5vdGU+PENpdGU+PEF1dGhvcj5BaG1lZDwvQXV0aG9yPjxZZWFyPjIwMjU8L1llYXI+PFJl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</w:fldData>
              </w:fldChar>
            </w:r>
            <w:r w:rsidR="00E7119C">
              <w:rPr>
                <w:sz w:val="18"/>
                <w:szCs w:val="18"/>
              </w:rPr>
              <w:instrText xml:space="preserve"> ADDIN EN.CITE </w:instrText>
            </w:r>
            <w:r w:rsidR="00E7119C">
              <w:rPr>
                <w:sz w:val="18"/>
                <w:szCs w:val="18"/>
              </w:rPr>
              <w:fldChar w:fldCharType="begin">
                <w:fldData xml:space="preserve">PEVuZE5vdGU+PENpdGU+PEF1dGhvcj5BaG1lZDwvQXV0aG9yPjxZZWFyPjIwMjU8L1llYXI+PFJl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</w:fldData>
              </w:fldChar>
            </w:r>
            <w:r w:rsidR="00E7119C">
              <w:rPr>
                <w:sz w:val="18"/>
                <w:szCs w:val="18"/>
              </w:rPr>
              <w:instrText xml:space="preserve"> ADDIN EN.CITE.DATA </w:instrText>
            </w:r>
            <w:r w:rsidR="00E7119C">
              <w:rPr>
                <w:sz w:val="18"/>
                <w:szCs w:val="18"/>
              </w:rPr>
            </w:r>
            <w:r w:rsidR="00E7119C">
              <w:rPr>
                <w:sz w:val="18"/>
                <w:szCs w:val="18"/>
              </w:rPr>
              <w:fldChar w:fldCharType="end"/>
            </w:r>
            <w:r w:rsidR="0070523B" w:rsidRPr="00FD487F">
              <w:rPr>
                <w:sz w:val="18"/>
                <w:szCs w:val="18"/>
              </w:rPr>
              <w:fldChar w:fldCharType="separate"/>
            </w:r>
            <w:r w:rsidR="00E7119C" w:rsidRPr="00E7119C">
              <w:rPr>
                <w:noProof/>
                <w:sz w:val="18"/>
                <w:szCs w:val="18"/>
                <w:vertAlign w:val="superscript"/>
              </w:rPr>
              <w:t>14</w:t>
            </w:r>
            <w:r w:rsidR="0070523B" w:rsidRPr="00FD487F">
              <w:rPr>
                <w:sz w:val="18"/>
                <w:szCs w:val="18"/>
              </w:rPr>
              <w:fldChar w:fldCharType="end"/>
            </w:r>
          </w:p>
        </w:tc>
        <w:tc>
          <w:tcPr>
            <w:tcW w:w="1985" w:type="dxa"/>
            <w:vAlign w:val="center"/>
          </w:tcPr>
          <w:p w14:paraId="45AB710F" w14:textId="77777777" w:rsidR="00C46074" w:rsidRPr="00FD487F" w:rsidRDefault="00C46074" w:rsidP="00FB3318">
            <w:pPr>
              <w:spacing w:line="276" w:lineRule="auto"/>
              <w:jc w:val="center"/>
              <w:rPr>
                <w:sz w:val="18"/>
                <w:szCs w:val="18"/>
              </w:rPr>
            </w:pPr>
            <w:r w:rsidRPr="00FD487F">
              <w:rPr>
                <w:sz w:val="18"/>
                <w:szCs w:val="18"/>
              </w:rPr>
              <w:t>MZI- EIC</w:t>
            </w:r>
          </w:p>
        </w:tc>
        <w:tc>
          <w:tcPr>
            <w:tcW w:w="1276" w:type="dxa"/>
            <w:vAlign w:val="center"/>
          </w:tcPr>
          <w:p w14:paraId="5D1D2A8F" w14:textId="77777777" w:rsidR="00C46074" w:rsidRPr="00FD487F" w:rsidRDefault="00C46074" w:rsidP="00FB3318">
            <w:pPr>
              <w:spacing w:line="276" w:lineRule="auto"/>
              <w:jc w:val="center"/>
              <w:rPr>
                <w:sz w:val="18"/>
                <w:szCs w:val="18"/>
              </w:rPr>
            </w:pPr>
            <w:r w:rsidRPr="00FD487F">
              <w:rPr>
                <w:rFonts w:hint="eastAsia"/>
                <w:sz w:val="18"/>
                <w:szCs w:val="18"/>
              </w:rPr>
              <w:t>0</w:t>
            </w:r>
            <w:r w:rsidRPr="00FD487F">
              <w:rPr>
                <w:sz w:val="18"/>
                <w:szCs w:val="18"/>
              </w:rPr>
              <w:t>.047</w:t>
            </w:r>
          </w:p>
        </w:tc>
        <w:tc>
          <w:tcPr>
            <w:tcW w:w="1134" w:type="dxa"/>
            <w:vAlign w:val="center"/>
          </w:tcPr>
          <w:p w14:paraId="42F68F2F" w14:textId="77777777" w:rsidR="00C46074" w:rsidRPr="00FD487F" w:rsidRDefault="00C46074" w:rsidP="00FB3318">
            <w:pPr>
              <w:spacing w:line="276" w:lineRule="auto"/>
              <w:jc w:val="center"/>
              <w:rPr>
                <w:sz w:val="18"/>
                <w:szCs w:val="18"/>
              </w:rPr>
            </w:pPr>
            <w:r w:rsidRPr="00FD487F">
              <w:rPr>
                <w:rFonts w:hint="eastAsia"/>
                <w:sz w:val="18"/>
                <w:szCs w:val="18"/>
              </w:rPr>
              <w:t>1</w:t>
            </w:r>
            <w:r w:rsidRPr="00FD487F">
              <w:rPr>
                <w:sz w:val="18"/>
                <w:szCs w:val="18"/>
              </w:rPr>
              <w:t>.01</w:t>
            </w:r>
          </w:p>
        </w:tc>
        <w:tc>
          <w:tcPr>
            <w:tcW w:w="2126" w:type="dxa"/>
            <w:vAlign w:val="center"/>
          </w:tcPr>
          <w:p w14:paraId="07DFD2BF" w14:textId="77777777" w:rsidR="00C46074" w:rsidRPr="00FD487F" w:rsidRDefault="00C46074" w:rsidP="00FB3318">
            <w:pPr>
              <w:spacing w:line="276" w:lineRule="auto"/>
              <w:jc w:val="center"/>
              <w:rPr>
                <w:sz w:val="18"/>
                <w:szCs w:val="18"/>
              </w:rPr>
            </w:pPr>
            <w:r w:rsidRPr="00FD487F">
              <w:rPr>
                <w:sz w:val="18"/>
                <w:szCs w:val="18"/>
              </w:rPr>
              <w:t>AI models</w:t>
            </w:r>
          </w:p>
        </w:tc>
        <w:tc>
          <w:tcPr>
            <w:tcW w:w="3685" w:type="dxa"/>
            <w:vAlign w:val="center"/>
          </w:tcPr>
          <w:p w14:paraId="30A4A69B" w14:textId="77777777" w:rsidR="00C46074" w:rsidRPr="00FD487F" w:rsidRDefault="00C46074" w:rsidP="00FB3318">
            <w:pPr>
              <w:spacing w:line="276" w:lineRule="auto"/>
              <w:jc w:val="center"/>
              <w:rPr>
                <w:sz w:val="18"/>
                <w:szCs w:val="18"/>
              </w:rPr>
            </w:pPr>
            <w:proofErr w:type="spellStart"/>
            <w:r w:rsidRPr="00FD487F">
              <w:rPr>
                <w:rFonts w:hint="eastAsia"/>
                <w:sz w:val="18"/>
                <w:szCs w:val="18"/>
              </w:rPr>
              <w:t>R</w:t>
            </w:r>
            <w:r w:rsidRPr="00FD487F">
              <w:rPr>
                <w:sz w:val="18"/>
                <w:szCs w:val="18"/>
              </w:rPr>
              <w:t>esNet</w:t>
            </w:r>
            <w:proofErr w:type="spellEnd"/>
            <w:r w:rsidRPr="00FD487F">
              <w:rPr>
                <w:sz w:val="18"/>
                <w:szCs w:val="18"/>
              </w:rPr>
              <w:t>/BERT/Atari</w:t>
            </w:r>
          </w:p>
        </w:tc>
        <w:tc>
          <w:tcPr>
            <w:tcW w:w="709" w:type="dxa"/>
            <w:vAlign w:val="center"/>
          </w:tcPr>
          <w:p w14:paraId="37984B25" w14:textId="77777777" w:rsidR="00C46074" w:rsidRPr="00FD487F" w:rsidRDefault="00C46074" w:rsidP="00FB3318">
            <w:pPr>
              <w:spacing w:line="276" w:lineRule="auto"/>
              <w:jc w:val="center"/>
              <w:rPr>
                <w:sz w:val="18"/>
                <w:szCs w:val="18"/>
              </w:rPr>
            </w:pPr>
            <w:r w:rsidRPr="00FD487F">
              <w:rPr>
                <w:rFonts w:hint="eastAsia"/>
                <w:sz w:val="18"/>
                <w:szCs w:val="18"/>
              </w:rPr>
              <w:t>C</w:t>
            </w:r>
            <w:r w:rsidRPr="00FD487F">
              <w:rPr>
                <w:sz w:val="18"/>
                <w:szCs w:val="18"/>
              </w:rPr>
              <w:t>C</w:t>
            </w:r>
          </w:p>
        </w:tc>
        <w:tc>
          <w:tcPr>
            <w:tcW w:w="1276" w:type="dxa"/>
            <w:vAlign w:val="center"/>
          </w:tcPr>
          <w:p w14:paraId="6887A52D" w14:textId="77777777" w:rsidR="00C46074" w:rsidRPr="00FD487F" w:rsidRDefault="00C46074" w:rsidP="00FB3318">
            <w:pPr>
              <w:spacing w:line="276" w:lineRule="auto"/>
              <w:jc w:val="center"/>
              <w:rPr>
                <w:sz w:val="18"/>
                <w:szCs w:val="18"/>
              </w:rPr>
            </w:pPr>
            <w:r w:rsidRPr="00FD487F">
              <w:rPr>
                <w:sz w:val="18"/>
                <w:szCs w:val="18"/>
              </w:rPr>
              <w:t>Scale</w:t>
            </w:r>
          </w:p>
        </w:tc>
      </w:tr>
      <w:tr w:rsidR="00FD487F" w:rsidRPr="00FD487F" w14:paraId="56611050" w14:textId="77777777" w:rsidTr="00DA7387">
        <w:trPr>
          <w:trHeight w:val="138"/>
        </w:trPr>
        <w:tc>
          <w:tcPr>
            <w:tcW w:w="1696" w:type="dxa"/>
            <w:vAlign w:val="center"/>
          </w:tcPr>
          <w:p w14:paraId="31A2A818" w14:textId="77777777" w:rsidR="00C46074" w:rsidRPr="00FD487F" w:rsidRDefault="00C46074" w:rsidP="00FB3318">
            <w:pPr>
              <w:spacing w:line="276" w:lineRule="auto"/>
              <w:jc w:val="center"/>
              <w:rPr>
                <w:b/>
                <w:bCs/>
                <w:sz w:val="18"/>
                <w:szCs w:val="18"/>
              </w:rPr>
            </w:pPr>
            <w:r w:rsidRPr="00FD487F">
              <w:rPr>
                <w:rFonts w:hint="eastAsia"/>
                <w:b/>
                <w:bCs/>
                <w:sz w:val="18"/>
                <w:szCs w:val="18"/>
              </w:rPr>
              <w:t>This</w:t>
            </w:r>
            <w:r w:rsidRPr="00FD487F">
              <w:rPr>
                <w:b/>
                <w:bCs/>
                <w:sz w:val="18"/>
                <w:szCs w:val="18"/>
              </w:rPr>
              <w:t xml:space="preserve"> work</w:t>
            </w:r>
          </w:p>
        </w:tc>
        <w:tc>
          <w:tcPr>
            <w:tcW w:w="1985" w:type="dxa"/>
            <w:vAlign w:val="center"/>
          </w:tcPr>
          <w:p w14:paraId="48177370" w14:textId="3DD5EB9D" w:rsidR="00C46074" w:rsidRPr="00FD487F" w:rsidRDefault="00C46074" w:rsidP="00FB3318">
            <w:pPr>
              <w:spacing w:line="276" w:lineRule="auto"/>
              <w:jc w:val="center"/>
              <w:rPr>
                <w:b/>
                <w:bCs/>
                <w:sz w:val="18"/>
                <w:szCs w:val="18"/>
              </w:rPr>
            </w:pPr>
            <w:r w:rsidRPr="00FD487F">
              <w:rPr>
                <w:b/>
                <w:bCs/>
                <w:sz w:val="18"/>
                <w:szCs w:val="18"/>
              </w:rPr>
              <w:t>DONN</w:t>
            </w:r>
          </w:p>
        </w:tc>
        <w:tc>
          <w:tcPr>
            <w:tcW w:w="1276" w:type="dxa"/>
            <w:vAlign w:val="center"/>
          </w:tcPr>
          <w:p w14:paraId="46B47DE8" w14:textId="77777777" w:rsidR="00C46074" w:rsidRPr="00FD487F" w:rsidRDefault="00C46074" w:rsidP="00FB3318">
            <w:pPr>
              <w:spacing w:line="276" w:lineRule="auto"/>
              <w:jc w:val="center"/>
              <w:rPr>
                <w:b/>
                <w:bCs/>
                <w:sz w:val="18"/>
                <w:szCs w:val="18"/>
              </w:rPr>
            </w:pPr>
            <w:r w:rsidRPr="00FD487F">
              <w:rPr>
                <w:rFonts w:hint="eastAsia"/>
                <w:b/>
                <w:bCs/>
                <w:sz w:val="18"/>
                <w:szCs w:val="18"/>
              </w:rPr>
              <w:t>N</w:t>
            </w:r>
            <w:r w:rsidRPr="00FD487F">
              <w:rPr>
                <w:b/>
                <w:bCs/>
                <w:sz w:val="18"/>
                <w:szCs w:val="18"/>
              </w:rPr>
              <w:t>A</w:t>
            </w:r>
          </w:p>
        </w:tc>
        <w:tc>
          <w:tcPr>
            <w:tcW w:w="1134" w:type="dxa"/>
            <w:vAlign w:val="center"/>
          </w:tcPr>
          <w:p w14:paraId="154F0E8B" w14:textId="450B078A" w:rsidR="00C46074" w:rsidRPr="00FD487F" w:rsidRDefault="00170943" w:rsidP="00FB3318">
            <w:pPr>
              <w:spacing w:line="276" w:lineRule="auto"/>
              <w:jc w:val="center"/>
              <w:rPr>
                <w:b/>
                <w:bCs/>
                <w:sz w:val="18"/>
                <w:szCs w:val="18"/>
              </w:rPr>
            </w:pPr>
            <w:r w:rsidRPr="00FD487F">
              <w:rPr>
                <w:b/>
                <w:bCs/>
                <w:sz w:val="18"/>
                <w:szCs w:val="18"/>
              </w:rPr>
              <w:t>23.3</w:t>
            </w:r>
          </w:p>
        </w:tc>
        <w:tc>
          <w:tcPr>
            <w:tcW w:w="2126" w:type="dxa"/>
            <w:vAlign w:val="center"/>
          </w:tcPr>
          <w:p w14:paraId="14ED9522" w14:textId="77777777" w:rsidR="00C46074" w:rsidRPr="00FD487F" w:rsidRDefault="00C46074" w:rsidP="00FB3318">
            <w:pPr>
              <w:spacing w:line="276" w:lineRule="auto"/>
              <w:jc w:val="center"/>
              <w:rPr>
                <w:b/>
                <w:bCs/>
                <w:sz w:val="18"/>
                <w:szCs w:val="18"/>
              </w:rPr>
            </w:pPr>
            <w:r w:rsidRPr="00FD487F">
              <w:rPr>
                <w:b/>
                <w:bCs/>
                <w:sz w:val="18"/>
                <w:szCs w:val="18"/>
              </w:rPr>
              <w:t>R</w:t>
            </w:r>
            <w:r w:rsidRPr="00FD487F">
              <w:rPr>
                <w:rFonts w:hint="eastAsia"/>
                <w:b/>
                <w:bCs/>
                <w:sz w:val="18"/>
                <w:szCs w:val="18"/>
              </w:rPr>
              <w:t>ecognition</w:t>
            </w:r>
          </w:p>
        </w:tc>
        <w:tc>
          <w:tcPr>
            <w:tcW w:w="3685" w:type="dxa"/>
            <w:vAlign w:val="center"/>
          </w:tcPr>
          <w:p w14:paraId="797EFA63" w14:textId="77777777" w:rsidR="00C46074" w:rsidRPr="00FD487F" w:rsidRDefault="00C46074" w:rsidP="00FB3318">
            <w:pPr>
              <w:spacing w:line="276" w:lineRule="auto"/>
              <w:jc w:val="center"/>
              <w:rPr>
                <w:b/>
                <w:bCs/>
                <w:sz w:val="18"/>
                <w:szCs w:val="18"/>
              </w:rPr>
            </w:pPr>
            <w:r w:rsidRPr="00FD487F">
              <w:rPr>
                <w:b/>
                <w:bCs/>
                <w:sz w:val="18"/>
                <w:szCs w:val="18"/>
              </w:rPr>
              <w:t>O</w:t>
            </w:r>
            <w:r w:rsidRPr="00FD487F">
              <w:rPr>
                <w:rFonts w:hint="eastAsia"/>
                <w:b/>
                <w:bCs/>
                <w:sz w:val="18"/>
                <w:szCs w:val="18"/>
              </w:rPr>
              <w:t>ptical fiber speckle</w:t>
            </w:r>
          </w:p>
        </w:tc>
        <w:tc>
          <w:tcPr>
            <w:tcW w:w="709" w:type="dxa"/>
            <w:vAlign w:val="center"/>
          </w:tcPr>
          <w:p w14:paraId="17589B48" w14:textId="77777777" w:rsidR="00C46074" w:rsidRPr="00FD487F" w:rsidRDefault="00C46074" w:rsidP="00FB3318">
            <w:pPr>
              <w:spacing w:line="276" w:lineRule="auto"/>
              <w:jc w:val="center"/>
              <w:rPr>
                <w:b/>
                <w:bCs/>
                <w:sz w:val="18"/>
                <w:szCs w:val="18"/>
              </w:rPr>
            </w:pPr>
            <w:r w:rsidRPr="00FD487F">
              <w:rPr>
                <w:b/>
                <w:bCs/>
                <w:sz w:val="18"/>
                <w:szCs w:val="18"/>
              </w:rPr>
              <w:t>~</w:t>
            </w:r>
            <w:r w:rsidRPr="00FD487F">
              <w:rPr>
                <w:rFonts w:hint="eastAsia"/>
                <w:b/>
                <w:bCs/>
                <w:sz w:val="18"/>
                <w:szCs w:val="18"/>
              </w:rPr>
              <w:t>N</w:t>
            </w:r>
            <w:r w:rsidRPr="00FD487F">
              <w:rPr>
                <w:b/>
                <w:bCs/>
                <w:sz w:val="18"/>
                <w:szCs w:val="18"/>
              </w:rPr>
              <w:t>/A</w:t>
            </w:r>
          </w:p>
        </w:tc>
        <w:tc>
          <w:tcPr>
            <w:tcW w:w="1276" w:type="dxa"/>
            <w:vAlign w:val="center"/>
          </w:tcPr>
          <w:p w14:paraId="3D49E19D" w14:textId="77777777" w:rsidR="00C46074" w:rsidRPr="00FD487F" w:rsidRDefault="00C46074" w:rsidP="00FB3318">
            <w:pPr>
              <w:spacing w:line="276" w:lineRule="auto"/>
              <w:jc w:val="center"/>
              <w:rPr>
                <w:b/>
                <w:bCs/>
                <w:sz w:val="18"/>
                <w:szCs w:val="18"/>
              </w:rPr>
            </w:pPr>
            <w:r w:rsidRPr="00FD487F">
              <w:rPr>
                <w:b/>
                <w:bCs/>
                <w:sz w:val="18"/>
                <w:szCs w:val="18"/>
              </w:rPr>
              <w:t>Scale/SORD</w:t>
            </w:r>
          </w:p>
        </w:tc>
      </w:tr>
    </w:tbl>
    <w:p w14:paraId="3988BC43" w14:textId="709CC765" w:rsidR="00F529A4" w:rsidRPr="00FD487F" w:rsidRDefault="00C46074" w:rsidP="00FB3318">
      <w:pPr>
        <w:spacing w:line="276" w:lineRule="auto"/>
        <w:rPr>
          <w:b/>
          <w:bCs/>
          <w:lang w:eastAsia="zh-CN"/>
        </w:rPr>
        <w:sectPr w:rsidR="00F529A4" w:rsidRPr="00FD487F" w:rsidSect="005C78DD">
          <w:pgSz w:w="16838" w:h="11906" w:orient="landscape"/>
          <w:pgMar w:top="1800" w:right="1440" w:bottom="1800" w:left="1440" w:header="851" w:footer="992" w:gutter="0"/>
          <w:cols w:space="425"/>
          <w:docGrid w:type="lines" w:linePitch="326"/>
        </w:sectPr>
      </w:pPr>
      <w:r w:rsidRPr="00FD487F">
        <w:t xml:space="preserve">Symbol * means the architecture in the promising situation. </w:t>
      </w:r>
      <w:r w:rsidRPr="00FD487F">
        <w:rPr>
          <w:rFonts w:hint="eastAsia"/>
        </w:rPr>
        <w:t>A</w:t>
      </w:r>
      <w:r w:rsidRPr="00FD487F">
        <w:t xml:space="preserve">bbrev. MZI: Mach–Zehnder interferometer; CC: Cascaded connection; </w:t>
      </w:r>
      <w:r w:rsidRPr="00FD487F">
        <w:rPr>
          <w:rFonts w:hint="eastAsia"/>
        </w:rPr>
        <w:t>D</w:t>
      </w:r>
      <w:r w:rsidRPr="00FD487F">
        <w:t xml:space="preserve">ONN: Diffractive optical neural network; PCM: Phase change material; OFM: Optical frequency comb; WDM: Wavelength division multiplexing; TDM: Temporal division multiplexing; MRR: Micro-ring resonator; </w:t>
      </w:r>
      <w:r w:rsidRPr="00FD487F">
        <w:rPr>
          <w:rFonts w:hint="eastAsia"/>
        </w:rPr>
        <w:t>E</w:t>
      </w:r>
      <w:r w:rsidRPr="00FD487F">
        <w:t xml:space="preserve">COC: </w:t>
      </w:r>
      <w:r w:rsidRPr="00FD487F">
        <w:rPr>
          <w:rFonts w:hint="eastAsia"/>
        </w:rPr>
        <w:t>E</w:t>
      </w:r>
      <w:r w:rsidRPr="00FD487F">
        <w:t>rror-correcting output codes; CDMA:</w:t>
      </w:r>
      <w:r w:rsidRPr="00FD487F">
        <w:rPr>
          <w:sz w:val="20"/>
        </w:rPr>
        <w:t xml:space="preserve"> </w:t>
      </w:r>
      <w:r w:rsidRPr="00FD487F">
        <w:t>Code division multiple access; MBF:</w:t>
      </w:r>
      <w:r w:rsidRPr="00FD487F">
        <w:rPr>
          <w:sz w:val="20"/>
        </w:rPr>
        <w:t xml:space="preserve"> </w:t>
      </w:r>
      <w:r w:rsidRPr="00FD487F">
        <w:t xml:space="preserve">Multi-beam focusing; NLG: Natural language generation; CMR: Cross-modal recognition; SMF: Single-mode fiber; MRI: </w:t>
      </w:r>
      <w:r w:rsidRPr="00FD487F">
        <w:rPr>
          <w:sz w:val="27"/>
          <w:szCs w:val="27"/>
          <w:shd w:val="clear" w:color="auto" w:fill="FFFFFF"/>
        </w:rPr>
        <w:t>Magnetic resonance imaging;</w:t>
      </w:r>
      <w:r w:rsidRPr="00FD487F">
        <w:t xml:space="preserve"> EIC: Electronic integrated circuit;</w:t>
      </w:r>
      <w:r w:rsidR="00F0661A" w:rsidRPr="00FD487F">
        <w:rPr>
          <w:rFonts w:hint="eastAsia"/>
          <w:b/>
          <w:bCs/>
          <w:lang w:eastAsia="zh-CN"/>
        </w:rPr>
        <w:t xml:space="preserve"> </w:t>
      </w:r>
      <w:r w:rsidR="00F0661A" w:rsidRPr="00FD487F">
        <w:rPr>
          <w:lang w:eastAsia="zh-CN"/>
        </w:rPr>
        <w:t>SORD: Sequential optical reasoning &amp; decision.</w:t>
      </w:r>
    </w:p>
    <w:p w14:paraId="01BF4589" w14:textId="41966718" w:rsidR="00C46074" w:rsidRPr="00FD487F" w:rsidRDefault="00C46074" w:rsidP="00FB3318">
      <w:pPr>
        <w:spacing w:line="276" w:lineRule="auto"/>
        <w:rPr>
          <w:b/>
          <w:bCs/>
        </w:rPr>
      </w:pPr>
      <w:r w:rsidRPr="00FD487F">
        <w:rPr>
          <w:b/>
          <w:bCs/>
        </w:rPr>
        <w:lastRenderedPageBreak/>
        <w:t>Table S</w:t>
      </w:r>
      <w:r w:rsidR="000049BF" w:rsidRPr="00FD487F">
        <w:rPr>
          <w:b/>
          <w:bCs/>
        </w:rPr>
        <w:t>2</w:t>
      </w:r>
      <w:r w:rsidRPr="00FD487F">
        <w:rPr>
          <w:b/>
          <w:bCs/>
        </w:rPr>
        <w:t>.</w:t>
      </w:r>
      <w:bookmarkStart w:id="5" w:name="OLE_LINK31"/>
      <w:r w:rsidRPr="00FD487F">
        <w:rPr>
          <w:b/>
          <w:bCs/>
        </w:rPr>
        <w:t xml:space="preserve"> </w:t>
      </w:r>
      <w:r w:rsidRPr="00FD487F">
        <w:t>Energy consumption of the components in the proposed system.</w:t>
      </w:r>
    </w:p>
    <w:tbl>
      <w:tblPr>
        <w:tblStyle w:val="21"/>
        <w:tblW w:w="0" w:type="auto"/>
        <w:tblLook w:val="04A0" w:firstRow="1" w:lastRow="0" w:firstColumn="1" w:lastColumn="0" w:noHBand="0" w:noVBand="1"/>
      </w:tblPr>
      <w:tblGrid>
        <w:gridCol w:w="1553"/>
        <w:gridCol w:w="2411"/>
        <w:gridCol w:w="2960"/>
        <w:gridCol w:w="1372"/>
      </w:tblGrid>
      <w:tr w:rsidR="00FD487F" w:rsidRPr="00FD487F" w14:paraId="754196F3" w14:textId="77777777" w:rsidTr="007D1D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7F7F7F" w:themeColor="text1" w:themeTint="80"/>
              <w:right w:val="single" w:sz="4" w:space="0" w:color="auto"/>
            </w:tcBorders>
            <w:vAlign w:val="center"/>
          </w:tcPr>
          <w:bookmarkEnd w:id="5"/>
          <w:p w14:paraId="2938796D" w14:textId="5C7A8667" w:rsidR="00931DA7" w:rsidRPr="00FD487F" w:rsidRDefault="00931DA7" w:rsidP="00FB3318">
            <w:pPr>
              <w:spacing w:beforeLines="50" w:before="156" w:afterLines="50" w:after="156" w:line="276" w:lineRule="auto"/>
              <w:jc w:val="center"/>
              <w:rPr>
                <w:rFonts w:eastAsia="宋体" w:cs="Arial"/>
                <w:bCs w:val="0"/>
                <w:sz w:val="21"/>
                <w:szCs w:val="21"/>
                <w:lang w:eastAsia="zh-CN"/>
              </w:rPr>
            </w:pPr>
            <w:r w:rsidRPr="00FD487F">
              <w:rPr>
                <w:rFonts w:eastAsia="宋体" w:cs="Arial" w:hint="eastAsia"/>
                <w:bCs w:val="0"/>
                <w:sz w:val="21"/>
                <w:szCs w:val="21"/>
                <w:lang w:eastAsia="zh-CN"/>
              </w:rPr>
              <w:t>Component category</w:t>
            </w:r>
          </w:p>
        </w:tc>
        <w:tc>
          <w:tcPr>
            <w:tcW w:w="2411" w:type="dxa"/>
            <w:tcBorders>
              <w:left w:val="single" w:sz="4" w:space="0" w:color="auto"/>
            </w:tcBorders>
            <w:vAlign w:val="center"/>
          </w:tcPr>
          <w:p w14:paraId="6E6557E9" w14:textId="0B86E03B" w:rsidR="00931DA7" w:rsidRPr="00FD487F" w:rsidRDefault="00931DA7" w:rsidP="00FB3318">
            <w:pPr>
              <w:spacing w:beforeLines="50" w:before="156" w:afterLines="50" w:after="156" w:line="276" w:lineRule="auto"/>
              <w:jc w:val="center"/>
              <w:cnfStyle w:val="100000000000" w:firstRow="1" w:lastRow="0" w:firstColumn="0" w:lastColumn="0" w:oddVBand="0" w:evenVBand="0" w:oddHBand="0" w:evenHBand="0" w:firstRowFirstColumn="0" w:firstRowLastColumn="0" w:lastRowFirstColumn="0" w:lastRowLastColumn="0"/>
              <w:rPr>
                <w:rFonts w:eastAsia="宋体" w:cs="Arial"/>
                <w:bCs w:val="0"/>
                <w:sz w:val="21"/>
                <w:szCs w:val="21"/>
                <w:lang w:eastAsia="zh-CN"/>
              </w:rPr>
            </w:pPr>
            <w:r w:rsidRPr="00FD487F">
              <w:rPr>
                <w:rFonts w:eastAsia="宋体" w:cs="Arial" w:hint="eastAsia"/>
                <w:bCs w:val="0"/>
                <w:sz w:val="21"/>
                <w:szCs w:val="21"/>
                <w:lang w:eastAsia="zh-CN"/>
              </w:rPr>
              <w:t>Device</w:t>
            </w:r>
          </w:p>
        </w:tc>
        <w:tc>
          <w:tcPr>
            <w:tcW w:w="2960" w:type="dxa"/>
            <w:vAlign w:val="center"/>
          </w:tcPr>
          <w:p w14:paraId="40EA7DD4" w14:textId="03BD5B34" w:rsidR="00931DA7" w:rsidRPr="00FD487F" w:rsidRDefault="00931DA7" w:rsidP="00FB3318">
            <w:pPr>
              <w:spacing w:beforeLines="50" w:before="156" w:afterLines="50" w:after="156" w:line="276" w:lineRule="auto"/>
              <w:jc w:val="center"/>
              <w:cnfStyle w:val="100000000000" w:firstRow="1" w:lastRow="0" w:firstColumn="0" w:lastColumn="0" w:oddVBand="0" w:evenVBand="0" w:oddHBand="0" w:evenHBand="0" w:firstRowFirstColumn="0" w:firstRowLastColumn="0" w:lastRowFirstColumn="0" w:lastRowLastColumn="0"/>
              <w:rPr>
                <w:rFonts w:eastAsia="宋体" w:cs="Arial"/>
                <w:bCs w:val="0"/>
                <w:sz w:val="21"/>
                <w:szCs w:val="21"/>
                <w:lang w:eastAsia="zh-CN"/>
              </w:rPr>
            </w:pPr>
            <w:r w:rsidRPr="00FD487F">
              <w:rPr>
                <w:rFonts w:eastAsia="宋体" w:cs="Arial" w:hint="eastAsia"/>
                <w:bCs w:val="0"/>
                <w:sz w:val="21"/>
                <w:szCs w:val="21"/>
                <w:lang w:eastAsia="zh-CN"/>
              </w:rPr>
              <w:t>Model</w:t>
            </w:r>
          </w:p>
        </w:tc>
        <w:tc>
          <w:tcPr>
            <w:tcW w:w="1372" w:type="dxa"/>
            <w:vAlign w:val="center"/>
          </w:tcPr>
          <w:p w14:paraId="7EEA1557" w14:textId="31C43150" w:rsidR="00931DA7" w:rsidRPr="00FD487F" w:rsidRDefault="00931DA7" w:rsidP="00FB3318">
            <w:pPr>
              <w:spacing w:beforeLines="50" w:before="156" w:afterLines="50" w:after="156" w:line="276" w:lineRule="auto"/>
              <w:jc w:val="center"/>
              <w:cnfStyle w:val="100000000000" w:firstRow="1" w:lastRow="0" w:firstColumn="0" w:lastColumn="0" w:oddVBand="0" w:evenVBand="0" w:oddHBand="0" w:evenHBand="0" w:firstRowFirstColumn="0" w:firstRowLastColumn="0" w:lastRowFirstColumn="0" w:lastRowLastColumn="0"/>
              <w:rPr>
                <w:rFonts w:eastAsia="宋体" w:cs="Arial"/>
                <w:b w:val="0"/>
                <w:sz w:val="21"/>
                <w:szCs w:val="21"/>
                <w:lang w:eastAsia="zh-CN"/>
              </w:rPr>
            </w:pPr>
            <w:r w:rsidRPr="00FD487F">
              <w:rPr>
                <w:rFonts w:eastAsia="宋体" w:cs="Arial"/>
                <w:sz w:val="21"/>
                <w:szCs w:val="21"/>
                <w:lang w:eastAsia="zh-CN"/>
              </w:rPr>
              <w:t>P</w:t>
            </w:r>
            <w:r w:rsidRPr="00FD487F">
              <w:rPr>
                <w:rFonts w:eastAsia="宋体" w:cs="Arial" w:hint="eastAsia"/>
                <w:sz w:val="21"/>
                <w:szCs w:val="21"/>
                <w:lang w:eastAsia="zh-CN"/>
              </w:rPr>
              <w:t>ower consumption</w:t>
            </w:r>
          </w:p>
        </w:tc>
      </w:tr>
      <w:tr w:rsidR="00FD487F" w:rsidRPr="00FD487F" w14:paraId="086D0415" w14:textId="77777777" w:rsidTr="007D1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vMerge w:val="restart"/>
            <w:tcBorders>
              <w:right w:val="single" w:sz="4" w:space="0" w:color="auto"/>
            </w:tcBorders>
            <w:vAlign w:val="center"/>
          </w:tcPr>
          <w:p w14:paraId="7BF150D3" w14:textId="456FEDBC" w:rsidR="008F66F7" w:rsidRPr="00FD487F" w:rsidRDefault="008F66F7" w:rsidP="00FB3318">
            <w:pPr>
              <w:spacing w:beforeLines="50" w:before="156" w:afterLines="50" w:after="156" w:line="276" w:lineRule="auto"/>
              <w:jc w:val="center"/>
              <w:rPr>
                <w:sz w:val="21"/>
                <w:szCs w:val="21"/>
                <w:lang w:eastAsia="zh-CN"/>
              </w:rPr>
            </w:pPr>
            <w:r w:rsidRPr="00FD487F">
              <w:rPr>
                <w:rFonts w:hint="eastAsia"/>
                <w:sz w:val="21"/>
                <w:szCs w:val="21"/>
                <w:lang w:eastAsia="zh-CN"/>
              </w:rPr>
              <w:t>Optical computing core</w:t>
            </w:r>
          </w:p>
        </w:tc>
        <w:tc>
          <w:tcPr>
            <w:tcW w:w="2411" w:type="dxa"/>
            <w:tcBorders>
              <w:left w:val="single" w:sz="4" w:space="0" w:color="auto"/>
            </w:tcBorders>
            <w:vAlign w:val="center"/>
          </w:tcPr>
          <w:p w14:paraId="7048DB4A" w14:textId="3085B19D" w:rsidR="008F66F7" w:rsidRPr="00FD487F" w:rsidRDefault="008F66F7"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sz w:val="21"/>
                <w:szCs w:val="21"/>
                <w:lang w:eastAsia="zh-CN"/>
              </w:rPr>
            </w:pPr>
            <w:r w:rsidRPr="00FD487F">
              <w:rPr>
                <w:rFonts w:hint="eastAsia"/>
                <w:sz w:val="21"/>
                <w:szCs w:val="21"/>
                <w:lang w:eastAsia="zh-CN"/>
              </w:rPr>
              <w:t>532 nm Laser source</w:t>
            </w:r>
          </w:p>
        </w:tc>
        <w:tc>
          <w:tcPr>
            <w:tcW w:w="2960" w:type="dxa"/>
            <w:vAlign w:val="center"/>
          </w:tcPr>
          <w:p w14:paraId="1CB5857F" w14:textId="162CE4FE" w:rsidR="008F66F7" w:rsidRPr="00FD487F" w:rsidRDefault="008F66F7"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sz w:val="21"/>
                <w:szCs w:val="21"/>
                <w:lang w:eastAsia="zh-CN"/>
              </w:rPr>
            </w:pPr>
            <w:r w:rsidRPr="00FD487F">
              <w:rPr>
                <w:sz w:val="21"/>
                <w:szCs w:val="21"/>
                <w:lang w:eastAsia="zh-CN"/>
              </w:rPr>
              <w:t>Changchun New Industries</w:t>
            </w:r>
            <w:r w:rsidRPr="00FD487F">
              <w:rPr>
                <w:rFonts w:hint="eastAsia"/>
                <w:sz w:val="21"/>
                <w:szCs w:val="21"/>
                <w:lang w:eastAsia="zh-CN"/>
              </w:rPr>
              <w:t>,</w:t>
            </w:r>
          </w:p>
          <w:p w14:paraId="36119F31" w14:textId="67EA25B5" w:rsidR="008F66F7" w:rsidRPr="00FD487F" w:rsidRDefault="008F66F7"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cs="Arial"/>
                <w:sz w:val="21"/>
                <w:szCs w:val="21"/>
                <w:lang w:eastAsia="zh-CN"/>
              </w:rPr>
            </w:pPr>
            <w:r w:rsidRPr="00FD487F">
              <w:rPr>
                <w:sz w:val="21"/>
                <w:szCs w:val="21"/>
                <w:lang w:eastAsia="zh-CN"/>
              </w:rPr>
              <w:t>MGL-FN-532-AOM</w:t>
            </w:r>
          </w:p>
        </w:tc>
        <w:tc>
          <w:tcPr>
            <w:tcW w:w="1372" w:type="dxa"/>
            <w:vAlign w:val="center"/>
          </w:tcPr>
          <w:p w14:paraId="5D14F7A3" w14:textId="6BCC3CA6" w:rsidR="008F66F7" w:rsidRPr="00FD487F" w:rsidRDefault="008F66F7"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cs="Arial"/>
                <w:sz w:val="21"/>
                <w:szCs w:val="21"/>
                <w:lang w:eastAsia="zh-CN"/>
              </w:rPr>
            </w:pPr>
            <w:r w:rsidRPr="00FD487F">
              <w:rPr>
                <w:rFonts w:eastAsia="宋体" w:cs="Arial" w:hint="eastAsia"/>
                <w:sz w:val="21"/>
                <w:szCs w:val="21"/>
                <w:lang w:eastAsia="zh-CN"/>
              </w:rPr>
              <w:t>25</w:t>
            </w:r>
            <w:r w:rsidR="007D1D48" w:rsidRPr="00FD487F">
              <w:rPr>
                <w:rFonts w:eastAsia="宋体" w:cs="Arial" w:hint="eastAsia"/>
                <w:sz w:val="21"/>
                <w:szCs w:val="21"/>
                <w:lang w:eastAsia="zh-CN"/>
              </w:rPr>
              <w:t xml:space="preserve"> </w:t>
            </w:r>
            <w:r w:rsidRPr="00FD487F">
              <w:rPr>
                <w:rFonts w:eastAsia="宋体" w:cs="Arial" w:hint="eastAsia"/>
                <w:sz w:val="21"/>
                <w:szCs w:val="21"/>
                <w:lang w:eastAsia="zh-CN"/>
              </w:rPr>
              <w:t>W</w:t>
            </w:r>
          </w:p>
        </w:tc>
      </w:tr>
      <w:tr w:rsidR="00FD487F" w:rsidRPr="00FD487F" w14:paraId="28DD5518" w14:textId="77777777" w:rsidTr="007D1D48">
        <w:tc>
          <w:tcPr>
            <w:cnfStyle w:val="001000000000" w:firstRow="0" w:lastRow="0" w:firstColumn="1" w:lastColumn="0" w:oddVBand="0" w:evenVBand="0" w:oddHBand="0" w:evenHBand="0" w:firstRowFirstColumn="0" w:firstRowLastColumn="0" w:lastRowFirstColumn="0" w:lastRowLastColumn="0"/>
            <w:tcW w:w="1553" w:type="dxa"/>
            <w:vMerge/>
            <w:tcBorders>
              <w:top w:val="single" w:sz="4" w:space="0" w:color="7F7F7F" w:themeColor="text1" w:themeTint="80"/>
              <w:bottom w:val="single" w:sz="4" w:space="0" w:color="7F7F7F" w:themeColor="text1" w:themeTint="80"/>
              <w:right w:val="single" w:sz="4" w:space="0" w:color="auto"/>
            </w:tcBorders>
            <w:vAlign w:val="center"/>
          </w:tcPr>
          <w:p w14:paraId="5995232D" w14:textId="77777777" w:rsidR="008F66F7" w:rsidRPr="00FD487F" w:rsidRDefault="008F66F7" w:rsidP="00FB3318">
            <w:pPr>
              <w:spacing w:beforeLines="50" w:before="156" w:afterLines="50" w:after="156" w:line="276" w:lineRule="auto"/>
              <w:jc w:val="center"/>
              <w:rPr>
                <w:sz w:val="21"/>
                <w:szCs w:val="21"/>
                <w:lang w:eastAsia="zh-CN"/>
              </w:rPr>
            </w:pPr>
          </w:p>
        </w:tc>
        <w:tc>
          <w:tcPr>
            <w:tcW w:w="2411" w:type="dxa"/>
            <w:tcBorders>
              <w:left w:val="single" w:sz="4" w:space="0" w:color="auto"/>
            </w:tcBorders>
            <w:vAlign w:val="center"/>
          </w:tcPr>
          <w:p w14:paraId="59424144" w14:textId="13FB8FFB" w:rsidR="008F66F7" w:rsidRPr="00FD487F" w:rsidRDefault="008F66F7"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cs="Arial"/>
                <w:sz w:val="21"/>
                <w:szCs w:val="21"/>
                <w:lang w:eastAsia="zh-CN"/>
              </w:rPr>
            </w:pPr>
            <w:r w:rsidRPr="00FD487F">
              <w:rPr>
                <w:sz w:val="21"/>
                <w:szCs w:val="21"/>
                <w:lang w:eastAsia="zh-CN"/>
              </w:rPr>
              <w:t>Spatial Light Modulator</w:t>
            </w:r>
          </w:p>
        </w:tc>
        <w:tc>
          <w:tcPr>
            <w:tcW w:w="2960" w:type="dxa"/>
            <w:vAlign w:val="center"/>
          </w:tcPr>
          <w:p w14:paraId="5DCEAAEA" w14:textId="7FB6D4F0" w:rsidR="008F66F7" w:rsidRPr="00FD487F" w:rsidRDefault="008F66F7"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cs="Arial"/>
                <w:sz w:val="21"/>
                <w:szCs w:val="21"/>
                <w:lang w:eastAsia="zh-CN"/>
              </w:rPr>
            </w:pPr>
            <w:proofErr w:type="spellStart"/>
            <w:r w:rsidRPr="00FD487F">
              <w:rPr>
                <w:sz w:val="21"/>
                <w:szCs w:val="21"/>
                <w:lang w:eastAsia="zh-CN"/>
              </w:rPr>
              <w:t>UPOLabs</w:t>
            </w:r>
            <w:proofErr w:type="spellEnd"/>
            <w:r w:rsidRPr="00FD487F">
              <w:rPr>
                <w:sz w:val="21"/>
                <w:szCs w:val="21"/>
                <w:lang w:eastAsia="zh-CN"/>
              </w:rPr>
              <w:t xml:space="preserve">, </w:t>
            </w:r>
            <w:bookmarkStart w:id="6" w:name="OLE_LINK26"/>
            <w:r w:rsidRPr="00FD487F">
              <w:rPr>
                <w:sz w:val="21"/>
                <w:szCs w:val="21"/>
                <w:lang w:eastAsia="zh-CN"/>
              </w:rPr>
              <w:t>HDSLM80R</w:t>
            </w:r>
            <w:bookmarkEnd w:id="6"/>
          </w:p>
        </w:tc>
        <w:tc>
          <w:tcPr>
            <w:tcW w:w="1372" w:type="dxa"/>
            <w:vAlign w:val="center"/>
          </w:tcPr>
          <w:p w14:paraId="5C7FAB59" w14:textId="1B20D4F6" w:rsidR="008F66F7" w:rsidRPr="00FD487F" w:rsidRDefault="00D2174F"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cs="Arial"/>
                <w:sz w:val="21"/>
                <w:szCs w:val="21"/>
                <w:lang w:eastAsia="zh-CN"/>
              </w:rPr>
            </w:pPr>
            <w:r w:rsidRPr="00FD487F">
              <w:rPr>
                <w:rFonts w:eastAsia="宋体" w:cs="Arial" w:hint="eastAsia"/>
                <w:sz w:val="21"/>
                <w:szCs w:val="21"/>
                <w:lang w:eastAsia="zh-CN"/>
              </w:rPr>
              <w:t>18</w:t>
            </w:r>
            <w:r w:rsidR="007D1D48" w:rsidRPr="00FD487F">
              <w:rPr>
                <w:rFonts w:eastAsia="宋体" w:cs="Arial" w:hint="eastAsia"/>
                <w:sz w:val="21"/>
                <w:szCs w:val="21"/>
                <w:lang w:eastAsia="zh-CN"/>
              </w:rPr>
              <w:t xml:space="preserve"> </w:t>
            </w:r>
            <w:r w:rsidR="008F66F7" w:rsidRPr="00FD487F">
              <w:rPr>
                <w:rFonts w:eastAsia="宋体" w:cs="Arial" w:hint="eastAsia"/>
                <w:sz w:val="21"/>
                <w:szCs w:val="21"/>
                <w:lang w:eastAsia="zh-CN"/>
              </w:rPr>
              <w:t>W</w:t>
            </w:r>
          </w:p>
        </w:tc>
      </w:tr>
      <w:tr w:rsidR="00FD487F" w:rsidRPr="00FD487F" w14:paraId="3CE9C72D" w14:textId="77777777" w:rsidTr="007D1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vMerge w:val="restart"/>
            <w:tcBorders>
              <w:right w:val="single" w:sz="4" w:space="0" w:color="auto"/>
            </w:tcBorders>
            <w:vAlign w:val="center"/>
          </w:tcPr>
          <w:p w14:paraId="05EC05F2" w14:textId="44EB15C5" w:rsidR="008F66F7" w:rsidRPr="00FD487F" w:rsidRDefault="008F66F7" w:rsidP="00FB3318">
            <w:pPr>
              <w:spacing w:beforeLines="50" w:before="156" w:afterLines="50" w:after="156" w:line="276" w:lineRule="auto"/>
              <w:jc w:val="center"/>
              <w:rPr>
                <w:sz w:val="21"/>
                <w:szCs w:val="21"/>
                <w:lang w:eastAsia="zh-CN"/>
              </w:rPr>
            </w:pPr>
            <w:r w:rsidRPr="00FD487F">
              <w:rPr>
                <w:rFonts w:hint="eastAsia"/>
                <w:sz w:val="21"/>
                <w:szCs w:val="21"/>
                <w:lang w:eastAsia="zh-CN"/>
              </w:rPr>
              <w:t>Signal acquisition</w:t>
            </w:r>
          </w:p>
        </w:tc>
        <w:tc>
          <w:tcPr>
            <w:tcW w:w="2411" w:type="dxa"/>
            <w:tcBorders>
              <w:left w:val="single" w:sz="4" w:space="0" w:color="auto"/>
            </w:tcBorders>
            <w:vAlign w:val="center"/>
          </w:tcPr>
          <w:p w14:paraId="4AACC8FD" w14:textId="2FF47D0A" w:rsidR="008F66F7" w:rsidRPr="00FD487F" w:rsidRDefault="008F66F7"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sz w:val="21"/>
                <w:szCs w:val="21"/>
                <w:lang w:eastAsia="zh-CN"/>
              </w:rPr>
            </w:pPr>
            <w:r w:rsidRPr="00FD487F">
              <w:rPr>
                <w:rFonts w:hint="eastAsia"/>
                <w:sz w:val="21"/>
                <w:szCs w:val="21"/>
                <w:lang w:eastAsia="zh-CN"/>
              </w:rPr>
              <w:t>CCD camera</w:t>
            </w:r>
          </w:p>
        </w:tc>
        <w:tc>
          <w:tcPr>
            <w:tcW w:w="2960" w:type="dxa"/>
            <w:vAlign w:val="center"/>
          </w:tcPr>
          <w:p w14:paraId="61A774F7" w14:textId="1FD0B0EF" w:rsidR="008F66F7" w:rsidRPr="00FD487F" w:rsidRDefault="00F222C4"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sz w:val="21"/>
                <w:szCs w:val="21"/>
                <w:lang w:eastAsia="zh-CN"/>
              </w:rPr>
            </w:pPr>
            <w:r w:rsidRPr="00FD487F">
              <w:rPr>
                <w:lang w:eastAsia="zh-CN"/>
              </w:rPr>
              <w:t>Basler, acA1920-25gc</w:t>
            </w:r>
          </w:p>
        </w:tc>
        <w:tc>
          <w:tcPr>
            <w:tcW w:w="1372" w:type="dxa"/>
            <w:vAlign w:val="center"/>
          </w:tcPr>
          <w:p w14:paraId="703F0683" w14:textId="7436CE76" w:rsidR="008F66F7" w:rsidRPr="00FD487F" w:rsidRDefault="00827204"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cs="Arial"/>
                <w:sz w:val="21"/>
                <w:szCs w:val="21"/>
                <w:lang w:eastAsia="zh-CN"/>
              </w:rPr>
            </w:pPr>
            <w:r w:rsidRPr="00FD487F">
              <w:rPr>
                <w:rFonts w:eastAsia="宋体" w:cs="Arial" w:hint="eastAsia"/>
                <w:sz w:val="21"/>
                <w:szCs w:val="21"/>
                <w:lang w:eastAsia="zh-CN"/>
              </w:rPr>
              <w:t>2.5</w:t>
            </w:r>
            <w:r w:rsidR="00A20E1C" w:rsidRPr="00FD487F">
              <w:rPr>
                <w:rFonts w:eastAsia="宋体" w:cs="Arial" w:hint="eastAsia"/>
                <w:sz w:val="21"/>
                <w:szCs w:val="21"/>
                <w:lang w:eastAsia="zh-CN"/>
              </w:rPr>
              <w:t xml:space="preserve"> </w:t>
            </w:r>
            <w:r w:rsidRPr="00FD487F">
              <w:rPr>
                <w:rFonts w:eastAsia="宋体" w:cs="Arial" w:hint="eastAsia"/>
                <w:sz w:val="21"/>
                <w:szCs w:val="21"/>
                <w:lang w:eastAsia="zh-CN"/>
              </w:rPr>
              <w:t>W</w:t>
            </w:r>
          </w:p>
        </w:tc>
      </w:tr>
      <w:tr w:rsidR="00FD487F" w:rsidRPr="00FD487F" w14:paraId="2EFF1BC6" w14:textId="77777777" w:rsidTr="007D1D48">
        <w:tc>
          <w:tcPr>
            <w:cnfStyle w:val="001000000000" w:firstRow="0" w:lastRow="0" w:firstColumn="1" w:lastColumn="0" w:oddVBand="0" w:evenVBand="0" w:oddHBand="0" w:evenHBand="0" w:firstRowFirstColumn="0" w:firstRowLastColumn="0" w:lastRowFirstColumn="0" w:lastRowLastColumn="0"/>
            <w:tcW w:w="1553" w:type="dxa"/>
            <w:vMerge/>
            <w:tcBorders>
              <w:top w:val="single" w:sz="4" w:space="0" w:color="7F7F7F" w:themeColor="text1" w:themeTint="80"/>
              <w:bottom w:val="single" w:sz="4" w:space="0" w:color="7F7F7F" w:themeColor="text1" w:themeTint="80"/>
              <w:right w:val="single" w:sz="4" w:space="0" w:color="auto"/>
            </w:tcBorders>
            <w:vAlign w:val="center"/>
          </w:tcPr>
          <w:p w14:paraId="08844134" w14:textId="77777777" w:rsidR="008F66F7" w:rsidRPr="00FD487F" w:rsidRDefault="008F66F7" w:rsidP="00FB3318">
            <w:pPr>
              <w:spacing w:beforeLines="50" w:before="156" w:afterLines="50" w:after="156" w:line="276" w:lineRule="auto"/>
              <w:jc w:val="center"/>
              <w:rPr>
                <w:rFonts w:eastAsia="宋体" w:cs="Arial"/>
                <w:sz w:val="21"/>
                <w:szCs w:val="21"/>
                <w:lang w:eastAsia="zh-CN"/>
              </w:rPr>
            </w:pPr>
          </w:p>
        </w:tc>
        <w:tc>
          <w:tcPr>
            <w:tcW w:w="2411" w:type="dxa"/>
            <w:tcBorders>
              <w:left w:val="single" w:sz="4" w:space="0" w:color="auto"/>
            </w:tcBorders>
            <w:vAlign w:val="center"/>
          </w:tcPr>
          <w:p w14:paraId="4E163270" w14:textId="0816BE2C" w:rsidR="008F66F7" w:rsidRPr="00FD487F" w:rsidRDefault="008F66F7"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cs="Arial"/>
                <w:sz w:val="21"/>
                <w:szCs w:val="21"/>
                <w:lang w:eastAsia="zh-CN"/>
              </w:rPr>
            </w:pPr>
            <w:r w:rsidRPr="00FD487F">
              <w:rPr>
                <w:rFonts w:eastAsia="宋体" w:cs="Arial" w:hint="eastAsia"/>
                <w:sz w:val="21"/>
                <w:szCs w:val="21"/>
                <w:lang w:eastAsia="zh-CN"/>
              </w:rPr>
              <w:t>Beam profiler</w:t>
            </w:r>
          </w:p>
        </w:tc>
        <w:tc>
          <w:tcPr>
            <w:tcW w:w="2960" w:type="dxa"/>
            <w:vAlign w:val="center"/>
          </w:tcPr>
          <w:p w14:paraId="4499DFC8" w14:textId="0D5304C0" w:rsidR="008F66F7" w:rsidRPr="00FD487F" w:rsidRDefault="00AF04D4"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cs="Arial"/>
                <w:sz w:val="21"/>
                <w:szCs w:val="21"/>
                <w:lang w:eastAsia="zh-CN"/>
              </w:rPr>
            </w:pPr>
            <w:proofErr w:type="spellStart"/>
            <w:r w:rsidRPr="00FD487F">
              <w:t>BeamOn</w:t>
            </w:r>
            <w:proofErr w:type="spellEnd"/>
            <w:r w:rsidRPr="00FD487F">
              <w:t xml:space="preserve"> U3</w:t>
            </w:r>
          </w:p>
        </w:tc>
        <w:tc>
          <w:tcPr>
            <w:tcW w:w="1372" w:type="dxa"/>
            <w:vAlign w:val="center"/>
          </w:tcPr>
          <w:p w14:paraId="5E2AE77A" w14:textId="6AF89490" w:rsidR="008F66F7" w:rsidRPr="00FD487F" w:rsidRDefault="00827204"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cs="Arial"/>
                <w:sz w:val="21"/>
                <w:szCs w:val="21"/>
                <w:lang w:eastAsia="zh-CN"/>
              </w:rPr>
            </w:pPr>
            <w:r w:rsidRPr="00FD487F">
              <w:rPr>
                <w:rFonts w:eastAsia="宋体" w:cs="Arial" w:hint="eastAsia"/>
                <w:sz w:val="21"/>
                <w:szCs w:val="21"/>
                <w:lang w:eastAsia="zh-CN"/>
              </w:rPr>
              <w:t>4.5</w:t>
            </w:r>
            <w:r w:rsidR="00A20E1C" w:rsidRPr="00FD487F">
              <w:rPr>
                <w:rFonts w:eastAsia="宋体" w:cs="Arial" w:hint="eastAsia"/>
                <w:sz w:val="21"/>
                <w:szCs w:val="21"/>
                <w:lang w:eastAsia="zh-CN"/>
              </w:rPr>
              <w:t xml:space="preserve"> </w:t>
            </w:r>
            <w:r w:rsidRPr="00FD487F">
              <w:rPr>
                <w:rFonts w:eastAsia="宋体" w:cs="Arial" w:hint="eastAsia"/>
                <w:sz w:val="21"/>
                <w:szCs w:val="21"/>
                <w:lang w:eastAsia="zh-CN"/>
              </w:rPr>
              <w:t>W</w:t>
            </w:r>
          </w:p>
        </w:tc>
      </w:tr>
      <w:tr w:rsidR="00FD487F" w:rsidRPr="00FD487F" w14:paraId="3AFD9920" w14:textId="77777777" w:rsidTr="007D1D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vMerge w:val="restart"/>
            <w:tcBorders>
              <w:right w:val="single" w:sz="4" w:space="0" w:color="auto"/>
            </w:tcBorders>
            <w:vAlign w:val="center"/>
          </w:tcPr>
          <w:p w14:paraId="0D267A14" w14:textId="5F3E037F" w:rsidR="008F66F7" w:rsidRPr="00FD487F" w:rsidRDefault="008F66F7" w:rsidP="00FB3318">
            <w:pPr>
              <w:spacing w:beforeLines="50" w:before="156" w:afterLines="50" w:after="156" w:line="276" w:lineRule="auto"/>
              <w:jc w:val="center"/>
              <w:rPr>
                <w:rFonts w:eastAsia="宋体" w:cs="Arial"/>
                <w:sz w:val="21"/>
                <w:szCs w:val="21"/>
                <w:lang w:eastAsia="zh-CN"/>
              </w:rPr>
            </w:pPr>
            <w:r w:rsidRPr="00FD487F">
              <w:rPr>
                <w:rFonts w:eastAsia="宋体" w:cs="Arial"/>
                <w:sz w:val="21"/>
                <w:szCs w:val="21"/>
                <w:lang w:eastAsia="zh-CN"/>
              </w:rPr>
              <w:t>P</w:t>
            </w:r>
            <w:r w:rsidRPr="00FD487F">
              <w:rPr>
                <w:rFonts w:eastAsia="宋体" w:cs="Arial" w:hint="eastAsia"/>
                <w:sz w:val="21"/>
                <w:szCs w:val="21"/>
                <w:lang w:eastAsia="zh-CN"/>
              </w:rPr>
              <w:t>eripheral unit</w:t>
            </w:r>
          </w:p>
        </w:tc>
        <w:tc>
          <w:tcPr>
            <w:tcW w:w="2411" w:type="dxa"/>
            <w:tcBorders>
              <w:left w:val="single" w:sz="4" w:space="0" w:color="auto"/>
            </w:tcBorders>
            <w:vAlign w:val="center"/>
          </w:tcPr>
          <w:p w14:paraId="0BD9365A" w14:textId="1C7F5377" w:rsidR="008F66F7" w:rsidRPr="00FD487F" w:rsidRDefault="008F66F7"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cs="Arial"/>
                <w:sz w:val="21"/>
                <w:szCs w:val="21"/>
                <w:lang w:eastAsia="zh-CN"/>
              </w:rPr>
            </w:pPr>
            <w:r w:rsidRPr="00FD487F">
              <w:rPr>
                <w:rFonts w:eastAsia="宋体" w:cs="Arial" w:hint="eastAsia"/>
                <w:sz w:val="21"/>
                <w:szCs w:val="21"/>
                <w:lang w:eastAsia="zh-CN"/>
              </w:rPr>
              <w:t>3D force sensor</w:t>
            </w:r>
          </w:p>
        </w:tc>
        <w:tc>
          <w:tcPr>
            <w:tcW w:w="2960" w:type="dxa"/>
            <w:vAlign w:val="center"/>
          </w:tcPr>
          <w:p w14:paraId="2706CFBF" w14:textId="0B3E5EB2" w:rsidR="008F66F7" w:rsidRPr="00FD487F" w:rsidRDefault="000D0C6A"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cs="Arial"/>
                <w:sz w:val="21"/>
                <w:szCs w:val="21"/>
                <w:lang w:eastAsia="zh-CN"/>
              </w:rPr>
            </w:pPr>
            <w:r w:rsidRPr="00FD487F">
              <w:rPr>
                <w:rFonts w:hint="eastAsia"/>
                <w:lang w:eastAsia="zh-CN"/>
              </w:rPr>
              <w:t>SRI, M3815A</w:t>
            </w:r>
          </w:p>
        </w:tc>
        <w:tc>
          <w:tcPr>
            <w:tcW w:w="1372" w:type="dxa"/>
            <w:vAlign w:val="center"/>
          </w:tcPr>
          <w:p w14:paraId="4B5C9CF1" w14:textId="153F9DD3" w:rsidR="008F66F7" w:rsidRPr="00FD487F" w:rsidRDefault="008F66F7"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cs="Arial"/>
                <w:sz w:val="21"/>
                <w:szCs w:val="21"/>
                <w:lang w:eastAsia="zh-CN"/>
              </w:rPr>
            </w:pPr>
            <w:r w:rsidRPr="00FD487F">
              <w:rPr>
                <w:rFonts w:eastAsia="宋体" w:cs="Arial" w:hint="eastAsia"/>
                <w:sz w:val="21"/>
                <w:szCs w:val="21"/>
                <w:lang w:eastAsia="zh-CN"/>
              </w:rPr>
              <w:t>3</w:t>
            </w:r>
            <w:r w:rsidR="007D1D48" w:rsidRPr="00FD487F">
              <w:rPr>
                <w:rFonts w:eastAsia="宋体" w:cs="Arial" w:hint="eastAsia"/>
                <w:sz w:val="21"/>
                <w:szCs w:val="21"/>
                <w:lang w:eastAsia="zh-CN"/>
              </w:rPr>
              <w:t xml:space="preserve"> </w:t>
            </w:r>
            <w:r w:rsidRPr="00FD487F">
              <w:rPr>
                <w:rFonts w:eastAsia="宋体" w:cs="Arial" w:hint="eastAsia"/>
                <w:sz w:val="21"/>
                <w:szCs w:val="21"/>
                <w:lang w:eastAsia="zh-CN"/>
              </w:rPr>
              <w:t>W</w:t>
            </w:r>
          </w:p>
        </w:tc>
      </w:tr>
      <w:tr w:rsidR="00FD487F" w:rsidRPr="00FD487F" w14:paraId="5F371608" w14:textId="77777777" w:rsidTr="007D1D48">
        <w:tc>
          <w:tcPr>
            <w:cnfStyle w:val="001000000000" w:firstRow="0" w:lastRow="0" w:firstColumn="1" w:lastColumn="0" w:oddVBand="0" w:evenVBand="0" w:oddHBand="0" w:evenHBand="0" w:firstRowFirstColumn="0" w:firstRowLastColumn="0" w:lastRowFirstColumn="0" w:lastRowLastColumn="0"/>
            <w:tcW w:w="1553" w:type="dxa"/>
            <w:vMerge/>
            <w:tcBorders>
              <w:top w:val="single" w:sz="4" w:space="0" w:color="7F7F7F" w:themeColor="text1" w:themeTint="80"/>
              <w:bottom w:val="single" w:sz="4" w:space="0" w:color="7F7F7F" w:themeColor="text1" w:themeTint="80"/>
              <w:right w:val="single" w:sz="4" w:space="0" w:color="auto"/>
            </w:tcBorders>
            <w:vAlign w:val="center"/>
          </w:tcPr>
          <w:p w14:paraId="44E161F0" w14:textId="77777777" w:rsidR="008F66F7" w:rsidRPr="00FD487F" w:rsidRDefault="008F66F7" w:rsidP="00FB3318">
            <w:pPr>
              <w:spacing w:beforeLines="50" w:before="156" w:afterLines="50" w:after="156" w:line="276" w:lineRule="auto"/>
              <w:jc w:val="center"/>
              <w:rPr>
                <w:rFonts w:eastAsia="宋体" w:cs="Arial"/>
                <w:sz w:val="21"/>
                <w:szCs w:val="21"/>
                <w:lang w:eastAsia="zh-CN"/>
              </w:rPr>
            </w:pPr>
          </w:p>
        </w:tc>
        <w:tc>
          <w:tcPr>
            <w:tcW w:w="2411" w:type="dxa"/>
            <w:tcBorders>
              <w:left w:val="single" w:sz="4" w:space="0" w:color="auto"/>
            </w:tcBorders>
            <w:vAlign w:val="center"/>
          </w:tcPr>
          <w:p w14:paraId="1576FAEC" w14:textId="5F21E11B" w:rsidR="008F66F7" w:rsidRPr="00FD487F" w:rsidRDefault="008F66F7"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cs="Arial"/>
                <w:sz w:val="21"/>
                <w:szCs w:val="21"/>
                <w:lang w:eastAsia="zh-CN"/>
              </w:rPr>
            </w:pPr>
            <w:r w:rsidRPr="00FD487F">
              <w:rPr>
                <w:rFonts w:eastAsia="宋体" w:cs="Arial" w:hint="eastAsia"/>
                <w:sz w:val="21"/>
                <w:szCs w:val="21"/>
                <w:lang w:eastAsia="zh-CN"/>
              </w:rPr>
              <w:t>3-axis translation stage</w:t>
            </w:r>
          </w:p>
        </w:tc>
        <w:tc>
          <w:tcPr>
            <w:tcW w:w="2960" w:type="dxa"/>
            <w:vAlign w:val="center"/>
          </w:tcPr>
          <w:p w14:paraId="1084F532" w14:textId="5CFCD34C" w:rsidR="008F66F7" w:rsidRPr="00FD487F" w:rsidRDefault="008A67A3"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cs="Arial"/>
                <w:sz w:val="21"/>
                <w:szCs w:val="21"/>
                <w:lang w:eastAsia="zh-CN"/>
              </w:rPr>
            </w:pPr>
            <w:bookmarkStart w:id="7" w:name="OLE_LINK37"/>
            <w:proofErr w:type="spellStart"/>
            <w:r w:rsidRPr="00FD487F">
              <w:rPr>
                <w:rFonts w:hint="eastAsia"/>
                <w:lang w:eastAsia="zh-CN"/>
              </w:rPr>
              <w:t>Daheng</w:t>
            </w:r>
            <w:proofErr w:type="spellEnd"/>
            <w:r w:rsidRPr="00FD487F">
              <w:rPr>
                <w:rFonts w:hint="eastAsia"/>
                <w:lang w:eastAsia="zh-CN"/>
              </w:rPr>
              <w:t xml:space="preserve"> Optics, GCD</w:t>
            </w:r>
            <w:bookmarkStart w:id="8" w:name="OLE_LINK38"/>
            <w:r w:rsidRPr="00FD487F">
              <w:rPr>
                <w:rFonts w:hint="eastAsia"/>
                <w:lang w:eastAsia="zh-CN"/>
              </w:rPr>
              <w:t>040102</w:t>
            </w:r>
            <w:bookmarkEnd w:id="7"/>
            <w:bookmarkEnd w:id="8"/>
          </w:p>
        </w:tc>
        <w:tc>
          <w:tcPr>
            <w:tcW w:w="1372" w:type="dxa"/>
            <w:vAlign w:val="center"/>
          </w:tcPr>
          <w:p w14:paraId="57BF4140" w14:textId="47EBD08D" w:rsidR="008F66F7" w:rsidRPr="00FD487F" w:rsidRDefault="005401B6"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cs="Arial"/>
                <w:sz w:val="21"/>
                <w:szCs w:val="21"/>
                <w:lang w:eastAsia="zh-CN"/>
              </w:rPr>
            </w:pPr>
            <w:r w:rsidRPr="00FD487F">
              <w:rPr>
                <w:rFonts w:eastAsia="宋体" w:cs="Arial" w:hint="eastAsia"/>
                <w:sz w:val="21"/>
                <w:szCs w:val="21"/>
                <w:lang w:eastAsia="zh-CN"/>
              </w:rPr>
              <w:t>50W</w:t>
            </w:r>
          </w:p>
        </w:tc>
      </w:tr>
      <w:tr w:rsidR="00FD487F" w:rsidRPr="00FD487F" w14:paraId="5D86CA40" w14:textId="77777777" w:rsidTr="00DA7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auto"/>
              <w:right w:val="single" w:sz="4" w:space="0" w:color="auto"/>
            </w:tcBorders>
            <w:vAlign w:val="center"/>
          </w:tcPr>
          <w:p w14:paraId="5D606FB0" w14:textId="439BC694" w:rsidR="008F66F7" w:rsidRPr="00FD487F" w:rsidRDefault="008F66F7" w:rsidP="00FB3318">
            <w:pPr>
              <w:spacing w:beforeLines="50" w:before="156" w:afterLines="50" w:after="156" w:line="276" w:lineRule="auto"/>
              <w:jc w:val="center"/>
              <w:rPr>
                <w:rFonts w:eastAsia="宋体" w:cs="Arial"/>
                <w:sz w:val="21"/>
                <w:szCs w:val="21"/>
                <w:lang w:eastAsia="zh-CN"/>
              </w:rPr>
            </w:pPr>
            <w:r w:rsidRPr="00FD487F">
              <w:rPr>
                <w:rFonts w:eastAsia="宋体" w:cs="Arial"/>
                <w:sz w:val="21"/>
                <w:szCs w:val="21"/>
                <w:lang w:eastAsia="zh-CN"/>
              </w:rPr>
              <w:t>H</w:t>
            </w:r>
            <w:r w:rsidRPr="00FD487F">
              <w:rPr>
                <w:rFonts w:eastAsia="宋体" w:cs="Arial" w:hint="eastAsia"/>
                <w:sz w:val="21"/>
                <w:szCs w:val="21"/>
                <w:lang w:eastAsia="zh-CN"/>
              </w:rPr>
              <w:t>ost control</w:t>
            </w:r>
          </w:p>
        </w:tc>
        <w:tc>
          <w:tcPr>
            <w:tcW w:w="0" w:type="dxa"/>
            <w:tcBorders>
              <w:left w:val="single" w:sz="4" w:space="0" w:color="auto"/>
              <w:bottom w:val="single" w:sz="6" w:space="0" w:color="auto"/>
            </w:tcBorders>
            <w:vAlign w:val="center"/>
          </w:tcPr>
          <w:p w14:paraId="57A9A6ED" w14:textId="418258A8" w:rsidR="008F66F7" w:rsidRPr="00FD487F" w:rsidRDefault="008F66F7"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cs="Arial"/>
                <w:sz w:val="21"/>
                <w:szCs w:val="21"/>
                <w:lang w:eastAsia="zh-CN"/>
              </w:rPr>
            </w:pPr>
            <w:r w:rsidRPr="00FD487F">
              <w:rPr>
                <w:rFonts w:eastAsia="宋体" w:cs="Arial" w:hint="eastAsia"/>
                <w:sz w:val="21"/>
                <w:szCs w:val="21"/>
                <w:lang w:eastAsia="zh-CN"/>
              </w:rPr>
              <w:t>workstation</w:t>
            </w:r>
          </w:p>
        </w:tc>
        <w:tc>
          <w:tcPr>
            <w:tcW w:w="0" w:type="dxa"/>
            <w:tcBorders>
              <w:bottom w:val="single" w:sz="6" w:space="0" w:color="auto"/>
            </w:tcBorders>
            <w:vAlign w:val="center"/>
          </w:tcPr>
          <w:p w14:paraId="2275B2D5" w14:textId="1075605D" w:rsidR="008F66F7" w:rsidRPr="00FD487F" w:rsidRDefault="008A67A3"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cs="Arial"/>
                <w:sz w:val="21"/>
                <w:szCs w:val="21"/>
                <w:lang w:eastAsia="zh-CN"/>
              </w:rPr>
            </w:pPr>
            <w:r w:rsidRPr="00FD487F">
              <w:rPr>
                <w:rFonts w:eastAsia="宋体" w:cs="Arial" w:hint="eastAsia"/>
                <w:sz w:val="21"/>
                <w:szCs w:val="21"/>
                <w:lang w:eastAsia="zh-CN"/>
              </w:rPr>
              <w:t xml:space="preserve">Lenovo, </w:t>
            </w:r>
            <w:proofErr w:type="spellStart"/>
            <w:r w:rsidRPr="00FD487F">
              <w:rPr>
                <w:rFonts w:eastAsia="宋体" w:cs="Arial" w:hint="eastAsia"/>
                <w:sz w:val="21"/>
                <w:szCs w:val="21"/>
                <w:lang w:eastAsia="zh-CN"/>
              </w:rPr>
              <w:t>Xiaoxin</w:t>
            </w:r>
            <w:proofErr w:type="spellEnd"/>
            <w:r w:rsidRPr="00FD487F">
              <w:rPr>
                <w:rFonts w:eastAsia="宋体" w:cs="Arial" w:hint="eastAsia"/>
                <w:sz w:val="21"/>
                <w:szCs w:val="21"/>
                <w:lang w:eastAsia="zh-CN"/>
              </w:rPr>
              <w:t xml:space="preserve"> Pro 14</w:t>
            </w:r>
          </w:p>
        </w:tc>
        <w:tc>
          <w:tcPr>
            <w:tcW w:w="0" w:type="dxa"/>
            <w:tcBorders>
              <w:bottom w:val="single" w:sz="6" w:space="0" w:color="auto"/>
            </w:tcBorders>
            <w:vAlign w:val="center"/>
          </w:tcPr>
          <w:p w14:paraId="185A5BF7" w14:textId="12C884DC" w:rsidR="008F66F7" w:rsidRPr="00FD487F" w:rsidRDefault="00930C3D"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cs="Arial"/>
                <w:sz w:val="21"/>
                <w:szCs w:val="21"/>
                <w:lang w:eastAsia="zh-CN"/>
              </w:rPr>
            </w:pPr>
            <w:r w:rsidRPr="00FD487F">
              <w:rPr>
                <w:rFonts w:eastAsia="宋体" w:cs="Arial" w:hint="eastAsia"/>
                <w:sz w:val="21"/>
                <w:szCs w:val="21"/>
                <w:lang w:eastAsia="zh-CN"/>
              </w:rPr>
              <w:t>100 W</w:t>
            </w:r>
          </w:p>
        </w:tc>
      </w:tr>
      <w:tr w:rsidR="00FD487F" w:rsidRPr="00FD487F" w14:paraId="009D8861" w14:textId="77777777" w:rsidTr="00DA738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bottom w:val="single" w:sz="6" w:space="0" w:color="auto"/>
              <w:right w:val="single" w:sz="6" w:space="0" w:color="auto"/>
            </w:tcBorders>
            <w:vAlign w:val="center"/>
          </w:tcPr>
          <w:p w14:paraId="56A69861" w14:textId="7DBACBA4" w:rsidR="009B650F" w:rsidRPr="00FD487F" w:rsidRDefault="009B650F" w:rsidP="00FB3318">
            <w:pPr>
              <w:spacing w:beforeLines="50" w:before="156" w:afterLines="50" w:after="156" w:line="276" w:lineRule="auto"/>
              <w:jc w:val="center"/>
              <w:rPr>
                <w:rFonts w:eastAsia="宋体" w:cs="Arial"/>
                <w:sz w:val="21"/>
                <w:szCs w:val="21"/>
                <w:lang w:eastAsia="zh-CN"/>
              </w:rPr>
            </w:pPr>
            <w:r w:rsidRPr="00FD487F">
              <w:rPr>
                <w:rFonts w:eastAsia="宋体" w:cs="Arial"/>
                <w:sz w:val="21"/>
                <w:szCs w:val="21"/>
                <w:lang w:eastAsia="zh-CN"/>
              </w:rPr>
              <w:t>T</w:t>
            </w:r>
            <w:r w:rsidRPr="00FD487F">
              <w:rPr>
                <w:rFonts w:eastAsia="宋体" w:cs="Arial" w:hint="eastAsia"/>
                <w:sz w:val="21"/>
                <w:szCs w:val="21"/>
                <w:lang w:eastAsia="zh-CN"/>
              </w:rPr>
              <w:t>otal system power</w:t>
            </w:r>
          </w:p>
        </w:tc>
        <w:tc>
          <w:tcPr>
            <w:tcW w:w="0" w:type="dxa"/>
            <w:tcBorders>
              <w:top w:val="single" w:sz="6" w:space="0" w:color="auto"/>
              <w:left w:val="single" w:sz="6" w:space="0" w:color="auto"/>
              <w:bottom w:val="single" w:sz="6" w:space="0" w:color="auto"/>
              <w:right w:val="nil"/>
            </w:tcBorders>
            <w:vAlign w:val="center"/>
          </w:tcPr>
          <w:p w14:paraId="5030A8DD" w14:textId="77777777" w:rsidR="009B650F" w:rsidRPr="00FD487F" w:rsidRDefault="009B650F"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cs="Arial"/>
                <w:sz w:val="21"/>
                <w:szCs w:val="21"/>
                <w:lang w:eastAsia="zh-CN"/>
              </w:rPr>
            </w:pPr>
          </w:p>
        </w:tc>
        <w:tc>
          <w:tcPr>
            <w:tcW w:w="0" w:type="dxa"/>
            <w:tcBorders>
              <w:top w:val="single" w:sz="6" w:space="0" w:color="auto"/>
              <w:left w:val="nil"/>
              <w:bottom w:val="single" w:sz="6" w:space="0" w:color="auto"/>
              <w:right w:val="nil"/>
            </w:tcBorders>
            <w:vAlign w:val="center"/>
          </w:tcPr>
          <w:p w14:paraId="75CB0823" w14:textId="77777777" w:rsidR="009B650F" w:rsidRPr="00FD487F" w:rsidRDefault="009B650F"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cs="Arial"/>
                <w:sz w:val="21"/>
                <w:szCs w:val="21"/>
                <w:lang w:eastAsia="zh-CN"/>
              </w:rPr>
            </w:pPr>
          </w:p>
        </w:tc>
        <w:tc>
          <w:tcPr>
            <w:tcW w:w="0" w:type="dxa"/>
            <w:tcBorders>
              <w:top w:val="single" w:sz="6" w:space="0" w:color="auto"/>
              <w:left w:val="nil"/>
              <w:bottom w:val="single" w:sz="6" w:space="0" w:color="auto"/>
            </w:tcBorders>
            <w:vAlign w:val="center"/>
          </w:tcPr>
          <w:p w14:paraId="09042F76" w14:textId="2B93ABC0" w:rsidR="009B650F" w:rsidRPr="00FD487F" w:rsidRDefault="00CA25B8"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cs="Arial"/>
                <w:b/>
                <w:bCs/>
                <w:sz w:val="21"/>
                <w:szCs w:val="21"/>
                <w:lang w:eastAsia="zh-CN"/>
              </w:rPr>
            </w:pPr>
            <w:r w:rsidRPr="00FD487F">
              <w:rPr>
                <w:rFonts w:eastAsia="宋体" w:cs="Arial"/>
                <w:b/>
                <w:bCs/>
                <w:sz w:val="21"/>
                <w:szCs w:val="21"/>
                <w:lang w:eastAsia="zh-CN"/>
              </w:rPr>
              <w:t>203 W</w:t>
            </w:r>
          </w:p>
        </w:tc>
      </w:tr>
    </w:tbl>
    <w:p w14:paraId="0BE60217" w14:textId="3F7DCDBD" w:rsidR="0066475C" w:rsidRPr="00FD487F" w:rsidRDefault="0066475C">
      <w:pPr>
        <w:spacing w:line="360" w:lineRule="auto"/>
        <w:rPr>
          <w:b/>
          <w:bCs/>
        </w:rPr>
      </w:pPr>
    </w:p>
    <w:p w14:paraId="5C8F3138" w14:textId="281FA137" w:rsidR="003C43BB" w:rsidRPr="00FD487F" w:rsidRDefault="003C43BB" w:rsidP="003C43BB">
      <w:pPr>
        <w:spacing w:line="360" w:lineRule="auto"/>
        <w:rPr>
          <w:b/>
          <w:bCs/>
        </w:rPr>
      </w:pPr>
      <w:r w:rsidRPr="00FD487F">
        <w:rPr>
          <w:b/>
          <w:bCs/>
        </w:rPr>
        <w:t>Note 1. ONN Scaling law—Theoretical derivation of information capacity</w:t>
      </w:r>
    </w:p>
    <w:p w14:paraId="7C602840" w14:textId="77777777" w:rsidR="003C43BB" w:rsidRPr="00FD487F" w:rsidRDefault="003C43BB" w:rsidP="003C43BB">
      <w:pPr>
        <w:spacing w:line="360" w:lineRule="auto"/>
        <w:ind w:firstLine="420"/>
        <w:rPr>
          <w:b/>
          <w:bCs/>
        </w:rPr>
      </w:pPr>
      <w:r w:rsidRPr="00FD487F">
        <w:rPr>
          <w:b/>
          <w:bCs/>
        </w:rPr>
        <w:t>a) Theoretical framework and space-bandwidth product analysis</w:t>
      </w:r>
    </w:p>
    <w:p w14:paraId="0FF52992" w14:textId="11353422" w:rsidR="003C43BB" w:rsidRPr="00FD487F" w:rsidRDefault="003C43BB" w:rsidP="003C43BB">
      <w:pPr>
        <w:spacing w:line="360" w:lineRule="auto"/>
        <w:ind w:firstLine="420"/>
        <w:rPr>
          <w:rFonts w:eastAsia="宋体"/>
          <w:lang w:eastAsia="zh-CN"/>
        </w:rPr>
      </w:pPr>
      <w:r w:rsidRPr="00FD487F">
        <w:rPr>
          <w:rFonts w:eastAsia="宋体"/>
          <w:lang w:eastAsia="zh-CN"/>
        </w:rPr>
        <w:t>To rigorously quantify the information processing capacity, we model the system under ideal conditions: a monochromatic, coherent input field propagating through a linear, polarization-independent medium (</w:t>
      </w:r>
      <w:r w:rsidR="00B151FC" w:rsidRPr="00FD487F">
        <w:rPr>
          <w:rFonts w:eastAsia="宋体"/>
          <w:lang w:eastAsia="zh-CN"/>
        </w:rPr>
        <w:t>air</w:t>
      </w:r>
      <w:r w:rsidRPr="00FD487F">
        <w:rPr>
          <w:rFonts w:eastAsia="宋体"/>
          <w:lang w:eastAsia="zh-CN"/>
        </w:rPr>
        <w:t>). By neglecting evanescent waves and higher-order back-reflections in the</w:t>
      </w:r>
      <w:r w:rsidR="00B151FC" w:rsidRPr="00FD487F">
        <w:rPr>
          <w:rFonts w:eastAsia="宋体"/>
          <w:lang w:eastAsia="zh-CN"/>
        </w:rPr>
        <w:t xml:space="preserve"> scalar</w:t>
      </w:r>
      <w:r w:rsidRPr="00FD487F">
        <w:rPr>
          <w:rFonts w:eastAsia="宋体"/>
          <w:lang w:eastAsia="zh-CN"/>
        </w:rPr>
        <w:t xml:space="preserve"> diffraction regime (propagation distance z &gt;&gt;</w:t>
      </w:r>
      <w:r w:rsidR="00B151FC" w:rsidRPr="00FD487F">
        <w:rPr>
          <w:rFonts w:eastAsia="宋体"/>
          <w:lang w:eastAsia="zh-CN"/>
        </w:rPr>
        <w:t xml:space="preserve"> wavelength </w:t>
      </w:r>
      <w:r w:rsidR="00B151FC" w:rsidRPr="00FD487F">
        <w:rPr>
          <w:rFonts w:eastAsia="宋体"/>
          <w:i/>
          <w:iCs/>
          <w:lang w:eastAsia="zh-CN"/>
        </w:rPr>
        <w:t>λ</w:t>
      </w:r>
      <w:r w:rsidRPr="00FD487F">
        <w:rPr>
          <w:rFonts w:eastAsia="宋体"/>
          <w:lang w:eastAsia="zh-CN"/>
        </w:rPr>
        <w:t>), the system's theoretical limit is governed by the available degrees of freedom (</w:t>
      </w:r>
      <w:proofErr w:type="spellStart"/>
      <w:r w:rsidRPr="00FD487F">
        <w:rPr>
          <w:rFonts w:eastAsia="宋体"/>
          <w:lang w:eastAsia="zh-CN"/>
        </w:rPr>
        <w:t>DoFs</w:t>
      </w:r>
      <w:proofErr w:type="spellEnd"/>
      <w:r w:rsidRPr="00FD487F">
        <w:rPr>
          <w:rFonts w:eastAsia="宋体"/>
          <w:lang w:eastAsia="zh-CN"/>
        </w:rPr>
        <w:t>).</w:t>
      </w:r>
    </w:p>
    <w:p w14:paraId="4B488581" w14:textId="0F162276" w:rsidR="003C43BB" w:rsidRPr="00FD487F" w:rsidRDefault="00AC21D1" w:rsidP="003C43BB">
      <w:pPr>
        <w:spacing w:line="360" w:lineRule="auto"/>
        <w:ind w:firstLine="420"/>
        <w:rPr>
          <w:rFonts w:eastAsia="宋体"/>
          <w:lang w:eastAsia="zh-CN"/>
        </w:rPr>
      </w:pPr>
      <w:r w:rsidRPr="00FD487F">
        <w:rPr>
          <w:rFonts w:eastAsia="宋体"/>
          <w:lang w:eastAsia="zh-CN"/>
        </w:rPr>
        <w:t xml:space="preserve">The computational capacity of DONN is dual-constrained by the hardware architecture and the physical nature of light. First, the structural </w:t>
      </w:r>
      <w:proofErr w:type="spellStart"/>
      <w:r w:rsidRPr="00FD487F">
        <w:rPr>
          <w:rFonts w:eastAsia="宋体"/>
          <w:lang w:eastAsia="zh-CN"/>
        </w:rPr>
        <w:t>DoF</w:t>
      </w:r>
      <w:proofErr w:type="spellEnd"/>
      <w:r w:rsidRPr="00FD487F">
        <w:rPr>
          <w:rFonts w:eastAsia="宋体"/>
          <w:lang w:eastAsia="zh-CN"/>
        </w:rPr>
        <w:t xml:space="preserve"> of the phase mask </w:t>
      </w:r>
      <w:r w:rsidRPr="00FD487F">
        <w:rPr>
          <w:rFonts w:eastAsia="宋体"/>
          <w:lang w:eastAsia="zh-CN"/>
        </w:rPr>
        <w:lastRenderedPageBreak/>
        <w:t xml:space="preserve">(or spatial light modulator) </w:t>
      </w:r>
      <w:r w:rsidR="003C43BB" w:rsidRPr="00FD487F">
        <w:rPr>
          <w:rFonts w:eastAsia="宋体"/>
          <w:lang w:eastAsia="zh-CN"/>
        </w:rPr>
        <w:t>is physically bounded by</w:t>
      </w:r>
      <w:r w:rsidR="002470A2" w:rsidRPr="00FD487F">
        <w:rPr>
          <w:rFonts w:eastAsia="宋体"/>
          <w:lang w:eastAsia="zh-CN"/>
        </w:rPr>
        <w:t xml:space="preserve"> its discrete pixilation</w:t>
      </w:r>
      <w:r w:rsidRPr="00FD487F">
        <w:rPr>
          <w:rFonts w:eastAsia="宋体"/>
          <w:lang w:eastAsia="zh-CN"/>
        </w:rPr>
        <w:t>.</w:t>
      </w:r>
      <w:r w:rsidR="002470A2" w:rsidRPr="00FD487F">
        <w:rPr>
          <w:rFonts w:eastAsia="宋体"/>
          <w:lang w:eastAsia="zh-CN"/>
        </w:rPr>
        <w:t xml:space="preserve"> </w:t>
      </w:r>
      <w:r w:rsidRPr="00FD487F">
        <w:rPr>
          <w:rFonts w:eastAsia="宋体"/>
          <w:lang w:eastAsia="zh-CN"/>
        </w:rPr>
        <w:t>Following</w:t>
      </w:r>
      <w:r w:rsidR="003C43BB" w:rsidRPr="00FD487F">
        <w:rPr>
          <w:rFonts w:eastAsia="宋体"/>
          <w:lang w:eastAsia="zh-CN"/>
        </w:rPr>
        <w:t xml:space="preserve"> the Nyquist sampling </w:t>
      </w:r>
      <w:r w:rsidRPr="00FD487F">
        <w:rPr>
          <w:rFonts w:eastAsia="宋体"/>
          <w:lang w:eastAsia="zh-CN"/>
        </w:rPr>
        <w:t>theorem, the structural capacity is defined as</w:t>
      </w:r>
      <w:r w:rsidR="003C43BB" w:rsidRPr="00FD487F">
        <w:rPr>
          <w:rFonts w:eastAsia="宋体"/>
          <w:lang w:eastAsia="zh-CN"/>
        </w:rPr>
        <w:fldChar w:fldCharType="begin"/>
      </w:r>
      <w:r w:rsidR="00E7119C">
        <w:rPr>
          <w:rFonts w:eastAsia="宋体"/>
          <w:lang w:eastAsia="zh-CN"/>
        </w:rPr>
        <w:instrText xml:space="preserve"> ADDIN EN.CITE &lt;EndNote&gt;&lt;Cite&gt;&lt;Author&gt;Shannon&lt;/Author&gt;&lt;Year&gt;1949&lt;/Year&gt;&lt;RecNum&gt;25&lt;/RecNum&gt;&lt;DisplayText&gt;&lt;style face="superscript"&gt;15&lt;/style&gt;&lt;/DisplayText&gt;&lt;record&gt;&lt;rec-number&gt;25&lt;/rec-number&gt;&lt;foreign-keys&gt;&lt;key app="EN" db-id="5ppw5dwxcfxtxdezx2150sded9rza9edswda" timestamp="1771551862"&gt;25&lt;/key&gt;&lt;/foreign-keys&gt;&lt;ref-type name="Journal Article"&gt;17&lt;/ref-type&gt;&lt;contributors&gt;&lt;authors&gt;&lt;author&gt;C. E. Shannon&lt;/author&gt;&lt;/authors&gt;&lt;/contributors&gt;&lt;titles&gt;&lt;title&gt;Communication in the Presence of Noise&lt;/title&gt;&lt;secondary-title&gt;Proceedings of the IRE&lt;/secondary-title&gt;&lt;/titles&gt;&lt;periodical&gt;&lt;full-title&gt;Proceedings of the IRE&lt;/full-title&gt;&lt;/periodical&gt;&lt;pages&gt;10-21&lt;/pages&gt;&lt;volume&gt;37&lt;/volume&gt;&lt;number&gt;1&lt;/number&gt;&lt;dates&gt;&lt;year&gt;1949&lt;/year&gt;&lt;/dates&gt;&lt;isbn&gt;2162-6634&lt;/isbn&gt;&lt;urls&gt;&lt;/urls&gt;&lt;electronic-resource-num&gt;10.1109/JRPROC.1949.232969&lt;/electronic-resource-num&gt;&lt;/record&gt;&lt;/Cite&gt;&lt;/EndNote&gt;</w:instrText>
      </w:r>
      <w:r w:rsidR="003C43BB" w:rsidRPr="00FD487F">
        <w:rPr>
          <w:rFonts w:eastAsia="宋体"/>
          <w:lang w:eastAsia="zh-CN"/>
        </w:rPr>
        <w:fldChar w:fldCharType="separate"/>
      </w:r>
      <w:r w:rsidR="00E7119C" w:rsidRPr="00E7119C">
        <w:rPr>
          <w:rFonts w:eastAsia="宋体"/>
          <w:noProof/>
          <w:vertAlign w:val="superscript"/>
          <w:lang w:eastAsia="zh-CN"/>
        </w:rPr>
        <w:t>15</w:t>
      </w:r>
      <w:r w:rsidR="003C43BB" w:rsidRPr="00FD487F">
        <w:rPr>
          <w:rFonts w:eastAsia="宋体"/>
          <w:lang w:eastAsia="zh-CN"/>
        </w:rPr>
        <w:fldChar w:fldCharType="end"/>
      </w:r>
      <w:r w:rsidR="003C43BB" w:rsidRPr="00FD487F">
        <w:rPr>
          <w:rFonts w:eastAsia="宋体" w:hint="eastAsia"/>
          <w:lang w:eastAsia="zh-CN"/>
        </w:rPr>
        <w:t>:</w:t>
      </w:r>
    </w:p>
    <w:p w14:paraId="383679EF" w14:textId="797FC26E" w:rsidR="003C43BB" w:rsidRPr="00FD487F" w:rsidRDefault="006024D3" w:rsidP="003C43BB">
      <w:pPr>
        <w:spacing w:line="360" w:lineRule="auto"/>
        <w:rPr>
          <w:rFonts w:eastAsia="宋体"/>
          <w:lang w:eastAsia="zh-CN"/>
        </w:rPr>
      </w:pPr>
      <m:oMathPara>
        <m:oMath>
          <m:eqArr>
            <m:eqArrPr>
              <m:maxDist m:val="1"/>
              <m:ctrlPr>
                <w:rPr>
                  <w:rFonts w:ascii="Cambria Math" w:eastAsia="宋体" w:hAnsi="Cambria Math"/>
                  <w:i/>
                  <w:lang w:eastAsia="zh-CN"/>
                </w:rPr>
              </m:ctrlPr>
            </m:eqArrPr>
            <m:e>
              <m:sSub>
                <m:sSubPr>
                  <m:ctrlPr>
                    <w:rPr>
                      <w:rFonts w:ascii="Cambria Math" w:eastAsia="宋体" w:hAnsi="Cambria Math"/>
                      <w:i/>
                      <w:lang w:eastAsia="zh-CN"/>
                    </w:rPr>
                  </m:ctrlPr>
                </m:sSubPr>
                <m:e>
                  <m:r>
                    <m:rPr>
                      <m:sty m:val="p"/>
                    </m:rPr>
                    <w:rPr>
                      <w:rFonts w:ascii="Cambria Math" w:eastAsia="宋体" w:hAnsi="Cambria Math"/>
                      <w:lang w:eastAsia="zh-CN"/>
                    </w:rPr>
                    <m:t>DoF</m:t>
                  </m:r>
                </m:e>
                <m:sub>
                  <m:r>
                    <m:rPr>
                      <m:sty m:val="p"/>
                    </m:rPr>
                    <w:rPr>
                      <w:rFonts w:ascii="Cambria Math" w:eastAsia="宋体" w:hAnsi="Cambria Math"/>
                      <w:lang w:eastAsia="zh-CN"/>
                    </w:rPr>
                    <m:t>structural</m:t>
                  </m:r>
                </m:sub>
              </m:sSub>
              <m:r>
                <w:rPr>
                  <w:rFonts w:ascii="Cambria Math" w:eastAsia="宋体" w:hAnsi="Cambria Math"/>
                  <w:lang w:eastAsia="zh-CN"/>
                </w:rPr>
                <m:t>=</m:t>
              </m:r>
              <m:f>
                <m:fPr>
                  <m:ctrlPr>
                    <w:rPr>
                      <w:rFonts w:ascii="Cambria Math" w:eastAsia="宋体" w:hAnsi="Cambria Math"/>
                      <w:i/>
                      <w:lang w:eastAsia="zh-CN"/>
                    </w:rPr>
                  </m:ctrlPr>
                </m:fPr>
                <m:num>
                  <m:sSub>
                    <m:sSubPr>
                      <m:ctrlPr>
                        <w:rPr>
                          <w:rFonts w:ascii="Cambria Math" w:eastAsia="宋体" w:hAnsi="Cambria Math"/>
                          <w:i/>
                          <w:lang w:eastAsia="zh-CN"/>
                        </w:rPr>
                      </m:ctrlPr>
                    </m:sSubPr>
                    <m:e>
                      <m:r>
                        <w:rPr>
                          <w:rFonts w:ascii="Cambria Math" w:eastAsia="宋体" w:hAnsi="Cambria Math"/>
                          <w:lang w:eastAsia="zh-CN"/>
                        </w:rPr>
                        <m:t>A</m:t>
                      </m:r>
                    </m:e>
                    <m:sub>
                      <m:r>
                        <m:rPr>
                          <m:sty m:val="p"/>
                        </m:rPr>
                        <w:rPr>
                          <w:rFonts w:ascii="Cambria Math" w:eastAsia="宋体" w:hAnsi="Cambria Math"/>
                          <w:lang w:eastAsia="zh-CN"/>
                        </w:rPr>
                        <m:t>mask</m:t>
                      </m:r>
                    </m:sub>
                  </m:sSub>
                </m:num>
                <m:den>
                  <m:r>
                    <m:rPr>
                      <m:sty m:val="p"/>
                    </m:rPr>
                    <w:rPr>
                      <w:rFonts w:ascii="Cambria Math" w:eastAsia="宋体" w:hAnsi="Cambria Math"/>
                      <w:lang w:eastAsia="zh-CN"/>
                    </w:rPr>
                    <m:t>Δ</m:t>
                  </m:r>
                  <m:r>
                    <w:rPr>
                      <w:rFonts w:ascii="Cambria Math" w:eastAsia="宋体" w:hAnsi="Cambria Math"/>
                      <w:lang w:eastAsia="zh-CN"/>
                    </w:rPr>
                    <m:t>x</m:t>
                  </m:r>
                  <m:r>
                    <m:rPr>
                      <m:sty m:val="p"/>
                    </m:rPr>
                    <w:rPr>
                      <w:rFonts w:ascii="Cambria Math" w:eastAsia="宋体" w:hAnsi="Cambria Math"/>
                      <w:lang w:eastAsia="zh-CN"/>
                    </w:rPr>
                    <m:t>Δ</m:t>
                  </m:r>
                  <m:r>
                    <w:rPr>
                      <w:rFonts w:ascii="Cambria Math" w:eastAsia="宋体" w:hAnsi="Cambria Math"/>
                      <w:lang w:eastAsia="zh-CN"/>
                    </w:rPr>
                    <m:t>y</m:t>
                  </m:r>
                </m:den>
              </m:f>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N</m:t>
                  </m:r>
                </m:e>
                <m:sub>
                  <m:r>
                    <m:rPr>
                      <m:sty m:val="p"/>
                    </m:rPr>
                    <w:rPr>
                      <w:rFonts w:ascii="Cambria Math" w:eastAsia="宋体" w:hAnsi="Cambria Math"/>
                      <w:lang w:eastAsia="zh-CN"/>
                    </w:rPr>
                    <m:t>x</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N</m:t>
                  </m:r>
                </m:e>
                <m:sub>
                  <m:r>
                    <m:rPr>
                      <m:sty m:val="p"/>
                    </m:rPr>
                    <w:rPr>
                      <w:rFonts w:ascii="Cambria Math" w:eastAsia="宋体" w:hAnsi="Cambria Math"/>
                      <w:lang w:eastAsia="zh-CN"/>
                    </w:rPr>
                    <m:t>y</m:t>
                  </m:r>
                </m:sub>
              </m:sSub>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1</m:t>
                  </m:r>
                </m:e>
              </m:d>
            </m:e>
          </m:eqArr>
        </m:oMath>
      </m:oMathPara>
    </w:p>
    <w:p w14:paraId="4C097D8E" w14:textId="3552F4D1" w:rsidR="00AC21D1" w:rsidRPr="00FD487F" w:rsidRDefault="003C43BB" w:rsidP="00372B16">
      <w:pPr>
        <w:spacing w:line="360" w:lineRule="auto"/>
        <w:rPr>
          <w:rFonts w:eastAsia="宋体"/>
          <w:lang w:eastAsia="zh-CN"/>
        </w:rPr>
      </w:pPr>
      <w:r w:rsidRPr="00FD487F">
        <w:rPr>
          <w:rFonts w:eastAsia="宋体" w:hint="eastAsia"/>
          <w:lang w:eastAsia="zh-CN"/>
        </w:rPr>
        <w:t xml:space="preserve">where </w:t>
      </w:r>
      <w:proofErr w:type="spellStart"/>
      <w:r w:rsidRPr="00FD487F">
        <w:rPr>
          <w:rFonts w:eastAsia="宋体"/>
          <w:i/>
          <w:iCs/>
          <w:lang w:eastAsia="zh-CN"/>
        </w:rPr>
        <w:t>A</w:t>
      </w:r>
      <w:r w:rsidRPr="00FD487F">
        <w:rPr>
          <w:rFonts w:eastAsia="宋体"/>
          <w:vertAlign w:val="subscript"/>
          <w:lang w:eastAsia="zh-CN"/>
        </w:rPr>
        <w:t>mask</w:t>
      </w:r>
      <w:proofErr w:type="spellEnd"/>
      <w:r w:rsidRPr="00FD487F">
        <w:rPr>
          <w:rFonts w:eastAsia="宋体"/>
          <w:lang w:eastAsia="zh-CN"/>
        </w:rPr>
        <w:t xml:space="preserve"> is the modulation area</w:t>
      </w:r>
      <w:r w:rsidRPr="00FD487F">
        <w:rPr>
          <w:rFonts w:eastAsia="宋体" w:hint="eastAsia"/>
          <w:lang w:eastAsia="zh-CN"/>
        </w:rPr>
        <w:t xml:space="preserve">, </w:t>
      </w:r>
      <w:proofErr w:type="spellStart"/>
      <w:r w:rsidRPr="00FD487F">
        <w:rPr>
          <w:rFonts w:eastAsia="宋体"/>
          <w:i/>
          <w:iCs/>
          <w:lang w:eastAsia="zh-CN"/>
        </w:rPr>
        <w:t>N</w:t>
      </w:r>
      <w:r w:rsidRPr="00FD487F">
        <w:rPr>
          <w:rFonts w:eastAsia="宋体"/>
          <w:vertAlign w:val="subscript"/>
          <w:lang w:eastAsia="zh-CN"/>
        </w:rPr>
        <w:t>x</w:t>
      </w:r>
      <w:proofErr w:type="spellEnd"/>
      <w:r w:rsidRPr="00FD487F">
        <w:rPr>
          <w:rFonts w:eastAsia="宋体" w:hint="eastAsia"/>
          <w:lang w:eastAsia="zh-CN"/>
        </w:rPr>
        <w:t xml:space="preserve">, </w:t>
      </w:r>
      <w:r w:rsidRPr="00FD487F">
        <w:rPr>
          <w:rFonts w:eastAsia="宋体"/>
          <w:i/>
          <w:iCs/>
          <w:lang w:eastAsia="zh-CN"/>
        </w:rPr>
        <w:t>N</w:t>
      </w:r>
      <w:r w:rsidRPr="00FD487F">
        <w:rPr>
          <w:rFonts w:eastAsia="宋体"/>
          <w:vertAlign w:val="subscript"/>
          <w:lang w:eastAsia="zh-CN"/>
        </w:rPr>
        <w:t>y</w:t>
      </w:r>
      <w:r w:rsidRPr="00FD487F">
        <w:rPr>
          <w:rFonts w:eastAsia="宋体" w:hint="eastAsia"/>
          <w:lang w:eastAsia="zh-CN"/>
        </w:rPr>
        <w:t xml:space="preserve"> </w:t>
      </w:r>
      <w:proofErr w:type="gramStart"/>
      <w:r w:rsidRPr="00FD487F">
        <w:rPr>
          <w:rFonts w:eastAsia="宋体" w:hint="eastAsia"/>
          <w:lang w:eastAsia="zh-CN"/>
        </w:rPr>
        <w:t>denote</w:t>
      </w:r>
      <w:proofErr w:type="gramEnd"/>
      <w:r w:rsidRPr="00FD487F">
        <w:rPr>
          <w:rFonts w:eastAsia="宋体" w:hint="eastAsia"/>
          <w:lang w:eastAsia="zh-CN"/>
        </w:rPr>
        <w:t xml:space="preserve"> the pixel counts along orthogonal axes, and </w:t>
      </w:r>
      <w:r w:rsidRPr="00FD487F">
        <w:rPr>
          <w:rFonts w:ascii="Arial" w:eastAsia="宋体" w:hAnsi="Arial" w:cs="Arial"/>
          <w:lang w:eastAsia="zh-CN"/>
        </w:rPr>
        <w:t>∆</w:t>
      </w:r>
      <w:r w:rsidRPr="00FD487F">
        <w:rPr>
          <w:rFonts w:eastAsia="宋体" w:hint="eastAsia"/>
          <w:i/>
          <w:iCs/>
          <w:lang w:eastAsia="zh-CN"/>
        </w:rPr>
        <w:t>x</w:t>
      </w:r>
      <w:r w:rsidR="002470A2" w:rsidRPr="00FD487F">
        <w:rPr>
          <w:rFonts w:eastAsia="宋体"/>
          <w:lang w:eastAsia="zh-CN"/>
        </w:rPr>
        <w:t xml:space="preserve">, </w:t>
      </w:r>
      <w:r w:rsidR="002470A2" w:rsidRPr="00FD487F">
        <w:rPr>
          <w:rFonts w:ascii="Arial" w:eastAsia="宋体" w:hAnsi="Arial" w:cs="Arial"/>
          <w:lang w:eastAsia="zh-CN"/>
        </w:rPr>
        <w:t>∆</w:t>
      </w:r>
      <w:r w:rsidR="002470A2" w:rsidRPr="00FD487F">
        <w:rPr>
          <w:rFonts w:eastAsia="宋体"/>
          <w:i/>
          <w:iCs/>
          <w:lang w:eastAsia="zh-CN"/>
        </w:rPr>
        <w:t>y</w:t>
      </w:r>
      <w:r w:rsidRPr="00FD487F">
        <w:rPr>
          <w:rFonts w:eastAsia="宋体" w:hint="eastAsia"/>
          <w:lang w:eastAsia="zh-CN"/>
        </w:rPr>
        <w:t xml:space="preserve"> </w:t>
      </w:r>
      <w:proofErr w:type="gramStart"/>
      <w:r w:rsidRPr="00FD487F">
        <w:rPr>
          <w:rFonts w:eastAsia="宋体" w:hint="eastAsia"/>
          <w:lang w:eastAsia="zh-CN"/>
        </w:rPr>
        <w:t>represent</w:t>
      </w:r>
      <w:proofErr w:type="gramEnd"/>
      <w:r w:rsidRPr="00FD487F">
        <w:rPr>
          <w:rFonts w:eastAsia="宋体" w:hint="eastAsia"/>
          <w:lang w:eastAsia="zh-CN"/>
        </w:rPr>
        <w:t xml:space="preserve"> the pixel pitch.</w:t>
      </w:r>
      <w:r w:rsidRPr="00FD487F">
        <w:rPr>
          <w:rFonts w:eastAsia="宋体"/>
          <w:lang w:eastAsia="zh-CN"/>
        </w:rPr>
        <w:t xml:space="preserve"> </w:t>
      </w:r>
    </w:p>
    <w:p w14:paraId="123F2328" w14:textId="18E3564B" w:rsidR="00AC21D1" w:rsidRPr="00FD487F" w:rsidRDefault="00AC21D1" w:rsidP="001812B7">
      <w:pPr>
        <w:spacing w:line="360" w:lineRule="auto"/>
        <w:rPr>
          <w:rFonts w:eastAsia="宋体"/>
          <w:lang w:eastAsia="zh-CN"/>
        </w:rPr>
      </w:pPr>
      <w:r w:rsidRPr="00FD487F">
        <w:rPr>
          <w:rFonts w:eastAsia="宋体"/>
          <w:lang w:eastAsia="zh-CN"/>
        </w:rPr>
        <w:tab/>
      </w:r>
      <w:r w:rsidR="002470A2" w:rsidRPr="00FD487F">
        <w:rPr>
          <w:rFonts w:eastAsia="宋体"/>
          <w:lang w:eastAsia="zh-CN"/>
        </w:rPr>
        <w:t>However, t</w:t>
      </w:r>
      <w:r w:rsidR="003C43BB" w:rsidRPr="00FD487F">
        <w:rPr>
          <w:rFonts w:eastAsia="宋体"/>
          <w:lang w:eastAsia="zh-CN"/>
        </w:rPr>
        <w:t xml:space="preserve">he effective computational capacity is fundamentally </w:t>
      </w:r>
      <w:r w:rsidRPr="00FD487F">
        <w:rPr>
          <w:rFonts w:eastAsia="宋体"/>
          <w:lang w:eastAsia="zh-CN"/>
        </w:rPr>
        <w:t xml:space="preserve">upper-bounded </w:t>
      </w:r>
      <w:r w:rsidR="003C43BB" w:rsidRPr="00FD487F">
        <w:rPr>
          <w:rFonts w:eastAsia="宋体"/>
          <w:lang w:eastAsia="zh-CN"/>
        </w:rPr>
        <w:t>by the space-bandwidth product (SBP) of the input</w:t>
      </w:r>
      <w:r w:rsidR="002470A2" w:rsidRPr="00FD487F">
        <w:rPr>
          <w:rFonts w:eastAsia="宋体"/>
          <w:lang w:eastAsia="zh-CN"/>
        </w:rPr>
        <w:t xml:space="preserve"> propagating</w:t>
      </w:r>
      <w:r w:rsidR="003C43BB" w:rsidRPr="00FD487F">
        <w:rPr>
          <w:rFonts w:eastAsia="宋体"/>
          <w:lang w:eastAsia="zh-CN"/>
        </w:rPr>
        <w:t xml:space="preserve"> optical field</w:t>
      </w:r>
      <w:r w:rsidRPr="00FD487F">
        <w:rPr>
          <w:rFonts w:eastAsia="宋体"/>
          <w:lang w:eastAsia="zh-CN"/>
        </w:rPr>
        <w:t xml:space="preserve">. </w:t>
      </w:r>
      <w:r w:rsidR="003C43BB" w:rsidRPr="00FD487F">
        <w:rPr>
          <w:rFonts w:eastAsia="宋体"/>
          <w:lang w:eastAsia="zh-CN"/>
        </w:rPr>
        <w:t>The SBP serves as the intrinsic metric for information capacity, defined as the product of the spatial field-of-view (</w:t>
      </w:r>
      <w:proofErr w:type="spellStart"/>
      <w:r w:rsidR="003C43BB" w:rsidRPr="00FD487F">
        <w:rPr>
          <w:rFonts w:eastAsia="宋体"/>
          <w:lang w:eastAsia="zh-CN"/>
        </w:rPr>
        <w:t>FoV</w:t>
      </w:r>
      <w:proofErr w:type="spellEnd"/>
      <w:r w:rsidR="003C43BB" w:rsidRPr="00FD487F">
        <w:rPr>
          <w:rFonts w:eastAsia="宋体"/>
          <w:lang w:eastAsia="zh-CN"/>
        </w:rPr>
        <w:t xml:space="preserve">) area </w:t>
      </w:r>
      <w:proofErr w:type="spellStart"/>
      <w:r w:rsidR="003C43BB" w:rsidRPr="00FD487F">
        <w:rPr>
          <w:rFonts w:eastAsia="宋体"/>
          <w:i/>
          <w:iCs/>
          <w:lang w:eastAsia="zh-CN"/>
        </w:rPr>
        <w:t>A</w:t>
      </w:r>
      <w:r w:rsidR="003C43BB" w:rsidRPr="00FD487F">
        <w:rPr>
          <w:rFonts w:eastAsia="宋体"/>
          <w:vertAlign w:val="subscript"/>
          <w:lang w:eastAsia="zh-CN"/>
        </w:rPr>
        <w:t>FoV</w:t>
      </w:r>
      <w:proofErr w:type="spellEnd"/>
      <w:r w:rsidR="003C43BB" w:rsidRPr="00FD487F">
        <w:rPr>
          <w:rFonts w:eastAsia="宋体"/>
          <w:lang w:eastAsia="zh-CN"/>
        </w:rPr>
        <w:t xml:space="preserve"> (</w:t>
      </w:r>
      <w:proofErr w:type="spellStart"/>
      <w:r w:rsidR="003C43BB" w:rsidRPr="00FD487F">
        <w:rPr>
          <w:rFonts w:eastAsia="宋体"/>
          <w:i/>
          <w:iCs/>
          <w:lang w:eastAsia="zh-CN"/>
        </w:rPr>
        <w:t>A</w:t>
      </w:r>
      <w:r w:rsidR="003C43BB" w:rsidRPr="00FD487F">
        <w:rPr>
          <w:rFonts w:eastAsia="宋体"/>
          <w:vertAlign w:val="subscript"/>
          <w:lang w:eastAsia="zh-CN"/>
        </w:rPr>
        <w:t>FoV</w:t>
      </w:r>
      <w:proofErr w:type="spellEnd"/>
      <w:r w:rsidR="003C43BB" w:rsidRPr="00FD487F">
        <w:rPr>
          <w:rFonts w:eastAsia="宋体"/>
          <w:lang w:eastAsia="zh-CN"/>
        </w:rPr>
        <w:t>=π</w:t>
      </w:r>
      <w:r w:rsidR="003C43BB" w:rsidRPr="00FD487F">
        <w:rPr>
          <w:rFonts w:eastAsia="宋体"/>
          <w:i/>
          <w:iCs/>
          <w:lang w:eastAsia="zh-CN"/>
        </w:rPr>
        <w:t>D</w:t>
      </w:r>
      <w:r w:rsidR="003C43BB" w:rsidRPr="00FD487F">
        <w:rPr>
          <w:rFonts w:eastAsia="宋体"/>
          <w:vertAlign w:val="superscript"/>
          <w:lang w:eastAsia="zh-CN"/>
        </w:rPr>
        <w:t>2</w:t>
      </w:r>
      <w:r w:rsidR="003C43BB" w:rsidRPr="00FD487F">
        <w:rPr>
          <w:rFonts w:eastAsia="宋体"/>
          <w:lang w:eastAsia="zh-CN"/>
        </w:rPr>
        <w:t>/4</w:t>
      </w:r>
      <m:oMath>
        <m:r>
          <w:rPr>
            <w:rFonts w:ascii="Cambria Math" w:eastAsia="宋体" w:hAnsi="Cambria Math"/>
            <w:lang w:eastAsia="zh-CN"/>
          </w:rPr>
          <m:t xml:space="preserve"> </m:t>
        </m:r>
      </m:oMath>
      <w:r w:rsidR="003C43BB" w:rsidRPr="00FD487F">
        <w:rPr>
          <w:rFonts w:eastAsia="宋体"/>
          <w:lang w:eastAsia="zh-CN"/>
        </w:rPr>
        <w:t xml:space="preserve">for </w:t>
      </w:r>
      <w:r w:rsidR="002470A2" w:rsidRPr="00FD487F">
        <w:rPr>
          <w:rFonts w:eastAsia="宋体"/>
          <w:lang w:eastAsia="zh-CN"/>
        </w:rPr>
        <w:t xml:space="preserve">a circular </w:t>
      </w:r>
      <w:r w:rsidR="003C43BB" w:rsidRPr="00FD487F">
        <w:rPr>
          <w:rFonts w:eastAsia="宋体"/>
          <w:lang w:eastAsia="zh-CN"/>
        </w:rPr>
        <w:t>aperture</w:t>
      </w:r>
      <w:r w:rsidR="002470A2" w:rsidRPr="00FD487F">
        <w:rPr>
          <w:rFonts w:eastAsia="宋体"/>
          <w:lang w:eastAsia="zh-CN"/>
        </w:rPr>
        <w:t xml:space="preserve"> of diameter</w:t>
      </w:r>
      <w:r w:rsidR="003C43BB" w:rsidRPr="00FD487F">
        <w:rPr>
          <w:rFonts w:eastAsia="宋体"/>
          <w:lang w:eastAsia="zh-CN"/>
        </w:rPr>
        <w:t xml:space="preserve"> </w:t>
      </w:r>
      <w:r w:rsidR="003C43BB" w:rsidRPr="00FD487F">
        <w:rPr>
          <w:rFonts w:eastAsia="宋体"/>
          <w:i/>
          <w:iCs/>
          <w:lang w:eastAsia="zh-CN"/>
        </w:rPr>
        <w:t>D</w:t>
      </w:r>
      <w:r w:rsidR="003C43BB" w:rsidRPr="00FD487F">
        <w:rPr>
          <w:rFonts w:eastAsia="宋体"/>
          <w:lang w:eastAsia="zh-CN"/>
        </w:rPr>
        <w:t xml:space="preserve">) and the spatial frequency bandwidth </w:t>
      </w:r>
      <w:proofErr w:type="spellStart"/>
      <w:r w:rsidR="003C43BB" w:rsidRPr="00FD487F">
        <w:rPr>
          <w:rFonts w:eastAsia="宋体"/>
          <w:i/>
          <w:iCs/>
          <w:lang w:eastAsia="zh-CN"/>
        </w:rPr>
        <w:t>B</w:t>
      </w:r>
      <w:r w:rsidR="003C43BB" w:rsidRPr="00FD487F">
        <w:rPr>
          <w:rFonts w:eastAsia="宋体"/>
          <w:vertAlign w:val="subscript"/>
          <w:lang w:eastAsia="zh-CN"/>
        </w:rPr>
        <w:t>spatial</w:t>
      </w:r>
      <w:proofErr w:type="spellEnd"/>
      <w:r w:rsidR="003C43BB" w:rsidRPr="00FD487F">
        <w:rPr>
          <w:rFonts w:eastAsia="宋体"/>
          <w:lang w:eastAsia="zh-CN"/>
        </w:rPr>
        <w:t>. Given the</w:t>
      </w:r>
      <w:r w:rsidR="002470A2" w:rsidRPr="00FD487F">
        <w:rPr>
          <w:rFonts w:eastAsia="宋体"/>
          <w:lang w:eastAsia="zh-CN"/>
        </w:rPr>
        <w:t xml:space="preserve"> scalar</w:t>
      </w:r>
      <w:r w:rsidR="003C43BB" w:rsidRPr="00FD487F">
        <w:rPr>
          <w:rFonts w:eastAsia="宋体"/>
          <w:lang w:eastAsia="zh-CN"/>
        </w:rPr>
        <w:t xml:space="preserve"> diffraction limit</w:t>
      </w:r>
      <w:r w:rsidR="002470A2" w:rsidRPr="00FD487F">
        <w:rPr>
          <w:rFonts w:eastAsia="宋体"/>
          <w:lang w:eastAsia="zh-CN"/>
        </w:rPr>
        <w:t>, the maximum spatial frequency is restricted because evanescent waves</w:t>
      </w:r>
      <w:r w:rsidRPr="00FD487F">
        <w:rPr>
          <w:rFonts w:eastAsia="宋体"/>
          <w:lang w:eastAsia="zh-CN"/>
        </w:rPr>
        <w:t xml:space="preserve"> (spatial frequencies |</w:t>
      </w:r>
      <w:r w:rsidRPr="00FD487F">
        <w:rPr>
          <w:rFonts w:eastAsia="宋体"/>
          <w:i/>
          <w:iCs/>
          <w:lang w:eastAsia="zh-CN"/>
        </w:rPr>
        <w:t>v</w:t>
      </w:r>
      <w:r w:rsidRPr="00FD487F">
        <w:rPr>
          <w:rFonts w:eastAsia="宋体"/>
          <w:lang w:eastAsia="zh-CN"/>
        </w:rPr>
        <w:t>| &gt; 1/</w:t>
      </w:r>
      <w:r w:rsidRPr="00FD487F">
        <w:rPr>
          <w:rFonts w:eastAsia="宋体"/>
          <w:i/>
          <w:iCs/>
          <w:lang w:eastAsia="zh-CN"/>
        </w:rPr>
        <w:t>λ</w:t>
      </w:r>
      <w:r w:rsidRPr="00FD487F">
        <w:rPr>
          <w:rFonts w:eastAsia="宋体"/>
          <w:lang w:eastAsia="zh-CN"/>
        </w:rPr>
        <w:t>)</w:t>
      </w:r>
      <w:r w:rsidR="002470A2" w:rsidRPr="00FD487F">
        <w:rPr>
          <w:rFonts w:eastAsia="宋体"/>
          <w:lang w:eastAsia="zh-CN"/>
        </w:rPr>
        <w:t xml:space="preserve"> cannot propagate to the far-field</w:t>
      </w:r>
      <w:r w:rsidR="00AA2D94" w:rsidRPr="00FD487F">
        <w:rPr>
          <w:rFonts w:eastAsia="宋体"/>
          <w:lang w:eastAsia="zh-CN"/>
        </w:rPr>
        <w:t>, bou</w:t>
      </w:r>
      <w:r w:rsidR="00BA3C94" w:rsidRPr="00FD487F">
        <w:rPr>
          <w:rFonts w:eastAsia="宋体"/>
          <w:lang w:eastAsia="zh-CN"/>
        </w:rPr>
        <w:t xml:space="preserve">nding </w:t>
      </w:r>
      <w:r w:rsidRPr="00FD487F">
        <w:rPr>
          <w:rFonts w:eastAsia="宋体"/>
          <w:lang w:eastAsia="zh-CN"/>
        </w:rPr>
        <w:t>the absolute maximum spatial frequency bandwidth</w:t>
      </w:r>
      <w:r w:rsidR="00BA3C94" w:rsidRPr="00FD487F">
        <w:rPr>
          <w:rFonts w:eastAsia="宋体"/>
          <w:lang w:eastAsia="zh-CN"/>
        </w:rPr>
        <w:t xml:space="preserve"> </w:t>
      </w:r>
      <w:proofErr w:type="spellStart"/>
      <w:r w:rsidR="00BA3C94" w:rsidRPr="00FD487F">
        <w:rPr>
          <w:rFonts w:eastAsia="宋体"/>
          <w:i/>
          <w:iCs/>
          <w:lang w:eastAsia="zh-CN"/>
        </w:rPr>
        <w:t>B</w:t>
      </w:r>
      <w:r w:rsidR="00BA3C94" w:rsidRPr="00FD487F">
        <w:rPr>
          <w:rFonts w:eastAsia="宋体"/>
          <w:vertAlign w:val="subscript"/>
          <w:lang w:eastAsia="zh-CN"/>
        </w:rPr>
        <w:t>spatial</w:t>
      </w:r>
      <w:proofErr w:type="spellEnd"/>
      <w:r w:rsidR="00BA3C94" w:rsidRPr="00FD487F">
        <w:rPr>
          <w:rFonts w:eastAsia="宋体"/>
          <w:lang w:eastAsia="zh-CN"/>
        </w:rPr>
        <w:t xml:space="preserve"> to approximately (2/λ)</w:t>
      </w:r>
      <w:r w:rsidR="00BA3C94" w:rsidRPr="00FD487F">
        <w:rPr>
          <w:rFonts w:eastAsia="宋体"/>
          <w:vertAlign w:val="superscript"/>
          <w:lang w:eastAsia="zh-CN"/>
        </w:rPr>
        <w:t>2</w:t>
      </w:r>
      <w:r w:rsidRPr="00FD487F">
        <w:rPr>
          <w:rFonts w:eastAsia="宋体" w:hint="eastAsia"/>
          <w:lang w:eastAsia="zh-CN"/>
        </w:rPr>
        <w:t>.</w:t>
      </w:r>
      <w:r w:rsidR="00BA3C94" w:rsidRPr="00FD487F">
        <w:rPr>
          <w:rFonts w:eastAsia="宋体"/>
          <w:lang w:eastAsia="zh-CN"/>
        </w:rPr>
        <w:t xml:space="preserve"> This physically corresponds to a strict Nyquist sampling interval of λ/2 for the propagating optical field.</w:t>
      </w:r>
      <w:r w:rsidRPr="00FD487F">
        <w:rPr>
          <w:rFonts w:eastAsia="宋体"/>
          <w:lang w:eastAsia="zh-CN"/>
        </w:rPr>
        <w:t xml:space="preserve"> </w:t>
      </w:r>
      <w:r w:rsidR="002470A2" w:rsidRPr="00FD487F">
        <w:rPr>
          <w:rFonts w:eastAsia="宋体"/>
          <w:lang w:eastAsia="zh-CN"/>
        </w:rPr>
        <w:t xml:space="preserve">Consequently, </w:t>
      </w:r>
      <w:r w:rsidR="003C43BB" w:rsidRPr="00FD487F">
        <w:rPr>
          <w:rFonts w:eastAsia="宋体"/>
          <w:lang w:eastAsia="zh-CN"/>
        </w:rPr>
        <w:t xml:space="preserve">the SBP quantifies the </w:t>
      </w:r>
      <w:r w:rsidR="00AE1BAD" w:rsidRPr="00FD487F">
        <w:rPr>
          <w:rFonts w:eastAsia="宋体"/>
          <w:lang w:eastAsia="zh-CN"/>
        </w:rPr>
        <w:t xml:space="preserve">theoretical </w:t>
      </w:r>
      <w:r w:rsidR="003C43BB" w:rsidRPr="00FD487F">
        <w:rPr>
          <w:rFonts w:eastAsia="宋体"/>
          <w:lang w:eastAsia="zh-CN"/>
        </w:rPr>
        <w:t>maximum number of independent information channels</w:t>
      </w:r>
      <w:r w:rsidRPr="00FD487F">
        <w:rPr>
          <w:rFonts w:eastAsia="宋体"/>
          <w:lang w:eastAsia="zh-CN"/>
        </w:rPr>
        <w:t xml:space="preserve"> (i.e., optical modes)</w:t>
      </w:r>
      <w:r w:rsidR="003C43BB" w:rsidRPr="00FD487F">
        <w:rPr>
          <w:rFonts w:eastAsia="宋体"/>
          <w:lang w:eastAsia="zh-CN"/>
        </w:rPr>
        <w:t xml:space="preserve"> the system can transmit</w:t>
      </w:r>
      <w:r w:rsidR="00AE1BAD" w:rsidRPr="00FD487F">
        <w:rPr>
          <w:rFonts w:eastAsia="宋体"/>
          <w:lang w:eastAsia="zh-CN"/>
        </w:rPr>
        <w:t xml:space="preserve">, </w:t>
      </w:r>
      <w:r w:rsidRPr="00FD487F">
        <w:rPr>
          <w:rFonts w:eastAsia="宋体"/>
          <w:lang w:eastAsia="zh-CN"/>
        </w:rPr>
        <w:t>theoretically scaling as</w:t>
      </w:r>
      <w:r w:rsidRPr="00FD487F">
        <w:rPr>
          <w:rFonts w:eastAsia="宋体"/>
          <w:lang w:eastAsia="zh-CN"/>
        </w:rPr>
        <w:fldChar w:fldCharType="begin"/>
      </w:r>
      <w:r w:rsidR="00E7119C">
        <w:rPr>
          <w:rFonts w:eastAsia="宋体"/>
          <w:lang w:eastAsia="zh-CN"/>
        </w:rPr>
        <w:instrText xml:space="preserve"> ADDIN EN.CITE &lt;EndNote&gt;&lt;Cite&gt;&lt;Author&gt;Dennis&lt;/Author&gt;&lt;Year&gt;1946&lt;/Year&gt;&lt;RecNum&gt;28&lt;/RecNum&gt;&lt;DisplayText&gt;&lt;style face="superscript"&gt;16&lt;/style&gt;&lt;/DisplayText&gt;&lt;record&gt;&lt;rec-number&gt;28&lt;/rec-number&gt;&lt;foreign-keys&gt;&lt;key app="EN" db-id="5ppw5dwxcfxtxdezx2150sded9rza9edswda" timestamp="1771552364"&gt;28&lt;/key&gt;&lt;/foreign-keys&gt;&lt;ref-type name="Journal Article"&gt;17&lt;/ref-type&gt;&lt;contributors&gt;&lt;authors&gt;&lt;author&gt;Dennis, Gabor&lt;/author&gt;&lt;/authors&gt;&lt;/contributors&gt;&lt;titles&gt;&lt;title&gt;Theory of communication&lt;/title&gt;&lt;secondary-title&gt;Journal of the Institution of Electrical Engineers - Part I: General&lt;/secondary-title&gt;&lt;/titles&gt;&lt;periodical&gt;&lt;full-title&gt;Journal of the Institution of Electrical Engineers - Part I: General&lt;/full-title&gt;&lt;/periodical&gt;&lt;pages&gt;58-58&lt;/pages&gt;&lt;volume&gt;94&lt;/volume&gt;&lt;dates&gt;&lt;year&gt;1946&lt;/year&gt;&lt;/dates&gt;&lt;urls&gt;&lt;related-urls&gt;&lt;url&gt;https://api.semanticscholar.org/CorpusID:61327032&lt;/url&gt;&lt;/related-urls&gt;&lt;/urls&gt;&lt;/record&gt;&lt;/Cite&gt;&lt;/EndNote&gt;</w:instrText>
      </w:r>
      <w:r w:rsidRPr="00FD487F">
        <w:rPr>
          <w:rFonts w:eastAsia="宋体"/>
          <w:lang w:eastAsia="zh-CN"/>
        </w:rPr>
        <w:fldChar w:fldCharType="separate"/>
      </w:r>
      <w:r w:rsidR="00E7119C" w:rsidRPr="00E7119C">
        <w:rPr>
          <w:rFonts w:eastAsia="宋体"/>
          <w:noProof/>
          <w:vertAlign w:val="superscript"/>
          <w:lang w:eastAsia="zh-CN"/>
        </w:rPr>
        <w:t>16</w:t>
      </w:r>
      <w:r w:rsidRPr="00FD487F">
        <w:rPr>
          <w:rFonts w:eastAsia="宋体"/>
          <w:lang w:eastAsia="zh-CN"/>
        </w:rPr>
        <w:fldChar w:fldCharType="end"/>
      </w:r>
      <w:r w:rsidRPr="00FD487F">
        <w:rPr>
          <w:rFonts w:eastAsia="宋体"/>
          <w:lang w:eastAsia="zh-CN"/>
        </w:rPr>
        <w:t>:</w:t>
      </w:r>
    </w:p>
    <w:p w14:paraId="1CB883EE" w14:textId="6F0DB918" w:rsidR="00AC21D1" w:rsidRPr="00FD487F" w:rsidRDefault="006024D3" w:rsidP="00C305AD">
      <w:pPr>
        <w:spacing w:line="360" w:lineRule="auto"/>
        <w:ind w:firstLine="420"/>
        <w:rPr>
          <w:rFonts w:eastAsia="宋体"/>
          <w:lang w:eastAsia="zh-CN"/>
        </w:rPr>
      </w:pPr>
      <m:oMathPara>
        <m:oMath>
          <m:eqArr>
            <m:eqArrPr>
              <m:maxDist m:val="1"/>
              <m:ctrlPr>
                <w:rPr>
                  <w:rFonts w:ascii="Cambria Math" w:eastAsia="宋体" w:hAnsi="Cambria Math"/>
                  <w:i/>
                  <w:lang w:eastAsia="zh-CN"/>
                </w:rPr>
              </m:ctrlPr>
            </m:eqArrPr>
            <m:e>
              <m:sSub>
                <m:sSubPr>
                  <m:ctrlPr>
                    <w:rPr>
                      <w:rFonts w:ascii="Cambria Math" w:eastAsia="宋体" w:hAnsi="Cambria Math"/>
                      <w:lang w:eastAsia="zh-CN"/>
                    </w:rPr>
                  </m:ctrlPr>
                </m:sSubPr>
                <m:e>
                  <m:r>
                    <m:rPr>
                      <m:sty m:val="p"/>
                    </m:rPr>
                    <w:rPr>
                      <w:rFonts w:ascii="Cambria Math" w:eastAsia="宋体" w:hAnsi="Cambria Math"/>
                      <w:lang w:eastAsia="zh-CN"/>
                    </w:rPr>
                    <m:t>SBP</m:t>
                  </m:r>
                </m:e>
                <m:sub>
                  <m:r>
                    <w:rPr>
                      <w:rFonts w:ascii="Cambria Math" w:eastAsia="宋体" w:hAnsi="Cambria Math"/>
                      <w:lang w:eastAsia="zh-CN"/>
                    </w:rPr>
                    <m:t>max</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A</m:t>
                  </m:r>
                </m:e>
                <m:sub>
                  <m:r>
                    <m:rPr>
                      <m:sty m:val="p"/>
                    </m:rPr>
                    <w:rPr>
                      <w:rFonts w:ascii="Cambria Math" w:eastAsia="宋体" w:hAnsi="Cambria Math"/>
                      <w:lang w:eastAsia="zh-CN"/>
                    </w:rPr>
                    <m:t>F</m:t>
                  </m:r>
                  <m:r>
                    <m:rPr>
                      <m:sty m:val="p"/>
                    </m:rPr>
                    <w:rPr>
                      <w:rFonts w:ascii="Cambria Math" w:eastAsia="宋体" w:hAnsi="Cambria Math" w:hint="eastAsia"/>
                      <w:lang w:eastAsia="zh-CN"/>
                    </w:rPr>
                    <m:t>o</m:t>
                  </m:r>
                  <m:r>
                    <m:rPr>
                      <m:sty m:val="p"/>
                    </m:rPr>
                    <w:rPr>
                      <w:rFonts w:ascii="Cambria Math" w:eastAsia="宋体" w:hAnsi="Cambria Math"/>
                      <w:lang w:eastAsia="zh-CN"/>
                    </w:rPr>
                    <m:t>V</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B</m:t>
                  </m:r>
                </m:e>
                <m:sub>
                  <m:r>
                    <m:rPr>
                      <m:sty m:val="p"/>
                    </m:rPr>
                    <w:rPr>
                      <w:rFonts w:ascii="Cambria Math" w:eastAsia="宋体" w:hAnsi="Cambria Math"/>
                      <w:lang w:eastAsia="zh-CN"/>
                    </w:rPr>
                    <m:t>spatial</m:t>
                  </m:r>
                </m:sub>
              </m:sSub>
              <m:r>
                <w:rPr>
                  <w:rFonts w:ascii="Cambria Math" w:eastAsia="宋体" w:hAnsi="Cambria Math"/>
                  <w:lang w:eastAsia="zh-CN"/>
                </w:rPr>
                <m:t>≈</m:t>
              </m:r>
              <m:f>
                <m:fPr>
                  <m:ctrlPr>
                    <w:rPr>
                      <w:rFonts w:ascii="Cambria Math" w:eastAsia="宋体" w:hAnsi="Cambria Math"/>
                      <w:i/>
                      <w:lang w:eastAsia="zh-CN"/>
                    </w:rPr>
                  </m:ctrlPr>
                </m:fPr>
                <m:num>
                  <m:sSub>
                    <m:sSubPr>
                      <m:ctrlPr>
                        <w:rPr>
                          <w:rFonts w:ascii="Cambria Math" w:eastAsia="宋体" w:hAnsi="Cambria Math"/>
                          <w:i/>
                          <w:lang w:eastAsia="zh-CN"/>
                        </w:rPr>
                      </m:ctrlPr>
                    </m:sSubPr>
                    <m:e>
                      <m:r>
                        <w:rPr>
                          <w:rFonts w:ascii="Cambria Math" w:eastAsia="宋体" w:hAnsi="Cambria Math"/>
                          <w:lang w:eastAsia="zh-CN"/>
                        </w:rPr>
                        <m:t>A</m:t>
                      </m:r>
                    </m:e>
                    <m:sub>
                      <m:r>
                        <m:rPr>
                          <m:sty m:val="p"/>
                        </m:rPr>
                        <w:rPr>
                          <w:rFonts w:ascii="Cambria Math" w:eastAsia="宋体" w:hAnsi="Cambria Math"/>
                          <w:lang w:eastAsia="zh-CN"/>
                        </w:rPr>
                        <m:t>F</m:t>
                      </m:r>
                      <m:r>
                        <m:rPr>
                          <m:sty m:val="p"/>
                        </m:rPr>
                        <w:rPr>
                          <w:rFonts w:ascii="Cambria Math" w:eastAsia="宋体" w:hAnsi="Cambria Math" w:hint="eastAsia"/>
                          <w:lang w:eastAsia="zh-CN"/>
                        </w:rPr>
                        <m:t>o</m:t>
                      </m:r>
                      <m:r>
                        <m:rPr>
                          <m:sty m:val="p"/>
                        </m:rPr>
                        <w:rPr>
                          <w:rFonts w:ascii="Cambria Math" w:eastAsia="宋体" w:hAnsi="Cambria Math"/>
                          <w:lang w:eastAsia="zh-CN"/>
                        </w:rPr>
                        <m:t>V</m:t>
                      </m:r>
                    </m:sub>
                  </m:sSub>
                </m:num>
                <m:den>
                  <m:sSup>
                    <m:sSupPr>
                      <m:ctrlPr>
                        <w:rPr>
                          <w:rFonts w:ascii="Cambria Math" w:eastAsia="宋体" w:hAnsi="Cambria Math"/>
                          <w:i/>
                          <w:lang w:eastAsia="zh-CN"/>
                        </w:rPr>
                      </m:ctrlPr>
                    </m:sSupPr>
                    <m:e>
                      <m:d>
                        <m:dPr>
                          <m:ctrlPr>
                            <w:rPr>
                              <w:rFonts w:ascii="Cambria Math" w:eastAsia="宋体" w:hAnsi="Cambria Math"/>
                              <w:i/>
                              <w:lang w:eastAsia="zh-CN"/>
                            </w:rPr>
                          </m:ctrlPr>
                        </m:dPr>
                        <m:e>
                          <m:r>
                            <w:rPr>
                              <w:rFonts w:ascii="Cambria Math" w:eastAsia="宋体" w:hAnsi="Cambria Math"/>
                              <w:lang w:eastAsia="zh-CN"/>
                            </w:rPr>
                            <m:t>λ</m:t>
                          </m:r>
                          <m:r>
                            <w:rPr>
                              <w:rFonts w:ascii="Cambria Math" w:eastAsia="宋体" w:hAnsi="Cambria Math"/>
                              <w:lang w:eastAsia="zh-CN"/>
                            </w:rPr>
                            <m:t>/2</m:t>
                          </m:r>
                        </m:e>
                      </m:d>
                    </m:e>
                    <m:sup>
                      <m:r>
                        <w:rPr>
                          <w:rFonts w:ascii="Cambria Math" w:eastAsia="宋体" w:hAnsi="Cambria Math"/>
                          <w:lang w:eastAsia="zh-CN"/>
                        </w:rPr>
                        <m:t>2</m:t>
                      </m:r>
                    </m:sup>
                  </m:sSup>
                </m:den>
              </m:f>
              <m:r>
                <w:rPr>
                  <w:rFonts w:ascii="Cambria Math" w:eastAsia="宋体" w:hAnsi="Cambria Math"/>
                  <w:lang w:eastAsia="zh-CN"/>
                </w:rPr>
                <m:t>#</m:t>
              </m:r>
              <m:d>
                <m:dPr>
                  <m:ctrlPr>
                    <w:rPr>
                      <w:rFonts w:ascii="Cambria Math" w:eastAsia="宋体" w:hAnsi="Cambria Math"/>
                      <w:i/>
                      <w:lang w:eastAsia="zh-CN"/>
                    </w:rPr>
                  </m:ctrlPr>
                </m:dPr>
                <m:e>
                  <m:r>
                    <w:rPr>
                      <w:rFonts w:ascii="Cambria Math" w:eastAsia="宋体" w:hAnsi="Cambria Math"/>
                      <w:lang w:eastAsia="zh-CN"/>
                    </w:rPr>
                    <m:t>2</m:t>
                  </m:r>
                </m:e>
              </m:d>
            </m:e>
          </m:eqArr>
        </m:oMath>
      </m:oMathPara>
    </w:p>
    <w:p w14:paraId="366A3A81" w14:textId="312C7178" w:rsidR="003C43BB" w:rsidRPr="00FD487F" w:rsidRDefault="00AE1BAD" w:rsidP="003C43BB">
      <w:pPr>
        <w:spacing w:line="360" w:lineRule="auto"/>
        <w:ind w:firstLine="420"/>
        <w:rPr>
          <w:rFonts w:eastAsia="宋体"/>
          <w:lang w:eastAsia="zh-CN"/>
        </w:rPr>
      </w:pPr>
      <w:r w:rsidRPr="00FD487F">
        <w:rPr>
          <w:rFonts w:eastAsia="宋体"/>
          <w:lang w:eastAsia="zh-CN"/>
        </w:rPr>
        <w:t xml:space="preserve">Concurrently, the spatial resolution of these channels is governed by the Rayleigh criterion, where the minimum resolvable angle is physically constrained by </w:t>
      </w:r>
      <w:proofErr w:type="spellStart"/>
      <w:r w:rsidRPr="00FD487F">
        <w:rPr>
          <w:rFonts w:eastAsia="宋体"/>
          <w:i/>
          <w:iCs/>
          <w:lang w:eastAsia="zh-CN"/>
        </w:rPr>
        <w:t>θ</w:t>
      </w:r>
      <w:r w:rsidRPr="00FD487F">
        <w:rPr>
          <w:rFonts w:eastAsia="宋体"/>
          <w:vertAlign w:val="subscript"/>
          <w:lang w:eastAsia="zh-CN"/>
        </w:rPr>
        <w:t>min</w:t>
      </w:r>
      <w:proofErr w:type="spellEnd"/>
      <w:r w:rsidRPr="00FD487F">
        <w:rPr>
          <w:rFonts w:eastAsia="宋体" w:hint="eastAsia"/>
          <w:lang w:eastAsia="zh-CN"/>
        </w:rPr>
        <w:t>≈</w:t>
      </w:r>
      <w:r w:rsidRPr="00FD487F">
        <w:rPr>
          <w:rFonts w:eastAsia="宋体"/>
          <w:lang w:eastAsia="zh-CN"/>
        </w:rPr>
        <w:t>1.22</w:t>
      </w:r>
      <w:r w:rsidRPr="00FD487F">
        <w:rPr>
          <w:rFonts w:eastAsia="宋体"/>
          <w:i/>
          <w:iCs/>
          <w:lang w:eastAsia="zh-CN"/>
        </w:rPr>
        <w:t>λ</w:t>
      </w:r>
      <w:r w:rsidRPr="00FD487F">
        <w:rPr>
          <w:rFonts w:eastAsia="宋体"/>
          <w:lang w:eastAsia="zh-CN"/>
        </w:rPr>
        <w:t>/</w:t>
      </w:r>
      <w:r w:rsidR="004E6C2B" w:rsidRPr="00FD487F">
        <w:rPr>
          <w:rFonts w:eastAsia="宋体"/>
          <w:i/>
          <w:iCs/>
          <w:lang w:eastAsia="zh-CN"/>
        </w:rPr>
        <w:t>D</w:t>
      </w:r>
      <w:r w:rsidR="004E6C2B" w:rsidRPr="00FD487F">
        <w:rPr>
          <w:rFonts w:eastAsia="宋体"/>
          <w:lang w:eastAsia="zh-CN"/>
        </w:rPr>
        <w:t>. Ultimately,</w:t>
      </w:r>
      <w:r w:rsidR="003C43BB" w:rsidRPr="00FD487F">
        <w:rPr>
          <w:rFonts w:eastAsia="宋体"/>
          <w:lang w:eastAsia="zh-CN"/>
        </w:rPr>
        <w:t xml:space="preserve"> the ability of the DONN to resolve complex tasks depends on</w:t>
      </w:r>
      <w:r w:rsidR="004E6C2B" w:rsidRPr="00FD487F">
        <w:rPr>
          <w:rFonts w:eastAsia="宋体"/>
          <w:lang w:eastAsia="zh-CN"/>
        </w:rPr>
        <w:t xml:space="preserve"> effectively mapping the mathematical task complexity onto </w:t>
      </w:r>
      <w:r w:rsidR="003C43BB" w:rsidRPr="00FD487F">
        <w:rPr>
          <w:rFonts w:eastAsia="宋体"/>
          <w:lang w:eastAsia="zh-CN"/>
        </w:rPr>
        <w:t xml:space="preserve">these tunable </w:t>
      </w:r>
      <w:proofErr w:type="spellStart"/>
      <w:r w:rsidR="00AA2D94" w:rsidRPr="00FD487F">
        <w:rPr>
          <w:rFonts w:eastAsia="宋体"/>
          <w:lang w:eastAsia="zh-CN"/>
        </w:rPr>
        <w:t>DoFs</w:t>
      </w:r>
      <w:proofErr w:type="spellEnd"/>
      <w:r w:rsidR="003C43BB" w:rsidRPr="00FD487F">
        <w:rPr>
          <w:rFonts w:eastAsia="宋体"/>
          <w:lang w:eastAsia="zh-CN"/>
        </w:rPr>
        <w:t xml:space="preserve"> within the diffraction-limited constraints.</w:t>
      </w:r>
    </w:p>
    <w:p w14:paraId="2453353E" w14:textId="77777777" w:rsidR="003C43BB" w:rsidRPr="00FD487F" w:rsidRDefault="003C43BB" w:rsidP="003C43BB">
      <w:pPr>
        <w:spacing w:line="360" w:lineRule="auto"/>
        <w:ind w:firstLine="420"/>
        <w:rPr>
          <w:rFonts w:eastAsia="宋体"/>
          <w:lang w:eastAsia="zh-CN"/>
        </w:rPr>
      </w:pPr>
      <w:r w:rsidRPr="00FD487F">
        <w:rPr>
          <w:rFonts w:eastAsia="宋体" w:hint="eastAsia"/>
          <w:b/>
          <w:bCs/>
          <w:lang w:eastAsia="zh-CN"/>
        </w:rPr>
        <w:t xml:space="preserve">b) </w:t>
      </w:r>
      <w:r w:rsidRPr="00FD487F">
        <w:rPr>
          <w:rFonts w:eastAsia="宋体"/>
          <w:b/>
          <w:bCs/>
          <w:lang w:eastAsia="zh-CN"/>
        </w:rPr>
        <w:t>Effective degrees of freedom analysis</w:t>
      </w:r>
      <w:r w:rsidRPr="00FD487F">
        <w:rPr>
          <w:rFonts w:eastAsia="宋体"/>
          <w:lang w:eastAsia="zh-CN"/>
        </w:rPr>
        <w:t xml:space="preserve"> </w:t>
      </w:r>
    </w:p>
    <w:p w14:paraId="272E3EDA" w14:textId="77777777" w:rsidR="003C43BB" w:rsidRPr="00FD487F" w:rsidRDefault="003C43BB" w:rsidP="003C43BB">
      <w:pPr>
        <w:spacing w:line="360" w:lineRule="auto"/>
        <w:ind w:firstLine="420"/>
        <w:rPr>
          <w:rFonts w:eastAsia="宋体"/>
          <w:lang w:eastAsia="zh-CN"/>
        </w:rPr>
      </w:pPr>
      <w:r w:rsidRPr="00FD487F">
        <w:rPr>
          <w:rFonts w:eastAsia="宋体"/>
          <w:lang w:eastAsia="zh-CN"/>
        </w:rPr>
        <w:t xml:space="preserve">Based on the SBP constraints established above, we categorize the effective information processing capacity </w:t>
      </w:r>
      <w:r w:rsidRPr="00FD487F">
        <w:rPr>
          <w:rFonts w:eastAsia="宋体" w:hint="eastAsia"/>
          <w:i/>
          <w:iCs/>
          <w:lang w:eastAsia="zh-CN"/>
        </w:rPr>
        <w:t>N</w:t>
      </w:r>
      <w:r w:rsidRPr="00FD487F">
        <w:rPr>
          <w:rFonts w:eastAsia="宋体"/>
          <w:vertAlign w:val="subscript"/>
          <w:lang w:eastAsia="zh-CN"/>
        </w:rPr>
        <w:t>eff</w:t>
      </w:r>
      <w:r w:rsidRPr="00FD487F">
        <w:rPr>
          <w:rFonts w:eastAsia="宋体"/>
          <w:lang w:eastAsia="zh-CN"/>
        </w:rPr>
        <w:t xml:space="preserve"> across the optical architectures in three distinct </w:t>
      </w:r>
      <w:r w:rsidRPr="00FD487F">
        <w:rPr>
          <w:rFonts w:eastAsia="宋体" w:hint="eastAsia"/>
          <w:lang w:eastAsia="zh-CN"/>
        </w:rPr>
        <w:t>regimes</w:t>
      </w:r>
      <w:r w:rsidRPr="00FD487F">
        <w:rPr>
          <w:rFonts w:eastAsia="宋体"/>
          <w:lang w:eastAsia="zh-CN"/>
        </w:rPr>
        <w:t>:</w:t>
      </w:r>
    </w:p>
    <w:p w14:paraId="4AECD92C" w14:textId="77777777" w:rsidR="00772411" w:rsidRPr="00FD487F" w:rsidRDefault="003C43BB" w:rsidP="003C43BB">
      <w:pPr>
        <w:spacing w:line="360" w:lineRule="auto"/>
        <w:ind w:firstLine="420"/>
        <w:rPr>
          <w:rFonts w:eastAsia="宋体"/>
          <w:b/>
          <w:bCs/>
          <w:lang w:eastAsia="zh-CN"/>
        </w:rPr>
      </w:pPr>
      <w:r w:rsidRPr="00FD487F">
        <w:rPr>
          <w:rFonts w:eastAsia="宋体" w:hint="eastAsia"/>
          <w:b/>
          <w:bCs/>
          <w:lang w:eastAsia="zh-CN"/>
        </w:rPr>
        <w:t xml:space="preserve">1) Single-layer and sub-wavelength architectures. </w:t>
      </w:r>
    </w:p>
    <w:p w14:paraId="342DF4EE" w14:textId="345DBD67" w:rsidR="003C43BB" w:rsidRPr="00FD487F" w:rsidRDefault="003C43BB" w:rsidP="003C43BB">
      <w:pPr>
        <w:spacing w:line="360" w:lineRule="auto"/>
        <w:ind w:firstLine="420"/>
        <w:rPr>
          <w:rFonts w:eastAsia="宋体"/>
          <w:b/>
          <w:bCs/>
          <w:lang w:eastAsia="zh-CN"/>
        </w:rPr>
      </w:pPr>
      <w:r w:rsidRPr="00FD487F">
        <w:rPr>
          <w:rFonts w:eastAsia="宋体" w:hint="eastAsia"/>
          <w:lang w:eastAsia="zh-CN"/>
        </w:rPr>
        <w:t xml:space="preserve">For a standard single-layer system, the processing capacity is governed by a bottleneck principle: it is determined by the minimum </w:t>
      </w:r>
      <w:r w:rsidR="008E61F8" w:rsidRPr="00FD487F">
        <w:rPr>
          <w:rFonts w:eastAsia="宋体"/>
          <w:lang w:eastAsia="zh-CN"/>
        </w:rPr>
        <w:t>between</w:t>
      </w:r>
      <w:r w:rsidR="008E61F8" w:rsidRPr="00FD487F">
        <w:rPr>
          <w:rFonts w:eastAsia="宋体" w:hint="eastAsia"/>
          <w:lang w:eastAsia="zh-CN"/>
        </w:rPr>
        <w:t xml:space="preserve"> </w:t>
      </w:r>
      <w:r w:rsidRPr="00FD487F">
        <w:rPr>
          <w:rFonts w:eastAsia="宋体" w:hint="eastAsia"/>
          <w:lang w:eastAsia="zh-CN"/>
        </w:rPr>
        <w:t>the system</w:t>
      </w:r>
      <w:r w:rsidRPr="00FD487F">
        <w:rPr>
          <w:rFonts w:eastAsia="宋体"/>
          <w:lang w:eastAsia="zh-CN"/>
        </w:rPr>
        <w:t>’</w:t>
      </w:r>
      <w:r w:rsidRPr="00FD487F">
        <w:rPr>
          <w:rFonts w:eastAsia="宋体" w:hint="eastAsia"/>
          <w:lang w:eastAsia="zh-CN"/>
        </w:rPr>
        <w:t xml:space="preserve">s structural </w:t>
      </w:r>
      <w:r w:rsidRPr="00FD487F">
        <w:rPr>
          <w:rFonts w:eastAsia="宋体" w:hint="eastAsia"/>
          <w:lang w:eastAsia="zh-CN"/>
        </w:rPr>
        <w:lastRenderedPageBreak/>
        <w:t xml:space="preserve">modulation capability </w:t>
      </w:r>
      <w:proofErr w:type="spellStart"/>
      <w:r w:rsidRPr="00FD487F">
        <w:rPr>
          <w:rFonts w:eastAsia="宋体" w:hint="eastAsia"/>
          <w:i/>
          <w:iCs/>
          <w:lang w:eastAsia="zh-CN"/>
        </w:rPr>
        <w:t>N</w:t>
      </w:r>
      <w:r w:rsidRPr="00FD487F">
        <w:rPr>
          <w:rFonts w:eastAsia="宋体"/>
          <w:vertAlign w:val="subscript"/>
          <w:lang w:eastAsia="zh-CN"/>
        </w:rPr>
        <w:t>DoF</w:t>
      </w:r>
      <w:proofErr w:type="spellEnd"/>
      <w:r w:rsidRPr="00FD487F">
        <w:rPr>
          <w:rFonts w:eastAsia="宋体" w:hint="eastAsia"/>
          <w:i/>
          <w:iCs/>
          <w:vertAlign w:val="subscript"/>
          <w:lang w:eastAsia="zh-CN"/>
        </w:rPr>
        <w:t xml:space="preserve"> </w:t>
      </w:r>
      <w:r w:rsidRPr="00FD487F">
        <w:rPr>
          <w:rFonts w:eastAsia="宋体" w:hint="eastAsia"/>
          <w:lang w:eastAsia="zh-CN"/>
        </w:rPr>
        <w:t xml:space="preserve">and the </w:t>
      </w:r>
      <w:r w:rsidR="008E61F8" w:rsidRPr="00FD487F">
        <w:rPr>
          <w:rFonts w:eastAsia="宋体"/>
          <w:lang w:eastAsia="zh-CN"/>
        </w:rPr>
        <w:t xml:space="preserve">intrinsic </w:t>
      </w:r>
      <w:r w:rsidRPr="00FD487F">
        <w:rPr>
          <w:rFonts w:eastAsia="宋体" w:hint="eastAsia"/>
          <w:lang w:eastAsia="zh-CN"/>
        </w:rPr>
        <w:t>information capacity of the optical field itself</w:t>
      </w:r>
      <w:r w:rsidR="00FD314A" w:rsidRPr="00FD487F">
        <w:rPr>
          <w:rFonts w:eastAsia="宋体"/>
          <w:lang w:eastAsia="zh-CN"/>
        </w:rPr>
        <w:t xml:space="preserve"> </w:t>
      </w:r>
      <w:proofErr w:type="spellStart"/>
      <w:r w:rsidR="00FD314A" w:rsidRPr="00FD487F">
        <w:rPr>
          <w:rFonts w:eastAsia="宋体"/>
          <w:i/>
          <w:iCs/>
          <w:lang w:eastAsia="zh-CN"/>
        </w:rPr>
        <w:t>SBP</w:t>
      </w:r>
      <w:r w:rsidR="00FD314A" w:rsidRPr="00FD487F">
        <w:rPr>
          <w:rFonts w:eastAsia="宋体"/>
          <w:vertAlign w:val="subscript"/>
          <w:lang w:eastAsia="zh-CN"/>
        </w:rPr>
        <w:t>max</w:t>
      </w:r>
      <w:proofErr w:type="spellEnd"/>
      <w:r w:rsidR="00FD314A" w:rsidRPr="00FD487F">
        <w:rPr>
          <w:rFonts w:eastAsia="宋体"/>
          <w:lang w:eastAsia="zh-CN"/>
        </w:rPr>
        <w:t>.</w:t>
      </w:r>
      <w:r w:rsidRPr="00FD487F">
        <w:rPr>
          <w:rFonts w:eastAsia="宋体" w:hint="eastAsia"/>
          <w:lang w:eastAsia="zh-CN"/>
        </w:rPr>
        <w:t xml:space="preserve"> </w:t>
      </w:r>
      <w:r w:rsidR="00FD314A" w:rsidRPr="00FD487F">
        <w:rPr>
          <w:rFonts w:eastAsia="宋体"/>
          <w:lang w:eastAsia="zh-CN"/>
        </w:rPr>
        <w:t xml:space="preserve">Thus, the effective </w:t>
      </w:r>
      <w:proofErr w:type="spellStart"/>
      <w:r w:rsidR="00FD314A" w:rsidRPr="00FD487F">
        <w:rPr>
          <w:rFonts w:eastAsia="宋体"/>
          <w:lang w:eastAsia="zh-CN"/>
        </w:rPr>
        <w:t>DoF</w:t>
      </w:r>
      <w:proofErr w:type="spellEnd"/>
      <w:r w:rsidR="00FD314A" w:rsidRPr="00FD487F">
        <w:rPr>
          <w:rFonts w:eastAsia="宋体"/>
          <w:lang w:eastAsia="zh-CN"/>
        </w:rPr>
        <w:t xml:space="preserve"> is:</w:t>
      </w:r>
    </w:p>
    <w:p w14:paraId="621A3017" w14:textId="689759D7" w:rsidR="003C43BB" w:rsidRPr="00FD487F" w:rsidRDefault="006024D3" w:rsidP="003C43BB">
      <w:pPr>
        <w:spacing w:line="360" w:lineRule="auto"/>
        <w:ind w:firstLine="420"/>
        <w:rPr>
          <w:rFonts w:eastAsia="宋体"/>
          <w:lang w:eastAsia="zh-CN"/>
        </w:rPr>
      </w:pPr>
      <m:oMathPara>
        <m:oMath>
          <m:eqArr>
            <m:eqArrPr>
              <m:maxDist m:val="1"/>
              <m:ctrlPr>
                <w:rPr>
                  <w:rFonts w:ascii="Cambria Math" w:eastAsia="宋体" w:hAnsi="Cambria Math"/>
                  <w:i/>
                  <w:lang w:eastAsia="zh-CN"/>
                </w:rPr>
              </m:ctrlPr>
            </m:eqArrPr>
            <m:e>
              <m:sSubSup>
                <m:sSubSupPr>
                  <m:ctrlPr>
                    <w:rPr>
                      <w:rFonts w:ascii="Cambria Math" w:eastAsia="宋体" w:hAnsi="Cambria Math"/>
                      <w:i/>
                      <w:lang w:eastAsia="zh-CN"/>
                    </w:rPr>
                  </m:ctrlPr>
                </m:sSubSupPr>
                <m:e>
                  <m:r>
                    <w:rPr>
                      <w:rFonts w:ascii="Cambria Math" w:eastAsia="宋体" w:hAnsi="Cambria Math"/>
                      <w:lang w:eastAsia="zh-CN"/>
                    </w:rPr>
                    <m:t>N</m:t>
                  </m:r>
                </m:e>
                <m:sub>
                  <m:r>
                    <w:rPr>
                      <w:rFonts w:ascii="Cambria Math" w:eastAsia="宋体" w:hAnsi="Cambria Math"/>
                      <w:lang w:eastAsia="zh-CN"/>
                    </w:rPr>
                    <m:t>eff</m:t>
                  </m:r>
                </m:sub>
                <m:sup>
                  <m:r>
                    <w:rPr>
                      <w:rFonts w:ascii="Cambria Math" w:eastAsia="宋体" w:hAnsi="Cambria Math"/>
                      <w:lang w:eastAsia="zh-CN"/>
                    </w:rPr>
                    <m:t>(1)</m:t>
                  </m:r>
                </m:sup>
              </m:sSubSup>
              <m:r>
                <w:rPr>
                  <w:rFonts w:ascii="Cambria Math" w:eastAsia="宋体" w:hAnsi="Cambria Math"/>
                  <w:lang w:eastAsia="zh-CN"/>
                </w:rPr>
                <m:t>=</m:t>
              </m:r>
              <m:func>
                <m:funcPr>
                  <m:ctrlPr>
                    <w:rPr>
                      <w:rFonts w:ascii="Cambria Math" w:eastAsia="宋体" w:hAnsi="Cambria Math"/>
                      <w:lang w:eastAsia="zh-CN"/>
                    </w:rPr>
                  </m:ctrlPr>
                </m:funcPr>
                <m:fName>
                  <m:r>
                    <m:rPr>
                      <m:sty m:val="p"/>
                    </m:rPr>
                    <w:rPr>
                      <w:rFonts w:ascii="Cambria Math" w:eastAsia="宋体" w:hAnsi="Cambria Math"/>
                      <w:lang w:eastAsia="zh-CN"/>
                    </w:rPr>
                    <m:t>min</m:t>
                  </m:r>
                </m:fName>
                <m:e>
                  <m:d>
                    <m:dPr>
                      <m:ctrlPr>
                        <w:rPr>
                          <w:rFonts w:ascii="Cambria Math" w:eastAsia="宋体" w:hAnsi="Cambria Math"/>
                          <w:i/>
                          <w:lang w:eastAsia="zh-CN"/>
                        </w:rPr>
                      </m:ctrlPr>
                    </m:dPr>
                    <m:e>
                      <m:r>
                        <w:rPr>
                          <w:rFonts w:ascii="Cambria Math" w:eastAsia="宋体" w:hAnsi="Cambria Math"/>
                          <w:lang w:eastAsia="zh-CN"/>
                        </w:rPr>
                        <m:t xml:space="preserve"> </m:t>
                      </m:r>
                      <m:sSub>
                        <m:sSubPr>
                          <m:ctrlPr>
                            <w:rPr>
                              <w:rFonts w:ascii="Cambria Math" w:eastAsia="宋体" w:hAnsi="Cambria Math"/>
                              <w:i/>
                              <w:lang w:eastAsia="zh-CN"/>
                            </w:rPr>
                          </m:ctrlPr>
                        </m:sSubPr>
                        <m:e>
                          <m:r>
                            <w:rPr>
                              <w:rFonts w:ascii="Cambria Math" w:eastAsia="宋体" w:hAnsi="Cambria Math"/>
                              <w:lang w:eastAsia="zh-CN"/>
                            </w:rPr>
                            <m:t>N</m:t>
                          </m:r>
                        </m:e>
                        <m:sub>
                          <m:r>
                            <m:rPr>
                              <m:sty m:val="p"/>
                            </m:rPr>
                            <w:rPr>
                              <w:rFonts w:ascii="Cambria Math" w:eastAsia="宋体" w:hAnsi="Cambria Math"/>
                              <w:lang w:eastAsia="zh-CN"/>
                            </w:rPr>
                            <m:t>DoF</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SBP</m:t>
                          </m:r>
                        </m:e>
                        <m:sub>
                          <m:r>
                            <w:rPr>
                              <w:rFonts w:ascii="Cambria Math" w:eastAsia="宋体" w:hAnsi="Cambria Math"/>
                              <w:lang w:eastAsia="zh-CN"/>
                            </w:rPr>
                            <m:t>max</m:t>
                          </m:r>
                        </m:sub>
                      </m:sSub>
                    </m:e>
                  </m:d>
                </m:e>
              </m:func>
              <m:r>
                <w:rPr>
                  <w:rFonts w:ascii="Cambria Math" w:eastAsia="宋体" w:hAnsi="Cambria Math"/>
                  <w:lang w:eastAsia="zh-CN"/>
                </w:rPr>
                <m:t>#</m:t>
              </m:r>
              <m:d>
                <m:dPr>
                  <m:ctrlPr>
                    <w:rPr>
                      <w:rFonts w:ascii="Cambria Math" w:eastAsia="宋体" w:hAnsi="Cambria Math"/>
                      <w:i/>
                      <w:lang w:eastAsia="zh-CN"/>
                    </w:rPr>
                  </m:ctrlPr>
                </m:dPr>
                <m:e>
                  <m:r>
                    <w:rPr>
                      <w:rFonts w:ascii="Cambria Math" w:eastAsia="宋体" w:hAnsi="Cambria Math"/>
                      <w:lang w:eastAsia="zh-CN"/>
                    </w:rPr>
                    <m:t>3</m:t>
                  </m:r>
                </m:e>
              </m:d>
            </m:e>
          </m:eqArr>
        </m:oMath>
      </m:oMathPara>
    </w:p>
    <w:p w14:paraId="21B3D632" w14:textId="1C42032B" w:rsidR="003C43BB" w:rsidRPr="00FD487F" w:rsidRDefault="003C43BB" w:rsidP="003C43BB">
      <w:pPr>
        <w:spacing w:line="360" w:lineRule="auto"/>
        <w:ind w:firstLine="420"/>
        <w:rPr>
          <w:rFonts w:eastAsia="宋体"/>
          <w:lang w:eastAsia="zh-CN"/>
        </w:rPr>
      </w:pPr>
      <w:r w:rsidRPr="00FD487F">
        <w:rPr>
          <w:rFonts w:eastAsia="宋体"/>
          <w:lang w:eastAsia="zh-CN"/>
        </w:rPr>
        <w:t xml:space="preserve">Notably, this limitation extends to </w:t>
      </w:r>
      <w:proofErr w:type="spellStart"/>
      <w:r w:rsidRPr="00FD487F">
        <w:rPr>
          <w:rFonts w:eastAsia="宋体"/>
          <w:lang w:eastAsia="zh-CN"/>
        </w:rPr>
        <w:t>metasurfaces</w:t>
      </w:r>
      <w:proofErr w:type="spellEnd"/>
      <w:r w:rsidRPr="00FD487F">
        <w:rPr>
          <w:rFonts w:eastAsia="宋体"/>
          <w:lang w:eastAsia="zh-CN"/>
        </w:rPr>
        <w:t xml:space="preserve"> or deep sub-wavelength structures. Although such devices possess a structural </w:t>
      </w:r>
      <w:proofErr w:type="spellStart"/>
      <w:r w:rsidRPr="00FD487F">
        <w:rPr>
          <w:rFonts w:eastAsia="宋体"/>
          <w:lang w:eastAsia="zh-CN"/>
        </w:rPr>
        <w:t>DoF</w:t>
      </w:r>
      <w:proofErr w:type="spellEnd"/>
      <w:r w:rsidRPr="00FD487F">
        <w:rPr>
          <w:rFonts w:eastAsia="宋体"/>
          <w:lang w:eastAsia="zh-CN"/>
        </w:rPr>
        <w:t xml:space="preserve"> (</w:t>
      </w:r>
      <w:r w:rsidRPr="00FD487F">
        <w:rPr>
          <w:rFonts w:eastAsia="宋体"/>
          <w:i/>
          <w:iCs/>
          <w:lang w:eastAsia="zh-CN"/>
        </w:rPr>
        <w:t>M</w:t>
      </w:r>
      <w:r w:rsidRPr="00FD487F">
        <w:rPr>
          <w:rFonts w:eastAsia="宋体"/>
          <w:lang w:eastAsia="zh-CN"/>
        </w:rPr>
        <w:t>) significantly exceeding the diffraction limit (</w:t>
      </w:r>
      <w:r w:rsidRPr="00FD487F">
        <w:rPr>
          <w:rFonts w:eastAsia="宋体"/>
          <w:i/>
          <w:iCs/>
          <w:lang w:eastAsia="zh-CN"/>
        </w:rPr>
        <w:t xml:space="preserve">M </w:t>
      </w:r>
      <w:r w:rsidRPr="00FD487F">
        <w:rPr>
          <w:rFonts w:eastAsia="宋体"/>
          <w:lang w:eastAsia="zh-CN"/>
        </w:rPr>
        <w:t>&gt;&gt;</w:t>
      </w:r>
      <w:r w:rsidRPr="00FD487F">
        <w:rPr>
          <w:rFonts w:eastAsia="宋体"/>
          <w:i/>
          <w:iCs/>
          <w:lang w:eastAsia="zh-CN"/>
        </w:rPr>
        <w:t xml:space="preserve"> </w:t>
      </w:r>
      <w:proofErr w:type="spellStart"/>
      <w:r w:rsidRPr="00FD487F">
        <w:rPr>
          <w:rFonts w:eastAsia="宋体"/>
          <w:i/>
          <w:iCs/>
          <w:lang w:eastAsia="zh-CN"/>
        </w:rPr>
        <w:t>N</w:t>
      </w:r>
      <w:r w:rsidRPr="00FD487F">
        <w:rPr>
          <w:rFonts w:eastAsia="宋体"/>
          <w:vertAlign w:val="subscript"/>
          <w:lang w:eastAsia="zh-CN"/>
        </w:rPr>
        <w:t>DoF</w:t>
      </w:r>
      <w:proofErr w:type="spellEnd"/>
      <w:r w:rsidRPr="00FD487F">
        <w:rPr>
          <w:rFonts w:eastAsia="宋体"/>
          <w:lang w:eastAsia="zh-CN"/>
        </w:rPr>
        <w:t xml:space="preserve">), information transfer in the far-field regime (diffraction distance </w:t>
      </w:r>
      <w:r w:rsidR="00FD314A" w:rsidRPr="00FD487F">
        <w:rPr>
          <w:rFonts w:eastAsia="宋体"/>
          <w:i/>
          <w:iCs/>
          <w:lang w:eastAsia="zh-CN"/>
        </w:rPr>
        <w:t>z</w:t>
      </w:r>
      <w:r w:rsidR="00FD314A" w:rsidRPr="00FD487F">
        <w:rPr>
          <w:rFonts w:eastAsia="宋体"/>
          <w:lang w:eastAsia="zh-CN"/>
        </w:rPr>
        <w:t xml:space="preserve"> &gt;&gt;</w:t>
      </w:r>
      <w:r w:rsidRPr="00FD487F">
        <w:rPr>
          <w:rFonts w:eastAsia="宋体"/>
          <w:lang w:eastAsia="zh-CN"/>
        </w:rPr>
        <w:t xml:space="preserve"> wavelength </w:t>
      </w:r>
      <w:r w:rsidRPr="00FD487F">
        <w:rPr>
          <w:rFonts w:eastAsia="宋体"/>
          <w:i/>
          <w:iCs/>
          <w:lang w:eastAsia="zh-CN"/>
        </w:rPr>
        <w:t>λ</w:t>
      </w:r>
      <w:r w:rsidRPr="00FD487F">
        <w:rPr>
          <w:rFonts w:eastAsia="宋体"/>
          <w:lang w:eastAsia="zh-CN"/>
        </w:rPr>
        <w:t xml:space="preserve">) is strictly confined to propagating modes. Since high-frequency information encoded in evanescent waves decays exponentially, the effective exploitable neurons remain bounded by the diffraction-limited </w:t>
      </w:r>
      <w:proofErr w:type="spellStart"/>
      <w:r w:rsidR="00FD314A" w:rsidRPr="00FD487F">
        <w:rPr>
          <w:rFonts w:eastAsia="宋体"/>
          <w:i/>
          <w:iCs/>
          <w:lang w:eastAsia="zh-CN"/>
        </w:rPr>
        <w:t>SBP</w:t>
      </w:r>
      <w:r w:rsidR="00FD314A" w:rsidRPr="00FD487F">
        <w:rPr>
          <w:rFonts w:eastAsia="宋体"/>
          <w:vertAlign w:val="subscript"/>
          <w:lang w:eastAsia="zh-CN"/>
        </w:rPr>
        <w:t>max</w:t>
      </w:r>
      <w:proofErr w:type="spellEnd"/>
      <w:r w:rsidRPr="00FD487F">
        <w:rPr>
          <w:rFonts w:eastAsia="宋体"/>
          <w:lang w:eastAsia="zh-CN"/>
        </w:rPr>
        <w:t>. Thus, merely reducing pixel size below the diffraction limit yields diminishing returns for far-field information processing.</w:t>
      </w:r>
    </w:p>
    <w:p w14:paraId="0B2D0EF7" w14:textId="77777777" w:rsidR="003C43BB" w:rsidRPr="00FD487F" w:rsidRDefault="003C43BB" w:rsidP="003C43BB">
      <w:pPr>
        <w:spacing w:line="360" w:lineRule="auto"/>
        <w:ind w:firstLine="420"/>
        <w:rPr>
          <w:rFonts w:eastAsia="宋体"/>
          <w:lang w:eastAsia="zh-CN"/>
        </w:rPr>
      </w:pPr>
      <w:r w:rsidRPr="00FD487F">
        <w:rPr>
          <w:rFonts w:eastAsia="宋体" w:hint="eastAsia"/>
          <w:b/>
          <w:bCs/>
          <w:lang w:eastAsia="zh-CN"/>
        </w:rPr>
        <w:t>2) Multi-layer diffractive networks.</w:t>
      </w:r>
      <w:r w:rsidRPr="00FD487F">
        <w:rPr>
          <w:rFonts w:eastAsia="宋体" w:hint="eastAsia"/>
          <w:lang w:eastAsia="zh-CN"/>
        </w:rPr>
        <w:t xml:space="preserve"> </w:t>
      </w:r>
    </w:p>
    <w:p w14:paraId="5AA3C231" w14:textId="6E829D74" w:rsidR="003C43BB" w:rsidRPr="00FD487F" w:rsidRDefault="003C43BB" w:rsidP="003C43BB">
      <w:pPr>
        <w:spacing w:line="360" w:lineRule="auto"/>
        <w:ind w:firstLine="420"/>
        <w:rPr>
          <w:rFonts w:eastAsia="宋体"/>
          <w:lang w:eastAsia="zh-CN"/>
        </w:rPr>
      </w:pPr>
      <w:r w:rsidRPr="00FD487F">
        <w:rPr>
          <w:rFonts w:eastAsia="宋体"/>
          <w:lang w:eastAsia="zh-CN"/>
        </w:rPr>
        <w:t xml:space="preserve">To transcend the single-layer </w:t>
      </w:r>
      <w:r w:rsidR="00B46079" w:rsidRPr="00FD487F">
        <w:rPr>
          <w:rFonts w:eastAsia="宋体"/>
          <w:lang w:eastAsia="zh-CN"/>
        </w:rPr>
        <w:t xml:space="preserve">structural bottleneck </w:t>
      </w:r>
      <w:proofErr w:type="spellStart"/>
      <w:r w:rsidR="00B46079" w:rsidRPr="00FD487F">
        <w:rPr>
          <w:rFonts w:eastAsia="宋体"/>
          <w:i/>
          <w:iCs/>
          <w:lang w:eastAsia="zh-CN"/>
        </w:rPr>
        <w:t>N</w:t>
      </w:r>
      <w:r w:rsidR="00B46079" w:rsidRPr="00FD487F">
        <w:rPr>
          <w:rFonts w:eastAsia="宋体"/>
          <w:vertAlign w:val="subscript"/>
          <w:lang w:eastAsia="zh-CN"/>
        </w:rPr>
        <w:t>DoF</w:t>
      </w:r>
      <w:proofErr w:type="spellEnd"/>
      <w:r w:rsidRPr="00FD487F">
        <w:rPr>
          <w:rFonts w:eastAsia="宋体"/>
          <w:lang w:eastAsia="zh-CN"/>
        </w:rPr>
        <w:t xml:space="preserve">, </w:t>
      </w:r>
      <w:r w:rsidR="00B46079" w:rsidRPr="00FD487F">
        <w:rPr>
          <w:rFonts w:eastAsia="宋体"/>
          <w:lang w:eastAsia="zh-CN"/>
        </w:rPr>
        <w:t xml:space="preserve">cascading multiple diffractive layers </w:t>
      </w:r>
      <w:r w:rsidR="00D8278E" w:rsidRPr="00FD487F">
        <w:rPr>
          <w:rFonts w:eastAsia="宋体"/>
          <w:lang w:eastAsia="zh-CN"/>
        </w:rPr>
        <w:t xml:space="preserve">provides </w:t>
      </w:r>
      <w:r w:rsidRPr="00FD487F">
        <w:rPr>
          <w:rFonts w:eastAsia="宋体"/>
          <w:lang w:eastAsia="zh-CN"/>
        </w:rPr>
        <w:t>a</w:t>
      </w:r>
      <w:r w:rsidR="00D8278E" w:rsidRPr="00FD487F">
        <w:rPr>
          <w:rFonts w:eastAsia="宋体"/>
          <w:lang w:eastAsia="zh-CN"/>
        </w:rPr>
        <w:t xml:space="preserve"> physically viable mechanism to</w:t>
      </w:r>
      <w:r w:rsidRPr="00FD487F">
        <w:rPr>
          <w:rFonts w:eastAsia="宋体"/>
          <w:lang w:eastAsia="zh-CN"/>
        </w:rPr>
        <w:t xml:space="preserve"> cumulative</w:t>
      </w:r>
      <w:r w:rsidR="00D8278E" w:rsidRPr="00FD487F">
        <w:rPr>
          <w:rFonts w:eastAsia="宋体"/>
          <w:lang w:eastAsia="zh-CN"/>
        </w:rPr>
        <w:t>ly</w:t>
      </w:r>
      <w:r w:rsidRPr="00FD487F">
        <w:rPr>
          <w:rFonts w:eastAsia="宋体"/>
          <w:lang w:eastAsia="zh-CN"/>
        </w:rPr>
        <w:t xml:space="preserve"> expan</w:t>
      </w:r>
      <w:r w:rsidR="00D8278E" w:rsidRPr="00FD487F">
        <w:rPr>
          <w:rFonts w:eastAsia="宋体"/>
          <w:lang w:eastAsia="zh-CN"/>
        </w:rPr>
        <w:t>d</w:t>
      </w:r>
      <w:r w:rsidRPr="00FD487F">
        <w:rPr>
          <w:rFonts w:eastAsia="宋体"/>
          <w:lang w:eastAsia="zh-CN"/>
        </w:rPr>
        <w:t xml:space="preserve"> the solution space. For a network comprising </w:t>
      </w:r>
      <w:r w:rsidRPr="00FD487F">
        <w:rPr>
          <w:rFonts w:eastAsia="宋体" w:hint="eastAsia"/>
          <w:i/>
          <w:iCs/>
          <w:lang w:eastAsia="zh-CN"/>
        </w:rPr>
        <w:t>K</w:t>
      </w:r>
      <w:r w:rsidRPr="00FD487F">
        <w:rPr>
          <w:rFonts w:eastAsia="宋体"/>
          <w:lang w:eastAsia="zh-CN"/>
        </w:rPr>
        <w:t xml:space="preserve"> diffractive layers, the total </w:t>
      </w:r>
      <w:r w:rsidR="00853E00" w:rsidRPr="00FD487F">
        <w:rPr>
          <w:rFonts w:eastAsia="宋体"/>
          <w:lang w:eastAsia="zh-CN"/>
        </w:rPr>
        <w:t xml:space="preserve">structural </w:t>
      </w:r>
      <w:r w:rsidRPr="00FD487F">
        <w:rPr>
          <w:rFonts w:eastAsia="宋体"/>
          <w:lang w:eastAsia="zh-CN"/>
        </w:rPr>
        <w:t xml:space="preserve">dimensionality scales linearly. Considering the </w:t>
      </w:r>
      <w:r w:rsidR="00853E00" w:rsidRPr="00FD487F">
        <w:rPr>
          <w:rFonts w:eastAsia="宋体"/>
          <w:lang w:eastAsia="zh-CN"/>
        </w:rPr>
        <w:t xml:space="preserve">phase </w:t>
      </w:r>
      <w:r w:rsidRPr="00FD487F">
        <w:rPr>
          <w:rFonts w:eastAsia="宋体"/>
          <w:lang w:eastAsia="zh-CN"/>
        </w:rPr>
        <w:t xml:space="preserve">continuity conditions required for inter-layer </w:t>
      </w:r>
      <w:r w:rsidR="00853E00" w:rsidRPr="00FD487F">
        <w:rPr>
          <w:rFonts w:eastAsia="宋体"/>
          <w:lang w:eastAsia="zh-CN"/>
        </w:rPr>
        <w:t xml:space="preserve">optical </w:t>
      </w:r>
      <w:r w:rsidRPr="00FD487F">
        <w:rPr>
          <w:rFonts w:eastAsia="宋体"/>
          <w:lang w:eastAsia="zh-CN"/>
        </w:rPr>
        <w:t xml:space="preserve">coupling, each additional layer contributes </w:t>
      </w:r>
      <w:r w:rsidRPr="00FD487F">
        <w:rPr>
          <w:rFonts w:eastAsia="宋体" w:hint="eastAsia"/>
          <w:i/>
          <w:iCs/>
          <w:lang w:eastAsia="zh-CN"/>
        </w:rPr>
        <w:t>N</w:t>
      </w:r>
      <w:r w:rsidRPr="00FD487F">
        <w:rPr>
          <w:rFonts w:eastAsia="宋体" w:hint="eastAsia"/>
          <w:vertAlign w:val="subscript"/>
          <w:lang w:eastAsia="zh-CN"/>
        </w:rPr>
        <w:t>DoF</w:t>
      </w:r>
      <w:r w:rsidRPr="00FD487F">
        <w:rPr>
          <w:rFonts w:eastAsia="宋体"/>
          <w:lang w:eastAsia="zh-CN"/>
        </w:rPr>
        <w:t xml:space="preserve">-1 independent variables. The </w:t>
      </w:r>
      <w:r w:rsidR="00853E00" w:rsidRPr="00FD487F">
        <w:rPr>
          <w:rFonts w:eastAsia="宋体"/>
          <w:lang w:eastAsia="zh-CN"/>
        </w:rPr>
        <w:t>aggregate structural</w:t>
      </w:r>
      <w:r w:rsidRPr="00FD487F">
        <w:rPr>
          <w:rFonts w:eastAsia="宋体"/>
          <w:lang w:eastAsia="zh-CN"/>
        </w:rPr>
        <w:t xml:space="preserve"> dimensionality </w:t>
      </w:r>
      <w:r w:rsidRPr="00FD487F">
        <w:rPr>
          <w:rFonts w:eastAsia="宋体" w:hint="eastAsia"/>
          <w:i/>
          <w:iCs/>
          <w:lang w:eastAsia="zh-CN"/>
        </w:rPr>
        <w:t>D</w:t>
      </w:r>
      <w:r w:rsidR="00853E00" w:rsidRPr="00FD487F">
        <w:rPr>
          <w:rFonts w:eastAsia="宋体"/>
          <w:vertAlign w:val="superscript"/>
          <w:lang w:eastAsia="zh-CN"/>
        </w:rPr>
        <w:t>(</w:t>
      </w:r>
      <w:r w:rsidR="00853E00" w:rsidRPr="00FD487F">
        <w:rPr>
          <w:rFonts w:eastAsia="宋体"/>
          <w:i/>
          <w:iCs/>
          <w:vertAlign w:val="superscript"/>
          <w:lang w:eastAsia="zh-CN"/>
        </w:rPr>
        <w:t>K</w:t>
      </w:r>
      <w:r w:rsidR="00853E00" w:rsidRPr="00FD487F">
        <w:rPr>
          <w:rFonts w:eastAsia="宋体"/>
          <w:vertAlign w:val="superscript"/>
          <w:lang w:eastAsia="zh-CN"/>
        </w:rPr>
        <w:t>)</w:t>
      </w:r>
      <w:r w:rsidRPr="00FD487F">
        <w:rPr>
          <w:rFonts w:eastAsia="宋体"/>
          <w:lang w:eastAsia="zh-CN"/>
        </w:rPr>
        <w:t xml:space="preserve"> is thus expressed as:</w:t>
      </w:r>
    </w:p>
    <w:p w14:paraId="575DAEF0" w14:textId="760E357A" w:rsidR="003C43BB" w:rsidRPr="00FD487F" w:rsidRDefault="006024D3" w:rsidP="003C43BB">
      <w:pPr>
        <w:spacing w:line="360" w:lineRule="auto"/>
        <w:rPr>
          <w:rFonts w:eastAsia="宋体"/>
        </w:rPr>
      </w:pP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D</m:t>
                  </m:r>
                </m:e>
                <m:sup>
                  <m:r>
                    <w:rPr>
                      <w:rFonts w:ascii="Cambria Math" w:hAnsi="Cambria Math"/>
                    </w:rPr>
                    <m:t>(</m:t>
                  </m:r>
                  <m:r>
                    <w:rPr>
                      <w:rFonts w:ascii="Cambria Math" w:hAnsi="Cambria Math"/>
                    </w:rPr>
                    <m:t>K</m:t>
                  </m:r>
                  <m:r>
                    <w:rPr>
                      <w:rFonts w:ascii="Cambria Math" w:hAnsi="Cambria Math"/>
                    </w:rPr>
                    <m:t>)</m:t>
                  </m:r>
                </m:sup>
              </m:sSup>
              <m:r>
                <w:rPr>
                  <w:rFonts w:ascii="Cambria Math" w:hAnsi="Cambria Math"/>
                </w:rPr>
                <m:t>=</m:t>
              </m:r>
              <m:r>
                <w:rPr>
                  <w:rFonts w:ascii="Cambria Math" w:hAnsi="Cambria Math"/>
                </w:rPr>
                <m:t>K</m:t>
              </m:r>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DoF</m:t>
                  </m:r>
                </m:sub>
              </m:sSub>
              <m:r>
                <w:rPr>
                  <w:rFonts w:ascii="Cambria Math" w:hAnsi="Cambria Math"/>
                </w:rPr>
                <m:t>-</m:t>
              </m:r>
              <m:d>
                <m:dPr>
                  <m:ctrlPr>
                    <w:rPr>
                      <w:rFonts w:ascii="Cambria Math" w:hAnsi="Cambria Math"/>
                      <w:i/>
                    </w:rPr>
                  </m:ctrlPr>
                </m:dPr>
                <m:e>
                  <m:r>
                    <w:rPr>
                      <w:rFonts w:ascii="Cambria Math" w:hAnsi="Cambria Math"/>
                    </w:rPr>
                    <m:t>K</m:t>
                  </m:r>
                  <m:r>
                    <w:rPr>
                      <w:rFonts w:ascii="Cambria Math" w:hAnsi="Cambria Math"/>
                    </w:rPr>
                    <m:t>-</m:t>
                  </m:r>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4</m:t>
                  </m:r>
                </m:e>
              </m:d>
            </m:e>
          </m:eqArr>
        </m:oMath>
      </m:oMathPara>
    </w:p>
    <w:p w14:paraId="73051E6A" w14:textId="0722A2A7" w:rsidR="007B2FE9" w:rsidRPr="00FD487F" w:rsidRDefault="007B2FE9" w:rsidP="003C43BB">
      <w:pPr>
        <w:spacing w:line="360" w:lineRule="auto"/>
        <w:rPr>
          <w:rFonts w:eastAsia="宋体"/>
        </w:rPr>
      </w:pPr>
      <w:r w:rsidRPr="00FD487F">
        <w:rPr>
          <w:rFonts w:eastAsia="宋体"/>
        </w:rPr>
        <w:tab/>
        <w:t xml:space="preserve">However, while the structural dimensionality scales with </w:t>
      </w:r>
      <w:r w:rsidRPr="00FD487F">
        <w:rPr>
          <w:rFonts w:eastAsia="宋体"/>
          <w:i/>
          <w:iCs/>
        </w:rPr>
        <w:t>K</w:t>
      </w:r>
      <w:r w:rsidRPr="00FD487F">
        <w:rPr>
          <w:rFonts w:eastAsia="宋体"/>
        </w:rPr>
        <w:t xml:space="preserve">, the ultimate computational capacity of the system is not infinite; it is bounded by the theoretical maximum of the linear transformation matrix connecting the input and output fields. Let </w:t>
      </w:r>
      <w:r w:rsidRPr="00FD487F">
        <w:rPr>
          <w:rFonts w:eastAsia="宋体"/>
          <w:i/>
          <w:iCs/>
        </w:rPr>
        <w:t>N</w:t>
      </w:r>
      <w:r w:rsidRPr="00FD487F">
        <w:rPr>
          <w:rFonts w:eastAsia="宋体"/>
          <w:vertAlign w:val="subscript"/>
        </w:rPr>
        <w:t>in</w:t>
      </w:r>
      <w:r w:rsidRPr="00FD487F">
        <w:rPr>
          <w:rFonts w:eastAsia="宋体"/>
        </w:rPr>
        <w:t xml:space="preserve"> and </w:t>
      </w:r>
      <w:r w:rsidRPr="00FD487F">
        <w:rPr>
          <w:rFonts w:eastAsia="宋体"/>
          <w:i/>
          <w:iCs/>
        </w:rPr>
        <w:t>N</w:t>
      </w:r>
      <w:r w:rsidRPr="00FD487F">
        <w:rPr>
          <w:rFonts w:eastAsia="宋体"/>
          <w:vertAlign w:val="subscript"/>
        </w:rPr>
        <w:t>out</w:t>
      </w:r>
      <w:r w:rsidRPr="00FD487F">
        <w:rPr>
          <w:rFonts w:eastAsia="宋体"/>
        </w:rPr>
        <w:t xml:space="preserve"> denote the number of independent spatial modes (resolvable channels constrained by the SBP limit) within the input and output </w:t>
      </w:r>
      <w:proofErr w:type="spellStart"/>
      <w:r w:rsidRPr="00FD487F">
        <w:rPr>
          <w:rFonts w:eastAsia="宋体"/>
        </w:rPr>
        <w:t>FoV</w:t>
      </w:r>
      <w:proofErr w:type="spellEnd"/>
      <w:r w:rsidRPr="00FD487F">
        <w:rPr>
          <w:rFonts w:eastAsia="宋体"/>
        </w:rPr>
        <w:t xml:space="preserve">, respectively. The maximum dimensionality of the full-connectivity matrix is </w:t>
      </w:r>
      <w:proofErr w:type="spellStart"/>
      <w:r w:rsidRPr="00FD487F">
        <w:rPr>
          <w:rFonts w:eastAsia="宋体"/>
          <w:i/>
          <w:iCs/>
        </w:rPr>
        <w:t>N</w:t>
      </w:r>
      <w:r w:rsidRPr="00FD487F">
        <w:rPr>
          <w:rFonts w:eastAsia="宋体"/>
          <w:vertAlign w:val="subscript"/>
        </w:rPr>
        <w:t>in</w:t>
      </w:r>
      <w:r w:rsidRPr="00FD487F">
        <w:rPr>
          <w:rFonts w:eastAsia="宋体"/>
          <w:lang w:eastAsia="zh-CN"/>
        </w:rPr>
        <w:t>×</w:t>
      </w:r>
      <w:r w:rsidRPr="00FD487F">
        <w:rPr>
          <w:rFonts w:eastAsia="宋体"/>
          <w:i/>
          <w:iCs/>
        </w:rPr>
        <w:t>N</w:t>
      </w:r>
      <w:r w:rsidRPr="00FD487F">
        <w:rPr>
          <w:rFonts w:eastAsia="宋体"/>
          <w:vertAlign w:val="subscript"/>
        </w:rPr>
        <w:t>out</w:t>
      </w:r>
      <w:proofErr w:type="spellEnd"/>
      <w:r w:rsidRPr="00FD487F">
        <w:rPr>
          <w:rFonts w:eastAsia="宋体"/>
        </w:rPr>
        <w:t xml:space="preserve">. Therefore, by unifying Eq. (3) and Eq. (4), the generalized effective information processing capacity for any </w:t>
      </w:r>
      <w:r w:rsidRPr="00FD487F">
        <w:rPr>
          <w:rFonts w:eastAsia="宋体"/>
          <w:i/>
          <w:iCs/>
        </w:rPr>
        <w:t>K</w:t>
      </w:r>
      <w:r w:rsidRPr="00FD487F">
        <w:rPr>
          <w:rFonts w:eastAsia="宋体"/>
        </w:rPr>
        <w:t>-layer DONN is formulated as:</w:t>
      </w:r>
    </w:p>
    <w:p w14:paraId="42B8EF75" w14:textId="4F6C0051" w:rsidR="00772411" w:rsidRPr="00FD487F" w:rsidRDefault="006024D3" w:rsidP="00C305AD">
      <w:pPr>
        <w:spacing w:line="360" w:lineRule="auto"/>
        <w:rPr>
          <w:rFonts w:eastAsia="宋体"/>
          <w:b/>
          <w:bCs/>
          <w:lang w:eastAsia="zh-CN"/>
        </w:rPr>
      </w:pPr>
      <m:oMathPara>
        <m:oMath>
          <m:eqArr>
            <m:eqArrPr>
              <m:maxDist m:val="1"/>
              <m:ctrlPr>
                <w:rPr>
                  <w:rFonts w:ascii="Cambria Math" w:eastAsia="宋体" w:hAnsi="Cambria Math"/>
                  <w:i/>
                  <w:lang w:eastAsia="zh-CN"/>
                </w:rPr>
              </m:ctrlPr>
            </m:eqArrPr>
            <m:e>
              <m:sSubSup>
                <m:sSubSupPr>
                  <m:ctrlPr>
                    <w:rPr>
                      <w:rFonts w:ascii="Cambria Math" w:eastAsia="宋体" w:hAnsi="Cambria Math"/>
                      <w:i/>
                      <w:lang w:eastAsia="zh-CN"/>
                    </w:rPr>
                  </m:ctrlPr>
                </m:sSubSupPr>
                <m:e>
                  <m:r>
                    <w:rPr>
                      <w:rFonts w:ascii="Cambria Math" w:eastAsia="宋体" w:hAnsi="Cambria Math"/>
                      <w:lang w:eastAsia="zh-CN"/>
                    </w:rPr>
                    <m:t>N</m:t>
                  </m:r>
                </m:e>
                <m:sub>
                  <m:r>
                    <w:rPr>
                      <w:rFonts w:ascii="Cambria Math" w:eastAsia="宋体" w:hAnsi="Cambria Math"/>
                      <w:lang w:eastAsia="zh-CN"/>
                    </w:rPr>
                    <m:t>eff</m:t>
                  </m:r>
                </m:sub>
                <m:sup>
                  <m:d>
                    <m:dPr>
                      <m:ctrlPr>
                        <w:rPr>
                          <w:rFonts w:ascii="Cambria Math" w:eastAsia="宋体" w:hAnsi="Cambria Math"/>
                          <w:i/>
                          <w:lang w:eastAsia="zh-CN"/>
                        </w:rPr>
                      </m:ctrlPr>
                    </m:dPr>
                    <m:e>
                      <m:r>
                        <w:rPr>
                          <w:rFonts w:ascii="Cambria Math" w:eastAsia="宋体" w:hAnsi="Cambria Math"/>
                          <w:lang w:eastAsia="zh-CN"/>
                        </w:rPr>
                        <m:t>K</m:t>
                      </m:r>
                    </m:e>
                  </m:d>
                </m:sup>
              </m:sSubSup>
              <m:r>
                <w:rPr>
                  <w:rFonts w:ascii="Cambria Math" w:eastAsia="宋体" w:hAnsi="Cambria Math"/>
                  <w:lang w:eastAsia="zh-CN"/>
                </w:rPr>
                <m:t>=</m:t>
              </m:r>
              <m:func>
                <m:funcPr>
                  <m:ctrlPr>
                    <w:rPr>
                      <w:rFonts w:ascii="Cambria Math" w:eastAsia="宋体" w:hAnsi="Cambria Math"/>
                      <w:lang w:eastAsia="zh-CN"/>
                    </w:rPr>
                  </m:ctrlPr>
                </m:funcPr>
                <m:fName>
                  <m:r>
                    <m:rPr>
                      <m:sty m:val="p"/>
                    </m:rPr>
                    <w:rPr>
                      <w:rFonts w:ascii="Cambria Math" w:eastAsia="宋体" w:hAnsi="Cambria Math"/>
                      <w:lang w:eastAsia="zh-CN"/>
                    </w:rPr>
                    <m:t>min</m:t>
                  </m:r>
                </m:fName>
                <m:e>
                  <m:d>
                    <m:dPr>
                      <m:ctrlPr>
                        <w:rPr>
                          <w:rFonts w:ascii="Cambria Math" w:eastAsia="宋体" w:hAnsi="Cambria Math"/>
                          <w:i/>
                          <w:lang w:eastAsia="zh-CN"/>
                        </w:rPr>
                      </m:ctrlPr>
                    </m:dPr>
                    <m:e>
                      <m:r>
                        <w:rPr>
                          <w:rFonts w:ascii="Cambria Math" w:eastAsia="宋体" w:hAnsi="Cambria Math"/>
                          <w:lang w:eastAsia="zh-CN"/>
                        </w:rPr>
                        <m:t xml:space="preserve"> </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K</m:t>
                              </m:r>
                            </m:e>
                          </m:d>
                        </m:sup>
                      </m:sSup>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in</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out</m:t>
                          </m:r>
                        </m:sub>
                      </m:sSub>
                    </m:e>
                  </m:d>
                </m:e>
              </m:func>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5</m:t>
                  </m:r>
                </m:e>
              </m:d>
            </m:e>
          </m:eqArr>
        </m:oMath>
      </m:oMathPara>
    </w:p>
    <w:p w14:paraId="400CFE8F" w14:textId="201F64AB" w:rsidR="003C43BB" w:rsidRPr="00FD487F" w:rsidRDefault="007B2FE9">
      <w:pPr>
        <w:spacing w:line="360" w:lineRule="auto"/>
        <w:rPr>
          <w:rFonts w:eastAsia="宋体"/>
          <w:lang w:eastAsia="zh-CN"/>
        </w:rPr>
      </w:pPr>
      <w:r w:rsidRPr="00FD487F">
        <w:rPr>
          <w:rFonts w:eastAsia="宋体"/>
          <w:lang w:eastAsia="zh-CN"/>
        </w:rPr>
        <w:lastRenderedPageBreak/>
        <w:tab/>
        <w:t xml:space="preserve">This unified equation mathematically demonstrates that when </w:t>
      </w:r>
      <w:r w:rsidRPr="00FD487F">
        <w:rPr>
          <w:rFonts w:eastAsia="宋体"/>
          <w:i/>
          <w:iCs/>
          <w:lang w:eastAsia="zh-CN"/>
        </w:rPr>
        <w:t xml:space="preserve">K </w:t>
      </w:r>
      <w:r w:rsidRPr="00FD487F">
        <w:rPr>
          <w:rFonts w:eastAsia="宋体"/>
          <w:lang w:eastAsia="zh-CN"/>
        </w:rPr>
        <w:t xml:space="preserve">= 1, the system gracefully reduces to the single-layer bottleneck (since </w:t>
      </w:r>
      <w:proofErr w:type="gramStart"/>
      <w:r w:rsidRPr="00FD487F">
        <w:rPr>
          <w:rFonts w:eastAsia="宋体"/>
          <w:i/>
          <w:iCs/>
          <w:lang w:eastAsia="zh-CN"/>
        </w:rPr>
        <w:t>D</w:t>
      </w:r>
      <w:r w:rsidRPr="00FD487F">
        <w:rPr>
          <w:rFonts w:eastAsia="宋体"/>
          <w:vertAlign w:val="superscript"/>
          <w:lang w:eastAsia="zh-CN"/>
        </w:rPr>
        <w:t>(</w:t>
      </w:r>
      <w:proofErr w:type="gramEnd"/>
      <w:r w:rsidRPr="00FD487F">
        <w:rPr>
          <w:rFonts w:eastAsia="宋体"/>
          <w:vertAlign w:val="superscript"/>
          <w:lang w:eastAsia="zh-CN"/>
        </w:rPr>
        <w:t>1)</w:t>
      </w:r>
      <w:r w:rsidRPr="00FD487F">
        <w:rPr>
          <w:rFonts w:eastAsia="宋体"/>
          <w:lang w:eastAsia="zh-CN"/>
        </w:rPr>
        <w:t xml:space="preserve"> = </w:t>
      </w:r>
      <w:proofErr w:type="spellStart"/>
      <w:r w:rsidRPr="00FD487F">
        <w:rPr>
          <w:rFonts w:eastAsia="宋体"/>
          <w:i/>
          <w:iCs/>
          <w:lang w:eastAsia="zh-CN"/>
        </w:rPr>
        <w:t>N</w:t>
      </w:r>
      <w:r w:rsidRPr="00FD487F">
        <w:rPr>
          <w:rFonts w:eastAsia="宋体"/>
          <w:vertAlign w:val="subscript"/>
          <w:lang w:eastAsia="zh-CN"/>
        </w:rPr>
        <w:t>DoF</w:t>
      </w:r>
      <w:proofErr w:type="spellEnd"/>
      <w:r w:rsidRPr="00FD487F">
        <w:rPr>
          <w:rFonts w:eastAsia="宋体"/>
          <w:lang w:eastAsia="zh-CN"/>
        </w:rPr>
        <w:t xml:space="preserve">). As </w:t>
      </w:r>
      <w:r w:rsidRPr="00FD487F">
        <w:rPr>
          <w:rFonts w:eastAsia="宋体"/>
          <w:i/>
          <w:iCs/>
          <w:lang w:eastAsia="zh-CN"/>
        </w:rPr>
        <w:t>K</w:t>
      </w:r>
      <w:r w:rsidRPr="00FD487F">
        <w:rPr>
          <w:rFonts w:eastAsia="宋体"/>
          <w:lang w:eastAsia="zh-CN"/>
        </w:rPr>
        <w:t xml:space="preserve"> increases, multi-layer architectures exponentially approximate complex transformations until reaching the physical full-connectivity bound. The information processing capacities across different DONN architectures are summarized in Table S3.</w:t>
      </w:r>
    </w:p>
    <w:tbl>
      <w:tblPr>
        <w:tblStyle w:val="51"/>
        <w:tblW w:w="8221" w:type="dxa"/>
        <w:jc w:val="center"/>
        <w:tblLayout w:type="fixed"/>
        <w:tblLook w:val="04A0" w:firstRow="1" w:lastRow="0" w:firstColumn="1" w:lastColumn="0" w:noHBand="0" w:noVBand="1"/>
      </w:tblPr>
      <w:tblGrid>
        <w:gridCol w:w="1496"/>
        <w:gridCol w:w="1906"/>
        <w:gridCol w:w="2552"/>
        <w:gridCol w:w="2267"/>
      </w:tblGrid>
      <w:tr w:rsidR="00FD487F" w:rsidRPr="00FD487F" w14:paraId="72637EB9" w14:textId="77777777" w:rsidTr="00077F4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221" w:type="dxa"/>
            <w:gridSpan w:val="4"/>
            <w:tcBorders>
              <w:bottom w:val="single" w:sz="4" w:space="0" w:color="auto"/>
            </w:tcBorders>
          </w:tcPr>
          <w:p w14:paraId="4D8E97D4" w14:textId="220C6814" w:rsidR="003C43BB" w:rsidRPr="00FD487F" w:rsidRDefault="003C43BB" w:rsidP="00772411">
            <w:pPr>
              <w:spacing w:beforeLines="50" w:before="156" w:afterLines="50" w:after="156" w:line="360" w:lineRule="auto"/>
              <w:jc w:val="center"/>
              <w:rPr>
                <w:rFonts w:eastAsia="宋体"/>
                <w:i w:val="0"/>
                <w:iCs w:val="0"/>
                <w:szCs w:val="24"/>
                <w:lang w:eastAsia="zh-CN"/>
              </w:rPr>
            </w:pPr>
            <w:r w:rsidRPr="00FD487F">
              <w:rPr>
                <w:rFonts w:eastAsia="宋体"/>
                <w:b/>
                <w:bCs/>
                <w:i w:val="0"/>
                <w:iCs w:val="0"/>
                <w:szCs w:val="24"/>
                <w:lang w:eastAsia="zh-CN"/>
              </w:rPr>
              <w:t>Table S3</w:t>
            </w:r>
            <w:r w:rsidRPr="00FD487F">
              <w:rPr>
                <w:rFonts w:eastAsia="宋体"/>
                <w:b/>
                <w:bCs/>
                <w:szCs w:val="24"/>
                <w:lang w:eastAsia="zh-CN"/>
              </w:rPr>
              <w:t>.</w:t>
            </w:r>
            <w:r w:rsidRPr="00FD487F">
              <w:rPr>
                <w:rFonts w:eastAsia="宋体"/>
                <w:i w:val="0"/>
                <w:iCs w:val="0"/>
                <w:szCs w:val="24"/>
                <w:lang w:eastAsia="zh-CN"/>
              </w:rPr>
              <w:t xml:space="preserve"> Information </w:t>
            </w:r>
            <w:r w:rsidRPr="00FD487F">
              <w:rPr>
                <w:rFonts w:eastAsia="宋体" w:hint="eastAsia"/>
                <w:i w:val="0"/>
                <w:iCs w:val="0"/>
                <w:szCs w:val="24"/>
                <w:lang w:eastAsia="zh-CN"/>
              </w:rPr>
              <w:t xml:space="preserve">processing </w:t>
            </w:r>
            <w:r w:rsidRPr="00FD487F">
              <w:rPr>
                <w:rFonts w:eastAsia="宋体"/>
                <w:i w:val="0"/>
                <w:iCs w:val="0"/>
                <w:szCs w:val="24"/>
                <w:lang w:eastAsia="zh-CN"/>
              </w:rPr>
              <w:t xml:space="preserve">capacity of </w:t>
            </w:r>
            <w:r w:rsidRPr="00FD487F">
              <w:rPr>
                <w:rFonts w:eastAsia="宋体" w:hint="eastAsia"/>
                <w:i w:val="0"/>
                <w:iCs w:val="0"/>
                <w:szCs w:val="24"/>
                <w:lang w:eastAsia="zh-CN"/>
              </w:rPr>
              <w:t>DONN systems.</w:t>
            </w:r>
          </w:p>
        </w:tc>
      </w:tr>
      <w:tr w:rsidR="00FD487F" w:rsidRPr="00FD487F" w14:paraId="12544FC4" w14:textId="77777777" w:rsidTr="00077F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bottom w:val="single" w:sz="4" w:space="0" w:color="auto"/>
              <w:right w:val="single" w:sz="4" w:space="0" w:color="auto"/>
            </w:tcBorders>
            <w:vAlign w:val="center"/>
          </w:tcPr>
          <w:p w14:paraId="6E016FD2" w14:textId="77777777" w:rsidR="003C43BB" w:rsidRPr="00FD487F" w:rsidRDefault="003C43BB" w:rsidP="00772411">
            <w:pPr>
              <w:spacing w:beforeLines="50" w:before="156" w:afterLines="50" w:after="156" w:line="276" w:lineRule="auto"/>
              <w:jc w:val="center"/>
              <w:rPr>
                <w:rFonts w:eastAsia="宋体"/>
                <w:b/>
                <w:bCs/>
                <w:i w:val="0"/>
                <w:iCs w:val="0"/>
                <w:lang w:eastAsia="zh-CN"/>
              </w:rPr>
            </w:pPr>
            <w:r w:rsidRPr="00FD487F">
              <w:rPr>
                <w:rFonts w:eastAsia="宋体" w:hint="eastAsia"/>
                <w:b/>
                <w:bCs/>
                <w:i w:val="0"/>
                <w:iCs w:val="0"/>
                <w:lang w:eastAsia="zh-CN"/>
              </w:rPr>
              <w:t>System architecture</w:t>
            </w:r>
          </w:p>
        </w:tc>
        <w:tc>
          <w:tcPr>
            <w:tcW w:w="1906" w:type="dxa"/>
            <w:tcBorders>
              <w:top w:val="single" w:sz="4" w:space="0" w:color="auto"/>
              <w:left w:val="single" w:sz="4" w:space="0" w:color="auto"/>
              <w:bottom w:val="single" w:sz="4" w:space="0" w:color="auto"/>
            </w:tcBorders>
            <w:vAlign w:val="center"/>
          </w:tcPr>
          <w:p w14:paraId="482BCBCA" w14:textId="77777777" w:rsidR="003C43BB" w:rsidRPr="00FD487F" w:rsidRDefault="003C43BB" w:rsidP="00772411">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b/>
                <w:bCs/>
                <w:lang w:eastAsia="zh-CN"/>
              </w:rPr>
            </w:pPr>
            <w:r w:rsidRPr="00FD487F">
              <w:rPr>
                <w:rFonts w:eastAsia="宋体" w:hint="eastAsia"/>
                <w:b/>
                <w:bCs/>
                <w:lang w:eastAsia="zh-CN"/>
              </w:rPr>
              <w:t xml:space="preserve">Structural </w:t>
            </w:r>
            <w:proofErr w:type="spellStart"/>
            <w:r w:rsidRPr="00FD487F">
              <w:rPr>
                <w:rFonts w:eastAsia="宋体" w:hint="eastAsia"/>
                <w:b/>
                <w:bCs/>
                <w:lang w:eastAsia="zh-CN"/>
              </w:rPr>
              <w:t>DoF</w:t>
            </w:r>
            <w:proofErr w:type="spellEnd"/>
          </w:p>
        </w:tc>
        <w:tc>
          <w:tcPr>
            <w:tcW w:w="2552" w:type="dxa"/>
            <w:tcBorders>
              <w:top w:val="single" w:sz="4" w:space="0" w:color="auto"/>
              <w:left w:val="nil"/>
              <w:bottom w:val="single" w:sz="4" w:space="0" w:color="auto"/>
            </w:tcBorders>
            <w:vAlign w:val="center"/>
          </w:tcPr>
          <w:p w14:paraId="5335F201" w14:textId="77777777" w:rsidR="003C43BB" w:rsidRPr="00FD487F" w:rsidRDefault="003C43BB" w:rsidP="00772411">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b/>
                <w:bCs/>
                <w:lang w:eastAsia="zh-CN"/>
              </w:rPr>
            </w:pPr>
            <w:r w:rsidRPr="00FD487F">
              <w:rPr>
                <w:rFonts w:eastAsia="宋体" w:hint="eastAsia"/>
                <w:b/>
                <w:bCs/>
                <w:lang w:eastAsia="zh-CN"/>
              </w:rPr>
              <w:t xml:space="preserve">Effective </w:t>
            </w:r>
            <w:proofErr w:type="spellStart"/>
            <w:r w:rsidRPr="00FD487F">
              <w:rPr>
                <w:rFonts w:eastAsia="宋体" w:hint="eastAsia"/>
                <w:b/>
                <w:bCs/>
                <w:lang w:eastAsia="zh-CN"/>
              </w:rPr>
              <w:t>DoF</w:t>
            </w:r>
            <w:proofErr w:type="spellEnd"/>
          </w:p>
        </w:tc>
        <w:tc>
          <w:tcPr>
            <w:tcW w:w="2267" w:type="dxa"/>
            <w:tcBorders>
              <w:top w:val="single" w:sz="4" w:space="0" w:color="auto"/>
              <w:left w:val="nil"/>
              <w:bottom w:val="single" w:sz="4" w:space="0" w:color="auto"/>
            </w:tcBorders>
            <w:vAlign w:val="center"/>
          </w:tcPr>
          <w:p w14:paraId="5791E03C" w14:textId="77777777" w:rsidR="003C43BB" w:rsidRPr="00FD487F" w:rsidRDefault="003C43BB" w:rsidP="00772411">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b/>
                <w:bCs/>
                <w:lang w:eastAsia="zh-CN"/>
              </w:rPr>
            </w:pPr>
            <w:r w:rsidRPr="00FD487F">
              <w:rPr>
                <w:rFonts w:eastAsia="宋体" w:hint="eastAsia"/>
                <w:b/>
                <w:bCs/>
                <w:lang w:eastAsia="zh-CN"/>
              </w:rPr>
              <w:t>Limiting factors</w:t>
            </w:r>
          </w:p>
        </w:tc>
      </w:tr>
      <w:tr w:rsidR="00FD487F" w:rsidRPr="00FD487F" w14:paraId="729952C7" w14:textId="77777777" w:rsidTr="00077F4F">
        <w:trPr>
          <w:jc w:val="center"/>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bottom w:val="single" w:sz="4" w:space="0" w:color="auto"/>
              <w:right w:val="single" w:sz="4" w:space="0" w:color="auto"/>
            </w:tcBorders>
            <w:vAlign w:val="center"/>
          </w:tcPr>
          <w:p w14:paraId="4784D03E" w14:textId="77777777" w:rsidR="003C43BB" w:rsidRPr="00FD487F" w:rsidRDefault="003C43BB" w:rsidP="00772411">
            <w:pPr>
              <w:spacing w:beforeLines="50" w:before="156" w:afterLines="50" w:after="156" w:line="276" w:lineRule="auto"/>
              <w:jc w:val="center"/>
              <w:rPr>
                <w:rFonts w:eastAsia="宋体"/>
                <w:b/>
                <w:bCs/>
                <w:i w:val="0"/>
                <w:iCs w:val="0"/>
                <w:lang w:eastAsia="zh-CN"/>
              </w:rPr>
            </w:pPr>
            <w:r w:rsidRPr="00FD487F">
              <w:rPr>
                <w:rFonts w:eastAsia="宋体"/>
                <w:b/>
                <w:bCs/>
                <w:i w:val="0"/>
                <w:iCs w:val="0"/>
                <w:lang w:eastAsia="zh-CN"/>
              </w:rPr>
              <w:t>S</w:t>
            </w:r>
            <w:r w:rsidRPr="00FD487F">
              <w:rPr>
                <w:rFonts w:eastAsia="宋体" w:hint="eastAsia"/>
                <w:b/>
                <w:bCs/>
                <w:i w:val="0"/>
                <w:iCs w:val="0"/>
                <w:lang w:eastAsia="zh-CN"/>
              </w:rPr>
              <w:t>ingle-layer network</w:t>
            </w:r>
          </w:p>
        </w:tc>
        <w:tc>
          <w:tcPr>
            <w:tcW w:w="1906" w:type="dxa"/>
            <w:tcBorders>
              <w:top w:val="single" w:sz="4" w:space="0" w:color="auto"/>
              <w:left w:val="single" w:sz="4" w:space="0" w:color="auto"/>
              <w:bottom w:val="single" w:sz="4" w:space="0" w:color="auto"/>
            </w:tcBorders>
            <w:vAlign w:val="center"/>
          </w:tcPr>
          <w:p w14:paraId="4D35C3A6" w14:textId="77777777" w:rsidR="003C43BB" w:rsidRPr="00FD487F" w:rsidRDefault="003C43BB" w:rsidP="00772411">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w:proofErr w:type="spellStart"/>
            <w:r w:rsidRPr="00FD487F">
              <w:rPr>
                <w:rFonts w:eastAsia="宋体" w:hint="eastAsia"/>
                <w:i/>
                <w:iCs/>
                <w:lang w:eastAsia="zh-CN"/>
              </w:rPr>
              <w:t>N</w:t>
            </w:r>
            <w:r w:rsidRPr="00FD487F">
              <w:rPr>
                <w:rFonts w:eastAsia="宋体" w:hint="eastAsia"/>
                <w:vertAlign w:val="subscript"/>
                <w:lang w:eastAsia="zh-CN"/>
              </w:rPr>
              <w:t>DoF</w:t>
            </w:r>
            <w:proofErr w:type="spellEnd"/>
          </w:p>
        </w:tc>
        <w:tc>
          <w:tcPr>
            <w:tcW w:w="2552" w:type="dxa"/>
            <w:tcBorders>
              <w:top w:val="single" w:sz="4" w:space="0" w:color="auto"/>
              <w:left w:val="nil"/>
              <w:bottom w:val="single" w:sz="4" w:space="0" w:color="auto"/>
            </w:tcBorders>
            <w:vAlign w:val="center"/>
          </w:tcPr>
          <w:p w14:paraId="229F8B14" w14:textId="4C6C899C" w:rsidR="003C43BB" w:rsidRPr="00FD487F" w:rsidRDefault="003C43BB" w:rsidP="00772411">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m:oMathPara>
              <m:oMath>
                <m:r>
                  <m:rPr>
                    <m:sty m:val="p"/>
                  </m:rPr>
                  <w:rPr>
                    <w:rFonts w:ascii="Cambria Math" w:eastAsia="宋体" w:hAnsi="Cambria Math"/>
                    <w:lang w:eastAsia="zh-CN"/>
                  </w:rPr>
                  <m:t>min⁡</m:t>
                </m:r>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SBP</m:t>
                    </m:r>
                  </m:e>
                  <m:sub>
                    <m:r>
                      <w:rPr>
                        <w:rFonts w:ascii="Cambria Math" w:eastAsia="宋体" w:hAnsi="Cambria Math"/>
                        <w:lang w:eastAsia="zh-CN"/>
                      </w:rPr>
                      <m:t>max</m:t>
                    </m:r>
                  </m:sub>
                </m:sSub>
                <m:r>
                  <w:rPr>
                    <w:rFonts w:ascii="Cambria Math" w:eastAsia="宋体" w:hAnsi="Cambria Math"/>
                    <w:lang w:eastAsia="zh-CN"/>
                  </w:rPr>
                  <m:t xml:space="preserve">, </m:t>
                </m:r>
                <m:sSub>
                  <m:sSubPr>
                    <m:ctrlPr>
                      <w:rPr>
                        <w:rFonts w:ascii="Cambria Math" w:eastAsia="宋体" w:hAnsi="Cambria Math"/>
                        <w:i/>
                        <w:lang w:eastAsia="zh-CN"/>
                      </w:rPr>
                    </m:ctrlPr>
                  </m:sSubPr>
                  <m:e>
                    <m:r>
                      <w:rPr>
                        <w:rFonts w:ascii="Cambria Math" w:eastAsia="宋体" w:hAnsi="Cambria Math"/>
                        <w:lang w:eastAsia="zh-CN"/>
                      </w:rPr>
                      <m:t>N</m:t>
                    </m:r>
                  </m:e>
                  <m:sub>
                    <m:r>
                      <m:rPr>
                        <m:sty m:val="p"/>
                      </m:rPr>
                      <w:rPr>
                        <w:rFonts w:ascii="Cambria Math" w:eastAsia="宋体" w:hAnsi="Cambria Math"/>
                        <w:lang w:eastAsia="zh-CN"/>
                      </w:rPr>
                      <m:t>DoF</m:t>
                    </m:r>
                  </m:sub>
                </m:sSub>
                <m:r>
                  <w:rPr>
                    <w:rFonts w:ascii="Cambria Math" w:eastAsia="宋体" w:hAnsi="Cambria Math"/>
                    <w:lang w:eastAsia="zh-CN"/>
                  </w:rPr>
                  <m:t>)</m:t>
                </m:r>
              </m:oMath>
            </m:oMathPara>
          </w:p>
        </w:tc>
        <w:tc>
          <w:tcPr>
            <w:tcW w:w="2267" w:type="dxa"/>
            <w:tcBorders>
              <w:top w:val="single" w:sz="4" w:space="0" w:color="auto"/>
              <w:left w:val="nil"/>
              <w:bottom w:val="single" w:sz="4" w:space="0" w:color="auto"/>
            </w:tcBorders>
            <w:vAlign w:val="center"/>
          </w:tcPr>
          <w:p w14:paraId="5DA73496" w14:textId="77777777" w:rsidR="003C43BB" w:rsidRPr="00FD487F" w:rsidRDefault="003C43BB" w:rsidP="00772411">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等线"/>
                <w:lang w:eastAsia="zh-CN"/>
              </w:rPr>
            </w:pPr>
            <w:r w:rsidRPr="00FD487F">
              <w:rPr>
                <w:rFonts w:eastAsia="宋体" w:hint="eastAsia"/>
                <w:lang w:eastAsia="zh-CN"/>
              </w:rPr>
              <w:t>SBP (Aperture &amp; wavelength)</w:t>
            </w:r>
          </w:p>
        </w:tc>
      </w:tr>
      <w:tr w:rsidR="00FD487F" w:rsidRPr="00FD487F" w14:paraId="1FEE83C4" w14:textId="77777777" w:rsidTr="00077F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bottom w:val="single" w:sz="4" w:space="0" w:color="auto"/>
              <w:right w:val="single" w:sz="4" w:space="0" w:color="auto"/>
            </w:tcBorders>
            <w:vAlign w:val="center"/>
          </w:tcPr>
          <w:p w14:paraId="7F0998E5" w14:textId="77777777" w:rsidR="003C43BB" w:rsidRPr="00FD487F" w:rsidRDefault="003C43BB" w:rsidP="00772411">
            <w:pPr>
              <w:spacing w:beforeLines="50" w:before="156" w:afterLines="50" w:after="156" w:line="276" w:lineRule="auto"/>
              <w:jc w:val="center"/>
              <w:rPr>
                <w:rFonts w:eastAsia="宋体"/>
                <w:b/>
                <w:bCs/>
                <w:i w:val="0"/>
                <w:iCs w:val="0"/>
                <w:lang w:eastAsia="zh-CN"/>
              </w:rPr>
            </w:pPr>
            <w:proofErr w:type="spellStart"/>
            <w:r w:rsidRPr="00FD487F">
              <w:rPr>
                <w:rFonts w:eastAsia="宋体"/>
                <w:b/>
                <w:bCs/>
                <w:i w:val="0"/>
                <w:iCs w:val="0"/>
                <w:lang w:eastAsia="zh-CN"/>
              </w:rPr>
              <w:t>M</w:t>
            </w:r>
            <w:r w:rsidRPr="00FD487F">
              <w:rPr>
                <w:rFonts w:eastAsia="宋体" w:hint="eastAsia"/>
                <w:b/>
                <w:bCs/>
                <w:i w:val="0"/>
                <w:iCs w:val="0"/>
                <w:lang w:eastAsia="zh-CN"/>
              </w:rPr>
              <w:t>etasurface</w:t>
            </w:r>
            <w:proofErr w:type="spellEnd"/>
            <w:r w:rsidRPr="00FD487F">
              <w:rPr>
                <w:rFonts w:eastAsia="宋体" w:hint="eastAsia"/>
                <w:b/>
                <w:bCs/>
                <w:i w:val="0"/>
                <w:iCs w:val="0"/>
                <w:lang w:eastAsia="zh-CN"/>
              </w:rPr>
              <w:t xml:space="preserve"> (deep sub-wavelength)</w:t>
            </w:r>
          </w:p>
        </w:tc>
        <w:tc>
          <w:tcPr>
            <w:tcW w:w="1906" w:type="dxa"/>
            <w:tcBorders>
              <w:top w:val="single" w:sz="4" w:space="0" w:color="auto"/>
              <w:left w:val="single" w:sz="4" w:space="0" w:color="auto"/>
              <w:bottom w:val="single" w:sz="4" w:space="0" w:color="auto"/>
            </w:tcBorders>
            <w:vAlign w:val="center"/>
          </w:tcPr>
          <w:p w14:paraId="2E3B8C18" w14:textId="77777777" w:rsidR="003C43BB" w:rsidRPr="00FD487F" w:rsidRDefault="003C43BB" w:rsidP="00772411">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w:r w:rsidRPr="00FD487F">
              <w:rPr>
                <w:rFonts w:eastAsia="宋体"/>
                <w:i/>
                <w:iCs/>
                <w:lang w:eastAsia="zh-CN"/>
              </w:rPr>
              <w:t>M</w:t>
            </w:r>
            <w:r w:rsidRPr="00FD487F">
              <w:rPr>
                <w:rFonts w:eastAsia="宋体"/>
                <w:lang w:eastAsia="zh-CN"/>
              </w:rPr>
              <w:t xml:space="preserve"> &gt;&gt;</w:t>
            </w:r>
            <w:r w:rsidRPr="00FD487F">
              <w:rPr>
                <w:rFonts w:eastAsia="宋体" w:hint="eastAsia"/>
                <w:i/>
                <w:iCs/>
                <w:lang w:eastAsia="zh-CN"/>
              </w:rPr>
              <w:t xml:space="preserve"> </w:t>
            </w:r>
            <w:proofErr w:type="spellStart"/>
            <w:r w:rsidRPr="00FD487F">
              <w:rPr>
                <w:rFonts w:eastAsia="宋体" w:hint="eastAsia"/>
                <w:i/>
                <w:iCs/>
                <w:lang w:eastAsia="zh-CN"/>
              </w:rPr>
              <w:t>N</w:t>
            </w:r>
            <w:r w:rsidRPr="00FD487F">
              <w:rPr>
                <w:rFonts w:eastAsia="宋体" w:hint="eastAsia"/>
                <w:vertAlign w:val="subscript"/>
                <w:lang w:eastAsia="zh-CN"/>
              </w:rPr>
              <w:t>DoF</w:t>
            </w:r>
            <w:proofErr w:type="spellEnd"/>
          </w:p>
        </w:tc>
        <w:tc>
          <w:tcPr>
            <w:tcW w:w="2552" w:type="dxa"/>
            <w:tcBorders>
              <w:top w:val="single" w:sz="4" w:space="0" w:color="auto"/>
              <w:left w:val="nil"/>
              <w:bottom w:val="single" w:sz="4" w:space="0" w:color="auto"/>
            </w:tcBorders>
            <w:vAlign w:val="center"/>
          </w:tcPr>
          <w:p w14:paraId="3D7A34C8" w14:textId="3341BF3E" w:rsidR="003C43BB" w:rsidRPr="00FD487F" w:rsidRDefault="003C43BB" w:rsidP="00772411">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lang w:eastAsia="zh-CN"/>
              </w:rPr>
            </w:pPr>
            <m:oMathPara>
              <m:oMath>
                <m:r>
                  <m:rPr>
                    <m:sty m:val="p"/>
                  </m:rPr>
                  <w:rPr>
                    <w:rFonts w:ascii="Cambria Math" w:eastAsia="宋体" w:hAnsi="Cambria Math"/>
                    <w:lang w:eastAsia="zh-CN"/>
                  </w:rPr>
                  <m:t>min⁡</m:t>
                </m:r>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SBP</m:t>
                    </m:r>
                  </m:e>
                  <m:sub>
                    <m:r>
                      <w:rPr>
                        <w:rFonts w:ascii="Cambria Math" w:eastAsia="宋体" w:hAnsi="Cambria Math"/>
                        <w:lang w:eastAsia="zh-CN"/>
                      </w:rPr>
                      <m:t>max</m:t>
                    </m:r>
                  </m:sub>
                </m:sSub>
                <m:r>
                  <w:rPr>
                    <w:rFonts w:ascii="Cambria Math" w:eastAsia="宋体" w:hAnsi="Cambria Math"/>
                    <w:lang w:eastAsia="zh-CN"/>
                  </w:rPr>
                  <m:t xml:space="preserve">, </m:t>
                </m:r>
                <m:sSub>
                  <m:sSubPr>
                    <m:ctrlPr>
                      <w:rPr>
                        <w:rFonts w:ascii="Cambria Math" w:eastAsia="宋体" w:hAnsi="Cambria Math"/>
                        <w:i/>
                        <w:lang w:eastAsia="zh-CN"/>
                      </w:rPr>
                    </m:ctrlPr>
                  </m:sSubPr>
                  <m:e>
                    <m:r>
                      <w:rPr>
                        <w:rFonts w:ascii="Cambria Math" w:eastAsia="宋体" w:hAnsi="Cambria Math"/>
                        <w:lang w:eastAsia="zh-CN"/>
                      </w:rPr>
                      <m:t>N</m:t>
                    </m:r>
                  </m:e>
                  <m:sub>
                    <m:r>
                      <m:rPr>
                        <m:sty m:val="p"/>
                      </m:rPr>
                      <w:rPr>
                        <w:rFonts w:ascii="Cambria Math" w:eastAsia="宋体" w:hAnsi="Cambria Math"/>
                        <w:lang w:eastAsia="zh-CN"/>
                      </w:rPr>
                      <m:t>DoF</m:t>
                    </m:r>
                  </m:sub>
                </m:sSub>
                <m:r>
                  <w:rPr>
                    <w:rFonts w:ascii="Cambria Math" w:eastAsia="宋体" w:hAnsi="Cambria Math"/>
                    <w:lang w:eastAsia="zh-CN"/>
                  </w:rPr>
                  <m:t>)</m:t>
                </m:r>
              </m:oMath>
            </m:oMathPara>
          </w:p>
        </w:tc>
        <w:tc>
          <w:tcPr>
            <w:tcW w:w="2267" w:type="dxa"/>
            <w:tcBorders>
              <w:top w:val="single" w:sz="4" w:space="0" w:color="auto"/>
              <w:left w:val="nil"/>
              <w:bottom w:val="single" w:sz="4" w:space="0" w:color="auto"/>
            </w:tcBorders>
            <w:vAlign w:val="center"/>
          </w:tcPr>
          <w:p w14:paraId="1447C21D" w14:textId="77777777" w:rsidR="003C43BB" w:rsidRPr="00FD487F" w:rsidRDefault="003C43BB" w:rsidP="00772411">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等线"/>
                <w:lang w:eastAsia="zh-CN"/>
              </w:rPr>
            </w:pPr>
            <w:r w:rsidRPr="00FD487F">
              <w:rPr>
                <w:rFonts w:eastAsia="宋体" w:hint="eastAsia"/>
                <w:lang w:eastAsia="zh-CN"/>
              </w:rPr>
              <w:t>Propagating modes (Evanescent decay)</w:t>
            </w:r>
          </w:p>
        </w:tc>
      </w:tr>
      <w:tr w:rsidR="00FD487F" w:rsidRPr="00FD487F" w14:paraId="74A66296" w14:textId="77777777" w:rsidTr="00077F4F">
        <w:trPr>
          <w:jc w:val="center"/>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bottom w:val="single" w:sz="4" w:space="0" w:color="auto"/>
              <w:right w:val="single" w:sz="4" w:space="0" w:color="auto"/>
            </w:tcBorders>
            <w:vAlign w:val="center"/>
          </w:tcPr>
          <w:p w14:paraId="1C41B6A5" w14:textId="77777777" w:rsidR="003C43BB" w:rsidRPr="00FD487F" w:rsidRDefault="003C43BB" w:rsidP="00772411">
            <w:pPr>
              <w:spacing w:beforeLines="50" w:before="156" w:afterLines="50" w:after="156" w:line="276" w:lineRule="auto"/>
              <w:jc w:val="center"/>
              <w:rPr>
                <w:rFonts w:eastAsia="宋体"/>
                <w:b/>
                <w:bCs/>
                <w:i w:val="0"/>
                <w:iCs w:val="0"/>
                <w:lang w:eastAsia="zh-CN"/>
              </w:rPr>
            </w:pPr>
            <w:r w:rsidRPr="00FD487F">
              <w:rPr>
                <w:rFonts w:eastAsia="宋体"/>
                <w:b/>
                <w:bCs/>
                <w:i w:val="0"/>
                <w:iCs w:val="0"/>
                <w:lang w:eastAsia="zh-CN"/>
              </w:rPr>
              <w:t>M</w:t>
            </w:r>
            <w:r w:rsidRPr="00FD487F">
              <w:rPr>
                <w:rFonts w:eastAsia="宋体" w:hint="eastAsia"/>
                <w:b/>
                <w:bCs/>
                <w:i w:val="0"/>
                <w:iCs w:val="0"/>
                <w:lang w:eastAsia="zh-CN"/>
              </w:rPr>
              <w:t>ulti-layer network</w:t>
            </w:r>
          </w:p>
        </w:tc>
        <w:tc>
          <w:tcPr>
            <w:tcW w:w="1906" w:type="dxa"/>
            <w:tcBorders>
              <w:top w:val="single" w:sz="4" w:space="0" w:color="auto"/>
              <w:left w:val="single" w:sz="4" w:space="0" w:color="auto"/>
              <w:bottom w:val="single" w:sz="4" w:space="0" w:color="auto"/>
            </w:tcBorders>
            <w:vAlign w:val="center"/>
          </w:tcPr>
          <w:p w14:paraId="20089383" w14:textId="28ED7490" w:rsidR="003C43BB" w:rsidRPr="00FD487F" w:rsidRDefault="006024D3" w:rsidP="00C305AD">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m:oMathPara>
              <m:oMath>
                <m:sSup>
                  <m:sSupPr>
                    <m:ctrlPr>
                      <w:rPr>
                        <w:rFonts w:ascii="Cambria Math" w:hAnsi="Cambria Math"/>
                        <w:i/>
                      </w:rPr>
                    </m:ctrlPr>
                  </m:sSupPr>
                  <m:e>
                    <m:r>
                      <w:rPr>
                        <w:rFonts w:ascii="Cambria Math" w:hAnsi="Cambria Math"/>
                      </w:rPr>
                      <m:t>D</m:t>
                    </m:r>
                  </m:e>
                  <m:sup>
                    <m:r>
                      <w:rPr>
                        <w:rFonts w:ascii="Cambria Math" w:hAnsi="Cambria Math"/>
                      </w:rPr>
                      <m:t>(</m:t>
                    </m:r>
                    <m:r>
                      <w:rPr>
                        <w:rFonts w:ascii="Cambria Math" w:hAnsi="Cambria Math"/>
                      </w:rPr>
                      <m:t>K</m:t>
                    </m:r>
                    <m:r>
                      <w:rPr>
                        <w:rFonts w:ascii="Cambria Math" w:hAnsi="Cambria Math"/>
                      </w:rPr>
                      <m:t>)</m:t>
                    </m:r>
                  </m:sup>
                </m:sSup>
                <m:r>
                  <w:rPr>
                    <w:rFonts w:ascii="Cambria Math" w:hAnsi="Cambria Math"/>
                  </w:rPr>
                  <m:t>=</m:t>
                </m:r>
                <m:r>
                  <w:rPr>
                    <w:rFonts w:ascii="Cambria Math" w:hAnsi="Cambria Math"/>
                  </w:rPr>
                  <m:t>K</m:t>
                </m:r>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DoF</m:t>
                    </m:r>
                  </m:sub>
                </m:sSub>
                <m:r>
                  <w:rPr>
                    <w:rFonts w:ascii="Cambria Math" w:hAnsi="Cambria Math"/>
                  </w:rPr>
                  <m:t>-</m:t>
                </m:r>
                <m:d>
                  <m:dPr>
                    <m:ctrlPr>
                      <w:rPr>
                        <w:rFonts w:ascii="Cambria Math" w:hAnsi="Cambria Math"/>
                        <w:i/>
                      </w:rPr>
                    </m:ctrlPr>
                  </m:dPr>
                  <m:e>
                    <m:r>
                      <w:rPr>
                        <w:rFonts w:ascii="Cambria Math" w:hAnsi="Cambria Math"/>
                      </w:rPr>
                      <m:t>K</m:t>
                    </m:r>
                    <m:r>
                      <w:rPr>
                        <w:rFonts w:ascii="Cambria Math" w:hAnsi="Cambria Math"/>
                      </w:rPr>
                      <m:t>-</m:t>
                    </m:r>
                    <m:r>
                      <w:rPr>
                        <w:rFonts w:ascii="Cambria Math" w:hAnsi="Cambria Math"/>
                      </w:rPr>
                      <m:t>1</m:t>
                    </m:r>
                  </m:e>
                </m:d>
              </m:oMath>
            </m:oMathPara>
          </w:p>
        </w:tc>
        <w:tc>
          <w:tcPr>
            <w:tcW w:w="2552" w:type="dxa"/>
            <w:tcBorders>
              <w:top w:val="single" w:sz="4" w:space="0" w:color="auto"/>
              <w:left w:val="nil"/>
              <w:bottom w:val="single" w:sz="4" w:space="0" w:color="auto"/>
            </w:tcBorders>
            <w:vAlign w:val="center"/>
          </w:tcPr>
          <w:p w14:paraId="040FCB94" w14:textId="3C12E71C" w:rsidR="003C43BB" w:rsidRPr="00FD487F" w:rsidRDefault="006024D3" w:rsidP="00772411">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min</m:t>
                    </m:r>
                  </m:fName>
                  <m:e>
                    <m:d>
                      <m:dPr>
                        <m:ctrlPr>
                          <w:rPr>
                            <w:rFonts w:ascii="Cambria Math" w:eastAsia="宋体" w:hAnsi="Cambria Math"/>
                            <w:i/>
                            <w:lang w:eastAsia="zh-CN"/>
                          </w:rPr>
                        </m:ctrlPr>
                      </m:dPr>
                      <m:e>
                        <m:r>
                          <w:rPr>
                            <w:rFonts w:ascii="Cambria Math" w:eastAsia="宋体" w:hAnsi="Cambria Math"/>
                            <w:lang w:eastAsia="zh-CN"/>
                          </w:rPr>
                          <m:t xml:space="preserve"> </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K</m:t>
                                </m:r>
                              </m:e>
                            </m:d>
                          </m:sup>
                        </m:sSup>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in</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out</m:t>
                            </m:r>
                          </m:sub>
                        </m:sSub>
                      </m:e>
                    </m:d>
                  </m:e>
                </m:func>
              </m:oMath>
            </m:oMathPara>
          </w:p>
        </w:tc>
        <w:tc>
          <w:tcPr>
            <w:tcW w:w="2267" w:type="dxa"/>
            <w:tcBorders>
              <w:top w:val="single" w:sz="4" w:space="0" w:color="auto"/>
              <w:left w:val="nil"/>
              <w:bottom w:val="single" w:sz="4" w:space="0" w:color="auto"/>
            </w:tcBorders>
            <w:vAlign w:val="center"/>
          </w:tcPr>
          <w:p w14:paraId="6D01AF13" w14:textId="77777777" w:rsidR="003C43BB" w:rsidRPr="00FD487F" w:rsidRDefault="003C43BB" w:rsidP="00772411">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等线"/>
                <w:iCs/>
                <w:lang w:eastAsia="zh-CN"/>
              </w:rPr>
            </w:pPr>
            <w:r w:rsidRPr="00FD487F">
              <w:rPr>
                <w:rFonts w:eastAsia="宋体" w:hint="eastAsia"/>
                <w:lang w:eastAsia="zh-CN"/>
              </w:rPr>
              <w:t>Number of layers (</w:t>
            </w:r>
            <w:r w:rsidRPr="00FD487F">
              <w:rPr>
                <w:rFonts w:eastAsia="宋体"/>
                <w:i/>
                <w:iCs/>
                <w:lang w:eastAsia="zh-CN"/>
              </w:rPr>
              <w:t>K</w:t>
            </w:r>
            <w:r w:rsidRPr="00FD487F">
              <w:rPr>
                <w:rFonts w:eastAsia="宋体" w:hint="eastAsia"/>
                <w:lang w:eastAsia="zh-CN"/>
              </w:rPr>
              <w:t>) &amp; phase continuity</w:t>
            </w:r>
          </w:p>
        </w:tc>
      </w:tr>
    </w:tbl>
    <w:p w14:paraId="0D0C7FCF" w14:textId="40C721E0" w:rsidR="002A3FC8" w:rsidRPr="00FD487F" w:rsidRDefault="003C43BB" w:rsidP="003C43BB">
      <w:pPr>
        <w:spacing w:beforeLines="50" w:before="156" w:afterLines="50" w:after="156" w:line="276" w:lineRule="auto"/>
        <w:ind w:firstLine="420"/>
        <w:rPr>
          <w:rFonts w:eastAsia="宋体"/>
          <w:lang w:eastAsia="zh-CN"/>
        </w:rPr>
      </w:pPr>
      <w:r w:rsidRPr="00FD487F">
        <w:rPr>
          <w:rFonts w:eastAsia="宋体"/>
          <w:lang w:eastAsia="zh-CN"/>
        </w:rPr>
        <w:t xml:space="preserve">Based on the </w:t>
      </w:r>
      <w:r w:rsidR="007B2FE9" w:rsidRPr="00FD487F">
        <w:rPr>
          <w:rFonts w:eastAsia="宋体"/>
          <w:lang w:eastAsia="zh-CN"/>
        </w:rPr>
        <w:t xml:space="preserve">preceding </w:t>
      </w:r>
      <w:r w:rsidRPr="00FD487F">
        <w:rPr>
          <w:rFonts w:eastAsia="宋体"/>
          <w:lang w:eastAsia="zh-CN"/>
        </w:rPr>
        <w:t>analysis, the system's information processing capacity—representing its computational solving capability—</w:t>
      </w:r>
      <w:r w:rsidR="007B2FE9" w:rsidRPr="00FD487F">
        <w:rPr>
          <w:rFonts w:eastAsia="宋体"/>
          <w:lang w:eastAsia="zh-CN"/>
        </w:rPr>
        <w:t>can be formally defined. We denote the total dimensionality of the solution space achievable by the optical architecture as</w:t>
      </w:r>
      <w:r w:rsidR="00E60A88" w:rsidRPr="00FD487F">
        <w:rPr>
          <w:rFonts w:eastAsia="宋体"/>
          <w:lang w:eastAsia="zh-CN"/>
        </w:rPr>
        <w:t xml:space="preserve"> </w:t>
      </w:r>
      <w:proofErr w:type="spellStart"/>
      <w:r w:rsidR="00E60A88" w:rsidRPr="00FD487F">
        <w:rPr>
          <w:rFonts w:eastAsia="宋体"/>
          <w:i/>
          <w:iCs/>
          <w:lang w:eastAsia="zh-CN"/>
        </w:rPr>
        <w:t>D</w:t>
      </w:r>
      <w:r w:rsidR="00E60A88" w:rsidRPr="00FD487F">
        <w:rPr>
          <w:rFonts w:eastAsia="宋体"/>
          <w:vertAlign w:val="subscript"/>
          <w:lang w:eastAsia="zh-CN"/>
        </w:rPr>
        <w:t>sol</w:t>
      </w:r>
      <w:proofErr w:type="spellEnd"/>
      <w:r w:rsidR="00DE01BF" w:rsidRPr="00FD487F">
        <w:rPr>
          <w:rFonts w:eastAsia="宋体" w:hint="eastAsia"/>
          <w:lang w:eastAsia="zh-CN"/>
        </w:rPr>
        <w:t>.</w:t>
      </w:r>
      <w:r w:rsidR="00DE01BF" w:rsidRPr="00FD487F">
        <w:rPr>
          <w:rFonts w:eastAsia="宋体"/>
          <w:lang w:eastAsia="zh-CN"/>
        </w:rPr>
        <w:t xml:space="preserve"> This solution space characterizes the maximum complexity of the linear transformations the physical system can express.</w:t>
      </w:r>
    </w:p>
    <w:p w14:paraId="3A1737EA" w14:textId="0F84E323" w:rsidR="002A3FC8" w:rsidRPr="00FD487F" w:rsidRDefault="002A3FC8" w:rsidP="003C43BB">
      <w:pPr>
        <w:spacing w:beforeLines="50" w:before="156" w:afterLines="50" w:after="156" w:line="276" w:lineRule="auto"/>
        <w:ind w:firstLine="420"/>
        <w:rPr>
          <w:rFonts w:eastAsia="宋体"/>
          <w:lang w:eastAsia="zh-CN"/>
        </w:rPr>
      </w:pPr>
      <w:r w:rsidRPr="00FD487F">
        <w:rPr>
          <w:rFonts w:eastAsia="宋体" w:hint="eastAsia"/>
          <w:lang w:eastAsia="zh-CN"/>
        </w:rPr>
        <w:t>D</w:t>
      </w:r>
      <w:r w:rsidRPr="00FD487F">
        <w:rPr>
          <w:rFonts w:eastAsia="宋体"/>
          <w:lang w:eastAsia="zh-CN"/>
        </w:rPr>
        <w:t xml:space="preserve">riven by the effective </w:t>
      </w:r>
      <w:r w:rsidR="0079649B" w:rsidRPr="00FD487F">
        <w:rPr>
          <w:rFonts w:eastAsia="宋体"/>
          <w:lang w:eastAsia="zh-CN"/>
        </w:rPr>
        <w:t>degree of freedom analysis,</w:t>
      </w:r>
      <w:r w:rsidR="00E60A88" w:rsidRPr="00FD487F">
        <w:rPr>
          <w:rFonts w:eastAsia="宋体"/>
          <w:lang w:eastAsia="zh-CN"/>
        </w:rPr>
        <w:t xml:space="preserve"> </w:t>
      </w:r>
      <w:proofErr w:type="spellStart"/>
      <w:r w:rsidR="00E60A88" w:rsidRPr="00FD487F">
        <w:rPr>
          <w:rFonts w:eastAsia="宋体"/>
          <w:i/>
          <w:iCs/>
          <w:lang w:eastAsia="zh-CN"/>
        </w:rPr>
        <w:t>D</w:t>
      </w:r>
      <w:r w:rsidR="00E60A88" w:rsidRPr="00FD487F">
        <w:rPr>
          <w:rFonts w:eastAsia="宋体"/>
          <w:vertAlign w:val="subscript"/>
          <w:lang w:eastAsia="zh-CN"/>
        </w:rPr>
        <w:t>sol</w:t>
      </w:r>
      <w:proofErr w:type="spellEnd"/>
      <w:r w:rsidR="0079649B" w:rsidRPr="00FD487F">
        <w:rPr>
          <w:rFonts w:eastAsia="宋体"/>
          <w:lang w:eastAsia="zh-CN"/>
        </w:rPr>
        <w:t xml:space="preserve"> is mathematically equivalent to the aggregate effective structural parameters </w:t>
      </w:r>
      <m:oMath>
        <m:sSubSup>
          <m:sSubSupPr>
            <m:ctrlPr>
              <w:rPr>
                <w:rFonts w:ascii="Cambria Math" w:eastAsia="宋体" w:hAnsi="Cambria Math"/>
                <w:i/>
                <w:lang w:eastAsia="zh-CN"/>
              </w:rPr>
            </m:ctrlPr>
          </m:sSubSupPr>
          <m:e>
            <m:r>
              <w:rPr>
                <w:rFonts w:ascii="Cambria Math" w:eastAsia="宋体" w:hAnsi="Cambria Math"/>
                <w:lang w:eastAsia="zh-CN"/>
              </w:rPr>
              <m:t>N</m:t>
            </m:r>
          </m:e>
          <m:sub>
            <m:r>
              <w:rPr>
                <w:rFonts w:ascii="Cambria Math" w:eastAsia="宋体" w:hAnsi="Cambria Math"/>
                <w:lang w:eastAsia="zh-CN"/>
              </w:rPr>
              <m:t>eff</m:t>
            </m:r>
          </m:sub>
          <m:sup>
            <m:d>
              <m:dPr>
                <m:ctrlPr>
                  <w:rPr>
                    <w:rFonts w:ascii="Cambria Math" w:eastAsia="宋体" w:hAnsi="Cambria Math"/>
                    <w:i/>
                    <w:lang w:eastAsia="zh-CN"/>
                  </w:rPr>
                </m:ctrlPr>
              </m:dPr>
              <m:e>
                <m:r>
                  <w:rPr>
                    <w:rFonts w:ascii="Cambria Math" w:eastAsia="宋体" w:hAnsi="Cambria Math"/>
                    <w:lang w:eastAsia="zh-CN"/>
                  </w:rPr>
                  <m:t>K</m:t>
                </m:r>
              </m:e>
            </m:d>
          </m:sup>
        </m:sSubSup>
      </m:oMath>
      <w:r w:rsidR="0079649B" w:rsidRPr="00FD487F">
        <w:rPr>
          <w:rFonts w:eastAsia="宋体"/>
          <w:lang w:eastAsia="zh-CN"/>
        </w:rPr>
        <w:t xml:space="preserve"> derived in Eq. (5):</w:t>
      </w:r>
    </w:p>
    <w:p w14:paraId="22EFDD57" w14:textId="21258CBF" w:rsidR="00772411" w:rsidRPr="00FD487F" w:rsidRDefault="006024D3" w:rsidP="003C43BB">
      <w:pPr>
        <w:spacing w:line="276" w:lineRule="auto"/>
        <w:rPr>
          <w:rFonts w:eastAsia="宋体"/>
          <w:lang w:eastAsia="zh-CN"/>
        </w:rPr>
      </w:pPr>
      <m:oMathPara>
        <m:oMath>
          <m:eqArr>
            <m:eqArrPr>
              <m:maxDist m:val="1"/>
              <m:ctrlPr>
                <w:rPr>
                  <w:rFonts w:ascii="Cambria Math" w:hAnsi="Cambria Math"/>
                  <w:i/>
                </w:rPr>
              </m:ctrlPr>
            </m:eqArrPr>
            <m:e>
              <m:sSub>
                <m:sSubPr>
                  <m:ctrlPr>
                    <w:rPr>
                      <w:rFonts w:ascii="Cambria Math" w:eastAsia="宋体" w:hAnsi="Cambria Math"/>
                      <w:i/>
                      <w:lang w:eastAsia="zh-CN"/>
                    </w:rPr>
                  </m:ctrlPr>
                </m:sSubPr>
                <m:e>
                  <m:r>
                    <w:rPr>
                      <w:rFonts w:ascii="Cambria Math" w:eastAsia="宋体" w:hAnsi="Cambria Math"/>
                      <w:lang w:eastAsia="zh-CN"/>
                    </w:rPr>
                    <m:t>D</m:t>
                  </m:r>
                </m:e>
                <m:sub>
                  <m:r>
                    <w:rPr>
                      <w:rFonts w:ascii="Cambria Math" w:eastAsia="宋体" w:hAnsi="Cambria Math"/>
                      <w:lang w:eastAsia="zh-CN"/>
                    </w:rPr>
                    <m:t>sol</m:t>
                  </m:r>
                </m:sub>
              </m:sSub>
              <m:r>
                <w:rPr>
                  <w:rFonts w:ascii="Cambria Math" w:eastAsia="宋体" w:hAnsi="Cambria Math"/>
                  <w:lang w:eastAsia="zh-CN"/>
                </w:rPr>
                <m:t>=</m:t>
              </m:r>
              <m:sSubSup>
                <m:sSubSupPr>
                  <m:ctrlPr>
                    <w:rPr>
                      <w:rFonts w:ascii="Cambria Math" w:eastAsia="宋体" w:hAnsi="Cambria Math"/>
                      <w:i/>
                      <w:lang w:eastAsia="zh-CN"/>
                    </w:rPr>
                  </m:ctrlPr>
                </m:sSubSupPr>
                <m:e>
                  <m:r>
                    <w:rPr>
                      <w:rFonts w:ascii="Cambria Math" w:eastAsia="宋体" w:hAnsi="Cambria Math"/>
                      <w:lang w:eastAsia="zh-CN"/>
                    </w:rPr>
                    <m:t>N</m:t>
                  </m:r>
                </m:e>
                <m:sub>
                  <m:r>
                    <w:rPr>
                      <w:rFonts w:ascii="Cambria Math" w:eastAsia="宋体" w:hAnsi="Cambria Math"/>
                      <w:lang w:eastAsia="zh-CN"/>
                    </w:rPr>
                    <m:t>eff</m:t>
                  </m:r>
                </m:sub>
                <m:sup>
                  <m:d>
                    <m:dPr>
                      <m:ctrlPr>
                        <w:rPr>
                          <w:rFonts w:ascii="Cambria Math" w:eastAsia="宋体" w:hAnsi="Cambria Math"/>
                          <w:i/>
                          <w:lang w:eastAsia="zh-CN"/>
                        </w:rPr>
                      </m:ctrlPr>
                    </m:dPr>
                    <m:e>
                      <m:r>
                        <w:rPr>
                          <w:rFonts w:ascii="Cambria Math" w:eastAsia="宋体" w:hAnsi="Cambria Math"/>
                          <w:lang w:eastAsia="zh-CN"/>
                        </w:rPr>
                        <m:t>K</m:t>
                      </m:r>
                    </m:e>
                  </m:d>
                </m:sup>
              </m:sSubSup>
              <m:r>
                <w:rPr>
                  <w:rFonts w:ascii="Cambria Math" w:hAnsi="Cambria Math"/>
                </w:rPr>
                <m:t>=</m:t>
              </m:r>
              <m:r>
                <m:rPr>
                  <m:sty m:val="p"/>
                </m:rP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sty m:val="p"/>
                        </m:rP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out</m:t>
                      </m:r>
                    </m:sub>
                  </m:sSub>
                  <m:r>
                    <w:rPr>
                      <w:rFonts w:ascii="Cambria Math" w:hAnsi="Cambria Math"/>
                    </w:rPr>
                    <m:t>,</m:t>
                  </m:r>
                  <m:r>
                    <w:rPr>
                      <w:rFonts w:ascii="Cambria Math" w:hAnsi="Cambria Math"/>
                    </w:rPr>
                    <m:t>K</m:t>
                  </m:r>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DoF</m:t>
                      </m:r>
                    </m:sub>
                  </m:sSub>
                  <m:r>
                    <w:rPr>
                      <w:rFonts w:ascii="Cambria Math" w:hAnsi="Cambria Math"/>
                    </w:rPr>
                    <m:t>-</m:t>
                  </m:r>
                  <m:d>
                    <m:dPr>
                      <m:ctrlPr>
                        <w:rPr>
                          <w:rFonts w:ascii="Cambria Math" w:hAnsi="Cambria Math"/>
                          <w:i/>
                        </w:rPr>
                      </m:ctrlPr>
                    </m:dPr>
                    <m:e>
                      <m:r>
                        <w:rPr>
                          <w:rFonts w:ascii="Cambria Math" w:hAnsi="Cambria Math"/>
                        </w:rPr>
                        <m:t>K</m:t>
                      </m:r>
                      <m:r>
                        <w:rPr>
                          <w:rFonts w:ascii="Cambria Math" w:hAnsi="Cambria Math"/>
                        </w:rPr>
                        <m:t>-</m:t>
                      </m:r>
                      <m:r>
                        <w:rPr>
                          <w:rFonts w:ascii="Cambria Math" w:hAnsi="Cambria Math"/>
                        </w:rPr>
                        <m:t>1</m:t>
                      </m:r>
                    </m:e>
                  </m:d>
                </m:e>
              </m:d>
              <m:r>
                <w:rPr>
                  <w:rFonts w:ascii="Cambria Math" w:hAnsi="Cambria Math"/>
                </w:rPr>
                <m:t>#</m:t>
              </m:r>
              <m:d>
                <m:dPr>
                  <m:ctrlPr>
                    <w:rPr>
                      <w:rFonts w:ascii="Cambria Math" w:hAnsi="Cambria Math"/>
                      <w:i/>
                    </w:rPr>
                  </m:ctrlPr>
                </m:dPr>
                <m:e>
                  <m:r>
                    <w:rPr>
                      <w:rFonts w:ascii="Cambria Math" w:hAnsi="Cambria Math"/>
                    </w:rPr>
                    <m:t>6</m:t>
                  </m:r>
                </m:e>
              </m:d>
            </m:e>
          </m:eqArr>
        </m:oMath>
      </m:oMathPara>
    </w:p>
    <w:p w14:paraId="5D4A863F" w14:textId="6FC8FD3D" w:rsidR="003C43BB" w:rsidRPr="00FD487F" w:rsidRDefault="003C43BB" w:rsidP="00372B16">
      <w:pPr>
        <w:spacing w:line="276" w:lineRule="auto"/>
        <w:rPr>
          <w:rFonts w:eastAsia="宋体"/>
          <w:lang w:eastAsia="zh-CN"/>
        </w:rPr>
      </w:pPr>
      <w:r w:rsidRPr="00FD487F">
        <w:rPr>
          <w:rFonts w:eastAsia="宋体" w:hint="eastAsia"/>
          <w:lang w:eastAsia="zh-CN"/>
        </w:rPr>
        <w:t>w</w:t>
      </w:r>
      <w:r w:rsidRPr="00FD487F">
        <w:rPr>
          <w:rFonts w:eastAsia="宋体"/>
          <w:lang w:eastAsia="zh-CN"/>
        </w:rPr>
        <w:t>he</w:t>
      </w:r>
      <w:r w:rsidRPr="00FD487F">
        <w:rPr>
          <w:rFonts w:eastAsia="宋体"/>
        </w:rPr>
        <w:t xml:space="preserve">re, </w:t>
      </w:r>
      <w:r w:rsidRPr="00FD487F">
        <w:rPr>
          <w:rFonts w:eastAsia="宋体"/>
          <w:i/>
          <w:iCs/>
        </w:rPr>
        <w:t>N</w:t>
      </w:r>
      <w:r w:rsidRPr="00FD487F">
        <w:rPr>
          <w:rFonts w:eastAsia="宋体"/>
          <w:vertAlign w:val="subscript"/>
        </w:rPr>
        <w:t>in</w:t>
      </w:r>
      <w:r w:rsidRPr="00FD487F">
        <w:rPr>
          <w:rFonts w:eastAsia="宋体"/>
        </w:rPr>
        <w:t xml:space="preserve"> and </w:t>
      </w:r>
      <w:r w:rsidRPr="00FD487F">
        <w:rPr>
          <w:rFonts w:eastAsia="宋体"/>
          <w:i/>
          <w:iCs/>
        </w:rPr>
        <w:t>N</w:t>
      </w:r>
      <w:r w:rsidRPr="00FD487F">
        <w:rPr>
          <w:rFonts w:eastAsia="宋体"/>
          <w:vertAlign w:val="subscript"/>
        </w:rPr>
        <w:t>out</w:t>
      </w:r>
      <w:r w:rsidRPr="00FD487F">
        <w:rPr>
          <w:rFonts w:eastAsia="宋体"/>
        </w:rPr>
        <w:t xml:space="preserve"> denote the number of independent spatial modes (</w:t>
      </w:r>
      <w:r w:rsidR="0079649B" w:rsidRPr="00FD487F">
        <w:rPr>
          <w:rFonts w:eastAsia="宋体"/>
        </w:rPr>
        <w:t>resolvable diffraction-limited channels defined by the SBP</w:t>
      </w:r>
      <w:r w:rsidRPr="00FD487F">
        <w:rPr>
          <w:rFonts w:eastAsia="宋体"/>
        </w:rPr>
        <w:t>) within the input and output</w:t>
      </w:r>
      <w:r w:rsidR="0079649B" w:rsidRPr="00FD487F">
        <w:rPr>
          <w:rFonts w:eastAsia="宋体"/>
        </w:rPr>
        <w:t xml:space="preserve"> fields of view</w:t>
      </w:r>
      <w:r w:rsidRPr="00FD487F">
        <w:rPr>
          <w:rFonts w:eastAsia="宋体"/>
        </w:rPr>
        <w:t>, respectively. Consequently, the product</w:t>
      </w:r>
      <w:r w:rsidRPr="00FD487F">
        <w:rPr>
          <w:rFonts w:eastAsia="宋体"/>
          <w:lang w:eastAsia="zh-CN"/>
        </w:rPr>
        <w:t xml:space="preserve"> </w:t>
      </w:r>
      <w:r w:rsidRPr="00FD487F">
        <w:rPr>
          <w:rFonts w:eastAsia="宋体"/>
          <w:i/>
          <w:iCs/>
        </w:rPr>
        <w:t>N</w:t>
      </w:r>
      <w:r w:rsidRPr="00FD487F">
        <w:rPr>
          <w:rFonts w:eastAsia="宋体"/>
          <w:vertAlign w:val="subscript"/>
        </w:rPr>
        <w:t>in</w:t>
      </w:r>
      <w:r w:rsidRPr="00FD487F">
        <w:rPr>
          <w:rFonts w:eastAsia="宋体" w:hint="eastAsia"/>
          <w:lang w:eastAsia="zh-CN"/>
        </w:rPr>
        <w:t>×</w:t>
      </w:r>
      <w:r w:rsidRPr="00FD487F">
        <w:rPr>
          <w:rFonts w:eastAsia="宋体"/>
          <w:i/>
          <w:iCs/>
        </w:rPr>
        <w:t>N</w:t>
      </w:r>
      <w:r w:rsidRPr="00FD487F">
        <w:rPr>
          <w:rFonts w:eastAsia="宋体"/>
          <w:vertAlign w:val="subscript"/>
          <w:lang w:eastAsia="zh-CN"/>
        </w:rPr>
        <w:t>out</w:t>
      </w:r>
      <w:r w:rsidRPr="00FD487F">
        <w:rPr>
          <w:rFonts w:eastAsia="宋体"/>
        </w:rPr>
        <w:t xml:space="preserve"> defines the maximum dimensionality of the</w:t>
      </w:r>
      <w:r w:rsidR="0079649B" w:rsidRPr="00FD487F">
        <w:rPr>
          <w:rFonts w:eastAsia="宋体"/>
        </w:rPr>
        <w:t xml:space="preserve"> idea</w:t>
      </w:r>
      <w:r w:rsidRPr="00FD487F">
        <w:rPr>
          <w:rFonts w:eastAsia="宋体"/>
        </w:rPr>
        <w:t xml:space="preserve"> linear transformation matrix connecting the input and output fields, representing the theoretical upper bound of the system's capacity</w:t>
      </w:r>
      <w:r w:rsidR="0079649B" w:rsidRPr="00FD487F">
        <w:rPr>
          <w:rFonts w:eastAsia="宋体"/>
        </w:rPr>
        <w:t xml:space="preserve"> regardless of </w:t>
      </w:r>
      <w:r w:rsidR="0079649B" w:rsidRPr="00FD487F">
        <w:rPr>
          <w:rFonts w:eastAsia="宋体"/>
        </w:rPr>
        <w:lastRenderedPageBreak/>
        <w:t>physical depth</w:t>
      </w:r>
      <w:r w:rsidRPr="00FD487F">
        <w:rPr>
          <w:rFonts w:eastAsia="宋体"/>
        </w:rPr>
        <w:t>. Additionally,</w:t>
      </w:r>
      <w:r w:rsidR="0079649B" w:rsidRPr="00FD487F">
        <w:rPr>
          <w:rFonts w:eastAsia="宋体"/>
        </w:rPr>
        <w:t xml:space="preserve"> the term </w:t>
      </w:r>
      <m:oMath>
        <m:r>
          <w:rPr>
            <w:rFonts w:ascii="Cambria Math" w:hAnsi="Cambria Math"/>
          </w:rPr>
          <m:t>K∙</m:t>
        </m:r>
        <m:sSub>
          <m:sSubPr>
            <m:ctrlPr>
              <w:rPr>
                <w:rFonts w:ascii="Cambria Math" w:hAnsi="Cambria Math"/>
                <w:i/>
              </w:rPr>
            </m:ctrlPr>
          </m:sSubPr>
          <m:e>
            <m:r>
              <w:rPr>
                <w:rFonts w:ascii="Cambria Math" w:hAnsi="Cambria Math"/>
              </w:rPr>
              <m:t>N</m:t>
            </m:r>
          </m:e>
          <m:sub>
            <m:r>
              <m:rPr>
                <m:sty m:val="p"/>
              </m:rPr>
              <w:rPr>
                <w:rFonts w:ascii="Cambria Math" w:hAnsi="Cambria Math"/>
              </w:rPr>
              <m:t>DoF</m:t>
            </m:r>
          </m:sub>
        </m:sSub>
        <m:r>
          <w:rPr>
            <w:rFonts w:ascii="Cambria Math" w:hAnsi="Cambria Math"/>
          </w:rPr>
          <m:t>-</m:t>
        </m:r>
        <m:d>
          <m:dPr>
            <m:ctrlPr>
              <w:rPr>
                <w:rFonts w:ascii="Cambria Math" w:hAnsi="Cambria Math"/>
                <w:i/>
              </w:rPr>
            </m:ctrlPr>
          </m:dPr>
          <m:e>
            <m:r>
              <w:rPr>
                <w:rFonts w:ascii="Cambria Math" w:hAnsi="Cambria Math"/>
              </w:rPr>
              <m:t>K-1</m:t>
            </m:r>
          </m:e>
        </m:d>
      </m:oMath>
      <w:r w:rsidR="0079649B" w:rsidRPr="00FD487F">
        <w:rPr>
          <w:rFonts w:eastAsia="宋体"/>
        </w:rPr>
        <w:t xml:space="preserve"> </w:t>
      </w:r>
      <w:r w:rsidRPr="00FD487F">
        <w:rPr>
          <w:rFonts w:eastAsia="宋体"/>
        </w:rPr>
        <w:t xml:space="preserve">corresponds to the aggregate number of </w:t>
      </w:r>
      <w:r w:rsidR="0079649B" w:rsidRPr="00FD487F">
        <w:rPr>
          <w:rFonts w:eastAsia="宋体"/>
        </w:rPr>
        <w:t xml:space="preserve">effectively </w:t>
      </w:r>
      <w:r w:rsidRPr="00FD487F">
        <w:rPr>
          <w:rFonts w:eastAsia="宋体"/>
        </w:rPr>
        <w:t xml:space="preserve">controllable neurons (pixels) distributed across all </w:t>
      </w:r>
      <w:r w:rsidR="0079649B" w:rsidRPr="00FD487F">
        <w:rPr>
          <w:rFonts w:eastAsia="宋体"/>
          <w:i/>
          <w:iCs/>
        </w:rPr>
        <w:t>K</w:t>
      </w:r>
      <w:r w:rsidR="0079649B" w:rsidRPr="00FD487F">
        <w:rPr>
          <w:rFonts w:eastAsia="宋体"/>
        </w:rPr>
        <w:t xml:space="preserve"> </w:t>
      </w:r>
      <w:r w:rsidRPr="00FD487F">
        <w:rPr>
          <w:rFonts w:eastAsia="宋体"/>
        </w:rPr>
        <w:t>diffractive layers</w:t>
      </w:r>
      <w:r w:rsidR="0079649B" w:rsidRPr="00FD487F">
        <w:rPr>
          <w:rFonts w:eastAsia="宋体"/>
        </w:rPr>
        <w:t xml:space="preserve"> accounting for inter-layer phase continuity</w:t>
      </w:r>
      <w:r w:rsidRPr="00FD487F">
        <w:rPr>
          <w:rFonts w:eastAsia="宋体"/>
        </w:rPr>
        <w:t>.</w:t>
      </w:r>
    </w:p>
    <w:p w14:paraId="0F0CFFC6" w14:textId="77777777" w:rsidR="003C43BB" w:rsidRPr="00FD487F" w:rsidRDefault="003C43BB" w:rsidP="003C43BB">
      <w:pPr>
        <w:spacing w:line="276" w:lineRule="auto"/>
        <w:rPr>
          <w:rFonts w:eastAsia="宋体"/>
          <w:b/>
          <w:bCs/>
          <w:lang w:eastAsia="zh-CN"/>
        </w:rPr>
      </w:pPr>
      <w:r w:rsidRPr="00FD487F">
        <w:rPr>
          <w:rFonts w:eastAsia="宋体" w:hint="eastAsia"/>
          <w:b/>
          <w:bCs/>
          <w:lang w:eastAsia="zh-CN"/>
        </w:rPr>
        <w:t>c)</w:t>
      </w:r>
      <w:r w:rsidRPr="00FD487F">
        <w:rPr>
          <w:rFonts w:eastAsia="宋体"/>
          <w:b/>
          <w:bCs/>
        </w:rPr>
        <w:t xml:space="preserve"> </w:t>
      </w:r>
      <w:r w:rsidRPr="00FD487F">
        <w:rPr>
          <w:rFonts w:eastAsia="宋体" w:hint="eastAsia"/>
          <w:b/>
          <w:bCs/>
          <w:lang w:eastAsia="zh-CN"/>
        </w:rPr>
        <w:t>Complexity of</w:t>
      </w:r>
      <w:r w:rsidRPr="00FD487F">
        <w:rPr>
          <w:rFonts w:eastAsia="宋体"/>
          <w:b/>
          <w:bCs/>
        </w:rPr>
        <w:t xml:space="preserve"> the target classification task</w:t>
      </w:r>
      <w:r w:rsidRPr="00FD487F">
        <w:rPr>
          <w:rFonts w:eastAsia="宋体" w:hint="eastAsia"/>
          <w:b/>
          <w:bCs/>
          <w:lang w:eastAsia="zh-CN"/>
        </w:rPr>
        <w:t xml:space="preserve"> </w:t>
      </w:r>
      <w:proofErr w:type="spellStart"/>
      <w:r w:rsidRPr="00FD487F">
        <w:rPr>
          <w:rFonts w:eastAsia="宋体"/>
          <w:b/>
          <w:bCs/>
          <w:i/>
          <w:iCs/>
          <w:lang w:eastAsia="zh-CN"/>
        </w:rPr>
        <w:t>C</w:t>
      </w:r>
      <w:r w:rsidRPr="00FD487F">
        <w:rPr>
          <w:rFonts w:eastAsia="宋体"/>
          <w:b/>
          <w:bCs/>
          <w:vertAlign w:val="subscript"/>
          <w:lang w:eastAsia="zh-CN"/>
        </w:rPr>
        <w:t>task</w:t>
      </w:r>
      <w:proofErr w:type="spellEnd"/>
    </w:p>
    <w:p w14:paraId="00BCFD17" w14:textId="77777777" w:rsidR="003C43BB" w:rsidRPr="00FD487F" w:rsidRDefault="003C43BB" w:rsidP="003C43BB">
      <w:pPr>
        <w:spacing w:line="276" w:lineRule="auto"/>
        <w:ind w:firstLine="420"/>
        <w:rPr>
          <w:rFonts w:eastAsia="宋体"/>
          <w:lang w:eastAsia="zh-CN"/>
        </w:rPr>
      </w:pPr>
      <w:r w:rsidRPr="00FD487F">
        <w:rPr>
          <w:rFonts w:eastAsia="宋体"/>
          <w:lang w:eastAsia="zh-CN"/>
        </w:rPr>
        <w:t xml:space="preserve">For a classification task involving </w:t>
      </w:r>
      <w:r w:rsidRPr="00FD487F">
        <w:rPr>
          <w:rFonts w:eastAsia="宋体" w:hint="eastAsia"/>
          <w:i/>
          <w:iCs/>
          <w:lang w:eastAsia="zh-CN"/>
        </w:rPr>
        <w:t>C</w:t>
      </w:r>
      <w:r w:rsidRPr="00FD487F">
        <w:rPr>
          <w:rFonts w:eastAsia="宋体"/>
          <w:lang w:eastAsia="zh-CN"/>
        </w:rPr>
        <w:t xml:space="preserve"> distinct categories, the fundamental difficulty is quantified by the information required to correctly resolve the input-label mapping. From an information-theoretic perspective, assuming the categories are equiprobable, the baseline entropy of the target labels is </w:t>
      </w:r>
      <w:r w:rsidRPr="00FD487F">
        <w:rPr>
          <w:rFonts w:eastAsia="宋体"/>
          <w:i/>
          <w:iCs/>
          <w:lang w:eastAsia="zh-CN"/>
        </w:rPr>
        <w:t>H</w:t>
      </w:r>
      <w:r w:rsidRPr="00FD487F">
        <w:rPr>
          <w:rFonts w:eastAsia="宋体"/>
          <w:lang w:eastAsia="zh-CN"/>
        </w:rPr>
        <w:t>(</w:t>
      </w:r>
      <w:r w:rsidRPr="00FD487F">
        <w:rPr>
          <w:rFonts w:eastAsia="宋体"/>
          <w:i/>
          <w:iCs/>
          <w:lang w:eastAsia="zh-CN"/>
        </w:rPr>
        <w:t>Y</w:t>
      </w:r>
      <w:r w:rsidRPr="00FD487F">
        <w:rPr>
          <w:rFonts w:eastAsia="宋体"/>
          <w:lang w:eastAsia="zh-CN"/>
        </w:rPr>
        <w:t>)=log</w:t>
      </w:r>
      <w:r w:rsidRPr="00FD487F">
        <w:rPr>
          <w:rFonts w:eastAsia="宋体"/>
          <w:vertAlign w:val="subscript"/>
          <w:lang w:eastAsia="zh-CN"/>
        </w:rPr>
        <w:t>2</w:t>
      </w:r>
      <w:r w:rsidRPr="00FD487F">
        <w:rPr>
          <w:rFonts w:eastAsia="宋体"/>
          <w:i/>
          <w:iCs/>
          <w:lang w:eastAsia="zh-CN"/>
        </w:rPr>
        <w:t>C</w:t>
      </w:r>
      <w:r w:rsidRPr="00FD487F">
        <w:rPr>
          <w:rFonts w:eastAsia="宋体" w:hint="eastAsia"/>
          <w:lang w:eastAsia="zh-CN"/>
        </w:rPr>
        <w:t>.</w:t>
      </w:r>
    </w:p>
    <w:p w14:paraId="6D460AA2" w14:textId="77777777" w:rsidR="003C43BB" w:rsidRPr="00FD487F" w:rsidRDefault="003C43BB" w:rsidP="003C43BB">
      <w:pPr>
        <w:spacing w:line="276" w:lineRule="auto"/>
        <w:ind w:firstLine="420"/>
        <w:rPr>
          <w:rFonts w:eastAsia="宋体"/>
          <w:lang w:eastAsia="zh-CN"/>
        </w:rPr>
      </w:pPr>
      <w:r w:rsidRPr="00FD487F">
        <w:rPr>
          <w:rFonts w:eastAsia="宋体" w:hint="eastAsia"/>
          <w:lang w:eastAsia="zh-CN"/>
        </w:rPr>
        <w:t>We define the total task complexity</w:t>
      </w:r>
      <w:r w:rsidRPr="00FD487F">
        <w:rPr>
          <w:rFonts w:eastAsia="宋体" w:hint="eastAsia"/>
          <w:i/>
          <w:iCs/>
          <w:lang w:eastAsia="zh-CN"/>
        </w:rPr>
        <w:t xml:space="preserve"> </w:t>
      </w:r>
      <w:proofErr w:type="spellStart"/>
      <w:r w:rsidRPr="00FD487F">
        <w:rPr>
          <w:rFonts w:eastAsia="宋体" w:hint="eastAsia"/>
          <w:i/>
          <w:iCs/>
          <w:lang w:eastAsia="zh-CN"/>
        </w:rPr>
        <w:t>C</w:t>
      </w:r>
      <w:r w:rsidRPr="00FD487F">
        <w:rPr>
          <w:rFonts w:eastAsia="宋体"/>
          <w:vertAlign w:val="subscript"/>
          <w:lang w:eastAsia="zh-CN"/>
        </w:rPr>
        <w:t>task</w:t>
      </w:r>
      <w:proofErr w:type="spellEnd"/>
      <w:r w:rsidRPr="00FD487F">
        <w:rPr>
          <w:rFonts w:eastAsia="宋体" w:hint="eastAsia"/>
          <w:i/>
          <w:iCs/>
          <w:lang w:eastAsia="zh-CN"/>
        </w:rPr>
        <w:t xml:space="preserve"> </w:t>
      </w:r>
      <w:r w:rsidRPr="00FD487F">
        <w:rPr>
          <w:rFonts w:eastAsia="宋体" w:hint="eastAsia"/>
          <w:lang w:eastAsia="zh-CN"/>
        </w:rPr>
        <w:t>as the joint entropy</w:t>
      </w:r>
      <w:r w:rsidRPr="00FD487F">
        <w:rPr>
          <w:rFonts w:eastAsia="宋体"/>
          <w:lang w:eastAsia="zh-CN"/>
        </w:rPr>
        <w:t xml:space="preserve"> </w:t>
      </w:r>
      <w:r w:rsidRPr="00FD487F">
        <w:rPr>
          <w:rFonts w:eastAsia="宋体"/>
          <w:i/>
          <w:iCs/>
          <w:lang w:eastAsia="zh-CN"/>
        </w:rPr>
        <w:t>H</w:t>
      </w:r>
      <w:r w:rsidRPr="00FD487F">
        <w:rPr>
          <w:rFonts w:eastAsia="宋体"/>
          <w:lang w:eastAsia="zh-CN"/>
        </w:rPr>
        <w:t>(</w:t>
      </w:r>
      <w:proofErr w:type="gramStart"/>
      <w:r w:rsidRPr="00FD487F">
        <w:rPr>
          <w:rFonts w:eastAsia="宋体"/>
          <w:i/>
          <w:iCs/>
          <w:lang w:eastAsia="zh-CN"/>
        </w:rPr>
        <w:t>X</w:t>
      </w:r>
      <w:r w:rsidRPr="00FD487F">
        <w:rPr>
          <w:rFonts w:eastAsia="宋体"/>
          <w:lang w:eastAsia="zh-CN"/>
        </w:rPr>
        <w:t>,</w:t>
      </w:r>
      <w:r w:rsidRPr="00FD487F">
        <w:rPr>
          <w:rFonts w:eastAsia="宋体"/>
          <w:i/>
          <w:iCs/>
          <w:lang w:eastAsia="zh-CN"/>
        </w:rPr>
        <w:t>Y</w:t>
      </w:r>
      <w:proofErr w:type="gramEnd"/>
      <w:r w:rsidRPr="00FD487F">
        <w:rPr>
          <w:rFonts w:eastAsia="宋体"/>
          <w:lang w:eastAsia="zh-CN"/>
        </w:rPr>
        <w:t>)</w:t>
      </w:r>
      <w:r w:rsidRPr="00FD487F">
        <w:rPr>
          <w:rFonts w:eastAsia="宋体" w:hint="eastAsia"/>
          <w:lang w:eastAsia="zh-CN"/>
        </w:rPr>
        <w:t xml:space="preserve">, </w:t>
      </w:r>
      <w:r w:rsidRPr="00FD487F">
        <w:rPr>
          <w:rFonts w:eastAsia="宋体"/>
          <w:lang w:eastAsia="zh-CN"/>
        </w:rPr>
        <w:t>which represents the total information content required to fully describe the relationship between the input data</w:t>
      </w:r>
      <w:r w:rsidRPr="00FD487F">
        <w:rPr>
          <w:rFonts w:eastAsia="宋体" w:hint="eastAsia"/>
          <w:lang w:eastAsia="zh-CN"/>
        </w:rPr>
        <w:t xml:space="preserve"> </w:t>
      </w:r>
      <w:r w:rsidRPr="00FD487F">
        <w:rPr>
          <w:rFonts w:eastAsia="宋体"/>
          <w:i/>
          <w:iCs/>
          <w:lang w:eastAsia="zh-CN"/>
        </w:rPr>
        <w:t>X</w:t>
      </w:r>
      <w:r w:rsidRPr="00FD487F">
        <w:rPr>
          <w:rFonts w:eastAsia="宋体" w:hint="eastAsia"/>
          <w:lang w:eastAsia="zh-CN"/>
        </w:rPr>
        <w:t xml:space="preserve"> </w:t>
      </w:r>
      <w:r w:rsidRPr="00FD487F">
        <w:rPr>
          <w:rFonts w:eastAsia="宋体"/>
          <w:lang w:eastAsia="zh-CN"/>
        </w:rPr>
        <w:t xml:space="preserve">and the class labels </w:t>
      </w:r>
      <w:r w:rsidRPr="00FD487F">
        <w:rPr>
          <w:rFonts w:eastAsia="宋体"/>
          <w:i/>
          <w:iCs/>
          <w:lang w:eastAsia="zh-CN"/>
        </w:rPr>
        <w:t>Y</w:t>
      </w:r>
      <w:r w:rsidRPr="00FD487F">
        <w:rPr>
          <w:rFonts w:eastAsia="宋体"/>
          <w:lang w:eastAsia="zh-CN"/>
        </w:rPr>
        <w:t>. Using the chain rule of entropy, this can be decomposed as:</w:t>
      </w:r>
    </w:p>
    <w:p w14:paraId="3312DA4C" w14:textId="0CA7F158" w:rsidR="003C43BB" w:rsidRPr="00FD487F" w:rsidRDefault="006024D3" w:rsidP="003C43BB">
      <w:pPr>
        <w:spacing w:line="276" w:lineRule="auto"/>
        <w:ind w:firstLine="420"/>
        <w:rPr>
          <w:rFonts w:eastAsia="宋体"/>
          <w:lang w:eastAsia="zh-CN"/>
        </w:rPr>
      </w:pPr>
      <m:oMathPara>
        <m:oMath>
          <m:eqArr>
            <m:eqArrPr>
              <m:maxDist m:val="1"/>
              <m:ctrlPr>
                <w:rPr>
                  <w:rFonts w:ascii="Cambria Math" w:eastAsia="宋体" w:hAnsi="Cambria Math"/>
                  <w:i/>
                  <w:lang w:eastAsia="zh-CN"/>
                </w:rPr>
              </m:ctrlPr>
            </m:eqArrPr>
            <m:e>
              <m:sSub>
                <m:sSubPr>
                  <m:ctrlPr>
                    <w:rPr>
                      <w:rFonts w:ascii="Cambria Math" w:eastAsia="宋体" w:hAnsi="Cambria Math"/>
                      <w:i/>
                      <w:lang w:eastAsia="zh-CN"/>
                    </w:rPr>
                  </m:ctrlPr>
                </m:sSubPr>
                <m:e>
                  <m:r>
                    <w:rPr>
                      <w:rFonts w:ascii="Cambria Math" w:eastAsia="宋体" w:hAnsi="Cambria Math" w:hint="eastAsia"/>
                      <w:lang w:eastAsia="zh-CN"/>
                    </w:rPr>
                    <m:t>C</m:t>
                  </m:r>
                </m:e>
                <m:sub>
                  <m:r>
                    <m:rPr>
                      <m:sty m:val="p"/>
                    </m:rPr>
                    <w:rPr>
                      <w:rFonts w:ascii="Cambria Math" w:eastAsia="宋体" w:hAnsi="Cambria Math"/>
                      <w:lang w:eastAsia="zh-CN"/>
                    </w:rPr>
                    <m:t>task</m:t>
                  </m:r>
                </m:sub>
              </m:sSub>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r>
                    <w:rPr>
                      <w:rFonts w:ascii="Cambria Math" w:eastAsia="宋体" w:hAnsi="Cambria Math"/>
                      <w:lang w:eastAsia="zh-CN"/>
                    </w:rPr>
                    <m:t>,</m:t>
                  </m:r>
                  <m:r>
                    <w:rPr>
                      <w:rFonts w:ascii="Cambria Math" w:eastAsia="宋体" w:hAnsi="Cambria Math"/>
                      <w:lang w:eastAsia="zh-CN"/>
                    </w:rPr>
                    <m:t>Y</m:t>
                  </m:r>
                </m:e>
              </m:d>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Y</m:t>
                  </m:r>
                </m:e>
              </m:d>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e>
                  <m:r>
                    <w:rPr>
                      <w:rFonts w:ascii="Cambria Math" w:eastAsia="宋体" w:hAnsi="Cambria Math"/>
                      <w:lang w:eastAsia="zh-CN"/>
                    </w:rPr>
                    <m:t>Y</m:t>
                  </m:r>
                </m:e>
              </m:d>
              <m:r>
                <w:rPr>
                  <w:rFonts w:ascii="Cambria Math" w:eastAsia="宋体" w:hAnsi="Cambria Math"/>
                  <w:lang w:eastAsia="zh-CN"/>
                </w:rPr>
                <m:t>=</m:t>
              </m:r>
              <m:sSub>
                <m:sSubPr>
                  <m:ctrlPr>
                    <w:rPr>
                      <w:rFonts w:ascii="Cambria Math" w:eastAsia="宋体" w:hAnsi="Cambria Math"/>
                      <w:i/>
                      <w:lang w:eastAsia="zh-CN"/>
                    </w:rPr>
                  </m:ctrlPr>
                </m:sSubPr>
                <m:e>
                  <m:r>
                    <m:rPr>
                      <m:sty m:val="p"/>
                    </m:rPr>
                    <w:rPr>
                      <w:rFonts w:ascii="Cambria Math" w:eastAsia="宋体" w:hAnsi="Cambria Math"/>
                      <w:lang w:eastAsia="zh-CN"/>
                    </w:rPr>
                    <m:t>log</m:t>
                  </m:r>
                </m:e>
                <m:sub>
                  <m:r>
                    <w:rPr>
                      <w:rFonts w:ascii="Cambria Math" w:eastAsia="宋体" w:hAnsi="Cambria Math"/>
                      <w:lang w:eastAsia="zh-CN"/>
                    </w:rPr>
                    <m:t>2</m:t>
                  </m:r>
                </m:sub>
              </m:sSub>
              <m:r>
                <w:rPr>
                  <w:rFonts w:ascii="Cambria Math" w:eastAsia="宋体" w:hAnsi="Cambria Math"/>
                  <w:lang w:eastAsia="zh-CN"/>
                </w:rPr>
                <m:t>C</m:t>
              </m:r>
              <m:r>
                <w:rPr>
                  <w:rFonts w:ascii="Cambria Math" w:eastAsia="宋体" w:hAnsi="Cambria Math"/>
                  <w:lang w:eastAsia="zh-CN"/>
                </w:rPr>
                <m:t>+</m:t>
              </m:r>
              <m:r>
                <w:rPr>
                  <w:rFonts w:ascii="Cambria Math" w:eastAsia="宋体" w:hAnsi="Cambria Math" w:hint="eastAsia"/>
                  <w:lang w:eastAsia="zh-CN"/>
                </w:rPr>
                <m:t>H</m:t>
              </m:r>
              <m:d>
                <m:dPr>
                  <m:ctrlPr>
                    <w:rPr>
                      <w:rFonts w:ascii="Cambria Math" w:eastAsia="宋体" w:hAnsi="Cambria Math"/>
                      <w:i/>
                      <w:lang w:eastAsia="zh-CN"/>
                    </w:rPr>
                  </m:ctrlPr>
                </m:dPr>
                <m:e>
                  <m:r>
                    <w:rPr>
                      <w:rFonts w:ascii="Cambria Math" w:eastAsia="宋体" w:hAnsi="Cambria Math" w:hint="eastAsia"/>
                      <w:lang w:eastAsia="zh-CN"/>
                    </w:rPr>
                    <m:t>X</m:t>
                  </m:r>
                </m:e>
                <m:e>
                  <m:r>
                    <w:rPr>
                      <w:rFonts w:ascii="Cambria Math" w:eastAsia="宋体" w:hAnsi="Cambria Math" w:hint="eastAsia"/>
                      <w:lang w:eastAsia="zh-CN"/>
                    </w:rPr>
                    <m:t>Y</m:t>
                  </m:r>
                </m:e>
              </m:d>
              <m:r>
                <w:rPr>
                  <w:rFonts w:ascii="Cambria Math" w:eastAsia="宋体" w:hAnsi="Cambria Math"/>
                  <w:lang w:eastAsia="zh-CN"/>
                </w:rPr>
                <m:t>#</m:t>
              </m:r>
              <m:d>
                <m:dPr>
                  <m:ctrlPr>
                    <w:rPr>
                      <w:rFonts w:ascii="Cambria Math" w:eastAsia="宋体" w:hAnsi="Cambria Math"/>
                      <w:i/>
                      <w:lang w:eastAsia="zh-CN"/>
                    </w:rPr>
                  </m:ctrlPr>
                </m:dPr>
                <m:e>
                  <m:r>
                    <w:rPr>
                      <w:rFonts w:ascii="Cambria Math" w:eastAsia="宋体" w:hAnsi="Cambria Math"/>
                      <w:lang w:eastAsia="zh-CN"/>
                    </w:rPr>
                    <m:t>7</m:t>
                  </m:r>
                </m:e>
              </m:d>
            </m:e>
          </m:eqArr>
        </m:oMath>
      </m:oMathPara>
    </w:p>
    <w:p w14:paraId="754D54C5" w14:textId="77777777" w:rsidR="003C43BB" w:rsidRPr="00FD487F" w:rsidRDefault="003C43BB" w:rsidP="003C43BB">
      <w:pPr>
        <w:spacing w:line="276" w:lineRule="auto"/>
        <w:ind w:firstLine="420"/>
        <w:rPr>
          <w:rFonts w:eastAsia="宋体"/>
          <w:lang w:eastAsia="zh-CN"/>
        </w:rPr>
      </w:pPr>
      <w:r w:rsidRPr="00FD487F">
        <w:rPr>
          <w:rFonts w:eastAsia="宋体"/>
          <w:lang w:eastAsia="zh-CN"/>
        </w:rPr>
        <w:t>This formulation reveals that task difficulty stems from two distinct sources:</w:t>
      </w:r>
    </w:p>
    <w:p w14:paraId="32BA0E7E" w14:textId="77777777" w:rsidR="003C43BB" w:rsidRPr="00FD487F" w:rsidRDefault="003C43BB" w:rsidP="003C43BB">
      <w:pPr>
        <w:spacing w:line="276" w:lineRule="auto"/>
        <w:ind w:firstLine="420"/>
        <w:rPr>
          <w:rFonts w:eastAsia="宋体"/>
          <w:lang w:eastAsia="zh-CN"/>
        </w:rPr>
      </w:pPr>
      <w:r w:rsidRPr="00FD487F">
        <w:rPr>
          <w:rFonts w:eastAsia="宋体" w:hint="eastAsia"/>
          <w:b/>
          <w:bCs/>
          <w:lang w:eastAsia="zh-CN"/>
        </w:rPr>
        <w:t>1) Label space uncertainty</w:t>
      </w:r>
      <w:r w:rsidRPr="00FD487F">
        <w:rPr>
          <w:rFonts w:eastAsia="宋体"/>
          <w:b/>
          <w:bCs/>
          <w:lang w:eastAsia="zh-CN"/>
        </w:rPr>
        <w:t xml:space="preserve"> </w:t>
      </w:r>
      <w:r w:rsidRPr="00FD487F">
        <w:rPr>
          <w:rFonts w:eastAsia="宋体" w:hint="eastAsia"/>
          <w:i/>
          <w:iCs/>
          <w:lang w:eastAsia="zh-CN"/>
        </w:rPr>
        <w:t>H</w:t>
      </w:r>
      <w:r w:rsidRPr="00FD487F">
        <w:rPr>
          <w:rFonts w:eastAsia="宋体"/>
          <w:lang w:eastAsia="zh-CN"/>
        </w:rPr>
        <w:t>(</w:t>
      </w:r>
      <w:r w:rsidRPr="00FD487F">
        <w:rPr>
          <w:rFonts w:eastAsia="宋体"/>
          <w:i/>
          <w:iCs/>
          <w:lang w:eastAsia="zh-CN"/>
        </w:rPr>
        <w:t>Y</w:t>
      </w:r>
      <w:r w:rsidRPr="00FD487F">
        <w:rPr>
          <w:rFonts w:eastAsia="宋体"/>
          <w:lang w:eastAsia="zh-CN"/>
        </w:rPr>
        <w:t>)=log</w:t>
      </w:r>
      <w:r w:rsidRPr="00FD487F">
        <w:rPr>
          <w:rFonts w:eastAsia="宋体"/>
          <w:vertAlign w:val="subscript"/>
          <w:lang w:eastAsia="zh-CN"/>
        </w:rPr>
        <w:t>2</w:t>
      </w:r>
      <w:r w:rsidRPr="00FD487F">
        <w:rPr>
          <w:rFonts w:eastAsia="宋体"/>
          <w:i/>
          <w:iCs/>
          <w:lang w:eastAsia="zh-CN"/>
        </w:rPr>
        <w:t>C</w:t>
      </w:r>
      <w:r w:rsidRPr="00FD487F">
        <w:rPr>
          <w:rFonts w:eastAsia="宋体" w:hint="eastAsia"/>
          <w:lang w:eastAsia="zh-CN"/>
        </w:rPr>
        <w:t xml:space="preserve">. </w:t>
      </w:r>
      <w:r w:rsidRPr="00FD487F">
        <w:rPr>
          <w:rFonts w:eastAsia="宋体"/>
          <w:lang w:eastAsia="zh-CN"/>
        </w:rPr>
        <w:t>This term quantifies the size of the selection space</w:t>
      </w:r>
      <w:r w:rsidRPr="00FD487F">
        <w:rPr>
          <w:rFonts w:eastAsia="宋体" w:hint="eastAsia"/>
          <w:lang w:eastAsia="zh-CN"/>
        </w:rPr>
        <w:t>, representing</w:t>
      </w:r>
      <w:r w:rsidRPr="00FD487F">
        <w:rPr>
          <w:rFonts w:eastAsia="宋体"/>
          <w:lang w:eastAsia="zh-CN"/>
        </w:rPr>
        <w:t xml:space="preserve"> the intrinsic uncertainty of the class labels prior to any observation.</w:t>
      </w:r>
    </w:p>
    <w:p w14:paraId="418A89C0" w14:textId="45904186" w:rsidR="00772411" w:rsidRPr="00FD487F" w:rsidRDefault="003C43BB" w:rsidP="003C43BB">
      <w:pPr>
        <w:spacing w:line="276" w:lineRule="auto"/>
        <w:ind w:firstLine="420"/>
        <w:rPr>
          <w:rFonts w:eastAsia="宋体"/>
          <w:lang w:eastAsia="zh-CN"/>
        </w:rPr>
      </w:pPr>
      <w:r w:rsidRPr="00FD487F">
        <w:rPr>
          <w:rFonts w:eastAsia="宋体" w:hint="eastAsia"/>
          <w:b/>
          <w:bCs/>
          <w:lang w:eastAsia="zh-CN"/>
        </w:rPr>
        <w:t>2) Intra-class complexity</w:t>
      </w:r>
      <w:r w:rsidRPr="00FD487F">
        <w:rPr>
          <w:rFonts w:eastAsia="宋体" w:hint="eastAsia"/>
          <w:lang w:eastAsia="zh-CN"/>
        </w:rPr>
        <w:t xml:space="preserve"> </w:t>
      </w:r>
      <w:r w:rsidRPr="00FD487F">
        <w:rPr>
          <w:rFonts w:eastAsia="宋体"/>
          <w:i/>
          <w:iCs/>
          <w:lang w:eastAsia="zh-CN"/>
        </w:rPr>
        <w:t>H</w:t>
      </w:r>
      <w:r w:rsidRPr="00FD487F">
        <w:rPr>
          <w:rFonts w:eastAsia="宋体"/>
          <w:lang w:eastAsia="zh-CN"/>
        </w:rPr>
        <w:t>(</w:t>
      </w:r>
      <w:r w:rsidRPr="00FD487F">
        <w:rPr>
          <w:rFonts w:eastAsia="宋体"/>
          <w:i/>
          <w:iCs/>
          <w:lang w:eastAsia="zh-CN"/>
        </w:rPr>
        <w:t>X</w:t>
      </w:r>
      <w:r w:rsidRPr="00FD487F">
        <w:rPr>
          <w:rFonts w:eastAsia="宋体"/>
          <w:lang w:eastAsia="zh-CN"/>
        </w:rPr>
        <w:t>|</w:t>
      </w:r>
      <w:r w:rsidRPr="00FD487F">
        <w:rPr>
          <w:rFonts w:eastAsia="宋体"/>
          <w:i/>
          <w:iCs/>
          <w:lang w:eastAsia="zh-CN"/>
        </w:rPr>
        <w:t>Y</w:t>
      </w:r>
      <w:r w:rsidRPr="00FD487F">
        <w:rPr>
          <w:rFonts w:eastAsia="宋体"/>
          <w:lang w:eastAsia="zh-CN"/>
        </w:rPr>
        <w:t>)</w:t>
      </w:r>
      <w:r w:rsidRPr="00FD487F">
        <w:rPr>
          <w:rFonts w:eastAsia="宋体" w:hint="eastAsia"/>
          <w:lang w:eastAsia="zh-CN"/>
        </w:rPr>
        <w:t xml:space="preserve">. </w:t>
      </w:r>
      <w:r w:rsidRPr="00FD487F">
        <w:rPr>
          <w:rFonts w:eastAsia="宋体"/>
          <w:lang w:eastAsia="zh-CN"/>
        </w:rPr>
        <w:t xml:space="preserve">This conditional entropy term quantifies the variability or randomness of the input data </w:t>
      </w:r>
      <w:r w:rsidRPr="00FD487F">
        <w:rPr>
          <w:rFonts w:eastAsia="宋体" w:hint="eastAsia"/>
          <w:i/>
          <w:iCs/>
          <w:lang w:eastAsia="zh-CN"/>
        </w:rPr>
        <w:t>X</w:t>
      </w:r>
      <w:r w:rsidRPr="00FD487F">
        <w:rPr>
          <w:rFonts w:eastAsia="宋体"/>
          <w:i/>
          <w:iCs/>
          <w:lang w:eastAsia="zh-CN"/>
        </w:rPr>
        <w:t xml:space="preserve"> </w:t>
      </w:r>
      <w:r w:rsidRPr="00FD487F">
        <w:rPr>
          <w:rFonts w:eastAsia="宋体"/>
          <w:lang w:eastAsia="zh-CN"/>
        </w:rPr>
        <w:t xml:space="preserve">given a specific class </w:t>
      </w:r>
      <w:r w:rsidRPr="00FD487F">
        <w:rPr>
          <w:rFonts w:eastAsia="宋体" w:hint="eastAsia"/>
          <w:i/>
          <w:iCs/>
          <w:lang w:eastAsia="zh-CN"/>
        </w:rPr>
        <w:t>Y</w:t>
      </w:r>
      <w:r w:rsidRPr="00FD487F">
        <w:rPr>
          <w:rFonts w:eastAsia="宋体"/>
          <w:lang w:eastAsia="zh-CN"/>
        </w:rPr>
        <w:t xml:space="preserve">. It serves as a metric for the distinctness of the data manifold; for instance, a class with high visual diversity (e.g., varying poses, backgrounds, or subtypes) yields a high </w:t>
      </w:r>
      <w:r w:rsidRPr="00FD487F">
        <w:rPr>
          <w:rFonts w:eastAsia="宋体"/>
          <w:i/>
          <w:iCs/>
          <w:lang w:eastAsia="zh-CN"/>
        </w:rPr>
        <w:t>H</w:t>
      </w:r>
      <w:r w:rsidRPr="00FD487F">
        <w:rPr>
          <w:rFonts w:eastAsia="宋体"/>
          <w:lang w:eastAsia="zh-CN"/>
        </w:rPr>
        <w:t>(</w:t>
      </w:r>
      <w:r w:rsidRPr="00FD487F">
        <w:rPr>
          <w:rFonts w:eastAsia="宋体"/>
          <w:i/>
          <w:iCs/>
          <w:lang w:eastAsia="zh-CN"/>
        </w:rPr>
        <w:t>X</w:t>
      </w:r>
      <w:r w:rsidRPr="00FD487F">
        <w:rPr>
          <w:rFonts w:eastAsia="宋体"/>
          <w:lang w:eastAsia="zh-CN"/>
        </w:rPr>
        <w:t>|</w:t>
      </w:r>
      <w:r w:rsidRPr="00FD487F">
        <w:rPr>
          <w:rFonts w:eastAsia="宋体"/>
          <w:i/>
          <w:iCs/>
          <w:lang w:eastAsia="zh-CN"/>
        </w:rPr>
        <w:t>Y</w:t>
      </w:r>
      <w:r w:rsidRPr="00FD487F">
        <w:rPr>
          <w:rFonts w:eastAsia="宋体"/>
          <w:lang w:eastAsia="zh-CN"/>
        </w:rPr>
        <w:t>)</w:t>
      </w:r>
      <w:r w:rsidRPr="00FD487F">
        <w:rPr>
          <w:rFonts w:eastAsia="宋体"/>
          <w:lang w:eastAsia="zh-CN"/>
        </w:rPr>
        <w:fldChar w:fldCharType="begin"/>
      </w:r>
      <w:r w:rsidR="00E7119C">
        <w:rPr>
          <w:rFonts w:eastAsia="宋体"/>
          <w:lang w:eastAsia="zh-CN"/>
        </w:rPr>
        <w:instrText xml:space="preserve"> ADDIN EN.CITE &lt;EndNote&gt;&lt;Cite&gt;&lt;Author&gt;Tishby&lt;/Author&gt;&lt;Year&gt;2000&lt;/Year&gt;&lt;RecNum&gt;38&lt;/RecNum&gt;&lt;DisplayText&gt;&lt;style face="superscript"&gt;17&lt;/style&gt;&lt;/DisplayText&gt;&lt;record&gt;&lt;rec-number&gt;38&lt;/rec-number&gt;&lt;foreign-keys&gt;&lt;key app="EN" db-id="5ppw5dwxcfxtxdezx2150sded9rza9edswda" timestamp="1771554217"&gt;38&lt;/key&gt;&lt;/foreign-keys&gt;&lt;ref-type name="Generic"&gt;13&lt;/ref-type&gt;&lt;contributors&gt;&lt;authors&gt;&lt;author&gt;Tishby, Naftali&lt;/author&gt;&lt;author&gt;Pereira, Fernando C.&lt;/author&gt;&lt;author&gt;Bialek, William&lt;/author&gt;&lt;/authors&gt;&lt;/contributors&gt;&lt;titles&gt;&lt;title&gt;The information bottleneck method&lt;/title&gt;&lt;/titles&gt;&lt;dates&gt;&lt;year&gt;2000&lt;/year&gt;&lt;pub-dates&gt;&lt;date&gt;2000&lt;/date&gt;&lt;/pub-dates&gt;&lt;/dates&gt;&lt;urls&gt;&lt;related-urls&gt;&lt;url&gt;https://arxiv.org/abs/physics/0004057&lt;/url&gt;&lt;/related-urls&gt;&lt;/urls&gt;&lt;/record&gt;&lt;/Cite&gt;&lt;/EndNote&gt;</w:instrText>
      </w:r>
      <w:r w:rsidRPr="00FD487F">
        <w:rPr>
          <w:rFonts w:eastAsia="宋体"/>
          <w:lang w:eastAsia="zh-CN"/>
        </w:rPr>
        <w:fldChar w:fldCharType="separate"/>
      </w:r>
      <w:r w:rsidR="00E7119C" w:rsidRPr="00E7119C">
        <w:rPr>
          <w:rFonts w:eastAsia="宋体"/>
          <w:noProof/>
          <w:vertAlign w:val="superscript"/>
          <w:lang w:eastAsia="zh-CN"/>
        </w:rPr>
        <w:t>17</w:t>
      </w:r>
      <w:r w:rsidRPr="00FD487F">
        <w:rPr>
          <w:rFonts w:eastAsia="宋体"/>
          <w:lang w:eastAsia="zh-CN"/>
        </w:rPr>
        <w:fldChar w:fldCharType="end"/>
      </w:r>
      <w:r w:rsidRPr="00FD487F">
        <w:rPr>
          <w:rFonts w:eastAsia="宋体"/>
          <w:lang w:eastAsia="zh-CN"/>
        </w:rPr>
        <w:t>. Physically, this represents the noise or interference that the classifier must overcome to establish a decision boundary.</w:t>
      </w:r>
    </w:p>
    <w:p w14:paraId="26CAB43E" w14:textId="2E6C8510" w:rsidR="003C43BB" w:rsidRPr="00FD487F" w:rsidRDefault="00772411" w:rsidP="003C43BB">
      <w:pPr>
        <w:spacing w:line="276" w:lineRule="auto"/>
        <w:ind w:firstLine="420"/>
        <w:rPr>
          <w:rFonts w:eastAsia="宋体"/>
          <w:lang w:eastAsia="zh-CN"/>
        </w:rPr>
      </w:pPr>
      <w:r w:rsidRPr="00FD487F">
        <w:rPr>
          <w:rFonts w:eastAsia="宋体"/>
          <w:lang w:eastAsia="zh-CN"/>
        </w:rPr>
        <w:t>A</w:t>
      </w:r>
      <w:r w:rsidR="003C43BB" w:rsidRPr="00FD487F">
        <w:rPr>
          <w:rFonts w:eastAsia="宋体"/>
          <w:lang w:eastAsia="zh-CN"/>
        </w:rPr>
        <w:t xml:space="preserve"> higher </w:t>
      </w:r>
      <w:proofErr w:type="spellStart"/>
      <w:r w:rsidR="003C43BB" w:rsidRPr="00FD487F">
        <w:rPr>
          <w:rFonts w:eastAsia="宋体" w:hint="eastAsia"/>
          <w:i/>
          <w:iCs/>
          <w:lang w:eastAsia="zh-CN"/>
        </w:rPr>
        <w:t>C</w:t>
      </w:r>
      <w:r w:rsidR="003C43BB" w:rsidRPr="00FD487F">
        <w:rPr>
          <w:rFonts w:eastAsia="宋体" w:hint="eastAsia"/>
          <w:vertAlign w:val="subscript"/>
          <w:lang w:eastAsia="zh-CN"/>
        </w:rPr>
        <w:t>task</w:t>
      </w:r>
      <w:proofErr w:type="spellEnd"/>
      <w:r w:rsidR="003C43BB" w:rsidRPr="00FD487F">
        <w:rPr>
          <w:rFonts w:eastAsia="宋体"/>
          <w:lang w:eastAsia="zh-CN"/>
        </w:rPr>
        <w:t xml:space="preserve"> implies a more complex joint distribution that the network must approximate, thereby necessitating a larger solution space </w:t>
      </w:r>
      <w:proofErr w:type="spellStart"/>
      <w:r w:rsidR="003C43BB" w:rsidRPr="00FD487F">
        <w:rPr>
          <w:rFonts w:eastAsia="宋体"/>
          <w:i/>
          <w:iCs/>
          <w:lang w:eastAsia="zh-CN"/>
        </w:rPr>
        <w:t>D</w:t>
      </w:r>
      <w:r w:rsidR="003C43BB" w:rsidRPr="00FD487F">
        <w:rPr>
          <w:rFonts w:eastAsia="宋体"/>
          <w:vertAlign w:val="subscript"/>
          <w:lang w:eastAsia="zh-CN"/>
        </w:rPr>
        <w:t>sol</w:t>
      </w:r>
      <w:proofErr w:type="spellEnd"/>
      <w:r w:rsidR="003C43BB" w:rsidRPr="00FD487F">
        <w:rPr>
          <w:rFonts w:eastAsia="宋体"/>
          <w:lang w:eastAsia="zh-CN"/>
        </w:rPr>
        <w:t xml:space="preserve"> and greater computational resources.</w:t>
      </w:r>
    </w:p>
    <w:p w14:paraId="49717867" w14:textId="53E98810" w:rsidR="003C43BB" w:rsidRPr="00FD487F" w:rsidRDefault="003C43BB" w:rsidP="003C43BB">
      <w:pPr>
        <w:spacing w:line="276" w:lineRule="auto"/>
        <w:ind w:firstLine="420"/>
        <w:rPr>
          <w:rFonts w:eastAsia="宋体"/>
          <w:lang w:eastAsia="zh-CN"/>
        </w:rPr>
      </w:pPr>
      <w:r w:rsidRPr="00FD487F">
        <w:rPr>
          <w:rFonts w:eastAsia="宋体"/>
          <w:lang w:eastAsia="zh-CN"/>
        </w:rPr>
        <w:t xml:space="preserve">This definition is theoretically grounded in Fano’s </w:t>
      </w:r>
      <w:r w:rsidRPr="00FD487F">
        <w:rPr>
          <w:rFonts w:eastAsia="宋体" w:hint="eastAsia"/>
          <w:lang w:eastAsia="zh-CN"/>
        </w:rPr>
        <w:t>i</w:t>
      </w:r>
      <w:r w:rsidRPr="00FD487F">
        <w:rPr>
          <w:rFonts w:eastAsia="宋体"/>
          <w:lang w:eastAsia="zh-CN"/>
        </w:rPr>
        <w:t xml:space="preserve">nequality, which establishes a lower bound on the classification error probability </w:t>
      </w:r>
      <w:r w:rsidRPr="00FD487F">
        <w:rPr>
          <w:rFonts w:eastAsia="宋体"/>
          <w:i/>
          <w:iCs/>
          <w:lang w:eastAsia="zh-CN"/>
        </w:rPr>
        <w:t>P</w:t>
      </w:r>
      <w:r w:rsidRPr="00FD487F">
        <w:rPr>
          <w:rFonts w:eastAsia="宋体"/>
          <w:vertAlign w:val="subscript"/>
          <w:lang w:eastAsia="zh-CN"/>
        </w:rPr>
        <w:t>e</w:t>
      </w:r>
      <w:r w:rsidRPr="00FD487F">
        <w:rPr>
          <w:rFonts w:eastAsia="宋体"/>
          <w:lang w:eastAsia="zh-CN"/>
        </w:rPr>
        <w:t xml:space="preserve"> as a function of conditional uncertainty</w:t>
      </w:r>
      <w:r w:rsidRPr="00FD487F">
        <w:rPr>
          <w:rFonts w:eastAsia="宋体"/>
          <w:lang w:eastAsia="zh-CN"/>
        </w:rPr>
        <w:fldChar w:fldCharType="begin"/>
      </w:r>
      <w:r w:rsidR="00E7119C">
        <w:rPr>
          <w:rFonts w:eastAsia="宋体"/>
          <w:lang w:eastAsia="zh-CN"/>
        </w:rPr>
        <w:instrText xml:space="preserve"> ADDIN EN.CITE &lt;EndNote&gt;&lt;Cite&gt;&lt;Author&gt;Fano&lt;/Author&gt;&lt;Year&gt;1961&lt;/Year&gt;&lt;RecNum&gt;37&lt;/RecNum&gt;&lt;DisplayText&gt;&lt;style face="superscript"&gt;18&lt;/style&gt;&lt;/DisplayText&gt;&lt;record&gt;&lt;rec-number&gt;37&lt;/rec-number&gt;&lt;foreign-keys&gt;&lt;key app="EN" db-id="5ppw5dwxcfxtxdezx2150sded9rza9edswda" timestamp="1771554084"&gt;37&lt;/key&gt;&lt;/foreign-keys&gt;&lt;ref-type name="Journal Article"&gt;17&lt;/ref-type&gt;&lt;contributors&gt;&lt;authors&gt;&lt;author&gt;Fano, Robert M.&lt;/author&gt;&lt;author&gt;Hawkins, David&lt;/author&gt;&lt;/authors&gt;&lt;/contributors&gt;&lt;titles&gt;&lt;title&gt;Transmission of Information: A Statistical Theory of Communications&lt;/title&gt;&lt;secondary-title&gt;American Journal of Physics&lt;/secondary-title&gt;&lt;/titles&gt;&lt;periodical&gt;&lt;full-title&gt;American Journal of Physics&lt;/full-title&gt;&lt;/periodical&gt;&lt;pages&gt;793-794&lt;/pages&gt;&lt;volume&gt;29&lt;/volume&gt;&lt;number&gt;11&lt;/number&gt;&lt;dates&gt;&lt;year&gt;1961&lt;/year&gt;&lt;/dates&gt;&lt;isbn&gt;0002-9505&lt;/isbn&gt;&lt;urls&gt;&lt;related-urls&gt;&lt;url&gt;https://doi.org/10.1119/1.1937609&lt;/url&gt;&lt;/related-urls&gt;&lt;/urls&gt;&lt;electronic-resource-num&gt;10.1119/1.1937609&lt;/electronic-resource-num&gt;&lt;access-date&gt;2/20/2026&lt;/access-date&gt;&lt;/record&gt;&lt;/Cite&gt;&lt;/EndNote&gt;</w:instrText>
      </w:r>
      <w:r w:rsidRPr="00FD487F">
        <w:rPr>
          <w:rFonts w:eastAsia="宋体"/>
          <w:lang w:eastAsia="zh-CN"/>
        </w:rPr>
        <w:fldChar w:fldCharType="separate"/>
      </w:r>
      <w:r w:rsidR="00E7119C" w:rsidRPr="00E7119C">
        <w:rPr>
          <w:rFonts w:eastAsia="宋体"/>
          <w:noProof/>
          <w:vertAlign w:val="superscript"/>
          <w:lang w:eastAsia="zh-CN"/>
        </w:rPr>
        <w:t>18</w:t>
      </w:r>
      <w:r w:rsidRPr="00FD487F">
        <w:rPr>
          <w:rFonts w:eastAsia="宋体"/>
          <w:lang w:eastAsia="zh-CN"/>
        </w:rPr>
        <w:fldChar w:fldCharType="end"/>
      </w:r>
      <w:r w:rsidRPr="00FD487F">
        <w:rPr>
          <w:rFonts w:eastAsia="宋体"/>
          <w:lang w:eastAsia="zh-CN"/>
        </w:rPr>
        <w:t>. The inequality dictates that:</w:t>
      </w:r>
    </w:p>
    <w:p w14:paraId="2124E501" w14:textId="21E26AE7" w:rsidR="003C43BB" w:rsidRPr="00FD487F" w:rsidRDefault="006024D3" w:rsidP="003C43BB">
      <w:pPr>
        <w:spacing w:line="276" w:lineRule="auto"/>
        <w:ind w:firstLine="420"/>
        <w:rPr>
          <w:rFonts w:eastAsia="宋体"/>
          <w:lang w:eastAsia="zh-CN"/>
        </w:rPr>
      </w:pPr>
      <m:oMathPara>
        <m:oMath>
          <m:eqArr>
            <m:eqArrPr>
              <m:maxDist m:val="1"/>
              <m:ctrlPr>
                <w:rPr>
                  <w:rFonts w:ascii="Cambria Math" w:eastAsia="宋体" w:hAnsi="Cambria Math"/>
                  <w:i/>
                  <w:lang w:eastAsia="zh-CN"/>
                </w:rPr>
              </m:ctrlPr>
            </m:eqArrPr>
            <m:e>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e>
                  <m:r>
                    <w:rPr>
                      <w:rFonts w:ascii="Cambria Math" w:eastAsia="宋体" w:hAnsi="Cambria Math"/>
                      <w:lang w:eastAsia="zh-CN"/>
                    </w:rPr>
                    <m:t>Y</m:t>
                  </m:r>
                </m:e>
              </m:d>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P</m:t>
                      </m:r>
                    </m:e>
                    <m:sub>
                      <m:r>
                        <m:rPr>
                          <m:sty m:val="p"/>
                        </m:rPr>
                        <w:rPr>
                          <w:rFonts w:ascii="Cambria Math" w:eastAsia="宋体" w:hAnsi="Cambria Math"/>
                          <w:lang w:eastAsia="zh-CN"/>
                        </w:rPr>
                        <m:t>e</m:t>
                      </m:r>
                    </m:sub>
                  </m:sSub>
                </m:e>
              </m:d>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P</m:t>
                  </m:r>
                </m:e>
                <m:sub>
                  <m:r>
                    <m:rPr>
                      <m:sty m:val="p"/>
                    </m:rPr>
                    <w:rPr>
                      <w:rFonts w:ascii="Cambria Math" w:eastAsia="宋体" w:hAnsi="Cambria Math"/>
                      <w:lang w:eastAsia="zh-CN"/>
                    </w:rPr>
                    <m:t>e</m:t>
                  </m:r>
                </m:sub>
              </m:sSub>
              <m:sSub>
                <m:sSubPr>
                  <m:ctrlPr>
                    <w:rPr>
                      <w:rFonts w:ascii="Cambria Math" w:eastAsia="宋体" w:hAnsi="Cambria Math"/>
                      <w:iCs/>
                      <w:lang w:eastAsia="zh-CN"/>
                    </w:rPr>
                  </m:ctrlPr>
                </m:sSubPr>
                <m:e>
                  <m:r>
                    <m:rPr>
                      <m:sty m:val="p"/>
                    </m:rPr>
                    <w:rPr>
                      <w:rFonts w:ascii="Cambria Math" w:eastAsia="宋体" w:hAnsi="Cambria Math"/>
                      <w:lang w:eastAsia="zh-CN"/>
                    </w:rPr>
                    <m:t>log</m:t>
                  </m:r>
                </m:e>
                <m:sub>
                  <m:r>
                    <m:rPr>
                      <m:sty m:val="p"/>
                    </m:rPr>
                    <w:rPr>
                      <w:rFonts w:ascii="Cambria Math" w:eastAsia="宋体" w:hAnsi="Cambria Math"/>
                      <w:lang w:eastAsia="zh-CN"/>
                    </w:rPr>
                    <m:t>2</m:t>
                  </m:r>
                </m:sub>
              </m:sSub>
              <m:d>
                <m:dPr>
                  <m:ctrlPr>
                    <w:rPr>
                      <w:rFonts w:ascii="Cambria Math" w:eastAsia="宋体" w:hAnsi="Cambria Math"/>
                      <w:i/>
                      <w:lang w:eastAsia="zh-CN"/>
                    </w:rPr>
                  </m:ctrlPr>
                </m:dPr>
                <m:e>
                  <m:r>
                    <w:rPr>
                      <w:rFonts w:ascii="Cambria Math" w:eastAsia="宋体" w:hAnsi="Cambria Math"/>
                      <w:lang w:eastAsia="zh-CN"/>
                    </w:rPr>
                    <m:t>C</m:t>
                  </m:r>
                  <m:r>
                    <w:rPr>
                      <w:rFonts w:ascii="Cambria Math" w:eastAsia="宋体" w:hAnsi="Cambria Math"/>
                      <w:lang w:eastAsia="zh-CN"/>
                    </w:rPr>
                    <m:t>-</m:t>
                  </m:r>
                  <m:r>
                    <w:rPr>
                      <w:rFonts w:ascii="Cambria Math" w:eastAsia="宋体" w:hAnsi="Cambria Math"/>
                      <w:lang w:eastAsia="zh-CN"/>
                    </w:rPr>
                    <m:t>1</m:t>
                  </m:r>
                </m:e>
              </m:d>
              <m:r>
                <w:rPr>
                  <w:rFonts w:ascii="Cambria Math" w:eastAsia="宋体" w:hAnsi="Cambria Math"/>
                  <w:lang w:eastAsia="zh-CN"/>
                </w:rPr>
                <m:t>#</m:t>
              </m:r>
              <m:d>
                <m:dPr>
                  <m:ctrlPr>
                    <w:rPr>
                      <w:rFonts w:ascii="Cambria Math" w:eastAsia="宋体" w:hAnsi="Cambria Math"/>
                      <w:i/>
                      <w:lang w:eastAsia="zh-CN"/>
                    </w:rPr>
                  </m:ctrlPr>
                </m:dPr>
                <m:e>
                  <m:r>
                    <w:rPr>
                      <w:rFonts w:ascii="Cambria Math" w:eastAsia="宋体" w:hAnsi="Cambria Math"/>
                      <w:lang w:eastAsia="zh-CN"/>
                    </w:rPr>
                    <m:t>8</m:t>
                  </m:r>
                </m:e>
              </m:d>
            </m:e>
          </m:eqArr>
        </m:oMath>
      </m:oMathPara>
    </w:p>
    <w:p w14:paraId="1F722C2F" w14:textId="77777777" w:rsidR="003C43BB" w:rsidRPr="00FD487F" w:rsidRDefault="003C43BB" w:rsidP="003C43BB">
      <w:pPr>
        <w:spacing w:line="276" w:lineRule="auto"/>
        <w:ind w:firstLine="420"/>
      </w:pPr>
      <w:r w:rsidRPr="00FD487F">
        <w:rPr>
          <w:rFonts w:eastAsia="宋体"/>
          <w:lang w:eastAsia="zh-CN"/>
        </w:rPr>
        <w:t xml:space="preserve">This relationship mathematically confirms that minimizing the classification error rate </w:t>
      </w:r>
      <w:r w:rsidRPr="00FD487F">
        <w:rPr>
          <w:rFonts w:eastAsia="宋体"/>
          <w:i/>
          <w:iCs/>
          <w:lang w:eastAsia="zh-CN"/>
        </w:rPr>
        <w:t>P</w:t>
      </w:r>
      <w:r w:rsidRPr="00FD487F">
        <w:rPr>
          <w:rFonts w:eastAsia="宋体"/>
          <w:vertAlign w:val="subscript"/>
          <w:lang w:eastAsia="zh-CN"/>
        </w:rPr>
        <w:t>e</w:t>
      </w:r>
      <w:r w:rsidRPr="00FD487F">
        <w:rPr>
          <w:rFonts w:eastAsia="宋体"/>
          <w:lang w:eastAsia="zh-CN"/>
        </w:rPr>
        <w:t xml:space="preserve"> fundamentally requires resolving the conditional uncertainty </w:t>
      </w:r>
      <w:r w:rsidRPr="00FD487F">
        <w:rPr>
          <w:rFonts w:eastAsia="宋体"/>
          <w:i/>
          <w:iCs/>
          <w:lang w:eastAsia="zh-CN"/>
        </w:rPr>
        <w:t>H</w:t>
      </w:r>
      <w:r w:rsidRPr="00FD487F">
        <w:rPr>
          <w:rFonts w:eastAsia="宋体"/>
          <w:lang w:eastAsia="zh-CN"/>
        </w:rPr>
        <w:t>(</w:t>
      </w:r>
      <w:r w:rsidRPr="00FD487F">
        <w:rPr>
          <w:rFonts w:eastAsia="宋体"/>
          <w:i/>
          <w:iCs/>
          <w:lang w:eastAsia="zh-CN"/>
        </w:rPr>
        <w:t>X</w:t>
      </w:r>
      <w:r w:rsidRPr="00FD487F">
        <w:rPr>
          <w:rFonts w:eastAsia="宋体"/>
          <w:lang w:eastAsia="zh-CN"/>
        </w:rPr>
        <w:t>|</w:t>
      </w:r>
      <w:r w:rsidRPr="00FD487F">
        <w:rPr>
          <w:rFonts w:eastAsia="宋体"/>
          <w:i/>
          <w:iCs/>
          <w:lang w:eastAsia="zh-CN"/>
        </w:rPr>
        <w:t>Y</w:t>
      </w:r>
      <w:r w:rsidRPr="00FD487F">
        <w:rPr>
          <w:rFonts w:eastAsia="宋体"/>
          <w:lang w:eastAsia="zh-CN"/>
        </w:rPr>
        <w:t xml:space="preserve">). Therefore, datasets with lower intra-class variability (lower </w:t>
      </w:r>
      <w:r w:rsidRPr="00FD487F">
        <w:rPr>
          <w:rFonts w:eastAsia="宋体"/>
          <w:i/>
          <w:iCs/>
          <w:lang w:eastAsia="zh-CN"/>
        </w:rPr>
        <w:t>H</w:t>
      </w:r>
      <w:r w:rsidRPr="00FD487F">
        <w:rPr>
          <w:rFonts w:eastAsia="宋体"/>
          <w:lang w:eastAsia="zh-CN"/>
        </w:rPr>
        <w:t>(</w:t>
      </w:r>
      <w:r w:rsidRPr="00FD487F">
        <w:rPr>
          <w:rFonts w:eastAsia="宋体"/>
          <w:i/>
          <w:iCs/>
          <w:lang w:eastAsia="zh-CN"/>
        </w:rPr>
        <w:t>X</w:t>
      </w:r>
      <w:r w:rsidRPr="00FD487F">
        <w:rPr>
          <w:rFonts w:eastAsia="宋体"/>
          <w:lang w:eastAsia="zh-CN"/>
        </w:rPr>
        <w:t>|</w:t>
      </w:r>
      <w:r w:rsidRPr="00FD487F">
        <w:rPr>
          <w:rFonts w:eastAsia="宋体"/>
          <w:i/>
          <w:iCs/>
          <w:lang w:eastAsia="zh-CN"/>
        </w:rPr>
        <w:t>Y</w:t>
      </w:r>
      <w:r w:rsidRPr="00FD487F">
        <w:rPr>
          <w:rFonts w:eastAsia="宋体"/>
          <w:lang w:eastAsia="zh-CN"/>
        </w:rPr>
        <w:t>)) inherently allow for lower theoretical error bounds, consistent with our definition of task complexity.</w:t>
      </w:r>
    </w:p>
    <w:p w14:paraId="7A15D239" w14:textId="77777777" w:rsidR="003C43BB" w:rsidRPr="00FD487F" w:rsidRDefault="003C43BB" w:rsidP="003C43BB">
      <w:pPr>
        <w:spacing w:line="276" w:lineRule="auto"/>
        <w:rPr>
          <w:rFonts w:eastAsia="宋体"/>
          <w:b/>
          <w:bCs/>
        </w:rPr>
      </w:pPr>
      <w:r w:rsidRPr="00FD487F">
        <w:rPr>
          <w:rFonts w:eastAsia="宋体" w:hint="eastAsia"/>
          <w:b/>
          <w:bCs/>
          <w:lang w:eastAsia="zh-CN"/>
        </w:rPr>
        <w:t>d) E</w:t>
      </w:r>
      <w:r w:rsidRPr="00FD487F">
        <w:rPr>
          <w:rFonts w:eastAsia="宋体"/>
          <w:b/>
          <w:bCs/>
        </w:rPr>
        <w:t xml:space="preserve">mpirical </w:t>
      </w:r>
      <w:r w:rsidRPr="00FD487F">
        <w:rPr>
          <w:rFonts w:eastAsia="宋体" w:hint="eastAsia"/>
          <w:b/>
          <w:bCs/>
          <w:lang w:eastAsia="zh-CN"/>
        </w:rPr>
        <w:t>performance scaling laws.</w:t>
      </w:r>
    </w:p>
    <w:p w14:paraId="322EDC07" w14:textId="77777777" w:rsidR="003C43BB" w:rsidRPr="00FD487F" w:rsidRDefault="003C43BB" w:rsidP="003C43BB">
      <w:pPr>
        <w:spacing w:line="276" w:lineRule="auto"/>
        <w:ind w:firstLine="420"/>
        <w:rPr>
          <w:rFonts w:eastAsia="宋体"/>
          <w:lang w:eastAsia="zh-CN"/>
        </w:rPr>
      </w:pPr>
      <w:r w:rsidRPr="00FD487F">
        <w:rPr>
          <w:rFonts w:eastAsia="宋体"/>
          <w:lang w:eastAsia="zh-CN"/>
        </w:rPr>
        <w:t xml:space="preserve">Directly establishing a closed-form analytical relationship between the available solution space </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lang w:eastAsia="zh-CN"/>
        </w:rPr>
        <w:t xml:space="preserve">, task complexity </w:t>
      </w:r>
      <w:proofErr w:type="spellStart"/>
      <w:r w:rsidRPr="00FD487F">
        <w:rPr>
          <w:rFonts w:eastAsia="宋体" w:hint="eastAsia"/>
          <w:i/>
          <w:iCs/>
          <w:lang w:eastAsia="zh-CN"/>
        </w:rPr>
        <w:t>C</w:t>
      </w:r>
      <w:r w:rsidRPr="00FD487F">
        <w:rPr>
          <w:rFonts w:eastAsia="宋体" w:hint="eastAsia"/>
          <w:vertAlign w:val="subscript"/>
          <w:lang w:eastAsia="zh-CN"/>
        </w:rPr>
        <w:t>task</w:t>
      </w:r>
      <w:proofErr w:type="spellEnd"/>
      <w:r w:rsidRPr="00FD487F">
        <w:rPr>
          <w:rFonts w:eastAsia="宋体"/>
          <w:lang w:eastAsia="zh-CN"/>
        </w:rPr>
        <w:t>, and classification accuracy (</w:t>
      </w:r>
      <w:r w:rsidRPr="00FD487F">
        <w:rPr>
          <w:rFonts w:eastAsia="宋体" w:hint="eastAsia"/>
          <w:i/>
          <w:iCs/>
          <w:lang w:eastAsia="zh-CN"/>
        </w:rPr>
        <w:t>Acc</w:t>
      </w:r>
      <w:r w:rsidRPr="00FD487F">
        <w:rPr>
          <w:rFonts w:eastAsia="宋体"/>
          <w:lang w:eastAsia="zh-CN"/>
        </w:rPr>
        <w:t>) presents significant challenges due to the non-linear nature of the system. Instead, we adopt</w:t>
      </w:r>
      <w:r w:rsidRPr="00FD487F">
        <w:rPr>
          <w:rFonts w:eastAsia="宋体" w:hint="eastAsia"/>
          <w:lang w:eastAsia="zh-CN"/>
        </w:rPr>
        <w:t>ed</w:t>
      </w:r>
      <w:r w:rsidRPr="00FD487F">
        <w:rPr>
          <w:rFonts w:eastAsia="宋体"/>
          <w:lang w:eastAsia="zh-CN"/>
        </w:rPr>
        <w:t xml:space="preserve"> an </w:t>
      </w:r>
      <w:r w:rsidRPr="00FD487F">
        <w:rPr>
          <w:rFonts w:eastAsia="宋体"/>
          <w:b/>
          <w:bCs/>
          <w:lang w:eastAsia="zh-CN"/>
        </w:rPr>
        <w:t>inverse approach</w:t>
      </w:r>
      <w:r w:rsidRPr="00FD487F">
        <w:rPr>
          <w:rFonts w:eastAsia="宋体"/>
          <w:lang w:eastAsia="zh-CN"/>
        </w:rPr>
        <w:t xml:space="preserve"> by modeling the classification error rate </w:t>
      </w:r>
      <w:r w:rsidRPr="00FD487F">
        <w:rPr>
          <w:rFonts w:eastAsia="宋体"/>
          <w:i/>
          <w:iCs/>
          <w:lang w:eastAsia="zh-CN"/>
        </w:rPr>
        <w:t>P</w:t>
      </w:r>
      <w:r w:rsidRPr="00FD487F">
        <w:rPr>
          <w:rFonts w:eastAsia="宋体"/>
          <w:vertAlign w:val="subscript"/>
          <w:lang w:eastAsia="zh-CN"/>
        </w:rPr>
        <w:t>e</w:t>
      </w:r>
      <w:r w:rsidRPr="00FD487F">
        <w:rPr>
          <w:rFonts w:eastAsia="宋体"/>
          <w:lang w:eastAsia="zh-CN"/>
        </w:rPr>
        <w:t xml:space="preserve"> to derive accuracy via </w:t>
      </w:r>
      <w:r w:rsidRPr="00FD487F">
        <w:rPr>
          <w:rFonts w:eastAsia="宋体"/>
          <w:lang w:eastAsia="zh-CN"/>
        </w:rPr>
        <w:lastRenderedPageBreak/>
        <w:t xml:space="preserve">the fundamental relation </w:t>
      </w:r>
      <w:r w:rsidRPr="00FD487F">
        <w:rPr>
          <w:rFonts w:eastAsia="宋体"/>
          <w:i/>
          <w:iCs/>
          <w:lang w:eastAsia="zh-CN"/>
        </w:rPr>
        <w:t>Acc</w:t>
      </w:r>
      <w:r w:rsidRPr="00FD487F">
        <w:rPr>
          <w:rFonts w:eastAsia="宋体"/>
          <w:lang w:eastAsia="zh-CN"/>
        </w:rPr>
        <w:t>=1-</w:t>
      </w:r>
      <w:r w:rsidRPr="00FD487F">
        <w:rPr>
          <w:rFonts w:eastAsia="宋体"/>
          <w:i/>
          <w:iCs/>
          <w:lang w:eastAsia="zh-CN"/>
        </w:rPr>
        <w:t>P</w:t>
      </w:r>
      <w:r w:rsidRPr="00FD487F">
        <w:rPr>
          <w:rFonts w:eastAsia="宋体"/>
          <w:vertAlign w:val="subscript"/>
          <w:lang w:eastAsia="zh-CN"/>
        </w:rPr>
        <w:t>e</w:t>
      </w:r>
      <w:r w:rsidRPr="00FD487F">
        <w:rPr>
          <w:rFonts w:eastAsia="宋体"/>
          <w:lang w:eastAsia="zh-CN"/>
        </w:rPr>
        <w:t>.</w:t>
      </w:r>
      <w:r w:rsidRPr="00FD487F">
        <w:rPr>
          <w:rFonts w:eastAsia="宋体" w:hint="eastAsia"/>
          <w:lang w:eastAsia="zh-CN"/>
        </w:rPr>
        <w:t xml:space="preserve"> We decompose the total system error into approximation</w:t>
      </w:r>
      <w:r w:rsidRPr="00FD487F">
        <w:rPr>
          <w:rFonts w:eastAsia="宋体"/>
          <w:lang w:eastAsia="zh-CN"/>
        </w:rPr>
        <w:t xml:space="preserve"> error </w:t>
      </w:r>
      <w:proofErr w:type="spellStart"/>
      <w:r w:rsidRPr="00FD487F">
        <w:rPr>
          <w:rFonts w:eastAsia="宋体"/>
          <w:i/>
          <w:iCs/>
          <w:lang w:eastAsia="zh-CN"/>
        </w:rPr>
        <w:t>ε</w:t>
      </w:r>
      <w:r w:rsidRPr="00FD487F">
        <w:rPr>
          <w:rFonts w:eastAsia="宋体"/>
          <w:vertAlign w:val="subscript"/>
          <w:lang w:eastAsia="zh-CN"/>
        </w:rPr>
        <w:t>approx</w:t>
      </w:r>
      <w:proofErr w:type="spellEnd"/>
      <w:r w:rsidRPr="00FD487F">
        <w:rPr>
          <w:rFonts w:eastAsia="宋体" w:hint="eastAsia"/>
          <w:lang w:eastAsia="zh-CN"/>
        </w:rPr>
        <w:t xml:space="preserve">, </w:t>
      </w:r>
      <w:r w:rsidRPr="00FD487F">
        <w:rPr>
          <w:rFonts w:eastAsia="宋体"/>
          <w:lang w:eastAsia="zh-CN"/>
        </w:rPr>
        <w:t xml:space="preserve">optimization error </w:t>
      </w:r>
      <w:proofErr w:type="spellStart"/>
      <w:r w:rsidRPr="00FD487F">
        <w:rPr>
          <w:rFonts w:eastAsia="宋体"/>
          <w:i/>
          <w:iCs/>
          <w:lang w:eastAsia="zh-CN"/>
        </w:rPr>
        <w:t>ε</w:t>
      </w:r>
      <w:r w:rsidRPr="00FD487F">
        <w:rPr>
          <w:rFonts w:eastAsia="宋体"/>
          <w:vertAlign w:val="subscript"/>
          <w:lang w:eastAsia="zh-CN"/>
        </w:rPr>
        <w:t>optim</w:t>
      </w:r>
      <w:proofErr w:type="spellEnd"/>
      <w:r w:rsidRPr="00FD487F">
        <w:rPr>
          <w:rFonts w:eastAsia="宋体" w:hint="eastAsia"/>
          <w:lang w:eastAsia="zh-CN"/>
        </w:rPr>
        <w:t>, and physical</w:t>
      </w:r>
      <w:r w:rsidRPr="00FD487F">
        <w:rPr>
          <w:rFonts w:eastAsia="宋体"/>
          <w:lang w:eastAsia="zh-CN"/>
        </w:rPr>
        <w:t xml:space="preserve"> error </w:t>
      </w:r>
      <w:proofErr w:type="spellStart"/>
      <w:r w:rsidRPr="00FD487F">
        <w:rPr>
          <w:rFonts w:eastAsia="宋体"/>
          <w:i/>
          <w:iCs/>
          <w:lang w:eastAsia="zh-CN"/>
        </w:rPr>
        <w:t>ε</w:t>
      </w:r>
      <w:r w:rsidRPr="00FD487F">
        <w:rPr>
          <w:rFonts w:eastAsia="宋体"/>
          <w:vertAlign w:val="subscript"/>
          <w:lang w:eastAsia="zh-CN"/>
        </w:rPr>
        <w:t>physical</w:t>
      </w:r>
      <w:proofErr w:type="spellEnd"/>
      <w:r w:rsidRPr="00FD487F">
        <w:rPr>
          <w:rFonts w:eastAsia="宋体"/>
          <w:lang w:eastAsia="zh-CN"/>
        </w:rPr>
        <w:t>, these three</w:t>
      </w:r>
      <w:r w:rsidRPr="00FD487F">
        <w:rPr>
          <w:rFonts w:eastAsia="宋体" w:hint="eastAsia"/>
          <w:lang w:eastAsia="zh-CN"/>
        </w:rPr>
        <w:t xml:space="preserve"> components, modeled as a weighted linear combination:</w:t>
      </w:r>
    </w:p>
    <w:p w14:paraId="4ABBD42E" w14:textId="062BE0A9" w:rsidR="003C43BB" w:rsidRPr="00FD487F" w:rsidRDefault="006024D3" w:rsidP="003C43BB">
      <w:pPr>
        <w:spacing w:line="276" w:lineRule="auto"/>
        <w:ind w:firstLine="420"/>
        <w:rPr>
          <w:rFonts w:eastAsia="宋体"/>
          <w:lang w:eastAsia="zh-CN"/>
        </w:rPr>
      </w:pPr>
      <m:oMathPara>
        <m:oMath>
          <m:eqArr>
            <m:eqArrPr>
              <m:maxDist m:val="1"/>
              <m:ctrlPr>
                <w:rPr>
                  <w:rFonts w:ascii="Cambria Math" w:eastAsia="宋体" w:hAnsi="Cambria Math"/>
                  <w:i/>
                  <w:lang w:eastAsia="zh-CN"/>
                </w:rPr>
              </m:ctrlPr>
            </m:eqArrPr>
            <m:e>
              <m:sSub>
                <m:sSubPr>
                  <m:ctrlPr>
                    <w:rPr>
                      <w:rFonts w:ascii="Cambria Math" w:eastAsia="宋体" w:hAnsi="Cambria Math"/>
                      <w:i/>
                      <w:lang w:eastAsia="zh-CN"/>
                    </w:rPr>
                  </m:ctrlPr>
                </m:sSubPr>
                <m:e>
                  <m:r>
                    <w:rPr>
                      <w:rFonts w:ascii="Cambria Math" w:eastAsia="宋体" w:hAnsi="Cambria Math"/>
                      <w:lang w:eastAsia="zh-CN"/>
                    </w:rPr>
                    <m:t>P</m:t>
                  </m:r>
                </m:e>
                <m:sub>
                  <m:r>
                    <m:rPr>
                      <m:sty m:val="p"/>
                    </m:rPr>
                    <w:rPr>
                      <w:rFonts w:ascii="Cambria Math" w:eastAsia="宋体" w:hAnsi="Cambria Math"/>
                      <w:lang w:eastAsia="zh-CN"/>
                    </w:rPr>
                    <m:t>e</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ε</m:t>
                  </m:r>
                </m:e>
                <m:sub>
                  <m:r>
                    <m:rPr>
                      <m:sty m:val="p"/>
                    </m:rPr>
                    <w:rPr>
                      <w:rFonts w:ascii="Cambria Math" w:eastAsia="宋体" w:hAnsi="Cambria Math"/>
                      <w:lang w:eastAsia="zh-CN"/>
                    </w:rPr>
                    <m:t>approx</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ε</m:t>
                  </m:r>
                </m:e>
                <m:sub>
                  <m:r>
                    <m:rPr>
                      <m:sty m:val="p"/>
                    </m:rPr>
                    <w:rPr>
                      <w:rFonts w:ascii="Cambria Math" w:eastAsia="宋体" w:hAnsi="Cambria Math"/>
                      <w:lang w:eastAsia="zh-CN"/>
                    </w:rPr>
                    <m:t>optim</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ε</m:t>
                  </m:r>
                </m:e>
                <m:sub>
                  <m:r>
                    <m:rPr>
                      <m:sty m:val="p"/>
                    </m:rPr>
                    <w:rPr>
                      <w:rFonts w:ascii="Cambria Math" w:eastAsia="宋体" w:hAnsi="Cambria Math"/>
                      <w:lang w:eastAsia="zh-CN"/>
                    </w:rPr>
                    <m:t>physical</m:t>
                  </m:r>
                </m:sub>
              </m:sSub>
              <m:r>
                <w:rPr>
                  <w:rFonts w:ascii="Cambria Math" w:eastAsia="宋体" w:hAnsi="Cambria Math"/>
                  <w:lang w:eastAsia="zh-CN"/>
                </w:rPr>
                <m:t>=</m:t>
              </m:r>
              <m:r>
                <w:rPr>
                  <w:rFonts w:ascii="Cambria Math" w:eastAsia="宋体" w:hAnsi="Cambria Math"/>
                  <w:lang w:eastAsia="zh-CN"/>
                </w:rPr>
                <m:t>A</m:t>
              </m:r>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ε</m:t>
                  </m:r>
                </m:e>
                <m:sub>
                  <m:r>
                    <m:rPr>
                      <m:sty m:val="p"/>
                    </m:rPr>
                    <w:rPr>
                      <w:rFonts w:ascii="Cambria Math" w:eastAsia="宋体" w:hAnsi="Cambria Math"/>
                      <w:lang w:eastAsia="zh-CN"/>
                    </w:rPr>
                    <m:t>approx</m:t>
                  </m:r>
                </m:sub>
              </m:sSub>
              <m:r>
                <w:rPr>
                  <w:rFonts w:ascii="Cambria Math" w:eastAsia="宋体" w:hAnsi="Cambria Math"/>
                  <w:lang w:eastAsia="zh-CN"/>
                </w:rPr>
                <m:t>+</m:t>
              </m:r>
              <m:r>
                <w:rPr>
                  <w:rFonts w:ascii="Cambria Math" w:eastAsia="宋体" w:hAnsi="Cambria Math"/>
                  <w:lang w:eastAsia="zh-CN"/>
                </w:rPr>
                <m:t>B</m:t>
              </m:r>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ε</m:t>
                  </m:r>
                </m:e>
                <m:sub>
                  <m:r>
                    <m:rPr>
                      <m:sty m:val="p"/>
                    </m:rPr>
                    <w:rPr>
                      <w:rFonts w:ascii="Cambria Math" w:eastAsia="宋体" w:hAnsi="Cambria Math"/>
                      <w:lang w:eastAsia="zh-CN"/>
                    </w:rPr>
                    <m:t>optim</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C</m:t>
                  </m:r>
                  <m:r>
                    <w:rPr>
                      <w:rFonts w:ascii="Cambria Math" w:eastAsia="宋体" w:hAnsi="Cambria Math"/>
                      <w:lang w:eastAsia="zh-CN"/>
                    </w:rPr>
                    <m:t>∙</m:t>
                  </m:r>
                  <m:r>
                    <w:rPr>
                      <w:rFonts w:ascii="Cambria Math" w:eastAsia="宋体" w:hAnsi="Cambria Math"/>
                      <w:lang w:eastAsia="zh-CN"/>
                    </w:rPr>
                    <m:t>ε</m:t>
                  </m:r>
                </m:e>
                <m:sub>
                  <m:r>
                    <m:rPr>
                      <m:sty m:val="p"/>
                    </m:rPr>
                    <w:rPr>
                      <w:rFonts w:ascii="Cambria Math" w:eastAsia="宋体" w:hAnsi="Cambria Math"/>
                      <w:lang w:eastAsia="zh-CN"/>
                    </w:rPr>
                    <m:t>physical</m:t>
                  </m:r>
                </m:sub>
              </m:sSub>
              <m:r>
                <w:rPr>
                  <w:rFonts w:ascii="Cambria Math" w:eastAsia="宋体" w:hAnsi="Cambria Math"/>
                  <w:lang w:eastAsia="zh-CN"/>
                </w:rPr>
                <m:t>#</m:t>
              </m:r>
              <m:d>
                <m:dPr>
                  <m:ctrlPr>
                    <w:rPr>
                      <w:rFonts w:ascii="Cambria Math" w:eastAsia="宋体" w:hAnsi="Cambria Math"/>
                      <w:i/>
                      <w:lang w:eastAsia="zh-CN"/>
                    </w:rPr>
                  </m:ctrlPr>
                </m:dPr>
                <m:e>
                  <m:r>
                    <w:rPr>
                      <w:rFonts w:ascii="Cambria Math" w:eastAsia="宋体" w:hAnsi="Cambria Math"/>
                      <w:lang w:eastAsia="zh-CN"/>
                    </w:rPr>
                    <m:t>9</m:t>
                  </m:r>
                </m:e>
              </m:d>
            </m:e>
          </m:eqArr>
        </m:oMath>
      </m:oMathPara>
    </w:p>
    <w:p w14:paraId="22C7C82C" w14:textId="77777777" w:rsidR="003C43BB" w:rsidRPr="00FD487F" w:rsidRDefault="003C43BB" w:rsidP="003C43BB">
      <w:pPr>
        <w:spacing w:line="276" w:lineRule="auto"/>
        <w:rPr>
          <w:rFonts w:eastAsia="宋体"/>
          <w:lang w:eastAsia="zh-CN"/>
        </w:rPr>
      </w:pPr>
      <w:r w:rsidRPr="00FD487F">
        <w:rPr>
          <w:rFonts w:eastAsia="宋体"/>
          <w:lang w:eastAsia="zh-CN"/>
        </w:rPr>
        <w:t>wh</w:t>
      </w:r>
      <w:r w:rsidRPr="00FD487F">
        <w:rPr>
          <w:rFonts w:eastAsia="宋体" w:hint="eastAsia"/>
          <w:lang w:eastAsia="zh-CN"/>
        </w:rPr>
        <w:t xml:space="preserve">ere, the coefficients </w:t>
      </w:r>
      <w:r w:rsidRPr="00FD487F">
        <w:rPr>
          <w:rFonts w:eastAsia="宋体" w:hint="eastAsia"/>
          <w:i/>
          <w:iCs/>
          <w:lang w:eastAsia="zh-CN"/>
        </w:rPr>
        <w:t>A</w:t>
      </w:r>
      <w:r w:rsidRPr="00FD487F">
        <w:rPr>
          <w:rFonts w:eastAsia="宋体" w:hint="eastAsia"/>
          <w:lang w:eastAsia="zh-CN"/>
        </w:rPr>
        <w:t xml:space="preserve">, </w:t>
      </w:r>
      <w:r w:rsidRPr="00FD487F">
        <w:rPr>
          <w:rFonts w:eastAsia="宋体" w:hint="eastAsia"/>
          <w:i/>
          <w:iCs/>
          <w:lang w:eastAsia="zh-CN"/>
        </w:rPr>
        <w:t>B</w:t>
      </w:r>
      <w:r w:rsidRPr="00FD487F">
        <w:rPr>
          <w:rFonts w:eastAsia="宋体" w:hint="eastAsia"/>
          <w:lang w:eastAsia="zh-CN"/>
        </w:rPr>
        <w:t xml:space="preserve">, and </w:t>
      </w:r>
      <w:r w:rsidRPr="00FD487F">
        <w:rPr>
          <w:rFonts w:eastAsia="宋体" w:hint="eastAsia"/>
          <w:i/>
          <w:iCs/>
          <w:lang w:eastAsia="zh-CN"/>
        </w:rPr>
        <w:t>C</w:t>
      </w:r>
      <w:r w:rsidRPr="00FD487F">
        <w:rPr>
          <w:rFonts w:eastAsia="宋体" w:hint="eastAsia"/>
          <w:lang w:eastAsia="zh-CN"/>
        </w:rPr>
        <w:t xml:space="preserve"> serve as system-specific weighting coefficients for architectural variations and task-dependent sensitivities.</w:t>
      </w:r>
    </w:p>
    <w:p w14:paraId="65570331" w14:textId="77777777" w:rsidR="003C43BB" w:rsidRPr="00FD487F" w:rsidRDefault="003C43BB" w:rsidP="003C43BB">
      <w:pPr>
        <w:spacing w:line="276" w:lineRule="auto"/>
        <w:ind w:firstLine="420"/>
        <w:rPr>
          <w:rFonts w:eastAsia="宋体"/>
          <w:b/>
          <w:bCs/>
          <w:lang w:eastAsia="zh-CN"/>
        </w:rPr>
      </w:pPr>
      <w:r w:rsidRPr="00FD487F">
        <w:rPr>
          <w:rFonts w:eastAsia="宋体" w:hint="eastAsia"/>
          <w:b/>
          <w:bCs/>
          <w:lang w:eastAsia="zh-CN"/>
        </w:rPr>
        <w:t>1)</w:t>
      </w:r>
      <w:r w:rsidRPr="00FD487F">
        <w:rPr>
          <w:b/>
          <w:bCs/>
        </w:rPr>
        <w:t xml:space="preserve"> </w:t>
      </w:r>
      <w:r w:rsidRPr="00FD487F">
        <w:rPr>
          <w:rFonts w:eastAsia="宋体"/>
          <w:b/>
          <w:bCs/>
          <w:lang w:eastAsia="zh-CN"/>
        </w:rPr>
        <w:t xml:space="preserve">Approximation </w:t>
      </w:r>
      <w:r w:rsidRPr="00FD487F">
        <w:rPr>
          <w:rFonts w:eastAsia="宋体" w:hint="eastAsia"/>
          <w:b/>
          <w:bCs/>
          <w:lang w:eastAsia="zh-CN"/>
        </w:rPr>
        <w:t>e</w:t>
      </w:r>
      <w:r w:rsidRPr="00FD487F">
        <w:rPr>
          <w:rFonts w:eastAsia="宋体"/>
          <w:b/>
          <w:bCs/>
          <w:lang w:eastAsia="zh-CN"/>
        </w:rPr>
        <w:t>rro</w:t>
      </w:r>
      <w:r w:rsidRPr="00FD487F">
        <w:rPr>
          <w:rFonts w:eastAsia="宋体" w:hint="eastAsia"/>
          <w:b/>
          <w:bCs/>
          <w:lang w:eastAsia="zh-CN"/>
        </w:rPr>
        <w:t xml:space="preserve">r </w:t>
      </w:r>
      <w:proofErr w:type="spellStart"/>
      <w:r w:rsidRPr="00FD487F">
        <w:rPr>
          <w:rFonts w:eastAsia="宋体"/>
          <w:b/>
          <w:bCs/>
          <w:i/>
          <w:iCs/>
          <w:lang w:eastAsia="zh-CN"/>
        </w:rPr>
        <w:t>ε</w:t>
      </w:r>
      <w:r w:rsidRPr="00FD487F">
        <w:rPr>
          <w:rFonts w:eastAsia="宋体"/>
          <w:b/>
          <w:bCs/>
          <w:vertAlign w:val="subscript"/>
          <w:lang w:eastAsia="zh-CN"/>
        </w:rPr>
        <w:t>approx</w:t>
      </w:r>
      <w:proofErr w:type="spellEnd"/>
      <w:r w:rsidRPr="00FD487F">
        <w:rPr>
          <w:rFonts w:eastAsia="宋体" w:hint="eastAsia"/>
          <w:b/>
          <w:bCs/>
          <w:lang w:eastAsia="zh-CN"/>
        </w:rPr>
        <w:t>: The capacity-complexity mismatch.</w:t>
      </w:r>
    </w:p>
    <w:p w14:paraId="56226C61" w14:textId="79222AE4" w:rsidR="003C43BB" w:rsidRPr="00FD487F" w:rsidRDefault="003C43BB" w:rsidP="003C43BB">
      <w:pPr>
        <w:spacing w:line="276" w:lineRule="auto"/>
        <w:ind w:firstLine="420"/>
        <w:rPr>
          <w:rFonts w:eastAsia="宋体"/>
          <w:lang w:eastAsia="zh-CN"/>
        </w:rPr>
      </w:pPr>
      <w:r w:rsidRPr="00FD487F">
        <w:rPr>
          <w:rFonts w:eastAsia="宋体" w:hint="eastAsia"/>
          <w:lang w:eastAsia="zh-CN"/>
        </w:rPr>
        <w:t xml:space="preserve">The approximation error </w:t>
      </w:r>
      <w:proofErr w:type="spellStart"/>
      <w:r w:rsidRPr="00FD487F">
        <w:rPr>
          <w:rFonts w:eastAsia="宋体"/>
          <w:i/>
          <w:iCs/>
          <w:lang w:eastAsia="zh-CN"/>
        </w:rPr>
        <w:t>ε</w:t>
      </w:r>
      <w:r w:rsidRPr="00FD487F">
        <w:rPr>
          <w:rFonts w:eastAsia="宋体"/>
          <w:vertAlign w:val="subscript"/>
          <w:lang w:eastAsia="zh-CN"/>
        </w:rPr>
        <w:t>approx</w:t>
      </w:r>
      <w:proofErr w:type="spellEnd"/>
      <w:r w:rsidRPr="00FD487F">
        <w:rPr>
          <w:rFonts w:eastAsia="宋体"/>
          <w:vertAlign w:val="subscript"/>
          <w:lang w:eastAsia="zh-CN"/>
        </w:rPr>
        <w:t xml:space="preserve"> </w:t>
      </w:r>
      <w:r w:rsidRPr="00FD487F">
        <w:rPr>
          <w:rFonts w:eastAsia="宋体"/>
          <w:lang w:eastAsia="zh-CN"/>
        </w:rPr>
        <w:t xml:space="preserve">stems from the inherent limitation of the finite solution space </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lang w:eastAsia="zh-CN"/>
        </w:rPr>
        <w:t xml:space="preserve"> to perfectly reconstruct the ideal mathematical transformation required by the task complexity </w:t>
      </w:r>
      <w:proofErr w:type="spellStart"/>
      <w:r w:rsidRPr="00FD487F">
        <w:rPr>
          <w:rFonts w:eastAsia="宋体" w:hint="eastAsia"/>
          <w:i/>
          <w:iCs/>
          <w:lang w:eastAsia="zh-CN"/>
        </w:rPr>
        <w:t>C</w:t>
      </w:r>
      <w:r w:rsidRPr="00FD487F">
        <w:rPr>
          <w:rFonts w:eastAsia="宋体" w:hint="eastAsia"/>
          <w:vertAlign w:val="subscript"/>
          <w:lang w:eastAsia="zh-CN"/>
        </w:rPr>
        <w:t>task</w:t>
      </w:r>
      <w:proofErr w:type="spellEnd"/>
      <w:r w:rsidRPr="00FD487F">
        <w:rPr>
          <w:rFonts w:eastAsia="宋体"/>
          <w:lang w:eastAsia="zh-CN"/>
        </w:rPr>
        <w:t>. Drawing from function approximation theory</w:t>
      </w:r>
      <w:r w:rsidRPr="00FD487F">
        <w:rPr>
          <w:rFonts w:eastAsia="宋体"/>
          <w:lang w:eastAsia="zh-CN"/>
        </w:rPr>
        <w:fldChar w:fldCharType="begin"/>
      </w:r>
      <w:r w:rsidR="00E7119C">
        <w:rPr>
          <w:rFonts w:eastAsia="宋体"/>
          <w:lang w:eastAsia="zh-CN"/>
        </w:rPr>
        <w:instrText xml:space="preserve"> ADDIN EN.CITE &lt;EndNote&gt;&lt;Cite&gt;&lt;Author&gt;DeVore&lt;/Author&gt;&lt;Year&gt;1993&lt;/Year&gt;&lt;RecNum&gt;32&lt;/RecNum&gt;&lt;DisplayText&gt;&lt;style face="superscript"&gt;19&lt;/style&gt;&lt;/DisplayText&gt;&lt;record&gt;&lt;rec-number&gt;32&lt;/rec-number&gt;&lt;foreign-keys&gt;&lt;key app="EN" db-id="5ppw5dwxcfxtxdezx2150sded9rza9edswda" timestamp="1771553181"&gt;32&lt;/key&gt;&lt;/foreign-keys&gt;&lt;ref-type name="Book"&gt;6&lt;/ref-type&gt;&lt;contributors&gt;&lt;authors&gt;&lt;author&gt;DeVore, Ronald A.&lt;/author&gt;&lt;author&gt;Lorentz, G. G.&lt;/author&gt;&lt;/authors&gt;&lt;/contributors&gt;&lt;titles&gt;&lt;title&gt;Constructive approximation / Ronald A. DeVore, George G. Lorentz&lt;/title&gt;&lt;secondary-title&gt;Grundlehren der mathematischen Wissenschaften ; 303&lt;/secondary-title&gt;&lt;/titles&gt;&lt;keywords&gt;&lt;keyword&gt;polynôme Bernstein&lt;/keyword&gt;&lt;keyword&gt;approximation polynomiale&lt;/keyword&gt;&lt;keyword&gt;espace interpolation&lt;/keyword&gt;&lt;keyword&gt;fonctionnelle&lt;/keyword&gt;&lt;keyword&gt;polynôme&lt;/keyword&gt;&lt;keyword&gt;fonction spline&lt;/keyword&gt;&lt;keyword&gt;espace fonction&lt;/keyword&gt;&lt;keyword&gt;théorème Weierstrass&lt;/keyword&gt;&lt;keyword&gt;théorie approximation&lt;/keyword&gt;&lt;keyword&gt;Théorie de l&amp;apos;approximation&lt;/keyword&gt;&lt;keyword&gt;31.35 harmonic analysis&lt;/keyword&gt;&lt;keyword&gt;Approximation&lt;/keyword&gt;&lt;keyword&gt;Approximationstheorie&lt;/keyword&gt;&lt;keyword&gt;Funktion Mathematik&lt;/keyword&gt;&lt;keyword&gt;Konstruktive Geometrie&lt;/keyword&gt;&lt;keyword&gt;Fourier-analyse&lt;/keyword&gt;&lt;keyword&gt;Approximation theory&lt;/keyword&gt;&lt;keyword&gt;Approximation, théorie de l&amp;apos;&lt;/keyword&gt;&lt;/keywords&gt;&lt;dates&gt;&lt;year&gt;1993&lt;/year&gt;&lt;/dates&gt;&lt;pub-location&gt;Berlin ;&lt;/pub-location&gt;&lt;publisher&gt;Springer-Verlag&lt;/publisher&gt;&lt;isbn&gt;3540506276&lt;/isbn&gt;&lt;urls&gt;&lt;/urls&gt;&lt;/record&gt;&lt;/Cite&gt;&lt;/EndNote&gt;</w:instrText>
      </w:r>
      <w:r w:rsidRPr="00FD487F">
        <w:rPr>
          <w:rFonts w:eastAsia="宋体"/>
          <w:lang w:eastAsia="zh-CN"/>
        </w:rPr>
        <w:fldChar w:fldCharType="separate"/>
      </w:r>
      <w:r w:rsidR="00E7119C" w:rsidRPr="00E7119C">
        <w:rPr>
          <w:rFonts w:eastAsia="宋体"/>
          <w:noProof/>
          <w:vertAlign w:val="superscript"/>
          <w:lang w:eastAsia="zh-CN"/>
        </w:rPr>
        <w:t>19</w:t>
      </w:r>
      <w:r w:rsidRPr="00FD487F">
        <w:rPr>
          <w:rFonts w:eastAsia="宋体"/>
          <w:lang w:eastAsia="zh-CN"/>
        </w:rPr>
        <w:fldChar w:fldCharType="end"/>
      </w:r>
      <w:r w:rsidRPr="00FD487F">
        <w:rPr>
          <w:rFonts w:eastAsia="宋体"/>
          <w:lang w:eastAsia="zh-CN"/>
        </w:rPr>
        <w:t xml:space="preserve">, for a </w:t>
      </w:r>
      <w:r w:rsidRPr="00FD487F">
        <w:rPr>
          <w:rFonts w:eastAsia="宋体" w:hint="eastAsia"/>
          <w:lang w:eastAsia="zh-CN"/>
        </w:rPr>
        <w:t>d</w:t>
      </w:r>
      <w:r w:rsidRPr="00FD487F">
        <w:rPr>
          <w:rFonts w:eastAsia="宋体"/>
          <w:lang w:eastAsia="zh-CN"/>
        </w:rPr>
        <w:t xml:space="preserve">-dimensional function with smoothness </w:t>
      </w:r>
      <w:r w:rsidRPr="00FD487F">
        <w:rPr>
          <w:rFonts w:eastAsia="宋体"/>
          <w:i/>
          <w:iCs/>
          <w:lang w:eastAsia="zh-CN"/>
        </w:rPr>
        <w:t>β</w:t>
      </w:r>
      <w:r w:rsidRPr="00FD487F">
        <w:rPr>
          <w:rFonts w:eastAsia="宋体"/>
          <w:lang w:eastAsia="zh-CN"/>
        </w:rPr>
        <w:t xml:space="preserve">, the approximation error by a neural network with </w:t>
      </w:r>
      <w:r w:rsidRPr="00FD487F">
        <w:rPr>
          <w:rFonts w:eastAsia="宋体"/>
          <w:i/>
          <w:iCs/>
          <w:lang w:eastAsia="zh-CN"/>
        </w:rPr>
        <w:t>N</w:t>
      </w:r>
      <w:r w:rsidRPr="00FD487F">
        <w:rPr>
          <w:rFonts w:eastAsia="宋体"/>
          <w:lang w:eastAsia="zh-CN"/>
        </w:rPr>
        <w:t xml:space="preserve"> basis functions typically follows a power-law decay, often bounded by </w:t>
      </w:r>
      <w:r w:rsidRPr="00FD487F">
        <w:rPr>
          <w:rFonts w:eastAsia="宋体"/>
          <w:i/>
          <w:iCs/>
          <w:lang w:eastAsia="zh-CN"/>
        </w:rPr>
        <w:t>O</w:t>
      </w:r>
      <w:r w:rsidRPr="00FD487F">
        <w:rPr>
          <w:rFonts w:eastAsia="宋体"/>
          <w:lang w:eastAsia="zh-CN"/>
        </w:rPr>
        <w:t>(</w:t>
      </w:r>
      <w:r w:rsidRPr="00FD487F">
        <w:rPr>
          <w:rFonts w:eastAsia="宋体"/>
          <w:i/>
          <w:iCs/>
          <w:lang w:eastAsia="zh-CN"/>
        </w:rPr>
        <w:t>N</w:t>
      </w:r>
      <w:r w:rsidRPr="00FD487F">
        <w:rPr>
          <w:rFonts w:eastAsia="宋体"/>
          <w:vertAlign w:val="superscript"/>
          <w:lang w:eastAsia="zh-CN"/>
        </w:rPr>
        <w:t>-</w:t>
      </w:r>
      <w:r w:rsidRPr="00FD487F">
        <w:rPr>
          <w:rFonts w:eastAsia="宋体" w:hint="eastAsia"/>
          <w:vertAlign w:val="superscript"/>
          <w:lang w:eastAsia="zh-CN"/>
        </w:rPr>
        <w:t>α</w:t>
      </w:r>
      <w:r w:rsidRPr="00FD487F">
        <w:rPr>
          <w:rFonts w:eastAsia="宋体"/>
          <w:lang w:eastAsia="zh-CN"/>
        </w:rPr>
        <w:t>) (e.g., Barron</w:t>
      </w:r>
      <w:proofErr w:type="gramStart"/>
      <w:r w:rsidRPr="00FD487F">
        <w:rPr>
          <w:rFonts w:eastAsia="宋体"/>
          <w:lang w:eastAsia="zh-CN"/>
        </w:rPr>
        <w:t>’</w:t>
      </w:r>
      <w:proofErr w:type="gramEnd"/>
      <w:r w:rsidRPr="00FD487F">
        <w:rPr>
          <w:rFonts w:eastAsia="宋体"/>
          <w:lang w:eastAsia="zh-CN"/>
        </w:rPr>
        <w:t xml:space="preserve">s bounds of </w:t>
      </w:r>
      <m:oMath>
        <m:r>
          <w:rPr>
            <w:rFonts w:ascii="Cambria Math" w:eastAsia="宋体" w:hAnsi="Cambria Math"/>
            <w:lang w:eastAsia="zh-CN"/>
          </w:rPr>
          <m:t>O(1/N)</m:t>
        </m:r>
      </m:oMath>
      <w:r w:rsidRPr="00FD487F">
        <w:rPr>
          <w:rFonts w:eastAsia="宋体"/>
          <w:lang w:eastAsia="zh-CN"/>
        </w:rPr>
        <w:t xml:space="preserve"> or </w:t>
      </w:r>
      <m:oMath>
        <m:r>
          <w:rPr>
            <w:rFonts w:ascii="Cambria Math" w:eastAsia="宋体" w:hAnsi="Cambria Math"/>
            <w:lang w:eastAsia="zh-CN"/>
          </w:rPr>
          <m:t>O(1/</m:t>
        </m:r>
        <m:rad>
          <m:radPr>
            <m:degHide m:val="1"/>
            <m:ctrlPr>
              <w:rPr>
                <w:rFonts w:ascii="Cambria Math" w:eastAsia="宋体" w:hAnsi="Cambria Math"/>
                <w:i/>
                <w:lang w:eastAsia="zh-CN"/>
              </w:rPr>
            </m:ctrlPr>
          </m:radPr>
          <m:deg/>
          <m:e>
            <m:r>
              <w:rPr>
                <w:rFonts w:ascii="Cambria Math" w:eastAsia="宋体" w:hAnsi="Cambria Math"/>
                <w:lang w:eastAsia="zh-CN"/>
              </w:rPr>
              <m:t>N</m:t>
            </m:r>
          </m:e>
        </m:rad>
        <m:r>
          <w:rPr>
            <w:rFonts w:ascii="Cambria Math" w:eastAsia="宋体" w:hAnsi="Cambria Math"/>
            <w:lang w:eastAsia="zh-CN"/>
          </w:rPr>
          <m:t>)</m:t>
        </m:r>
      </m:oMath>
      <w:r w:rsidR="000330C0" w:rsidRPr="00FD487F">
        <w:rPr>
          <w:rFonts w:eastAsia="宋体" w:hint="eastAsia"/>
          <w:lang w:eastAsia="zh-CN"/>
        </w:rPr>
        <w:t>)</w:t>
      </w:r>
      <w:r w:rsidRPr="00FD487F">
        <w:rPr>
          <w:rFonts w:eastAsia="宋体"/>
          <w:lang w:eastAsia="zh-CN"/>
        </w:rPr>
        <w:t>.</w:t>
      </w:r>
    </w:p>
    <w:p w14:paraId="01A4AF91" w14:textId="22355746" w:rsidR="003C43BB" w:rsidRPr="00FD487F" w:rsidRDefault="003C43BB" w:rsidP="003C43BB">
      <w:pPr>
        <w:spacing w:line="276" w:lineRule="auto"/>
        <w:ind w:firstLine="420"/>
        <w:rPr>
          <w:rFonts w:eastAsia="宋体"/>
          <w:lang w:eastAsia="zh-CN"/>
        </w:rPr>
      </w:pPr>
      <w:r w:rsidRPr="00FD487F">
        <w:rPr>
          <w:rFonts w:eastAsia="宋体"/>
          <w:lang w:eastAsia="zh-CN"/>
        </w:rPr>
        <w:t xml:space="preserve">Similarly, statistical learning theory posits that generalization error is governed by the ratio of the VC dimension (correlated with model complexity </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lang w:eastAsia="zh-CN"/>
        </w:rPr>
        <w:t>) to the sample size</w:t>
      </w:r>
      <w:r w:rsidRPr="00FD487F">
        <w:rPr>
          <w:rFonts w:eastAsia="宋体"/>
          <w:lang w:eastAsia="zh-CN"/>
        </w:rPr>
        <w:fldChar w:fldCharType="begin"/>
      </w:r>
      <w:r w:rsidR="00E7119C">
        <w:rPr>
          <w:rFonts w:eastAsia="宋体"/>
          <w:lang w:eastAsia="zh-CN"/>
        </w:rPr>
        <w:instrText xml:space="preserve"> ADDIN EN.CITE &lt;EndNote&gt;&lt;Cite&gt;&lt;Author&gt;Vapnik&lt;/Author&gt;&lt;Year&gt;1971&lt;/Year&gt;&lt;RecNum&gt;34&lt;/RecNum&gt;&lt;DisplayText&gt;&lt;style face="superscript"&gt;20,21&lt;/style&gt;&lt;/DisplayText&gt;&lt;record&gt;&lt;rec-number&gt;34&lt;/rec-number&gt;&lt;foreign-keys&gt;&lt;key app="EN" db-id="5ppw5dwxcfxtxdezx2150sded9rza9edswda" timestamp="1771553327"&gt;34&lt;/key&gt;&lt;/foreign-keys&gt;&lt;ref-type name="Journal Article"&gt;17&lt;/ref-type&gt;&lt;contributors&gt;&lt;authors&gt;&lt;author&gt;Vapnik, V. N.&lt;/author&gt;&lt;author&gt;Chervonenkis, A. Ya&lt;/author&gt;&lt;/authors&gt;&lt;/contributors&gt;&lt;titles&gt;&lt;title&gt;On the Uniform Convergence of Relative Frequencies of Events to Their Probabilities&lt;/title&gt;&lt;secondary-title&gt;Theory of Probability \&amp;amp; Its Applications&lt;/secondary-title&gt;&lt;/titles&gt;&lt;periodical&gt;&lt;full-title&gt;Theory of Probability \&amp;amp; Its Applications&lt;/full-title&gt;&lt;/periodical&gt;&lt;pages&gt;264-280&lt;/pages&gt;&lt;volume&gt;16&lt;/volume&gt;&lt;number&gt;2&lt;/number&gt;&lt;dates&gt;&lt;year&gt;1971&lt;/year&gt;&lt;/dates&gt;&lt;urls&gt;&lt;related-urls&gt;&lt;url&gt;https://doi.org/10.1137/1116025 ,eprint = https://doi.org/10.1137/1116025&lt;/url&gt;&lt;/related-urls&gt;&lt;/urls&gt;&lt;electronic-resource-num&gt;10.1137/1116025&lt;/electronic-resource-num&gt;&lt;/record&gt;&lt;/Cite&gt;&lt;Cite&gt;&lt;Author&gt;Vapnik&lt;/Author&gt;&lt;Year&gt;1999&lt;/Year&gt;&lt;RecNum&gt;35&lt;/RecNum&gt;&lt;record&gt;&lt;rec-number&gt;35&lt;/rec-number&gt;&lt;foreign-keys&gt;&lt;key app="EN" db-id="5ppw5dwxcfxtxdezx2150sded9rza9edswda" timestamp="1771553415"&gt;35&lt;/key&gt;&lt;/foreign-keys&gt;&lt;ref-type name="Journal Article"&gt;17&lt;/ref-type&gt;&lt;contributors&gt;&lt;authors&gt;&lt;author&gt;Vapnik, V. N.&lt;/author&gt;&lt;/authors&gt;&lt;/contributors&gt;&lt;auth-address&gt;AT&amp;amp;T Labs-Research, Red Bank, NJ 07701, USA.&lt;/auth-address&gt;&lt;titles&gt;&lt;title&gt;An overview of statistical learning theory&lt;/title&gt;&lt;secondary-title&gt;IEEE Trans Neural Netw&lt;/secondary-title&gt;&lt;/titles&gt;&lt;periodical&gt;&lt;full-title&gt;IEEE Trans Neural Netw&lt;/full-title&gt;&lt;/periodical&gt;&lt;pages&gt;988-99&lt;/pages&gt;&lt;volume&gt;10&lt;/volume&gt;&lt;number&gt;5&lt;/number&gt;&lt;dates&gt;&lt;year&gt;1999&lt;/year&gt;&lt;/dates&gt;&lt;isbn&gt;1045-9227 (Print)&amp;#xD;1045-9227&lt;/isbn&gt;&lt;accession-num&gt;18252602&lt;/accession-num&gt;&lt;urls&gt;&lt;/urls&gt;&lt;electronic-resource-num&gt;10.1109/72.788640&lt;/electronic-resource-num&gt;&lt;remote-database-provider&gt;NLM&lt;/remote-database-provider&gt;&lt;language&gt;eng&lt;/language&gt;&lt;/record&gt;&lt;/Cite&gt;&lt;/EndNote&gt;</w:instrText>
      </w:r>
      <w:r w:rsidRPr="00FD487F">
        <w:rPr>
          <w:rFonts w:eastAsia="宋体"/>
          <w:lang w:eastAsia="zh-CN"/>
        </w:rPr>
        <w:fldChar w:fldCharType="separate"/>
      </w:r>
      <w:r w:rsidR="00E7119C" w:rsidRPr="00E7119C">
        <w:rPr>
          <w:rFonts w:eastAsia="宋体"/>
          <w:noProof/>
          <w:vertAlign w:val="superscript"/>
          <w:lang w:eastAsia="zh-CN"/>
        </w:rPr>
        <w:t>20,21</w:t>
      </w:r>
      <w:r w:rsidRPr="00FD487F">
        <w:rPr>
          <w:rFonts w:eastAsia="宋体"/>
          <w:lang w:eastAsia="zh-CN"/>
        </w:rPr>
        <w:fldChar w:fldCharType="end"/>
      </w:r>
      <w:r w:rsidRPr="00FD487F">
        <w:rPr>
          <w:rFonts w:eastAsia="宋体"/>
          <w:lang w:eastAsia="zh-CN"/>
        </w:rPr>
        <w:t xml:space="preserve">. Synthesizing these frameworks, we establish a core scaling relationship based on information density—defined as the ratio of the task's information demand to the system's solution capacity. </w:t>
      </w:r>
      <w:proofErr w:type="spellStart"/>
      <w:r w:rsidRPr="00FD487F">
        <w:rPr>
          <w:rFonts w:eastAsia="宋体"/>
          <w:i/>
          <w:iCs/>
          <w:lang w:eastAsia="zh-CN"/>
        </w:rPr>
        <w:t>ε</w:t>
      </w:r>
      <w:r w:rsidRPr="00FD487F">
        <w:rPr>
          <w:rFonts w:eastAsia="宋体"/>
          <w:vertAlign w:val="subscript"/>
          <w:lang w:eastAsia="zh-CN"/>
        </w:rPr>
        <w:t>approx</w:t>
      </w:r>
      <w:proofErr w:type="spellEnd"/>
      <w:r w:rsidRPr="00FD487F">
        <w:rPr>
          <w:rFonts w:eastAsia="宋体"/>
          <w:lang w:eastAsia="zh-CN"/>
        </w:rPr>
        <w:t xml:space="preserve"> is modeled as:</w:t>
      </w:r>
    </w:p>
    <w:p w14:paraId="25EFF77D" w14:textId="5C566479" w:rsidR="003C43BB" w:rsidRPr="00FD487F" w:rsidRDefault="006024D3" w:rsidP="003C43BB">
      <w:pPr>
        <w:spacing w:line="276" w:lineRule="auto"/>
        <w:ind w:firstLine="420"/>
        <w:rPr>
          <w:rFonts w:eastAsia="宋体"/>
          <w:lang w:eastAsia="zh-CN"/>
        </w:rPr>
      </w:pPr>
      <m:oMathPara>
        <m:oMath>
          <m:eqArr>
            <m:eqArrPr>
              <m:maxDist m:val="1"/>
              <m:ctrlPr>
                <w:rPr>
                  <w:rFonts w:ascii="Cambria Math" w:eastAsia="宋体" w:hAnsi="Cambria Math"/>
                  <w:i/>
                  <w:lang w:eastAsia="zh-CN"/>
                </w:rPr>
              </m:ctrlPr>
            </m:eqArrPr>
            <m:e>
              <m:sSub>
                <m:sSubPr>
                  <m:ctrlPr>
                    <w:rPr>
                      <w:rFonts w:ascii="Cambria Math" w:eastAsia="宋体" w:hAnsi="Cambria Math"/>
                      <w:i/>
                      <w:lang w:eastAsia="zh-CN"/>
                    </w:rPr>
                  </m:ctrlPr>
                </m:sSubPr>
                <m:e>
                  <m:r>
                    <w:rPr>
                      <w:rFonts w:ascii="Cambria Math" w:eastAsia="宋体" w:hAnsi="Cambria Math"/>
                      <w:lang w:eastAsia="zh-CN"/>
                    </w:rPr>
                    <m:t>ε</m:t>
                  </m:r>
                </m:e>
                <m:sub>
                  <m:r>
                    <m:rPr>
                      <m:sty m:val="p"/>
                    </m:rPr>
                    <w:rPr>
                      <w:rFonts w:ascii="Cambria Math" w:eastAsia="宋体" w:hAnsi="Cambria Math"/>
                      <w:lang w:eastAsia="zh-CN"/>
                    </w:rPr>
                    <m:t>approx</m:t>
                  </m:r>
                </m:sub>
              </m:sSub>
              <m:r>
                <w:rPr>
                  <w:rFonts w:ascii="Cambria Math" w:eastAsia="宋体" w:hAnsi="Cambria Math"/>
                  <w:lang w:eastAsia="zh-CN"/>
                </w:rPr>
                <m:t>=</m:t>
              </m:r>
              <m:r>
                <w:rPr>
                  <w:rFonts w:ascii="Cambria Math" w:eastAsia="宋体" w:hAnsi="Cambria Math"/>
                  <w:lang w:eastAsia="zh-CN"/>
                </w:rPr>
                <m:t>A</m:t>
              </m:r>
              <m:r>
                <w:rPr>
                  <w:rFonts w:ascii="Cambria Math" w:eastAsia="宋体" w:hAnsi="Cambria Math"/>
                  <w:lang w:eastAsia="zh-CN"/>
                </w:rPr>
                <m:t>∙</m:t>
              </m:r>
              <m:sSup>
                <m:sSupPr>
                  <m:ctrlPr>
                    <w:rPr>
                      <w:rFonts w:ascii="Cambria Math" w:eastAsia="宋体" w:hAnsi="Cambria Math"/>
                      <w:i/>
                      <w:lang w:eastAsia="zh-CN"/>
                    </w:rPr>
                  </m:ctrlPr>
                </m:sSupPr>
                <m:e>
                  <m:d>
                    <m:dPr>
                      <m:ctrlPr>
                        <w:rPr>
                          <w:rFonts w:ascii="Cambria Math" w:eastAsia="宋体" w:hAnsi="Cambria Math"/>
                          <w:i/>
                          <w:lang w:eastAsia="zh-CN"/>
                        </w:rPr>
                      </m:ctrlPr>
                    </m:dPr>
                    <m:e>
                      <m:f>
                        <m:fPr>
                          <m:ctrlPr>
                            <w:rPr>
                              <w:rFonts w:ascii="Cambria Math" w:eastAsia="宋体" w:hAnsi="Cambria Math"/>
                              <w:i/>
                              <w:lang w:eastAsia="zh-CN"/>
                            </w:rPr>
                          </m:ctrlPr>
                        </m:fPr>
                        <m:num>
                          <m:sSub>
                            <m:sSubPr>
                              <m:ctrlPr>
                                <w:rPr>
                                  <w:rFonts w:ascii="Cambria Math" w:eastAsia="宋体" w:hAnsi="Cambria Math"/>
                                  <w:i/>
                                  <w:lang w:eastAsia="zh-CN"/>
                                </w:rPr>
                              </m:ctrlPr>
                            </m:sSubPr>
                            <m:e>
                              <m:r>
                                <w:rPr>
                                  <w:rFonts w:ascii="Cambria Math" w:eastAsia="宋体" w:hAnsi="Cambria Math"/>
                                  <w:lang w:eastAsia="zh-CN"/>
                                </w:rPr>
                                <m:t>C</m:t>
                              </m:r>
                            </m:e>
                            <m:sub>
                              <m:r>
                                <m:rPr>
                                  <m:sty m:val="p"/>
                                </m:rPr>
                                <w:rPr>
                                  <w:rFonts w:ascii="Cambria Math" w:eastAsia="宋体" w:hAnsi="Cambria Math"/>
                                  <w:lang w:eastAsia="zh-CN"/>
                                </w:rPr>
                                <m:t>task</m:t>
                              </m:r>
                            </m:sub>
                          </m:sSub>
                        </m:num>
                        <m:den>
                          <m:sSub>
                            <m:sSubPr>
                              <m:ctrlPr>
                                <w:rPr>
                                  <w:rFonts w:ascii="Cambria Math" w:eastAsia="宋体" w:hAnsi="Cambria Math"/>
                                  <w:i/>
                                  <w:lang w:eastAsia="zh-CN"/>
                                </w:rPr>
                              </m:ctrlPr>
                            </m:sSubPr>
                            <m:e>
                              <m:r>
                                <w:rPr>
                                  <w:rFonts w:ascii="Cambria Math" w:eastAsia="宋体" w:hAnsi="Cambria Math"/>
                                  <w:lang w:eastAsia="zh-CN"/>
                                </w:rPr>
                                <m:t>D</m:t>
                              </m:r>
                            </m:e>
                            <m:sub>
                              <m:r>
                                <m:rPr>
                                  <m:sty m:val="p"/>
                                </m:rPr>
                                <w:rPr>
                                  <w:rFonts w:ascii="Cambria Math" w:eastAsia="宋体" w:hAnsi="Cambria Math"/>
                                  <w:lang w:eastAsia="zh-CN"/>
                                </w:rPr>
                                <m:t>sol</m:t>
                              </m:r>
                            </m:sub>
                          </m:sSub>
                        </m:den>
                      </m:f>
                    </m:e>
                  </m:d>
                </m:e>
                <m:sup>
                  <m:r>
                    <w:rPr>
                      <w:rFonts w:ascii="Cambria Math" w:eastAsia="宋体" w:hAnsi="Cambria Math"/>
                      <w:lang w:eastAsia="zh-CN"/>
                    </w:rPr>
                    <m:t>γ</m:t>
                  </m:r>
                </m:sup>
              </m:sSup>
              <m:r>
                <w:rPr>
                  <w:rFonts w:ascii="Cambria Math" w:eastAsia="宋体" w:hAnsi="Cambria Math"/>
                  <w:lang w:eastAsia="zh-CN"/>
                </w:rPr>
                <m:t>=</m:t>
              </m:r>
              <m:r>
                <w:rPr>
                  <w:rFonts w:ascii="Cambria Math" w:eastAsia="宋体" w:hAnsi="Cambria Math"/>
                  <w:lang w:eastAsia="zh-CN"/>
                </w:rPr>
                <m:t>A</m:t>
              </m:r>
              <m:r>
                <w:rPr>
                  <w:rFonts w:ascii="Cambria Math" w:eastAsia="宋体" w:hAnsi="Cambria Math"/>
                  <w:lang w:eastAsia="zh-CN"/>
                </w:rPr>
                <m:t>∙</m:t>
              </m:r>
              <m:sSup>
                <m:sSupPr>
                  <m:ctrlPr>
                    <w:rPr>
                      <w:rFonts w:ascii="Cambria Math" w:eastAsia="宋体" w:hAnsi="Cambria Math"/>
                      <w:i/>
                      <w:lang w:eastAsia="zh-CN"/>
                    </w:rPr>
                  </m:ctrlPr>
                </m:sSupPr>
                <m:e>
                  <m:d>
                    <m:dPr>
                      <m:ctrlPr>
                        <w:rPr>
                          <w:rFonts w:ascii="Cambria Math" w:eastAsia="宋体" w:hAnsi="Cambria Math"/>
                          <w:i/>
                          <w:lang w:eastAsia="zh-CN"/>
                        </w:rPr>
                      </m:ctrlPr>
                    </m:dPr>
                    <m:e>
                      <m:f>
                        <m:fPr>
                          <m:ctrlPr>
                            <w:rPr>
                              <w:rFonts w:ascii="Cambria Math" w:eastAsia="宋体" w:hAnsi="Cambria Math"/>
                              <w:i/>
                              <w:lang w:eastAsia="zh-CN"/>
                            </w:rPr>
                          </m:ctrlPr>
                        </m:fPr>
                        <m:num>
                          <m:sSub>
                            <m:sSubPr>
                              <m:ctrlPr>
                                <w:rPr>
                                  <w:rFonts w:ascii="Cambria Math" w:eastAsia="宋体" w:hAnsi="Cambria Math"/>
                                  <w:iCs/>
                                  <w:lang w:eastAsia="zh-CN"/>
                                </w:rPr>
                              </m:ctrlPr>
                            </m:sSubPr>
                            <m:e>
                              <m:r>
                                <m:rPr>
                                  <m:sty m:val="p"/>
                                </m:rPr>
                                <w:rPr>
                                  <w:rFonts w:ascii="Cambria Math" w:eastAsia="宋体" w:hAnsi="Cambria Math"/>
                                  <w:lang w:eastAsia="zh-CN"/>
                                </w:rPr>
                                <m:t>log</m:t>
                              </m:r>
                            </m:e>
                            <m:sub>
                              <m:r>
                                <m:rPr>
                                  <m:sty m:val="p"/>
                                </m:rPr>
                                <w:rPr>
                                  <w:rFonts w:ascii="Cambria Math" w:eastAsia="宋体" w:hAnsi="Cambria Math"/>
                                  <w:lang w:eastAsia="zh-CN"/>
                                </w:rPr>
                                <m:t>2</m:t>
                              </m:r>
                            </m:sub>
                          </m:sSub>
                          <m:d>
                            <m:dPr>
                              <m:ctrlPr>
                                <w:rPr>
                                  <w:rFonts w:ascii="Cambria Math" w:eastAsia="宋体" w:hAnsi="Cambria Math"/>
                                  <w:i/>
                                  <w:lang w:eastAsia="zh-CN"/>
                                </w:rPr>
                              </m:ctrlPr>
                            </m:dPr>
                            <m:e>
                              <m:r>
                                <w:rPr>
                                  <w:rFonts w:ascii="Cambria Math" w:eastAsia="宋体" w:hAnsi="Cambria Math"/>
                                  <w:lang w:eastAsia="zh-CN"/>
                                </w:rPr>
                                <m:t>C</m:t>
                              </m:r>
                            </m:e>
                          </m:d>
                          <m:r>
                            <w:rPr>
                              <w:rFonts w:ascii="Cambria Math" w:eastAsia="宋体" w:hAnsi="Cambria Math"/>
                              <w:lang w:eastAsia="zh-CN"/>
                            </w:rPr>
                            <m:t>+</m:t>
                          </m:r>
                          <m:r>
                            <w:rPr>
                              <w:rFonts w:ascii="Cambria Math" w:eastAsia="宋体" w:hAnsi="Cambria Math" w:hint="eastAsia"/>
                              <w:lang w:eastAsia="zh-CN"/>
                            </w:rPr>
                            <m:t>H</m:t>
                          </m:r>
                          <m:r>
                            <w:rPr>
                              <w:rFonts w:ascii="Cambria Math" w:eastAsia="宋体" w:hAnsi="Cambria Math" w:hint="eastAsia"/>
                              <w:lang w:eastAsia="zh-CN"/>
                            </w:rPr>
                            <m:t>(</m:t>
                          </m:r>
                          <m:r>
                            <w:rPr>
                              <w:rFonts w:ascii="Cambria Math" w:eastAsia="宋体" w:hAnsi="Cambria Math"/>
                              <w:lang w:eastAsia="zh-CN"/>
                            </w:rPr>
                            <m:t>X</m:t>
                          </m:r>
                          <m:r>
                            <w:rPr>
                              <w:rFonts w:ascii="Cambria Math" w:eastAsia="宋体" w:hAnsi="Cambria Math"/>
                              <w:lang w:eastAsia="zh-CN"/>
                            </w:rPr>
                            <m:t>|</m:t>
                          </m:r>
                          <m:r>
                            <w:rPr>
                              <w:rFonts w:ascii="Cambria Math" w:eastAsia="宋体" w:hAnsi="Cambria Math"/>
                              <w:lang w:eastAsia="zh-CN"/>
                            </w:rPr>
                            <m:t>Y</m:t>
                          </m:r>
                          <m:r>
                            <w:rPr>
                              <w:rFonts w:ascii="Cambria Math" w:eastAsia="宋体" w:hAnsi="Cambria Math"/>
                              <w:lang w:eastAsia="zh-CN"/>
                            </w:rPr>
                            <m:t>)</m:t>
                          </m:r>
                        </m:num>
                        <m:den>
                          <m:sSub>
                            <m:sSubPr>
                              <m:ctrlPr>
                                <w:rPr>
                                  <w:rFonts w:ascii="Cambria Math" w:eastAsia="宋体" w:hAnsi="Cambria Math"/>
                                  <w:i/>
                                  <w:lang w:eastAsia="zh-CN"/>
                                </w:rPr>
                              </m:ctrlPr>
                            </m:sSubPr>
                            <m:e>
                              <m:r>
                                <w:rPr>
                                  <w:rFonts w:ascii="Cambria Math" w:eastAsia="宋体" w:hAnsi="Cambria Math"/>
                                  <w:lang w:eastAsia="zh-CN"/>
                                </w:rPr>
                                <m:t>D</m:t>
                              </m:r>
                            </m:e>
                            <m:sub>
                              <m:r>
                                <m:rPr>
                                  <m:sty m:val="p"/>
                                </m:rPr>
                                <w:rPr>
                                  <w:rFonts w:ascii="Cambria Math" w:eastAsia="宋体" w:hAnsi="Cambria Math"/>
                                  <w:lang w:eastAsia="zh-CN"/>
                                </w:rPr>
                                <m:t>sol</m:t>
                              </m:r>
                            </m:sub>
                          </m:sSub>
                        </m:den>
                      </m:f>
                    </m:e>
                  </m:d>
                </m:e>
                <m:sup>
                  <m:r>
                    <w:rPr>
                      <w:rFonts w:ascii="Cambria Math" w:eastAsia="宋体" w:hAnsi="Cambria Math"/>
                      <w:lang w:eastAsia="zh-CN"/>
                    </w:rPr>
                    <m:t>γ</m:t>
                  </m:r>
                </m:sup>
              </m:sSup>
              <m:r>
                <w:rPr>
                  <w:rFonts w:ascii="Cambria Math" w:eastAsia="宋体" w:hAnsi="Cambria Math"/>
                  <w:lang w:eastAsia="zh-CN"/>
                </w:rPr>
                <m:t>#</m:t>
              </m:r>
              <m:d>
                <m:dPr>
                  <m:ctrlPr>
                    <w:rPr>
                      <w:rFonts w:ascii="Cambria Math" w:eastAsia="宋体" w:hAnsi="Cambria Math"/>
                      <w:i/>
                      <w:lang w:eastAsia="zh-CN"/>
                    </w:rPr>
                  </m:ctrlPr>
                </m:dPr>
                <m:e>
                  <m:r>
                    <w:rPr>
                      <w:rFonts w:ascii="Cambria Math" w:eastAsia="宋体" w:hAnsi="Cambria Math"/>
                      <w:lang w:eastAsia="zh-CN"/>
                    </w:rPr>
                    <m:t>10</m:t>
                  </m:r>
                </m:e>
              </m:d>
            </m:e>
          </m:eqArr>
        </m:oMath>
      </m:oMathPara>
    </w:p>
    <w:p w14:paraId="01F63787" w14:textId="129D4655" w:rsidR="003C43BB" w:rsidRPr="00FD487F" w:rsidRDefault="003C43BB" w:rsidP="003C43BB">
      <w:pPr>
        <w:spacing w:line="276" w:lineRule="auto"/>
        <w:rPr>
          <w:rFonts w:eastAsia="宋体"/>
          <w:lang w:eastAsia="zh-CN"/>
        </w:rPr>
      </w:pPr>
      <w:r w:rsidRPr="00FD487F">
        <w:rPr>
          <w:rFonts w:eastAsia="宋体"/>
          <w:lang w:eastAsia="zh-CN"/>
        </w:rPr>
        <w:t xml:space="preserve">Here, the ratio </w:t>
      </w:r>
      <w:proofErr w:type="spellStart"/>
      <w:r w:rsidRPr="00FD487F">
        <w:rPr>
          <w:rFonts w:eastAsia="宋体"/>
          <w:i/>
          <w:iCs/>
          <w:lang w:eastAsia="zh-CN"/>
        </w:rPr>
        <w:t>C</w:t>
      </w:r>
      <w:r w:rsidRPr="00FD487F">
        <w:rPr>
          <w:rFonts w:eastAsia="宋体"/>
          <w:vertAlign w:val="subscript"/>
          <w:lang w:eastAsia="zh-CN"/>
        </w:rPr>
        <w:t>task</w:t>
      </w:r>
      <w:proofErr w:type="spellEnd"/>
      <w:r w:rsidRPr="00FD487F">
        <w:rPr>
          <w:rFonts w:eastAsia="宋体"/>
          <w:lang w:eastAsia="zh-CN"/>
        </w:rPr>
        <w:t>/</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lang w:eastAsia="zh-CN"/>
        </w:rPr>
        <w:t xml:space="preserve"> serves as a critical dimensionless metric quantifying the sufficiency of the linear model capacity against the task complexity. The exponent </w:t>
      </w:r>
      <w:r w:rsidRPr="00FD487F">
        <w:rPr>
          <w:rFonts w:eastAsia="宋体"/>
          <w:i/>
          <w:iCs/>
          <w:lang w:eastAsia="zh-CN"/>
        </w:rPr>
        <w:t>γ</w:t>
      </w:r>
      <w:r w:rsidRPr="00FD487F">
        <w:rPr>
          <w:rFonts w:eastAsia="宋体"/>
          <w:lang w:eastAsia="zh-CN"/>
        </w:rPr>
        <w:t xml:space="preserve"> is a task-dependent scaling exponent that captures the efficiency of utilizing the available degrees of freedom </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lang w:eastAsia="zh-CN"/>
        </w:rPr>
        <w:t xml:space="preserve"> to resolve the task entropy </w:t>
      </w:r>
      <w:proofErr w:type="spellStart"/>
      <w:r w:rsidRPr="00FD487F">
        <w:rPr>
          <w:rFonts w:eastAsia="宋体"/>
          <w:i/>
          <w:iCs/>
          <w:lang w:eastAsia="zh-CN"/>
        </w:rPr>
        <w:t>C</w:t>
      </w:r>
      <w:r w:rsidRPr="00FD487F">
        <w:rPr>
          <w:rFonts w:eastAsia="宋体"/>
          <w:vertAlign w:val="subscript"/>
          <w:lang w:eastAsia="zh-CN"/>
        </w:rPr>
        <w:t>task</w:t>
      </w:r>
      <w:proofErr w:type="spellEnd"/>
      <w:r w:rsidRPr="00FD487F">
        <w:rPr>
          <w:rFonts w:eastAsia="宋体"/>
          <w:lang w:eastAsia="zh-CN"/>
        </w:rPr>
        <w:t xml:space="preserve">. It is intrinsically linked to the smoothness </w:t>
      </w:r>
      <w:r w:rsidRPr="00FD487F">
        <w:rPr>
          <w:rFonts w:eastAsia="宋体"/>
          <w:i/>
          <w:iCs/>
          <w:lang w:eastAsia="zh-CN"/>
        </w:rPr>
        <w:t>β</w:t>
      </w:r>
      <w:r w:rsidRPr="00FD487F">
        <w:rPr>
          <w:rFonts w:eastAsia="宋体"/>
          <w:lang w:eastAsia="zh-CN"/>
        </w:rPr>
        <w:t xml:space="preserve"> of the target manifold and the effective dimension </w:t>
      </w:r>
      <w:proofErr w:type="spellStart"/>
      <w:r w:rsidRPr="00FD487F">
        <w:rPr>
          <w:rFonts w:eastAsia="宋体"/>
          <w:i/>
          <w:iCs/>
          <w:lang w:eastAsia="zh-CN"/>
        </w:rPr>
        <w:t>d</w:t>
      </w:r>
      <w:r w:rsidRPr="00FD487F">
        <w:rPr>
          <w:rFonts w:eastAsia="宋体"/>
          <w:vertAlign w:val="subscript"/>
          <w:lang w:eastAsia="zh-CN"/>
        </w:rPr>
        <w:t>eff</w:t>
      </w:r>
      <w:proofErr w:type="spellEnd"/>
      <w:r w:rsidRPr="00FD487F">
        <w:rPr>
          <w:rFonts w:eastAsia="宋体"/>
          <w:lang w:eastAsia="zh-CN"/>
        </w:rPr>
        <w:t xml:space="preserve"> of the problem</w:t>
      </w:r>
      <w:r w:rsidRPr="00FD487F">
        <w:rPr>
          <w:rFonts w:eastAsia="宋体"/>
          <w:lang w:eastAsia="zh-CN"/>
        </w:rPr>
        <w:fldChar w:fldCharType="begin"/>
      </w:r>
      <w:r w:rsidR="00E7119C">
        <w:rPr>
          <w:rFonts w:eastAsia="宋体"/>
          <w:lang w:eastAsia="zh-CN"/>
        </w:rPr>
        <w:instrText xml:space="preserve"> ADDIN EN.CITE &lt;EndNote&gt;&lt;Cite&gt;&lt;Author&gt;DeVore&lt;/Author&gt;&lt;Year&gt;1998&lt;/Year&gt;&lt;RecNum&gt;39&lt;/RecNum&gt;&lt;DisplayText&gt;&lt;style face="superscript"&gt;22&lt;/style&gt;&lt;/DisplayText&gt;&lt;record&gt;&lt;rec-number&gt;39&lt;/rec-number&gt;&lt;foreign-keys&gt;&lt;key app="EN" db-id="5ppw5dwxcfxtxdezx2150sded9rza9edswda" timestamp="1771597364"&gt;39&lt;/key&gt;&lt;/foreign-keys&gt;&lt;ref-type name="Journal Article"&gt;17&lt;/ref-type&gt;&lt;contributors&gt;&lt;authors&gt;&lt;author&gt;DeVore, Ronald A.&lt;/author&gt;&lt;/authors&gt;&lt;/contributors&gt;&lt;titles&gt;&lt;title&gt;Nonlinear approximation&lt;/title&gt;&lt;secondary-title&gt;Acta Numerica&lt;/secondary-title&gt;&lt;/titles&gt;&lt;periodical&gt;&lt;full-title&gt;Acta Numerica&lt;/full-title&gt;&lt;/periodical&gt;&lt;pages&gt;51-150&lt;/pages&gt;&lt;volume&gt;7&lt;/volume&gt;&lt;dates&gt;&lt;year&gt;1998&lt;/year&gt;&lt;/dates&gt;&lt;pub-location&gt;Cambridge, UK&lt;/pub-location&gt;&lt;publisher&gt;Cambridge University Press&lt;/publisher&gt;&lt;isbn&gt;0962-4929&lt;/isbn&gt;&lt;urls&gt;&lt;/urls&gt;&lt;electronic-resource-num&gt;10.1017/S0962492900002816&lt;/electronic-resource-num&gt;&lt;/record&gt;&lt;/Cite&gt;&lt;/EndNote&gt;</w:instrText>
      </w:r>
      <w:r w:rsidRPr="00FD487F">
        <w:rPr>
          <w:rFonts w:eastAsia="宋体"/>
          <w:lang w:eastAsia="zh-CN"/>
        </w:rPr>
        <w:fldChar w:fldCharType="separate"/>
      </w:r>
      <w:r w:rsidR="00E7119C" w:rsidRPr="00E7119C">
        <w:rPr>
          <w:rFonts w:eastAsia="宋体"/>
          <w:noProof/>
          <w:vertAlign w:val="superscript"/>
          <w:lang w:eastAsia="zh-CN"/>
        </w:rPr>
        <w:t>22</w:t>
      </w:r>
      <w:r w:rsidRPr="00FD487F">
        <w:rPr>
          <w:rFonts w:eastAsia="宋体"/>
          <w:lang w:eastAsia="zh-CN"/>
        </w:rPr>
        <w:fldChar w:fldCharType="end"/>
      </w:r>
      <w:r w:rsidRPr="00FD487F">
        <w:rPr>
          <w:rFonts w:eastAsia="宋体"/>
          <w:lang w:eastAsia="zh-CN"/>
        </w:rPr>
        <w:t xml:space="preserve">. This formulation unifies the asymptotic behavior of approximation theory and VC dimension analysis: error minimizes when model capacity far exceeds task complexity </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lang w:eastAsia="zh-CN"/>
        </w:rPr>
        <w:t xml:space="preserve"> &gt;&gt;</w:t>
      </w:r>
      <w:r w:rsidRPr="00FD487F">
        <w:rPr>
          <w:rFonts w:eastAsia="宋体"/>
          <w:i/>
          <w:iCs/>
          <w:lang w:eastAsia="zh-CN"/>
        </w:rPr>
        <w:t xml:space="preserve"> </w:t>
      </w:r>
      <w:proofErr w:type="spellStart"/>
      <w:r w:rsidRPr="00FD487F">
        <w:rPr>
          <w:rFonts w:eastAsia="宋体"/>
          <w:i/>
          <w:iCs/>
          <w:lang w:eastAsia="zh-CN"/>
        </w:rPr>
        <w:t>C</w:t>
      </w:r>
      <w:r w:rsidRPr="00FD487F">
        <w:rPr>
          <w:rFonts w:eastAsia="宋体"/>
          <w:vertAlign w:val="subscript"/>
          <w:lang w:eastAsia="zh-CN"/>
        </w:rPr>
        <w:t>task</w:t>
      </w:r>
      <w:proofErr w:type="spellEnd"/>
      <w:r w:rsidRPr="00FD487F">
        <w:rPr>
          <w:rFonts w:eastAsia="宋体"/>
          <w:lang w:eastAsia="zh-CN"/>
        </w:rPr>
        <w:t xml:space="preserve"> and escalates rapidly when the task demands saturate the available capacity.</w:t>
      </w:r>
      <w:r w:rsidRPr="00FD487F">
        <w:rPr>
          <w:rFonts w:eastAsia="宋体" w:hint="eastAsia"/>
          <w:lang w:eastAsia="zh-CN"/>
        </w:rPr>
        <w:t xml:space="preserve"> </w:t>
      </w:r>
    </w:p>
    <w:p w14:paraId="5DBCEF19" w14:textId="74324DF4" w:rsidR="003C43BB" w:rsidRPr="00FD487F" w:rsidRDefault="003C43BB" w:rsidP="00BC069C">
      <w:pPr>
        <w:spacing w:line="276" w:lineRule="auto"/>
        <w:ind w:firstLine="420"/>
        <w:rPr>
          <w:rFonts w:eastAsia="宋体"/>
          <w:lang w:eastAsia="zh-CN"/>
        </w:rPr>
      </w:pPr>
      <w:r w:rsidRPr="00FD487F">
        <w:rPr>
          <w:rFonts w:eastAsia="宋体"/>
          <w:lang w:eastAsia="zh-CN"/>
        </w:rPr>
        <w:t>For highly entangled manifolds,</w:t>
      </w:r>
      <w:r w:rsidR="00E60A88" w:rsidRPr="00FD487F">
        <w:rPr>
          <w:rFonts w:eastAsia="宋体"/>
          <w:lang w:eastAsia="zh-CN"/>
        </w:rPr>
        <w:t xml:space="preserve"> the global task complexity</w:t>
      </w:r>
      <w:r w:rsidRPr="00FD487F">
        <w:rPr>
          <w:rFonts w:eastAsia="宋体"/>
          <w:lang w:eastAsia="zh-CN"/>
        </w:rPr>
        <w:t xml:space="preserve"> </w:t>
      </w:r>
      <w:proofErr w:type="spellStart"/>
      <w:r w:rsidRPr="00FD487F">
        <w:rPr>
          <w:rFonts w:eastAsia="宋体"/>
          <w:i/>
          <w:iCs/>
          <w:lang w:eastAsia="zh-CN"/>
        </w:rPr>
        <w:t>C</w:t>
      </w:r>
      <w:r w:rsidRPr="00FD487F">
        <w:rPr>
          <w:rFonts w:eastAsia="宋体"/>
          <w:vertAlign w:val="subscript"/>
          <w:lang w:eastAsia="zh-CN"/>
        </w:rPr>
        <w:t>task</w:t>
      </w:r>
      <w:proofErr w:type="spellEnd"/>
      <w:r w:rsidRPr="00FD487F">
        <w:rPr>
          <w:rFonts w:eastAsia="宋体"/>
          <w:lang w:eastAsia="zh-CN"/>
        </w:rPr>
        <w:t xml:space="preserve"> inherently exceeds the strictly bounded </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vertAlign w:val="subscript"/>
          <w:lang w:eastAsia="zh-CN"/>
        </w:rPr>
        <w:t xml:space="preserve"> </w:t>
      </w:r>
      <w:r w:rsidRPr="00FD487F">
        <w:rPr>
          <w:rFonts w:eastAsia="宋体"/>
          <w:lang w:eastAsia="zh-CN"/>
        </w:rPr>
        <w:t xml:space="preserve">of a single linear diffractive layer, causing the approximation error </w:t>
      </w:r>
      <w:proofErr w:type="spellStart"/>
      <w:r w:rsidR="00E60A88" w:rsidRPr="00FD487F">
        <w:rPr>
          <w:rFonts w:eastAsia="宋体"/>
          <w:i/>
          <w:iCs/>
          <w:lang w:eastAsia="zh-CN"/>
        </w:rPr>
        <w:t>ε</w:t>
      </w:r>
      <w:r w:rsidR="00E60A88" w:rsidRPr="00FD487F">
        <w:rPr>
          <w:rFonts w:eastAsia="宋体"/>
          <w:vertAlign w:val="subscript"/>
          <w:lang w:eastAsia="zh-CN"/>
        </w:rPr>
        <w:t>approx</w:t>
      </w:r>
      <w:proofErr w:type="spellEnd"/>
      <w:r w:rsidR="00E60A88" w:rsidRPr="00FD487F">
        <w:rPr>
          <w:rFonts w:eastAsia="宋体"/>
          <w:lang w:eastAsia="zh-CN"/>
        </w:rPr>
        <w:t xml:space="preserve"> </w:t>
      </w:r>
      <w:r w:rsidRPr="00FD487F">
        <w:rPr>
          <w:rFonts w:eastAsia="宋体"/>
          <w:lang w:eastAsia="zh-CN"/>
        </w:rPr>
        <w:t xml:space="preserve">to asymptotically saturate. </w:t>
      </w:r>
      <w:r w:rsidR="00E60A88" w:rsidRPr="00FD487F">
        <w:rPr>
          <w:rFonts w:eastAsia="宋体"/>
          <w:lang w:eastAsia="zh-CN"/>
        </w:rPr>
        <w:t xml:space="preserve">Instead of artificially inflating the denominator </w:t>
      </w:r>
      <w:proofErr w:type="spellStart"/>
      <w:r w:rsidR="00E60A88" w:rsidRPr="00FD487F">
        <w:rPr>
          <w:rFonts w:eastAsia="宋体"/>
          <w:i/>
          <w:iCs/>
          <w:lang w:eastAsia="zh-CN"/>
        </w:rPr>
        <w:t>D</w:t>
      </w:r>
      <w:r w:rsidR="00E60A88" w:rsidRPr="00FD487F">
        <w:rPr>
          <w:rFonts w:eastAsia="宋体"/>
          <w:vertAlign w:val="subscript"/>
          <w:lang w:eastAsia="zh-CN"/>
        </w:rPr>
        <w:t>sol</w:t>
      </w:r>
      <w:proofErr w:type="spellEnd"/>
      <w:r w:rsidR="00E60A88" w:rsidRPr="00FD487F">
        <w:rPr>
          <w:rFonts w:eastAsia="宋体"/>
          <w:lang w:eastAsia="zh-CN"/>
        </w:rPr>
        <w:t xml:space="preserve"> via</w:t>
      </w:r>
      <w:r w:rsidRPr="00FD487F">
        <w:rPr>
          <w:rFonts w:eastAsia="宋体"/>
          <w:lang w:eastAsia="zh-CN"/>
        </w:rPr>
        <w:t xml:space="preserve"> physical nonlinear activation layers</w:t>
      </w:r>
      <w:r w:rsidR="00E60A88" w:rsidRPr="00FD487F">
        <w:rPr>
          <w:rFonts w:eastAsia="宋体"/>
          <w:lang w:eastAsia="zh-CN"/>
        </w:rPr>
        <w:t xml:space="preserve">, the </w:t>
      </w:r>
      <w:r w:rsidRPr="00FD487F">
        <w:rPr>
          <w:rFonts w:eastAsia="宋体"/>
          <w:lang w:eastAsia="zh-CN"/>
        </w:rPr>
        <w:t>SORD framework</w:t>
      </w:r>
      <w:r w:rsidR="00E60A88" w:rsidRPr="00FD487F">
        <w:rPr>
          <w:rFonts w:eastAsia="宋体"/>
          <w:lang w:eastAsia="zh-CN"/>
        </w:rPr>
        <w:t xml:space="preserve"> manipulates the </w:t>
      </w:r>
      <w:r w:rsidRPr="00FD487F">
        <w:rPr>
          <w:rFonts w:eastAsia="宋体"/>
          <w:lang w:eastAsia="zh-CN"/>
        </w:rPr>
        <w:t>introduces an entirely distinct mathematical mechanism to manipulate this scaling law</w:t>
      </w:r>
      <w:r w:rsidR="00E60A88" w:rsidRPr="00FD487F">
        <w:rPr>
          <w:rFonts w:eastAsia="宋体"/>
          <w:lang w:eastAsia="zh-CN"/>
        </w:rPr>
        <w:t>’s numerator</w:t>
      </w:r>
      <w:r w:rsidRPr="00FD487F">
        <w:rPr>
          <w:rFonts w:eastAsia="宋体"/>
          <w:lang w:eastAsia="zh-CN"/>
        </w:rPr>
        <w:t xml:space="preserve">. </w:t>
      </w:r>
      <w:r w:rsidR="00E60A88" w:rsidRPr="00FD487F">
        <w:rPr>
          <w:rFonts w:eastAsia="宋体"/>
          <w:lang w:eastAsia="zh-CN"/>
        </w:rPr>
        <w:t xml:space="preserve">By conditionally partitioning the task, SORD drastically reduces the effective local complexity </w:t>
      </w:r>
      <w:proofErr w:type="spellStart"/>
      <w:r w:rsidR="00E60A88" w:rsidRPr="00FD487F">
        <w:rPr>
          <w:rFonts w:eastAsia="宋体"/>
          <w:i/>
          <w:iCs/>
          <w:lang w:eastAsia="zh-CN"/>
        </w:rPr>
        <w:t>C</w:t>
      </w:r>
      <w:r w:rsidR="00E60A88" w:rsidRPr="00FD487F">
        <w:rPr>
          <w:rFonts w:eastAsia="宋体"/>
          <w:vertAlign w:val="subscript"/>
          <w:lang w:eastAsia="zh-CN"/>
        </w:rPr>
        <w:t>task</w:t>
      </w:r>
      <w:proofErr w:type="spellEnd"/>
      <w:r w:rsidR="00E60A88" w:rsidRPr="00FD487F">
        <w:rPr>
          <w:rFonts w:eastAsia="宋体"/>
          <w:lang w:eastAsia="zh-CN"/>
        </w:rPr>
        <w:t xml:space="preserve"> (driven by the compression of conditional entropy </w:t>
      </w:r>
      <w:r w:rsidR="00E60A88" w:rsidRPr="00FD487F">
        <w:rPr>
          <w:rFonts w:eastAsia="宋体"/>
          <w:i/>
          <w:iCs/>
          <w:lang w:eastAsia="zh-CN"/>
        </w:rPr>
        <w:t>H</w:t>
      </w:r>
      <w:r w:rsidR="00E60A88" w:rsidRPr="00FD487F">
        <w:rPr>
          <w:rFonts w:eastAsia="宋体"/>
          <w:lang w:eastAsia="zh-CN"/>
        </w:rPr>
        <w:t>(</w:t>
      </w:r>
      <w:r w:rsidR="00E60A88" w:rsidRPr="00FD487F">
        <w:rPr>
          <w:rFonts w:eastAsia="宋体"/>
          <w:i/>
          <w:iCs/>
          <w:lang w:eastAsia="zh-CN"/>
        </w:rPr>
        <w:t>X</w:t>
      </w:r>
      <w:r w:rsidR="00E60A88" w:rsidRPr="00FD487F">
        <w:rPr>
          <w:rFonts w:eastAsia="宋体"/>
          <w:lang w:eastAsia="zh-CN"/>
        </w:rPr>
        <w:t>|</w:t>
      </w:r>
      <w:r w:rsidR="00E60A88" w:rsidRPr="00FD487F">
        <w:rPr>
          <w:rFonts w:eastAsia="宋体"/>
          <w:i/>
          <w:iCs/>
          <w:lang w:eastAsia="zh-CN"/>
        </w:rPr>
        <w:t>Y</w:t>
      </w:r>
      <w:r w:rsidR="00E60A88" w:rsidRPr="00FD487F">
        <w:rPr>
          <w:rFonts w:eastAsia="宋体"/>
          <w:lang w:eastAsia="zh-CN"/>
        </w:rPr>
        <w:t>)).</w:t>
      </w:r>
      <w:r w:rsidRPr="00FD487F">
        <w:rPr>
          <w:rFonts w:eastAsia="宋体"/>
          <w:lang w:eastAsia="zh-CN"/>
        </w:rPr>
        <w:t xml:space="preserve"> By ensuring the inequality </w:t>
      </w:r>
      <w:proofErr w:type="spellStart"/>
      <w:r w:rsidR="00E60A88" w:rsidRPr="00FD487F">
        <w:rPr>
          <w:rFonts w:eastAsia="宋体"/>
          <w:i/>
          <w:iCs/>
          <w:lang w:eastAsia="zh-CN"/>
        </w:rPr>
        <w:t>C</w:t>
      </w:r>
      <w:r w:rsidR="00E60A88" w:rsidRPr="00FD487F">
        <w:rPr>
          <w:rFonts w:eastAsia="宋体"/>
          <w:vertAlign w:val="subscript"/>
          <w:lang w:eastAsia="zh-CN"/>
        </w:rPr>
        <w:t>sub</w:t>
      </w:r>
      <w:proofErr w:type="spellEnd"/>
      <w:r w:rsidRPr="00FD487F">
        <w:rPr>
          <w:rFonts w:eastAsia="宋体"/>
          <w:vertAlign w:val="subscript"/>
          <w:lang w:eastAsia="zh-CN"/>
        </w:rPr>
        <w:t>-task</w:t>
      </w:r>
      <w:r w:rsidRPr="00FD487F">
        <w:rPr>
          <w:rFonts w:eastAsia="宋体"/>
          <w:lang w:eastAsia="zh-CN"/>
        </w:rPr>
        <w:t xml:space="preserve"> &lt;&lt; </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lang w:eastAsia="zh-CN"/>
        </w:rPr>
        <w:t xml:space="preserve"> holds at </w:t>
      </w:r>
      <w:r w:rsidR="00E60A88" w:rsidRPr="00FD487F">
        <w:rPr>
          <w:rFonts w:eastAsia="宋体"/>
          <w:lang w:eastAsia="zh-CN"/>
        </w:rPr>
        <w:t>each temporal iteration</w:t>
      </w:r>
      <w:r w:rsidRPr="00FD487F">
        <w:rPr>
          <w:rFonts w:eastAsia="宋体"/>
          <w:lang w:eastAsia="zh-CN"/>
        </w:rPr>
        <w:t xml:space="preserve">, SORD suppresses </w:t>
      </w:r>
      <w:proofErr w:type="spellStart"/>
      <w:r w:rsidRPr="00FD487F">
        <w:rPr>
          <w:rFonts w:eastAsia="宋体"/>
          <w:i/>
          <w:iCs/>
          <w:lang w:eastAsia="zh-CN"/>
        </w:rPr>
        <w:t>ε</w:t>
      </w:r>
      <w:r w:rsidRPr="00FD487F">
        <w:rPr>
          <w:rFonts w:eastAsia="宋体"/>
          <w:vertAlign w:val="subscript"/>
          <w:lang w:eastAsia="zh-CN"/>
        </w:rPr>
        <w:t>approx</w:t>
      </w:r>
      <w:proofErr w:type="spellEnd"/>
      <w:r w:rsidRPr="00FD487F">
        <w:rPr>
          <w:rFonts w:eastAsia="宋体"/>
          <w:lang w:eastAsia="zh-CN"/>
        </w:rPr>
        <w:t xml:space="preserve"> to negligible levels using pure linear operators. This provides </w:t>
      </w:r>
      <w:r w:rsidRPr="00FD487F">
        <w:rPr>
          <w:rFonts w:eastAsia="宋体"/>
          <w:lang w:eastAsia="zh-CN"/>
        </w:rPr>
        <w:lastRenderedPageBreak/>
        <w:t>rigorous mathematical validation for SORD’s capability to functionally replace physical non-linearities via dynamic temporal scaling.</w:t>
      </w:r>
      <w:r w:rsidR="00E60A88" w:rsidRPr="00FD487F" w:rsidDel="00E60A88">
        <w:rPr>
          <w:rFonts w:eastAsia="宋体"/>
          <w:lang w:eastAsia="zh-CN"/>
        </w:rPr>
        <w:t xml:space="preserve"> </w:t>
      </w:r>
    </w:p>
    <w:p w14:paraId="342D8B5B" w14:textId="77777777" w:rsidR="003C43BB" w:rsidRPr="00FD487F" w:rsidRDefault="003C43BB" w:rsidP="003C43BB">
      <w:pPr>
        <w:spacing w:line="276" w:lineRule="auto"/>
        <w:ind w:firstLine="420"/>
        <w:rPr>
          <w:rFonts w:eastAsia="宋体"/>
          <w:b/>
          <w:bCs/>
          <w:lang w:eastAsia="zh-CN"/>
        </w:rPr>
      </w:pPr>
      <w:r w:rsidRPr="00FD487F">
        <w:rPr>
          <w:rFonts w:eastAsia="宋体"/>
          <w:b/>
          <w:bCs/>
          <w:lang w:eastAsia="zh-CN"/>
        </w:rPr>
        <w:t xml:space="preserve">2) Optimization error </w:t>
      </w:r>
      <w:proofErr w:type="spellStart"/>
      <w:r w:rsidRPr="00FD487F">
        <w:rPr>
          <w:rFonts w:eastAsia="宋体"/>
          <w:b/>
          <w:bCs/>
          <w:i/>
          <w:iCs/>
          <w:lang w:eastAsia="zh-CN"/>
        </w:rPr>
        <w:t>ε</w:t>
      </w:r>
      <w:r w:rsidRPr="00FD487F">
        <w:rPr>
          <w:rFonts w:eastAsia="宋体"/>
          <w:b/>
          <w:bCs/>
          <w:vertAlign w:val="subscript"/>
          <w:lang w:eastAsia="zh-CN"/>
        </w:rPr>
        <w:t>optim</w:t>
      </w:r>
      <w:proofErr w:type="spellEnd"/>
      <w:r w:rsidRPr="00FD487F">
        <w:rPr>
          <w:rFonts w:eastAsia="宋体"/>
          <w:b/>
          <w:bCs/>
          <w:lang w:eastAsia="zh-CN"/>
        </w:rPr>
        <w:t>: Computational resource constraints.</w:t>
      </w:r>
    </w:p>
    <w:p w14:paraId="5247FF1E" w14:textId="0753C35E" w:rsidR="003C43BB" w:rsidRPr="00FD487F" w:rsidRDefault="003C43BB" w:rsidP="003C43BB">
      <w:pPr>
        <w:spacing w:line="276" w:lineRule="auto"/>
        <w:ind w:firstLine="420"/>
        <w:rPr>
          <w:rFonts w:eastAsia="宋体"/>
          <w:lang w:eastAsia="zh-CN"/>
        </w:rPr>
      </w:pPr>
      <w:r w:rsidRPr="00FD487F">
        <w:rPr>
          <w:rFonts w:eastAsia="宋体"/>
          <w:lang w:eastAsia="zh-CN"/>
        </w:rPr>
        <w:t>The optimization error</w:t>
      </w:r>
      <w:r w:rsidRPr="00FD487F">
        <w:rPr>
          <w:rFonts w:eastAsia="宋体" w:hint="eastAsia"/>
          <w:lang w:eastAsia="zh-CN"/>
        </w:rPr>
        <w:t xml:space="preserve"> </w:t>
      </w:r>
      <w:proofErr w:type="spellStart"/>
      <w:r w:rsidRPr="00FD487F">
        <w:rPr>
          <w:rFonts w:eastAsia="宋体"/>
          <w:i/>
          <w:iCs/>
          <w:lang w:eastAsia="zh-CN"/>
        </w:rPr>
        <w:t>ε</w:t>
      </w:r>
      <w:r w:rsidRPr="00FD487F">
        <w:rPr>
          <w:rFonts w:eastAsia="宋体"/>
          <w:vertAlign w:val="subscript"/>
          <w:lang w:eastAsia="zh-CN"/>
        </w:rPr>
        <w:t>optim</w:t>
      </w:r>
      <w:proofErr w:type="spellEnd"/>
      <w:r w:rsidRPr="00FD487F">
        <w:rPr>
          <w:rFonts w:eastAsia="宋体" w:hint="eastAsia"/>
          <w:lang w:eastAsia="zh-CN"/>
        </w:rPr>
        <w:t xml:space="preserve"> stems from the limitations of the training algorithm and finite training resources in finding the global optimum for the phase mask weights. Distinct from the theoretical capacity</w:t>
      </w:r>
      <w:r w:rsidRPr="00FD487F">
        <w:rPr>
          <w:rFonts w:eastAsia="宋体"/>
          <w:lang w:eastAsia="zh-CN"/>
        </w:rPr>
        <w:t xml:space="preserve"> </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hint="eastAsia"/>
          <w:lang w:eastAsia="zh-CN"/>
        </w:rPr>
        <w:t>, this error represents the discrepancy between the existence of an ideal mapping and the optimizer</w:t>
      </w:r>
      <w:r w:rsidRPr="00FD487F">
        <w:rPr>
          <w:rFonts w:eastAsia="宋体"/>
          <w:lang w:eastAsia="zh-CN"/>
        </w:rPr>
        <w:t>’</w:t>
      </w:r>
      <w:r w:rsidRPr="00FD487F">
        <w:rPr>
          <w:rFonts w:eastAsia="宋体" w:hint="eastAsia"/>
          <w:lang w:eastAsia="zh-CN"/>
        </w:rPr>
        <w:t>s actual convergence within a finite computational</w:t>
      </w:r>
      <w:r w:rsidRPr="00FD487F">
        <w:rPr>
          <w:rFonts w:eastAsia="宋体"/>
          <w:lang w:eastAsia="zh-CN"/>
        </w:rPr>
        <w:t xml:space="preserve"> budget</w:t>
      </w:r>
      <w:r w:rsidRPr="00FD487F">
        <w:rPr>
          <w:rFonts w:eastAsia="宋体" w:hint="eastAsia"/>
          <w:lang w:eastAsia="zh-CN"/>
        </w:rPr>
        <w:t xml:space="preserve"> </w:t>
      </w:r>
      <w:proofErr w:type="spellStart"/>
      <w:r w:rsidRPr="00FD487F">
        <w:rPr>
          <w:rFonts w:eastAsia="宋体" w:hint="eastAsia"/>
          <w:i/>
          <w:iCs/>
          <w:lang w:eastAsia="zh-CN"/>
        </w:rPr>
        <w:t>C</w:t>
      </w:r>
      <w:r w:rsidRPr="00FD487F">
        <w:rPr>
          <w:rFonts w:eastAsia="宋体"/>
          <w:vertAlign w:val="subscript"/>
          <w:lang w:eastAsia="zh-CN"/>
        </w:rPr>
        <w:t>train</w:t>
      </w:r>
      <w:proofErr w:type="spellEnd"/>
      <w:r w:rsidRPr="00FD487F">
        <w:rPr>
          <w:rFonts w:eastAsia="宋体" w:hint="eastAsia"/>
          <w:lang w:eastAsia="zh-CN"/>
        </w:rPr>
        <w:t xml:space="preserve"> </w:t>
      </w:r>
      <w:r w:rsidRPr="00FD487F">
        <w:rPr>
          <w:rFonts w:eastAsia="宋体"/>
          <w:lang w:eastAsia="zh-CN"/>
        </w:rPr>
        <w:t>(e.g., training iterations or total FLOPs)</w:t>
      </w:r>
      <w:r w:rsidRPr="00FD487F">
        <w:rPr>
          <w:rFonts w:eastAsia="宋体"/>
          <w:lang w:eastAsia="zh-CN"/>
        </w:rPr>
        <w:fldChar w:fldCharType="begin"/>
      </w:r>
      <w:r w:rsidR="00E7119C">
        <w:rPr>
          <w:rFonts w:eastAsia="宋体"/>
          <w:lang w:eastAsia="zh-CN"/>
        </w:rPr>
        <w:instrText xml:space="preserve"> ADDIN EN.CITE &lt;EndNote&gt;&lt;Cite&gt;&lt;Author&gt;Bottou&lt;/Author&gt;&lt;Year&gt;2010&lt;/Year&gt;&lt;RecNum&gt;40&lt;/RecNum&gt;&lt;DisplayText&gt;&lt;style face="superscript"&gt;23&lt;/style&gt;&lt;/DisplayText&gt;&lt;record&gt;&lt;rec-number&gt;40&lt;/rec-number&gt;&lt;foreign-keys&gt;&lt;key app="EN" db-id="5ppw5dwxcfxtxdezx2150sded9rza9edswda" timestamp="1771597950"&gt;40&lt;/key&gt;&lt;/foreign-keys&gt;&lt;ref-type name="Conference Proceedings"&gt;10&lt;/ref-type&gt;&lt;contributors&gt;&lt;authors&gt;&lt;author&gt;Bottou, Léon&lt;/author&gt;&lt;/authors&gt;&lt;secondary-authors&gt;&lt;author&gt;Lechevallier, Yves&lt;/author&gt;&lt;author&gt;Saporta, Gilbert&lt;/author&gt;&lt;/secondary-authors&gt;&lt;/contributors&gt;&lt;titles&gt;&lt;title&gt;Large-Scale Machine Learning with Stochastic Gradient Descent&lt;/title&gt;&lt;secondary-title&gt;Proceedings of COMPSTAT&amp;apos;2010&lt;/secondary-title&gt;&lt;/titles&gt;&lt;pages&gt;177-186&lt;/pages&gt;&lt;dates&gt;&lt;year&gt;2010&lt;/year&gt;&lt;pub-dates&gt;&lt;date&gt;2010//&lt;/date&gt;&lt;/pub-dates&gt;&lt;/dates&gt;&lt;pub-location&gt;Heidelberg&lt;/pub-location&gt;&lt;publisher&gt;Physica-Verlag HD&lt;/publisher&gt;&lt;isbn&gt;978-3-7908-2604-3&lt;/isbn&gt;&lt;urls&gt;&lt;/urls&gt;&lt;/record&gt;&lt;/Cite&gt;&lt;/EndNote&gt;</w:instrText>
      </w:r>
      <w:r w:rsidRPr="00FD487F">
        <w:rPr>
          <w:rFonts w:eastAsia="宋体"/>
          <w:lang w:eastAsia="zh-CN"/>
        </w:rPr>
        <w:fldChar w:fldCharType="separate"/>
      </w:r>
      <w:r w:rsidR="00E7119C" w:rsidRPr="00E7119C">
        <w:rPr>
          <w:rFonts w:eastAsia="宋体"/>
          <w:noProof/>
          <w:vertAlign w:val="superscript"/>
          <w:lang w:eastAsia="zh-CN"/>
        </w:rPr>
        <w:t>23</w:t>
      </w:r>
      <w:r w:rsidRPr="00FD487F">
        <w:rPr>
          <w:rFonts w:eastAsia="宋体"/>
          <w:lang w:eastAsia="zh-CN"/>
        </w:rPr>
        <w:fldChar w:fldCharType="end"/>
      </w:r>
      <w:r w:rsidRPr="00FD487F">
        <w:rPr>
          <w:rFonts w:eastAsia="宋体"/>
          <w:lang w:eastAsia="zh-CN"/>
        </w:rPr>
        <w:t>. Given the non-convex nature of the optical neural network landscape, algorithms like stochastic gradient descent (SGD) are prone to settling in local minima rather than the global optimum. Following empirical scaling laws in machine learning, this residual optimization error typically follows a power-law decay relative to the training resources:</w:t>
      </w:r>
    </w:p>
    <w:p w14:paraId="2F1312AB" w14:textId="4727F277" w:rsidR="003C43BB" w:rsidRPr="00FD487F" w:rsidRDefault="006024D3" w:rsidP="003C43BB">
      <w:pPr>
        <w:spacing w:line="276" w:lineRule="auto"/>
        <w:ind w:firstLine="420"/>
        <w:rPr>
          <w:rFonts w:eastAsia="宋体"/>
          <w:lang w:eastAsia="zh-CN"/>
        </w:rPr>
      </w:pPr>
      <m:oMathPara>
        <m:oMath>
          <m:eqArr>
            <m:eqArrPr>
              <m:maxDist m:val="1"/>
              <m:ctrlPr>
                <w:rPr>
                  <w:rFonts w:ascii="Cambria Math" w:eastAsia="宋体" w:hAnsi="Cambria Math"/>
                  <w:i/>
                  <w:lang w:eastAsia="zh-CN"/>
                </w:rPr>
              </m:ctrlPr>
            </m:eqArrPr>
            <m:e>
              <m:sSub>
                <m:sSubPr>
                  <m:ctrlPr>
                    <w:rPr>
                      <w:rFonts w:ascii="Cambria Math" w:eastAsia="宋体" w:hAnsi="Cambria Math"/>
                      <w:i/>
                      <w:lang w:eastAsia="zh-CN"/>
                    </w:rPr>
                  </m:ctrlPr>
                </m:sSubPr>
                <m:e>
                  <m:r>
                    <w:rPr>
                      <w:rFonts w:ascii="Cambria Math" w:eastAsia="宋体" w:hAnsi="Cambria Math"/>
                      <w:lang w:eastAsia="zh-CN"/>
                    </w:rPr>
                    <m:t>ε</m:t>
                  </m:r>
                </m:e>
                <m:sub>
                  <m:r>
                    <m:rPr>
                      <m:sty m:val="p"/>
                    </m:rPr>
                    <w:rPr>
                      <w:rFonts w:ascii="Cambria Math" w:eastAsia="宋体" w:hAnsi="Cambria Math"/>
                      <w:lang w:eastAsia="zh-CN"/>
                    </w:rPr>
                    <m:t>optim</m:t>
                  </m:r>
                </m:sub>
              </m:sSub>
              <m:r>
                <w:rPr>
                  <w:rFonts w:ascii="Cambria Math" w:eastAsia="宋体" w:hAnsi="Cambria Math"/>
                  <w:lang w:eastAsia="zh-CN"/>
                </w:rPr>
                <m:t>∝</m:t>
              </m:r>
              <m:r>
                <w:rPr>
                  <w:rFonts w:ascii="Cambria Math" w:eastAsia="宋体" w:hAnsi="Cambria Math"/>
                  <w:lang w:eastAsia="zh-CN"/>
                </w:rPr>
                <m:t>B</m:t>
              </m:r>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sSup>
                    <m:sSupPr>
                      <m:ctrlPr>
                        <w:rPr>
                          <w:rFonts w:ascii="Cambria Math" w:eastAsia="宋体" w:hAnsi="Cambria Math"/>
                          <w:i/>
                          <w:lang w:eastAsia="zh-CN"/>
                        </w:rPr>
                      </m:ctrlPr>
                    </m:sSupPr>
                    <m:e>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C</m:t>
                              </m:r>
                            </m:e>
                            <m:sub>
                              <m:r>
                                <m:rPr>
                                  <m:sty m:val="p"/>
                                </m:rPr>
                                <w:rPr>
                                  <w:rFonts w:ascii="Cambria Math" w:eastAsia="宋体" w:hAnsi="Cambria Math"/>
                                  <w:lang w:eastAsia="zh-CN"/>
                                </w:rPr>
                                <m:t>train</m:t>
                              </m:r>
                            </m:sub>
                          </m:sSub>
                        </m:e>
                      </m:d>
                    </m:e>
                    <m:sup>
                      <m:r>
                        <w:rPr>
                          <w:rFonts w:ascii="Cambria Math" w:eastAsia="宋体" w:hAnsi="Cambria Math"/>
                          <w:lang w:eastAsia="zh-CN"/>
                        </w:rPr>
                        <m:t>δ</m:t>
                      </m:r>
                    </m:sup>
                  </m:sSup>
                </m:den>
              </m:f>
              <m:r>
                <w:rPr>
                  <w:rFonts w:ascii="Cambria Math" w:eastAsia="宋体" w:hAnsi="Cambria Math"/>
                  <w:lang w:eastAsia="zh-CN"/>
                </w:rPr>
                <m:t>#</m:t>
              </m:r>
              <m:d>
                <m:dPr>
                  <m:ctrlPr>
                    <w:rPr>
                      <w:rFonts w:ascii="Cambria Math" w:eastAsia="宋体" w:hAnsi="Cambria Math"/>
                      <w:i/>
                      <w:lang w:eastAsia="zh-CN"/>
                    </w:rPr>
                  </m:ctrlPr>
                </m:dPr>
                <m:e>
                  <m:r>
                    <w:rPr>
                      <w:rFonts w:ascii="Cambria Math" w:eastAsia="宋体" w:hAnsi="Cambria Math"/>
                      <w:lang w:eastAsia="zh-CN"/>
                    </w:rPr>
                    <m:t>11</m:t>
                  </m:r>
                </m:e>
              </m:d>
            </m:e>
          </m:eqArr>
        </m:oMath>
      </m:oMathPara>
    </w:p>
    <w:p w14:paraId="09BFEBC3" w14:textId="77777777" w:rsidR="003C43BB" w:rsidRPr="00FD487F" w:rsidRDefault="003C43BB" w:rsidP="003C43BB">
      <w:pPr>
        <w:spacing w:line="276" w:lineRule="auto"/>
        <w:rPr>
          <w:rFonts w:eastAsia="宋体"/>
          <w:lang w:eastAsia="zh-CN"/>
        </w:rPr>
      </w:pPr>
      <w:r w:rsidRPr="00FD487F">
        <w:rPr>
          <w:rFonts w:eastAsia="宋体"/>
          <w:lang w:eastAsia="zh-CN"/>
        </w:rPr>
        <w:t xml:space="preserve">where </w:t>
      </w:r>
      <w:r w:rsidRPr="00FD487F">
        <w:rPr>
          <w:rFonts w:eastAsia="宋体"/>
          <w:i/>
          <w:iCs/>
          <w:lang w:eastAsia="zh-CN"/>
        </w:rPr>
        <w:t>δ</w:t>
      </w:r>
      <w:r w:rsidRPr="00FD487F">
        <w:rPr>
          <w:rFonts w:eastAsia="宋体"/>
          <w:lang w:eastAsia="zh-CN"/>
        </w:rPr>
        <w:t xml:space="preserve"> represents the optimization scaling exponent, governed by the convergence rate of the specific algorithm and the complexity of the high-dimensional loss landscape.</w:t>
      </w:r>
    </w:p>
    <w:p w14:paraId="22C44FD0" w14:textId="77777777" w:rsidR="003C43BB" w:rsidRPr="00FD487F" w:rsidRDefault="003C43BB" w:rsidP="003C43BB">
      <w:pPr>
        <w:spacing w:line="276" w:lineRule="auto"/>
        <w:ind w:firstLine="420"/>
        <w:rPr>
          <w:rFonts w:eastAsia="宋体"/>
          <w:b/>
          <w:bCs/>
          <w:lang w:eastAsia="zh-CN"/>
        </w:rPr>
      </w:pPr>
      <w:r w:rsidRPr="00FD487F">
        <w:rPr>
          <w:rFonts w:eastAsia="宋体" w:hint="eastAsia"/>
          <w:b/>
          <w:bCs/>
          <w:lang w:eastAsia="zh-CN"/>
        </w:rPr>
        <w:t xml:space="preserve">3) Physical error </w:t>
      </w:r>
      <w:proofErr w:type="spellStart"/>
      <w:r w:rsidRPr="00FD487F">
        <w:rPr>
          <w:rFonts w:eastAsia="宋体"/>
          <w:b/>
          <w:bCs/>
          <w:i/>
          <w:iCs/>
          <w:lang w:eastAsia="zh-CN"/>
        </w:rPr>
        <w:t>ε</w:t>
      </w:r>
      <w:r w:rsidRPr="00FD487F">
        <w:rPr>
          <w:rFonts w:eastAsia="宋体"/>
          <w:b/>
          <w:bCs/>
          <w:vertAlign w:val="subscript"/>
          <w:lang w:eastAsia="zh-CN"/>
        </w:rPr>
        <w:t>physical</w:t>
      </w:r>
      <w:proofErr w:type="spellEnd"/>
      <w:r w:rsidRPr="00FD487F">
        <w:rPr>
          <w:rFonts w:eastAsia="宋体" w:hint="eastAsia"/>
          <w:b/>
          <w:bCs/>
          <w:lang w:eastAsia="zh-CN"/>
        </w:rPr>
        <w:t>: The irreducible noise floor.</w:t>
      </w:r>
    </w:p>
    <w:p w14:paraId="6036AC56" w14:textId="26569CA7" w:rsidR="003C43BB" w:rsidRPr="00FD487F" w:rsidRDefault="003C43BB" w:rsidP="003C43BB">
      <w:pPr>
        <w:spacing w:line="276" w:lineRule="auto"/>
        <w:ind w:firstLine="420"/>
        <w:rPr>
          <w:rFonts w:eastAsia="宋体"/>
          <w:lang w:eastAsia="zh-CN"/>
        </w:rPr>
      </w:pPr>
      <w:r w:rsidRPr="00FD487F">
        <w:rPr>
          <w:rFonts w:eastAsia="宋体" w:hint="eastAsia"/>
          <w:lang w:eastAsia="zh-CN"/>
        </w:rPr>
        <w:t xml:space="preserve">The physical error </w:t>
      </w:r>
      <w:proofErr w:type="spellStart"/>
      <w:r w:rsidRPr="00FD487F">
        <w:rPr>
          <w:rFonts w:eastAsia="宋体"/>
          <w:i/>
          <w:iCs/>
          <w:lang w:eastAsia="zh-CN"/>
        </w:rPr>
        <w:t>ε</w:t>
      </w:r>
      <w:r w:rsidRPr="00FD487F">
        <w:rPr>
          <w:rFonts w:eastAsia="宋体"/>
          <w:vertAlign w:val="subscript"/>
          <w:lang w:eastAsia="zh-CN"/>
        </w:rPr>
        <w:t>physical</w:t>
      </w:r>
      <w:proofErr w:type="spellEnd"/>
      <w:r w:rsidRPr="00FD487F">
        <w:rPr>
          <w:rFonts w:eastAsia="宋体" w:hint="eastAsia"/>
          <w:lang w:eastAsia="zh-CN"/>
        </w:rPr>
        <w:t xml:space="preserve"> </w:t>
      </w:r>
      <w:r w:rsidRPr="00FD487F">
        <w:rPr>
          <w:rFonts w:eastAsia="宋体"/>
          <w:lang w:eastAsia="zh-CN"/>
        </w:rPr>
        <w:t>originates from irreducible hardware imperfections and environmental noise, which create an inevitable discrepancy between the ideal mathematical model and the actual physical implementation</w:t>
      </w:r>
      <w:r w:rsidRPr="00FD487F">
        <w:rPr>
          <w:rFonts w:eastAsia="宋体"/>
          <w:lang w:eastAsia="zh-CN"/>
        </w:rPr>
        <w:fldChar w:fldCharType="begin"/>
      </w:r>
      <w:r w:rsidR="00E7119C">
        <w:rPr>
          <w:rFonts w:eastAsia="宋体"/>
          <w:lang w:eastAsia="zh-CN"/>
        </w:rPr>
        <w:instrText xml:space="preserve"> ADDIN EN.CITE &lt;EndNote&gt;&lt;Cite&gt;&lt;Author&gt;Miller&lt;/Author&gt;&lt;Year&gt;2015&lt;/Year&gt;&lt;RecNum&gt;36&lt;/RecNum&gt;&lt;DisplayText&gt;&lt;style face="superscript"&gt;24&lt;/style&gt;&lt;/DisplayText&gt;&lt;record&gt;&lt;rec-number&gt;36&lt;/rec-number&gt;&lt;foreign-keys&gt;&lt;key app="EN" db-id="5ppw5dwxcfxtxdezx2150sded9rza9edswda" timestamp="1771553867"&gt;36&lt;/key&gt;&lt;/foreign-keys&gt;&lt;ref-type name="Journal Article"&gt;17&lt;/ref-type&gt;&lt;contributors&gt;&lt;authors&gt;&lt;author&gt;Miller, David A. B.&lt;/author&gt;&lt;/authors&gt;&lt;/contributors&gt;&lt;titles&gt;&lt;title&gt;Perfect optics with imperfect components&lt;/title&gt;&lt;secondary-title&gt;Optica&lt;/secondary-title&gt;&lt;/titles&gt;&lt;periodical&gt;&lt;full-title&gt;Optica&lt;/full-title&gt;&lt;/periodical&gt;&lt;volume&gt;2&lt;/volume&gt;&lt;number&gt;8&lt;/number&gt;&lt;section&gt;747&lt;/section&gt;&lt;dates&gt;&lt;year&gt;2015&lt;/year&gt;&lt;/dates&gt;&lt;isbn&gt;2334-2536&lt;/isbn&gt;&lt;urls&gt;&lt;/urls&gt;&lt;electronic-resource-num&gt;10.1364/optica.2.000747&lt;/electronic-resource-num&gt;&lt;/record&gt;&lt;/Cite&gt;&lt;/EndNote&gt;</w:instrText>
      </w:r>
      <w:r w:rsidRPr="00FD487F">
        <w:rPr>
          <w:rFonts w:eastAsia="宋体"/>
          <w:lang w:eastAsia="zh-CN"/>
        </w:rPr>
        <w:fldChar w:fldCharType="separate"/>
      </w:r>
      <w:r w:rsidR="00E7119C" w:rsidRPr="00E7119C">
        <w:rPr>
          <w:rFonts w:eastAsia="宋体"/>
          <w:noProof/>
          <w:vertAlign w:val="superscript"/>
          <w:lang w:eastAsia="zh-CN"/>
        </w:rPr>
        <w:t>24</w:t>
      </w:r>
      <w:r w:rsidRPr="00FD487F">
        <w:rPr>
          <w:rFonts w:eastAsia="宋体"/>
          <w:lang w:eastAsia="zh-CN"/>
        </w:rPr>
        <w:fldChar w:fldCharType="end"/>
      </w:r>
      <w:r w:rsidRPr="00FD487F">
        <w:rPr>
          <w:rFonts w:eastAsia="宋体"/>
          <w:lang w:eastAsia="zh-CN"/>
        </w:rPr>
        <w:t>.</w:t>
      </w:r>
      <w:r w:rsidRPr="00FD487F">
        <w:rPr>
          <w:rFonts w:ascii="宋体" w:eastAsia="宋体" w:hAnsi="宋体" w:cs="宋体"/>
          <w:szCs w:val="24"/>
          <w:lang w:eastAsia="zh-CN"/>
        </w:rPr>
        <w:t xml:space="preserve"> </w:t>
      </w:r>
      <w:r w:rsidRPr="00FD487F">
        <w:rPr>
          <w:rFonts w:eastAsia="宋体"/>
          <w:lang w:eastAsia="zh-CN"/>
        </w:rPr>
        <w:t xml:space="preserve">Distinct from algorithmic limits, this term represents a composite of strictly positive noise sources that establish an asymptotic performance floor. Specifically, it encompasses quantization errors dictated by the finite pixel pitch </w:t>
      </w:r>
      <w:r w:rsidRPr="00FD487F">
        <w:rPr>
          <w:rFonts w:ascii="Arial" w:eastAsia="宋体" w:hAnsi="Arial" w:cs="Arial"/>
          <w:i/>
          <w:iCs/>
          <w:lang w:eastAsia="zh-CN"/>
        </w:rPr>
        <w:t>∆</w:t>
      </w:r>
      <w:r w:rsidRPr="00FD487F">
        <w:rPr>
          <w:rFonts w:eastAsia="宋体"/>
          <w:lang w:eastAsia="zh-CN"/>
        </w:rPr>
        <w:t xml:space="preserve">x and discrete phase levels </w:t>
      </w:r>
      <w:r w:rsidRPr="00FD487F">
        <w:rPr>
          <w:rFonts w:eastAsia="宋体"/>
          <w:i/>
          <w:iCs/>
          <w:lang w:eastAsia="zh-CN"/>
        </w:rPr>
        <w:t>Q</w:t>
      </w:r>
      <w:r w:rsidRPr="00FD487F">
        <w:rPr>
          <w:rFonts w:eastAsia="宋体"/>
          <w:lang w:eastAsia="zh-CN"/>
        </w:rPr>
        <w:t xml:space="preserve"> of the spatial light modulator, alongside systemic noise arising from fabrication tolerances</w:t>
      </w:r>
      <w:r w:rsidRPr="00FD487F">
        <w:rPr>
          <w:rFonts w:eastAsia="宋体" w:hint="eastAsia"/>
          <w:lang w:eastAsia="zh-CN"/>
        </w:rPr>
        <w:t xml:space="preserve"> </w:t>
      </w:r>
      <w:proofErr w:type="spellStart"/>
      <w:r w:rsidRPr="00FD487F">
        <w:rPr>
          <w:rFonts w:eastAsia="宋体"/>
          <w:i/>
          <w:iCs/>
          <w:lang w:eastAsia="zh-CN"/>
        </w:rPr>
        <w:t>σ</w:t>
      </w:r>
      <w:r w:rsidRPr="00FD487F">
        <w:rPr>
          <w:rFonts w:eastAsia="宋体"/>
          <w:vertAlign w:val="subscript"/>
          <w:lang w:eastAsia="zh-CN"/>
        </w:rPr>
        <w:t>fab</w:t>
      </w:r>
      <w:proofErr w:type="spellEnd"/>
      <w:r w:rsidRPr="00FD487F">
        <w:rPr>
          <w:rFonts w:eastAsia="宋体"/>
          <w:lang w:eastAsia="zh-CN"/>
        </w:rPr>
        <w:t xml:space="preserve">, optical alignment inaccuracies, partial coherence of the light source, and fundamental quantum shot noise. Consequently, this physical baseline </w:t>
      </w:r>
      <w:proofErr w:type="spellStart"/>
      <w:r w:rsidRPr="00FD487F">
        <w:rPr>
          <w:rFonts w:eastAsia="宋体"/>
          <w:i/>
          <w:iCs/>
          <w:lang w:eastAsia="zh-CN"/>
        </w:rPr>
        <w:t>ε</w:t>
      </w:r>
      <w:r w:rsidRPr="00FD487F">
        <w:rPr>
          <w:rFonts w:eastAsia="宋体"/>
          <w:vertAlign w:val="subscript"/>
          <w:lang w:eastAsia="zh-CN"/>
        </w:rPr>
        <w:t>physical</w:t>
      </w:r>
      <w:proofErr w:type="spellEnd"/>
      <w:r w:rsidRPr="00FD487F">
        <w:rPr>
          <w:rFonts w:eastAsia="宋体"/>
          <w:lang w:eastAsia="zh-CN"/>
        </w:rPr>
        <w:t xml:space="preserve"> constitutes a hard limit that cannot be surpassed merely by increasing model capacity or extending training iterations.</w:t>
      </w:r>
    </w:p>
    <w:p w14:paraId="2C7E4DEA" w14:textId="77777777" w:rsidR="003C43BB" w:rsidRPr="00FD487F" w:rsidRDefault="003C43BB" w:rsidP="003C43BB">
      <w:pPr>
        <w:spacing w:line="276" w:lineRule="auto"/>
        <w:ind w:firstLine="420"/>
        <w:rPr>
          <w:rFonts w:eastAsia="宋体"/>
          <w:lang w:eastAsia="zh-CN"/>
        </w:rPr>
      </w:pPr>
      <w:r w:rsidRPr="00FD487F">
        <w:rPr>
          <w:rFonts w:eastAsia="宋体"/>
          <w:lang w:eastAsia="zh-CN"/>
        </w:rPr>
        <w:t xml:space="preserve">By aggregating these components with empirical coefficients, we derive a unified, first-principles scaling law that quantitatively connects the system's physical parameters </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lang w:eastAsia="zh-CN"/>
        </w:rPr>
        <w:t xml:space="preserve">, computational resources </w:t>
      </w:r>
      <w:proofErr w:type="spellStart"/>
      <w:r w:rsidRPr="00FD487F">
        <w:rPr>
          <w:rFonts w:eastAsia="宋体" w:hint="eastAsia"/>
          <w:i/>
          <w:iCs/>
          <w:lang w:eastAsia="zh-CN"/>
        </w:rPr>
        <w:t>C</w:t>
      </w:r>
      <w:r w:rsidRPr="00FD487F">
        <w:rPr>
          <w:rFonts w:eastAsia="宋体"/>
          <w:vertAlign w:val="subscript"/>
          <w:lang w:eastAsia="zh-CN"/>
        </w:rPr>
        <w:t>train</w:t>
      </w:r>
      <w:proofErr w:type="spellEnd"/>
      <w:r w:rsidRPr="00FD487F">
        <w:rPr>
          <w:rFonts w:eastAsia="宋体"/>
          <w:lang w:eastAsia="zh-CN"/>
        </w:rPr>
        <w:t xml:space="preserve">, and task difficulty </w:t>
      </w:r>
      <w:proofErr w:type="spellStart"/>
      <w:r w:rsidRPr="00FD487F">
        <w:rPr>
          <w:rFonts w:eastAsia="宋体" w:hint="eastAsia"/>
          <w:i/>
          <w:iCs/>
          <w:lang w:eastAsia="zh-CN"/>
        </w:rPr>
        <w:t>C</w:t>
      </w:r>
      <w:r w:rsidRPr="00FD487F">
        <w:rPr>
          <w:rFonts w:eastAsia="宋体"/>
          <w:vertAlign w:val="subscript"/>
          <w:lang w:eastAsia="zh-CN"/>
        </w:rPr>
        <w:t>task</w:t>
      </w:r>
      <w:proofErr w:type="spellEnd"/>
      <w:r w:rsidRPr="00FD487F">
        <w:rPr>
          <w:rFonts w:eastAsia="宋体"/>
          <w:lang w:eastAsia="zh-CN"/>
        </w:rPr>
        <w:t xml:space="preserve"> to the final classification accuracy (</w:t>
      </w:r>
      <w:r w:rsidRPr="00FD487F">
        <w:rPr>
          <w:rFonts w:eastAsia="宋体" w:hint="eastAsia"/>
          <w:i/>
          <w:iCs/>
          <w:lang w:eastAsia="zh-CN"/>
        </w:rPr>
        <w:t>Acc</w:t>
      </w:r>
      <w:r w:rsidRPr="00FD487F">
        <w:rPr>
          <w:rFonts w:eastAsia="宋体"/>
          <w:lang w:eastAsia="zh-CN"/>
        </w:rPr>
        <w:t>):</w:t>
      </w:r>
    </w:p>
    <w:p w14:paraId="047FC85A" w14:textId="628D90E7" w:rsidR="003C43BB" w:rsidRPr="00FD487F" w:rsidRDefault="006024D3" w:rsidP="003C43BB">
      <w:pPr>
        <w:spacing w:line="276" w:lineRule="auto"/>
        <w:rPr>
          <w:rFonts w:eastAsia="宋体"/>
          <w:lang w:eastAsia="zh-CN"/>
        </w:rPr>
      </w:pPr>
      <m:oMathPara>
        <m:oMath>
          <m:eqArr>
            <m:eqArrPr>
              <m:maxDist m:val="1"/>
              <m:ctrlPr>
                <w:rPr>
                  <w:rFonts w:ascii="Cambria Math" w:eastAsia="宋体" w:hAnsi="Cambria Math"/>
                  <w:i/>
                  <w:lang w:eastAsia="zh-CN"/>
                </w:rPr>
              </m:ctrlPr>
            </m:eqArrPr>
            <m:e>
              <m:sSub>
                <m:sSubPr>
                  <m:ctrlPr>
                    <w:rPr>
                      <w:rFonts w:ascii="Cambria Math" w:eastAsia="宋体" w:hAnsi="Cambria Math"/>
                      <w:i/>
                      <w:lang w:eastAsia="zh-CN"/>
                    </w:rPr>
                  </m:ctrlPr>
                </m:sSubPr>
                <m:e>
                  <m:r>
                    <w:rPr>
                      <w:rFonts w:ascii="Cambria Math" w:eastAsia="宋体" w:hAnsi="Cambria Math"/>
                      <w:lang w:eastAsia="zh-CN"/>
                    </w:rPr>
                    <m:t>P</m:t>
                  </m:r>
                </m:e>
                <m:sub>
                  <m:r>
                    <m:rPr>
                      <m:sty m:val="p"/>
                    </m:rPr>
                    <w:rPr>
                      <w:rFonts w:ascii="Cambria Math" w:eastAsia="宋体" w:hAnsi="Cambria Math"/>
                      <w:lang w:eastAsia="zh-CN"/>
                    </w:rPr>
                    <m:t>e</m:t>
                  </m:r>
                </m:sub>
              </m:sSub>
              <m:r>
                <w:rPr>
                  <w:rFonts w:ascii="Cambria Math" w:eastAsia="宋体" w:hAnsi="Cambria Math"/>
                  <w:lang w:eastAsia="zh-CN"/>
                </w:rPr>
                <m:t>≈</m:t>
              </m:r>
              <m:r>
                <w:rPr>
                  <w:rFonts w:ascii="Cambria Math" w:eastAsia="宋体" w:hAnsi="Cambria Math"/>
                  <w:lang w:eastAsia="zh-CN"/>
                </w:rPr>
                <m:t>A</m:t>
              </m:r>
              <m:sSup>
                <m:sSupPr>
                  <m:ctrlPr>
                    <w:rPr>
                      <w:rFonts w:ascii="Cambria Math" w:eastAsia="宋体" w:hAnsi="Cambria Math"/>
                      <w:i/>
                      <w:lang w:eastAsia="zh-CN"/>
                    </w:rPr>
                  </m:ctrlPr>
                </m:sSupPr>
                <m:e>
                  <m:r>
                    <w:rPr>
                      <w:rFonts w:ascii="Cambria Math" w:eastAsia="宋体" w:hAnsi="Cambria Math"/>
                      <w:lang w:eastAsia="zh-CN"/>
                    </w:rPr>
                    <m:t>∙</m:t>
                  </m:r>
                  <m:d>
                    <m:dPr>
                      <m:ctrlPr>
                        <w:rPr>
                          <w:rFonts w:ascii="Cambria Math" w:eastAsia="宋体" w:hAnsi="Cambria Math"/>
                          <w:i/>
                          <w:lang w:eastAsia="zh-CN"/>
                        </w:rPr>
                      </m:ctrlPr>
                    </m:dPr>
                    <m:e>
                      <m:f>
                        <m:fPr>
                          <m:ctrlPr>
                            <w:rPr>
                              <w:rFonts w:ascii="Cambria Math" w:eastAsia="宋体" w:hAnsi="Cambria Math"/>
                              <w:i/>
                              <w:lang w:eastAsia="zh-CN"/>
                            </w:rPr>
                          </m:ctrlPr>
                        </m:fPr>
                        <m:num>
                          <m:sSub>
                            <m:sSubPr>
                              <m:ctrlPr>
                                <w:rPr>
                                  <w:rFonts w:ascii="Cambria Math" w:eastAsia="宋体" w:hAnsi="Cambria Math"/>
                                  <w:iCs/>
                                  <w:lang w:eastAsia="zh-CN"/>
                                </w:rPr>
                              </m:ctrlPr>
                            </m:sSubPr>
                            <m:e>
                              <m:r>
                                <m:rPr>
                                  <m:sty m:val="p"/>
                                </m:rPr>
                                <w:rPr>
                                  <w:rFonts w:ascii="Cambria Math" w:eastAsia="宋体" w:hAnsi="Cambria Math"/>
                                  <w:lang w:eastAsia="zh-CN"/>
                                </w:rPr>
                                <m:t>log</m:t>
                              </m:r>
                            </m:e>
                            <m:sub>
                              <m:r>
                                <m:rPr>
                                  <m:sty m:val="p"/>
                                </m:rPr>
                                <w:rPr>
                                  <w:rFonts w:ascii="Cambria Math" w:eastAsia="宋体" w:hAnsi="Cambria Math"/>
                                  <w:lang w:eastAsia="zh-CN"/>
                                </w:rPr>
                                <m:t>2</m:t>
                              </m:r>
                            </m:sub>
                          </m:sSub>
                          <m:r>
                            <w:rPr>
                              <w:rFonts w:ascii="Cambria Math" w:eastAsia="宋体" w:hAnsi="Cambria Math"/>
                              <w:lang w:eastAsia="zh-CN"/>
                            </w:rPr>
                            <m:t>C</m:t>
                          </m:r>
                          <m:r>
                            <w:rPr>
                              <w:rFonts w:ascii="Cambria Math" w:eastAsia="宋体" w:hAnsi="Cambria Math"/>
                              <w:lang w:eastAsia="zh-CN"/>
                            </w:rPr>
                            <m:t>+</m:t>
                          </m:r>
                          <m:r>
                            <w:rPr>
                              <w:rFonts w:ascii="Cambria Math" w:eastAsia="宋体" w:hAnsi="Cambria Math" w:hint="eastAsia"/>
                              <w:lang w:eastAsia="zh-CN"/>
                            </w:rPr>
                            <m:t>H</m:t>
                          </m:r>
                          <m:d>
                            <m:dPr>
                              <m:ctrlPr>
                                <w:rPr>
                                  <w:rFonts w:ascii="Cambria Math" w:eastAsia="宋体" w:hAnsi="Cambria Math"/>
                                  <w:i/>
                                  <w:lang w:eastAsia="zh-CN"/>
                                </w:rPr>
                              </m:ctrlPr>
                            </m:dPr>
                            <m:e>
                              <m:r>
                                <w:rPr>
                                  <w:rFonts w:ascii="Cambria Math" w:eastAsia="宋体" w:hAnsi="Cambria Math" w:hint="eastAsia"/>
                                  <w:lang w:eastAsia="zh-CN"/>
                                </w:rPr>
                                <m:t>X</m:t>
                              </m:r>
                            </m:e>
                            <m:e>
                              <m:r>
                                <w:rPr>
                                  <w:rFonts w:ascii="Cambria Math" w:eastAsia="宋体" w:hAnsi="Cambria Math" w:hint="eastAsia"/>
                                  <w:lang w:eastAsia="zh-CN"/>
                                </w:rPr>
                                <m:t>Y</m:t>
                              </m:r>
                            </m:e>
                          </m:d>
                        </m:num>
                        <m:den>
                          <m:sSub>
                            <m:sSubPr>
                              <m:ctrlPr>
                                <w:rPr>
                                  <w:rFonts w:ascii="Cambria Math" w:eastAsia="宋体" w:hAnsi="Cambria Math"/>
                                  <w:i/>
                                  <w:lang w:eastAsia="zh-CN"/>
                                </w:rPr>
                              </m:ctrlPr>
                            </m:sSubPr>
                            <m:e>
                              <m:r>
                                <w:rPr>
                                  <w:rFonts w:ascii="Cambria Math" w:eastAsia="宋体" w:hAnsi="Cambria Math"/>
                                  <w:lang w:eastAsia="zh-CN"/>
                                </w:rPr>
                                <m:t>D</m:t>
                              </m:r>
                            </m:e>
                            <m:sub>
                              <m:r>
                                <m:rPr>
                                  <m:sty m:val="p"/>
                                </m:rPr>
                                <w:rPr>
                                  <w:rFonts w:ascii="Cambria Math" w:eastAsia="宋体" w:hAnsi="Cambria Math"/>
                                  <w:lang w:eastAsia="zh-CN"/>
                                </w:rPr>
                                <m:t>sol</m:t>
                              </m:r>
                            </m:sub>
                          </m:sSub>
                        </m:den>
                      </m:f>
                    </m:e>
                  </m:d>
                </m:e>
                <m:sup>
                  <m:r>
                    <w:rPr>
                      <w:rFonts w:ascii="Cambria Math" w:eastAsia="宋体" w:hAnsi="Cambria Math"/>
                      <w:lang w:eastAsia="zh-CN"/>
                    </w:rPr>
                    <m:t>γ</m:t>
                  </m:r>
                </m:sup>
              </m:sSup>
              <m:r>
                <w:rPr>
                  <w:rFonts w:ascii="Cambria Math" w:eastAsia="宋体" w:hAnsi="Cambria Math"/>
                  <w:lang w:eastAsia="zh-CN"/>
                </w:rPr>
                <m:t>+</m:t>
              </m:r>
              <m:r>
                <w:rPr>
                  <w:rFonts w:ascii="Cambria Math" w:eastAsia="宋体" w:hAnsi="Cambria Math"/>
                  <w:lang w:eastAsia="zh-CN"/>
                </w:rPr>
                <m:t>B</m:t>
              </m:r>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sSup>
                    <m:sSupPr>
                      <m:ctrlPr>
                        <w:rPr>
                          <w:rFonts w:ascii="Cambria Math" w:eastAsia="宋体" w:hAnsi="Cambria Math"/>
                          <w:i/>
                          <w:lang w:eastAsia="zh-CN"/>
                        </w:rPr>
                      </m:ctrlPr>
                    </m:sSupPr>
                    <m:e>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C</m:t>
                              </m:r>
                            </m:e>
                            <m:sub>
                              <m:r>
                                <m:rPr>
                                  <m:sty m:val="p"/>
                                </m:rPr>
                                <w:rPr>
                                  <w:rFonts w:ascii="Cambria Math" w:eastAsia="宋体" w:hAnsi="Cambria Math"/>
                                  <w:lang w:eastAsia="zh-CN"/>
                                </w:rPr>
                                <m:t>train</m:t>
                              </m:r>
                            </m:sub>
                          </m:sSub>
                        </m:e>
                      </m:d>
                    </m:e>
                    <m:sup>
                      <m:r>
                        <w:rPr>
                          <w:rFonts w:ascii="Cambria Math" w:eastAsia="宋体" w:hAnsi="Cambria Math"/>
                          <w:lang w:eastAsia="zh-CN"/>
                        </w:rPr>
                        <m:t>δ</m:t>
                      </m:r>
                    </m:sup>
                  </m:sSup>
                </m:den>
              </m:f>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ε</m:t>
                  </m:r>
                </m:e>
                <m:sub>
                  <m:r>
                    <m:rPr>
                      <m:sty m:val="p"/>
                    </m:rPr>
                    <w:rPr>
                      <w:rFonts w:ascii="Cambria Math" w:eastAsia="宋体" w:hAnsi="Cambria Math"/>
                      <w:lang w:eastAsia="zh-CN"/>
                    </w:rPr>
                    <m:t>physical</m:t>
                  </m:r>
                  <m:r>
                    <w:rPr>
                      <w:rFonts w:ascii="Cambria Math" w:eastAsia="宋体" w:hAnsi="Cambria Math"/>
                      <w:lang w:eastAsia="zh-CN"/>
                    </w:rPr>
                    <m:t xml:space="preserve"> </m:t>
                  </m:r>
                </m:sub>
              </m:sSub>
              <m:d>
                <m:dPr>
                  <m:ctrlPr>
                    <w:rPr>
                      <w:rFonts w:ascii="Cambria Math" w:eastAsia="宋体" w:hAnsi="Cambria Math"/>
                      <w:i/>
                      <w:lang w:eastAsia="zh-CN"/>
                    </w:rPr>
                  </m:ctrlPr>
                </m:dPr>
                <m:e>
                  <m:r>
                    <w:rPr>
                      <w:rFonts w:ascii="Cambria Math" w:eastAsia="宋体" w:hAnsi="Cambria Math"/>
                      <w:lang w:eastAsia="zh-CN"/>
                    </w:rPr>
                    <m:t>∆</m:t>
                  </m:r>
                  <m:r>
                    <w:rPr>
                      <w:rFonts w:ascii="Cambria Math" w:eastAsia="宋体" w:hAnsi="Cambria Math"/>
                      <w:lang w:eastAsia="zh-CN"/>
                    </w:rPr>
                    <m:t>x</m:t>
                  </m:r>
                  <m:r>
                    <w:rPr>
                      <w:rFonts w:ascii="Cambria Math" w:eastAsia="宋体" w:hAnsi="Cambria Math"/>
                      <w:lang w:eastAsia="zh-CN"/>
                    </w:rPr>
                    <m:t xml:space="preserve">, </m:t>
                  </m:r>
                  <m:r>
                    <w:rPr>
                      <w:rFonts w:ascii="Cambria Math" w:eastAsia="宋体" w:hAnsi="Cambria Math" w:hint="eastAsia"/>
                      <w:lang w:eastAsia="zh-CN"/>
                    </w:rPr>
                    <m:t>Q</m:t>
                  </m:r>
                  <m:r>
                    <w:rPr>
                      <w:rFonts w:ascii="Cambria Math" w:eastAsia="宋体" w:hAnsi="Cambria Math"/>
                      <w:lang w:eastAsia="zh-CN"/>
                    </w:rPr>
                    <m:t xml:space="preserve">, </m:t>
                  </m:r>
                  <m:sSub>
                    <m:sSubPr>
                      <m:ctrlPr>
                        <w:rPr>
                          <w:rFonts w:ascii="Cambria Math" w:eastAsia="宋体" w:hAnsi="Cambria Math"/>
                          <w:i/>
                          <w:lang w:eastAsia="zh-CN"/>
                        </w:rPr>
                      </m:ctrlPr>
                    </m:sSubPr>
                    <m:e>
                      <m:r>
                        <w:rPr>
                          <w:rFonts w:ascii="Cambria Math" w:eastAsia="宋体" w:hAnsi="Cambria Math"/>
                          <w:lang w:eastAsia="zh-CN"/>
                        </w:rPr>
                        <m:t>σ</m:t>
                      </m:r>
                    </m:e>
                    <m:sub>
                      <m:r>
                        <m:rPr>
                          <m:sty m:val="p"/>
                        </m:rPr>
                        <w:rPr>
                          <w:rFonts w:ascii="Cambria Math" w:eastAsia="宋体" w:hAnsi="Cambria Math"/>
                          <w:lang w:eastAsia="zh-CN"/>
                        </w:rPr>
                        <m:t>fab</m:t>
                      </m:r>
                    </m:sub>
                  </m:sSub>
                  <m:r>
                    <w:rPr>
                      <w:rFonts w:ascii="Cambria Math" w:eastAsia="宋体" w:hAnsi="Cambria Math"/>
                      <w:lang w:eastAsia="zh-CN"/>
                    </w:rPr>
                    <m:t>,…</m:t>
                  </m:r>
                </m:e>
              </m:d>
              <m:r>
                <w:rPr>
                  <w:rFonts w:ascii="Cambria Math" w:eastAsia="宋体" w:hAnsi="Cambria Math"/>
                  <w:lang w:eastAsia="zh-CN"/>
                </w:rPr>
                <m:t>#</m:t>
              </m:r>
              <m:d>
                <m:dPr>
                  <m:ctrlPr>
                    <w:rPr>
                      <w:rFonts w:ascii="Cambria Math" w:eastAsia="宋体" w:hAnsi="Cambria Math"/>
                      <w:i/>
                      <w:lang w:eastAsia="zh-CN"/>
                    </w:rPr>
                  </m:ctrlPr>
                </m:dPr>
                <m:e>
                  <m:r>
                    <w:rPr>
                      <w:rFonts w:ascii="Cambria Math" w:eastAsia="宋体" w:hAnsi="Cambria Math"/>
                      <w:lang w:eastAsia="zh-CN"/>
                    </w:rPr>
                    <m:t>12</m:t>
                  </m:r>
                </m:e>
              </m:d>
            </m:e>
          </m:eqArr>
        </m:oMath>
      </m:oMathPara>
    </w:p>
    <w:p w14:paraId="3535DCF8" w14:textId="6BFCC74E" w:rsidR="003C43BB" w:rsidRPr="00FD487F" w:rsidRDefault="006024D3" w:rsidP="003C43BB">
      <w:pPr>
        <w:spacing w:line="276" w:lineRule="auto"/>
        <w:ind w:firstLine="420"/>
      </w:pPr>
      <m:oMathPara>
        <m:oMath>
          <m:eqArr>
            <m:eqArrPr>
              <m:maxDist m:val="1"/>
              <m:ctrlPr>
                <w:rPr>
                  <w:rFonts w:ascii="Cambria Math" w:eastAsia="宋体" w:hAnsi="Cambria Math"/>
                  <w:i/>
                  <w:lang w:eastAsia="zh-CN"/>
                </w:rPr>
              </m:ctrlPr>
            </m:eqArrPr>
            <m:e>
              <m:r>
                <w:rPr>
                  <w:rFonts w:ascii="Cambria Math" w:eastAsia="宋体" w:hAnsi="Cambria Math"/>
                  <w:lang w:eastAsia="zh-CN"/>
                </w:rPr>
                <m:t>Acc</m:t>
              </m:r>
              <m:r>
                <w:rPr>
                  <w:rFonts w:ascii="Cambria Math" w:eastAsia="宋体" w:hAnsi="Cambria Math"/>
                  <w:lang w:eastAsia="zh-CN"/>
                </w:rPr>
                <m:t>≈1-</m:t>
              </m:r>
              <m:d>
                <m:dPr>
                  <m:begChr m:val="["/>
                  <m:endChr m:val="]"/>
                  <m:ctrlPr>
                    <w:rPr>
                      <w:rFonts w:ascii="Cambria Math" w:eastAsia="宋体" w:hAnsi="Cambria Math"/>
                      <w:i/>
                      <w:lang w:eastAsia="zh-CN"/>
                    </w:rPr>
                  </m:ctrlPr>
                </m:dPr>
                <m:e>
                  <m:r>
                    <w:rPr>
                      <w:rFonts w:ascii="Cambria Math" w:eastAsia="宋体" w:hAnsi="Cambria Math"/>
                      <w:lang w:eastAsia="zh-CN"/>
                    </w:rPr>
                    <m:t>A</m:t>
                  </m:r>
                  <m:sSup>
                    <m:sSupPr>
                      <m:ctrlPr>
                        <w:rPr>
                          <w:rFonts w:ascii="Cambria Math" w:eastAsia="宋体" w:hAnsi="Cambria Math"/>
                          <w:i/>
                          <w:lang w:eastAsia="zh-CN"/>
                        </w:rPr>
                      </m:ctrlPr>
                    </m:sSupPr>
                    <m:e>
                      <m:r>
                        <w:rPr>
                          <w:rFonts w:ascii="Cambria Math" w:eastAsia="宋体" w:hAnsi="Cambria Math"/>
                          <w:lang w:eastAsia="zh-CN"/>
                        </w:rPr>
                        <m:t>∙</m:t>
                      </m:r>
                      <m:d>
                        <m:dPr>
                          <m:ctrlPr>
                            <w:rPr>
                              <w:rFonts w:ascii="Cambria Math" w:eastAsia="宋体" w:hAnsi="Cambria Math"/>
                              <w:i/>
                              <w:lang w:eastAsia="zh-CN"/>
                            </w:rPr>
                          </m:ctrlPr>
                        </m:dPr>
                        <m:e>
                          <m:f>
                            <m:fPr>
                              <m:ctrlPr>
                                <w:rPr>
                                  <w:rFonts w:ascii="Cambria Math" w:eastAsia="宋体" w:hAnsi="Cambria Math"/>
                                  <w:i/>
                                  <w:lang w:eastAsia="zh-CN"/>
                                </w:rPr>
                              </m:ctrlPr>
                            </m:fPr>
                            <m:num>
                              <m:sSub>
                                <m:sSubPr>
                                  <m:ctrlPr>
                                    <w:rPr>
                                      <w:rFonts w:ascii="Cambria Math" w:eastAsia="宋体" w:hAnsi="Cambria Math"/>
                                      <w:iCs/>
                                      <w:lang w:eastAsia="zh-CN"/>
                                    </w:rPr>
                                  </m:ctrlPr>
                                </m:sSubPr>
                                <m:e>
                                  <m:r>
                                    <m:rPr>
                                      <m:sty m:val="p"/>
                                    </m:rPr>
                                    <w:rPr>
                                      <w:rFonts w:ascii="Cambria Math" w:eastAsia="宋体" w:hAnsi="Cambria Math"/>
                                      <w:lang w:eastAsia="zh-CN"/>
                                    </w:rPr>
                                    <m:t>log</m:t>
                                  </m:r>
                                </m:e>
                                <m:sub>
                                  <m:r>
                                    <m:rPr>
                                      <m:sty m:val="p"/>
                                    </m:rPr>
                                    <w:rPr>
                                      <w:rFonts w:ascii="Cambria Math" w:eastAsia="宋体" w:hAnsi="Cambria Math"/>
                                      <w:lang w:eastAsia="zh-CN"/>
                                    </w:rPr>
                                    <m:t>2</m:t>
                                  </m:r>
                                </m:sub>
                              </m:sSub>
                              <m:r>
                                <w:rPr>
                                  <w:rFonts w:ascii="Cambria Math" w:eastAsia="宋体" w:hAnsi="Cambria Math"/>
                                  <w:lang w:eastAsia="zh-CN"/>
                                </w:rPr>
                                <m:t>C</m:t>
                              </m:r>
                              <m:r>
                                <w:rPr>
                                  <w:rFonts w:ascii="Cambria Math" w:eastAsia="宋体" w:hAnsi="Cambria Math"/>
                                  <w:lang w:eastAsia="zh-CN"/>
                                </w:rPr>
                                <m:t>+</m:t>
                              </m:r>
                              <m:r>
                                <w:rPr>
                                  <w:rFonts w:ascii="Cambria Math" w:eastAsia="宋体" w:hAnsi="Cambria Math" w:hint="eastAsia"/>
                                  <w:lang w:eastAsia="zh-CN"/>
                                </w:rPr>
                                <m:t>H</m:t>
                              </m:r>
                              <m:d>
                                <m:dPr>
                                  <m:ctrlPr>
                                    <w:rPr>
                                      <w:rFonts w:ascii="Cambria Math" w:eastAsia="宋体" w:hAnsi="Cambria Math"/>
                                      <w:i/>
                                      <w:lang w:eastAsia="zh-CN"/>
                                    </w:rPr>
                                  </m:ctrlPr>
                                </m:dPr>
                                <m:e>
                                  <m:r>
                                    <w:rPr>
                                      <w:rFonts w:ascii="Cambria Math" w:eastAsia="宋体" w:hAnsi="Cambria Math" w:hint="eastAsia"/>
                                      <w:lang w:eastAsia="zh-CN"/>
                                    </w:rPr>
                                    <m:t>X</m:t>
                                  </m:r>
                                </m:e>
                                <m:e>
                                  <m:r>
                                    <w:rPr>
                                      <w:rFonts w:ascii="Cambria Math" w:eastAsia="宋体" w:hAnsi="Cambria Math" w:hint="eastAsia"/>
                                      <w:lang w:eastAsia="zh-CN"/>
                                    </w:rPr>
                                    <m:t>Y</m:t>
                                  </m:r>
                                </m:e>
                              </m:d>
                            </m:num>
                            <m:den>
                              <m:sSub>
                                <m:sSubPr>
                                  <m:ctrlPr>
                                    <w:rPr>
                                      <w:rFonts w:ascii="Cambria Math" w:eastAsia="宋体" w:hAnsi="Cambria Math"/>
                                      <w:i/>
                                      <w:lang w:eastAsia="zh-CN"/>
                                    </w:rPr>
                                  </m:ctrlPr>
                                </m:sSubPr>
                                <m:e>
                                  <m:r>
                                    <w:rPr>
                                      <w:rFonts w:ascii="Cambria Math" w:eastAsia="宋体" w:hAnsi="Cambria Math"/>
                                      <w:lang w:eastAsia="zh-CN"/>
                                    </w:rPr>
                                    <m:t>D</m:t>
                                  </m:r>
                                </m:e>
                                <m:sub>
                                  <m:r>
                                    <m:rPr>
                                      <m:sty m:val="p"/>
                                    </m:rPr>
                                    <w:rPr>
                                      <w:rFonts w:ascii="Cambria Math" w:eastAsia="宋体" w:hAnsi="Cambria Math"/>
                                      <w:lang w:eastAsia="zh-CN"/>
                                    </w:rPr>
                                    <m:t>sol</m:t>
                                  </m:r>
                                </m:sub>
                              </m:sSub>
                            </m:den>
                          </m:f>
                        </m:e>
                      </m:d>
                    </m:e>
                    <m:sup>
                      <m:r>
                        <w:rPr>
                          <w:rFonts w:ascii="Cambria Math" w:eastAsia="宋体" w:hAnsi="Cambria Math"/>
                          <w:lang w:eastAsia="zh-CN"/>
                        </w:rPr>
                        <m:t>γ</m:t>
                      </m:r>
                    </m:sup>
                  </m:sSup>
                  <m:r>
                    <w:rPr>
                      <w:rFonts w:ascii="Cambria Math" w:eastAsia="宋体" w:hAnsi="Cambria Math"/>
                      <w:lang w:eastAsia="zh-CN"/>
                    </w:rPr>
                    <m:t>+</m:t>
                  </m:r>
                  <m:r>
                    <w:rPr>
                      <w:rFonts w:ascii="Cambria Math" w:eastAsia="宋体" w:hAnsi="Cambria Math"/>
                      <w:lang w:eastAsia="zh-CN"/>
                    </w:rPr>
                    <m:t>B</m:t>
                  </m:r>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sSup>
                        <m:sSupPr>
                          <m:ctrlPr>
                            <w:rPr>
                              <w:rFonts w:ascii="Cambria Math" w:eastAsia="宋体" w:hAnsi="Cambria Math"/>
                              <w:i/>
                              <w:lang w:eastAsia="zh-CN"/>
                            </w:rPr>
                          </m:ctrlPr>
                        </m:sSupPr>
                        <m:e>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C</m:t>
                                  </m:r>
                                </m:e>
                                <m:sub>
                                  <m:r>
                                    <m:rPr>
                                      <m:sty m:val="p"/>
                                    </m:rPr>
                                    <w:rPr>
                                      <w:rFonts w:ascii="Cambria Math" w:eastAsia="宋体" w:hAnsi="Cambria Math"/>
                                      <w:lang w:eastAsia="zh-CN"/>
                                    </w:rPr>
                                    <m:t>train</m:t>
                                  </m:r>
                                </m:sub>
                              </m:sSub>
                            </m:e>
                          </m:d>
                        </m:e>
                        <m:sup>
                          <m:r>
                            <w:rPr>
                              <w:rFonts w:ascii="Cambria Math" w:eastAsia="宋体" w:hAnsi="Cambria Math"/>
                              <w:lang w:eastAsia="zh-CN"/>
                            </w:rPr>
                            <m:t>δ</m:t>
                          </m:r>
                        </m:sup>
                      </m:sSup>
                    </m:den>
                  </m:f>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ε</m:t>
                      </m:r>
                    </m:e>
                    <m:sub>
                      <m:r>
                        <m:rPr>
                          <m:sty m:val="p"/>
                        </m:rPr>
                        <w:rPr>
                          <w:rFonts w:ascii="Cambria Math" w:eastAsia="宋体" w:hAnsi="Cambria Math"/>
                          <w:lang w:eastAsia="zh-CN"/>
                        </w:rPr>
                        <m:t>physical</m:t>
                      </m:r>
                      <m:r>
                        <w:rPr>
                          <w:rFonts w:ascii="Cambria Math" w:eastAsia="宋体" w:hAnsi="Cambria Math"/>
                          <w:lang w:eastAsia="zh-CN"/>
                        </w:rPr>
                        <m:t xml:space="preserve"> </m:t>
                      </m:r>
                    </m:sub>
                  </m:sSub>
                  <m:d>
                    <m:dPr>
                      <m:ctrlPr>
                        <w:rPr>
                          <w:rFonts w:ascii="Cambria Math" w:eastAsia="宋体" w:hAnsi="Cambria Math"/>
                          <w:i/>
                          <w:lang w:eastAsia="zh-CN"/>
                        </w:rPr>
                      </m:ctrlPr>
                    </m:dPr>
                    <m:e>
                      <m:r>
                        <w:rPr>
                          <w:rFonts w:ascii="Cambria Math" w:eastAsia="宋体" w:hAnsi="Cambria Math"/>
                          <w:lang w:eastAsia="zh-CN"/>
                        </w:rPr>
                        <m:t>∆</m:t>
                      </m:r>
                      <m:r>
                        <w:rPr>
                          <w:rFonts w:ascii="Cambria Math" w:eastAsia="宋体" w:hAnsi="Cambria Math"/>
                          <w:lang w:eastAsia="zh-CN"/>
                        </w:rPr>
                        <m:t>x</m:t>
                      </m:r>
                      <m:r>
                        <w:rPr>
                          <w:rFonts w:ascii="Cambria Math" w:eastAsia="宋体" w:hAnsi="Cambria Math"/>
                          <w:lang w:eastAsia="zh-CN"/>
                        </w:rPr>
                        <m:t xml:space="preserve">, </m:t>
                      </m:r>
                      <m:r>
                        <w:rPr>
                          <w:rFonts w:ascii="Cambria Math" w:eastAsia="宋体" w:hAnsi="Cambria Math" w:hint="eastAsia"/>
                          <w:lang w:eastAsia="zh-CN"/>
                        </w:rPr>
                        <m:t>Q</m:t>
                      </m:r>
                      <m:r>
                        <w:rPr>
                          <w:rFonts w:ascii="Cambria Math" w:eastAsia="宋体" w:hAnsi="Cambria Math"/>
                          <w:lang w:eastAsia="zh-CN"/>
                        </w:rPr>
                        <m:t xml:space="preserve">, </m:t>
                      </m:r>
                      <m:sSub>
                        <m:sSubPr>
                          <m:ctrlPr>
                            <w:rPr>
                              <w:rFonts w:ascii="Cambria Math" w:eastAsia="宋体" w:hAnsi="Cambria Math"/>
                              <w:i/>
                              <w:lang w:eastAsia="zh-CN"/>
                            </w:rPr>
                          </m:ctrlPr>
                        </m:sSubPr>
                        <m:e>
                          <m:r>
                            <w:rPr>
                              <w:rFonts w:ascii="Cambria Math" w:eastAsia="宋体" w:hAnsi="Cambria Math"/>
                              <w:lang w:eastAsia="zh-CN"/>
                            </w:rPr>
                            <m:t>σ</m:t>
                          </m:r>
                        </m:e>
                        <m:sub>
                          <m:r>
                            <m:rPr>
                              <m:sty m:val="p"/>
                            </m:rPr>
                            <w:rPr>
                              <w:rFonts w:ascii="Cambria Math" w:eastAsia="宋体" w:hAnsi="Cambria Math"/>
                              <w:lang w:eastAsia="zh-CN"/>
                            </w:rPr>
                            <m:t>fab</m:t>
                          </m:r>
                        </m:sub>
                      </m:sSub>
                      <m:r>
                        <w:rPr>
                          <w:rFonts w:ascii="Cambria Math" w:eastAsia="宋体" w:hAnsi="Cambria Math"/>
                          <w:lang w:eastAsia="zh-CN"/>
                        </w:rPr>
                        <m:t>,…</m:t>
                      </m:r>
                    </m:e>
                  </m:d>
                </m:e>
              </m:d>
              <m:r>
                <w:rPr>
                  <w:rFonts w:ascii="Cambria Math" w:eastAsia="宋体" w:hAnsi="Cambria Math"/>
                  <w:lang w:eastAsia="zh-CN"/>
                </w:rPr>
                <m:t>#</m:t>
              </m:r>
              <m:d>
                <m:dPr>
                  <m:ctrlPr>
                    <w:rPr>
                      <w:rFonts w:ascii="Cambria Math" w:eastAsia="宋体" w:hAnsi="Cambria Math"/>
                      <w:i/>
                      <w:lang w:eastAsia="zh-CN"/>
                    </w:rPr>
                  </m:ctrlPr>
                </m:dPr>
                <m:e>
                  <m:r>
                    <w:rPr>
                      <w:rFonts w:ascii="Cambria Math" w:eastAsia="宋体" w:hAnsi="Cambria Math"/>
                      <w:lang w:eastAsia="zh-CN"/>
                    </w:rPr>
                    <m:t>13</m:t>
                  </m:r>
                </m:e>
              </m:d>
            </m:e>
          </m:eqArr>
        </m:oMath>
      </m:oMathPara>
    </w:p>
    <w:p w14:paraId="6E6AD960" w14:textId="77777777" w:rsidR="003C43BB" w:rsidRPr="00FD487F" w:rsidRDefault="003C43BB" w:rsidP="003C43BB">
      <w:pPr>
        <w:spacing w:line="276" w:lineRule="auto"/>
        <w:rPr>
          <w:rFonts w:eastAsia="宋体"/>
          <w:b/>
          <w:bCs/>
        </w:rPr>
      </w:pPr>
      <w:r w:rsidRPr="00FD487F">
        <w:rPr>
          <w:rFonts w:eastAsia="宋体" w:hint="eastAsia"/>
          <w:b/>
          <w:bCs/>
          <w:lang w:eastAsia="zh-CN"/>
        </w:rPr>
        <w:t xml:space="preserve">e) </w:t>
      </w:r>
      <w:r w:rsidRPr="00FD487F">
        <w:rPr>
          <w:rFonts w:eastAsia="宋体"/>
          <w:b/>
          <w:bCs/>
        </w:rPr>
        <w:t>Theoretical form and numerical validation</w:t>
      </w:r>
    </w:p>
    <w:p w14:paraId="2FE442FA" w14:textId="4258073C" w:rsidR="00AD2191" w:rsidRDefault="003C43BB" w:rsidP="00AD2191">
      <w:pPr>
        <w:spacing w:line="276" w:lineRule="auto"/>
        <w:ind w:firstLine="420"/>
        <w:rPr>
          <w:rFonts w:eastAsia="宋体"/>
          <w:lang w:eastAsia="zh-CN"/>
        </w:rPr>
      </w:pPr>
      <w:r w:rsidRPr="00FD487F">
        <w:rPr>
          <w:rFonts w:eastAsia="宋体"/>
          <w:lang w:eastAsia="zh-CN"/>
        </w:rPr>
        <w:lastRenderedPageBreak/>
        <w:t>The structural form of the derived scaling law is validated by drawing parallels with established scaling laws in large language models (LLMs). A comparative analysis reveals a striking structural isomorphism between the two frameworks</w:t>
      </w:r>
      <w:r w:rsidR="006A02E4">
        <w:rPr>
          <w:rFonts w:eastAsia="宋体" w:hint="eastAsia"/>
          <w:lang w:eastAsia="zh-CN"/>
        </w:rPr>
        <w:t>.</w:t>
      </w:r>
    </w:p>
    <w:p w14:paraId="71ED9BE6" w14:textId="77777777" w:rsidR="00135ECB" w:rsidRDefault="00135ECB" w:rsidP="00AD2191">
      <w:pPr>
        <w:spacing w:line="276" w:lineRule="auto"/>
        <w:ind w:firstLine="420"/>
        <w:rPr>
          <w:rFonts w:eastAsia="宋体"/>
          <w:lang w:eastAsia="zh-CN"/>
        </w:rPr>
      </w:pPr>
    </w:p>
    <w:p w14:paraId="0074E184" w14:textId="273B7AD7" w:rsidR="003C43BB" w:rsidRPr="00FD487F" w:rsidRDefault="003C43BB" w:rsidP="006A02E4">
      <w:pPr>
        <w:spacing w:line="276" w:lineRule="auto"/>
        <w:rPr>
          <w:rFonts w:eastAsia="宋体"/>
          <w:lang w:eastAsia="zh-CN"/>
        </w:rPr>
      </w:pPr>
      <w:r w:rsidRPr="00FD487F">
        <w:rPr>
          <w:rFonts w:eastAsia="宋体"/>
          <w:b/>
          <w:bCs/>
          <w:szCs w:val="24"/>
          <w:lang w:eastAsia="zh-CN"/>
        </w:rPr>
        <w:t xml:space="preserve">Table S4. </w:t>
      </w:r>
      <w:r w:rsidRPr="00FD487F">
        <w:rPr>
          <w:rFonts w:eastAsia="宋体"/>
          <w:szCs w:val="24"/>
          <w:lang w:eastAsia="zh-CN"/>
        </w:rPr>
        <w:t>Comparison of Scaling Law parameters between the proposed DONN architecture and LLMs.</w:t>
      </w:r>
    </w:p>
    <w:tbl>
      <w:tblPr>
        <w:tblStyle w:val="af5"/>
        <w:tblW w:w="8216" w:type="dxa"/>
        <w:jc w:val="center"/>
        <w:tblLook w:val="04A0" w:firstRow="1" w:lastRow="0" w:firstColumn="1" w:lastColumn="0" w:noHBand="0" w:noVBand="1"/>
      </w:tblPr>
      <w:tblGrid>
        <w:gridCol w:w="1701"/>
        <w:gridCol w:w="3306"/>
        <w:gridCol w:w="3209"/>
      </w:tblGrid>
      <w:tr w:rsidR="00FD487F" w:rsidRPr="00FD487F" w14:paraId="4355CB93" w14:textId="77777777" w:rsidTr="00772411">
        <w:trPr>
          <w:trHeight w:val="842"/>
          <w:jc w:val="center"/>
        </w:trPr>
        <w:tc>
          <w:tcPr>
            <w:tcW w:w="1701" w:type="dxa"/>
            <w:tcBorders>
              <w:left w:val="nil"/>
            </w:tcBorders>
            <w:vAlign w:val="center"/>
          </w:tcPr>
          <w:p w14:paraId="1EFC361C" w14:textId="77777777" w:rsidR="003C43BB" w:rsidRPr="00FD487F" w:rsidRDefault="003C43BB" w:rsidP="00772411">
            <w:pPr>
              <w:spacing w:line="276" w:lineRule="auto"/>
              <w:jc w:val="center"/>
              <w:rPr>
                <w:rFonts w:eastAsia="宋体"/>
                <w:b/>
                <w:bCs/>
                <w:sz w:val="20"/>
                <w:szCs w:val="15"/>
                <w:lang w:eastAsia="zh-CN"/>
              </w:rPr>
            </w:pPr>
            <w:r w:rsidRPr="00FD487F">
              <w:rPr>
                <w:rFonts w:eastAsia="宋体"/>
                <w:b/>
                <w:bCs/>
                <w:sz w:val="20"/>
                <w:szCs w:val="15"/>
                <w:lang w:eastAsia="zh-CN"/>
              </w:rPr>
              <w:t>Comparison metrics</w:t>
            </w:r>
          </w:p>
        </w:tc>
        <w:tc>
          <w:tcPr>
            <w:tcW w:w="3306" w:type="dxa"/>
            <w:tcBorders>
              <w:right w:val="single" w:sz="6" w:space="0" w:color="auto"/>
            </w:tcBorders>
            <w:vAlign w:val="center"/>
          </w:tcPr>
          <w:p w14:paraId="4CB489A5" w14:textId="642652BE" w:rsidR="003C43BB" w:rsidRPr="00FD487F" w:rsidRDefault="003C43BB" w:rsidP="00772411">
            <w:pPr>
              <w:spacing w:line="276" w:lineRule="auto"/>
              <w:jc w:val="center"/>
              <w:rPr>
                <w:rFonts w:eastAsia="宋体"/>
                <w:b/>
                <w:bCs/>
                <w:sz w:val="20"/>
                <w:szCs w:val="15"/>
                <w:lang w:eastAsia="zh-CN"/>
              </w:rPr>
            </w:pPr>
            <w:r w:rsidRPr="00FD487F">
              <w:rPr>
                <w:rFonts w:eastAsia="宋体"/>
                <w:b/>
                <w:bCs/>
                <w:sz w:val="20"/>
                <w:szCs w:val="15"/>
                <w:lang w:eastAsia="zh-CN"/>
              </w:rPr>
              <w:t>Large Language Models</w:t>
            </w:r>
            <w:r w:rsidRPr="00FD487F">
              <w:rPr>
                <w:rFonts w:eastAsia="宋体"/>
                <w:b/>
                <w:bCs/>
                <w:sz w:val="20"/>
                <w:szCs w:val="15"/>
                <w:lang w:eastAsia="zh-CN"/>
              </w:rPr>
              <w:fldChar w:fldCharType="begin"/>
            </w:r>
            <w:r w:rsidR="00E7119C">
              <w:rPr>
                <w:rFonts w:eastAsia="宋体"/>
                <w:b/>
                <w:bCs/>
                <w:sz w:val="20"/>
                <w:szCs w:val="15"/>
                <w:lang w:eastAsia="zh-CN"/>
              </w:rPr>
              <w:instrText xml:space="preserve"> ADDIN EN.CITE &lt;EndNote&gt;&lt;Cite ExcludeYear="1"&gt;&lt;Author&gt;Vaswani&lt;/Author&gt;&lt;RecNum&gt;14&lt;/RecNum&gt;&lt;DisplayText&gt;&lt;style face="superscript"&gt;25&lt;/style&gt;&lt;/DisplayText&gt;&lt;record&gt;&lt;rec-number&gt;14&lt;/rec-number&gt;&lt;foreign-keys&gt;&lt;key app="EN" db-id="rztdzfde3x9ex2eppzfx59fqvvxfsv0xp9v5" timestamp="1770812173"&gt;14&lt;/key&gt;&lt;/foreign-keys&gt;&lt;ref-type name="Conference Proceedings"&gt;10&lt;/ref-type&gt;&lt;contributors&gt;&lt;authors&gt;&lt;author&gt;Vaswani, A.&lt;/author&gt;&lt;author&gt;Shazeer, N.&lt;/author&gt;&lt;author&gt;Parmar, N.&lt;/author&gt;&lt;author&gt;Uszkoreit, J.&lt;/author&gt;&lt;author&gt;Jones, L.&lt;/author&gt;&lt;author&gt;Gomez, A. N.&lt;/author&gt;&lt;author&gt;Kaiser, L.&lt;/author&gt;&lt;author&gt;Polosukhin, I.&lt;/author&gt;&lt;/authors&gt;&lt;subsidiary-authors&gt;&lt;author&gt;Google Brain, Mountain View C. A. U. S. A.&lt;/author&gt;&lt;author&gt;Google Res, Mountain View C. A. U. S. A.&lt;/author&gt;&lt;author&gt;Univ Toronto, Toronto O. N. Canada&lt;/author&gt;&lt;/subsidiary-authors&gt;&lt;/contributors&gt;&lt;auth-address&gt;Vaswani, A (corresponding author), Google Brain, Mountain View, CA 94043 USA.&amp;#xD;avaswani@google.com; noam@google.com; nikip@google.com; usz@google.com; llion@google.com; aidan@cs.toronto.edu; lukaszkaiser@google.com; illia.polosukhin@gmail.com&lt;/auth-address&gt;&lt;titles&gt;&lt;title&gt;Attention is all you need&lt;/title&gt;&lt;secondary-title&gt;31st Annual Conference on Neural Information Processing Systems (NIPS)&lt;/secondary-title&gt;&lt;tertiary-title&gt;Advances in Neural Information Processing Systems&lt;/tertiary-title&gt;&lt;/titles&gt;&lt;volume&gt;30&lt;/volume&gt;&lt;dates&gt;&lt;pub-dates&gt;&lt;date&gt;Dec 04-09&lt;/date&gt;&lt;/pub-dates&gt;&lt;/dates&gt;&lt;pub-location&gt;Long Beach, CA&lt;/pub-location&gt;&lt;orig-pub&gt;Advances in neural information processi</w:instrText>
            </w:r>
            <w:r w:rsidR="00E7119C">
              <w:rPr>
                <w:rFonts w:eastAsia="宋体" w:hint="eastAsia"/>
                <w:b/>
                <w:bCs/>
                <w:sz w:val="20"/>
                <w:szCs w:val="15"/>
                <w:lang w:eastAsia="zh-CN"/>
              </w:rPr>
              <w:instrText>ng systems 30 (nips 2017)&lt;/orig-pub&gt;&lt;accession-num&gt;WOS:000452649406008&lt;/accession-num&gt;&lt;label&gt;&lt;style face="normal" font="default" size="100%"&gt;Transformer&lt;/style&gt;&lt;style face="normal" font="default" charset="134" size="100%"&gt;</w:instrText>
            </w:r>
            <w:r w:rsidR="00E7119C">
              <w:rPr>
                <w:rFonts w:eastAsia="宋体" w:hint="eastAsia"/>
                <w:b/>
                <w:bCs/>
                <w:sz w:val="20"/>
                <w:szCs w:val="15"/>
                <w:lang w:eastAsia="zh-CN"/>
              </w:rPr>
              <w:instrText>架构，奠定大模型技术基石</w:instrText>
            </w:r>
            <w:r w:rsidR="00E7119C">
              <w:rPr>
                <w:rFonts w:eastAsia="宋体" w:hint="eastAsia"/>
                <w:b/>
                <w:bCs/>
                <w:sz w:val="20"/>
                <w:szCs w:val="15"/>
                <w:lang w:eastAsia="zh-CN"/>
              </w:rPr>
              <w:instrText>&lt;/style&gt;&lt;/label&gt;&lt;urls</w:instrText>
            </w:r>
            <w:r w:rsidR="00E7119C">
              <w:rPr>
                <w:rFonts w:eastAsia="宋体"/>
                <w:b/>
                <w:bCs/>
                <w:sz w:val="20"/>
                <w:szCs w:val="15"/>
                <w:lang w:eastAsia="zh-CN"/>
              </w:rPr>
              <w:instrText>&gt;&lt;related-urls&gt;&lt;url&gt;&lt;style face="underline" font="default" size="100%"&gt;&amp;lt;Go to ISI&amp;gt;://WOS:000452649406008&lt;/style&gt;&lt;/url&gt;&lt;/related-urls&gt;&lt;/urls&gt;&lt;custom2&gt;2017&lt;/custom2&gt;&lt;/record&gt;&lt;/Cite&gt;&lt;/EndNote&gt;</w:instrText>
            </w:r>
            <w:r w:rsidRPr="00FD487F">
              <w:rPr>
                <w:rFonts w:eastAsia="宋体"/>
                <w:b/>
                <w:bCs/>
                <w:sz w:val="20"/>
                <w:szCs w:val="15"/>
                <w:lang w:eastAsia="zh-CN"/>
              </w:rPr>
              <w:fldChar w:fldCharType="separate"/>
            </w:r>
            <w:r w:rsidR="00E7119C" w:rsidRPr="00E7119C">
              <w:rPr>
                <w:rFonts w:eastAsia="宋体"/>
                <w:b/>
                <w:bCs/>
                <w:noProof/>
                <w:sz w:val="20"/>
                <w:szCs w:val="15"/>
                <w:vertAlign w:val="superscript"/>
                <w:lang w:eastAsia="zh-CN"/>
              </w:rPr>
              <w:t>25</w:t>
            </w:r>
            <w:r w:rsidRPr="00FD487F">
              <w:rPr>
                <w:rFonts w:eastAsia="宋体"/>
                <w:b/>
                <w:bCs/>
                <w:sz w:val="20"/>
                <w:szCs w:val="15"/>
                <w:lang w:eastAsia="zh-CN"/>
              </w:rPr>
              <w:fldChar w:fldCharType="end"/>
            </w:r>
          </w:p>
        </w:tc>
        <w:tc>
          <w:tcPr>
            <w:tcW w:w="3209" w:type="dxa"/>
            <w:tcBorders>
              <w:left w:val="single" w:sz="6" w:space="0" w:color="auto"/>
              <w:right w:val="nil"/>
            </w:tcBorders>
            <w:vAlign w:val="center"/>
          </w:tcPr>
          <w:p w14:paraId="45114A22" w14:textId="77777777" w:rsidR="003C43BB" w:rsidRPr="00FD487F" w:rsidRDefault="003C43BB" w:rsidP="00772411">
            <w:pPr>
              <w:spacing w:line="276" w:lineRule="auto"/>
              <w:jc w:val="center"/>
              <w:rPr>
                <w:rFonts w:eastAsia="宋体"/>
                <w:b/>
                <w:bCs/>
                <w:sz w:val="20"/>
                <w:szCs w:val="15"/>
                <w:lang w:eastAsia="zh-CN"/>
              </w:rPr>
            </w:pPr>
            <w:r w:rsidRPr="00FD487F">
              <w:rPr>
                <w:rFonts w:eastAsia="宋体"/>
                <w:b/>
                <w:bCs/>
                <w:sz w:val="20"/>
                <w:szCs w:val="15"/>
                <w:lang w:eastAsia="zh-CN"/>
              </w:rPr>
              <w:t>DONN architecture [This work]</w:t>
            </w:r>
          </w:p>
        </w:tc>
      </w:tr>
      <w:tr w:rsidR="00FD487F" w:rsidRPr="00FD487F" w14:paraId="5E258244" w14:textId="77777777" w:rsidTr="00772411">
        <w:trPr>
          <w:trHeight w:val="1062"/>
          <w:jc w:val="center"/>
        </w:trPr>
        <w:tc>
          <w:tcPr>
            <w:tcW w:w="1701" w:type="dxa"/>
            <w:tcBorders>
              <w:left w:val="nil"/>
              <w:bottom w:val="single" w:sz="4" w:space="0" w:color="auto"/>
            </w:tcBorders>
            <w:vAlign w:val="center"/>
          </w:tcPr>
          <w:p w14:paraId="4D6F9C58" w14:textId="77777777" w:rsidR="003C43BB" w:rsidRPr="00FD487F" w:rsidRDefault="003C43BB" w:rsidP="00772411">
            <w:pPr>
              <w:spacing w:line="276" w:lineRule="auto"/>
              <w:jc w:val="center"/>
              <w:rPr>
                <w:rFonts w:eastAsia="宋体"/>
                <w:b/>
                <w:bCs/>
                <w:sz w:val="20"/>
                <w:szCs w:val="15"/>
                <w:lang w:eastAsia="zh-CN"/>
              </w:rPr>
            </w:pPr>
            <w:r w:rsidRPr="00FD487F">
              <w:rPr>
                <w:rFonts w:eastAsia="宋体"/>
                <w:b/>
                <w:bCs/>
                <w:sz w:val="20"/>
                <w:szCs w:val="15"/>
                <w:lang w:eastAsia="zh-CN"/>
              </w:rPr>
              <w:t>Governing equation</w:t>
            </w:r>
          </w:p>
        </w:tc>
        <w:tc>
          <w:tcPr>
            <w:tcW w:w="3306" w:type="dxa"/>
            <w:tcBorders>
              <w:bottom w:val="single" w:sz="4" w:space="0" w:color="auto"/>
              <w:right w:val="single" w:sz="6" w:space="0" w:color="auto"/>
            </w:tcBorders>
            <w:vAlign w:val="center"/>
          </w:tcPr>
          <w:p w14:paraId="4DCDC2EB" w14:textId="77777777" w:rsidR="003C43BB" w:rsidRPr="00FD487F" w:rsidRDefault="003C43BB" w:rsidP="00772411">
            <w:pPr>
              <w:spacing w:line="276" w:lineRule="auto"/>
              <w:jc w:val="center"/>
              <w:rPr>
                <w:rFonts w:eastAsia="宋体"/>
                <w:sz w:val="20"/>
                <w:szCs w:val="15"/>
                <w:lang w:eastAsia="zh-CN"/>
              </w:rPr>
            </w:pPr>
            <m:oMathPara>
              <m:oMath>
                <m:r>
                  <w:rPr>
                    <w:rFonts w:ascii="Cambria Math" w:eastAsia="宋体" w:hAnsi="Cambria Math"/>
                    <w:sz w:val="20"/>
                    <w:szCs w:val="15"/>
                  </w:rPr>
                  <m:t>L</m:t>
                </m:r>
                <m:d>
                  <m:dPr>
                    <m:ctrlPr>
                      <w:rPr>
                        <w:rFonts w:ascii="Cambria Math" w:eastAsia="宋体" w:hAnsi="Cambria Math"/>
                        <w:i/>
                        <w:sz w:val="20"/>
                        <w:szCs w:val="15"/>
                      </w:rPr>
                    </m:ctrlPr>
                  </m:dPr>
                  <m:e>
                    <m:r>
                      <w:rPr>
                        <w:rFonts w:ascii="Cambria Math" w:eastAsia="宋体" w:hAnsi="Cambria Math"/>
                        <w:sz w:val="20"/>
                        <w:szCs w:val="15"/>
                      </w:rPr>
                      <m:t>N,D</m:t>
                    </m:r>
                  </m:e>
                </m:d>
                <m:r>
                  <w:rPr>
                    <w:rFonts w:ascii="Cambria Math" w:eastAsia="宋体" w:hAnsi="Cambria Math"/>
                    <w:sz w:val="20"/>
                    <w:szCs w:val="15"/>
                  </w:rPr>
                  <m:t>=</m:t>
                </m:r>
                <m:sSup>
                  <m:sSupPr>
                    <m:ctrlPr>
                      <w:rPr>
                        <w:rFonts w:ascii="Cambria Math" w:eastAsia="宋体" w:hAnsi="Cambria Math"/>
                        <w:i/>
                        <w:sz w:val="20"/>
                        <w:szCs w:val="15"/>
                      </w:rPr>
                    </m:ctrlPr>
                  </m:sSupPr>
                  <m:e>
                    <m:d>
                      <m:dPr>
                        <m:ctrlPr>
                          <w:rPr>
                            <w:rFonts w:ascii="Cambria Math" w:eastAsia="宋体" w:hAnsi="Cambria Math"/>
                            <w:i/>
                            <w:sz w:val="20"/>
                            <w:szCs w:val="15"/>
                          </w:rPr>
                        </m:ctrlPr>
                      </m:dPr>
                      <m:e>
                        <m:f>
                          <m:fPr>
                            <m:ctrlPr>
                              <w:rPr>
                                <w:rFonts w:ascii="Cambria Math" w:eastAsia="宋体" w:hAnsi="Cambria Math"/>
                                <w:i/>
                                <w:sz w:val="20"/>
                                <w:szCs w:val="15"/>
                              </w:rPr>
                            </m:ctrlPr>
                          </m:fPr>
                          <m:num>
                            <m:sSub>
                              <m:sSubPr>
                                <m:ctrlPr>
                                  <w:rPr>
                                    <w:rFonts w:ascii="Cambria Math" w:eastAsia="宋体" w:hAnsi="Cambria Math"/>
                                    <w:i/>
                                    <w:sz w:val="20"/>
                                    <w:szCs w:val="15"/>
                                  </w:rPr>
                                </m:ctrlPr>
                              </m:sSubPr>
                              <m:e>
                                <m:r>
                                  <w:rPr>
                                    <w:rFonts w:ascii="Cambria Math" w:eastAsia="宋体" w:hAnsi="Cambria Math"/>
                                    <w:sz w:val="20"/>
                                    <w:szCs w:val="15"/>
                                  </w:rPr>
                                  <m:t>N</m:t>
                                </m:r>
                              </m:e>
                              <m:sub>
                                <m:r>
                                  <m:rPr>
                                    <m:sty m:val="p"/>
                                  </m:rPr>
                                  <w:rPr>
                                    <w:rFonts w:ascii="Cambria Math" w:eastAsia="宋体" w:hAnsi="Cambria Math"/>
                                    <w:sz w:val="20"/>
                                    <w:szCs w:val="15"/>
                                  </w:rPr>
                                  <m:t>c</m:t>
                                </m:r>
                              </m:sub>
                            </m:sSub>
                          </m:num>
                          <m:den>
                            <m:r>
                              <w:rPr>
                                <w:rFonts w:ascii="Cambria Math" w:eastAsia="宋体" w:hAnsi="Cambria Math"/>
                                <w:sz w:val="20"/>
                                <w:szCs w:val="15"/>
                              </w:rPr>
                              <m:t>N</m:t>
                            </m:r>
                          </m:den>
                        </m:f>
                      </m:e>
                    </m:d>
                  </m:e>
                  <m:sup>
                    <m:sSub>
                      <m:sSubPr>
                        <m:ctrlPr>
                          <w:rPr>
                            <w:rFonts w:ascii="Cambria Math" w:eastAsia="宋体" w:hAnsi="Cambria Math"/>
                            <w:i/>
                            <w:sz w:val="20"/>
                            <w:szCs w:val="15"/>
                          </w:rPr>
                        </m:ctrlPr>
                      </m:sSubPr>
                      <m:e>
                        <m:r>
                          <w:rPr>
                            <w:rFonts w:ascii="Cambria Math" w:eastAsia="宋体" w:hAnsi="Cambria Math"/>
                            <w:sz w:val="20"/>
                            <w:szCs w:val="15"/>
                          </w:rPr>
                          <m:t>α</m:t>
                        </m:r>
                      </m:e>
                      <m:sub>
                        <m:r>
                          <w:rPr>
                            <w:rFonts w:ascii="Cambria Math" w:eastAsia="宋体" w:hAnsi="Cambria Math"/>
                            <w:sz w:val="20"/>
                            <w:szCs w:val="15"/>
                          </w:rPr>
                          <m:t>N</m:t>
                        </m:r>
                      </m:sub>
                    </m:sSub>
                  </m:sup>
                </m:sSup>
                <m:r>
                  <w:rPr>
                    <w:rFonts w:ascii="Cambria Math" w:eastAsia="宋体" w:hAnsi="Cambria Math"/>
                    <w:sz w:val="20"/>
                    <w:szCs w:val="15"/>
                  </w:rPr>
                  <m:t>+</m:t>
                </m:r>
                <m:sSup>
                  <m:sSupPr>
                    <m:ctrlPr>
                      <w:rPr>
                        <w:rFonts w:ascii="Cambria Math" w:eastAsia="宋体" w:hAnsi="Cambria Math"/>
                        <w:i/>
                        <w:sz w:val="20"/>
                        <w:szCs w:val="15"/>
                      </w:rPr>
                    </m:ctrlPr>
                  </m:sSupPr>
                  <m:e>
                    <m:d>
                      <m:dPr>
                        <m:ctrlPr>
                          <w:rPr>
                            <w:rFonts w:ascii="Cambria Math" w:eastAsia="宋体" w:hAnsi="Cambria Math"/>
                            <w:i/>
                            <w:sz w:val="20"/>
                            <w:szCs w:val="15"/>
                          </w:rPr>
                        </m:ctrlPr>
                      </m:dPr>
                      <m:e>
                        <m:f>
                          <m:fPr>
                            <m:ctrlPr>
                              <w:rPr>
                                <w:rFonts w:ascii="Cambria Math" w:eastAsia="宋体" w:hAnsi="Cambria Math"/>
                                <w:i/>
                                <w:sz w:val="20"/>
                                <w:szCs w:val="15"/>
                              </w:rPr>
                            </m:ctrlPr>
                          </m:fPr>
                          <m:num>
                            <m:sSub>
                              <m:sSubPr>
                                <m:ctrlPr>
                                  <w:rPr>
                                    <w:rFonts w:ascii="Cambria Math" w:eastAsia="宋体" w:hAnsi="Cambria Math"/>
                                    <w:i/>
                                    <w:sz w:val="20"/>
                                    <w:szCs w:val="15"/>
                                  </w:rPr>
                                </m:ctrlPr>
                              </m:sSubPr>
                              <m:e>
                                <m:r>
                                  <w:rPr>
                                    <w:rFonts w:ascii="Cambria Math" w:eastAsia="宋体" w:hAnsi="Cambria Math"/>
                                    <w:sz w:val="20"/>
                                    <w:szCs w:val="15"/>
                                  </w:rPr>
                                  <m:t>D</m:t>
                                </m:r>
                              </m:e>
                              <m:sub>
                                <m:r>
                                  <m:rPr>
                                    <m:sty m:val="p"/>
                                  </m:rPr>
                                  <w:rPr>
                                    <w:rFonts w:ascii="Cambria Math" w:eastAsia="宋体" w:hAnsi="Cambria Math"/>
                                    <w:sz w:val="20"/>
                                    <w:szCs w:val="15"/>
                                  </w:rPr>
                                  <m:t>c</m:t>
                                </m:r>
                              </m:sub>
                            </m:sSub>
                          </m:num>
                          <m:den>
                            <m:r>
                              <w:rPr>
                                <w:rFonts w:ascii="Cambria Math" w:eastAsia="宋体" w:hAnsi="Cambria Math"/>
                                <w:sz w:val="20"/>
                                <w:szCs w:val="15"/>
                              </w:rPr>
                              <m:t>D</m:t>
                            </m:r>
                          </m:den>
                        </m:f>
                      </m:e>
                    </m:d>
                  </m:e>
                  <m:sup>
                    <m:sSub>
                      <m:sSubPr>
                        <m:ctrlPr>
                          <w:rPr>
                            <w:rFonts w:ascii="Cambria Math" w:eastAsia="宋体" w:hAnsi="Cambria Math"/>
                            <w:i/>
                            <w:sz w:val="20"/>
                            <w:szCs w:val="15"/>
                          </w:rPr>
                        </m:ctrlPr>
                      </m:sSubPr>
                      <m:e>
                        <m:r>
                          <w:rPr>
                            <w:rFonts w:ascii="Cambria Math" w:eastAsia="宋体" w:hAnsi="Cambria Math"/>
                            <w:sz w:val="20"/>
                            <w:szCs w:val="15"/>
                          </w:rPr>
                          <m:t>α</m:t>
                        </m:r>
                      </m:e>
                      <m:sub>
                        <m:r>
                          <w:rPr>
                            <w:rFonts w:ascii="Cambria Math" w:eastAsia="宋体" w:hAnsi="Cambria Math"/>
                            <w:sz w:val="20"/>
                            <w:szCs w:val="15"/>
                          </w:rPr>
                          <m:t>D</m:t>
                        </m:r>
                      </m:sub>
                    </m:sSub>
                  </m:sup>
                </m:sSup>
                <m:r>
                  <w:rPr>
                    <w:rFonts w:ascii="Cambria Math" w:eastAsia="宋体" w:hAnsi="Cambria Math"/>
                    <w:sz w:val="20"/>
                    <w:szCs w:val="15"/>
                  </w:rPr>
                  <m:t>+</m:t>
                </m:r>
                <m:sSub>
                  <m:sSubPr>
                    <m:ctrlPr>
                      <w:rPr>
                        <w:rFonts w:ascii="Cambria Math" w:eastAsia="宋体" w:hAnsi="Cambria Math"/>
                        <w:i/>
                        <w:sz w:val="20"/>
                        <w:szCs w:val="15"/>
                      </w:rPr>
                    </m:ctrlPr>
                  </m:sSubPr>
                  <m:e>
                    <m:r>
                      <w:rPr>
                        <w:rFonts w:ascii="Cambria Math" w:eastAsia="宋体" w:hAnsi="Cambria Math"/>
                        <w:sz w:val="20"/>
                        <w:szCs w:val="15"/>
                      </w:rPr>
                      <m:t>L</m:t>
                    </m:r>
                  </m:e>
                  <m:sub>
                    <m:r>
                      <w:rPr>
                        <w:rFonts w:ascii="Cambria Math" w:eastAsia="宋体" w:hAnsi="Cambria Math" w:hint="eastAsia"/>
                        <w:sz w:val="20"/>
                        <w:szCs w:val="15"/>
                      </w:rPr>
                      <m:t>∞</m:t>
                    </m:r>
                  </m:sub>
                </m:sSub>
              </m:oMath>
            </m:oMathPara>
          </w:p>
        </w:tc>
        <w:tc>
          <w:tcPr>
            <w:tcW w:w="3209" w:type="dxa"/>
            <w:tcBorders>
              <w:left w:val="single" w:sz="6" w:space="0" w:color="auto"/>
              <w:bottom w:val="single" w:sz="4" w:space="0" w:color="auto"/>
              <w:right w:val="nil"/>
            </w:tcBorders>
            <w:vAlign w:val="center"/>
          </w:tcPr>
          <w:p w14:paraId="69BBA13D" w14:textId="77777777" w:rsidR="003C43BB" w:rsidRPr="00FD487F" w:rsidRDefault="006024D3" w:rsidP="00772411">
            <w:pPr>
              <w:spacing w:line="276" w:lineRule="auto"/>
              <w:jc w:val="center"/>
              <w:rPr>
                <w:rFonts w:eastAsia="宋体"/>
                <w:sz w:val="20"/>
                <w:szCs w:val="15"/>
                <w:lang w:eastAsia="zh-CN"/>
              </w:rPr>
            </w:pPr>
            <m:oMath>
              <m:sSub>
                <m:sSubPr>
                  <m:ctrlPr>
                    <w:rPr>
                      <w:rFonts w:ascii="Cambria Math" w:eastAsia="宋体" w:hAnsi="Cambria Math"/>
                      <w:i/>
                      <w:sz w:val="20"/>
                      <w:szCs w:val="15"/>
                      <w:lang w:eastAsia="zh-CN"/>
                    </w:rPr>
                  </m:ctrlPr>
                </m:sSubPr>
                <m:e>
                  <m:r>
                    <w:rPr>
                      <w:rFonts w:ascii="Cambria Math" w:eastAsia="宋体" w:hAnsi="Cambria Math"/>
                      <w:sz w:val="20"/>
                      <w:szCs w:val="15"/>
                      <w:lang w:eastAsia="zh-CN"/>
                    </w:rPr>
                    <m:t>P</m:t>
                  </m:r>
                </m:e>
                <m:sub>
                  <m:r>
                    <m:rPr>
                      <m:sty m:val="p"/>
                    </m:rPr>
                    <w:rPr>
                      <w:rFonts w:ascii="Cambria Math" w:eastAsia="宋体" w:hAnsi="Cambria Math"/>
                      <w:sz w:val="20"/>
                      <w:szCs w:val="15"/>
                      <w:lang w:eastAsia="zh-CN"/>
                    </w:rPr>
                    <m:t>e</m:t>
                  </m:r>
                </m:sub>
              </m:sSub>
              <m:r>
                <w:rPr>
                  <w:rFonts w:ascii="Cambria Math" w:eastAsia="宋体" w:hAnsi="Cambria Math" w:hint="eastAsia"/>
                  <w:sz w:val="20"/>
                  <w:szCs w:val="15"/>
                  <w:lang w:eastAsia="zh-CN"/>
                </w:rPr>
                <m:t>≈</m:t>
              </m:r>
              <m:sSup>
                <m:sSupPr>
                  <m:ctrlPr>
                    <w:rPr>
                      <w:rFonts w:ascii="Cambria Math" w:eastAsia="宋体" w:hAnsi="Cambria Math"/>
                      <w:i/>
                      <w:sz w:val="20"/>
                      <w:szCs w:val="15"/>
                      <w:lang w:eastAsia="zh-CN"/>
                    </w:rPr>
                  </m:ctrlPr>
                </m:sSupPr>
                <m:e>
                  <m:d>
                    <m:dPr>
                      <m:ctrlPr>
                        <w:rPr>
                          <w:rFonts w:ascii="Cambria Math" w:eastAsia="宋体" w:hAnsi="Cambria Math"/>
                          <w:i/>
                          <w:sz w:val="20"/>
                          <w:szCs w:val="15"/>
                          <w:lang w:eastAsia="zh-CN"/>
                        </w:rPr>
                      </m:ctrlPr>
                    </m:dPr>
                    <m:e>
                      <m:f>
                        <m:fPr>
                          <m:ctrlPr>
                            <w:rPr>
                              <w:rFonts w:ascii="Cambria Math" w:eastAsia="宋体" w:hAnsi="Cambria Math"/>
                              <w:i/>
                              <w:sz w:val="20"/>
                              <w:szCs w:val="15"/>
                              <w:lang w:eastAsia="zh-CN"/>
                            </w:rPr>
                          </m:ctrlPr>
                        </m:fPr>
                        <m:num>
                          <m:sSup>
                            <m:sSupPr>
                              <m:ctrlPr>
                                <w:rPr>
                                  <w:rFonts w:ascii="Cambria Math" w:eastAsia="宋体" w:hAnsi="Cambria Math"/>
                                  <w:i/>
                                  <w:sz w:val="20"/>
                                  <w:szCs w:val="15"/>
                                  <w:lang w:eastAsia="zh-CN"/>
                                </w:rPr>
                              </m:ctrlPr>
                            </m:sSupPr>
                            <m:e>
                              <m:r>
                                <w:rPr>
                                  <w:rFonts w:ascii="Cambria Math" w:eastAsia="宋体" w:hAnsi="Cambria Math"/>
                                  <w:sz w:val="20"/>
                                  <w:szCs w:val="15"/>
                                  <w:lang w:eastAsia="zh-CN"/>
                                </w:rPr>
                                <m:t>A</m:t>
                              </m:r>
                            </m:e>
                            <m:sup>
                              <m:r>
                                <w:rPr>
                                  <w:rFonts w:ascii="Cambria Math" w:eastAsia="宋体" w:hAnsi="Cambria Math" w:hint="eastAsia"/>
                                  <w:sz w:val="20"/>
                                  <w:szCs w:val="15"/>
                                  <w:lang w:eastAsia="zh-CN"/>
                                </w:rPr>
                                <m:t>'</m:t>
                              </m:r>
                            </m:sup>
                          </m:sSup>
                        </m:num>
                        <m:den>
                          <m:sSub>
                            <m:sSubPr>
                              <m:ctrlPr>
                                <w:rPr>
                                  <w:rFonts w:ascii="Cambria Math" w:eastAsia="宋体" w:hAnsi="Cambria Math"/>
                                  <w:i/>
                                  <w:sz w:val="20"/>
                                  <w:szCs w:val="15"/>
                                  <w:lang w:eastAsia="zh-CN"/>
                                </w:rPr>
                              </m:ctrlPr>
                            </m:sSubPr>
                            <m:e>
                              <m:r>
                                <w:rPr>
                                  <w:rFonts w:ascii="Cambria Math" w:eastAsia="宋体" w:hAnsi="Cambria Math"/>
                                  <w:sz w:val="20"/>
                                  <w:szCs w:val="15"/>
                                  <w:lang w:eastAsia="zh-CN"/>
                                </w:rPr>
                                <m:t>D</m:t>
                              </m:r>
                            </m:e>
                            <m:sub>
                              <m:r>
                                <m:rPr>
                                  <m:sty m:val="p"/>
                                </m:rPr>
                                <w:rPr>
                                  <w:rFonts w:ascii="Cambria Math" w:eastAsia="宋体" w:hAnsi="Cambria Math"/>
                                  <w:sz w:val="20"/>
                                  <w:szCs w:val="15"/>
                                  <w:lang w:eastAsia="zh-CN"/>
                                </w:rPr>
                                <m:t>sol</m:t>
                              </m:r>
                            </m:sub>
                          </m:sSub>
                        </m:den>
                      </m:f>
                    </m:e>
                  </m:d>
                </m:e>
                <m:sup>
                  <m:r>
                    <w:rPr>
                      <w:rFonts w:ascii="Cambria Math" w:eastAsia="宋体" w:hAnsi="Cambria Math"/>
                      <w:sz w:val="20"/>
                      <w:szCs w:val="15"/>
                      <w:lang w:eastAsia="zh-CN"/>
                    </w:rPr>
                    <m:t>γ</m:t>
                  </m:r>
                </m:sup>
              </m:sSup>
              <m:r>
                <w:rPr>
                  <w:rFonts w:ascii="Cambria Math" w:eastAsia="宋体" w:hAnsi="Cambria Math"/>
                  <w:sz w:val="20"/>
                  <w:szCs w:val="15"/>
                  <w:lang w:eastAsia="zh-CN"/>
                </w:rPr>
                <m:t>+</m:t>
              </m:r>
              <m:sSup>
                <m:sSupPr>
                  <m:ctrlPr>
                    <w:rPr>
                      <w:rFonts w:ascii="Cambria Math" w:eastAsia="宋体" w:hAnsi="Cambria Math"/>
                      <w:i/>
                      <w:sz w:val="20"/>
                      <w:szCs w:val="15"/>
                      <w:lang w:eastAsia="zh-CN"/>
                    </w:rPr>
                  </m:ctrlPr>
                </m:sSupPr>
                <m:e>
                  <m:d>
                    <m:dPr>
                      <m:ctrlPr>
                        <w:rPr>
                          <w:rFonts w:ascii="Cambria Math" w:eastAsia="宋体" w:hAnsi="Cambria Math"/>
                          <w:i/>
                          <w:sz w:val="20"/>
                          <w:szCs w:val="15"/>
                          <w:lang w:eastAsia="zh-CN"/>
                        </w:rPr>
                      </m:ctrlPr>
                    </m:dPr>
                    <m:e>
                      <m:f>
                        <m:fPr>
                          <m:ctrlPr>
                            <w:rPr>
                              <w:rFonts w:ascii="Cambria Math" w:eastAsia="宋体" w:hAnsi="Cambria Math"/>
                              <w:i/>
                              <w:sz w:val="20"/>
                              <w:szCs w:val="15"/>
                              <w:lang w:eastAsia="zh-CN"/>
                            </w:rPr>
                          </m:ctrlPr>
                        </m:fPr>
                        <m:num>
                          <m:sSup>
                            <m:sSupPr>
                              <m:ctrlPr>
                                <w:rPr>
                                  <w:rFonts w:ascii="Cambria Math" w:eastAsia="宋体" w:hAnsi="Cambria Math"/>
                                  <w:i/>
                                  <w:sz w:val="20"/>
                                  <w:szCs w:val="15"/>
                                  <w:lang w:eastAsia="zh-CN"/>
                                </w:rPr>
                              </m:ctrlPr>
                            </m:sSupPr>
                            <m:e>
                              <m:r>
                                <w:rPr>
                                  <w:rFonts w:ascii="Cambria Math" w:eastAsia="宋体" w:hAnsi="Cambria Math"/>
                                  <w:sz w:val="20"/>
                                  <w:szCs w:val="15"/>
                                  <w:lang w:eastAsia="zh-CN"/>
                                </w:rPr>
                                <m:t>B</m:t>
                              </m:r>
                            </m:e>
                            <m:sup>
                              <m:r>
                                <w:rPr>
                                  <w:rFonts w:ascii="Cambria Math" w:eastAsia="宋体" w:hAnsi="Cambria Math" w:hint="eastAsia"/>
                                  <w:sz w:val="20"/>
                                  <w:szCs w:val="15"/>
                                  <w:lang w:eastAsia="zh-CN"/>
                                </w:rPr>
                                <m:t>'</m:t>
                              </m:r>
                            </m:sup>
                          </m:sSup>
                        </m:num>
                        <m:den>
                          <m:sSub>
                            <m:sSubPr>
                              <m:ctrlPr>
                                <w:rPr>
                                  <w:rFonts w:ascii="Cambria Math" w:eastAsia="宋体" w:hAnsi="Cambria Math"/>
                                  <w:i/>
                                  <w:sz w:val="20"/>
                                  <w:szCs w:val="15"/>
                                  <w:lang w:eastAsia="zh-CN"/>
                                </w:rPr>
                              </m:ctrlPr>
                            </m:sSubPr>
                            <m:e>
                              <m:r>
                                <w:rPr>
                                  <w:rFonts w:ascii="Cambria Math" w:eastAsia="宋体" w:hAnsi="Cambria Math"/>
                                  <w:sz w:val="20"/>
                                  <w:szCs w:val="15"/>
                                  <w:lang w:eastAsia="zh-CN"/>
                                </w:rPr>
                                <m:t>C</m:t>
                              </m:r>
                            </m:e>
                            <m:sub>
                              <m:r>
                                <m:rPr>
                                  <m:sty m:val="p"/>
                                </m:rPr>
                                <w:rPr>
                                  <w:rFonts w:ascii="Cambria Math" w:eastAsia="宋体" w:hAnsi="Cambria Math"/>
                                  <w:sz w:val="20"/>
                                  <w:szCs w:val="15"/>
                                  <w:lang w:eastAsia="zh-CN"/>
                                </w:rPr>
                                <m:t>train</m:t>
                              </m:r>
                            </m:sub>
                          </m:sSub>
                        </m:den>
                      </m:f>
                    </m:e>
                  </m:d>
                </m:e>
                <m:sup>
                  <m:r>
                    <w:rPr>
                      <w:rFonts w:ascii="Cambria Math" w:eastAsia="宋体" w:hAnsi="Cambria Math"/>
                      <w:sz w:val="20"/>
                      <w:szCs w:val="15"/>
                      <w:lang w:eastAsia="zh-CN"/>
                    </w:rPr>
                    <m:t>δ</m:t>
                  </m:r>
                </m:sup>
              </m:sSup>
              <m:r>
                <w:rPr>
                  <w:rFonts w:ascii="Cambria Math" w:eastAsia="宋体" w:hAnsi="Cambria Math"/>
                  <w:sz w:val="20"/>
                  <w:szCs w:val="15"/>
                  <w:lang w:eastAsia="zh-CN"/>
                </w:rPr>
                <m:t>+</m:t>
              </m:r>
              <m:sSub>
                <m:sSubPr>
                  <m:ctrlPr>
                    <w:rPr>
                      <w:rFonts w:ascii="Cambria Math" w:eastAsia="宋体" w:hAnsi="Cambria Math"/>
                      <w:i/>
                      <w:sz w:val="20"/>
                      <w:szCs w:val="15"/>
                      <w:lang w:eastAsia="zh-CN"/>
                    </w:rPr>
                  </m:ctrlPr>
                </m:sSubPr>
                <m:e>
                  <m:r>
                    <w:rPr>
                      <w:rFonts w:ascii="Cambria Math" w:eastAsia="宋体" w:hAnsi="Cambria Math"/>
                      <w:sz w:val="20"/>
                      <w:szCs w:val="15"/>
                      <w:lang w:eastAsia="zh-CN"/>
                    </w:rPr>
                    <m:t>ε</m:t>
                  </m:r>
                </m:e>
                <m:sub>
                  <m:r>
                    <m:rPr>
                      <m:sty m:val="p"/>
                    </m:rPr>
                    <w:rPr>
                      <w:rFonts w:ascii="Cambria Math" w:eastAsia="宋体" w:hAnsi="Cambria Math"/>
                      <w:sz w:val="20"/>
                      <w:szCs w:val="15"/>
                      <w:lang w:eastAsia="zh-CN"/>
                    </w:rPr>
                    <m:t>physical</m:t>
                  </m:r>
                  <m:r>
                    <w:rPr>
                      <w:rFonts w:ascii="Cambria Math" w:eastAsia="宋体" w:hAnsi="Cambria Math"/>
                      <w:sz w:val="20"/>
                      <w:szCs w:val="15"/>
                      <w:lang w:eastAsia="zh-CN"/>
                    </w:rPr>
                    <m:t xml:space="preserve"> </m:t>
                  </m:r>
                </m:sub>
              </m:sSub>
            </m:oMath>
            <w:r w:rsidR="003C43BB" w:rsidRPr="00FD487F" w:rsidDel="003245CB">
              <w:rPr>
                <w:rFonts w:eastAsia="宋体"/>
                <w:sz w:val="20"/>
                <w:szCs w:val="15"/>
                <w:lang w:eastAsia="zh-CN"/>
              </w:rPr>
              <w:t xml:space="preserve"> </w:t>
            </w:r>
          </w:p>
        </w:tc>
      </w:tr>
      <w:tr w:rsidR="00FD487F" w:rsidRPr="00FD487F" w14:paraId="745C5490" w14:textId="77777777" w:rsidTr="00772411">
        <w:trPr>
          <w:trHeight w:val="1062"/>
          <w:jc w:val="center"/>
        </w:trPr>
        <w:tc>
          <w:tcPr>
            <w:tcW w:w="1701" w:type="dxa"/>
            <w:tcBorders>
              <w:left w:val="nil"/>
            </w:tcBorders>
            <w:vAlign w:val="center"/>
          </w:tcPr>
          <w:p w14:paraId="60035420" w14:textId="77777777" w:rsidR="003C43BB" w:rsidRPr="00FD487F" w:rsidRDefault="003C43BB" w:rsidP="00772411">
            <w:pPr>
              <w:spacing w:line="276" w:lineRule="auto"/>
              <w:jc w:val="center"/>
              <w:rPr>
                <w:rFonts w:eastAsia="宋体"/>
                <w:b/>
                <w:bCs/>
                <w:sz w:val="20"/>
                <w:szCs w:val="15"/>
                <w:lang w:eastAsia="zh-CN"/>
              </w:rPr>
            </w:pPr>
            <w:r w:rsidRPr="00FD487F">
              <w:rPr>
                <w:rFonts w:eastAsia="宋体"/>
                <w:b/>
                <w:bCs/>
                <w:sz w:val="20"/>
                <w:szCs w:val="15"/>
                <w:lang w:eastAsia="zh-CN"/>
              </w:rPr>
              <w:t>Model scale metric</w:t>
            </w:r>
          </w:p>
        </w:tc>
        <w:tc>
          <w:tcPr>
            <w:tcW w:w="3306" w:type="dxa"/>
            <w:tcBorders>
              <w:right w:val="single" w:sz="6" w:space="0" w:color="auto"/>
            </w:tcBorders>
            <w:vAlign w:val="center"/>
          </w:tcPr>
          <w:p w14:paraId="7ABF3F44" w14:textId="77777777" w:rsidR="003C43BB" w:rsidRPr="00FD487F" w:rsidRDefault="003C43BB" w:rsidP="00772411">
            <w:pPr>
              <w:spacing w:line="276" w:lineRule="auto"/>
              <w:jc w:val="center"/>
              <w:rPr>
                <w:rFonts w:eastAsia="宋体"/>
                <w:sz w:val="20"/>
                <w:szCs w:val="15"/>
                <w:lang w:eastAsia="zh-CN"/>
              </w:rPr>
            </w:pPr>
            <w:r w:rsidRPr="00FD487F">
              <w:rPr>
                <w:rFonts w:eastAsia="宋体"/>
                <w:sz w:val="20"/>
                <w:szCs w:val="15"/>
                <w:lang w:eastAsia="zh-CN"/>
              </w:rPr>
              <w:t>Parameter count (</w:t>
            </w:r>
            <w:r w:rsidRPr="00FD487F">
              <w:rPr>
                <w:rFonts w:eastAsia="宋体"/>
                <w:i/>
                <w:iCs/>
                <w:sz w:val="20"/>
                <w:szCs w:val="15"/>
                <w:lang w:eastAsia="zh-CN"/>
              </w:rPr>
              <w:t>N</w:t>
            </w:r>
            <w:r w:rsidRPr="00FD487F">
              <w:rPr>
                <w:rFonts w:eastAsia="宋体"/>
                <w:sz w:val="20"/>
                <w:szCs w:val="15"/>
                <w:lang w:eastAsia="zh-CN"/>
              </w:rPr>
              <w:t>)</w:t>
            </w:r>
          </w:p>
        </w:tc>
        <w:tc>
          <w:tcPr>
            <w:tcW w:w="3209" w:type="dxa"/>
            <w:tcBorders>
              <w:left w:val="single" w:sz="6" w:space="0" w:color="auto"/>
              <w:right w:val="nil"/>
            </w:tcBorders>
            <w:vAlign w:val="center"/>
          </w:tcPr>
          <w:p w14:paraId="15EB0645" w14:textId="77777777" w:rsidR="003C43BB" w:rsidRPr="00FD487F" w:rsidRDefault="003C43BB" w:rsidP="00772411">
            <w:pPr>
              <w:spacing w:line="276" w:lineRule="auto"/>
              <w:jc w:val="center"/>
              <w:rPr>
                <w:rFonts w:eastAsia="宋体"/>
                <w:sz w:val="20"/>
                <w:szCs w:val="15"/>
                <w:lang w:eastAsia="zh-CN"/>
              </w:rPr>
            </w:pPr>
            <w:r w:rsidRPr="00FD487F">
              <w:rPr>
                <w:rFonts w:eastAsia="宋体"/>
                <w:sz w:val="20"/>
                <w:szCs w:val="15"/>
                <w:lang w:eastAsia="zh-CN"/>
              </w:rPr>
              <w:t>Solution space dimensionality (</w:t>
            </w:r>
            <w:proofErr w:type="spellStart"/>
            <w:r w:rsidRPr="00FD487F">
              <w:rPr>
                <w:rFonts w:eastAsia="宋体"/>
                <w:i/>
                <w:iCs/>
                <w:sz w:val="20"/>
                <w:szCs w:val="15"/>
                <w:lang w:eastAsia="zh-CN"/>
              </w:rPr>
              <w:t>D</w:t>
            </w:r>
            <w:r w:rsidRPr="00FD487F">
              <w:rPr>
                <w:rFonts w:eastAsia="宋体"/>
                <w:sz w:val="20"/>
                <w:szCs w:val="15"/>
                <w:vertAlign w:val="subscript"/>
                <w:lang w:eastAsia="zh-CN"/>
              </w:rPr>
              <w:t>sol</w:t>
            </w:r>
            <w:proofErr w:type="spellEnd"/>
            <w:r w:rsidRPr="00FD487F">
              <w:rPr>
                <w:rFonts w:eastAsia="宋体"/>
                <w:sz w:val="20"/>
                <w:szCs w:val="15"/>
                <w:lang w:eastAsia="zh-CN"/>
              </w:rPr>
              <w:t>)</w:t>
            </w:r>
          </w:p>
        </w:tc>
      </w:tr>
      <w:tr w:rsidR="00FD487F" w:rsidRPr="00FD487F" w14:paraId="4839092F" w14:textId="77777777" w:rsidTr="00772411">
        <w:trPr>
          <w:trHeight w:val="1062"/>
          <w:jc w:val="center"/>
        </w:trPr>
        <w:tc>
          <w:tcPr>
            <w:tcW w:w="1701" w:type="dxa"/>
            <w:tcBorders>
              <w:left w:val="nil"/>
            </w:tcBorders>
            <w:vAlign w:val="center"/>
          </w:tcPr>
          <w:p w14:paraId="15250DCE" w14:textId="77777777" w:rsidR="003C43BB" w:rsidRPr="00FD487F" w:rsidRDefault="003C43BB" w:rsidP="00772411">
            <w:pPr>
              <w:spacing w:line="276" w:lineRule="auto"/>
              <w:jc w:val="center"/>
              <w:rPr>
                <w:rFonts w:eastAsia="宋体"/>
                <w:b/>
                <w:bCs/>
                <w:sz w:val="20"/>
                <w:szCs w:val="15"/>
                <w:lang w:eastAsia="zh-CN"/>
              </w:rPr>
            </w:pPr>
            <w:r w:rsidRPr="00FD487F">
              <w:rPr>
                <w:rFonts w:eastAsia="宋体"/>
                <w:b/>
                <w:bCs/>
                <w:sz w:val="20"/>
                <w:szCs w:val="15"/>
                <w:lang w:eastAsia="zh-CN"/>
              </w:rPr>
              <w:t>Scaling characteristic</w:t>
            </w:r>
          </w:p>
        </w:tc>
        <w:tc>
          <w:tcPr>
            <w:tcW w:w="3306" w:type="dxa"/>
            <w:tcBorders>
              <w:right w:val="single" w:sz="6" w:space="0" w:color="auto"/>
            </w:tcBorders>
            <w:vAlign w:val="center"/>
          </w:tcPr>
          <w:p w14:paraId="498F441E" w14:textId="77777777" w:rsidR="003C43BB" w:rsidRPr="00FD487F" w:rsidRDefault="003C43BB" w:rsidP="00772411">
            <w:pPr>
              <w:spacing w:line="276" w:lineRule="auto"/>
              <w:jc w:val="center"/>
              <w:rPr>
                <w:rFonts w:eastAsia="宋体"/>
                <w:sz w:val="20"/>
                <w:szCs w:val="15"/>
              </w:rPr>
            </w:pPr>
            <w:r w:rsidRPr="00FD487F">
              <w:rPr>
                <w:rFonts w:eastAsia="宋体"/>
                <w:sz w:val="20"/>
                <w:szCs w:val="15"/>
              </w:rPr>
              <w:t>Power-law decay</w:t>
            </w:r>
          </w:p>
        </w:tc>
        <w:tc>
          <w:tcPr>
            <w:tcW w:w="3209" w:type="dxa"/>
            <w:tcBorders>
              <w:left w:val="single" w:sz="6" w:space="0" w:color="auto"/>
              <w:right w:val="nil"/>
            </w:tcBorders>
            <w:vAlign w:val="center"/>
          </w:tcPr>
          <w:p w14:paraId="18351A27" w14:textId="77777777" w:rsidR="003C43BB" w:rsidRPr="00FD487F" w:rsidRDefault="003C43BB" w:rsidP="00772411">
            <w:pPr>
              <w:spacing w:line="276" w:lineRule="auto"/>
              <w:jc w:val="center"/>
              <w:rPr>
                <w:rFonts w:eastAsia="宋体"/>
                <w:sz w:val="20"/>
                <w:szCs w:val="15"/>
                <w:lang w:eastAsia="zh-CN"/>
              </w:rPr>
            </w:pPr>
            <w:r w:rsidRPr="00FD487F">
              <w:rPr>
                <w:rFonts w:eastAsia="宋体"/>
                <w:sz w:val="20"/>
                <w:szCs w:val="15"/>
                <w:lang w:eastAsia="zh-CN"/>
              </w:rPr>
              <w:t>Power-law decay</w:t>
            </w:r>
          </w:p>
        </w:tc>
      </w:tr>
      <w:tr w:rsidR="00FD487F" w:rsidRPr="00FD487F" w14:paraId="00CA5462" w14:textId="77777777" w:rsidTr="00772411">
        <w:trPr>
          <w:trHeight w:val="1062"/>
          <w:jc w:val="center"/>
        </w:trPr>
        <w:tc>
          <w:tcPr>
            <w:tcW w:w="1701" w:type="dxa"/>
            <w:tcBorders>
              <w:left w:val="nil"/>
            </w:tcBorders>
            <w:vAlign w:val="center"/>
          </w:tcPr>
          <w:p w14:paraId="4F2220B2" w14:textId="77777777" w:rsidR="003C43BB" w:rsidRPr="00FD487F" w:rsidRDefault="003C43BB" w:rsidP="00772411">
            <w:pPr>
              <w:spacing w:line="276" w:lineRule="auto"/>
              <w:jc w:val="center"/>
              <w:rPr>
                <w:rFonts w:eastAsia="宋体"/>
                <w:b/>
                <w:bCs/>
                <w:sz w:val="20"/>
                <w:szCs w:val="15"/>
                <w:lang w:eastAsia="zh-CN"/>
              </w:rPr>
            </w:pPr>
            <w:r w:rsidRPr="00FD487F">
              <w:rPr>
                <w:rFonts w:eastAsia="宋体"/>
                <w:b/>
                <w:bCs/>
                <w:sz w:val="20"/>
                <w:szCs w:val="15"/>
                <w:lang w:eastAsia="zh-CN"/>
              </w:rPr>
              <w:t xml:space="preserve">Compute </w:t>
            </w:r>
            <w:r w:rsidRPr="00FD487F">
              <w:rPr>
                <w:rFonts w:eastAsia="宋体" w:hint="eastAsia"/>
                <w:b/>
                <w:bCs/>
                <w:sz w:val="20"/>
                <w:szCs w:val="15"/>
                <w:lang w:eastAsia="zh-CN"/>
              </w:rPr>
              <w:t>cost</w:t>
            </w:r>
            <w:r w:rsidRPr="00FD487F">
              <w:rPr>
                <w:rFonts w:eastAsia="宋体"/>
                <w:b/>
                <w:bCs/>
                <w:sz w:val="20"/>
                <w:szCs w:val="15"/>
                <w:lang w:eastAsia="zh-CN"/>
              </w:rPr>
              <w:t xml:space="preserve"> metric</w:t>
            </w:r>
          </w:p>
        </w:tc>
        <w:tc>
          <w:tcPr>
            <w:tcW w:w="3306" w:type="dxa"/>
            <w:tcBorders>
              <w:right w:val="single" w:sz="6" w:space="0" w:color="auto"/>
            </w:tcBorders>
            <w:vAlign w:val="center"/>
          </w:tcPr>
          <w:p w14:paraId="6B4D3796" w14:textId="77777777" w:rsidR="003C43BB" w:rsidRPr="00FD487F" w:rsidRDefault="003C43BB" w:rsidP="00772411">
            <w:pPr>
              <w:spacing w:line="276" w:lineRule="auto"/>
              <w:jc w:val="center"/>
              <w:rPr>
                <w:rFonts w:eastAsia="宋体"/>
                <w:sz w:val="20"/>
                <w:szCs w:val="15"/>
                <w:lang w:eastAsia="zh-CN"/>
              </w:rPr>
            </w:pPr>
            <w:r w:rsidRPr="00FD487F">
              <w:rPr>
                <w:rFonts w:eastAsia="宋体"/>
                <w:sz w:val="20"/>
                <w:szCs w:val="15"/>
                <w:lang w:eastAsia="zh-CN"/>
              </w:rPr>
              <w:t>Compute budget (</w:t>
            </w:r>
            <w:r w:rsidRPr="00FD487F">
              <w:rPr>
                <w:rFonts w:eastAsia="宋体" w:hint="eastAsia"/>
                <w:i/>
                <w:iCs/>
                <w:sz w:val="20"/>
                <w:szCs w:val="15"/>
                <w:lang w:eastAsia="zh-CN"/>
              </w:rPr>
              <w:t>D</w:t>
            </w:r>
            <w:r w:rsidRPr="00FD487F">
              <w:rPr>
                <w:rFonts w:eastAsia="宋体"/>
                <w:sz w:val="20"/>
                <w:szCs w:val="15"/>
                <w:lang w:eastAsia="zh-CN"/>
              </w:rPr>
              <w:t>)</w:t>
            </w:r>
          </w:p>
        </w:tc>
        <w:tc>
          <w:tcPr>
            <w:tcW w:w="3209" w:type="dxa"/>
            <w:tcBorders>
              <w:left w:val="single" w:sz="6" w:space="0" w:color="auto"/>
              <w:right w:val="nil"/>
            </w:tcBorders>
            <w:vAlign w:val="center"/>
          </w:tcPr>
          <w:p w14:paraId="0C5A570D" w14:textId="77777777" w:rsidR="003C43BB" w:rsidRPr="00FD487F" w:rsidRDefault="003C43BB" w:rsidP="00772411">
            <w:pPr>
              <w:spacing w:line="276" w:lineRule="auto"/>
              <w:jc w:val="center"/>
              <w:rPr>
                <w:rFonts w:eastAsia="宋体"/>
                <w:sz w:val="20"/>
                <w:szCs w:val="15"/>
                <w:lang w:eastAsia="zh-CN"/>
              </w:rPr>
            </w:pPr>
            <w:r w:rsidRPr="00FD487F">
              <w:rPr>
                <w:rFonts w:eastAsia="宋体"/>
                <w:sz w:val="20"/>
                <w:szCs w:val="15"/>
              </w:rPr>
              <w:t>Training compute</w:t>
            </w:r>
            <w:r w:rsidRPr="00FD487F">
              <w:rPr>
                <w:rFonts w:eastAsia="宋体"/>
                <w:sz w:val="20"/>
                <w:szCs w:val="15"/>
                <w:lang w:eastAsia="zh-CN"/>
              </w:rPr>
              <w:t xml:space="preserve"> (</w:t>
            </w:r>
            <w:proofErr w:type="spellStart"/>
            <w:r w:rsidRPr="00FD487F">
              <w:rPr>
                <w:rFonts w:eastAsia="宋体"/>
                <w:i/>
                <w:iCs/>
                <w:sz w:val="20"/>
                <w:szCs w:val="15"/>
                <w:lang w:eastAsia="zh-CN"/>
              </w:rPr>
              <w:t>C</w:t>
            </w:r>
            <w:r w:rsidRPr="00FD487F">
              <w:rPr>
                <w:rFonts w:eastAsia="宋体"/>
                <w:sz w:val="20"/>
                <w:szCs w:val="15"/>
                <w:vertAlign w:val="subscript"/>
                <w:lang w:eastAsia="zh-CN"/>
              </w:rPr>
              <w:t>train</w:t>
            </w:r>
            <w:proofErr w:type="spellEnd"/>
            <w:r w:rsidRPr="00FD487F">
              <w:rPr>
                <w:rFonts w:eastAsia="宋体"/>
                <w:sz w:val="20"/>
                <w:szCs w:val="15"/>
                <w:lang w:eastAsia="zh-CN"/>
              </w:rPr>
              <w:t>)</w:t>
            </w:r>
          </w:p>
        </w:tc>
      </w:tr>
      <w:tr w:rsidR="00FD487F" w:rsidRPr="00FD487F" w14:paraId="5023F8C0" w14:textId="77777777" w:rsidTr="00772411">
        <w:trPr>
          <w:jc w:val="center"/>
        </w:trPr>
        <w:tc>
          <w:tcPr>
            <w:tcW w:w="1701" w:type="dxa"/>
            <w:tcBorders>
              <w:left w:val="nil"/>
            </w:tcBorders>
            <w:vAlign w:val="center"/>
          </w:tcPr>
          <w:p w14:paraId="6D13F217" w14:textId="77777777" w:rsidR="003C43BB" w:rsidRPr="00FD487F" w:rsidRDefault="003C43BB" w:rsidP="00772411">
            <w:pPr>
              <w:spacing w:line="276" w:lineRule="auto"/>
              <w:jc w:val="center"/>
              <w:rPr>
                <w:rFonts w:eastAsia="宋体"/>
                <w:b/>
                <w:bCs/>
                <w:sz w:val="20"/>
                <w:szCs w:val="15"/>
                <w:lang w:eastAsia="zh-CN"/>
              </w:rPr>
            </w:pPr>
            <w:r w:rsidRPr="00FD487F">
              <w:rPr>
                <w:rFonts w:eastAsia="宋体"/>
                <w:b/>
                <w:bCs/>
                <w:sz w:val="20"/>
                <w:szCs w:val="15"/>
                <w:lang w:eastAsia="zh-CN"/>
              </w:rPr>
              <w:t>Model capacity term</w:t>
            </w:r>
          </w:p>
        </w:tc>
        <w:tc>
          <w:tcPr>
            <w:tcW w:w="3306" w:type="dxa"/>
            <w:tcBorders>
              <w:right w:val="single" w:sz="6" w:space="0" w:color="auto"/>
            </w:tcBorders>
            <w:vAlign w:val="center"/>
          </w:tcPr>
          <w:p w14:paraId="313B48EE" w14:textId="77777777" w:rsidR="003C43BB" w:rsidRPr="00FD487F" w:rsidRDefault="003C43BB" w:rsidP="00772411">
            <w:pPr>
              <w:spacing w:line="276" w:lineRule="auto"/>
              <w:jc w:val="center"/>
              <w:rPr>
                <w:rFonts w:eastAsia="宋体"/>
                <w:sz w:val="20"/>
                <w:szCs w:val="15"/>
                <w:lang w:eastAsia="zh-CN"/>
              </w:rPr>
            </w:pPr>
            <m:oMathPara>
              <m:oMath>
                <m:r>
                  <w:rPr>
                    <w:rFonts w:ascii="Cambria Math" w:eastAsia="宋体" w:hAnsi="Cambria Math"/>
                    <w:sz w:val="20"/>
                    <w:szCs w:val="15"/>
                  </w:rPr>
                  <m:t>L</m:t>
                </m:r>
                <m:d>
                  <m:dPr>
                    <m:ctrlPr>
                      <w:rPr>
                        <w:rFonts w:ascii="Cambria Math" w:eastAsia="宋体" w:hAnsi="Cambria Math"/>
                        <w:i/>
                        <w:sz w:val="20"/>
                        <w:szCs w:val="15"/>
                      </w:rPr>
                    </m:ctrlPr>
                  </m:dPr>
                  <m:e>
                    <m:r>
                      <w:rPr>
                        <w:rFonts w:ascii="Cambria Math" w:eastAsia="宋体" w:hAnsi="Cambria Math"/>
                        <w:sz w:val="20"/>
                        <w:szCs w:val="15"/>
                      </w:rPr>
                      <m:t>N</m:t>
                    </m:r>
                  </m:e>
                </m:d>
                <m:r>
                  <w:rPr>
                    <w:rFonts w:ascii="Cambria Math" w:eastAsia="宋体" w:hAnsi="Cambria Math" w:hint="eastAsia"/>
                    <w:sz w:val="20"/>
                    <w:szCs w:val="15"/>
                  </w:rPr>
                  <m:t>≈</m:t>
                </m:r>
                <m:sSup>
                  <m:sSupPr>
                    <m:ctrlPr>
                      <w:rPr>
                        <w:rFonts w:ascii="Cambria Math" w:eastAsia="宋体" w:hAnsi="Cambria Math"/>
                        <w:i/>
                        <w:sz w:val="20"/>
                        <w:szCs w:val="15"/>
                      </w:rPr>
                    </m:ctrlPr>
                  </m:sSupPr>
                  <m:e>
                    <m:d>
                      <m:dPr>
                        <m:ctrlPr>
                          <w:rPr>
                            <w:rFonts w:ascii="Cambria Math" w:eastAsia="宋体" w:hAnsi="Cambria Math"/>
                            <w:i/>
                            <w:sz w:val="20"/>
                            <w:szCs w:val="15"/>
                          </w:rPr>
                        </m:ctrlPr>
                      </m:dPr>
                      <m:e>
                        <m:f>
                          <m:fPr>
                            <m:ctrlPr>
                              <w:rPr>
                                <w:rFonts w:ascii="Cambria Math" w:eastAsia="宋体" w:hAnsi="Cambria Math"/>
                                <w:i/>
                                <w:sz w:val="20"/>
                                <w:szCs w:val="15"/>
                              </w:rPr>
                            </m:ctrlPr>
                          </m:fPr>
                          <m:num>
                            <m:sSub>
                              <m:sSubPr>
                                <m:ctrlPr>
                                  <w:rPr>
                                    <w:rFonts w:ascii="Cambria Math" w:eastAsia="宋体" w:hAnsi="Cambria Math"/>
                                    <w:i/>
                                    <w:sz w:val="20"/>
                                    <w:szCs w:val="15"/>
                                  </w:rPr>
                                </m:ctrlPr>
                              </m:sSubPr>
                              <m:e>
                                <m:r>
                                  <w:rPr>
                                    <w:rFonts w:ascii="Cambria Math" w:eastAsia="宋体" w:hAnsi="Cambria Math"/>
                                    <w:sz w:val="20"/>
                                    <w:szCs w:val="15"/>
                                  </w:rPr>
                                  <m:t>N</m:t>
                                </m:r>
                              </m:e>
                              <m:sub>
                                <m:r>
                                  <m:rPr>
                                    <m:sty m:val="p"/>
                                  </m:rPr>
                                  <w:rPr>
                                    <w:rFonts w:ascii="Cambria Math" w:eastAsia="宋体" w:hAnsi="Cambria Math"/>
                                    <w:sz w:val="20"/>
                                    <w:szCs w:val="15"/>
                                  </w:rPr>
                                  <m:t>c</m:t>
                                </m:r>
                              </m:sub>
                            </m:sSub>
                          </m:num>
                          <m:den>
                            <m:r>
                              <w:rPr>
                                <w:rFonts w:ascii="Cambria Math" w:eastAsia="宋体" w:hAnsi="Cambria Math"/>
                                <w:sz w:val="20"/>
                                <w:szCs w:val="15"/>
                              </w:rPr>
                              <m:t>N</m:t>
                            </m:r>
                          </m:den>
                        </m:f>
                      </m:e>
                    </m:d>
                  </m:e>
                  <m:sup>
                    <m:sSub>
                      <m:sSubPr>
                        <m:ctrlPr>
                          <w:rPr>
                            <w:rFonts w:ascii="Cambria Math" w:eastAsia="宋体" w:hAnsi="Cambria Math"/>
                            <w:i/>
                            <w:sz w:val="20"/>
                            <w:szCs w:val="15"/>
                          </w:rPr>
                        </m:ctrlPr>
                      </m:sSubPr>
                      <m:e>
                        <m:r>
                          <w:rPr>
                            <w:rFonts w:ascii="Cambria Math" w:eastAsia="宋体" w:hAnsi="Cambria Math"/>
                            <w:sz w:val="20"/>
                            <w:szCs w:val="15"/>
                          </w:rPr>
                          <m:t>α</m:t>
                        </m:r>
                      </m:e>
                      <m:sub>
                        <m:r>
                          <w:rPr>
                            <w:rFonts w:ascii="Cambria Math" w:eastAsia="宋体" w:hAnsi="Cambria Math"/>
                            <w:sz w:val="20"/>
                            <w:szCs w:val="15"/>
                          </w:rPr>
                          <m:t>N</m:t>
                        </m:r>
                      </m:sub>
                    </m:sSub>
                  </m:sup>
                </m:sSup>
              </m:oMath>
            </m:oMathPara>
          </w:p>
        </w:tc>
        <w:tc>
          <w:tcPr>
            <w:tcW w:w="3209" w:type="dxa"/>
            <w:tcBorders>
              <w:left w:val="single" w:sz="6" w:space="0" w:color="auto"/>
              <w:right w:val="nil"/>
            </w:tcBorders>
            <w:vAlign w:val="center"/>
          </w:tcPr>
          <w:p w14:paraId="4A69991E" w14:textId="77777777" w:rsidR="003C43BB" w:rsidRPr="00FD487F" w:rsidRDefault="006024D3" w:rsidP="00772411">
            <w:pPr>
              <w:spacing w:line="276" w:lineRule="auto"/>
              <w:jc w:val="center"/>
              <w:rPr>
                <w:rFonts w:eastAsia="宋体"/>
                <w:sz w:val="20"/>
                <w:szCs w:val="15"/>
                <w:lang w:eastAsia="zh-CN"/>
              </w:rPr>
            </w:pPr>
            <m:oMathPara>
              <m:oMath>
                <m:sSub>
                  <m:sSubPr>
                    <m:ctrlPr>
                      <w:rPr>
                        <w:rFonts w:ascii="Cambria Math" w:eastAsia="宋体" w:hAnsi="Cambria Math"/>
                        <w:i/>
                        <w:sz w:val="20"/>
                        <w:szCs w:val="15"/>
                        <w:lang w:eastAsia="zh-CN"/>
                      </w:rPr>
                    </m:ctrlPr>
                  </m:sSubPr>
                  <m:e>
                    <m:r>
                      <w:rPr>
                        <w:rFonts w:ascii="Cambria Math" w:eastAsia="宋体" w:hAnsi="Cambria Math"/>
                        <w:sz w:val="20"/>
                        <w:szCs w:val="15"/>
                        <w:lang w:eastAsia="zh-CN"/>
                      </w:rPr>
                      <m:t>ε</m:t>
                    </m:r>
                  </m:e>
                  <m:sub>
                    <m:r>
                      <w:rPr>
                        <w:rFonts w:ascii="Cambria Math" w:eastAsia="宋体" w:hAnsi="Cambria Math"/>
                        <w:sz w:val="20"/>
                        <w:szCs w:val="15"/>
                        <w:lang w:eastAsia="zh-CN"/>
                      </w:rPr>
                      <m:t>approx</m:t>
                    </m:r>
                  </m:sub>
                </m:sSub>
                <m:r>
                  <w:rPr>
                    <w:rFonts w:ascii="Cambria Math" w:eastAsia="宋体" w:hAnsi="Cambria Math" w:hint="eastAsia"/>
                    <w:sz w:val="20"/>
                    <w:szCs w:val="15"/>
                    <w:lang w:eastAsia="zh-CN"/>
                  </w:rPr>
                  <m:t>≈</m:t>
                </m:r>
                <m:sSup>
                  <m:sSupPr>
                    <m:ctrlPr>
                      <w:rPr>
                        <w:rFonts w:ascii="Cambria Math" w:eastAsia="宋体" w:hAnsi="Cambria Math"/>
                        <w:i/>
                        <w:sz w:val="20"/>
                        <w:szCs w:val="15"/>
                        <w:lang w:eastAsia="zh-CN"/>
                      </w:rPr>
                    </m:ctrlPr>
                  </m:sSupPr>
                  <m:e>
                    <m:d>
                      <m:dPr>
                        <m:ctrlPr>
                          <w:rPr>
                            <w:rFonts w:ascii="Cambria Math" w:eastAsia="宋体" w:hAnsi="Cambria Math"/>
                            <w:i/>
                            <w:sz w:val="20"/>
                            <w:szCs w:val="15"/>
                            <w:lang w:eastAsia="zh-CN"/>
                          </w:rPr>
                        </m:ctrlPr>
                      </m:dPr>
                      <m:e>
                        <m:f>
                          <m:fPr>
                            <m:ctrlPr>
                              <w:rPr>
                                <w:rFonts w:ascii="Cambria Math" w:eastAsia="宋体" w:hAnsi="Cambria Math"/>
                                <w:i/>
                                <w:sz w:val="20"/>
                                <w:szCs w:val="15"/>
                                <w:lang w:eastAsia="zh-CN"/>
                              </w:rPr>
                            </m:ctrlPr>
                          </m:fPr>
                          <m:num>
                            <m:sSup>
                              <m:sSupPr>
                                <m:ctrlPr>
                                  <w:rPr>
                                    <w:rFonts w:ascii="Cambria Math" w:eastAsia="宋体" w:hAnsi="Cambria Math"/>
                                    <w:i/>
                                    <w:sz w:val="20"/>
                                    <w:szCs w:val="15"/>
                                    <w:lang w:eastAsia="zh-CN"/>
                                  </w:rPr>
                                </m:ctrlPr>
                              </m:sSupPr>
                              <m:e>
                                <m:r>
                                  <w:rPr>
                                    <w:rFonts w:ascii="Cambria Math" w:eastAsia="宋体" w:hAnsi="Cambria Math"/>
                                    <w:sz w:val="20"/>
                                    <w:szCs w:val="15"/>
                                    <w:lang w:eastAsia="zh-CN"/>
                                  </w:rPr>
                                  <m:t>A</m:t>
                                </m:r>
                              </m:e>
                              <m:sup>
                                <m:r>
                                  <w:rPr>
                                    <w:rFonts w:ascii="Cambria Math" w:eastAsia="宋体" w:hAnsi="Cambria Math" w:hint="eastAsia"/>
                                    <w:sz w:val="20"/>
                                    <w:szCs w:val="15"/>
                                    <w:lang w:eastAsia="zh-CN"/>
                                  </w:rPr>
                                  <m:t>'</m:t>
                                </m:r>
                              </m:sup>
                            </m:sSup>
                          </m:num>
                          <m:den>
                            <m:sSub>
                              <m:sSubPr>
                                <m:ctrlPr>
                                  <w:rPr>
                                    <w:rFonts w:ascii="Cambria Math" w:eastAsia="宋体" w:hAnsi="Cambria Math"/>
                                    <w:i/>
                                    <w:sz w:val="20"/>
                                    <w:szCs w:val="15"/>
                                    <w:lang w:eastAsia="zh-CN"/>
                                  </w:rPr>
                                </m:ctrlPr>
                              </m:sSubPr>
                              <m:e>
                                <m:r>
                                  <w:rPr>
                                    <w:rFonts w:ascii="Cambria Math" w:eastAsia="宋体" w:hAnsi="Cambria Math"/>
                                    <w:sz w:val="20"/>
                                    <w:szCs w:val="15"/>
                                    <w:lang w:eastAsia="zh-CN"/>
                                  </w:rPr>
                                  <m:t>D</m:t>
                                </m:r>
                              </m:e>
                              <m:sub>
                                <m:r>
                                  <m:rPr>
                                    <m:sty m:val="p"/>
                                  </m:rPr>
                                  <w:rPr>
                                    <w:rFonts w:ascii="Cambria Math" w:eastAsia="宋体" w:hAnsi="Cambria Math"/>
                                    <w:sz w:val="20"/>
                                    <w:szCs w:val="15"/>
                                    <w:lang w:eastAsia="zh-CN"/>
                                  </w:rPr>
                                  <m:t>sol</m:t>
                                </m:r>
                              </m:sub>
                            </m:sSub>
                          </m:den>
                        </m:f>
                      </m:e>
                    </m:d>
                  </m:e>
                  <m:sup>
                    <m:r>
                      <w:rPr>
                        <w:rFonts w:ascii="Cambria Math" w:eastAsia="宋体" w:hAnsi="Cambria Math"/>
                        <w:sz w:val="20"/>
                        <w:szCs w:val="15"/>
                        <w:lang w:eastAsia="zh-CN"/>
                      </w:rPr>
                      <m:t>γ</m:t>
                    </m:r>
                  </m:sup>
                </m:sSup>
              </m:oMath>
            </m:oMathPara>
          </w:p>
        </w:tc>
      </w:tr>
      <w:tr w:rsidR="00FD487F" w:rsidRPr="00FD487F" w14:paraId="1ECC1C3E" w14:textId="77777777" w:rsidTr="00772411">
        <w:trPr>
          <w:trHeight w:val="892"/>
          <w:jc w:val="center"/>
        </w:trPr>
        <w:tc>
          <w:tcPr>
            <w:tcW w:w="1701" w:type="dxa"/>
            <w:tcBorders>
              <w:left w:val="nil"/>
            </w:tcBorders>
            <w:vAlign w:val="center"/>
          </w:tcPr>
          <w:p w14:paraId="0F0ACA53" w14:textId="77777777" w:rsidR="003C43BB" w:rsidRPr="00FD487F" w:rsidRDefault="003C43BB" w:rsidP="00772411">
            <w:pPr>
              <w:spacing w:line="276" w:lineRule="auto"/>
              <w:jc w:val="center"/>
              <w:rPr>
                <w:rFonts w:eastAsia="宋体"/>
                <w:b/>
                <w:bCs/>
                <w:sz w:val="20"/>
                <w:szCs w:val="15"/>
                <w:lang w:eastAsia="zh-CN"/>
              </w:rPr>
            </w:pPr>
            <w:r w:rsidRPr="00FD487F">
              <w:rPr>
                <w:rFonts w:eastAsia="宋体"/>
                <w:b/>
                <w:bCs/>
                <w:sz w:val="20"/>
                <w:szCs w:val="15"/>
                <w:lang w:eastAsia="zh-CN"/>
              </w:rPr>
              <w:t>Optimization-limited scaling</w:t>
            </w:r>
          </w:p>
        </w:tc>
        <w:tc>
          <w:tcPr>
            <w:tcW w:w="3306" w:type="dxa"/>
            <w:tcBorders>
              <w:right w:val="single" w:sz="6" w:space="0" w:color="auto"/>
            </w:tcBorders>
            <w:vAlign w:val="center"/>
          </w:tcPr>
          <w:p w14:paraId="2C008D33" w14:textId="77777777" w:rsidR="003C43BB" w:rsidRPr="00FD487F" w:rsidRDefault="003C43BB" w:rsidP="00772411">
            <w:pPr>
              <w:spacing w:line="276" w:lineRule="auto"/>
              <w:jc w:val="center"/>
              <w:rPr>
                <w:rFonts w:eastAsia="宋体"/>
                <w:sz w:val="20"/>
                <w:szCs w:val="15"/>
                <w:lang w:eastAsia="zh-CN"/>
              </w:rPr>
            </w:pPr>
            <m:oMathPara>
              <m:oMath>
                <m:r>
                  <w:rPr>
                    <w:rFonts w:ascii="Cambria Math" w:eastAsia="宋体" w:hAnsi="Cambria Math"/>
                    <w:sz w:val="20"/>
                    <w:szCs w:val="15"/>
                  </w:rPr>
                  <m:t>L</m:t>
                </m:r>
                <m:d>
                  <m:dPr>
                    <m:ctrlPr>
                      <w:rPr>
                        <w:rFonts w:ascii="Cambria Math" w:eastAsia="宋体" w:hAnsi="Cambria Math"/>
                        <w:i/>
                        <w:sz w:val="20"/>
                        <w:szCs w:val="15"/>
                      </w:rPr>
                    </m:ctrlPr>
                  </m:dPr>
                  <m:e>
                    <m:r>
                      <w:rPr>
                        <w:rFonts w:ascii="Cambria Math" w:eastAsia="宋体" w:hAnsi="Cambria Math"/>
                        <w:sz w:val="20"/>
                        <w:szCs w:val="15"/>
                      </w:rPr>
                      <m:t>D</m:t>
                    </m:r>
                  </m:e>
                </m:d>
                <m:r>
                  <w:rPr>
                    <w:rFonts w:ascii="Cambria Math" w:eastAsia="宋体" w:hAnsi="Cambria Math" w:hint="eastAsia"/>
                    <w:sz w:val="20"/>
                    <w:szCs w:val="15"/>
                  </w:rPr>
                  <m:t>≈</m:t>
                </m:r>
                <m:sSup>
                  <m:sSupPr>
                    <m:ctrlPr>
                      <w:rPr>
                        <w:rFonts w:ascii="Cambria Math" w:eastAsia="宋体" w:hAnsi="Cambria Math"/>
                        <w:i/>
                        <w:sz w:val="20"/>
                        <w:szCs w:val="15"/>
                      </w:rPr>
                    </m:ctrlPr>
                  </m:sSupPr>
                  <m:e>
                    <m:d>
                      <m:dPr>
                        <m:ctrlPr>
                          <w:rPr>
                            <w:rFonts w:ascii="Cambria Math" w:eastAsia="宋体" w:hAnsi="Cambria Math"/>
                            <w:i/>
                            <w:sz w:val="20"/>
                            <w:szCs w:val="15"/>
                          </w:rPr>
                        </m:ctrlPr>
                      </m:dPr>
                      <m:e>
                        <m:f>
                          <m:fPr>
                            <m:ctrlPr>
                              <w:rPr>
                                <w:rFonts w:ascii="Cambria Math" w:eastAsia="宋体" w:hAnsi="Cambria Math"/>
                                <w:i/>
                                <w:sz w:val="20"/>
                                <w:szCs w:val="15"/>
                              </w:rPr>
                            </m:ctrlPr>
                          </m:fPr>
                          <m:num>
                            <m:sSub>
                              <m:sSubPr>
                                <m:ctrlPr>
                                  <w:rPr>
                                    <w:rFonts w:ascii="Cambria Math" w:eastAsia="宋体" w:hAnsi="Cambria Math"/>
                                    <w:i/>
                                    <w:sz w:val="20"/>
                                    <w:szCs w:val="15"/>
                                  </w:rPr>
                                </m:ctrlPr>
                              </m:sSubPr>
                              <m:e>
                                <m:r>
                                  <w:rPr>
                                    <w:rFonts w:ascii="Cambria Math" w:eastAsia="宋体" w:hAnsi="Cambria Math"/>
                                    <w:sz w:val="20"/>
                                    <w:szCs w:val="15"/>
                                  </w:rPr>
                                  <m:t>D</m:t>
                                </m:r>
                              </m:e>
                              <m:sub>
                                <m:r>
                                  <m:rPr>
                                    <m:sty m:val="p"/>
                                  </m:rPr>
                                  <w:rPr>
                                    <w:rFonts w:ascii="Cambria Math" w:eastAsia="宋体" w:hAnsi="Cambria Math"/>
                                    <w:sz w:val="20"/>
                                    <w:szCs w:val="15"/>
                                  </w:rPr>
                                  <m:t>c</m:t>
                                </m:r>
                              </m:sub>
                            </m:sSub>
                          </m:num>
                          <m:den>
                            <m:r>
                              <w:rPr>
                                <w:rFonts w:ascii="Cambria Math" w:eastAsia="宋体" w:hAnsi="Cambria Math"/>
                                <w:sz w:val="20"/>
                                <w:szCs w:val="15"/>
                              </w:rPr>
                              <m:t>D</m:t>
                            </m:r>
                          </m:den>
                        </m:f>
                      </m:e>
                    </m:d>
                  </m:e>
                  <m:sup>
                    <m:sSub>
                      <m:sSubPr>
                        <m:ctrlPr>
                          <w:rPr>
                            <w:rFonts w:ascii="Cambria Math" w:eastAsia="宋体" w:hAnsi="Cambria Math"/>
                            <w:i/>
                            <w:sz w:val="20"/>
                            <w:szCs w:val="15"/>
                          </w:rPr>
                        </m:ctrlPr>
                      </m:sSubPr>
                      <m:e>
                        <m:r>
                          <w:rPr>
                            <w:rFonts w:ascii="Cambria Math" w:eastAsia="宋体" w:hAnsi="Cambria Math"/>
                            <w:sz w:val="20"/>
                            <w:szCs w:val="15"/>
                          </w:rPr>
                          <m:t>α</m:t>
                        </m:r>
                      </m:e>
                      <m:sub>
                        <m:r>
                          <w:rPr>
                            <w:rFonts w:ascii="Cambria Math" w:eastAsia="宋体" w:hAnsi="Cambria Math"/>
                            <w:sz w:val="20"/>
                            <w:szCs w:val="15"/>
                          </w:rPr>
                          <m:t>D</m:t>
                        </m:r>
                      </m:sub>
                    </m:sSub>
                  </m:sup>
                </m:sSup>
              </m:oMath>
            </m:oMathPara>
          </w:p>
        </w:tc>
        <w:tc>
          <w:tcPr>
            <w:tcW w:w="3209" w:type="dxa"/>
            <w:tcBorders>
              <w:left w:val="single" w:sz="6" w:space="0" w:color="auto"/>
              <w:right w:val="nil"/>
            </w:tcBorders>
            <w:vAlign w:val="center"/>
          </w:tcPr>
          <w:p w14:paraId="2C35961A" w14:textId="77777777" w:rsidR="003C43BB" w:rsidRPr="00FD487F" w:rsidRDefault="006024D3" w:rsidP="00772411">
            <w:pPr>
              <w:spacing w:line="276" w:lineRule="auto"/>
              <w:jc w:val="center"/>
              <w:rPr>
                <w:rFonts w:eastAsia="宋体"/>
                <w:sz w:val="20"/>
                <w:szCs w:val="15"/>
                <w:lang w:eastAsia="zh-CN"/>
              </w:rPr>
            </w:pPr>
            <m:oMathPara>
              <m:oMath>
                <m:sSub>
                  <m:sSubPr>
                    <m:ctrlPr>
                      <w:rPr>
                        <w:rFonts w:ascii="Cambria Math" w:eastAsia="宋体" w:hAnsi="Cambria Math"/>
                        <w:i/>
                        <w:sz w:val="20"/>
                        <w:szCs w:val="15"/>
                        <w:lang w:eastAsia="zh-CN"/>
                      </w:rPr>
                    </m:ctrlPr>
                  </m:sSubPr>
                  <m:e>
                    <m:r>
                      <w:rPr>
                        <w:rFonts w:ascii="Cambria Math" w:eastAsia="宋体" w:hAnsi="Cambria Math"/>
                        <w:sz w:val="20"/>
                        <w:szCs w:val="15"/>
                        <w:lang w:eastAsia="zh-CN"/>
                      </w:rPr>
                      <m:t>ε</m:t>
                    </m:r>
                  </m:e>
                  <m:sub>
                    <m:r>
                      <m:rPr>
                        <m:sty m:val="p"/>
                      </m:rPr>
                      <w:rPr>
                        <w:rFonts w:ascii="Cambria Math" w:eastAsia="宋体" w:hAnsi="Cambria Math"/>
                        <w:sz w:val="20"/>
                        <w:szCs w:val="15"/>
                        <w:lang w:eastAsia="zh-CN"/>
                      </w:rPr>
                      <m:t>optim</m:t>
                    </m:r>
                  </m:sub>
                </m:sSub>
                <m:r>
                  <w:rPr>
                    <w:rFonts w:ascii="Cambria Math" w:eastAsia="宋体" w:hAnsi="Cambria Math" w:hint="eastAsia"/>
                    <w:sz w:val="20"/>
                    <w:szCs w:val="15"/>
                    <w:lang w:eastAsia="zh-CN"/>
                  </w:rPr>
                  <m:t>≈</m:t>
                </m:r>
                <m:sSup>
                  <m:sSupPr>
                    <m:ctrlPr>
                      <w:rPr>
                        <w:rFonts w:ascii="Cambria Math" w:eastAsia="宋体" w:hAnsi="Cambria Math"/>
                        <w:i/>
                        <w:sz w:val="20"/>
                        <w:szCs w:val="15"/>
                        <w:lang w:eastAsia="zh-CN"/>
                      </w:rPr>
                    </m:ctrlPr>
                  </m:sSupPr>
                  <m:e>
                    <m:d>
                      <m:dPr>
                        <m:ctrlPr>
                          <w:rPr>
                            <w:rFonts w:ascii="Cambria Math" w:eastAsia="宋体" w:hAnsi="Cambria Math"/>
                            <w:i/>
                            <w:sz w:val="20"/>
                            <w:szCs w:val="15"/>
                            <w:lang w:eastAsia="zh-CN"/>
                          </w:rPr>
                        </m:ctrlPr>
                      </m:dPr>
                      <m:e>
                        <m:f>
                          <m:fPr>
                            <m:ctrlPr>
                              <w:rPr>
                                <w:rFonts w:ascii="Cambria Math" w:eastAsia="宋体" w:hAnsi="Cambria Math"/>
                                <w:i/>
                                <w:sz w:val="20"/>
                                <w:szCs w:val="15"/>
                                <w:lang w:eastAsia="zh-CN"/>
                              </w:rPr>
                            </m:ctrlPr>
                          </m:fPr>
                          <m:num>
                            <m:sSup>
                              <m:sSupPr>
                                <m:ctrlPr>
                                  <w:rPr>
                                    <w:rFonts w:ascii="Cambria Math" w:eastAsia="宋体" w:hAnsi="Cambria Math"/>
                                    <w:i/>
                                    <w:sz w:val="20"/>
                                    <w:szCs w:val="15"/>
                                    <w:lang w:eastAsia="zh-CN"/>
                                  </w:rPr>
                                </m:ctrlPr>
                              </m:sSupPr>
                              <m:e>
                                <m:r>
                                  <w:rPr>
                                    <w:rFonts w:ascii="Cambria Math" w:eastAsia="宋体" w:hAnsi="Cambria Math"/>
                                    <w:sz w:val="20"/>
                                    <w:szCs w:val="15"/>
                                    <w:lang w:eastAsia="zh-CN"/>
                                  </w:rPr>
                                  <m:t>B</m:t>
                                </m:r>
                              </m:e>
                              <m:sup>
                                <m:r>
                                  <w:rPr>
                                    <w:rFonts w:ascii="Cambria Math" w:eastAsia="宋体" w:hAnsi="Cambria Math" w:hint="eastAsia"/>
                                    <w:sz w:val="20"/>
                                    <w:szCs w:val="15"/>
                                    <w:lang w:eastAsia="zh-CN"/>
                                  </w:rPr>
                                  <m:t>'</m:t>
                                </m:r>
                              </m:sup>
                            </m:sSup>
                          </m:num>
                          <m:den>
                            <m:sSub>
                              <m:sSubPr>
                                <m:ctrlPr>
                                  <w:rPr>
                                    <w:rFonts w:ascii="Cambria Math" w:eastAsia="宋体" w:hAnsi="Cambria Math"/>
                                    <w:i/>
                                    <w:sz w:val="20"/>
                                    <w:szCs w:val="15"/>
                                    <w:lang w:eastAsia="zh-CN"/>
                                  </w:rPr>
                                </m:ctrlPr>
                              </m:sSubPr>
                              <m:e>
                                <m:r>
                                  <w:rPr>
                                    <w:rFonts w:ascii="Cambria Math" w:eastAsia="宋体" w:hAnsi="Cambria Math"/>
                                    <w:sz w:val="20"/>
                                    <w:szCs w:val="15"/>
                                    <w:lang w:eastAsia="zh-CN"/>
                                  </w:rPr>
                                  <m:t>C</m:t>
                                </m:r>
                              </m:e>
                              <m:sub>
                                <m:r>
                                  <m:rPr>
                                    <m:sty m:val="p"/>
                                  </m:rPr>
                                  <w:rPr>
                                    <w:rFonts w:ascii="Cambria Math" w:eastAsia="宋体" w:hAnsi="Cambria Math"/>
                                    <w:sz w:val="20"/>
                                    <w:szCs w:val="15"/>
                                    <w:lang w:eastAsia="zh-CN"/>
                                  </w:rPr>
                                  <m:t>train</m:t>
                                </m:r>
                              </m:sub>
                            </m:sSub>
                          </m:den>
                        </m:f>
                      </m:e>
                    </m:d>
                  </m:e>
                  <m:sup>
                    <m:r>
                      <w:rPr>
                        <w:rFonts w:ascii="Cambria Math" w:eastAsia="宋体" w:hAnsi="Cambria Math"/>
                        <w:sz w:val="20"/>
                        <w:szCs w:val="15"/>
                        <w:lang w:eastAsia="zh-CN"/>
                      </w:rPr>
                      <m:t>δ</m:t>
                    </m:r>
                  </m:sup>
                </m:sSup>
              </m:oMath>
            </m:oMathPara>
          </w:p>
        </w:tc>
      </w:tr>
      <w:tr w:rsidR="00FD487F" w:rsidRPr="00FD487F" w14:paraId="2C47B4A5" w14:textId="77777777" w:rsidTr="00772411">
        <w:trPr>
          <w:trHeight w:val="892"/>
          <w:jc w:val="center"/>
        </w:trPr>
        <w:tc>
          <w:tcPr>
            <w:tcW w:w="1701" w:type="dxa"/>
            <w:tcBorders>
              <w:left w:val="nil"/>
            </w:tcBorders>
            <w:vAlign w:val="center"/>
          </w:tcPr>
          <w:p w14:paraId="1764443A" w14:textId="77777777" w:rsidR="003C43BB" w:rsidRPr="00FD487F" w:rsidRDefault="003C43BB" w:rsidP="00772411">
            <w:pPr>
              <w:spacing w:line="276" w:lineRule="auto"/>
              <w:jc w:val="center"/>
              <w:rPr>
                <w:rFonts w:eastAsia="宋体"/>
                <w:b/>
                <w:bCs/>
                <w:sz w:val="20"/>
                <w:szCs w:val="15"/>
                <w:lang w:eastAsia="zh-CN"/>
              </w:rPr>
            </w:pPr>
            <w:r w:rsidRPr="00FD487F">
              <w:rPr>
                <w:rFonts w:eastAsia="宋体"/>
                <w:b/>
                <w:bCs/>
                <w:sz w:val="20"/>
                <w:szCs w:val="15"/>
                <w:lang w:eastAsia="zh-CN"/>
              </w:rPr>
              <w:t>Irreducible noise floor</w:t>
            </w:r>
          </w:p>
        </w:tc>
        <w:tc>
          <w:tcPr>
            <w:tcW w:w="3306" w:type="dxa"/>
            <w:tcBorders>
              <w:right w:val="single" w:sz="6" w:space="0" w:color="auto"/>
            </w:tcBorders>
            <w:vAlign w:val="center"/>
          </w:tcPr>
          <w:p w14:paraId="7C9A2668" w14:textId="77777777" w:rsidR="003C43BB" w:rsidRPr="00FD487F" w:rsidRDefault="003C43BB" w:rsidP="00772411">
            <w:pPr>
              <w:spacing w:line="276" w:lineRule="auto"/>
              <w:jc w:val="center"/>
              <w:rPr>
                <w:rFonts w:eastAsia="宋体"/>
                <w:sz w:val="20"/>
                <w:szCs w:val="15"/>
              </w:rPr>
            </w:pPr>
            <w:r w:rsidRPr="00FD487F">
              <w:rPr>
                <w:rFonts w:eastAsia="宋体"/>
                <w:sz w:val="20"/>
                <w:szCs w:val="15"/>
                <w:lang w:eastAsia="zh-CN"/>
              </w:rPr>
              <w:t>Inherent loss (</w:t>
            </w:r>
            <m:oMath>
              <m:sSub>
                <m:sSubPr>
                  <m:ctrlPr>
                    <w:rPr>
                      <w:rFonts w:ascii="Cambria Math" w:eastAsia="宋体" w:hAnsi="Cambria Math"/>
                      <w:i/>
                      <w:sz w:val="20"/>
                      <w:szCs w:val="15"/>
                    </w:rPr>
                  </m:ctrlPr>
                </m:sSubPr>
                <m:e>
                  <m:r>
                    <w:rPr>
                      <w:rFonts w:ascii="Cambria Math" w:eastAsia="宋体" w:hAnsi="Cambria Math"/>
                      <w:sz w:val="20"/>
                      <w:szCs w:val="15"/>
                    </w:rPr>
                    <m:t>L</m:t>
                  </m:r>
                </m:e>
                <m:sub>
                  <m:r>
                    <w:rPr>
                      <w:rFonts w:ascii="Cambria Math" w:eastAsia="宋体" w:hAnsi="Cambria Math" w:hint="eastAsia"/>
                      <w:sz w:val="20"/>
                      <w:szCs w:val="15"/>
                    </w:rPr>
                    <m:t>∞</m:t>
                  </m:r>
                </m:sub>
              </m:sSub>
            </m:oMath>
            <w:r w:rsidRPr="00FD487F">
              <w:rPr>
                <w:rFonts w:eastAsia="宋体"/>
                <w:sz w:val="20"/>
                <w:szCs w:val="15"/>
                <w:lang w:eastAsia="zh-CN"/>
              </w:rPr>
              <w:t>)</w:t>
            </w:r>
          </w:p>
        </w:tc>
        <w:tc>
          <w:tcPr>
            <w:tcW w:w="3209" w:type="dxa"/>
            <w:tcBorders>
              <w:left w:val="single" w:sz="6" w:space="0" w:color="auto"/>
              <w:right w:val="nil"/>
            </w:tcBorders>
            <w:vAlign w:val="center"/>
          </w:tcPr>
          <w:p w14:paraId="40C04C9B" w14:textId="77777777" w:rsidR="003C43BB" w:rsidRPr="00FD487F" w:rsidRDefault="003C43BB" w:rsidP="00772411">
            <w:pPr>
              <w:spacing w:line="276" w:lineRule="auto"/>
              <w:jc w:val="center"/>
              <w:rPr>
                <w:rFonts w:eastAsia="宋体"/>
                <w:sz w:val="20"/>
                <w:szCs w:val="15"/>
                <w:lang w:eastAsia="zh-CN"/>
              </w:rPr>
            </w:pPr>
            <w:r w:rsidRPr="00FD487F">
              <w:rPr>
                <w:rFonts w:eastAsia="宋体"/>
                <w:sz w:val="20"/>
                <w:szCs w:val="15"/>
              </w:rPr>
              <w:t>Physical error</w:t>
            </w:r>
            <w:r w:rsidRPr="00FD487F">
              <w:rPr>
                <w:rFonts w:eastAsia="宋体"/>
                <w:sz w:val="20"/>
                <w:szCs w:val="15"/>
                <w:lang w:eastAsia="zh-CN"/>
              </w:rPr>
              <w:t xml:space="preserve"> (</w:t>
            </w:r>
            <w:proofErr w:type="spellStart"/>
            <w:r w:rsidRPr="00FD487F">
              <w:rPr>
                <w:rFonts w:eastAsia="宋体"/>
                <w:i/>
                <w:iCs/>
                <w:lang w:eastAsia="zh-CN"/>
              </w:rPr>
              <w:t>ε</w:t>
            </w:r>
            <w:r w:rsidRPr="00FD487F">
              <w:rPr>
                <w:rFonts w:eastAsia="宋体"/>
                <w:vertAlign w:val="subscript"/>
                <w:lang w:eastAsia="zh-CN"/>
              </w:rPr>
              <w:t>physical</w:t>
            </w:r>
            <w:proofErr w:type="spellEnd"/>
            <w:r w:rsidRPr="00FD487F">
              <w:rPr>
                <w:rFonts w:eastAsia="宋体"/>
                <w:sz w:val="20"/>
                <w:szCs w:val="15"/>
                <w:lang w:eastAsia="zh-CN"/>
              </w:rPr>
              <w:t>)</w:t>
            </w:r>
          </w:p>
        </w:tc>
      </w:tr>
    </w:tbl>
    <w:p w14:paraId="55E9EBB7" w14:textId="5B76EFEC" w:rsidR="003C43BB" w:rsidRPr="00FD487F" w:rsidRDefault="003C43BB" w:rsidP="003C43BB">
      <w:pPr>
        <w:spacing w:line="360" w:lineRule="auto"/>
        <w:ind w:firstLine="420"/>
        <w:rPr>
          <w:rFonts w:eastAsia="宋体"/>
          <w:lang w:eastAsia="zh-CN"/>
        </w:rPr>
      </w:pPr>
      <w:r w:rsidRPr="00FD487F">
        <w:rPr>
          <w:rFonts w:eastAsia="宋体" w:hint="eastAsia"/>
          <w:b/>
          <w:bCs/>
          <w:lang w:eastAsia="zh-CN"/>
        </w:rPr>
        <w:t xml:space="preserve">1) </w:t>
      </w:r>
      <w:r w:rsidRPr="00FD487F">
        <w:rPr>
          <w:rFonts w:eastAsia="宋体"/>
          <w:b/>
          <w:bCs/>
          <w:lang w:eastAsia="zh-CN"/>
        </w:rPr>
        <w:t>Model capacity (</w:t>
      </w:r>
      <w:r w:rsidRPr="00FD487F">
        <w:rPr>
          <w:rFonts w:eastAsia="宋体"/>
          <w:b/>
          <w:bCs/>
          <w:i/>
          <w:iCs/>
          <w:lang w:eastAsia="zh-CN"/>
        </w:rPr>
        <w:t>N</w:t>
      </w:r>
      <w:r w:rsidRPr="00FD487F">
        <w:rPr>
          <w:rFonts w:eastAsia="宋体"/>
          <w:b/>
          <w:bCs/>
          <w:lang w:eastAsia="zh-CN"/>
        </w:rPr>
        <w:t xml:space="preserve"> vs. </w:t>
      </w:r>
      <w:proofErr w:type="spellStart"/>
      <w:r w:rsidRPr="00FD487F">
        <w:rPr>
          <w:rFonts w:eastAsia="宋体"/>
          <w:b/>
          <w:bCs/>
          <w:i/>
          <w:iCs/>
          <w:lang w:eastAsia="zh-CN"/>
        </w:rPr>
        <w:t>D</w:t>
      </w:r>
      <w:r w:rsidRPr="00FD487F">
        <w:rPr>
          <w:rFonts w:eastAsia="宋体"/>
          <w:b/>
          <w:bCs/>
          <w:vertAlign w:val="subscript"/>
          <w:lang w:eastAsia="zh-CN"/>
        </w:rPr>
        <w:t>sol</w:t>
      </w:r>
      <w:proofErr w:type="spellEnd"/>
      <w:r w:rsidRPr="00FD487F">
        <w:rPr>
          <w:rFonts w:eastAsia="宋体"/>
          <w:b/>
          <w:bCs/>
          <w:lang w:eastAsia="zh-CN"/>
        </w:rPr>
        <w:t xml:space="preserve">): </w:t>
      </w:r>
      <w:r w:rsidRPr="00FD487F">
        <w:rPr>
          <w:rFonts w:eastAsia="宋体"/>
          <w:lang w:eastAsia="zh-CN"/>
        </w:rPr>
        <w:t xml:space="preserve">In LLM scaling laws, performance is governed by the parameter count </w:t>
      </w:r>
      <m:oMath>
        <m:r>
          <w:rPr>
            <w:rFonts w:ascii="Cambria Math" w:eastAsia="宋体" w:hAnsi="Cambria Math"/>
          </w:rPr>
          <m:t>N</m:t>
        </m:r>
      </m:oMath>
      <w:r w:rsidRPr="00FD487F">
        <w:rPr>
          <w:rFonts w:eastAsia="宋体"/>
          <w:lang w:eastAsia="zh-CN"/>
        </w:rPr>
        <w:t xml:space="preserve">. In our optical framework, this is replaced by the solution space dimensionality </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lang w:eastAsia="zh-CN"/>
        </w:rPr>
        <w:t xml:space="preserve">. Crucially, unlike the simple discrete counting of parameters in digital models, </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lang w:eastAsia="zh-CN"/>
        </w:rPr>
        <w:t xml:space="preserve"> is a physical quantity derived from wave optics and linear algebra, representing the effective degrees of freedom realizable by the DONN architecture (</w:t>
      </w:r>
      <w:r w:rsidRPr="00FD487F">
        <w:rPr>
          <w:rFonts w:eastAsia="宋体"/>
          <w:i/>
          <w:iCs/>
          <w:lang w:eastAsia="zh-CN"/>
        </w:rPr>
        <w:t>K</w:t>
      </w:r>
      <w:r w:rsidRPr="00FD487F">
        <w:rPr>
          <w:rFonts w:eastAsia="宋体"/>
          <w:lang w:eastAsia="zh-CN"/>
        </w:rPr>
        <w:t xml:space="preserve">, </w:t>
      </w:r>
      <w:proofErr w:type="spellStart"/>
      <w:r w:rsidRPr="00FD487F">
        <w:rPr>
          <w:rFonts w:eastAsia="宋体"/>
          <w:i/>
          <w:iCs/>
          <w:lang w:eastAsia="zh-CN"/>
        </w:rPr>
        <w:t>N</w:t>
      </w:r>
      <w:r w:rsidR="00BB6414" w:rsidRPr="00FD487F">
        <w:rPr>
          <w:rFonts w:eastAsia="宋体"/>
          <w:vertAlign w:val="subscript"/>
          <w:lang w:eastAsia="zh-CN"/>
        </w:rPr>
        <w:t>DoF</w:t>
      </w:r>
      <w:proofErr w:type="spellEnd"/>
      <w:r w:rsidRPr="00FD487F">
        <w:rPr>
          <w:rFonts w:eastAsia="宋体"/>
          <w:lang w:eastAsia="zh-CN"/>
        </w:rPr>
        <w:t xml:space="preserve">, </w:t>
      </w:r>
      <w:r w:rsidRPr="00FD487F">
        <w:rPr>
          <w:rFonts w:eastAsia="宋体"/>
          <w:i/>
          <w:iCs/>
          <w:lang w:eastAsia="zh-CN"/>
        </w:rPr>
        <w:t>N</w:t>
      </w:r>
      <w:r w:rsidRPr="00FD487F">
        <w:rPr>
          <w:rFonts w:eastAsia="宋体"/>
          <w:vertAlign w:val="subscript"/>
          <w:lang w:eastAsia="zh-CN"/>
        </w:rPr>
        <w:t>in</w:t>
      </w:r>
      <w:r w:rsidRPr="00FD487F">
        <w:rPr>
          <w:rFonts w:eastAsia="宋体"/>
          <w:lang w:eastAsia="zh-CN"/>
        </w:rPr>
        <w:t xml:space="preserve">, </w:t>
      </w:r>
      <w:r w:rsidRPr="00FD487F">
        <w:rPr>
          <w:rFonts w:eastAsia="宋体"/>
          <w:i/>
          <w:iCs/>
          <w:lang w:eastAsia="zh-CN"/>
        </w:rPr>
        <w:t>N</w:t>
      </w:r>
      <w:r w:rsidRPr="00FD487F">
        <w:rPr>
          <w:rFonts w:eastAsia="宋体"/>
          <w:vertAlign w:val="subscript"/>
          <w:lang w:eastAsia="zh-CN"/>
        </w:rPr>
        <w:t>out</w:t>
      </w:r>
      <w:r w:rsidRPr="00FD487F">
        <w:rPr>
          <w:rFonts w:eastAsia="宋体" w:hint="eastAsia"/>
          <w:lang w:eastAsia="zh-CN"/>
        </w:rPr>
        <w:t>).</w:t>
      </w:r>
      <w:r w:rsidRPr="00FD487F">
        <w:rPr>
          <w:rFonts w:eastAsia="宋体"/>
          <w:lang w:eastAsia="zh-CN"/>
        </w:rPr>
        <w:t xml:space="preserve"> Both parameters, however, fundamentally dictate the model's capacity to minimize approximation error, adhering to the power-law decay predicted by </w:t>
      </w:r>
      <w:r w:rsidRPr="00FD487F">
        <w:rPr>
          <w:rFonts w:eastAsia="宋体" w:hint="eastAsia"/>
          <w:lang w:eastAsia="zh-CN"/>
        </w:rPr>
        <w:t>f</w:t>
      </w:r>
      <w:r w:rsidRPr="00FD487F">
        <w:rPr>
          <w:rFonts w:eastAsia="宋体"/>
          <w:lang w:eastAsia="zh-CN"/>
        </w:rPr>
        <w:t xml:space="preserve">unction </w:t>
      </w:r>
      <w:r w:rsidRPr="00FD487F">
        <w:rPr>
          <w:rFonts w:eastAsia="宋体" w:hint="eastAsia"/>
          <w:lang w:eastAsia="zh-CN"/>
        </w:rPr>
        <w:t>a</w:t>
      </w:r>
      <w:r w:rsidRPr="00FD487F">
        <w:rPr>
          <w:rFonts w:eastAsia="宋体"/>
          <w:lang w:eastAsia="zh-CN"/>
        </w:rPr>
        <w:t xml:space="preserve">pproximation </w:t>
      </w:r>
      <w:r w:rsidRPr="00FD487F">
        <w:rPr>
          <w:rFonts w:eastAsia="宋体" w:hint="eastAsia"/>
          <w:lang w:eastAsia="zh-CN"/>
        </w:rPr>
        <w:t>t</w:t>
      </w:r>
      <w:r w:rsidRPr="00FD487F">
        <w:rPr>
          <w:rFonts w:eastAsia="宋体"/>
          <w:lang w:eastAsia="zh-CN"/>
        </w:rPr>
        <w:t>heory.</w:t>
      </w:r>
    </w:p>
    <w:p w14:paraId="0A04BA27" w14:textId="77777777" w:rsidR="003C43BB" w:rsidRPr="00FD487F" w:rsidRDefault="003C43BB" w:rsidP="003C43BB">
      <w:pPr>
        <w:spacing w:line="360" w:lineRule="auto"/>
        <w:rPr>
          <w:rFonts w:eastAsia="宋体"/>
          <w:lang w:eastAsia="zh-CN"/>
        </w:rPr>
      </w:pPr>
      <w:r w:rsidRPr="00FD487F">
        <w:rPr>
          <w:rFonts w:eastAsia="宋体"/>
          <w:lang w:eastAsia="zh-CN"/>
        </w:rPr>
        <w:lastRenderedPageBreak/>
        <w:tab/>
      </w:r>
      <w:r w:rsidRPr="00FD487F">
        <w:rPr>
          <w:rFonts w:eastAsia="宋体" w:hint="eastAsia"/>
          <w:b/>
          <w:bCs/>
          <w:lang w:eastAsia="zh-CN"/>
        </w:rPr>
        <w:t xml:space="preserve">2) </w:t>
      </w:r>
      <w:r w:rsidRPr="00FD487F">
        <w:rPr>
          <w:rFonts w:eastAsia="宋体"/>
          <w:b/>
          <w:bCs/>
          <w:lang w:eastAsia="zh-CN"/>
        </w:rPr>
        <w:t>Optimization dynamics (</w:t>
      </w:r>
      <w:r w:rsidRPr="00FD487F">
        <w:rPr>
          <w:rFonts w:eastAsia="宋体"/>
          <w:b/>
          <w:bCs/>
          <w:i/>
          <w:iCs/>
          <w:lang w:eastAsia="zh-CN"/>
        </w:rPr>
        <w:t>D</w:t>
      </w:r>
      <w:r w:rsidRPr="00FD487F">
        <w:rPr>
          <w:rFonts w:eastAsia="宋体"/>
          <w:b/>
          <w:bCs/>
          <w:lang w:eastAsia="zh-CN"/>
        </w:rPr>
        <w:t xml:space="preserve"> vs. </w:t>
      </w:r>
      <w:proofErr w:type="spellStart"/>
      <w:r w:rsidRPr="00FD487F">
        <w:rPr>
          <w:rFonts w:eastAsia="宋体"/>
          <w:b/>
          <w:bCs/>
          <w:i/>
          <w:iCs/>
          <w:lang w:eastAsia="zh-CN"/>
        </w:rPr>
        <w:t>C</w:t>
      </w:r>
      <w:r w:rsidRPr="00FD487F">
        <w:rPr>
          <w:rFonts w:eastAsia="宋体"/>
          <w:b/>
          <w:bCs/>
          <w:vertAlign w:val="subscript"/>
          <w:lang w:eastAsia="zh-CN"/>
        </w:rPr>
        <w:t>train</w:t>
      </w:r>
      <w:proofErr w:type="spellEnd"/>
      <w:r w:rsidRPr="00FD487F">
        <w:rPr>
          <w:rFonts w:eastAsia="宋体"/>
          <w:b/>
          <w:bCs/>
          <w:lang w:eastAsia="zh-CN"/>
        </w:rPr>
        <w:t>):</w:t>
      </w:r>
      <w:r w:rsidRPr="00FD487F">
        <w:rPr>
          <w:rFonts w:eastAsia="宋体"/>
          <w:lang w:eastAsia="zh-CN"/>
        </w:rPr>
        <w:t xml:space="preserve"> Although the physical implementation differs, the training of a DONN shares the same mathematical nature as LLM training: a high-dimensional non-convex optimization problem. Consequently, the decay of optimization error </w:t>
      </w:r>
      <w:proofErr w:type="spellStart"/>
      <w:r w:rsidRPr="00FD487F">
        <w:rPr>
          <w:rFonts w:eastAsia="宋体"/>
          <w:i/>
          <w:iCs/>
          <w:lang w:eastAsia="zh-CN"/>
        </w:rPr>
        <w:t>ε</w:t>
      </w:r>
      <w:r w:rsidRPr="00FD487F">
        <w:rPr>
          <w:rFonts w:eastAsia="宋体"/>
          <w:vertAlign w:val="subscript"/>
          <w:lang w:eastAsia="zh-CN"/>
        </w:rPr>
        <w:t>optim</w:t>
      </w:r>
      <w:proofErr w:type="spellEnd"/>
      <w:r w:rsidRPr="00FD487F">
        <w:rPr>
          <w:rFonts w:eastAsia="宋体"/>
          <w:lang w:eastAsia="zh-CN"/>
        </w:rPr>
        <w:t xml:space="preserve"> with respect to computational resources </w:t>
      </w:r>
      <w:proofErr w:type="spellStart"/>
      <w:r w:rsidRPr="00FD487F">
        <w:rPr>
          <w:rFonts w:eastAsia="宋体"/>
          <w:i/>
          <w:iCs/>
          <w:sz w:val="20"/>
          <w:szCs w:val="15"/>
          <w:lang w:eastAsia="zh-CN"/>
        </w:rPr>
        <w:t>C</w:t>
      </w:r>
      <w:r w:rsidRPr="00FD487F">
        <w:rPr>
          <w:rFonts w:eastAsia="宋体"/>
          <w:sz w:val="20"/>
          <w:szCs w:val="15"/>
          <w:vertAlign w:val="subscript"/>
          <w:lang w:eastAsia="zh-CN"/>
        </w:rPr>
        <w:t>train</w:t>
      </w:r>
      <w:proofErr w:type="spellEnd"/>
      <w:r w:rsidRPr="00FD487F">
        <w:rPr>
          <w:rFonts w:eastAsia="宋体"/>
          <w:lang w:eastAsia="zh-CN"/>
        </w:rPr>
        <w:t xml:space="preserve"> follows a power-law trajectory analogous to that observed in digital neural networks.</w:t>
      </w:r>
    </w:p>
    <w:p w14:paraId="72662881" w14:textId="77777777" w:rsidR="003C43BB" w:rsidRPr="00FD487F" w:rsidRDefault="003C43BB" w:rsidP="003C43BB">
      <w:pPr>
        <w:spacing w:line="360" w:lineRule="auto"/>
        <w:ind w:firstLine="420"/>
        <w:rPr>
          <w:rFonts w:eastAsia="宋体"/>
          <w:lang w:eastAsia="zh-CN"/>
        </w:rPr>
      </w:pPr>
      <w:r w:rsidRPr="00FD487F">
        <w:rPr>
          <w:rFonts w:eastAsia="宋体" w:hint="eastAsia"/>
          <w:b/>
          <w:bCs/>
          <w:lang w:eastAsia="zh-CN"/>
        </w:rPr>
        <w:t xml:space="preserve">3) </w:t>
      </w:r>
      <w:r w:rsidRPr="00FD487F">
        <w:rPr>
          <w:rFonts w:eastAsia="宋体"/>
          <w:b/>
          <w:bCs/>
          <w:lang w:eastAsia="zh-CN"/>
        </w:rPr>
        <w:t>Irreducible error floor (</w:t>
      </w:r>
      <w:r w:rsidRPr="00FD487F">
        <w:rPr>
          <w:rFonts w:eastAsia="宋体"/>
          <w:b/>
          <w:bCs/>
          <w:i/>
          <w:iCs/>
          <w:lang w:eastAsia="zh-CN"/>
        </w:rPr>
        <w:t>L</w:t>
      </w:r>
      <w:r w:rsidRPr="00FD487F">
        <w:rPr>
          <w:rFonts w:eastAsia="宋体"/>
          <w:b/>
          <w:bCs/>
          <w:vertAlign w:val="subscript"/>
          <w:lang w:eastAsia="zh-CN"/>
        </w:rPr>
        <w:t>∞</w:t>
      </w:r>
      <w:r w:rsidRPr="00FD487F">
        <w:rPr>
          <w:rFonts w:eastAsia="宋体"/>
          <w:b/>
          <w:bCs/>
          <w:lang w:eastAsia="zh-CN"/>
        </w:rPr>
        <w:t xml:space="preserve"> vs. </w:t>
      </w:r>
      <w:proofErr w:type="spellStart"/>
      <w:r w:rsidRPr="00FD487F">
        <w:rPr>
          <w:rFonts w:eastAsia="宋体"/>
          <w:b/>
          <w:bCs/>
          <w:i/>
          <w:iCs/>
          <w:lang w:eastAsia="zh-CN"/>
        </w:rPr>
        <w:t>ε</w:t>
      </w:r>
      <w:r w:rsidRPr="00FD487F">
        <w:rPr>
          <w:rFonts w:eastAsia="宋体"/>
          <w:b/>
          <w:bCs/>
          <w:vertAlign w:val="subscript"/>
          <w:lang w:eastAsia="zh-CN"/>
        </w:rPr>
        <w:t>physical</w:t>
      </w:r>
      <w:proofErr w:type="spellEnd"/>
      <w:r w:rsidRPr="00FD487F">
        <w:rPr>
          <w:rFonts w:eastAsia="宋体"/>
          <w:b/>
          <w:bCs/>
          <w:lang w:eastAsia="zh-CN"/>
        </w:rPr>
        <w:t>):</w:t>
      </w:r>
      <w:r w:rsidRPr="00FD487F">
        <w:rPr>
          <w:rFonts w:eastAsia="宋体"/>
          <w:lang w:eastAsia="zh-CN"/>
        </w:rPr>
        <w:t xml:space="preserve"> The constant term </w:t>
      </w:r>
      <w:r w:rsidRPr="00FD487F">
        <w:rPr>
          <w:rFonts w:eastAsia="宋体"/>
          <w:i/>
          <w:iCs/>
          <w:lang w:eastAsia="zh-CN"/>
        </w:rPr>
        <w:t>L</w:t>
      </w:r>
      <w:r w:rsidRPr="00FD487F">
        <w:rPr>
          <w:rFonts w:eastAsia="宋体"/>
          <w:vertAlign w:val="subscript"/>
          <w:lang w:eastAsia="zh-CN"/>
        </w:rPr>
        <w:t>∞</w:t>
      </w:r>
      <w:r w:rsidRPr="00FD487F">
        <w:rPr>
          <w:rFonts w:eastAsia="宋体"/>
          <w:lang w:eastAsia="zh-CN"/>
        </w:rPr>
        <w:t xml:space="preserve"> in LLM scaling laws, representing inherent data noise or structural limitations, finds its direct physical counterpart in our </w:t>
      </w:r>
      <w:proofErr w:type="spellStart"/>
      <w:r w:rsidRPr="00FD487F">
        <w:rPr>
          <w:rFonts w:eastAsia="宋体"/>
          <w:i/>
          <w:iCs/>
          <w:lang w:eastAsia="zh-CN"/>
        </w:rPr>
        <w:t>ε</w:t>
      </w:r>
      <w:r w:rsidRPr="00FD487F">
        <w:rPr>
          <w:rFonts w:eastAsia="宋体"/>
          <w:vertAlign w:val="subscript"/>
          <w:lang w:eastAsia="zh-CN"/>
        </w:rPr>
        <w:t>physical</w:t>
      </w:r>
      <w:proofErr w:type="spellEnd"/>
      <w:r w:rsidRPr="00FD487F">
        <w:rPr>
          <w:rFonts w:eastAsia="宋体"/>
          <w:lang w:eastAsia="zh-CN"/>
        </w:rPr>
        <w:t>. Both terms quantify the irreducible error floor that defines the system's asymptotic performance limit</w:t>
      </w:r>
      <w:r w:rsidRPr="00FD487F">
        <w:rPr>
          <w:rFonts w:eastAsia="宋体" w:hint="eastAsia"/>
          <w:lang w:eastAsia="zh-CN"/>
        </w:rPr>
        <w:t>.</w:t>
      </w:r>
    </w:p>
    <w:p w14:paraId="542CE1DC" w14:textId="0E63F68D" w:rsidR="003C43BB" w:rsidRPr="00FD487F" w:rsidRDefault="003C43BB" w:rsidP="003C43BB">
      <w:pPr>
        <w:spacing w:line="360" w:lineRule="auto"/>
        <w:ind w:firstLine="420"/>
        <w:rPr>
          <w:rFonts w:eastAsia="宋体"/>
          <w:lang w:eastAsia="zh-CN"/>
        </w:rPr>
      </w:pPr>
      <w:r w:rsidRPr="00FD487F">
        <w:rPr>
          <w:rFonts w:eastAsia="宋体"/>
          <w:lang w:eastAsia="zh-CN"/>
        </w:rPr>
        <w:t xml:space="preserve">To empirically validate the core information density term </w:t>
      </w:r>
      <w:proofErr w:type="spellStart"/>
      <w:r w:rsidRPr="00FD487F">
        <w:rPr>
          <w:rFonts w:eastAsia="宋体" w:hint="eastAsia"/>
          <w:i/>
          <w:iCs/>
          <w:lang w:eastAsia="zh-CN"/>
        </w:rPr>
        <w:t>C</w:t>
      </w:r>
      <w:r w:rsidRPr="00FD487F">
        <w:rPr>
          <w:rFonts w:eastAsia="宋体"/>
          <w:vertAlign w:val="subscript"/>
          <w:lang w:eastAsia="zh-CN"/>
        </w:rPr>
        <w:t>task</w:t>
      </w:r>
      <w:proofErr w:type="spellEnd"/>
      <w:r w:rsidRPr="00FD487F">
        <w:rPr>
          <w:rFonts w:eastAsia="宋体"/>
          <w:lang w:eastAsia="zh-CN"/>
        </w:rPr>
        <w:t>/</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lang w:eastAsia="zh-CN"/>
        </w:rPr>
        <w:t xml:space="preserve"> within our scaling law, we conducted a controlled numerical experiment. While </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lang w:eastAsia="zh-CN"/>
        </w:rPr>
        <w:t xml:space="preserve"> is physically deterministic</w:t>
      </w:r>
      <w:r w:rsidRPr="00FD487F">
        <w:rPr>
          <w:rFonts w:eastAsia="宋体"/>
          <w:lang w:eastAsia="zh-CN"/>
        </w:rPr>
        <w:fldChar w:fldCharType="begin"/>
      </w:r>
      <w:r w:rsidR="00E7119C">
        <w:rPr>
          <w:rFonts w:eastAsia="宋体"/>
          <w:lang w:eastAsia="zh-CN"/>
        </w:rPr>
        <w:instrText xml:space="preserve"> ADDIN EN.CITE &lt;EndNote&gt;&lt;Cite&gt;&lt;Author&gt;Kulce&lt;/Author&gt;&lt;Year&gt;2021&lt;/Year&gt;&lt;RecNum&gt;42&lt;/RecNum&gt;&lt;DisplayText&gt;&lt;style face="superscript"&gt;26&lt;/style&gt;&lt;/DisplayText&gt;&lt;record&gt;&lt;rec-number&gt;42&lt;/rec-number&gt;&lt;foreign-keys&gt;&lt;key app="EN" db-id="5ppw5dwxcfxtxdezx2150sded9rza9edswda" timestamp="1771598255"&gt;42&lt;/key&gt;&lt;/foreign-keys&gt;&lt;ref-type name="Journal Article"&gt;17&lt;/ref-type&gt;&lt;contributors&gt;&lt;authors&gt;&lt;author&gt;Kulce, O.&lt;/author&gt;&lt;author&gt;Mengu, D.&lt;/author&gt;&lt;author&gt;Rivenson, Y.&lt;/author&gt;&lt;author&gt;Ozcan, A.&lt;/author&gt;&lt;/authors&gt;&lt;/contributors&gt;&lt;auth-address&gt;Electrical and Computer Engineering Department, University of California, Los Angeles, CA, 90095, USA.&amp;#xD;Bioengineering Department, University of California, Los Angeles, CA, 90095, USA.&amp;#xD;California NanoSystems Institute, University of California, Los Angeles, CA, 90095, USA.&amp;#xD;Electrical and Computer Engineering Department, University of California, Los Angeles, CA, 90095, USA. ozcan@ucla.edu.&amp;#xD;Bioengineering Department, University of California, Los Angeles, CA, 90095, USA. ozcan@ucla.edu.&amp;#xD;California NanoSystems Institute, University of California, Los Angeles, CA, 90095, USA. ozcan@ucla.edu.&lt;/auth-address&gt;&lt;titles&gt;&lt;title&gt;All-optical information-processing capacity of diffractive surfaces&lt;/title&gt;&lt;secondary-title&gt;Light Sci Appl&lt;/secondary-title&gt;&lt;/titles&gt;&lt;periodical&gt;&lt;full-title&gt;Light Sci Appl&lt;/full-title&gt;&lt;/periodical&gt;&lt;pages&gt;25&lt;/pages&gt;&lt;volume&gt;10&lt;/volume&gt;&lt;number&gt;1&lt;/number&gt;&lt;edition&gt;20210128&lt;/edition&gt;&lt;dates&gt;&lt;year&gt;2021&lt;/year&gt;&lt;pub-dates&gt;&lt;date&gt;Jan 28&lt;/date&gt;&lt;/pub-dates&gt;&lt;/dates&gt;&lt;isbn&gt;2047-7538 (Electronic)&amp;#xD;2095-5545 (Print)&amp;#xD;2047-7538 (Linking)&lt;/isbn&gt;&lt;accession-num&gt;33510131&lt;/accession-num&gt;&lt;urls&gt;&lt;related-urls&gt;&lt;url&gt;https://www.ncbi.nlm.nih.gov/pubmed/33510131&lt;/url&gt;&lt;/related-urls&gt;&lt;/urls&gt;&lt;custom1&gt;The authors declare that they have no conflict of interest.&lt;/custom1&gt;&lt;custom2&gt;PMC7844294&lt;/custom2&gt;&lt;electronic-resource-num&gt;10.1038/s41377-020-00439-9&lt;/electronic-resource-num&gt;&lt;remote-database-name&gt;PubMed-not-MEDLINE&lt;/remote-database-name&gt;&lt;remote-database-provider&gt;NLM&lt;/remote-database-provider&gt;&lt;/record&gt;&lt;/Cite&gt;&lt;/EndNote&gt;</w:instrText>
      </w:r>
      <w:r w:rsidRPr="00FD487F">
        <w:rPr>
          <w:rFonts w:eastAsia="宋体"/>
          <w:lang w:eastAsia="zh-CN"/>
        </w:rPr>
        <w:fldChar w:fldCharType="separate"/>
      </w:r>
      <w:r w:rsidR="00E7119C" w:rsidRPr="00E7119C">
        <w:rPr>
          <w:rFonts w:eastAsia="宋体"/>
          <w:noProof/>
          <w:vertAlign w:val="superscript"/>
          <w:lang w:eastAsia="zh-CN"/>
        </w:rPr>
        <w:t>26</w:t>
      </w:r>
      <w:r w:rsidRPr="00FD487F">
        <w:rPr>
          <w:rFonts w:eastAsia="宋体"/>
          <w:lang w:eastAsia="zh-CN"/>
        </w:rPr>
        <w:fldChar w:fldCharType="end"/>
      </w:r>
      <w:r w:rsidRPr="00FD487F">
        <w:rPr>
          <w:rFonts w:eastAsia="宋体"/>
          <w:lang w:eastAsia="zh-CN"/>
        </w:rPr>
        <w:t xml:space="preserve">, the task complexity </w:t>
      </w:r>
      <w:proofErr w:type="spellStart"/>
      <w:r w:rsidRPr="00FD487F">
        <w:rPr>
          <w:rFonts w:eastAsia="宋体" w:hint="eastAsia"/>
          <w:i/>
          <w:iCs/>
          <w:lang w:eastAsia="zh-CN"/>
        </w:rPr>
        <w:t>C</w:t>
      </w:r>
      <w:r w:rsidRPr="00FD487F">
        <w:rPr>
          <w:rFonts w:eastAsia="宋体"/>
          <w:vertAlign w:val="subscript"/>
          <w:lang w:eastAsia="zh-CN"/>
        </w:rPr>
        <w:t>task</w:t>
      </w:r>
      <w:proofErr w:type="spellEnd"/>
      <w:r w:rsidRPr="00FD487F">
        <w:rPr>
          <w:rFonts w:eastAsia="宋体"/>
          <w:lang w:eastAsia="zh-CN"/>
        </w:rPr>
        <w:t>—defined theoretically via information entropy—is challenging to compute precisely for arbitrary datasets.</w:t>
      </w:r>
    </w:p>
    <w:p w14:paraId="79D31339" w14:textId="49338FBD" w:rsidR="00A466C2" w:rsidRPr="00FD487F" w:rsidRDefault="003C43BB" w:rsidP="003C43BB">
      <w:pPr>
        <w:spacing w:line="360" w:lineRule="auto"/>
        <w:ind w:firstLine="420"/>
        <w:rPr>
          <w:rFonts w:eastAsia="宋体"/>
          <w:lang w:eastAsia="zh-CN"/>
        </w:rPr>
      </w:pPr>
      <w:r w:rsidRPr="00FD487F">
        <w:rPr>
          <w:rFonts w:eastAsia="宋体"/>
          <w:lang w:eastAsia="zh-CN"/>
        </w:rPr>
        <w:t xml:space="preserve">To </w:t>
      </w:r>
      <w:r w:rsidR="00A466C2" w:rsidRPr="00FD487F">
        <w:rPr>
          <w:rFonts w:eastAsia="宋体"/>
          <w:lang w:eastAsia="zh-CN"/>
        </w:rPr>
        <w:t>experimentally validate this theoretical bound</w:t>
      </w:r>
      <w:r w:rsidRPr="00FD487F">
        <w:rPr>
          <w:rFonts w:eastAsia="宋体"/>
          <w:lang w:eastAsia="zh-CN"/>
        </w:rPr>
        <w:t>, we utilized the structural similarity index (SSIM) as</w:t>
      </w:r>
      <w:r w:rsidR="00A466C2" w:rsidRPr="00FD487F">
        <w:rPr>
          <w:rFonts w:eastAsia="宋体"/>
          <w:lang w:eastAsia="zh-CN"/>
        </w:rPr>
        <w:t xml:space="preserve"> a</w:t>
      </w:r>
      <w:r w:rsidRPr="00FD487F">
        <w:rPr>
          <w:rFonts w:eastAsia="宋体"/>
          <w:lang w:eastAsia="zh-CN"/>
        </w:rPr>
        <w:t xml:space="preserve"> </w:t>
      </w:r>
      <w:r w:rsidR="00A466C2" w:rsidRPr="00FD487F">
        <w:rPr>
          <w:rFonts w:eastAsia="宋体"/>
          <w:lang w:eastAsia="zh-CN"/>
        </w:rPr>
        <w:t xml:space="preserve">rigorous, quantifiable physical proxy </w:t>
      </w:r>
      <w:r w:rsidRPr="00FD487F">
        <w:rPr>
          <w:rFonts w:eastAsia="宋体"/>
          <w:lang w:eastAsia="zh-CN"/>
        </w:rPr>
        <w:t>for the</w:t>
      </w:r>
      <w:r w:rsidR="00A466C2" w:rsidRPr="00FD487F">
        <w:rPr>
          <w:rFonts w:eastAsia="宋体"/>
          <w:lang w:eastAsia="zh-CN"/>
        </w:rPr>
        <w:t xml:space="preserve"> task complexity </w:t>
      </w:r>
      <w:proofErr w:type="spellStart"/>
      <w:r w:rsidR="00A466C2" w:rsidRPr="00FD487F">
        <w:rPr>
          <w:rFonts w:eastAsia="宋体" w:hint="eastAsia"/>
          <w:i/>
          <w:iCs/>
          <w:lang w:eastAsia="zh-CN"/>
        </w:rPr>
        <w:t>C</w:t>
      </w:r>
      <w:r w:rsidR="00A466C2" w:rsidRPr="00FD487F">
        <w:rPr>
          <w:rFonts w:eastAsia="宋体"/>
          <w:vertAlign w:val="subscript"/>
          <w:lang w:eastAsia="zh-CN"/>
        </w:rPr>
        <w:t>task</w:t>
      </w:r>
      <w:proofErr w:type="spellEnd"/>
      <w:r w:rsidR="00A466C2" w:rsidRPr="00FD487F">
        <w:rPr>
          <w:rFonts w:eastAsia="宋体"/>
          <w:lang w:eastAsia="zh-CN"/>
        </w:rPr>
        <w:t xml:space="preserve"> and the associated</w:t>
      </w:r>
      <w:r w:rsidRPr="00FD487F">
        <w:rPr>
          <w:rFonts w:eastAsia="宋体"/>
          <w:lang w:eastAsia="zh-CN"/>
        </w:rPr>
        <w:t xml:space="preserve"> </w:t>
      </w:r>
      <w:r w:rsidR="00A466C2" w:rsidRPr="00FD487F">
        <w:rPr>
          <w:rFonts w:eastAsia="宋体"/>
          <w:lang w:eastAsia="zh-CN"/>
        </w:rPr>
        <w:t>conditional entropy</w:t>
      </w:r>
      <w:r w:rsidRPr="00FD487F">
        <w:rPr>
          <w:rFonts w:eastAsia="宋体"/>
          <w:lang w:eastAsia="zh-CN"/>
        </w:rPr>
        <w:t xml:space="preserve"> </w:t>
      </w:r>
      <w:r w:rsidRPr="00FD487F">
        <w:rPr>
          <w:rFonts w:eastAsia="宋体"/>
          <w:i/>
          <w:iCs/>
          <w:lang w:eastAsia="zh-CN"/>
        </w:rPr>
        <w:t>H</w:t>
      </w:r>
      <w:r w:rsidRPr="00FD487F">
        <w:rPr>
          <w:rFonts w:eastAsia="宋体"/>
          <w:lang w:eastAsia="zh-CN"/>
        </w:rPr>
        <w:t>(</w:t>
      </w:r>
      <w:r w:rsidRPr="00FD487F">
        <w:rPr>
          <w:rFonts w:eastAsia="宋体"/>
          <w:i/>
          <w:iCs/>
          <w:lang w:eastAsia="zh-CN"/>
        </w:rPr>
        <w:t>X</w:t>
      </w:r>
      <w:r w:rsidRPr="00FD487F">
        <w:rPr>
          <w:rFonts w:eastAsia="宋体"/>
          <w:lang w:eastAsia="zh-CN"/>
        </w:rPr>
        <w:t>|</w:t>
      </w:r>
      <w:r w:rsidRPr="00FD487F">
        <w:rPr>
          <w:rFonts w:eastAsia="宋体"/>
          <w:i/>
          <w:iCs/>
          <w:lang w:eastAsia="zh-CN"/>
        </w:rPr>
        <w:t>Y</w:t>
      </w:r>
      <w:r w:rsidRPr="00FD487F">
        <w:rPr>
          <w:rFonts w:eastAsia="宋体"/>
          <w:lang w:eastAsia="zh-CN"/>
        </w:rPr>
        <w:t>)</w:t>
      </w:r>
      <w:r w:rsidR="00A466C2" w:rsidRPr="00FD487F">
        <w:rPr>
          <w:rFonts w:eastAsia="宋体"/>
          <w:lang w:eastAsia="zh-CN"/>
        </w:rPr>
        <w:t xml:space="preserve">. Mathematically, SSIM quantifies the structural correlation between two optical fields (images), </w:t>
      </w:r>
      <w:r w:rsidR="00A466C2" w:rsidRPr="00FD487F">
        <w:rPr>
          <w:rFonts w:eastAsia="宋体"/>
          <w:i/>
          <w:iCs/>
          <w:lang w:eastAsia="zh-CN"/>
        </w:rPr>
        <w:t>x</w:t>
      </w:r>
      <w:r w:rsidR="00A466C2" w:rsidRPr="00FD487F">
        <w:rPr>
          <w:rFonts w:eastAsia="宋体"/>
          <w:lang w:eastAsia="zh-CN"/>
        </w:rPr>
        <w:t xml:space="preserve"> and </w:t>
      </w:r>
      <w:r w:rsidR="00A466C2" w:rsidRPr="00FD487F">
        <w:rPr>
          <w:rFonts w:eastAsia="宋体"/>
          <w:i/>
          <w:iCs/>
          <w:lang w:eastAsia="zh-CN"/>
        </w:rPr>
        <w:t>y</w:t>
      </w:r>
      <w:r w:rsidR="00A466C2" w:rsidRPr="00FD487F">
        <w:rPr>
          <w:rFonts w:eastAsia="宋体"/>
          <w:lang w:eastAsia="zh-CN"/>
        </w:rPr>
        <w:t xml:space="preserve">, based on their intensity means </w:t>
      </w:r>
      <w:r w:rsidR="00A466C2" w:rsidRPr="00FD487F">
        <w:rPr>
          <w:rFonts w:eastAsia="宋体"/>
          <w:i/>
          <w:iCs/>
          <w:lang w:eastAsia="zh-CN"/>
        </w:rPr>
        <w:t>μ</w:t>
      </w:r>
      <w:r w:rsidR="00A466C2" w:rsidRPr="00FD487F">
        <w:rPr>
          <w:rFonts w:eastAsia="宋体"/>
          <w:lang w:eastAsia="zh-CN"/>
        </w:rPr>
        <w:t xml:space="preserve">, variances </w:t>
      </w:r>
      <w:r w:rsidR="00A466C2" w:rsidRPr="00FD487F">
        <w:rPr>
          <w:rFonts w:eastAsia="宋体"/>
          <w:i/>
          <w:iCs/>
          <w:lang w:eastAsia="zh-CN"/>
        </w:rPr>
        <w:t>σ</w:t>
      </w:r>
      <w:r w:rsidR="00A466C2" w:rsidRPr="00FD487F">
        <w:rPr>
          <w:rFonts w:eastAsia="宋体"/>
          <w:vertAlign w:val="superscript"/>
          <w:lang w:eastAsia="zh-CN"/>
        </w:rPr>
        <w:t>2</w:t>
      </w:r>
      <w:r w:rsidR="00A466C2" w:rsidRPr="00FD487F">
        <w:rPr>
          <w:rFonts w:eastAsia="宋体"/>
          <w:lang w:eastAsia="zh-CN"/>
        </w:rPr>
        <w:t xml:space="preserve">, and covariance </w:t>
      </w:r>
      <w:proofErr w:type="spellStart"/>
      <w:r w:rsidR="00A466C2" w:rsidRPr="00FD487F">
        <w:rPr>
          <w:rFonts w:eastAsia="宋体"/>
          <w:i/>
          <w:iCs/>
          <w:lang w:eastAsia="zh-CN"/>
        </w:rPr>
        <w:t>σ</w:t>
      </w:r>
      <w:r w:rsidR="00A466C2" w:rsidRPr="00FD487F">
        <w:rPr>
          <w:rFonts w:eastAsia="宋体"/>
          <w:i/>
          <w:iCs/>
          <w:vertAlign w:val="subscript"/>
          <w:lang w:eastAsia="zh-CN"/>
        </w:rPr>
        <w:t>xy</w:t>
      </w:r>
      <w:proofErr w:type="spellEnd"/>
      <w:r w:rsidR="00A466C2" w:rsidRPr="00FD487F">
        <w:rPr>
          <w:rFonts w:eastAsia="宋体"/>
          <w:lang w:eastAsia="zh-CN"/>
        </w:rPr>
        <w:t>:</w:t>
      </w:r>
    </w:p>
    <w:p w14:paraId="58DAAB3E" w14:textId="2BFDD6ED" w:rsidR="00A466C2" w:rsidRPr="00FD487F" w:rsidRDefault="006024D3" w:rsidP="00A466C2">
      <w:pPr>
        <w:spacing w:line="360" w:lineRule="auto"/>
        <w:rPr>
          <w:rFonts w:eastAsia="宋体"/>
          <w:lang w:eastAsia="zh-CN"/>
        </w:rPr>
      </w:pPr>
      <m:oMathPara>
        <m:oMath>
          <m:eqArr>
            <m:eqArrPr>
              <m:maxDist m:val="1"/>
              <m:ctrlPr>
                <w:rPr>
                  <w:rFonts w:ascii="Cambria Math" w:eastAsia="宋体" w:hAnsi="Cambria Math"/>
                  <w:i/>
                  <w:lang w:eastAsia="zh-CN"/>
                </w:rPr>
              </m:ctrlPr>
            </m:eqArrPr>
            <m:e>
              <m:r>
                <m:rPr>
                  <m:sty m:val="p"/>
                </m:rPr>
                <w:rPr>
                  <w:rFonts w:ascii="Cambria Math" w:eastAsia="宋体" w:hAnsi="Cambria Math"/>
                  <w:lang w:eastAsia="zh-CN"/>
                </w:rPr>
                <m:t>SSIM</m:t>
              </m:r>
              <m:d>
                <m:dPr>
                  <m:ctrlPr>
                    <w:rPr>
                      <w:rFonts w:ascii="Cambria Math" w:eastAsia="宋体" w:hAnsi="Cambria Math"/>
                      <w:i/>
                      <w:lang w:eastAsia="zh-CN"/>
                    </w:rPr>
                  </m:ctrlPr>
                </m:dPr>
                <m:e>
                  <m:r>
                    <w:rPr>
                      <w:rFonts w:ascii="Cambria Math" w:eastAsia="宋体" w:hAnsi="Cambria Math"/>
                      <w:lang w:eastAsia="zh-CN"/>
                    </w:rPr>
                    <m:t>x</m:t>
                  </m:r>
                  <m:r>
                    <w:rPr>
                      <w:rFonts w:ascii="Cambria Math" w:eastAsia="宋体" w:hAnsi="Cambria Math"/>
                      <w:lang w:eastAsia="zh-CN"/>
                    </w:rPr>
                    <m:t>,</m:t>
                  </m:r>
                  <m:r>
                    <w:rPr>
                      <w:rFonts w:ascii="Cambria Math" w:eastAsia="宋体" w:hAnsi="Cambria Math"/>
                      <w:lang w:eastAsia="zh-CN"/>
                    </w:rPr>
                    <m:t>y</m:t>
                  </m:r>
                </m:e>
              </m:d>
              <m:r>
                <w:rPr>
                  <w:rFonts w:ascii="Cambria Math" w:eastAsia="宋体" w:hAnsi="Cambria Math"/>
                  <w:lang w:eastAsia="zh-CN"/>
                </w:rPr>
                <m:t>=</m:t>
              </m:r>
              <m:f>
                <m:fPr>
                  <m:ctrlPr>
                    <w:rPr>
                      <w:rFonts w:ascii="Cambria Math" w:eastAsia="宋体" w:hAnsi="Cambria Math"/>
                      <w:i/>
                      <w:lang w:eastAsia="zh-CN"/>
                    </w:rPr>
                  </m:ctrlPr>
                </m:fPr>
                <m:num>
                  <m:d>
                    <m:dPr>
                      <m:ctrlPr>
                        <w:rPr>
                          <w:rFonts w:ascii="Cambria Math" w:eastAsia="宋体" w:hAnsi="Cambria Math"/>
                          <w:i/>
                          <w:lang w:eastAsia="zh-CN"/>
                        </w:rPr>
                      </m:ctrlPr>
                    </m:dPr>
                    <m:e>
                      <m:r>
                        <w:rPr>
                          <w:rFonts w:ascii="Cambria Math" w:eastAsia="宋体" w:hAnsi="Cambria Math"/>
                          <w:lang w:eastAsia="zh-CN"/>
                        </w:rPr>
                        <m:t>2</m:t>
                      </m:r>
                      <m:sSub>
                        <m:sSubPr>
                          <m:ctrlPr>
                            <w:rPr>
                              <w:rFonts w:ascii="Cambria Math" w:eastAsia="宋体" w:hAnsi="Cambria Math"/>
                              <w:i/>
                              <w:lang w:eastAsia="zh-CN"/>
                            </w:rPr>
                          </m:ctrlPr>
                        </m:sSubPr>
                        <m:e>
                          <m:r>
                            <w:rPr>
                              <w:rFonts w:ascii="Cambria Math" w:eastAsia="宋体" w:hAnsi="Cambria Math"/>
                              <w:lang w:eastAsia="zh-CN"/>
                            </w:rPr>
                            <m:t>μ</m:t>
                          </m:r>
                        </m:e>
                        <m:sub>
                          <m:r>
                            <w:rPr>
                              <w:rFonts w:ascii="Cambria Math" w:eastAsia="宋体" w:hAnsi="Cambria Math"/>
                              <w:lang w:eastAsia="zh-CN"/>
                            </w:rPr>
                            <m:t>x</m:t>
                          </m:r>
                        </m:sub>
                      </m:sSub>
                      <m:sSub>
                        <m:sSubPr>
                          <m:ctrlPr>
                            <w:rPr>
                              <w:rFonts w:ascii="Cambria Math" w:eastAsia="宋体" w:hAnsi="Cambria Math"/>
                              <w:i/>
                              <w:lang w:eastAsia="zh-CN"/>
                            </w:rPr>
                          </m:ctrlPr>
                        </m:sSubPr>
                        <m:e>
                          <m:r>
                            <w:rPr>
                              <w:rFonts w:ascii="Cambria Math" w:eastAsia="宋体" w:hAnsi="Cambria Math"/>
                              <w:lang w:eastAsia="zh-CN"/>
                            </w:rPr>
                            <m:t>μ</m:t>
                          </m:r>
                        </m:e>
                        <m:sub>
                          <m:r>
                            <w:rPr>
                              <w:rFonts w:ascii="Cambria Math" w:eastAsia="宋体" w:hAnsi="Cambria Math"/>
                              <w:lang w:eastAsia="zh-CN"/>
                            </w:rPr>
                            <m:t>y</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c</m:t>
                          </m:r>
                        </m:e>
                        <m:sub>
                          <m:r>
                            <w:rPr>
                              <w:rFonts w:ascii="Cambria Math" w:eastAsia="宋体" w:hAnsi="Cambria Math"/>
                              <w:lang w:eastAsia="zh-CN"/>
                            </w:rPr>
                            <m:t>1</m:t>
                          </m:r>
                        </m:sub>
                      </m:sSub>
                    </m:e>
                  </m:d>
                  <m:d>
                    <m:dPr>
                      <m:ctrlPr>
                        <w:rPr>
                          <w:rFonts w:ascii="Cambria Math" w:eastAsia="宋体" w:hAnsi="Cambria Math"/>
                          <w:i/>
                          <w:lang w:eastAsia="zh-CN"/>
                        </w:rPr>
                      </m:ctrlPr>
                    </m:dPr>
                    <m:e>
                      <m:r>
                        <w:rPr>
                          <w:rFonts w:ascii="Cambria Math" w:eastAsia="宋体" w:hAnsi="Cambria Math"/>
                          <w:lang w:eastAsia="zh-CN"/>
                        </w:rPr>
                        <m:t>2</m:t>
                      </m:r>
                      <m:sSub>
                        <m:sSubPr>
                          <m:ctrlPr>
                            <w:rPr>
                              <w:rFonts w:ascii="Cambria Math" w:eastAsia="宋体" w:hAnsi="Cambria Math"/>
                              <w:i/>
                              <w:lang w:eastAsia="zh-CN"/>
                            </w:rPr>
                          </m:ctrlPr>
                        </m:sSubPr>
                        <m:e>
                          <m:r>
                            <w:rPr>
                              <w:rFonts w:ascii="Cambria Math" w:eastAsia="宋体" w:hAnsi="Cambria Math"/>
                              <w:lang w:eastAsia="zh-CN"/>
                            </w:rPr>
                            <m:t>σ</m:t>
                          </m:r>
                        </m:e>
                        <m:sub>
                          <m:r>
                            <w:rPr>
                              <w:rFonts w:ascii="Cambria Math" w:eastAsia="宋体" w:hAnsi="Cambria Math"/>
                              <w:lang w:eastAsia="zh-CN"/>
                            </w:rPr>
                            <m:t>xy</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c</m:t>
                          </m:r>
                        </m:e>
                        <m:sub>
                          <m:r>
                            <w:rPr>
                              <w:rFonts w:ascii="Cambria Math" w:eastAsia="宋体" w:hAnsi="Cambria Math"/>
                              <w:lang w:eastAsia="zh-CN"/>
                            </w:rPr>
                            <m:t>2</m:t>
                          </m:r>
                        </m:sub>
                      </m:sSub>
                    </m:e>
                  </m:d>
                </m:num>
                <m:den>
                  <m:d>
                    <m:dPr>
                      <m:ctrlPr>
                        <w:rPr>
                          <w:rFonts w:ascii="Cambria Math" w:eastAsia="宋体" w:hAnsi="Cambria Math"/>
                          <w:i/>
                          <w:lang w:eastAsia="zh-CN"/>
                        </w:rPr>
                      </m:ctrlPr>
                    </m:dPr>
                    <m:e>
                      <m:sSubSup>
                        <m:sSubSupPr>
                          <m:ctrlPr>
                            <w:rPr>
                              <w:rFonts w:ascii="Cambria Math" w:eastAsia="宋体" w:hAnsi="Cambria Math"/>
                              <w:i/>
                              <w:lang w:eastAsia="zh-CN"/>
                            </w:rPr>
                          </m:ctrlPr>
                        </m:sSubSupPr>
                        <m:e>
                          <m:r>
                            <w:rPr>
                              <w:rFonts w:ascii="Cambria Math" w:eastAsia="宋体" w:hAnsi="Cambria Math"/>
                              <w:lang w:eastAsia="zh-CN"/>
                            </w:rPr>
                            <m:t>μ</m:t>
                          </m:r>
                        </m:e>
                        <m:sub>
                          <m:r>
                            <w:rPr>
                              <w:rFonts w:ascii="Cambria Math" w:eastAsia="宋体" w:hAnsi="Cambria Math"/>
                              <w:lang w:eastAsia="zh-CN"/>
                            </w:rPr>
                            <m:t>x</m:t>
                          </m:r>
                        </m:sub>
                        <m:sup>
                          <m:r>
                            <w:rPr>
                              <w:rFonts w:ascii="Cambria Math" w:eastAsia="宋体" w:hAnsi="Cambria Math"/>
                              <w:lang w:eastAsia="zh-CN"/>
                            </w:rPr>
                            <m:t>2</m:t>
                          </m:r>
                        </m:sup>
                      </m:sSubSup>
                      <m:r>
                        <w:rPr>
                          <w:rFonts w:ascii="Cambria Math" w:eastAsia="宋体" w:hAnsi="Cambria Math"/>
                          <w:lang w:eastAsia="zh-CN"/>
                        </w:rPr>
                        <m:t>+</m:t>
                      </m:r>
                      <m:sSubSup>
                        <m:sSubSupPr>
                          <m:ctrlPr>
                            <w:rPr>
                              <w:rFonts w:ascii="Cambria Math" w:eastAsia="宋体" w:hAnsi="Cambria Math"/>
                              <w:i/>
                              <w:lang w:eastAsia="zh-CN"/>
                            </w:rPr>
                          </m:ctrlPr>
                        </m:sSubSupPr>
                        <m:e>
                          <m:r>
                            <w:rPr>
                              <w:rFonts w:ascii="Cambria Math" w:eastAsia="宋体" w:hAnsi="Cambria Math"/>
                              <w:lang w:eastAsia="zh-CN"/>
                            </w:rPr>
                            <m:t>μ</m:t>
                          </m:r>
                        </m:e>
                        <m:sub>
                          <m:r>
                            <w:rPr>
                              <w:rFonts w:ascii="Cambria Math" w:eastAsia="宋体" w:hAnsi="Cambria Math"/>
                              <w:lang w:eastAsia="zh-CN"/>
                            </w:rPr>
                            <m:t>y</m:t>
                          </m:r>
                        </m:sub>
                        <m:sup>
                          <m:r>
                            <w:rPr>
                              <w:rFonts w:ascii="Cambria Math" w:eastAsia="宋体" w:hAnsi="Cambria Math"/>
                              <w:lang w:eastAsia="zh-CN"/>
                            </w:rPr>
                            <m:t>2</m:t>
                          </m:r>
                        </m:sup>
                      </m:sSubSup>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c</m:t>
                          </m:r>
                        </m:e>
                        <m:sub>
                          <m:r>
                            <w:rPr>
                              <w:rFonts w:ascii="Cambria Math" w:eastAsia="宋体" w:hAnsi="Cambria Math"/>
                              <w:lang w:eastAsia="zh-CN"/>
                            </w:rPr>
                            <m:t>1</m:t>
                          </m:r>
                        </m:sub>
                      </m:sSub>
                    </m:e>
                  </m:d>
                  <m:d>
                    <m:dPr>
                      <m:ctrlPr>
                        <w:rPr>
                          <w:rFonts w:ascii="Cambria Math" w:eastAsia="宋体" w:hAnsi="Cambria Math"/>
                          <w:i/>
                          <w:lang w:eastAsia="zh-CN"/>
                        </w:rPr>
                      </m:ctrlPr>
                    </m:dPr>
                    <m:e>
                      <m:sSubSup>
                        <m:sSubSupPr>
                          <m:ctrlPr>
                            <w:rPr>
                              <w:rFonts w:ascii="Cambria Math" w:eastAsia="宋体" w:hAnsi="Cambria Math"/>
                              <w:i/>
                              <w:lang w:eastAsia="zh-CN"/>
                            </w:rPr>
                          </m:ctrlPr>
                        </m:sSubSupPr>
                        <m:e>
                          <m:r>
                            <w:rPr>
                              <w:rFonts w:ascii="Cambria Math" w:eastAsia="宋体" w:hAnsi="Cambria Math"/>
                              <w:lang w:eastAsia="zh-CN"/>
                            </w:rPr>
                            <m:t>σ</m:t>
                          </m:r>
                        </m:e>
                        <m:sub>
                          <m:r>
                            <w:rPr>
                              <w:rFonts w:ascii="Cambria Math" w:eastAsia="宋体" w:hAnsi="Cambria Math"/>
                              <w:lang w:eastAsia="zh-CN"/>
                            </w:rPr>
                            <m:t>x</m:t>
                          </m:r>
                        </m:sub>
                        <m:sup>
                          <m:r>
                            <w:rPr>
                              <w:rFonts w:ascii="Cambria Math" w:eastAsia="宋体" w:hAnsi="Cambria Math"/>
                              <w:lang w:eastAsia="zh-CN"/>
                            </w:rPr>
                            <m:t>2</m:t>
                          </m:r>
                        </m:sup>
                      </m:sSubSup>
                      <m:r>
                        <w:rPr>
                          <w:rFonts w:ascii="Cambria Math" w:eastAsia="宋体" w:hAnsi="Cambria Math"/>
                          <w:lang w:eastAsia="zh-CN"/>
                        </w:rPr>
                        <m:t>+</m:t>
                      </m:r>
                      <m:sSubSup>
                        <m:sSubSupPr>
                          <m:ctrlPr>
                            <w:rPr>
                              <w:rFonts w:ascii="Cambria Math" w:eastAsia="宋体" w:hAnsi="Cambria Math"/>
                              <w:i/>
                              <w:lang w:eastAsia="zh-CN"/>
                            </w:rPr>
                          </m:ctrlPr>
                        </m:sSubSupPr>
                        <m:e>
                          <m:r>
                            <w:rPr>
                              <w:rFonts w:ascii="Cambria Math" w:eastAsia="宋体" w:hAnsi="Cambria Math"/>
                              <w:lang w:eastAsia="zh-CN"/>
                            </w:rPr>
                            <m:t>σ</m:t>
                          </m:r>
                        </m:e>
                        <m:sub>
                          <m:r>
                            <w:rPr>
                              <w:rFonts w:ascii="Cambria Math" w:eastAsia="宋体" w:hAnsi="Cambria Math"/>
                              <w:lang w:eastAsia="zh-CN"/>
                            </w:rPr>
                            <m:t>y</m:t>
                          </m:r>
                        </m:sub>
                        <m:sup>
                          <m:r>
                            <w:rPr>
                              <w:rFonts w:ascii="Cambria Math" w:eastAsia="宋体" w:hAnsi="Cambria Math"/>
                              <w:lang w:eastAsia="zh-CN"/>
                            </w:rPr>
                            <m:t>2</m:t>
                          </m:r>
                        </m:sup>
                      </m:sSubSup>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c</m:t>
                          </m:r>
                        </m:e>
                        <m:sub>
                          <m:r>
                            <w:rPr>
                              <w:rFonts w:ascii="Cambria Math" w:eastAsia="宋体" w:hAnsi="Cambria Math"/>
                              <w:lang w:eastAsia="zh-CN"/>
                            </w:rPr>
                            <m:t>2</m:t>
                          </m:r>
                        </m:sub>
                      </m:sSub>
                    </m:e>
                  </m:d>
                </m:den>
              </m:f>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14</m:t>
                  </m:r>
                </m:e>
              </m:d>
            </m:e>
          </m:eqArr>
        </m:oMath>
      </m:oMathPara>
    </w:p>
    <w:p w14:paraId="7685C321" w14:textId="5094647D" w:rsidR="00A466C2" w:rsidRPr="00FD487F" w:rsidRDefault="000D6C4C" w:rsidP="00A466C2">
      <w:pPr>
        <w:spacing w:line="360" w:lineRule="auto"/>
        <w:rPr>
          <w:rFonts w:eastAsia="宋体"/>
          <w:lang w:eastAsia="zh-CN"/>
        </w:rPr>
      </w:pPr>
      <w:r w:rsidRPr="00FD487F">
        <w:rPr>
          <w:rFonts w:eastAsia="宋体"/>
          <w:lang w:eastAsia="zh-CN"/>
        </w:rPr>
        <w:t xml:space="preserve">where </w:t>
      </w:r>
      <w:r w:rsidRPr="00FD487F">
        <w:rPr>
          <w:rFonts w:eastAsia="宋体"/>
          <w:i/>
          <w:iCs/>
          <w:lang w:eastAsia="zh-CN"/>
        </w:rPr>
        <w:t>c</w:t>
      </w:r>
      <w:r w:rsidRPr="00FD487F">
        <w:rPr>
          <w:rFonts w:eastAsia="宋体"/>
          <w:vertAlign w:val="subscript"/>
          <w:lang w:eastAsia="zh-CN"/>
        </w:rPr>
        <w:t>1</w:t>
      </w:r>
      <w:r w:rsidRPr="00FD487F">
        <w:rPr>
          <w:rFonts w:eastAsia="宋体"/>
          <w:lang w:eastAsia="zh-CN"/>
        </w:rPr>
        <w:t xml:space="preserve"> and </w:t>
      </w:r>
      <w:r w:rsidRPr="00FD487F">
        <w:rPr>
          <w:rFonts w:eastAsia="宋体"/>
          <w:i/>
          <w:iCs/>
          <w:lang w:eastAsia="zh-CN"/>
        </w:rPr>
        <w:t>c</w:t>
      </w:r>
      <w:r w:rsidRPr="00FD487F">
        <w:rPr>
          <w:rFonts w:eastAsia="宋体"/>
          <w:vertAlign w:val="subscript"/>
          <w:lang w:eastAsia="zh-CN"/>
        </w:rPr>
        <w:t>2</w:t>
      </w:r>
      <w:r w:rsidRPr="00FD487F">
        <w:rPr>
          <w:rFonts w:eastAsia="宋体"/>
          <w:lang w:eastAsia="zh-CN"/>
        </w:rPr>
        <w:t xml:space="preserve"> are stabilization constants. In the physical context of optical speckles, a higher SSIM indicates a greater degree of spatial intensity overlap and severe manifold entanglement between different optical modes. Consequently, manipulating the SSIM of the input dataset directly modulates the physical entanglement, effectively acting as an empirical tuning knob for the conditional entropy </w:t>
      </w:r>
      <w:r w:rsidRPr="00FD487F">
        <w:rPr>
          <w:rFonts w:eastAsia="宋体"/>
          <w:i/>
          <w:iCs/>
          <w:lang w:eastAsia="zh-CN"/>
        </w:rPr>
        <w:t>H</w:t>
      </w:r>
      <w:r w:rsidRPr="00FD487F">
        <w:rPr>
          <w:rFonts w:eastAsia="宋体"/>
          <w:lang w:eastAsia="zh-CN"/>
        </w:rPr>
        <w:t>(</w:t>
      </w:r>
      <w:r w:rsidRPr="00FD487F">
        <w:rPr>
          <w:rFonts w:eastAsia="宋体"/>
          <w:i/>
          <w:iCs/>
          <w:lang w:eastAsia="zh-CN"/>
        </w:rPr>
        <w:t>X</w:t>
      </w:r>
      <w:r w:rsidRPr="00FD487F">
        <w:rPr>
          <w:rFonts w:eastAsia="宋体"/>
          <w:lang w:eastAsia="zh-CN"/>
        </w:rPr>
        <w:t>|</w:t>
      </w:r>
      <w:r w:rsidRPr="00FD487F">
        <w:rPr>
          <w:rFonts w:eastAsia="宋体"/>
          <w:i/>
          <w:iCs/>
          <w:lang w:eastAsia="zh-CN"/>
        </w:rPr>
        <w:t>Y</w:t>
      </w:r>
      <w:r w:rsidRPr="00FD487F">
        <w:rPr>
          <w:rFonts w:eastAsia="宋体"/>
          <w:lang w:eastAsia="zh-CN"/>
        </w:rPr>
        <w:t>).</w:t>
      </w:r>
    </w:p>
    <w:p w14:paraId="62900518" w14:textId="4747DA33" w:rsidR="003C43BB" w:rsidRPr="00FD487F" w:rsidRDefault="000D6C4C" w:rsidP="00AD556F">
      <w:pPr>
        <w:spacing w:line="360" w:lineRule="auto"/>
        <w:rPr>
          <w:rFonts w:eastAsia="宋体"/>
          <w:lang w:eastAsia="zh-CN"/>
        </w:rPr>
      </w:pPr>
      <w:r w:rsidRPr="00FD487F">
        <w:rPr>
          <w:rFonts w:eastAsia="宋体"/>
          <w:lang w:eastAsia="zh-CN"/>
        </w:rPr>
        <w:tab/>
        <w:t xml:space="preserve">To empirically isolate the impact of this task complexity, we constructed a binary classification task distinguishing between two classes of speckle patterns. By systematically varying the SSIM between the classes while rigorously fixing the available solution space dimensionality </w:t>
      </w:r>
      <w:proofErr w:type="spellStart"/>
      <w:r w:rsidR="00FD4543" w:rsidRPr="00FD487F">
        <w:rPr>
          <w:rFonts w:eastAsia="宋体"/>
          <w:i/>
          <w:iCs/>
          <w:lang w:eastAsia="zh-CN"/>
        </w:rPr>
        <w:t>D</w:t>
      </w:r>
      <w:r w:rsidR="00FD4543" w:rsidRPr="00FD487F">
        <w:rPr>
          <w:rFonts w:eastAsia="宋体"/>
          <w:vertAlign w:val="subscript"/>
          <w:lang w:eastAsia="zh-CN"/>
        </w:rPr>
        <w:t>sol</w:t>
      </w:r>
      <w:proofErr w:type="spellEnd"/>
      <w:r w:rsidRPr="00FD487F">
        <w:rPr>
          <w:rFonts w:eastAsia="宋体"/>
          <w:lang w:eastAsia="zh-CN"/>
        </w:rPr>
        <w:t xml:space="preserve"> of the optical hardware, training algorithms, and experimental conditions, we could directly observe the onset of the approximation </w:t>
      </w:r>
      <w:r w:rsidRPr="00FD487F">
        <w:rPr>
          <w:rFonts w:eastAsia="宋体"/>
          <w:lang w:eastAsia="zh-CN"/>
        </w:rPr>
        <w:lastRenderedPageBreak/>
        <w:t xml:space="preserve">error </w:t>
      </w:r>
      <w:proofErr w:type="spellStart"/>
      <w:r w:rsidR="006E404D" w:rsidRPr="00FD487F">
        <w:rPr>
          <w:rFonts w:eastAsia="宋体"/>
          <w:i/>
          <w:iCs/>
          <w:lang w:eastAsia="zh-CN"/>
        </w:rPr>
        <w:t>ε</w:t>
      </w:r>
      <w:r w:rsidR="006E404D" w:rsidRPr="00FD487F">
        <w:rPr>
          <w:rFonts w:eastAsia="宋体"/>
          <w:vertAlign w:val="subscript"/>
          <w:lang w:eastAsia="zh-CN"/>
        </w:rPr>
        <w:t>approx</w:t>
      </w:r>
      <w:proofErr w:type="spellEnd"/>
      <w:r w:rsidRPr="00FD487F">
        <w:rPr>
          <w:rFonts w:eastAsia="宋体"/>
          <w:lang w:eastAsia="zh-CN"/>
        </w:rPr>
        <w:t>. The detailed dat</w:t>
      </w:r>
      <w:r w:rsidR="00BB6414" w:rsidRPr="00FD487F">
        <w:rPr>
          <w:rFonts w:eastAsia="宋体"/>
          <w:lang w:eastAsia="zh-CN"/>
        </w:rPr>
        <w:t>a</w:t>
      </w:r>
      <w:r w:rsidRPr="00FD487F">
        <w:rPr>
          <w:rFonts w:eastAsia="宋体"/>
          <w:lang w:eastAsia="zh-CN"/>
        </w:rPr>
        <w:t>set configurations for these controlled complexities are summarized in Table S5, and the corresponding training convergence and classification performance are presented in Supplementary Info</w:t>
      </w:r>
      <w:r w:rsidR="00BB6414" w:rsidRPr="00FD487F">
        <w:rPr>
          <w:rFonts w:eastAsia="宋体"/>
          <w:lang w:eastAsia="zh-CN"/>
        </w:rPr>
        <w:t>r</w:t>
      </w:r>
      <w:r w:rsidRPr="00FD487F">
        <w:rPr>
          <w:rFonts w:eastAsia="宋体"/>
          <w:lang w:eastAsia="zh-CN"/>
        </w:rPr>
        <w:t>mation Figs. S1-</w:t>
      </w:r>
      <w:r w:rsidRPr="00FD487F">
        <w:rPr>
          <w:rFonts w:eastAsia="宋体" w:hint="eastAsia"/>
          <w:lang w:eastAsia="zh-CN"/>
        </w:rPr>
        <w:t>S</w:t>
      </w:r>
      <w:r w:rsidRPr="00FD487F">
        <w:rPr>
          <w:rFonts w:eastAsia="宋体"/>
          <w:lang w:eastAsia="zh-CN"/>
        </w:rPr>
        <w:t>3.</w:t>
      </w:r>
    </w:p>
    <w:p w14:paraId="4A204BCD" w14:textId="5CDED2B7" w:rsidR="003C43BB" w:rsidRPr="00FD487F" w:rsidRDefault="003C43BB" w:rsidP="003C43BB">
      <w:pPr>
        <w:spacing w:line="360" w:lineRule="auto"/>
        <w:rPr>
          <w:rFonts w:eastAsia="宋体"/>
          <w:lang w:eastAsia="zh-CN"/>
        </w:rPr>
      </w:pPr>
      <w:r w:rsidRPr="00FD487F">
        <w:rPr>
          <w:rFonts w:eastAsia="宋体"/>
          <w:b/>
          <w:bCs/>
          <w:lang w:eastAsia="zh-CN"/>
        </w:rPr>
        <w:t>Table S5.</w:t>
      </w:r>
      <w:r w:rsidRPr="00FD487F">
        <w:rPr>
          <w:rFonts w:eastAsia="宋体"/>
          <w:lang w:eastAsia="zh-CN"/>
        </w:rPr>
        <w:t xml:space="preserve"> Similarity and performance of the binary classification tasks</w:t>
      </w:r>
    </w:p>
    <w:tbl>
      <w:tblPr>
        <w:tblStyle w:val="af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FD487F" w:rsidRPr="00FD487F" w14:paraId="050003D8" w14:textId="77777777" w:rsidTr="00772411">
        <w:trPr>
          <w:jc w:val="center"/>
        </w:trPr>
        <w:tc>
          <w:tcPr>
            <w:tcW w:w="2074" w:type="dxa"/>
            <w:tcBorders>
              <w:top w:val="single" w:sz="4" w:space="0" w:color="auto"/>
              <w:bottom w:val="single" w:sz="8" w:space="0" w:color="auto"/>
            </w:tcBorders>
            <w:vAlign w:val="center"/>
          </w:tcPr>
          <w:p w14:paraId="5408C865" w14:textId="77777777" w:rsidR="003C43BB" w:rsidRPr="00FD487F" w:rsidRDefault="003C43BB" w:rsidP="00772411">
            <w:pPr>
              <w:spacing w:line="360" w:lineRule="auto"/>
              <w:jc w:val="center"/>
              <w:rPr>
                <w:rFonts w:eastAsia="宋体"/>
                <w:b/>
                <w:bCs/>
                <w:lang w:eastAsia="zh-CN"/>
              </w:rPr>
            </w:pPr>
            <w:r w:rsidRPr="00FD487F">
              <w:rPr>
                <w:rFonts w:eastAsia="宋体"/>
                <w:b/>
                <w:bCs/>
                <w:lang w:eastAsia="zh-CN"/>
              </w:rPr>
              <w:t>Comparison</w:t>
            </w:r>
          </w:p>
        </w:tc>
        <w:tc>
          <w:tcPr>
            <w:tcW w:w="2074" w:type="dxa"/>
            <w:tcBorders>
              <w:top w:val="single" w:sz="4" w:space="0" w:color="auto"/>
              <w:bottom w:val="single" w:sz="8" w:space="0" w:color="auto"/>
            </w:tcBorders>
            <w:vAlign w:val="center"/>
          </w:tcPr>
          <w:p w14:paraId="6FFCAB1F" w14:textId="77777777" w:rsidR="003C43BB" w:rsidRPr="00FD487F" w:rsidRDefault="003C43BB" w:rsidP="00772411">
            <w:pPr>
              <w:spacing w:line="360" w:lineRule="auto"/>
              <w:jc w:val="center"/>
              <w:rPr>
                <w:rFonts w:eastAsia="宋体"/>
                <w:b/>
                <w:bCs/>
                <w:lang w:eastAsia="zh-CN"/>
              </w:rPr>
            </w:pPr>
            <w:r w:rsidRPr="00FD487F">
              <w:rPr>
                <w:rFonts w:eastAsia="宋体"/>
                <w:b/>
                <w:bCs/>
                <w:lang w:eastAsia="zh-CN"/>
              </w:rPr>
              <w:t>SSIM</w:t>
            </w:r>
          </w:p>
        </w:tc>
        <w:tc>
          <w:tcPr>
            <w:tcW w:w="2074" w:type="dxa"/>
            <w:tcBorders>
              <w:top w:val="single" w:sz="4" w:space="0" w:color="auto"/>
              <w:bottom w:val="single" w:sz="8" w:space="0" w:color="auto"/>
            </w:tcBorders>
          </w:tcPr>
          <w:p w14:paraId="4B3DBBB2" w14:textId="77777777" w:rsidR="003C43BB" w:rsidRPr="00FD487F" w:rsidRDefault="003C43BB" w:rsidP="00772411">
            <w:pPr>
              <w:spacing w:line="360" w:lineRule="auto"/>
              <w:jc w:val="center"/>
              <w:rPr>
                <w:rFonts w:eastAsia="宋体"/>
                <w:b/>
                <w:bCs/>
                <w:lang w:eastAsia="zh-CN"/>
              </w:rPr>
            </w:pPr>
            <w:r w:rsidRPr="00FD487F">
              <w:rPr>
                <w:rFonts w:eastAsia="宋体" w:hint="eastAsia"/>
                <w:b/>
                <w:bCs/>
                <w:lang w:eastAsia="zh-CN"/>
              </w:rPr>
              <w:t>F</w:t>
            </w:r>
            <w:r w:rsidRPr="00FD487F">
              <w:rPr>
                <w:rFonts w:eastAsia="宋体"/>
                <w:b/>
                <w:bCs/>
                <w:lang w:eastAsia="zh-CN"/>
              </w:rPr>
              <w:t>SIM</w:t>
            </w:r>
          </w:p>
        </w:tc>
        <w:tc>
          <w:tcPr>
            <w:tcW w:w="2074" w:type="dxa"/>
            <w:tcBorders>
              <w:top w:val="single" w:sz="4" w:space="0" w:color="auto"/>
              <w:bottom w:val="single" w:sz="8" w:space="0" w:color="auto"/>
            </w:tcBorders>
            <w:vAlign w:val="center"/>
          </w:tcPr>
          <w:p w14:paraId="1A568A30" w14:textId="77777777" w:rsidR="003C43BB" w:rsidRPr="00FD487F" w:rsidRDefault="003C43BB" w:rsidP="00772411">
            <w:pPr>
              <w:spacing w:line="360" w:lineRule="auto"/>
              <w:jc w:val="center"/>
              <w:rPr>
                <w:rFonts w:eastAsia="宋体"/>
                <w:b/>
                <w:bCs/>
                <w:lang w:eastAsia="zh-CN"/>
              </w:rPr>
            </w:pPr>
            <w:r w:rsidRPr="00FD487F">
              <w:rPr>
                <w:rFonts w:eastAsia="宋体"/>
                <w:b/>
                <w:bCs/>
                <w:lang w:eastAsia="zh-CN"/>
              </w:rPr>
              <w:t>Accuracy</w:t>
            </w:r>
          </w:p>
        </w:tc>
      </w:tr>
      <w:tr w:rsidR="00FD487F" w:rsidRPr="00FD487F" w14:paraId="08217C7A" w14:textId="77777777" w:rsidTr="00772411">
        <w:trPr>
          <w:jc w:val="center"/>
        </w:trPr>
        <w:tc>
          <w:tcPr>
            <w:tcW w:w="2074" w:type="dxa"/>
            <w:tcBorders>
              <w:top w:val="single" w:sz="8" w:space="0" w:color="auto"/>
            </w:tcBorders>
            <w:vAlign w:val="center"/>
          </w:tcPr>
          <w:p w14:paraId="6CA035FB"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.1Nvs0.12N</w:t>
            </w:r>
          </w:p>
        </w:tc>
        <w:tc>
          <w:tcPr>
            <w:tcW w:w="2074" w:type="dxa"/>
            <w:tcBorders>
              <w:top w:val="single" w:sz="8" w:space="0" w:color="auto"/>
            </w:tcBorders>
            <w:vAlign w:val="center"/>
          </w:tcPr>
          <w:p w14:paraId="5943C715"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.8297</w:t>
            </w:r>
          </w:p>
        </w:tc>
        <w:tc>
          <w:tcPr>
            <w:tcW w:w="2074" w:type="dxa"/>
            <w:tcBorders>
              <w:top w:val="single" w:sz="8" w:space="0" w:color="auto"/>
            </w:tcBorders>
          </w:tcPr>
          <w:p w14:paraId="183955DC"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.9079</w:t>
            </w:r>
          </w:p>
        </w:tc>
        <w:tc>
          <w:tcPr>
            <w:tcW w:w="2074" w:type="dxa"/>
            <w:tcBorders>
              <w:top w:val="single" w:sz="8" w:space="0" w:color="auto"/>
            </w:tcBorders>
            <w:vAlign w:val="center"/>
          </w:tcPr>
          <w:p w14:paraId="6A9F9B9B"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5</w:t>
            </w:r>
            <w:r w:rsidRPr="00FD487F">
              <w:rPr>
                <w:rFonts w:eastAsia="宋体"/>
                <w:lang w:eastAsia="zh-CN"/>
              </w:rPr>
              <w:t>7.5%</w:t>
            </w:r>
          </w:p>
        </w:tc>
      </w:tr>
      <w:tr w:rsidR="00FD487F" w:rsidRPr="00FD487F" w14:paraId="09ECFDA4" w14:textId="77777777" w:rsidTr="00772411">
        <w:trPr>
          <w:jc w:val="center"/>
        </w:trPr>
        <w:tc>
          <w:tcPr>
            <w:tcW w:w="2074" w:type="dxa"/>
            <w:vAlign w:val="center"/>
          </w:tcPr>
          <w:p w14:paraId="07B10EC5"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.1Nvs0.14N</w:t>
            </w:r>
          </w:p>
        </w:tc>
        <w:tc>
          <w:tcPr>
            <w:tcW w:w="2074" w:type="dxa"/>
            <w:vAlign w:val="center"/>
          </w:tcPr>
          <w:p w14:paraId="2E9042C1"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.8297</w:t>
            </w:r>
          </w:p>
        </w:tc>
        <w:tc>
          <w:tcPr>
            <w:tcW w:w="2074" w:type="dxa"/>
          </w:tcPr>
          <w:p w14:paraId="6F5DBFE0"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.9083</w:t>
            </w:r>
          </w:p>
        </w:tc>
        <w:tc>
          <w:tcPr>
            <w:tcW w:w="2074" w:type="dxa"/>
            <w:vAlign w:val="center"/>
          </w:tcPr>
          <w:p w14:paraId="7A96E570"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5</w:t>
            </w:r>
            <w:r w:rsidRPr="00FD487F">
              <w:rPr>
                <w:rFonts w:eastAsia="宋体"/>
                <w:lang w:eastAsia="zh-CN"/>
              </w:rPr>
              <w:t>8.5%</w:t>
            </w:r>
          </w:p>
        </w:tc>
      </w:tr>
      <w:tr w:rsidR="00FD487F" w:rsidRPr="00FD487F" w14:paraId="7CD4A5C5" w14:textId="77777777" w:rsidTr="00772411">
        <w:trPr>
          <w:jc w:val="center"/>
        </w:trPr>
        <w:tc>
          <w:tcPr>
            <w:tcW w:w="2074" w:type="dxa"/>
            <w:vAlign w:val="center"/>
          </w:tcPr>
          <w:p w14:paraId="63CB2B1B"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.1Nvs0.16N</w:t>
            </w:r>
          </w:p>
        </w:tc>
        <w:tc>
          <w:tcPr>
            <w:tcW w:w="2074" w:type="dxa"/>
            <w:vAlign w:val="center"/>
          </w:tcPr>
          <w:p w14:paraId="0441A34C"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.8286</w:t>
            </w:r>
          </w:p>
        </w:tc>
        <w:tc>
          <w:tcPr>
            <w:tcW w:w="2074" w:type="dxa"/>
          </w:tcPr>
          <w:p w14:paraId="65225115"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.9077</w:t>
            </w:r>
          </w:p>
        </w:tc>
        <w:tc>
          <w:tcPr>
            <w:tcW w:w="2074" w:type="dxa"/>
            <w:vAlign w:val="center"/>
          </w:tcPr>
          <w:p w14:paraId="708D6E7D"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6</w:t>
            </w:r>
            <w:r w:rsidRPr="00FD487F">
              <w:rPr>
                <w:rFonts w:eastAsia="宋体"/>
                <w:lang w:eastAsia="zh-CN"/>
              </w:rPr>
              <w:t>2.0%</w:t>
            </w:r>
          </w:p>
        </w:tc>
      </w:tr>
      <w:tr w:rsidR="00FD487F" w:rsidRPr="00FD487F" w14:paraId="11398BB6" w14:textId="77777777" w:rsidTr="00772411">
        <w:trPr>
          <w:jc w:val="center"/>
        </w:trPr>
        <w:tc>
          <w:tcPr>
            <w:tcW w:w="2074" w:type="dxa"/>
            <w:vAlign w:val="center"/>
          </w:tcPr>
          <w:p w14:paraId="04E87A38"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.1Nvs0.18N</w:t>
            </w:r>
          </w:p>
        </w:tc>
        <w:tc>
          <w:tcPr>
            <w:tcW w:w="2074" w:type="dxa"/>
            <w:vAlign w:val="center"/>
          </w:tcPr>
          <w:p w14:paraId="65A56F5D"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.8271</w:t>
            </w:r>
          </w:p>
        </w:tc>
        <w:tc>
          <w:tcPr>
            <w:tcW w:w="2074" w:type="dxa"/>
          </w:tcPr>
          <w:p w14:paraId="16AE2565"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.907</w:t>
            </w:r>
          </w:p>
        </w:tc>
        <w:tc>
          <w:tcPr>
            <w:tcW w:w="2074" w:type="dxa"/>
            <w:vAlign w:val="center"/>
          </w:tcPr>
          <w:p w14:paraId="31DD48AB"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6</w:t>
            </w:r>
            <w:r w:rsidRPr="00FD487F">
              <w:rPr>
                <w:rFonts w:eastAsia="宋体"/>
                <w:lang w:eastAsia="zh-CN"/>
              </w:rPr>
              <w:t>4.0%</w:t>
            </w:r>
          </w:p>
        </w:tc>
      </w:tr>
      <w:tr w:rsidR="00FD487F" w:rsidRPr="00FD487F" w14:paraId="2F37EE89" w14:textId="77777777" w:rsidTr="00772411">
        <w:trPr>
          <w:jc w:val="center"/>
        </w:trPr>
        <w:tc>
          <w:tcPr>
            <w:tcW w:w="2074" w:type="dxa"/>
            <w:vAlign w:val="center"/>
          </w:tcPr>
          <w:p w14:paraId="67B17272"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.1Nvs0.20N</w:t>
            </w:r>
          </w:p>
        </w:tc>
        <w:tc>
          <w:tcPr>
            <w:tcW w:w="2074" w:type="dxa"/>
            <w:vAlign w:val="center"/>
          </w:tcPr>
          <w:p w14:paraId="1D807B7F"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.8238</w:t>
            </w:r>
          </w:p>
        </w:tc>
        <w:tc>
          <w:tcPr>
            <w:tcW w:w="2074" w:type="dxa"/>
          </w:tcPr>
          <w:p w14:paraId="650E892E"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.9062</w:t>
            </w:r>
          </w:p>
        </w:tc>
        <w:tc>
          <w:tcPr>
            <w:tcW w:w="2074" w:type="dxa"/>
            <w:vAlign w:val="center"/>
          </w:tcPr>
          <w:p w14:paraId="79B1A5F0"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6</w:t>
            </w:r>
            <w:r w:rsidRPr="00FD487F">
              <w:rPr>
                <w:rFonts w:eastAsia="宋体"/>
                <w:lang w:eastAsia="zh-CN"/>
              </w:rPr>
              <w:t>3.0%</w:t>
            </w:r>
          </w:p>
        </w:tc>
      </w:tr>
      <w:tr w:rsidR="00FD487F" w:rsidRPr="00FD487F" w14:paraId="3221CF48" w14:textId="77777777" w:rsidTr="00772411">
        <w:trPr>
          <w:jc w:val="center"/>
        </w:trPr>
        <w:tc>
          <w:tcPr>
            <w:tcW w:w="2074" w:type="dxa"/>
            <w:vAlign w:val="center"/>
          </w:tcPr>
          <w:p w14:paraId="0FC6CB79"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.1Nvs0.22N</w:t>
            </w:r>
          </w:p>
        </w:tc>
        <w:tc>
          <w:tcPr>
            <w:tcW w:w="2074" w:type="dxa"/>
            <w:vAlign w:val="center"/>
          </w:tcPr>
          <w:p w14:paraId="5878A24B"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.8194</w:t>
            </w:r>
          </w:p>
        </w:tc>
        <w:tc>
          <w:tcPr>
            <w:tcW w:w="2074" w:type="dxa"/>
          </w:tcPr>
          <w:p w14:paraId="26F70013"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.9068</w:t>
            </w:r>
          </w:p>
        </w:tc>
        <w:tc>
          <w:tcPr>
            <w:tcW w:w="2074" w:type="dxa"/>
            <w:vAlign w:val="center"/>
          </w:tcPr>
          <w:p w14:paraId="6CCA90CC"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6</w:t>
            </w:r>
            <w:r w:rsidRPr="00FD487F">
              <w:rPr>
                <w:rFonts w:eastAsia="宋体"/>
                <w:lang w:eastAsia="zh-CN"/>
              </w:rPr>
              <w:t>7.0%</w:t>
            </w:r>
          </w:p>
        </w:tc>
      </w:tr>
      <w:tr w:rsidR="00FD487F" w:rsidRPr="00FD487F" w14:paraId="7C77AE32" w14:textId="77777777" w:rsidTr="00772411">
        <w:trPr>
          <w:jc w:val="center"/>
        </w:trPr>
        <w:tc>
          <w:tcPr>
            <w:tcW w:w="2074" w:type="dxa"/>
            <w:vAlign w:val="center"/>
          </w:tcPr>
          <w:p w14:paraId="5619C9A8"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.1Nvs0.24N</w:t>
            </w:r>
          </w:p>
        </w:tc>
        <w:tc>
          <w:tcPr>
            <w:tcW w:w="2074" w:type="dxa"/>
            <w:vAlign w:val="center"/>
          </w:tcPr>
          <w:p w14:paraId="365A1D54"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.8202</w:t>
            </w:r>
          </w:p>
        </w:tc>
        <w:tc>
          <w:tcPr>
            <w:tcW w:w="2074" w:type="dxa"/>
          </w:tcPr>
          <w:p w14:paraId="3A23FD8D"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.9066</w:t>
            </w:r>
          </w:p>
        </w:tc>
        <w:tc>
          <w:tcPr>
            <w:tcW w:w="2074" w:type="dxa"/>
            <w:vAlign w:val="center"/>
          </w:tcPr>
          <w:p w14:paraId="11C2E27E"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7</w:t>
            </w:r>
            <w:r w:rsidRPr="00FD487F">
              <w:rPr>
                <w:rFonts w:eastAsia="宋体"/>
                <w:lang w:eastAsia="zh-CN"/>
              </w:rPr>
              <w:t>1.5%</w:t>
            </w:r>
          </w:p>
        </w:tc>
      </w:tr>
      <w:tr w:rsidR="00FD487F" w:rsidRPr="00FD487F" w14:paraId="64C48A90" w14:textId="77777777" w:rsidTr="00772411">
        <w:trPr>
          <w:jc w:val="center"/>
        </w:trPr>
        <w:tc>
          <w:tcPr>
            <w:tcW w:w="2074" w:type="dxa"/>
            <w:vAlign w:val="center"/>
          </w:tcPr>
          <w:p w14:paraId="1662BDBC"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.1Nvs0.25N</w:t>
            </w:r>
          </w:p>
        </w:tc>
        <w:tc>
          <w:tcPr>
            <w:tcW w:w="2074" w:type="dxa"/>
            <w:vAlign w:val="center"/>
          </w:tcPr>
          <w:p w14:paraId="65159BA7"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.8202</w:t>
            </w:r>
          </w:p>
        </w:tc>
        <w:tc>
          <w:tcPr>
            <w:tcW w:w="2074" w:type="dxa"/>
          </w:tcPr>
          <w:p w14:paraId="09014504"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.9066</w:t>
            </w:r>
          </w:p>
        </w:tc>
        <w:tc>
          <w:tcPr>
            <w:tcW w:w="2074" w:type="dxa"/>
            <w:vAlign w:val="center"/>
          </w:tcPr>
          <w:p w14:paraId="10C15AC9"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7</w:t>
            </w:r>
            <w:r w:rsidRPr="00FD487F">
              <w:rPr>
                <w:rFonts w:eastAsia="宋体"/>
                <w:lang w:eastAsia="zh-CN"/>
              </w:rPr>
              <w:t>1.2%</w:t>
            </w:r>
          </w:p>
        </w:tc>
      </w:tr>
      <w:tr w:rsidR="00FD487F" w:rsidRPr="00FD487F" w14:paraId="2E450E01" w14:textId="77777777" w:rsidTr="00772411">
        <w:trPr>
          <w:jc w:val="center"/>
        </w:trPr>
        <w:tc>
          <w:tcPr>
            <w:tcW w:w="2074" w:type="dxa"/>
            <w:vAlign w:val="center"/>
          </w:tcPr>
          <w:p w14:paraId="6304A355"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.1Nvs0.3N</w:t>
            </w:r>
          </w:p>
        </w:tc>
        <w:tc>
          <w:tcPr>
            <w:tcW w:w="2074" w:type="dxa"/>
            <w:vAlign w:val="center"/>
          </w:tcPr>
          <w:p w14:paraId="43FAD8BC"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.98</w:t>
            </w:r>
          </w:p>
        </w:tc>
        <w:tc>
          <w:tcPr>
            <w:tcW w:w="2074" w:type="dxa"/>
          </w:tcPr>
          <w:p w14:paraId="09596A82"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.929</w:t>
            </w:r>
          </w:p>
        </w:tc>
        <w:tc>
          <w:tcPr>
            <w:tcW w:w="2074" w:type="dxa"/>
            <w:vAlign w:val="center"/>
          </w:tcPr>
          <w:p w14:paraId="4657B845"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7</w:t>
            </w:r>
            <w:r w:rsidRPr="00FD487F">
              <w:rPr>
                <w:rFonts w:eastAsia="宋体"/>
                <w:lang w:eastAsia="zh-CN"/>
              </w:rPr>
              <w:t>5.5%</w:t>
            </w:r>
          </w:p>
        </w:tc>
      </w:tr>
      <w:tr w:rsidR="00FD487F" w:rsidRPr="00FD487F" w14:paraId="16A9596D" w14:textId="77777777" w:rsidTr="00772411">
        <w:trPr>
          <w:jc w:val="center"/>
        </w:trPr>
        <w:tc>
          <w:tcPr>
            <w:tcW w:w="2074" w:type="dxa"/>
            <w:vAlign w:val="center"/>
          </w:tcPr>
          <w:p w14:paraId="2A36F529"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.1Nvs0.4N</w:t>
            </w:r>
          </w:p>
        </w:tc>
        <w:tc>
          <w:tcPr>
            <w:tcW w:w="2074" w:type="dxa"/>
            <w:vAlign w:val="center"/>
          </w:tcPr>
          <w:p w14:paraId="1967F399"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.979</w:t>
            </w:r>
          </w:p>
        </w:tc>
        <w:tc>
          <w:tcPr>
            <w:tcW w:w="2074" w:type="dxa"/>
          </w:tcPr>
          <w:p w14:paraId="43F8F5EB"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.927</w:t>
            </w:r>
          </w:p>
        </w:tc>
        <w:tc>
          <w:tcPr>
            <w:tcW w:w="2074" w:type="dxa"/>
            <w:vAlign w:val="center"/>
          </w:tcPr>
          <w:p w14:paraId="40FF2132"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8</w:t>
            </w:r>
            <w:r w:rsidRPr="00FD487F">
              <w:rPr>
                <w:rFonts w:eastAsia="宋体"/>
                <w:lang w:eastAsia="zh-CN"/>
              </w:rPr>
              <w:t>5%</w:t>
            </w:r>
          </w:p>
        </w:tc>
      </w:tr>
      <w:tr w:rsidR="00FD487F" w:rsidRPr="00FD487F" w14:paraId="69CEAE5B" w14:textId="77777777" w:rsidTr="00772411">
        <w:trPr>
          <w:jc w:val="center"/>
        </w:trPr>
        <w:tc>
          <w:tcPr>
            <w:tcW w:w="2074" w:type="dxa"/>
            <w:vAlign w:val="center"/>
          </w:tcPr>
          <w:p w14:paraId="79D87167"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.1Nvs0.5N</w:t>
            </w:r>
          </w:p>
        </w:tc>
        <w:tc>
          <w:tcPr>
            <w:tcW w:w="2074" w:type="dxa"/>
            <w:vAlign w:val="center"/>
          </w:tcPr>
          <w:p w14:paraId="7F836F34"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.946</w:t>
            </w:r>
          </w:p>
        </w:tc>
        <w:tc>
          <w:tcPr>
            <w:tcW w:w="2074" w:type="dxa"/>
          </w:tcPr>
          <w:p w14:paraId="704E2895"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.899</w:t>
            </w:r>
          </w:p>
        </w:tc>
        <w:tc>
          <w:tcPr>
            <w:tcW w:w="2074" w:type="dxa"/>
            <w:vAlign w:val="center"/>
          </w:tcPr>
          <w:p w14:paraId="0177BE5D"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9</w:t>
            </w:r>
            <w:r w:rsidRPr="00FD487F">
              <w:rPr>
                <w:rFonts w:eastAsia="宋体"/>
                <w:lang w:eastAsia="zh-CN"/>
              </w:rPr>
              <w:t>1.0%</w:t>
            </w:r>
          </w:p>
        </w:tc>
      </w:tr>
      <w:tr w:rsidR="00FD487F" w:rsidRPr="00FD487F" w14:paraId="584B90B1" w14:textId="77777777" w:rsidTr="00772411">
        <w:trPr>
          <w:jc w:val="center"/>
        </w:trPr>
        <w:tc>
          <w:tcPr>
            <w:tcW w:w="2074" w:type="dxa"/>
            <w:vAlign w:val="center"/>
          </w:tcPr>
          <w:p w14:paraId="3903B838"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.1Nvs0.6N</w:t>
            </w:r>
          </w:p>
        </w:tc>
        <w:tc>
          <w:tcPr>
            <w:tcW w:w="2074" w:type="dxa"/>
            <w:vAlign w:val="center"/>
          </w:tcPr>
          <w:p w14:paraId="5EBF1582"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.912</w:t>
            </w:r>
          </w:p>
        </w:tc>
        <w:tc>
          <w:tcPr>
            <w:tcW w:w="2074" w:type="dxa"/>
          </w:tcPr>
          <w:p w14:paraId="63A8FBE8"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.888</w:t>
            </w:r>
          </w:p>
        </w:tc>
        <w:tc>
          <w:tcPr>
            <w:tcW w:w="2074" w:type="dxa"/>
            <w:vAlign w:val="center"/>
          </w:tcPr>
          <w:p w14:paraId="64D4F1C2"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9</w:t>
            </w:r>
            <w:r w:rsidRPr="00FD487F">
              <w:rPr>
                <w:rFonts w:eastAsia="宋体"/>
                <w:lang w:eastAsia="zh-CN"/>
              </w:rPr>
              <w:t>9.0%</w:t>
            </w:r>
          </w:p>
        </w:tc>
      </w:tr>
      <w:tr w:rsidR="00FD487F" w:rsidRPr="00FD487F" w14:paraId="4B024BCD" w14:textId="77777777" w:rsidTr="00772411">
        <w:trPr>
          <w:jc w:val="center"/>
        </w:trPr>
        <w:tc>
          <w:tcPr>
            <w:tcW w:w="2074" w:type="dxa"/>
            <w:vAlign w:val="center"/>
          </w:tcPr>
          <w:p w14:paraId="65FAC1BF"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.1Nvs0.7N</w:t>
            </w:r>
          </w:p>
        </w:tc>
        <w:tc>
          <w:tcPr>
            <w:tcW w:w="2074" w:type="dxa"/>
            <w:vAlign w:val="center"/>
          </w:tcPr>
          <w:p w14:paraId="5FE7A85B"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.900</w:t>
            </w:r>
          </w:p>
        </w:tc>
        <w:tc>
          <w:tcPr>
            <w:tcW w:w="2074" w:type="dxa"/>
          </w:tcPr>
          <w:p w14:paraId="5532A172"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.878</w:t>
            </w:r>
          </w:p>
        </w:tc>
        <w:tc>
          <w:tcPr>
            <w:tcW w:w="2074" w:type="dxa"/>
            <w:vAlign w:val="center"/>
          </w:tcPr>
          <w:p w14:paraId="12686BF5"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00%</w:t>
            </w:r>
          </w:p>
        </w:tc>
      </w:tr>
      <w:tr w:rsidR="00FD487F" w:rsidRPr="00FD487F" w14:paraId="6D6F49D8" w14:textId="77777777" w:rsidTr="00772411">
        <w:trPr>
          <w:jc w:val="center"/>
        </w:trPr>
        <w:tc>
          <w:tcPr>
            <w:tcW w:w="2074" w:type="dxa"/>
            <w:vAlign w:val="center"/>
          </w:tcPr>
          <w:p w14:paraId="3222E159"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.1Nvs0.8N</w:t>
            </w:r>
          </w:p>
        </w:tc>
        <w:tc>
          <w:tcPr>
            <w:tcW w:w="2074" w:type="dxa"/>
            <w:vAlign w:val="center"/>
          </w:tcPr>
          <w:p w14:paraId="7F2BE00E"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.898</w:t>
            </w:r>
          </w:p>
        </w:tc>
        <w:tc>
          <w:tcPr>
            <w:tcW w:w="2074" w:type="dxa"/>
          </w:tcPr>
          <w:p w14:paraId="513F794A"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.879</w:t>
            </w:r>
          </w:p>
        </w:tc>
        <w:tc>
          <w:tcPr>
            <w:tcW w:w="2074" w:type="dxa"/>
            <w:vAlign w:val="center"/>
          </w:tcPr>
          <w:p w14:paraId="0B1CDDA2"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00%</w:t>
            </w:r>
          </w:p>
        </w:tc>
      </w:tr>
      <w:tr w:rsidR="00FD487F" w:rsidRPr="00FD487F" w14:paraId="17F406E9" w14:textId="77777777" w:rsidTr="00772411">
        <w:trPr>
          <w:jc w:val="center"/>
        </w:trPr>
        <w:tc>
          <w:tcPr>
            <w:tcW w:w="2074" w:type="dxa"/>
            <w:vAlign w:val="center"/>
          </w:tcPr>
          <w:p w14:paraId="6170D3EF"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.1Nvs0.9N</w:t>
            </w:r>
          </w:p>
        </w:tc>
        <w:tc>
          <w:tcPr>
            <w:tcW w:w="2074" w:type="dxa"/>
            <w:vAlign w:val="center"/>
          </w:tcPr>
          <w:p w14:paraId="407F6A64"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.908</w:t>
            </w:r>
          </w:p>
        </w:tc>
        <w:tc>
          <w:tcPr>
            <w:tcW w:w="2074" w:type="dxa"/>
          </w:tcPr>
          <w:p w14:paraId="73214DC0"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.884</w:t>
            </w:r>
          </w:p>
        </w:tc>
        <w:tc>
          <w:tcPr>
            <w:tcW w:w="2074" w:type="dxa"/>
            <w:vAlign w:val="center"/>
          </w:tcPr>
          <w:p w14:paraId="5FB0AD45"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00%</w:t>
            </w:r>
          </w:p>
        </w:tc>
      </w:tr>
      <w:tr w:rsidR="00FD487F" w:rsidRPr="00FD487F" w14:paraId="15451825" w14:textId="77777777" w:rsidTr="00772411">
        <w:trPr>
          <w:jc w:val="center"/>
        </w:trPr>
        <w:tc>
          <w:tcPr>
            <w:tcW w:w="2074" w:type="dxa"/>
            <w:vAlign w:val="center"/>
          </w:tcPr>
          <w:p w14:paraId="07B9E021"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.1Nvs1.0N</w:t>
            </w:r>
          </w:p>
        </w:tc>
        <w:tc>
          <w:tcPr>
            <w:tcW w:w="2074" w:type="dxa"/>
            <w:vAlign w:val="center"/>
          </w:tcPr>
          <w:p w14:paraId="00D81068"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.889</w:t>
            </w:r>
          </w:p>
        </w:tc>
        <w:tc>
          <w:tcPr>
            <w:tcW w:w="2074" w:type="dxa"/>
          </w:tcPr>
          <w:p w14:paraId="7BFA2504"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.858</w:t>
            </w:r>
          </w:p>
        </w:tc>
        <w:tc>
          <w:tcPr>
            <w:tcW w:w="2074" w:type="dxa"/>
            <w:vAlign w:val="center"/>
          </w:tcPr>
          <w:p w14:paraId="466B1658"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9</w:t>
            </w:r>
            <w:r w:rsidRPr="00FD487F">
              <w:rPr>
                <w:rFonts w:eastAsia="宋体"/>
                <w:lang w:eastAsia="zh-CN"/>
              </w:rPr>
              <w:t>9.5%</w:t>
            </w:r>
          </w:p>
        </w:tc>
      </w:tr>
      <w:tr w:rsidR="00FD487F" w:rsidRPr="00FD487F" w14:paraId="44C72D3F" w14:textId="77777777" w:rsidTr="00772411">
        <w:trPr>
          <w:jc w:val="center"/>
        </w:trPr>
        <w:tc>
          <w:tcPr>
            <w:tcW w:w="2074" w:type="dxa"/>
            <w:vAlign w:val="center"/>
          </w:tcPr>
          <w:p w14:paraId="16BC05AE"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.1Nvs1.1N</w:t>
            </w:r>
          </w:p>
        </w:tc>
        <w:tc>
          <w:tcPr>
            <w:tcW w:w="2074" w:type="dxa"/>
            <w:vAlign w:val="center"/>
          </w:tcPr>
          <w:p w14:paraId="4632AD91"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.885</w:t>
            </w:r>
          </w:p>
        </w:tc>
        <w:tc>
          <w:tcPr>
            <w:tcW w:w="2074" w:type="dxa"/>
          </w:tcPr>
          <w:p w14:paraId="213966D9"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.855</w:t>
            </w:r>
          </w:p>
        </w:tc>
        <w:tc>
          <w:tcPr>
            <w:tcW w:w="2074" w:type="dxa"/>
            <w:vAlign w:val="center"/>
          </w:tcPr>
          <w:p w14:paraId="322B5E23"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00%</w:t>
            </w:r>
          </w:p>
        </w:tc>
      </w:tr>
      <w:tr w:rsidR="00FD487F" w:rsidRPr="00FD487F" w14:paraId="19FEC715" w14:textId="77777777" w:rsidTr="00772411">
        <w:trPr>
          <w:jc w:val="center"/>
        </w:trPr>
        <w:tc>
          <w:tcPr>
            <w:tcW w:w="2074" w:type="dxa"/>
            <w:vAlign w:val="center"/>
          </w:tcPr>
          <w:p w14:paraId="281F9D22"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.1Nvs1.2N</w:t>
            </w:r>
          </w:p>
        </w:tc>
        <w:tc>
          <w:tcPr>
            <w:tcW w:w="2074" w:type="dxa"/>
            <w:vAlign w:val="center"/>
          </w:tcPr>
          <w:p w14:paraId="5FDBF39F"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.880</w:t>
            </w:r>
          </w:p>
        </w:tc>
        <w:tc>
          <w:tcPr>
            <w:tcW w:w="2074" w:type="dxa"/>
          </w:tcPr>
          <w:p w14:paraId="141E058A"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.854</w:t>
            </w:r>
          </w:p>
        </w:tc>
        <w:tc>
          <w:tcPr>
            <w:tcW w:w="2074" w:type="dxa"/>
            <w:vAlign w:val="center"/>
          </w:tcPr>
          <w:p w14:paraId="5EC72C63"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00%</w:t>
            </w:r>
          </w:p>
        </w:tc>
      </w:tr>
      <w:tr w:rsidR="00FD487F" w:rsidRPr="00FD487F" w14:paraId="79B76CA8" w14:textId="77777777" w:rsidTr="00772411">
        <w:trPr>
          <w:jc w:val="center"/>
        </w:trPr>
        <w:tc>
          <w:tcPr>
            <w:tcW w:w="2074" w:type="dxa"/>
            <w:vAlign w:val="center"/>
          </w:tcPr>
          <w:p w14:paraId="5E28206F"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.1Nvs1.3N</w:t>
            </w:r>
          </w:p>
        </w:tc>
        <w:tc>
          <w:tcPr>
            <w:tcW w:w="2074" w:type="dxa"/>
            <w:vAlign w:val="center"/>
          </w:tcPr>
          <w:p w14:paraId="447117D1"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.877</w:t>
            </w:r>
          </w:p>
        </w:tc>
        <w:tc>
          <w:tcPr>
            <w:tcW w:w="2074" w:type="dxa"/>
          </w:tcPr>
          <w:p w14:paraId="41AB906E"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.852</w:t>
            </w:r>
          </w:p>
        </w:tc>
        <w:tc>
          <w:tcPr>
            <w:tcW w:w="2074" w:type="dxa"/>
            <w:vAlign w:val="center"/>
          </w:tcPr>
          <w:p w14:paraId="6DD0AE31"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00%</w:t>
            </w:r>
          </w:p>
        </w:tc>
      </w:tr>
      <w:tr w:rsidR="00FD487F" w:rsidRPr="00FD487F" w14:paraId="550CD981" w14:textId="77777777" w:rsidTr="00772411">
        <w:trPr>
          <w:jc w:val="center"/>
        </w:trPr>
        <w:tc>
          <w:tcPr>
            <w:tcW w:w="2074" w:type="dxa"/>
            <w:vAlign w:val="center"/>
          </w:tcPr>
          <w:p w14:paraId="0CD067BD"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.1Nvs1.4N</w:t>
            </w:r>
          </w:p>
        </w:tc>
        <w:tc>
          <w:tcPr>
            <w:tcW w:w="2074" w:type="dxa"/>
            <w:vAlign w:val="center"/>
          </w:tcPr>
          <w:p w14:paraId="32287722"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.877</w:t>
            </w:r>
          </w:p>
        </w:tc>
        <w:tc>
          <w:tcPr>
            <w:tcW w:w="2074" w:type="dxa"/>
          </w:tcPr>
          <w:p w14:paraId="556F130A"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.852</w:t>
            </w:r>
          </w:p>
        </w:tc>
        <w:tc>
          <w:tcPr>
            <w:tcW w:w="2074" w:type="dxa"/>
            <w:vAlign w:val="center"/>
          </w:tcPr>
          <w:p w14:paraId="213A4F9C"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00%</w:t>
            </w:r>
          </w:p>
        </w:tc>
      </w:tr>
      <w:tr w:rsidR="00FD487F" w:rsidRPr="00FD487F" w14:paraId="48224343" w14:textId="77777777" w:rsidTr="00772411">
        <w:trPr>
          <w:jc w:val="center"/>
        </w:trPr>
        <w:tc>
          <w:tcPr>
            <w:tcW w:w="2074" w:type="dxa"/>
            <w:vAlign w:val="center"/>
          </w:tcPr>
          <w:p w14:paraId="69010ECA"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.1Nvs1.5N</w:t>
            </w:r>
          </w:p>
        </w:tc>
        <w:tc>
          <w:tcPr>
            <w:tcW w:w="2074" w:type="dxa"/>
            <w:vAlign w:val="center"/>
          </w:tcPr>
          <w:p w14:paraId="68A14EEC"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.880</w:t>
            </w:r>
          </w:p>
        </w:tc>
        <w:tc>
          <w:tcPr>
            <w:tcW w:w="2074" w:type="dxa"/>
          </w:tcPr>
          <w:p w14:paraId="0F5D9106"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.854</w:t>
            </w:r>
          </w:p>
        </w:tc>
        <w:tc>
          <w:tcPr>
            <w:tcW w:w="2074" w:type="dxa"/>
            <w:vAlign w:val="center"/>
          </w:tcPr>
          <w:p w14:paraId="13914C21"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00%</w:t>
            </w:r>
          </w:p>
        </w:tc>
      </w:tr>
      <w:tr w:rsidR="00FD487F" w:rsidRPr="00FD487F" w14:paraId="4C9E39ED" w14:textId="77777777" w:rsidTr="00772411">
        <w:trPr>
          <w:jc w:val="center"/>
        </w:trPr>
        <w:tc>
          <w:tcPr>
            <w:tcW w:w="2074" w:type="dxa"/>
            <w:vAlign w:val="center"/>
          </w:tcPr>
          <w:p w14:paraId="657B40CC"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.1Nvs1.6N</w:t>
            </w:r>
          </w:p>
        </w:tc>
        <w:tc>
          <w:tcPr>
            <w:tcW w:w="2074" w:type="dxa"/>
            <w:vAlign w:val="center"/>
          </w:tcPr>
          <w:p w14:paraId="4471BBAF"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.880</w:t>
            </w:r>
          </w:p>
        </w:tc>
        <w:tc>
          <w:tcPr>
            <w:tcW w:w="2074" w:type="dxa"/>
          </w:tcPr>
          <w:p w14:paraId="5A39FFCA"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.854</w:t>
            </w:r>
          </w:p>
        </w:tc>
        <w:tc>
          <w:tcPr>
            <w:tcW w:w="2074" w:type="dxa"/>
            <w:vAlign w:val="center"/>
          </w:tcPr>
          <w:p w14:paraId="7E16D2B4"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00%</w:t>
            </w:r>
          </w:p>
        </w:tc>
      </w:tr>
      <w:tr w:rsidR="00FD487F" w:rsidRPr="00FD487F" w14:paraId="7D1AF44F" w14:textId="77777777" w:rsidTr="00772411">
        <w:trPr>
          <w:jc w:val="center"/>
        </w:trPr>
        <w:tc>
          <w:tcPr>
            <w:tcW w:w="2074" w:type="dxa"/>
            <w:vAlign w:val="center"/>
          </w:tcPr>
          <w:p w14:paraId="6D2120B9"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.1Nvs1.7N</w:t>
            </w:r>
          </w:p>
        </w:tc>
        <w:tc>
          <w:tcPr>
            <w:tcW w:w="2074" w:type="dxa"/>
            <w:vAlign w:val="center"/>
          </w:tcPr>
          <w:p w14:paraId="2AF13B11"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.880</w:t>
            </w:r>
          </w:p>
        </w:tc>
        <w:tc>
          <w:tcPr>
            <w:tcW w:w="2074" w:type="dxa"/>
          </w:tcPr>
          <w:p w14:paraId="0373B759"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.854</w:t>
            </w:r>
          </w:p>
        </w:tc>
        <w:tc>
          <w:tcPr>
            <w:tcW w:w="2074" w:type="dxa"/>
            <w:vAlign w:val="center"/>
          </w:tcPr>
          <w:p w14:paraId="094D7F57"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00%</w:t>
            </w:r>
          </w:p>
        </w:tc>
      </w:tr>
      <w:tr w:rsidR="00FD487F" w:rsidRPr="00FD487F" w14:paraId="6AED6542" w14:textId="77777777" w:rsidTr="00772411">
        <w:trPr>
          <w:jc w:val="center"/>
        </w:trPr>
        <w:tc>
          <w:tcPr>
            <w:tcW w:w="2074" w:type="dxa"/>
            <w:vAlign w:val="center"/>
          </w:tcPr>
          <w:p w14:paraId="0E1B7463"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.1Nvs1.8N</w:t>
            </w:r>
          </w:p>
        </w:tc>
        <w:tc>
          <w:tcPr>
            <w:tcW w:w="2074" w:type="dxa"/>
            <w:vAlign w:val="center"/>
          </w:tcPr>
          <w:p w14:paraId="4E4CACD7"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.879</w:t>
            </w:r>
          </w:p>
        </w:tc>
        <w:tc>
          <w:tcPr>
            <w:tcW w:w="2074" w:type="dxa"/>
          </w:tcPr>
          <w:p w14:paraId="6E8F9AC1"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.853</w:t>
            </w:r>
          </w:p>
        </w:tc>
        <w:tc>
          <w:tcPr>
            <w:tcW w:w="2074" w:type="dxa"/>
            <w:vAlign w:val="center"/>
          </w:tcPr>
          <w:p w14:paraId="1630D879"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00%</w:t>
            </w:r>
          </w:p>
        </w:tc>
      </w:tr>
      <w:tr w:rsidR="00FD487F" w:rsidRPr="00FD487F" w14:paraId="5F634516" w14:textId="77777777" w:rsidTr="00772411">
        <w:trPr>
          <w:jc w:val="center"/>
        </w:trPr>
        <w:tc>
          <w:tcPr>
            <w:tcW w:w="2074" w:type="dxa"/>
            <w:vAlign w:val="center"/>
          </w:tcPr>
          <w:p w14:paraId="305283DF"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.1Nvs1.9N</w:t>
            </w:r>
          </w:p>
        </w:tc>
        <w:tc>
          <w:tcPr>
            <w:tcW w:w="2074" w:type="dxa"/>
            <w:vAlign w:val="center"/>
          </w:tcPr>
          <w:p w14:paraId="6899D541"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.877</w:t>
            </w:r>
          </w:p>
        </w:tc>
        <w:tc>
          <w:tcPr>
            <w:tcW w:w="2074" w:type="dxa"/>
          </w:tcPr>
          <w:p w14:paraId="7097173F"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.852</w:t>
            </w:r>
          </w:p>
        </w:tc>
        <w:tc>
          <w:tcPr>
            <w:tcW w:w="2074" w:type="dxa"/>
            <w:vAlign w:val="center"/>
          </w:tcPr>
          <w:p w14:paraId="6F63B6A8"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00%</w:t>
            </w:r>
          </w:p>
        </w:tc>
      </w:tr>
      <w:tr w:rsidR="00FD487F" w:rsidRPr="00FD487F" w14:paraId="4C3014BE" w14:textId="77777777" w:rsidTr="00772411">
        <w:trPr>
          <w:jc w:val="center"/>
        </w:trPr>
        <w:tc>
          <w:tcPr>
            <w:tcW w:w="2074" w:type="dxa"/>
            <w:vAlign w:val="center"/>
          </w:tcPr>
          <w:p w14:paraId="7E5E5925"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.1Nvs2.0N</w:t>
            </w:r>
          </w:p>
        </w:tc>
        <w:tc>
          <w:tcPr>
            <w:tcW w:w="2074" w:type="dxa"/>
            <w:vAlign w:val="center"/>
          </w:tcPr>
          <w:p w14:paraId="048EDFD3"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.877</w:t>
            </w:r>
          </w:p>
        </w:tc>
        <w:tc>
          <w:tcPr>
            <w:tcW w:w="2074" w:type="dxa"/>
          </w:tcPr>
          <w:p w14:paraId="782D4D08"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.852</w:t>
            </w:r>
          </w:p>
        </w:tc>
        <w:tc>
          <w:tcPr>
            <w:tcW w:w="2074" w:type="dxa"/>
            <w:vAlign w:val="center"/>
          </w:tcPr>
          <w:p w14:paraId="7CF132A0"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00%</w:t>
            </w:r>
          </w:p>
        </w:tc>
      </w:tr>
      <w:tr w:rsidR="00FD487F" w:rsidRPr="00FD487F" w14:paraId="55CA9561" w14:textId="77777777" w:rsidTr="00772411">
        <w:trPr>
          <w:jc w:val="center"/>
        </w:trPr>
        <w:tc>
          <w:tcPr>
            <w:tcW w:w="2074" w:type="dxa"/>
            <w:vAlign w:val="center"/>
          </w:tcPr>
          <w:p w14:paraId="6B989729"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.5Nvs1.0N</w:t>
            </w:r>
          </w:p>
        </w:tc>
        <w:tc>
          <w:tcPr>
            <w:tcW w:w="2074" w:type="dxa"/>
            <w:vAlign w:val="center"/>
          </w:tcPr>
          <w:p w14:paraId="57EBED70"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.8221</w:t>
            </w:r>
          </w:p>
        </w:tc>
        <w:tc>
          <w:tcPr>
            <w:tcW w:w="2074" w:type="dxa"/>
          </w:tcPr>
          <w:p w14:paraId="1100D11C"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.8963</w:t>
            </w:r>
          </w:p>
        </w:tc>
        <w:tc>
          <w:tcPr>
            <w:tcW w:w="2074" w:type="dxa"/>
            <w:vAlign w:val="center"/>
          </w:tcPr>
          <w:p w14:paraId="6762D678"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9</w:t>
            </w:r>
            <w:r w:rsidRPr="00FD487F">
              <w:rPr>
                <w:rFonts w:eastAsia="宋体"/>
                <w:lang w:eastAsia="zh-CN"/>
              </w:rPr>
              <w:t>8.5%</w:t>
            </w:r>
          </w:p>
        </w:tc>
      </w:tr>
      <w:tr w:rsidR="00FD487F" w:rsidRPr="00FD487F" w14:paraId="4D00C255" w14:textId="77777777" w:rsidTr="00772411">
        <w:trPr>
          <w:jc w:val="center"/>
        </w:trPr>
        <w:tc>
          <w:tcPr>
            <w:tcW w:w="2074" w:type="dxa"/>
            <w:vAlign w:val="center"/>
          </w:tcPr>
          <w:p w14:paraId="57D197A2"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.5Nvs1.5N</w:t>
            </w:r>
          </w:p>
        </w:tc>
        <w:tc>
          <w:tcPr>
            <w:tcW w:w="2074" w:type="dxa"/>
            <w:vAlign w:val="center"/>
          </w:tcPr>
          <w:p w14:paraId="1EB30330"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.6869</w:t>
            </w:r>
          </w:p>
        </w:tc>
        <w:tc>
          <w:tcPr>
            <w:tcW w:w="2074" w:type="dxa"/>
          </w:tcPr>
          <w:p w14:paraId="548DFA0A"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.8998</w:t>
            </w:r>
          </w:p>
        </w:tc>
        <w:tc>
          <w:tcPr>
            <w:tcW w:w="2074" w:type="dxa"/>
            <w:vAlign w:val="center"/>
          </w:tcPr>
          <w:p w14:paraId="65BE34E9"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00%</w:t>
            </w:r>
          </w:p>
        </w:tc>
      </w:tr>
      <w:tr w:rsidR="003C43BB" w:rsidRPr="00FD487F" w14:paraId="34CB2A86" w14:textId="77777777" w:rsidTr="00772411">
        <w:trPr>
          <w:jc w:val="center"/>
        </w:trPr>
        <w:tc>
          <w:tcPr>
            <w:tcW w:w="2074" w:type="dxa"/>
            <w:vAlign w:val="center"/>
          </w:tcPr>
          <w:p w14:paraId="312C221A"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1</w:t>
            </w:r>
            <w:r w:rsidRPr="00FD487F">
              <w:rPr>
                <w:rFonts w:eastAsia="宋体"/>
                <w:lang w:eastAsia="zh-CN"/>
              </w:rPr>
              <w:t>.0N-1.5N</w:t>
            </w:r>
          </w:p>
        </w:tc>
        <w:tc>
          <w:tcPr>
            <w:tcW w:w="2074" w:type="dxa"/>
            <w:vAlign w:val="center"/>
          </w:tcPr>
          <w:p w14:paraId="05251684"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.7329</w:t>
            </w:r>
          </w:p>
        </w:tc>
        <w:tc>
          <w:tcPr>
            <w:tcW w:w="2074" w:type="dxa"/>
          </w:tcPr>
          <w:p w14:paraId="7ADD7BF9"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0</w:t>
            </w:r>
            <w:r w:rsidRPr="00FD487F">
              <w:rPr>
                <w:rFonts w:eastAsia="宋体"/>
                <w:lang w:eastAsia="zh-CN"/>
              </w:rPr>
              <w:t>.9033</w:t>
            </w:r>
          </w:p>
        </w:tc>
        <w:tc>
          <w:tcPr>
            <w:tcW w:w="2074" w:type="dxa"/>
            <w:vAlign w:val="center"/>
          </w:tcPr>
          <w:p w14:paraId="1DE9FE3D" w14:textId="77777777" w:rsidR="003C43BB" w:rsidRPr="00FD487F" w:rsidRDefault="003C43BB" w:rsidP="00772411">
            <w:pPr>
              <w:spacing w:line="276" w:lineRule="auto"/>
              <w:jc w:val="center"/>
              <w:rPr>
                <w:rFonts w:eastAsia="宋体"/>
                <w:lang w:eastAsia="zh-CN"/>
              </w:rPr>
            </w:pPr>
            <w:r w:rsidRPr="00FD487F">
              <w:rPr>
                <w:rFonts w:eastAsia="宋体" w:hint="eastAsia"/>
                <w:lang w:eastAsia="zh-CN"/>
              </w:rPr>
              <w:t>9</w:t>
            </w:r>
            <w:r w:rsidRPr="00FD487F">
              <w:rPr>
                <w:rFonts w:eastAsia="宋体"/>
                <w:lang w:eastAsia="zh-CN"/>
              </w:rPr>
              <w:t>7%</w:t>
            </w:r>
          </w:p>
        </w:tc>
      </w:tr>
    </w:tbl>
    <w:p w14:paraId="211C4E0D" w14:textId="77777777" w:rsidR="003C43BB" w:rsidRPr="00FD487F" w:rsidRDefault="003C43BB" w:rsidP="003C43BB">
      <w:pPr>
        <w:spacing w:line="276" w:lineRule="auto"/>
        <w:rPr>
          <w:rFonts w:eastAsia="宋体"/>
          <w:lang w:eastAsia="zh-CN"/>
        </w:rPr>
      </w:pPr>
    </w:p>
    <w:p w14:paraId="55EB0ABC" w14:textId="77777777" w:rsidR="003C43BB" w:rsidRPr="00FD487F" w:rsidRDefault="003C43BB" w:rsidP="00874472">
      <w:pPr>
        <w:spacing w:line="276" w:lineRule="auto"/>
        <w:jc w:val="center"/>
        <w:rPr>
          <w:rFonts w:eastAsia="宋体"/>
          <w:lang w:eastAsia="zh-CN"/>
        </w:rPr>
      </w:pPr>
      <w:r w:rsidRPr="00FD487F">
        <w:rPr>
          <w:noProof/>
          <w:lang w:eastAsia="zh-CN"/>
        </w:rPr>
        <w:lastRenderedPageBreak/>
        <w:drawing>
          <wp:inline distT="0" distB="0" distL="0" distR="0" wp14:anchorId="0143BB9B" wp14:editId="1E80DBF6">
            <wp:extent cx="5017935" cy="39795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32" t="1250" r="2411" b="46506"/>
                    <a:stretch/>
                  </pic:blipFill>
                  <pic:spPr bwMode="auto">
                    <a:xfrm>
                      <a:off x="0" y="0"/>
                      <a:ext cx="5018911" cy="3980319"/>
                    </a:xfrm>
                    <a:prstGeom prst="rect">
                      <a:avLst/>
                    </a:prstGeom>
                    <a:noFill/>
                    <a:ln>
                      <a:noFill/>
                    </a:ln>
                    <a:extLst>
                      <a:ext uri="{53640926-AAD7-44D8-BBD7-CCE9431645EC}">
                        <a14:shadowObscured xmlns:a14="http://schemas.microsoft.com/office/drawing/2010/main"/>
                      </a:ext>
                    </a:extLst>
                  </pic:spPr>
                </pic:pic>
              </a:graphicData>
            </a:graphic>
          </wp:inline>
        </w:drawing>
      </w:r>
    </w:p>
    <w:p w14:paraId="3507A91C" w14:textId="616A77C1" w:rsidR="003C43BB" w:rsidRPr="00FD487F" w:rsidRDefault="003C43BB" w:rsidP="003C43BB">
      <w:pPr>
        <w:spacing w:line="276" w:lineRule="auto"/>
        <w:rPr>
          <w:rFonts w:eastAsia="宋体"/>
          <w:lang w:eastAsia="zh-CN"/>
        </w:rPr>
      </w:pPr>
      <w:r w:rsidRPr="00FD487F">
        <w:rPr>
          <w:rFonts w:eastAsia="宋体" w:hint="eastAsia"/>
          <w:b/>
          <w:bCs/>
          <w:lang w:eastAsia="zh-CN"/>
        </w:rPr>
        <w:t>F</w:t>
      </w:r>
      <w:r w:rsidRPr="00FD487F">
        <w:rPr>
          <w:rFonts w:eastAsia="宋体"/>
          <w:b/>
          <w:bCs/>
          <w:lang w:eastAsia="zh-CN"/>
        </w:rPr>
        <w:t>igure S1. Convergence profiles and model performance for binary classification tasks differentiating pressure magnitudes at 0.02 N intervals.</w:t>
      </w:r>
      <w:r w:rsidRPr="00FD487F">
        <w:rPr>
          <w:rFonts w:eastAsia="宋体"/>
          <w:lang w:eastAsia="zh-CN"/>
        </w:rPr>
        <w:t xml:space="preserve"> The model was trained and evaluated (detector size: 40, batch size: 64, 30 epochs) to discriminate a baseline pressure of 0.1 N from increasingly distinct pressure states: a, 0.12 N; b, 0.14 N; c, 0.16 N; d, 0.18 N; e, 0.20 N; f, 0.22 N; and g, 0.24 N.</w:t>
      </w:r>
    </w:p>
    <w:p w14:paraId="01EF76B6" w14:textId="77777777" w:rsidR="003C43BB" w:rsidRPr="00FD487F" w:rsidRDefault="003C43BB" w:rsidP="003C43BB">
      <w:pPr>
        <w:spacing w:line="276" w:lineRule="auto"/>
        <w:rPr>
          <w:rFonts w:eastAsia="宋体"/>
          <w:lang w:eastAsia="zh-CN"/>
        </w:rPr>
      </w:pPr>
    </w:p>
    <w:p w14:paraId="5AA9C7EE" w14:textId="77777777" w:rsidR="003C43BB" w:rsidRPr="00FD487F" w:rsidRDefault="003C43BB" w:rsidP="00874472">
      <w:pPr>
        <w:spacing w:line="276" w:lineRule="auto"/>
        <w:jc w:val="center"/>
        <w:rPr>
          <w:rFonts w:eastAsia="宋体"/>
          <w:lang w:eastAsia="zh-CN"/>
        </w:rPr>
      </w:pPr>
      <w:r w:rsidRPr="00FD487F">
        <w:rPr>
          <w:noProof/>
          <w:lang w:eastAsia="zh-CN"/>
        </w:rPr>
        <w:lastRenderedPageBreak/>
        <w:drawing>
          <wp:inline distT="0" distB="0" distL="0" distR="0" wp14:anchorId="50833E1D" wp14:editId="55F2CA65">
            <wp:extent cx="5203191" cy="511873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6" t="28023" r="983" b="4770"/>
                    <a:stretch/>
                  </pic:blipFill>
                  <pic:spPr bwMode="auto">
                    <a:xfrm>
                      <a:off x="0" y="0"/>
                      <a:ext cx="5204794" cy="5120312"/>
                    </a:xfrm>
                    <a:prstGeom prst="rect">
                      <a:avLst/>
                    </a:prstGeom>
                    <a:noFill/>
                    <a:ln>
                      <a:noFill/>
                    </a:ln>
                    <a:extLst>
                      <a:ext uri="{53640926-AAD7-44D8-BBD7-CCE9431645EC}">
                        <a14:shadowObscured xmlns:a14="http://schemas.microsoft.com/office/drawing/2010/main"/>
                      </a:ext>
                    </a:extLst>
                  </pic:spPr>
                </pic:pic>
              </a:graphicData>
            </a:graphic>
          </wp:inline>
        </w:drawing>
      </w:r>
    </w:p>
    <w:p w14:paraId="3E67EEEC" w14:textId="11414670" w:rsidR="003C43BB" w:rsidRPr="00FD487F" w:rsidRDefault="003C43BB" w:rsidP="003C43BB">
      <w:pPr>
        <w:spacing w:line="276" w:lineRule="auto"/>
        <w:rPr>
          <w:rFonts w:eastAsia="宋体"/>
          <w:lang w:eastAsia="zh-CN"/>
        </w:rPr>
      </w:pPr>
      <w:r w:rsidRPr="00FD487F">
        <w:rPr>
          <w:rFonts w:eastAsia="宋体" w:hint="eastAsia"/>
          <w:b/>
          <w:bCs/>
          <w:lang w:eastAsia="zh-CN"/>
        </w:rPr>
        <w:t>F</w:t>
      </w:r>
      <w:r w:rsidRPr="00FD487F">
        <w:rPr>
          <w:rFonts w:eastAsia="宋体"/>
          <w:b/>
          <w:bCs/>
          <w:lang w:eastAsia="zh-CN"/>
        </w:rPr>
        <w:t>igure S2. Convergence profiles and model performance for binary classification tasks differentiating pressure magnitudes at 0.1 N intervals.</w:t>
      </w:r>
      <w:r w:rsidRPr="00FD487F">
        <w:t xml:space="preserve"> </w:t>
      </w:r>
      <w:r w:rsidRPr="00FD487F">
        <w:rPr>
          <w:rFonts w:eastAsia="宋体"/>
          <w:lang w:eastAsia="zh-CN"/>
        </w:rPr>
        <w:t xml:space="preserve">The model was trained and evaluated (detector size: 40, batch size: 64, 30 epochs) to discriminate a baseline pressure of 0.1 N from a sequence of distinct pressure states: a, 0.2 N; b, 0.3 N; c, 0.4 N; d, 0.5 N; e, 0.6 N; f, 0.7 N; g, 0.8 N; h, 0.9 N; </w:t>
      </w:r>
      <w:proofErr w:type="spellStart"/>
      <w:r w:rsidRPr="00FD487F">
        <w:rPr>
          <w:rFonts w:eastAsia="宋体"/>
          <w:lang w:eastAsia="zh-CN"/>
        </w:rPr>
        <w:t>i</w:t>
      </w:r>
      <w:proofErr w:type="spellEnd"/>
      <w:r w:rsidRPr="00FD487F">
        <w:rPr>
          <w:rFonts w:eastAsia="宋体"/>
          <w:lang w:eastAsia="zh-CN"/>
        </w:rPr>
        <w:t>, 1.0 N; j, 1.1 N; k, 1.2 N; l, 1.3 N; m, 1.4 N; n, 1.5 N; o, 1.6 N; p, 1.7 N; q, 1.8 N; r, 1.9 N; and s, 2.0 N.</w:t>
      </w:r>
    </w:p>
    <w:p w14:paraId="3445AF13" w14:textId="77777777" w:rsidR="003C43BB" w:rsidRPr="00FD487F" w:rsidRDefault="003C43BB" w:rsidP="003C43BB">
      <w:pPr>
        <w:spacing w:line="276" w:lineRule="auto"/>
        <w:rPr>
          <w:rFonts w:eastAsia="宋体"/>
          <w:lang w:eastAsia="zh-CN"/>
        </w:rPr>
      </w:pPr>
    </w:p>
    <w:p w14:paraId="705A2F7C" w14:textId="77777777" w:rsidR="003C43BB" w:rsidRPr="00FD487F" w:rsidRDefault="003C43BB" w:rsidP="003C43BB">
      <w:pPr>
        <w:spacing w:line="276" w:lineRule="auto"/>
        <w:jc w:val="center"/>
        <w:rPr>
          <w:rFonts w:eastAsia="宋体"/>
          <w:lang w:eastAsia="zh-CN"/>
        </w:rPr>
      </w:pPr>
      <w:r w:rsidRPr="00FD487F">
        <w:rPr>
          <w:noProof/>
          <w:lang w:eastAsia="zh-CN"/>
        </w:rPr>
        <w:drawing>
          <wp:inline distT="0" distB="0" distL="0" distR="0" wp14:anchorId="5E4B5D68" wp14:editId="0C4B3B05">
            <wp:extent cx="5094480" cy="1313171"/>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8" t="22661" r="2057" b="60102"/>
                    <a:stretch/>
                  </pic:blipFill>
                  <pic:spPr bwMode="auto">
                    <a:xfrm>
                      <a:off x="0" y="0"/>
                      <a:ext cx="5095177" cy="1313351"/>
                    </a:xfrm>
                    <a:prstGeom prst="rect">
                      <a:avLst/>
                    </a:prstGeom>
                    <a:noFill/>
                    <a:ln>
                      <a:noFill/>
                    </a:ln>
                    <a:extLst>
                      <a:ext uri="{53640926-AAD7-44D8-BBD7-CCE9431645EC}">
                        <a14:shadowObscured xmlns:a14="http://schemas.microsoft.com/office/drawing/2010/main"/>
                      </a:ext>
                    </a:extLst>
                  </pic:spPr>
                </pic:pic>
              </a:graphicData>
            </a:graphic>
          </wp:inline>
        </w:drawing>
      </w:r>
    </w:p>
    <w:p w14:paraId="431B241C" w14:textId="10EAC835" w:rsidR="003C43BB" w:rsidRPr="00FD487F" w:rsidRDefault="003C43BB" w:rsidP="00C92666">
      <w:pPr>
        <w:spacing w:line="276" w:lineRule="auto"/>
        <w:rPr>
          <w:rFonts w:eastAsia="宋体"/>
          <w:lang w:eastAsia="zh-CN"/>
        </w:rPr>
      </w:pPr>
      <w:r w:rsidRPr="00FD487F">
        <w:rPr>
          <w:rFonts w:eastAsia="宋体" w:hint="eastAsia"/>
          <w:b/>
          <w:bCs/>
          <w:lang w:eastAsia="zh-CN"/>
        </w:rPr>
        <w:t>F</w:t>
      </w:r>
      <w:r w:rsidRPr="00FD487F">
        <w:rPr>
          <w:rFonts w:eastAsia="宋体"/>
          <w:b/>
          <w:bCs/>
          <w:lang w:eastAsia="zh-CN"/>
        </w:rPr>
        <w:t>igure S3. Convergence profiles and model performance for binary classification tasks distinguishing specific pressure pairs.</w:t>
      </w:r>
      <w:r w:rsidRPr="00FD487F">
        <w:rPr>
          <w:rFonts w:eastAsia="宋体"/>
          <w:lang w:eastAsia="zh-CN"/>
        </w:rPr>
        <w:t xml:space="preserve"> The model was trained and evaluated </w:t>
      </w:r>
      <w:r w:rsidRPr="00FD487F">
        <w:rPr>
          <w:rFonts w:eastAsia="宋体"/>
          <w:lang w:eastAsia="zh-CN"/>
        </w:rPr>
        <w:lastRenderedPageBreak/>
        <w:t>(detector size: 40, batch size: 64, 30 epochs) to discriminate between the following pressure states: a, 0.5 N vs. 1.0 N; b, 0.5 N vs. 1.5 N; and c, 1.0 N vs. 1.5 N.</w:t>
      </w:r>
    </w:p>
    <w:p w14:paraId="1A0F423E" w14:textId="19B0C8E0" w:rsidR="00C92666" w:rsidRPr="00FD487F" w:rsidRDefault="00C92666" w:rsidP="00C92666">
      <w:pPr>
        <w:spacing w:line="276" w:lineRule="auto"/>
        <w:jc w:val="center"/>
        <w:rPr>
          <w:rFonts w:eastAsia="宋体"/>
          <w:lang w:eastAsia="zh-CN"/>
        </w:rPr>
      </w:pPr>
      <w:r w:rsidRPr="00FD487F">
        <w:rPr>
          <w:noProof/>
          <w:lang w:eastAsia="zh-CN"/>
          <w14:ligatures w14:val="standardContextual"/>
        </w:rPr>
        <w:drawing>
          <wp:inline distT="0" distB="0" distL="0" distR="0" wp14:anchorId="582340BA" wp14:editId="2EF21F8A">
            <wp:extent cx="2745893" cy="1991484"/>
            <wp:effectExtent l="0" t="0" r="0" b="8890"/>
            <wp:docPr id="24" name="图片 5">
              <a:extLst xmlns:a="http://schemas.openxmlformats.org/drawingml/2006/main">
                <a:ext uri="{FF2B5EF4-FFF2-40B4-BE49-F238E27FC236}">
                  <a16:creationId xmlns:a16="http://schemas.microsoft.com/office/drawing/2014/main" id="{E1BE7777-D9A4-31DA-D073-A3C822F38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E1BE7777-D9A4-31DA-D073-A3C822F38FC3}"/>
                        </a:ext>
                      </a:extLst>
                    </pic:cNvPr>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0" y="0"/>
                      <a:ext cx="2767019" cy="2006806"/>
                    </a:xfrm>
                    <a:prstGeom prst="rect">
                      <a:avLst/>
                    </a:prstGeom>
                  </pic:spPr>
                </pic:pic>
              </a:graphicData>
            </a:graphic>
          </wp:inline>
        </w:drawing>
      </w:r>
    </w:p>
    <w:p w14:paraId="2E1707C0" w14:textId="75DDA52A" w:rsidR="00C92666" w:rsidRPr="00FD487F" w:rsidRDefault="00C92666" w:rsidP="00874472">
      <w:pPr>
        <w:spacing w:line="276" w:lineRule="auto"/>
        <w:rPr>
          <w:rFonts w:eastAsia="宋体"/>
          <w:b/>
          <w:bCs/>
          <w:lang w:eastAsia="zh-CN"/>
        </w:rPr>
      </w:pPr>
      <w:r w:rsidRPr="00FD487F">
        <w:rPr>
          <w:rFonts w:eastAsia="宋体"/>
          <w:b/>
          <w:bCs/>
          <w:lang w:eastAsia="zh-CN"/>
        </w:rPr>
        <w:t>Figure S4. Characterization of the system’s performance limits and discrimination threshold within an extreme binary classification scenario.</w:t>
      </w:r>
    </w:p>
    <w:p w14:paraId="18359838" w14:textId="77777777" w:rsidR="00ED6B82" w:rsidRPr="00FD487F" w:rsidRDefault="003C43BB" w:rsidP="00457A05">
      <w:pPr>
        <w:spacing w:line="276" w:lineRule="auto"/>
        <w:ind w:firstLine="420"/>
        <w:rPr>
          <w:rFonts w:eastAsia="宋体"/>
          <w:lang w:eastAsia="zh-CN"/>
        </w:rPr>
      </w:pPr>
      <w:r w:rsidRPr="00FD487F">
        <w:rPr>
          <w:rFonts w:eastAsia="宋体"/>
          <w:lang w:eastAsia="zh-CN"/>
        </w:rPr>
        <w:t xml:space="preserve">As shown in Fig. </w:t>
      </w:r>
      <w:r w:rsidR="00C92666" w:rsidRPr="00FD487F">
        <w:rPr>
          <w:rFonts w:eastAsia="宋体"/>
          <w:lang w:eastAsia="zh-CN"/>
        </w:rPr>
        <w:t>S4</w:t>
      </w:r>
      <w:r w:rsidRPr="00FD487F">
        <w:rPr>
          <w:rFonts w:eastAsia="宋体"/>
          <w:lang w:eastAsia="zh-CN"/>
        </w:rPr>
        <w:t xml:space="preserve">, with the increase in dataset similarity (SSIM)—corresponding to an increase in </w:t>
      </w:r>
      <w:r w:rsidRPr="00FD487F">
        <w:rPr>
          <w:rFonts w:eastAsia="宋体"/>
          <w:i/>
          <w:iCs/>
          <w:lang w:eastAsia="zh-CN"/>
        </w:rPr>
        <w:t>H</w:t>
      </w:r>
      <w:r w:rsidRPr="00FD487F">
        <w:rPr>
          <w:rFonts w:eastAsia="宋体"/>
          <w:lang w:eastAsia="zh-CN"/>
        </w:rPr>
        <w:t>(</w:t>
      </w:r>
      <w:r w:rsidRPr="00FD487F">
        <w:rPr>
          <w:rFonts w:eastAsia="宋体"/>
          <w:i/>
          <w:iCs/>
          <w:lang w:eastAsia="zh-CN"/>
        </w:rPr>
        <w:t>X</w:t>
      </w:r>
      <w:r w:rsidRPr="00FD487F">
        <w:rPr>
          <w:rFonts w:eastAsia="宋体"/>
          <w:lang w:eastAsia="zh-CN"/>
        </w:rPr>
        <w:t>|</w:t>
      </w:r>
      <w:r w:rsidRPr="00FD487F">
        <w:rPr>
          <w:rFonts w:eastAsia="宋体"/>
          <w:i/>
          <w:iCs/>
          <w:lang w:eastAsia="zh-CN"/>
        </w:rPr>
        <w:t>Y</w:t>
      </w:r>
      <w:r w:rsidRPr="00FD487F">
        <w:rPr>
          <w:rFonts w:eastAsia="宋体"/>
          <w:lang w:eastAsia="zh-CN"/>
        </w:rPr>
        <w:t xml:space="preserve">) and thus </w:t>
      </w:r>
      <w:proofErr w:type="spellStart"/>
      <w:r w:rsidRPr="00FD487F">
        <w:rPr>
          <w:rFonts w:eastAsia="宋体" w:hint="eastAsia"/>
          <w:i/>
          <w:iCs/>
          <w:lang w:eastAsia="zh-CN"/>
        </w:rPr>
        <w:t>C</w:t>
      </w:r>
      <w:r w:rsidRPr="00FD487F">
        <w:rPr>
          <w:rFonts w:eastAsia="宋体"/>
          <w:vertAlign w:val="subscript"/>
          <w:lang w:eastAsia="zh-CN"/>
        </w:rPr>
        <w:t>task</w:t>
      </w:r>
      <w:proofErr w:type="spellEnd"/>
      <w:r w:rsidRPr="00FD487F">
        <w:rPr>
          <w:rFonts w:eastAsia="宋体"/>
          <w:lang w:eastAsia="zh-CN"/>
        </w:rPr>
        <w:t xml:space="preserve">—the system's classification accuracy exhibits a precipitous decline from near 100%. This trend aligns consistently with the theoretical prediction that the approximation error </w:t>
      </w:r>
      <w:proofErr w:type="spellStart"/>
      <w:r w:rsidRPr="00FD487F">
        <w:rPr>
          <w:rFonts w:eastAsia="宋体"/>
          <w:i/>
          <w:iCs/>
          <w:lang w:eastAsia="zh-CN"/>
        </w:rPr>
        <w:t>ε</w:t>
      </w:r>
      <w:r w:rsidRPr="00FD487F">
        <w:rPr>
          <w:rFonts w:eastAsia="宋体"/>
          <w:vertAlign w:val="subscript"/>
          <w:lang w:eastAsia="zh-CN"/>
        </w:rPr>
        <w:t>approx</w:t>
      </w:r>
      <w:proofErr w:type="spellEnd"/>
      <w:r w:rsidRPr="00FD487F">
        <w:rPr>
          <w:rFonts w:eastAsia="宋体"/>
          <w:lang w:eastAsia="zh-CN"/>
        </w:rPr>
        <w:t xml:space="preserve"> scales as a power law of the information density </w:t>
      </w:r>
      <w:proofErr w:type="spellStart"/>
      <w:r w:rsidRPr="00FD487F">
        <w:rPr>
          <w:rFonts w:eastAsia="宋体" w:hint="eastAsia"/>
          <w:i/>
          <w:iCs/>
          <w:lang w:eastAsia="zh-CN"/>
        </w:rPr>
        <w:t>C</w:t>
      </w:r>
      <w:r w:rsidRPr="00FD487F">
        <w:rPr>
          <w:rFonts w:eastAsia="宋体"/>
          <w:vertAlign w:val="subscript"/>
          <w:lang w:eastAsia="zh-CN"/>
        </w:rPr>
        <w:t>task</w:t>
      </w:r>
      <w:proofErr w:type="spellEnd"/>
      <w:r w:rsidRPr="00FD487F">
        <w:rPr>
          <w:rFonts w:eastAsia="宋体"/>
          <w:lang w:eastAsia="zh-CN"/>
        </w:rPr>
        <w:t>/</w:t>
      </w:r>
      <w:proofErr w:type="spellStart"/>
      <w:r w:rsidRPr="00FD487F">
        <w:rPr>
          <w:rFonts w:eastAsia="宋体"/>
          <w:i/>
          <w:iCs/>
          <w:lang w:eastAsia="zh-CN"/>
        </w:rPr>
        <w:t>D</w:t>
      </w:r>
      <w:r w:rsidRPr="00FD487F">
        <w:rPr>
          <w:rFonts w:eastAsia="宋体"/>
          <w:vertAlign w:val="subscript"/>
          <w:lang w:eastAsia="zh-CN"/>
        </w:rPr>
        <w:t>sol</w:t>
      </w:r>
      <w:proofErr w:type="spellEnd"/>
      <w:r w:rsidRPr="00FD487F">
        <w:rPr>
          <w:rFonts w:eastAsia="宋体"/>
          <w:lang w:eastAsia="zh-CN"/>
        </w:rPr>
        <w:t>. This agreement confirms that the ratio of physical solution space to task information demand is indeed the governing metric for performance prediction.</w:t>
      </w:r>
    </w:p>
    <w:p w14:paraId="7F74C62B" w14:textId="7B982E4F" w:rsidR="002D747D" w:rsidRPr="00FD487F" w:rsidRDefault="002D747D" w:rsidP="00ED6B82">
      <w:pPr>
        <w:spacing w:line="276" w:lineRule="auto"/>
        <w:rPr>
          <w:rFonts w:eastAsia="宋体"/>
          <w:lang w:eastAsia="zh-CN"/>
        </w:rPr>
      </w:pPr>
      <w:r w:rsidRPr="00FD487F">
        <w:rPr>
          <w:b/>
          <w:bCs/>
          <w:lang w:eastAsia="zh-CN"/>
        </w:rPr>
        <w:t xml:space="preserve">Note 2. </w:t>
      </w:r>
      <w:r w:rsidRPr="00FD487F">
        <w:rPr>
          <w:rFonts w:hint="eastAsia"/>
          <w:b/>
          <w:bCs/>
          <w:lang w:eastAsia="zh-CN"/>
        </w:rPr>
        <w:t>Mathematica</w:t>
      </w:r>
      <w:r w:rsidRPr="00FD487F">
        <w:rPr>
          <w:b/>
          <w:bCs/>
          <w:lang w:eastAsia="zh-CN"/>
        </w:rPr>
        <w:t xml:space="preserve">l equivalence between geometric discriminant ratio </w:t>
      </w:r>
      <w:r w:rsidRPr="00FD487F">
        <w:rPr>
          <w:b/>
          <w:bCs/>
          <w:i/>
          <w:iCs/>
          <w:lang w:eastAsia="zh-CN"/>
        </w:rPr>
        <w:t>J</w:t>
      </w:r>
      <w:r w:rsidRPr="00FD487F">
        <w:rPr>
          <w:b/>
          <w:bCs/>
          <w:lang w:eastAsia="zh-CN"/>
        </w:rPr>
        <w:t xml:space="preserve"> and conditional entropy </w:t>
      </w:r>
      <w:r w:rsidRPr="00FD487F">
        <w:rPr>
          <w:b/>
          <w:bCs/>
          <w:i/>
          <w:iCs/>
          <w:lang w:eastAsia="zh-CN"/>
        </w:rPr>
        <w:t>H</w:t>
      </w:r>
      <w:r w:rsidRPr="00FD487F">
        <w:rPr>
          <w:b/>
          <w:bCs/>
          <w:lang w:eastAsia="zh-CN"/>
        </w:rPr>
        <w:t>(</w:t>
      </w:r>
      <w:r w:rsidRPr="00FD487F">
        <w:rPr>
          <w:b/>
          <w:bCs/>
          <w:i/>
          <w:iCs/>
          <w:lang w:eastAsia="zh-CN"/>
        </w:rPr>
        <w:t>X</w:t>
      </w:r>
      <w:r w:rsidRPr="00FD487F">
        <w:rPr>
          <w:b/>
          <w:bCs/>
          <w:lang w:eastAsia="zh-CN"/>
        </w:rPr>
        <w:t>|</w:t>
      </w:r>
      <w:r w:rsidRPr="00FD487F">
        <w:rPr>
          <w:b/>
          <w:bCs/>
          <w:i/>
          <w:iCs/>
          <w:lang w:eastAsia="zh-CN"/>
        </w:rPr>
        <w:t>Y</w:t>
      </w:r>
      <w:r w:rsidRPr="00FD487F">
        <w:rPr>
          <w:b/>
          <w:bCs/>
          <w:lang w:eastAsia="zh-CN"/>
        </w:rPr>
        <w:t>)</w:t>
      </w:r>
    </w:p>
    <w:p w14:paraId="20DC76CC" w14:textId="3DC1D442" w:rsidR="002D747D" w:rsidRPr="00FD487F" w:rsidRDefault="00364A2A" w:rsidP="00457A05">
      <w:pPr>
        <w:spacing w:line="276" w:lineRule="auto"/>
        <w:rPr>
          <w:rFonts w:eastAsia="宋体"/>
          <w:lang w:eastAsia="zh-CN"/>
        </w:rPr>
      </w:pPr>
      <w:r w:rsidRPr="00FD487F">
        <w:rPr>
          <w:rFonts w:eastAsia="宋体"/>
          <w:lang w:eastAsia="zh-CN"/>
        </w:rPr>
        <w:tab/>
      </w:r>
      <w:r w:rsidR="004C3265" w:rsidRPr="00FD487F">
        <w:rPr>
          <w:rFonts w:eastAsia="宋体"/>
          <w:lang w:eastAsia="zh-CN"/>
        </w:rPr>
        <w:t>In the main text, we demonstrate that t</w:t>
      </w:r>
      <w:r w:rsidR="007C7E37" w:rsidRPr="00FD487F">
        <w:rPr>
          <w:rFonts w:eastAsia="宋体"/>
          <w:lang w:eastAsia="zh-CN"/>
        </w:rPr>
        <w:t>he SORD framework progressively increases the geometric discriminant ratio</w:t>
      </w:r>
      <w:r w:rsidR="002955A7" w:rsidRPr="00FD487F">
        <w:rPr>
          <w:rFonts w:eastAsia="宋体" w:hint="eastAsia"/>
          <w:lang w:eastAsia="zh-CN"/>
        </w:rPr>
        <w:t>,</w:t>
      </w:r>
      <w:r w:rsidR="002955A7" w:rsidRPr="00FD487F">
        <w:rPr>
          <w:rFonts w:eastAsia="宋体"/>
          <w:lang w:eastAsia="zh-CN"/>
        </w:rPr>
        <w:t xml:space="preserve"> </w:t>
      </w:r>
      <w:r w:rsidR="007C7E37" w:rsidRPr="00FD487F">
        <w:rPr>
          <w:rFonts w:eastAsia="宋体"/>
          <w:lang w:eastAsia="zh-CN"/>
        </w:rPr>
        <w:t>which intrinsically dictates a reduction in the conditional entropy</w:t>
      </w:r>
      <w:r w:rsidRPr="00FD487F">
        <w:rPr>
          <w:rFonts w:eastAsia="宋体"/>
          <w:lang w:eastAsia="zh-CN"/>
        </w:rPr>
        <w:t>:</w:t>
      </w:r>
    </w:p>
    <w:p w14:paraId="1257A319" w14:textId="76882642" w:rsidR="00364A2A" w:rsidRPr="00FD487F" w:rsidRDefault="006024D3" w:rsidP="00457A05">
      <w:pPr>
        <w:spacing w:line="276" w:lineRule="auto"/>
        <w:rPr>
          <w:rFonts w:eastAsia="宋体"/>
        </w:rPr>
      </w:pPr>
      <m:oMathPara>
        <m:oMath>
          <m:eqArr>
            <m:eqArrPr>
              <m:maxDist m:val="1"/>
              <m:ctrlPr>
                <w:rPr>
                  <w:rFonts w:ascii="Cambria Math" w:hAnsi="Cambria Math"/>
                  <w:i/>
                </w:rPr>
              </m:ctrlPr>
            </m:eqArrPr>
            <m:e>
              <m:f>
                <m:fPr>
                  <m:ctrlPr>
                    <w:rPr>
                      <w:rFonts w:ascii="Cambria Math" w:hAnsi="Cambria Math"/>
                      <w:i/>
                    </w:rPr>
                  </m:ctrlPr>
                </m:fPr>
                <m:num>
                  <m:sSubSup>
                    <m:sSubSupPr>
                      <m:ctrlPr>
                        <w:rPr>
                          <w:rFonts w:ascii="Cambria Math" w:hAnsi="Cambria Math"/>
                          <w:i/>
                        </w:rPr>
                      </m:ctrlPr>
                    </m:sSubSupPr>
                    <m:e>
                      <m:r>
                        <w:rPr>
                          <w:rFonts w:ascii="Cambria Math" w:hAnsi="Cambria Math" w:hint="eastAsia"/>
                        </w:rPr>
                        <m:t>d</m:t>
                      </m:r>
                    </m:e>
                    <m:sub>
                      <m:r>
                        <w:rPr>
                          <w:rFonts w:ascii="Cambria Math" w:hAnsi="Cambria Math"/>
                        </w:rPr>
                        <m:t>inter</m:t>
                      </m:r>
                    </m:sub>
                    <m:sup>
                      <m:d>
                        <m:dPr>
                          <m:ctrlPr>
                            <w:rPr>
                              <w:rFonts w:ascii="Cambria Math" w:hAnsi="Cambria Math"/>
                              <w:i/>
                            </w:rPr>
                          </m:ctrlPr>
                        </m:dPr>
                        <m:e>
                          <m:r>
                            <w:rPr>
                              <w:rFonts w:ascii="Cambria Math" w:hAnsi="Cambria Math"/>
                            </w:rPr>
                            <m:t>K</m:t>
                          </m:r>
                        </m:e>
                      </m:d>
                    </m:sup>
                  </m:sSubSup>
                </m:num>
                <m:den>
                  <m:sSubSup>
                    <m:sSubSupPr>
                      <m:ctrlPr>
                        <w:rPr>
                          <w:rFonts w:ascii="Cambria Math" w:hAnsi="Cambria Math"/>
                          <w:i/>
                        </w:rPr>
                      </m:ctrlPr>
                    </m:sSubSupPr>
                    <m:e>
                      <m:r>
                        <w:rPr>
                          <w:rFonts w:ascii="Cambria Math" w:hAnsi="Cambria Math" w:hint="eastAsia"/>
                        </w:rPr>
                        <m:t>d</m:t>
                      </m:r>
                    </m:e>
                    <m:sub>
                      <m:r>
                        <w:rPr>
                          <w:rFonts w:ascii="Cambria Math" w:hAnsi="Cambria Math"/>
                        </w:rPr>
                        <m:t>intra</m:t>
                      </m:r>
                    </m:sub>
                    <m:sup>
                      <m:d>
                        <m:dPr>
                          <m:ctrlPr>
                            <w:rPr>
                              <w:rFonts w:ascii="Cambria Math" w:hAnsi="Cambria Math"/>
                              <w:i/>
                            </w:rPr>
                          </m:ctrlPr>
                        </m:dPr>
                        <m:e>
                          <m:r>
                            <w:rPr>
                              <w:rFonts w:ascii="Cambria Math" w:hAnsi="Cambria Math"/>
                            </w:rPr>
                            <m:t>K</m:t>
                          </m:r>
                        </m:e>
                      </m:d>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hint="eastAsia"/>
                        </w:rPr>
                        <m:t>d</m:t>
                      </m:r>
                    </m:e>
                    <m:sub>
                      <m:r>
                        <w:rPr>
                          <w:rFonts w:ascii="Cambria Math" w:hAnsi="Cambria Math"/>
                        </w:rPr>
                        <m:t>inter</m:t>
                      </m:r>
                    </m:sub>
                    <m:sup>
                      <m:d>
                        <m:dPr>
                          <m:ctrlPr>
                            <w:rPr>
                              <w:rFonts w:ascii="Cambria Math" w:hAnsi="Cambria Math"/>
                              <w:i/>
                            </w:rPr>
                          </m:ctrlPr>
                        </m:dPr>
                        <m:e>
                          <m:r>
                            <w:rPr>
                              <w:rFonts w:ascii="Cambria Math" w:hAnsi="Cambria Math"/>
                            </w:rPr>
                            <m:t>0</m:t>
                          </m:r>
                        </m:e>
                      </m:d>
                    </m:sup>
                  </m:sSubSup>
                </m:num>
                <m:den>
                  <m:sSubSup>
                    <m:sSubSupPr>
                      <m:ctrlPr>
                        <w:rPr>
                          <w:rFonts w:ascii="Cambria Math" w:hAnsi="Cambria Math"/>
                          <w:i/>
                        </w:rPr>
                      </m:ctrlPr>
                    </m:sSubSupPr>
                    <m:e>
                      <m:r>
                        <w:rPr>
                          <w:rFonts w:ascii="Cambria Math" w:hAnsi="Cambria Math" w:hint="eastAsia"/>
                        </w:rPr>
                        <m:t>d</m:t>
                      </m:r>
                    </m:e>
                    <m:sub>
                      <m:r>
                        <w:rPr>
                          <w:rFonts w:ascii="Cambria Math" w:hAnsi="Cambria Math"/>
                        </w:rPr>
                        <m:t>intra</m:t>
                      </m:r>
                    </m:sub>
                    <m:sup>
                      <m:d>
                        <m:dPr>
                          <m:ctrlPr>
                            <w:rPr>
                              <w:rFonts w:ascii="Cambria Math" w:hAnsi="Cambria Math"/>
                              <w:i/>
                            </w:rPr>
                          </m:ctrlPr>
                        </m:dPr>
                        <m:e>
                          <m:r>
                            <w:rPr>
                              <w:rFonts w:ascii="Cambria Math" w:hAnsi="Cambria Math"/>
                            </w:rPr>
                            <m:t>0</m:t>
                          </m:r>
                        </m:e>
                      </m:d>
                    </m:sup>
                  </m:sSubSup>
                </m:den>
              </m:f>
              <m:r>
                <w:rPr>
                  <w:rFonts w:ascii="Cambria Math" w:hAnsi="Cambria Math"/>
                </w:rPr>
                <m:t xml:space="preserve">, </m:t>
              </m:r>
              <m:sSup>
                <m:sSupPr>
                  <m:ctrlPr>
                    <w:rPr>
                      <w:rFonts w:ascii="Cambria Math" w:hAnsi="Cambria Math"/>
                      <w:i/>
                    </w:rPr>
                  </m:ctrlPr>
                </m:sSupPr>
                <m:e>
                  <m:r>
                    <w:rPr>
                      <w:rFonts w:ascii="Cambria Math" w:hAnsi="Cambria Math"/>
                    </w:rPr>
                    <m:t>H</m:t>
                  </m:r>
                </m:e>
                <m:sup>
                  <m:d>
                    <m:dPr>
                      <m:ctrlPr>
                        <w:rPr>
                          <w:rFonts w:ascii="Cambria Math" w:hAnsi="Cambria Math"/>
                          <w:i/>
                        </w:rPr>
                      </m:ctrlPr>
                    </m:dPr>
                    <m:e>
                      <m:r>
                        <w:rPr>
                          <w:rFonts w:ascii="Cambria Math" w:hAnsi="Cambria Math"/>
                        </w:rPr>
                        <m:t>K</m:t>
                      </m:r>
                    </m:e>
                  </m:d>
                </m:sup>
              </m:sSup>
              <m:d>
                <m:dPr>
                  <m:ctrlPr>
                    <w:rPr>
                      <w:rFonts w:ascii="Cambria Math" w:hAnsi="Cambria Math"/>
                      <w:i/>
                    </w:rPr>
                  </m:ctrlPr>
                </m:dPr>
                <m:e>
                  <m:r>
                    <w:rPr>
                      <w:rFonts w:ascii="Cambria Math" w:hAnsi="Cambria Math"/>
                    </w:rPr>
                    <m:t>X</m:t>
                  </m:r>
                </m:e>
                <m:e>
                  <m:r>
                    <w:rPr>
                      <w:rFonts w:ascii="Cambria Math" w:hAnsi="Cambria Math"/>
                    </w:rPr>
                    <m:t>Y</m:t>
                  </m:r>
                </m:e>
              </m:d>
              <m:r>
                <w:rPr>
                  <w:rFonts w:ascii="Cambria Math" w:hAnsi="Cambria Math"/>
                </w:rPr>
                <m:t>≤</m:t>
              </m:r>
              <m:sSup>
                <m:sSupPr>
                  <m:ctrlPr>
                    <w:rPr>
                      <w:rFonts w:ascii="Cambria Math" w:hAnsi="Cambria Math"/>
                      <w:i/>
                    </w:rPr>
                  </m:ctrlPr>
                </m:sSupPr>
                <m:e>
                  <m:r>
                    <w:rPr>
                      <w:rFonts w:ascii="Cambria Math" w:hAnsi="Cambria Math"/>
                    </w:rPr>
                    <m:t>H</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X</m:t>
                  </m:r>
                </m:e>
                <m:e>
                  <m:r>
                    <w:rPr>
                      <w:rFonts w:ascii="Cambria Math" w:hAnsi="Cambria Math"/>
                    </w:rPr>
                    <m:t>Y</m:t>
                  </m:r>
                </m:e>
              </m:d>
              <m:r>
                <w:rPr>
                  <w:rFonts w:ascii="Cambria Math" w:hAnsi="Cambria Math"/>
                </w:rPr>
                <m:t xml:space="preserve"> #</m:t>
              </m:r>
              <m:d>
                <m:dPr>
                  <m:ctrlPr>
                    <w:rPr>
                      <w:rFonts w:ascii="Cambria Math" w:hAnsi="Cambria Math"/>
                      <w:i/>
                    </w:rPr>
                  </m:ctrlPr>
                </m:dPr>
                <m:e>
                  <m:r>
                    <w:rPr>
                      <w:rFonts w:ascii="Cambria Math" w:hAnsi="Cambria Math"/>
                    </w:rPr>
                    <m:t>15</m:t>
                  </m:r>
                </m:e>
              </m:d>
            </m:e>
          </m:eqArr>
        </m:oMath>
      </m:oMathPara>
    </w:p>
    <w:p w14:paraId="225CA605" w14:textId="2F21980F" w:rsidR="007C7E37" w:rsidRPr="00FD487F" w:rsidRDefault="007C7E37" w:rsidP="00457A05">
      <w:pPr>
        <w:spacing w:line="276" w:lineRule="auto"/>
        <w:rPr>
          <w:rFonts w:eastAsia="宋体"/>
          <w:lang w:eastAsia="zh-CN"/>
        </w:rPr>
      </w:pPr>
      <w:r w:rsidRPr="00FD487F">
        <w:rPr>
          <w:rFonts w:eastAsia="宋体"/>
          <w:lang w:eastAsia="zh-CN"/>
        </w:rPr>
        <w:tab/>
      </w:r>
      <w:r w:rsidR="00300AEE" w:rsidRPr="00FD487F">
        <w:rPr>
          <w:rFonts w:eastAsia="宋体" w:hint="eastAsia"/>
          <w:lang w:eastAsia="zh-CN"/>
        </w:rPr>
        <w:t>T</w:t>
      </w:r>
      <w:r w:rsidR="00300AEE" w:rsidRPr="00FD487F">
        <w:rPr>
          <w:rFonts w:eastAsia="宋体"/>
          <w:lang w:eastAsia="zh-CN"/>
        </w:rPr>
        <w:t>his</w:t>
      </w:r>
      <w:r w:rsidR="002955A7" w:rsidRPr="00FD487F">
        <w:rPr>
          <w:rFonts w:eastAsia="宋体"/>
          <w:lang w:eastAsia="zh-CN"/>
        </w:rPr>
        <w:t xml:space="preserve"> inverse relationship</w:t>
      </w:r>
      <w:r w:rsidR="00300AEE" w:rsidRPr="00FD487F">
        <w:rPr>
          <w:rFonts w:eastAsia="宋体"/>
          <w:lang w:eastAsia="zh-CN"/>
        </w:rPr>
        <w:t xml:space="preserve"> is not an empirical heuristic</w:t>
      </w:r>
      <w:r w:rsidR="004C3265" w:rsidRPr="00FD487F">
        <w:rPr>
          <w:rFonts w:eastAsia="宋体"/>
          <w:lang w:eastAsia="zh-CN"/>
        </w:rPr>
        <w:t xml:space="preserve"> assumption</w:t>
      </w:r>
      <w:r w:rsidR="00300AEE" w:rsidRPr="00FD487F">
        <w:rPr>
          <w:rFonts w:eastAsia="宋体"/>
          <w:lang w:eastAsia="zh-CN"/>
        </w:rPr>
        <w:t xml:space="preserve"> but a rigorous mathematical equivalence </w:t>
      </w:r>
      <w:r w:rsidRPr="00FD487F">
        <w:rPr>
          <w:rFonts w:eastAsia="宋体"/>
          <w:lang w:eastAsia="zh-CN"/>
        </w:rPr>
        <w:t>grounded</w:t>
      </w:r>
      <w:r w:rsidR="00300AEE" w:rsidRPr="00FD487F">
        <w:rPr>
          <w:rFonts w:eastAsia="宋体"/>
          <w:lang w:eastAsia="zh-CN"/>
        </w:rPr>
        <w:t xml:space="preserve"> in information-theoretic </w:t>
      </w:r>
      <w:r w:rsidR="007E2008" w:rsidRPr="00FD487F">
        <w:rPr>
          <w:rFonts w:eastAsia="宋体"/>
          <w:lang w:eastAsia="zh-CN"/>
        </w:rPr>
        <w:t>learning</w:t>
      </w:r>
      <w:r w:rsidRPr="00FD487F">
        <w:rPr>
          <w:rFonts w:eastAsia="宋体"/>
          <w:lang w:eastAsia="zh-CN"/>
        </w:rPr>
        <w:t xml:space="preserve"> and multivariate statistics</w:t>
      </w:r>
      <w:r w:rsidR="00300AEE" w:rsidRPr="00FD487F">
        <w:rPr>
          <w:rFonts w:eastAsia="宋体"/>
          <w:lang w:eastAsia="zh-CN"/>
        </w:rPr>
        <w:t>.</w:t>
      </w:r>
      <w:r w:rsidRPr="00FD487F">
        <w:rPr>
          <w:rFonts w:eastAsia="宋体"/>
          <w:lang w:eastAsia="zh-CN"/>
        </w:rPr>
        <w:t xml:space="preserve"> The detailed </w:t>
      </w:r>
      <w:r w:rsidR="004C3265" w:rsidRPr="00FD487F">
        <w:rPr>
          <w:rFonts w:eastAsia="宋体"/>
          <w:lang w:eastAsia="zh-CN"/>
        </w:rPr>
        <w:t>analytical derivation, bridging physical geometric metrics to theoretical error bounds</w:t>
      </w:r>
      <w:r w:rsidRPr="00FD487F">
        <w:rPr>
          <w:rFonts w:eastAsia="宋体"/>
          <w:lang w:eastAsia="zh-CN"/>
        </w:rPr>
        <w:t xml:space="preserve"> is provided below.</w:t>
      </w:r>
    </w:p>
    <w:p w14:paraId="4722CF5B" w14:textId="2E2221E8" w:rsidR="004C3265" w:rsidRPr="00FD487F" w:rsidRDefault="004C3265" w:rsidP="00457A05">
      <w:pPr>
        <w:spacing w:line="276" w:lineRule="auto"/>
        <w:rPr>
          <w:rFonts w:eastAsia="宋体"/>
          <w:b/>
          <w:bCs/>
          <w:lang w:eastAsia="zh-CN"/>
        </w:rPr>
      </w:pPr>
      <w:r w:rsidRPr="00FD487F">
        <w:rPr>
          <w:rFonts w:eastAsia="宋体" w:hint="eastAsia"/>
          <w:b/>
          <w:bCs/>
          <w:lang w:eastAsia="zh-CN"/>
        </w:rPr>
        <w:t>S</w:t>
      </w:r>
      <w:r w:rsidRPr="00FD487F">
        <w:rPr>
          <w:rFonts w:eastAsia="宋体"/>
          <w:b/>
          <w:bCs/>
          <w:lang w:eastAsia="zh-CN"/>
        </w:rPr>
        <w:t>tep 1: The total variance constraint and geometric spread</w:t>
      </w:r>
    </w:p>
    <w:p w14:paraId="6E7B9293" w14:textId="6FA35804" w:rsidR="004C3265" w:rsidRPr="00FD487F" w:rsidRDefault="00074389" w:rsidP="00457A05">
      <w:pPr>
        <w:spacing w:line="276" w:lineRule="auto"/>
        <w:rPr>
          <w:rFonts w:eastAsia="宋体"/>
          <w:lang w:eastAsia="zh-CN"/>
        </w:rPr>
      </w:pPr>
      <w:r w:rsidRPr="00FD487F">
        <w:rPr>
          <w:rFonts w:eastAsia="宋体"/>
          <w:lang w:eastAsia="zh-CN"/>
        </w:rPr>
        <w:tab/>
      </w:r>
      <w:r w:rsidR="004C3265" w:rsidRPr="00FD487F">
        <w:rPr>
          <w:rFonts w:eastAsia="宋体" w:hint="eastAsia"/>
          <w:lang w:eastAsia="zh-CN"/>
        </w:rPr>
        <w:t>I</w:t>
      </w:r>
      <w:r w:rsidR="004C3265" w:rsidRPr="00FD487F">
        <w:rPr>
          <w:rFonts w:eastAsia="宋体"/>
          <w:lang w:eastAsia="zh-CN"/>
        </w:rPr>
        <w:t xml:space="preserve">n a high-dimensional optical feature space, the total variance (or total scatter) of the input data, denoted by the matrix </w:t>
      </w:r>
      <w:r w:rsidR="004C3265" w:rsidRPr="00FD487F">
        <w:rPr>
          <w:rFonts w:eastAsia="宋体"/>
          <w:i/>
          <w:iCs/>
          <w:lang w:eastAsia="zh-CN"/>
        </w:rPr>
        <w:t>S</w:t>
      </w:r>
      <w:r w:rsidR="004C3265" w:rsidRPr="00FD487F">
        <w:rPr>
          <w:rFonts w:eastAsia="宋体"/>
          <w:vertAlign w:val="subscript"/>
          <w:lang w:eastAsia="zh-CN"/>
        </w:rPr>
        <w:t>t</w:t>
      </w:r>
      <w:r w:rsidR="004C3265" w:rsidRPr="00FD487F">
        <w:rPr>
          <w:rFonts w:eastAsia="宋体"/>
          <w:lang w:eastAsia="zh-CN"/>
        </w:rPr>
        <w:t xml:space="preserve">, is an intrinsic, fixed property of the physical datasets before any specific classification task is applied. According to the law of total variance, </w:t>
      </w:r>
      <w:r w:rsidR="004C3265" w:rsidRPr="00FD487F">
        <w:rPr>
          <w:rFonts w:eastAsia="宋体"/>
          <w:i/>
          <w:iCs/>
          <w:lang w:eastAsia="zh-CN"/>
        </w:rPr>
        <w:t>S</w:t>
      </w:r>
      <w:r w:rsidR="004C3265" w:rsidRPr="00FD487F">
        <w:rPr>
          <w:rFonts w:eastAsia="宋体"/>
          <w:vertAlign w:val="subscript"/>
          <w:lang w:eastAsia="zh-CN"/>
        </w:rPr>
        <w:t>t</w:t>
      </w:r>
      <w:r w:rsidR="004C3265" w:rsidRPr="00FD487F">
        <w:rPr>
          <w:rFonts w:eastAsia="宋体"/>
          <w:lang w:eastAsia="zh-CN"/>
        </w:rPr>
        <w:t xml:space="preserve"> can be deterministically decomposed into the between-class scatter matrix </w:t>
      </w:r>
      <w:r w:rsidR="004C3265" w:rsidRPr="00FD487F">
        <w:rPr>
          <w:rFonts w:eastAsia="宋体"/>
          <w:i/>
          <w:iCs/>
          <w:lang w:eastAsia="zh-CN"/>
        </w:rPr>
        <w:t>S</w:t>
      </w:r>
      <w:r w:rsidR="004C3265" w:rsidRPr="00FD487F">
        <w:rPr>
          <w:rFonts w:eastAsia="宋体"/>
          <w:vertAlign w:val="subscript"/>
          <w:lang w:eastAsia="zh-CN"/>
        </w:rPr>
        <w:t>b</w:t>
      </w:r>
      <w:r w:rsidR="004C3265" w:rsidRPr="00FD487F">
        <w:rPr>
          <w:rFonts w:eastAsia="宋体"/>
          <w:lang w:eastAsia="zh-CN"/>
        </w:rPr>
        <w:t xml:space="preserve"> and within-class scatter matrix </w:t>
      </w:r>
      <w:r w:rsidR="004C3265" w:rsidRPr="00FD487F">
        <w:rPr>
          <w:rFonts w:eastAsia="宋体"/>
          <w:i/>
          <w:iCs/>
          <w:lang w:eastAsia="zh-CN"/>
        </w:rPr>
        <w:t>S</w:t>
      </w:r>
      <w:r w:rsidR="004C3265" w:rsidRPr="00FD487F">
        <w:rPr>
          <w:rFonts w:eastAsia="宋体"/>
          <w:vertAlign w:val="subscript"/>
          <w:lang w:eastAsia="zh-CN"/>
        </w:rPr>
        <w:t>w</w:t>
      </w:r>
      <w:r w:rsidR="00E7119C">
        <w:rPr>
          <w:rFonts w:eastAsia="宋体"/>
          <w:lang w:eastAsia="zh-CN"/>
        </w:rPr>
        <w:fldChar w:fldCharType="begin"/>
      </w:r>
      <w:r w:rsidR="00E7119C">
        <w:rPr>
          <w:rFonts w:eastAsia="宋体"/>
          <w:lang w:eastAsia="zh-CN"/>
        </w:rPr>
        <w:instrText xml:space="preserve"> ADDIN EN.CITE &lt;EndNote&gt;&lt;Cite&gt;&lt;Author&gt;Duda&lt;/Author&gt;&lt;Year&gt;2001&lt;/Year&gt;&lt;RecNum&gt;72&lt;/RecNum&gt;&lt;DisplayText&gt;&lt;style face="superscript"&gt;27&lt;/style&gt;&lt;/DisplayText&gt;&lt;record&gt;&lt;rec-number&gt;72&lt;/rec-number&gt;&lt;foreign-keys&gt;&lt;key app="EN" db-id="rztdzfde3x9ex2eppzfx59fqvvxfsv0xp9v5" timestamp="1776323825"&gt;72&lt;/key&gt;&lt;/foreign-keys&gt;&lt;ref-type name="Journal Article"&gt;17&lt;/ref-type&gt;&lt;contributors&gt;&lt;authors&gt;&lt;author&gt;Duda, Richard O.&lt;/author&gt;&lt;/authors&gt;&lt;/contributors&gt;&lt;titles&gt;&lt;title&gt;Pattern Classification, Second Edition&lt;/title&gt;&lt;/titles&gt;&lt;dates&gt;&lt;year&gt;2001&lt;/year&gt;&lt;/dates&gt;&lt;urls&gt;&lt;/urls&gt;&lt;/record&gt;&lt;/Cite&gt;&lt;/EndNote&gt;</w:instrText>
      </w:r>
      <w:r w:rsidR="00E7119C">
        <w:rPr>
          <w:rFonts w:eastAsia="宋体"/>
          <w:lang w:eastAsia="zh-CN"/>
        </w:rPr>
        <w:fldChar w:fldCharType="separate"/>
      </w:r>
      <w:r w:rsidR="00E7119C" w:rsidRPr="00E7119C">
        <w:rPr>
          <w:rFonts w:eastAsia="宋体"/>
          <w:noProof/>
          <w:vertAlign w:val="superscript"/>
          <w:lang w:eastAsia="zh-CN"/>
        </w:rPr>
        <w:t>27</w:t>
      </w:r>
      <w:r w:rsidR="00E7119C">
        <w:rPr>
          <w:rFonts w:eastAsia="宋体"/>
          <w:lang w:eastAsia="zh-CN"/>
        </w:rPr>
        <w:fldChar w:fldCharType="end"/>
      </w:r>
      <w:r w:rsidR="004C3265" w:rsidRPr="00FD487F">
        <w:rPr>
          <w:rFonts w:eastAsia="宋体"/>
          <w:lang w:eastAsia="zh-CN"/>
        </w:rPr>
        <w:t>:</w:t>
      </w:r>
    </w:p>
    <w:p w14:paraId="06D40DF2" w14:textId="47869C94" w:rsidR="00E60A88" w:rsidRPr="00FD487F" w:rsidRDefault="006024D3" w:rsidP="00457A05">
      <w:pPr>
        <w:spacing w:line="276" w:lineRule="auto"/>
        <w:rPr>
          <w:rFonts w:eastAsia="宋体"/>
          <w:lang w:eastAsia="zh-CN"/>
        </w:rPr>
      </w:pPr>
      <m:oMathPara>
        <m:oMath>
          <m:eqArr>
            <m:eqArrPr>
              <m:maxDist m:val="1"/>
              <m:ctrlPr>
                <w:rPr>
                  <w:rFonts w:ascii="Cambria Math" w:eastAsia="宋体" w:hAnsi="Cambria Math"/>
                  <w:i/>
                  <w:lang w:eastAsia="zh-CN"/>
                </w:rPr>
              </m:ctrlPr>
            </m:eqArrPr>
            <m:e>
              <m:sSub>
                <m:sSubPr>
                  <m:ctrlPr>
                    <w:rPr>
                      <w:rFonts w:ascii="Cambria Math" w:eastAsia="宋体" w:hAnsi="Cambria Math"/>
                      <w:i/>
                      <w:lang w:eastAsia="zh-CN"/>
                    </w:rPr>
                  </m:ctrlPr>
                </m:sSubPr>
                <m:e>
                  <m:r>
                    <w:rPr>
                      <w:rFonts w:ascii="Cambria Math" w:eastAsia="宋体" w:hAnsi="Cambria Math"/>
                      <w:lang w:eastAsia="zh-CN"/>
                    </w:rPr>
                    <m:t>S</m:t>
                  </m:r>
                </m:e>
                <m:sub>
                  <m:r>
                    <w:rPr>
                      <w:rFonts w:ascii="Cambria Math" w:eastAsia="宋体" w:hAnsi="Cambria Math"/>
                      <w:lang w:eastAsia="zh-CN"/>
                    </w:rPr>
                    <m:t>t</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S</m:t>
                  </m:r>
                </m:e>
                <m:sub>
                  <m:r>
                    <w:rPr>
                      <w:rFonts w:ascii="Cambria Math" w:eastAsia="宋体" w:hAnsi="Cambria Math"/>
                      <w:lang w:eastAsia="zh-CN"/>
                    </w:rPr>
                    <m:t>b</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S</m:t>
                  </m:r>
                </m:e>
                <m:sub>
                  <m:r>
                    <w:rPr>
                      <w:rFonts w:ascii="Cambria Math" w:eastAsia="宋体" w:hAnsi="Cambria Math"/>
                      <w:lang w:eastAsia="zh-CN"/>
                    </w:rPr>
                    <m:t>w</m:t>
                  </m:r>
                </m:sub>
              </m:sSub>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16</m:t>
                  </m:r>
                </m:e>
              </m:d>
            </m:e>
          </m:eqArr>
        </m:oMath>
      </m:oMathPara>
    </w:p>
    <w:p w14:paraId="2B61538B" w14:textId="524209AF" w:rsidR="004C3265" w:rsidRPr="00FD487F" w:rsidRDefault="004C3265" w:rsidP="00457A05">
      <w:pPr>
        <w:spacing w:line="276" w:lineRule="auto"/>
        <w:rPr>
          <w:rFonts w:eastAsia="宋体"/>
          <w:lang w:eastAsia="zh-CN"/>
        </w:rPr>
      </w:pPr>
      <w:r w:rsidRPr="00FD487F">
        <w:rPr>
          <w:rFonts w:eastAsia="宋体"/>
          <w:lang w:eastAsia="zh-CN"/>
        </w:rPr>
        <w:lastRenderedPageBreak/>
        <w:tab/>
      </w:r>
      <w:r w:rsidRPr="00FD487F">
        <w:rPr>
          <w:rFonts w:eastAsia="宋体" w:hint="eastAsia"/>
          <w:lang w:eastAsia="zh-CN"/>
        </w:rPr>
        <w:t>T</w:t>
      </w:r>
      <w:r w:rsidRPr="00FD487F">
        <w:rPr>
          <w:rFonts w:eastAsia="宋体"/>
          <w:lang w:eastAsia="zh-CN"/>
        </w:rPr>
        <w:t>aking the trace (which represents the sum of Euclidean squared distances in the feature space) on both sides yields a constant total spread:</w:t>
      </w:r>
    </w:p>
    <w:p w14:paraId="022E1E15" w14:textId="1776767A" w:rsidR="00E60A88" w:rsidRPr="00FD487F" w:rsidRDefault="006024D3" w:rsidP="00457A05">
      <w:pPr>
        <w:spacing w:line="276" w:lineRule="auto"/>
        <w:rPr>
          <w:rFonts w:eastAsia="宋体"/>
          <w:iCs/>
          <w:lang w:eastAsia="zh-CN"/>
        </w:rPr>
      </w:pPr>
      <m:oMathPara>
        <m:oMath>
          <m:eqArr>
            <m:eqArrPr>
              <m:maxDist m:val="1"/>
              <m:ctrlPr>
                <w:rPr>
                  <w:rFonts w:ascii="Cambria Math" w:eastAsia="宋体" w:hAnsi="Cambria Math"/>
                  <w:i/>
                  <w:iCs/>
                  <w:lang w:eastAsia="zh-CN"/>
                </w:rPr>
              </m:ctrlPr>
            </m:eqArrPr>
            <m:e>
              <m:r>
                <m:rPr>
                  <m:sty m:val="p"/>
                </m:rPr>
                <w:rPr>
                  <w:rFonts w:ascii="Cambria Math" w:eastAsia="宋体" w:hAnsi="Cambria Math"/>
                  <w:lang w:eastAsia="zh-CN"/>
                </w:rPr>
                <m:t>Tr</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S</m:t>
                      </m:r>
                    </m:e>
                    <m:sub>
                      <m:r>
                        <w:rPr>
                          <w:rFonts w:ascii="Cambria Math" w:eastAsia="宋体" w:hAnsi="Cambria Math"/>
                          <w:lang w:eastAsia="zh-CN"/>
                        </w:rPr>
                        <m:t>t</m:t>
                      </m:r>
                    </m:sub>
                  </m:sSub>
                </m:e>
              </m:d>
              <m:r>
                <w:rPr>
                  <w:rFonts w:ascii="Cambria Math" w:eastAsia="宋体" w:hAnsi="Cambria Math"/>
                  <w:lang w:eastAsia="zh-CN"/>
                </w:rPr>
                <m:t>=</m:t>
              </m:r>
              <m:r>
                <m:rPr>
                  <m:sty m:val="p"/>
                </m:rPr>
                <w:rPr>
                  <w:rFonts w:ascii="Cambria Math" w:eastAsia="宋体" w:hAnsi="Cambria Math"/>
                  <w:lang w:eastAsia="zh-CN"/>
                </w:rPr>
                <m:t>Tr</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S</m:t>
                      </m:r>
                    </m:e>
                    <m:sub>
                      <m:r>
                        <w:rPr>
                          <w:rFonts w:ascii="Cambria Math" w:eastAsia="宋体" w:hAnsi="Cambria Math"/>
                          <w:lang w:eastAsia="zh-CN"/>
                        </w:rPr>
                        <m:t>b</m:t>
                      </m:r>
                    </m:sub>
                  </m:sSub>
                </m:e>
              </m:d>
              <m:r>
                <w:rPr>
                  <w:rFonts w:ascii="Cambria Math" w:eastAsia="宋体" w:hAnsi="Cambria Math"/>
                  <w:lang w:eastAsia="zh-CN"/>
                </w:rPr>
                <m:t>+</m:t>
              </m:r>
              <m:r>
                <m:rPr>
                  <m:sty m:val="p"/>
                </m:rPr>
                <w:rPr>
                  <w:rFonts w:ascii="Cambria Math" w:eastAsia="宋体" w:hAnsi="Cambria Math"/>
                  <w:lang w:eastAsia="zh-CN"/>
                </w:rPr>
                <m:t>Tr</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S</m:t>
                      </m:r>
                    </m:e>
                    <m:sub>
                      <m:r>
                        <w:rPr>
                          <w:rFonts w:ascii="Cambria Math" w:eastAsia="宋体" w:hAnsi="Cambria Math"/>
                          <w:lang w:eastAsia="zh-CN"/>
                        </w:rPr>
                        <m:t>w</m:t>
                      </m:r>
                    </m:sub>
                  </m:sSub>
                </m:e>
              </m:d>
              <m:r>
                <w:rPr>
                  <w:rFonts w:ascii="Cambria Math" w:eastAsia="宋体" w:hAnsi="Cambria Math"/>
                  <w:lang w:eastAsia="zh-CN"/>
                </w:rPr>
                <m:t>=</m:t>
              </m:r>
              <m:r>
                <m:rPr>
                  <m:sty m:val="p"/>
                </m:rPr>
                <w:rPr>
                  <w:rFonts w:ascii="Cambria Math" w:eastAsia="宋体" w:hAnsi="Cambria Math" w:hint="eastAsia"/>
                  <w:lang w:eastAsia="zh-CN"/>
                </w:rPr>
                <m:t>Constant</m:t>
              </m:r>
              <m:r>
                <w:rPr>
                  <w:rFonts w:ascii="Cambria Math" w:eastAsia="宋体" w:hAnsi="Cambria Math"/>
                  <w:lang w:eastAsia="zh-CN"/>
                </w:rPr>
                <m:t xml:space="preserve"> #</m:t>
              </m:r>
              <m:d>
                <m:dPr>
                  <m:ctrlPr>
                    <w:rPr>
                      <w:rFonts w:ascii="Cambria Math" w:eastAsia="宋体" w:hAnsi="Cambria Math"/>
                      <w:i/>
                      <w:iCs/>
                      <w:lang w:eastAsia="zh-CN"/>
                    </w:rPr>
                  </m:ctrlPr>
                </m:dPr>
                <m:e>
                  <m:r>
                    <w:rPr>
                      <w:rFonts w:ascii="Cambria Math" w:eastAsia="宋体" w:hAnsi="Cambria Math"/>
                      <w:lang w:eastAsia="zh-CN"/>
                    </w:rPr>
                    <m:t>17</m:t>
                  </m:r>
                </m:e>
              </m:d>
            </m:e>
          </m:eqArr>
        </m:oMath>
      </m:oMathPara>
    </w:p>
    <w:p w14:paraId="4AE9CC49" w14:textId="7EEDFADD" w:rsidR="004C3265" w:rsidRPr="00FD487F" w:rsidRDefault="002955A7" w:rsidP="00457A05">
      <w:pPr>
        <w:spacing w:line="276" w:lineRule="auto"/>
        <w:rPr>
          <w:rFonts w:eastAsia="宋体"/>
          <w:lang w:eastAsia="zh-CN"/>
        </w:rPr>
      </w:pPr>
      <w:r w:rsidRPr="00FD487F">
        <w:rPr>
          <w:rFonts w:eastAsia="宋体" w:hint="eastAsia"/>
          <w:lang w:eastAsia="zh-CN"/>
        </w:rPr>
        <w:t>The</w:t>
      </w:r>
      <w:r w:rsidRPr="00FD487F">
        <w:rPr>
          <w:rFonts w:eastAsia="宋体"/>
          <w:lang w:eastAsia="zh-CN"/>
        </w:rPr>
        <w:t xml:space="preserve"> </w:t>
      </w:r>
      <w:r w:rsidR="007E2008" w:rsidRPr="00FD487F">
        <w:rPr>
          <w:rFonts w:eastAsia="宋体"/>
          <w:lang w:eastAsia="zh-CN"/>
        </w:rPr>
        <w:t>classic</w:t>
      </w:r>
      <w:r w:rsidRPr="00FD487F">
        <w:rPr>
          <w:rFonts w:eastAsia="宋体"/>
          <w:lang w:eastAsia="zh-CN"/>
        </w:rPr>
        <w:t xml:space="preserve"> Fisher discriminant ratio is</w:t>
      </w:r>
      <w:r w:rsidR="007E2008" w:rsidRPr="00FD487F">
        <w:rPr>
          <w:rFonts w:eastAsia="宋体"/>
          <w:lang w:eastAsia="zh-CN"/>
        </w:rPr>
        <w:t xml:space="preserve"> formally using these variances </w:t>
      </w:r>
      <w:r w:rsidRPr="00FD487F">
        <w:rPr>
          <w:rFonts w:eastAsia="宋体"/>
          <w:lang w:eastAsia="zh-CN"/>
        </w:rPr>
        <w:t xml:space="preserve">as </w:t>
      </w:r>
      <m:oMath>
        <m:r>
          <w:rPr>
            <w:rFonts w:ascii="Cambria Math" w:eastAsia="宋体" w:hAnsi="Cambria Math"/>
            <w:lang w:eastAsia="zh-CN"/>
          </w:rPr>
          <m:t>J=</m:t>
        </m:r>
        <m:r>
          <m:rPr>
            <m:sty m:val="p"/>
          </m:rPr>
          <w:rPr>
            <w:rFonts w:ascii="Cambria Math" w:eastAsia="宋体" w:hAnsi="Cambria Math"/>
            <w:lang w:eastAsia="zh-CN"/>
          </w:rPr>
          <m:t>Tr</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S</m:t>
                </m:r>
              </m:e>
              <m:sub>
                <m:r>
                  <w:rPr>
                    <w:rFonts w:ascii="Cambria Math" w:eastAsia="宋体" w:hAnsi="Cambria Math"/>
                    <w:lang w:eastAsia="zh-CN"/>
                  </w:rPr>
                  <m:t>b</m:t>
                </m:r>
              </m:sub>
            </m:sSub>
          </m:e>
        </m:d>
        <m:r>
          <w:rPr>
            <w:rFonts w:ascii="Cambria Math" w:eastAsia="宋体" w:hAnsi="Cambria Math"/>
            <w:lang w:eastAsia="zh-CN"/>
          </w:rPr>
          <m:t>/</m:t>
        </m:r>
        <m:r>
          <m:rPr>
            <m:sty m:val="p"/>
          </m:rPr>
          <w:rPr>
            <w:rFonts w:ascii="Cambria Math" w:eastAsia="宋体" w:hAnsi="Cambria Math"/>
            <w:lang w:eastAsia="zh-CN"/>
          </w:rPr>
          <m:t>Tr</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S</m:t>
                </m:r>
              </m:e>
              <m:sub>
                <m:r>
                  <w:rPr>
                    <w:rFonts w:ascii="Cambria Math" w:eastAsia="宋体" w:hAnsi="Cambria Math"/>
                    <w:lang w:eastAsia="zh-CN"/>
                  </w:rPr>
                  <m:t>w</m:t>
                </m:r>
              </m:sub>
            </m:sSub>
          </m:e>
        </m:d>
      </m:oMath>
      <w:r w:rsidR="00367ED2">
        <w:rPr>
          <w:rFonts w:eastAsia="宋体"/>
          <w:lang w:eastAsia="zh-CN"/>
        </w:rPr>
        <w:fldChar w:fldCharType="begin"/>
      </w:r>
      <w:r w:rsidR="00367ED2">
        <w:rPr>
          <w:rFonts w:eastAsia="宋体"/>
          <w:lang w:eastAsia="zh-CN"/>
        </w:rPr>
        <w:instrText xml:space="preserve"> ADDIN EN.CITE &lt;EndNote&gt;&lt;Cite&gt;&lt;Author&gt;Duda&lt;/Author&gt;&lt;Year&gt;2001&lt;/Year&gt;&lt;RecNum&gt;72&lt;/RecNum&gt;&lt;DisplayText&gt;&lt;style face="superscript"&gt;27&lt;/style&gt;&lt;/DisplayText&gt;&lt;record&gt;&lt;rec-number&gt;72&lt;/rec-number&gt;&lt;foreign-keys&gt;&lt;key app="EN" db-id="rztdzfde3x9ex2eppzfx59fqvvxfsv0xp9v5" timestamp="1776323825"&gt;72&lt;/key&gt;&lt;/foreign-keys&gt;&lt;ref-type name="Journal Article"&gt;17&lt;/ref-type&gt;&lt;contributors&gt;&lt;authors&gt;&lt;author&gt;Duda, Richard O.&lt;/author&gt;&lt;/authors&gt;&lt;/contributors&gt;&lt;titles&gt;&lt;title&gt;Pattern Classification, Second Edition&lt;/title&gt;&lt;/titles&gt;&lt;dates&gt;&lt;year&gt;2001&lt;/year&gt;&lt;/dates&gt;&lt;urls&gt;&lt;/urls&gt;&lt;/record&gt;&lt;/Cite&gt;&lt;/EndNote&gt;</w:instrText>
      </w:r>
      <w:r w:rsidR="00367ED2">
        <w:rPr>
          <w:rFonts w:eastAsia="宋体"/>
          <w:lang w:eastAsia="zh-CN"/>
        </w:rPr>
        <w:fldChar w:fldCharType="separate"/>
      </w:r>
      <w:r w:rsidR="00367ED2" w:rsidRPr="00367ED2">
        <w:rPr>
          <w:rFonts w:eastAsia="宋体"/>
          <w:noProof/>
          <w:vertAlign w:val="superscript"/>
          <w:lang w:eastAsia="zh-CN"/>
        </w:rPr>
        <w:t>27</w:t>
      </w:r>
      <w:r w:rsidR="00367ED2">
        <w:rPr>
          <w:rFonts w:eastAsia="宋体"/>
          <w:lang w:eastAsia="zh-CN"/>
        </w:rPr>
        <w:fldChar w:fldCharType="end"/>
      </w:r>
      <w:r w:rsidR="00367ED2">
        <w:rPr>
          <w:rFonts w:eastAsia="宋体" w:hint="eastAsia"/>
          <w:lang w:eastAsia="zh-CN"/>
        </w:rPr>
        <w:t>,</w:t>
      </w:r>
      <w:r w:rsidRPr="00FD487F">
        <w:rPr>
          <w:rFonts w:eastAsia="宋体"/>
          <w:lang w:eastAsia="zh-CN"/>
        </w:rPr>
        <w:t xml:space="preserve"> </w:t>
      </w:r>
      <w:r w:rsidR="007E2008" w:rsidRPr="00FD487F">
        <w:rPr>
          <w:rFonts w:eastAsia="宋体"/>
          <w:lang w:eastAsia="zh-CN"/>
        </w:rPr>
        <w:t xml:space="preserve">which </w:t>
      </w:r>
      <w:r w:rsidRPr="00FD487F">
        <w:rPr>
          <w:rFonts w:eastAsia="宋体"/>
          <w:lang w:eastAsia="zh-CN"/>
        </w:rPr>
        <w:t>correspond</w:t>
      </w:r>
      <w:r w:rsidR="007E2008" w:rsidRPr="00FD487F">
        <w:rPr>
          <w:rFonts w:eastAsia="宋体"/>
          <w:lang w:eastAsia="zh-CN"/>
        </w:rPr>
        <w:t>s</w:t>
      </w:r>
      <w:r w:rsidRPr="00FD487F">
        <w:rPr>
          <w:rFonts w:eastAsia="宋体"/>
          <w:lang w:eastAsia="zh-CN"/>
        </w:rPr>
        <w:t xml:space="preserve"> to </w:t>
      </w:r>
      <w:r w:rsidR="007E2008" w:rsidRPr="00FD487F">
        <w:rPr>
          <w:rFonts w:eastAsia="宋体"/>
          <w:lang w:eastAsia="zh-CN"/>
        </w:rPr>
        <w:t>the squared</w:t>
      </w:r>
      <w:r w:rsidRPr="00FD487F">
        <w:rPr>
          <w:rFonts w:eastAsia="宋体"/>
          <w:lang w:eastAsia="zh-CN"/>
        </w:rPr>
        <w:t xml:space="preserve"> metric </w:t>
      </w:r>
      <m:oMath>
        <m:sSup>
          <m:sSupPr>
            <m:ctrlPr>
              <w:rPr>
                <w:rFonts w:ascii="Cambria Math" w:eastAsia="宋体" w:hAnsi="Cambria Math"/>
                <w:i/>
                <w:lang w:eastAsia="zh-CN"/>
              </w:rPr>
            </m:ctrlPr>
          </m:sSupPr>
          <m:e>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d</m:t>
                </m:r>
              </m:e>
              <m:sub>
                <m:r>
                  <w:rPr>
                    <w:rFonts w:ascii="Cambria Math" w:eastAsia="宋体" w:hAnsi="Cambria Math"/>
                    <w:lang w:eastAsia="zh-CN"/>
                  </w:rPr>
                  <m:t>inter</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d</m:t>
                </m:r>
              </m:e>
              <m:sub>
                <m:r>
                  <w:rPr>
                    <w:rFonts w:ascii="Cambria Math" w:eastAsia="宋体" w:hAnsi="Cambria Math"/>
                    <w:lang w:eastAsia="zh-CN"/>
                  </w:rPr>
                  <m:t>intra</m:t>
                </m:r>
              </m:sub>
            </m:sSub>
            <m:r>
              <w:rPr>
                <w:rFonts w:ascii="Cambria Math" w:eastAsia="宋体" w:hAnsi="Cambria Math"/>
                <w:lang w:eastAsia="zh-CN"/>
              </w:rPr>
              <m:t>)</m:t>
            </m:r>
          </m:e>
          <m:sup>
            <m:r>
              <w:rPr>
                <w:rFonts w:ascii="Cambria Math" w:eastAsia="宋体" w:hAnsi="Cambria Math"/>
                <w:lang w:eastAsia="zh-CN"/>
              </w:rPr>
              <m:t>2</m:t>
            </m:r>
          </m:sup>
        </m:sSup>
      </m:oMath>
      <w:r w:rsidRPr="00FD487F">
        <w:rPr>
          <w:rFonts w:eastAsia="宋体" w:hint="eastAsia"/>
          <w:lang w:eastAsia="zh-CN"/>
        </w:rPr>
        <w:t>.</w:t>
      </w:r>
      <w:r w:rsidRPr="00FD487F">
        <w:rPr>
          <w:rFonts w:eastAsia="宋体"/>
          <w:lang w:eastAsia="zh-CN"/>
        </w:rPr>
        <w:t xml:space="preserve"> Since </w:t>
      </w:r>
      <w:r w:rsidR="007E2008" w:rsidRPr="00FD487F">
        <w:rPr>
          <w:rFonts w:eastAsia="宋体"/>
          <w:lang w:eastAsia="zh-CN"/>
        </w:rPr>
        <w:t xml:space="preserve">Euclidean distances are strictly non-negative, maximizing the linear ratio </w:t>
      </w:r>
      <m:oMath>
        <m:sSub>
          <m:sSubPr>
            <m:ctrlPr>
              <w:rPr>
                <w:rFonts w:ascii="Cambria Math" w:eastAsia="宋体" w:hAnsi="Cambria Math"/>
                <w:i/>
                <w:lang w:eastAsia="zh-CN"/>
              </w:rPr>
            </m:ctrlPr>
          </m:sSubPr>
          <m:e>
            <m:r>
              <w:rPr>
                <w:rFonts w:ascii="Cambria Math" w:eastAsia="宋体" w:hAnsi="Cambria Math"/>
                <w:lang w:eastAsia="zh-CN"/>
              </w:rPr>
              <m:t>d</m:t>
            </m:r>
          </m:e>
          <m:sub>
            <m:r>
              <w:rPr>
                <w:rFonts w:ascii="Cambria Math" w:eastAsia="宋体" w:hAnsi="Cambria Math"/>
                <w:lang w:eastAsia="zh-CN"/>
              </w:rPr>
              <m:t>inter</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d</m:t>
            </m:r>
          </m:e>
          <m:sub>
            <m:r>
              <w:rPr>
                <w:rFonts w:ascii="Cambria Math" w:eastAsia="宋体" w:hAnsi="Cambria Math"/>
                <w:lang w:eastAsia="zh-CN"/>
              </w:rPr>
              <m:t>intra</m:t>
            </m:r>
          </m:sub>
        </m:sSub>
      </m:oMath>
      <w:r w:rsidR="007E2008" w:rsidRPr="00FD487F">
        <w:rPr>
          <w:rFonts w:eastAsia="宋体" w:hint="eastAsia"/>
          <w:lang w:eastAsia="zh-CN"/>
        </w:rPr>
        <w:t xml:space="preserve"> </w:t>
      </w:r>
      <w:r w:rsidR="007E2008" w:rsidRPr="00FD487F">
        <w:rPr>
          <w:rFonts w:eastAsia="宋体"/>
          <w:lang w:eastAsia="zh-CN"/>
        </w:rPr>
        <w:t xml:space="preserve">discussed in the main text is mathematically identical to maximizing the formal ratio </w:t>
      </w:r>
      <w:r w:rsidR="007E2008" w:rsidRPr="00FD487F">
        <w:rPr>
          <w:rFonts w:eastAsia="宋体"/>
          <w:i/>
          <w:iCs/>
          <w:lang w:eastAsia="zh-CN"/>
        </w:rPr>
        <w:t>J</w:t>
      </w:r>
      <w:r w:rsidR="007E2008" w:rsidRPr="00FD487F">
        <w:rPr>
          <w:rFonts w:eastAsia="宋体"/>
          <w:lang w:eastAsia="zh-CN"/>
        </w:rPr>
        <w:t xml:space="preserve">. </w:t>
      </w:r>
      <w:r w:rsidR="00755ECF" w:rsidRPr="00FD487F">
        <w:rPr>
          <w:rFonts w:eastAsia="宋体" w:hint="eastAsia"/>
          <w:lang w:eastAsia="zh-CN"/>
        </w:rPr>
        <w:t>As</w:t>
      </w:r>
      <w:r w:rsidR="00755ECF" w:rsidRPr="00FD487F">
        <w:rPr>
          <w:rFonts w:eastAsia="宋体"/>
          <w:lang w:eastAsia="zh-CN"/>
        </w:rPr>
        <w:t xml:space="preserve"> </w:t>
      </w:r>
      <w:r w:rsidRPr="00FD487F">
        <w:rPr>
          <w:rFonts w:eastAsia="宋体"/>
          <w:lang w:eastAsia="zh-CN"/>
        </w:rPr>
        <w:t xml:space="preserve">the sum </w:t>
      </w:r>
      <m:oMath>
        <m:r>
          <m:rPr>
            <m:sty m:val="p"/>
          </m:rPr>
          <w:rPr>
            <w:rFonts w:ascii="Cambria Math" w:eastAsia="宋体" w:hAnsi="Cambria Math"/>
            <w:lang w:eastAsia="zh-CN"/>
          </w:rPr>
          <m:t>Tr</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S</m:t>
                </m:r>
              </m:e>
              <m:sub>
                <m:r>
                  <w:rPr>
                    <w:rFonts w:ascii="Cambria Math" w:eastAsia="宋体" w:hAnsi="Cambria Math"/>
                    <w:lang w:eastAsia="zh-CN"/>
                  </w:rPr>
                  <m:t>b</m:t>
                </m:r>
              </m:sub>
            </m:sSub>
          </m:e>
        </m:d>
        <m:r>
          <w:rPr>
            <w:rFonts w:ascii="Cambria Math" w:eastAsia="宋体" w:hAnsi="Cambria Math"/>
            <w:lang w:eastAsia="zh-CN"/>
          </w:rPr>
          <m:t>+</m:t>
        </m:r>
        <m:r>
          <m:rPr>
            <m:sty m:val="p"/>
          </m:rPr>
          <w:rPr>
            <w:rFonts w:ascii="Cambria Math" w:eastAsia="宋体" w:hAnsi="Cambria Math"/>
            <w:lang w:eastAsia="zh-CN"/>
          </w:rPr>
          <m:t>Tr</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S</m:t>
                </m:r>
              </m:e>
              <m:sub>
                <m:r>
                  <w:rPr>
                    <w:rFonts w:ascii="Cambria Math" w:eastAsia="宋体" w:hAnsi="Cambria Math"/>
                    <w:lang w:eastAsia="zh-CN"/>
                  </w:rPr>
                  <m:t>w</m:t>
                </m:r>
              </m:sub>
            </m:sSub>
          </m:e>
        </m:d>
      </m:oMath>
      <w:r w:rsidRPr="00FD487F">
        <w:rPr>
          <w:rFonts w:eastAsia="宋体" w:hint="eastAsia"/>
          <w:lang w:eastAsia="zh-CN"/>
        </w:rPr>
        <w:t xml:space="preserve"> </w:t>
      </w:r>
      <w:r w:rsidRPr="00FD487F">
        <w:rPr>
          <w:rFonts w:eastAsia="宋体"/>
          <w:lang w:eastAsia="zh-CN"/>
        </w:rPr>
        <w:t xml:space="preserve">is strictly </w:t>
      </w:r>
      <w:r w:rsidR="00AB75E4" w:rsidRPr="00FD487F">
        <w:rPr>
          <w:rFonts w:eastAsia="宋体"/>
          <w:lang w:eastAsia="zh-CN"/>
        </w:rPr>
        <w:t xml:space="preserve">constrained by the constant physical input </w:t>
      </w:r>
      <m:oMath>
        <m:r>
          <m:rPr>
            <m:sty m:val="p"/>
          </m:rPr>
          <w:rPr>
            <w:rFonts w:ascii="Cambria Math" w:eastAsia="宋体" w:hAnsi="Cambria Math"/>
            <w:lang w:eastAsia="zh-CN"/>
          </w:rPr>
          <m:t>Tr</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S</m:t>
                </m:r>
              </m:e>
              <m:sub>
                <m:r>
                  <w:rPr>
                    <w:rFonts w:ascii="Cambria Math" w:eastAsia="宋体" w:hAnsi="Cambria Math"/>
                    <w:lang w:eastAsia="zh-CN"/>
                  </w:rPr>
                  <m:t>t</m:t>
                </m:r>
              </m:sub>
            </m:sSub>
          </m:e>
        </m:d>
      </m:oMath>
      <w:r w:rsidR="00AB75E4" w:rsidRPr="00FD487F">
        <w:rPr>
          <w:rFonts w:eastAsia="宋体"/>
          <w:lang w:eastAsia="zh-CN"/>
        </w:rPr>
        <w:t xml:space="preserve">, any geometric maximization of the ratio </w:t>
      </w:r>
      <w:r w:rsidR="00AB75E4" w:rsidRPr="00FD487F">
        <w:rPr>
          <w:rFonts w:eastAsia="宋体"/>
          <w:i/>
          <w:iCs/>
          <w:lang w:eastAsia="zh-CN"/>
        </w:rPr>
        <w:t>J</w:t>
      </w:r>
      <w:r w:rsidR="00AB75E4" w:rsidRPr="00FD487F">
        <w:rPr>
          <w:rFonts w:eastAsia="宋体"/>
          <w:lang w:eastAsia="zh-CN"/>
        </w:rPr>
        <w:t xml:space="preserve"> analytically guarantees that the intra-class spread </w:t>
      </w:r>
      <m:oMath>
        <m:r>
          <m:rPr>
            <m:sty m:val="p"/>
          </m:rPr>
          <w:rPr>
            <w:rFonts w:ascii="Cambria Math" w:eastAsia="宋体" w:hAnsi="Cambria Math"/>
            <w:lang w:eastAsia="zh-CN"/>
          </w:rPr>
          <m:t>Tr</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S</m:t>
                </m:r>
              </m:e>
              <m:sub>
                <m:r>
                  <w:rPr>
                    <w:rFonts w:ascii="Cambria Math" w:eastAsia="宋体" w:hAnsi="Cambria Math"/>
                    <w:lang w:eastAsia="zh-CN"/>
                  </w:rPr>
                  <m:t>w</m:t>
                </m:r>
              </m:sub>
            </m:sSub>
          </m:e>
        </m:d>
      </m:oMath>
      <w:r w:rsidR="00AB75E4" w:rsidRPr="00FD487F">
        <w:rPr>
          <w:rFonts w:eastAsia="宋体" w:hint="eastAsia"/>
          <w:lang w:eastAsia="zh-CN"/>
        </w:rPr>
        <w:t xml:space="preserve"> </w:t>
      </w:r>
      <w:r w:rsidR="00AB75E4" w:rsidRPr="00FD487F">
        <w:rPr>
          <w:rFonts w:eastAsia="宋体"/>
          <w:lang w:eastAsia="zh-CN"/>
        </w:rPr>
        <w:t>(</w:t>
      </w:r>
      <w:r w:rsidR="00755ECF" w:rsidRPr="00FD487F">
        <w:rPr>
          <w:rFonts w:eastAsia="宋体" w:hint="eastAsia"/>
          <w:lang w:eastAsia="zh-CN"/>
        </w:rPr>
        <w:t>i.e.,</w:t>
      </w:r>
      <w:r w:rsidR="00755ECF" w:rsidRPr="00FD487F">
        <w:rPr>
          <w:rFonts w:eastAsia="宋体"/>
          <w:lang w:eastAsia="zh-CN"/>
        </w:rPr>
        <w:t xml:space="preserve"> </w:t>
      </w:r>
      <m:oMath>
        <m:sSubSup>
          <m:sSubSupPr>
            <m:ctrlPr>
              <w:rPr>
                <w:rFonts w:ascii="Cambria Math" w:eastAsia="宋体" w:hAnsi="Cambria Math"/>
                <w:i/>
                <w:lang w:eastAsia="zh-CN"/>
              </w:rPr>
            </m:ctrlPr>
          </m:sSubSupPr>
          <m:e>
            <m:r>
              <w:rPr>
                <w:rFonts w:ascii="Cambria Math" w:eastAsia="宋体" w:hAnsi="Cambria Math"/>
                <w:lang w:eastAsia="zh-CN"/>
              </w:rPr>
              <m:t>d</m:t>
            </m:r>
          </m:e>
          <m:sub>
            <m:r>
              <w:rPr>
                <w:rFonts w:ascii="Cambria Math" w:eastAsia="宋体" w:hAnsi="Cambria Math"/>
                <w:lang w:eastAsia="zh-CN"/>
              </w:rPr>
              <m:t>intra</m:t>
            </m:r>
          </m:sub>
          <m:sup>
            <m:r>
              <w:rPr>
                <w:rFonts w:ascii="Cambria Math" w:eastAsia="宋体" w:hAnsi="Cambria Math"/>
                <w:lang w:eastAsia="zh-CN"/>
              </w:rPr>
              <m:t>2</m:t>
            </m:r>
          </m:sup>
        </m:sSubSup>
      </m:oMath>
      <w:r w:rsidR="00AB75E4" w:rsidRPr="00FD487F">
        <w:rPr>
          <w:rFonts w:eastAsia="宋体"/>
          <w:lang w:eastAsia="zh-CN"/>
        </w:rPr>
        <w:t xml:space="preserve">) must monotonically decrease, while the inter-class separation </w:t>
      </w:r>
      <m:oMath>
        <m:r>
          <m:rPr>
            <m:sty m:val="p"/>
          </m:rPr>
          <w:rPr>
            <w:rFonts w:ascii="Cambria Math" w:eastAsia="宋体" w:hAnsi="Cambria Math"/>
            <w:lang w:eastAsia="zh-CN"/>
          </w:rPr>
          <m:t>Tr</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S</m:t>
                </m:r>
              </m:e>
              <m:sub>
                <m:r>
                  <w:rPr>
                    <w:rFonts w:ascii="Cambria Math" w:eastAsia="宋体" w:hAnsi="Cambria Math"/>
                    <w:lang w:eastAsia="zh-CN"/>
                  </w:rPr>
                  <m:t>b</m:t>
                </m:r>
              </m:sub>
            </m:sSub>
          </m:e>
        </m:d>
      </m:oMath>
      <w:r w:rsidR="00AB75E4" w:rsidRPr="00FD487F">
        <w:rPr>
          <w:rFonts w:eastAsia="宋体" w:hint="eastAsia"/>
          <w:lang w:eastAsia="zh-CN"/>
        </w:rPr>
        <w:t xml:space="preserve"> </w:t>
      </w:r>
      <w:r w:rsidR="00AB75E4" w:rsidRPr="00FD487F">
        <w:rPr>
          <w:rFonts w:eastAsia="宋体"/>
          <w:lang w:eastAsia="zh-CN"/>
        </w:rPr>
        <w:t>(</w:t>
      </w:r>
      <w:r w:rsidR="00755ECF" w:rsidRPr="00FD487F">
        <w:rPr>
          <w:rFonts w:eastAsia="宋体" w:hint="eastAsia"/>
          <w:lang w:eastAsia="zh-CN"/>
        </w:rPr>
        <w:t>i</w:t>
      </w:r>
      <w:r w:rsidR="00755ECF" w:rsidRPr="00FD487F">
        <w:rPr>
          <w:rFonts w:eastAsia="宋体"/>
          <w:lang w:eastAsia="zh-CN"/>
        </w:rPr>
        <w:t xml:space="preserve">.e., </w:t>
      </w:r>
      <m:oMath>
        <m:sSubSup>
          <m:sSubSupPr>
            <m:ctrlPr>
              <w:rPr>
                <w:rFonts w:ascii="Cambria Math" w:eastAsia="宋体" w:hAnsi="Cambria Math"/>
                <w:i/>
                <w:lang w:eastAsia="zh-CN"/>
              </w:rPr>
            </m:ctrlPr>
          </m:sSubSupPr>
          <m:e>
            <m:r>
              <w:rPr>
                <w:rFonts w:ascii="Cambria Math" w:eastAsia="宋体" w:hAnsi="Cambria Math"/>
                <w:lang w:eastAsia="zh-CN"/>
              </w:rPr>
              <m:t>d</m:t>
            </m:r>
          </m:e>
          <m:sub>
            <m:r>
              <w:rPr>
                <w:rFonts w:ascii="Cambria Math" w:eastAsia="宋体" w:hAnsi="Cambria Math"/>
                <w:lang w:eastAsia="zh-CN"/>
              </w:rPr>
              <m:t>inter</m:t>
            </m:r>
          </m:sub>
          <m:sup>
            <m:r>
              <w:rPr>
                <w:rFonts w:ascii="Cambria Math" w:eastAsia="宋体" w:hAnsi="Cambria Math"/>
                <w:lang w:eastAsia="zh-CN"/>
              </w:rPr>
              <m:t>2</m:t>
            </m:r>
          </m:sup>
        </m:sSubSup>
      </m:oMath>
      <w:r w:rsidR="00AB75E4" w:rsidRPr="00FD487F">
        <w:rPr>
          <w:rFonts w:eastAsia="宋体"/>
          <w:lang w:eastAsia="zh-CN"/>
        </w:rPr>
        <w:t>) increases.</w:t>
      </w:r>
    </w:p>
    <w:p w14:paraId="6DF5973A" w14:textId="52CE14DA" w:rsidR="007C7E37" w:rsidRPr="00FD487F" w:rsidRDefault="007C7E37" w:rsidP="00457A05">
      <w:pPr>
        <w:spacing w:line="276" w:lineRule="auto"/>
        <w:rPr>
          <w:rFonts w:eastAsia="宋体"/>
          <w:b/>
          <w:bCs/>
          <w:lang w:eastAsia="zh-CN"/>
        </w:rPr>
      </w:pPr>
      <w:r w:rsidRPr="00FD487F">
        <w:rPr>
          <w:rFonts w:eastAsia="宋体" w:hint="eastAsia"/>
          <w:b/>
          <w:bCs/>
          <w:lang w:eastAsia="zh-CN"/>
        </w:rPr>
        <w:t>S</w:t>
      </w:r>
      <w:r w:rsidRPr="00FD487F">
        <w:rPr>
          <w:rFonts w:eastAsia="宋体"/>
          <w:b/>
          <w:bCs/>
          <w:lang w:eastAsia="zh-CN"/>
        </w:rPr>
        <w:t xml:space="preserve">tep </w:t>
      </w:r>
      <w:r w:rsidR="00AB75E4" w:rsidRPr="00FD487F">
        <w:rPr>
          <w:rFonts w:eastAsia="宋体"/>
          <w:b/>
          <w:bCs/>
          <w:lang w:eastAsia="zh-CN"/>
        </w:rPr>
        <w:t>2</w:t>
      </w:r>
      <w:r w:rsidRPr="00FD487F">
        <w:rPr>
          <w:rFonts w:eastAsia="宋体"/>
          <w:b/>
          <w:bCs/>
          <w:lang w:eastAsia="zh-CN"/>
        </w:rPr>
        <w:t xml:space="preserve">: Bridging intra-class </w:t>
      </w:r>
      <w:r w:rsidR="00AB75E4" w:rsidRPr="00FD487F">
        <w:rPr>
          <w:rFonts w:eastAsia="宋体"/>
          <w:b/>
          <w:bCs/>
          <w:lang w:eastAsia="zh-CN"/>
        </w:rPr>
        <w:t>spread</w:t>
      </w:r>
      <w:r w:rsidRPr="00FD487F">
        <w:rPr>
          <w:rFonts w:eastAsia="宋体"/>
          <w:b/>
          <w:bCs/>
          <w:lang w:eastAsia="zh-CN"/>
        </w:rPr>
        <w:t xml:space="preserve"> to manifold volume</w:t>
      </w:r>
    </w:p>
    <w:p w14:paraId="2DA1B399" w14:textId="5857A274" w:rsidR="00300AEE" w:rsidRPr="00FD487F" w:rsidRDefault="007C7E37" w:rsidP="00457A05">
      <w:pPr>
        <w:spacing w:line="276" w:lineRule="auto"/>
        <w:rPr>
          <w:rFonts w:eastAsia="宋体"/>
          <w:lang w:eastAsia="zh-CN"/>
        </w:rPr>
      </w:pPr>
      <w:r w:rsidRPr="00FD487F">
        <w:rPr>
          <w:rFonts w:eastAsia="宋体"/>
          <w:lang w:eastAsia="zh-CN"/>
        </w:rPr>
        <w:tab/>
      </w:r>
      <w:r w:rsidR="00300AEE" w:rsidRPr="00FD487F">
        <w:rPr>
          <w:rFonts w:eastAsia="宋体"/>
          <w:lang w:eastAsia="zh-CN"/>
        </w:rPr>
        <w:t>For a</w:t>
      </w:r>
      <w:r w:rsidR="00755ECF" w:rsidRPr="00FD487F">
        <w:rPr>
          <w:rFonts w:eastAsia="宋体"/>
          <w:lang w:eastAsia="zh-CN"/>
        </w:rPr>
        <w:t xml:space="preserve"> specific class </w:t>
      </w:r>
      <w:r w:rsidR="00755ECF" w:rsidRPr="00FD487F">
        <w:rPr>
          <w:rFonts w:eastAsia="宋体"/>
          <w:i/>
          <w:iCs/>
          <w:lang w:eastAsia="zh-CN"/>
        </w:rPr>
        <w:t>c</w:t>
      </w:r>
      <w:r w:rsidR="00755ECF" w:rsidRPr="00FD487F">
        <w:rPr>
          <w:rFonts w:eastAsia="宋体"/>
          <w:lang w:eastAsia="zh-CN"/>
        </w:rPr>
        <w:t xml:space="preserve">, </w:t>
      </w:r>
      <w:r w:rsidR="00300AEE" w:rsidRPr="00FD487F">
        <w:rPr>
          <w:rFonts w:eastAsia="宋体"/>
          <w:lang w:eastAsia="zh-CN"/>
        </w:rPr>
        <w:t xml:space="preserve">the intra-class geometric spread is </w:t>
      </w:r>
      <w:r w:rsidR="00BF303E" w:rsidRPr="00FD487F">
        <w:rPr>
          <w:rFonts w:eastAsia="宋体"/>
          <w:lang w:eastAsia="zh-CN"/>
        </w:rPr>
        <w:t>defined</w:t>
      </w:r>
      <w:r w:rsidR="00755ECF" w:rsidRPr="00FD487F">
        <w:rPr>
          <w:rFonts w:eastAsia="宋体"/>
          <w:lang w:eastAsia="zh-CN"/>
        </w:rPr>
        <w:t xml:space="preserve"> by the trace of its covariance matrix, </w:t>
      </w:r>
      <m:oMath>
        <m:sSubSup>
          <m:sSubSupPr>
            <m:ctrlPr>
              <w:rPr>
                <w:rFonts w:ascii="Cambria Math" w:eastAsia="宋体" w:hAnsi="Cambria Math"/>
                <w:i/>
                <w:lang w:eastAsia="zh-CN"/>
              </w:rPr>
            </m:ctrlPr>
          </m:sSubSupPr>
          <m:e>
            <m:r>
              <w:rPr>
                <w:rFonts w:ascii="Cambria Math" w:eastAsia="宋体" w:hAnsi="Cambria Math"/>
                <w:lang w:eastAsia="zh-CN"/>
              </w:rPr>
              <m:t>d</m:t>
            </m:r>
          </m:e>
          <m:sub>
            <m:r>
              <w:rPr>
                <w:rFonts w:ascii="Cambria Math" w:eastAsia="宋体" w:hAnsi="Cambria Math"/>
                <w:lang w:eastAsia="zh-CN"/>
              </w:rPr>
              <m:t>intra,  c</m:t>
            </m:r>
          </m:sub>
          <m:sup>
            <m:r>
              <w:rPr>
                <w:rFonts w:ascii="Cambria Math" w:eastAsia="宋体" w:hAnsi="Cambria Math"/>
                <w:lang w:eastAsia="zh-CN"/>
              </w:rPr>
              <m:t>2</m:t>
            </m:r>
          </m:sup>
        </m:sSubSup>
        <m:r>
          <m:rPr>
            <m:sty m:val="p"/>
          </m:rPr>
          <w:rPr>
            <w:rFonts w:ascii="Cambria Math" w:eastAsia="宋体" w:hAnsi="Cambria Math"/>
            <w:lang w:eastAsia="zh-CN"/>
          </w:rPr>
          <m:t>=Tr</m:t>
        </m:r>
        <m:d>
          <m:dPr>
            <m:ctrlPr>
              <w:rPr>
                <w:rFonts w:ascii="Cambria Math" w:eastAsia="宋体" w:hAnsi="Cambria Math"/>
                <w:iCs/>
                <w:lang w:eastAsia="zh-CN"/>
              </w:rPr>
            </m:ctrlPr>
          </m:dPr>
          <m:e>
            <m:sSub>
              <m:sSubPr>
                <m:ctrlPr>
                  <w:rPr>
                    <w:rFonts w:ascii="Cambria Math" w:eastAsia="宋体" w:hAnsi="Cambria Math"/>
                    <w:i/>
                    <w:lang w:eastAsia="zh-CN"/>
                  </w:rPr>
                </m:ctrlPr>
              </m:sSubPr>
              <m:e>
                <m:r>
                  <m:rPr>
                    <m:sty m:val="p"/>
                  </m:rPr>
                  <w:rPr>
                    <w:rFonts w:ascii="Cambria Math" w:eastAsia="宋体" w:hAnsi="Cambria Math"/>
                    <w:lang w:eastAsia="zh-CN"/>
                  </w:rPr>
                  <m:t>Σ</m:t>
                </m:r>
              </m:e>
              <m:sub>
                <m:r>
                  <w:rPr>
                    <w:rFonts w:ascii="Cambria Math" w:eastAsia="宋体" w:hAnsi="Cambria Math"/>
                    <w:lang w:eastAsia="zh-CN"/>
                  </w:rPr>
                  <m:t>c</m:t>
                </m:r>
              </m:sub>
            </m:sSub>
            <m:ctrlPr>
              <w:rPr>
                <w:rFonts w:ascii="Cambria Math" w:eastAsia="宋体" w:hAnsi="Cambria Math"/>
                <w:i/>
                <w:lang w:eastAsia="zh-CN"/>
              </w:rPr>
            </m:ctrlPr>
          </m:e>
        </m:d>
        <m:r>
          <w:rPr>
            <w:rFonts w:ascii="Cambria Math" w:eastAsia="宋体" w:hAnsi="Cambria Math"/>
            <w:lang w:eastAsia="zh-CN"/>
          </w:rPr>
          <m:t>=</m:t>
        </m:r>
        <m:nary>
          <m:naryPr>
            <m:chr m:val="∑"/>
            <m:limLoc m:val="undOvr"/>
            <m:ctrlPr>
              <w:rPr>
                <w:rFonts w:ascii="Cambria Math" w:eastAsia="宋体" w:hAnsi="Cambria Math"/>
                <w:i/>
                <w:lang w:eastAsia="zh-CN"/>
              </w:rPr>
            </m:ctrlPr>
          </m:naryPr>
          <m:sub>
            <m:r>
              <w:rPr>
                <w:rFonts w:ascii="Cambria Math" w:eastAsia="宋体" w:hAnsi="Cambria Math"/>
                <w:lang w:eastAsia="zh-CN"/>
              </w:rPr>
              <m:t>i=1</m:t>
            </m:r>
          </m:sub>
          <m:sup>
            <m:r>
              <w:rPr>
                <w:rFonts w:ascii="Cambria Math" w:eastAsia="宋体" w:hAnsi="Cambria Math"/>
                <w:lang w:eastAsia="zh-CN"/>
              </w:rPr>
              <m:t>D</m:t>
            </m:r>
          </m:sup>
          <m:e>
            <m:sSub>
              <m:sSubPr>
                <m:ctrlPr>
                  <w:rPr>
                    <w:rFonts w:ascii="Cambria Math" w:eastAsia="宋体" w:hAnsi="Cambria Math"/>
                    <w:i/>
                    <w:lang w:eastAsia="zh-CN"/>
                  </w:rPr>
                </m:ctrlPr>
              </m:sSubPr>
              <m:e>
                <m:r>
                  <w:rPr>
                    <w:rFonts w:ascii="Cambria Math" w:eastAsia="宋体" w:hAnsi="Cambria Math"/>
                    <w:lang w:eastAsia="zh-CN"/>
                  </w:rPr>
                  <m:t>λ</m:t>
                </m:r>
              </m:e>
              <m:sub>
                <m:r>
                  <w:rPr>
                    <w:rFonts w:ascii="Cambria Math" w:eastAsia="宋体" w:hAnsi="Cambria Math"/>
                    <w:lang w:eastAsia="zh-CN"/>
                  </w:rPr>
                  <m:t>i</m:t>
                </m:r>
              </m:sub>
            </m:sSub>
          </m:e>
        </m:nary>
      </m:oMath>
      <w:r w:rsidR="00755ECF" w:rsidRPr="00FD487F">
        <w:rPr>
          <w:rFonts w:eastAsia="宋体" w:hint="eastAsia"/>
          <w:lang w:eastAsia="zh-CN"/>
        </w:rPr>
        <w:t>,</w:t>
      </w:r>
      <w:r w:rsidR="00755ECF" w:rsidRPr="00FD487F">
        <w:rPr>
          <w:rFonts w:eastAsia="宋体"/>
          <w:lang w:eastAsia="zh-CN"/>
        </w:rPr>
        <w:t xml:space="preserve"> where </w:t>
      </w:r>
      <w:proofErr w:type="spellStart"/>
      <w:r w:rsidR="00755ECF" w:rsidRPr="00FD487F">
        <w:rPr>
          <w:rFonts w:eastAsia="宋体"/>
          <w:i/>
          <w:iCs/>
          <w:lang w:eastAsia="zh-CN"/>
        </w:rPr>
        <w:t>λ</w:t>
      </w:r>
      <w:r w:rsidR="00755ECF" w:rsidRPr="00FD487F">
        <w:rPr>
          <w:rFonts w:eastAsia="宋体"/>
          <w:i/>
          <w:iCs/>
          <w:vertAlign w:val="subscript"/>
          <w:lang w:eastAsia="zh-CN"/>
        </w:rPr>
        <w:t>i</w:t>
      </w:r>
      <w:proofErr w:type="spellEnd"/>
      <w:r w:rsidR="00755ECF" w:rsidRPr="00FD487F">
        <w:rPr>
          <w:rFonts w:eastAsia="宋体"/>
          <w:lang w:eastAsia="zh-CN"/>
        </w:rPr>
        <w:t xml:space="preserve"> are the </w:t>
      </w:r>
      <w:r w:rsidR="00755ECF" w:rsidRPr="00FD487F">
        <w:rPr>
          <w:rFonts w:eastAsia="宋体"/>
          <w:i/>
          <w:iCs/>
          <w:lang w:eastAsia="zh-CN"/>
        </w:rPr>
        <w:t>D</w:t>
      </w:r>
      <w:r w:rsidR="00755ECF" w:rsidRPr="00FD487F">
        <w:rPr>
          <w:rFonts w:eastAsia="宋体"/>
          <w:lang w:eastAsia="zh-CN"/>
        </w:rPr>
        <w:t xml:space="preserve"> non-negative eigenvalues of ∑</w:t>
      </w:r>
      <w:r w:rsidR="00755ECF" w:rsidRPr="00FD487F">
        <w:rPr>
          <w:rFonts w:eastAsia="宋体"/>
          <w:i/>
          <w:iCs/>
          <w:vertAlign w:val="subscript"/>
          <w:lang w:eastAsia="zh-CN"/>
        </w:rPr>
        <w:t>c</w:t>
      </w:r>
      <w:r w:rsidR="00755ECF" w:rsidRPr="00FD487F">
        <w:rPr>
          <w:rFonts w:eastAsia="宋体"/>
          <w:lang w:eastAsia="zh-CN"/>
        </w:rPr>
        <w:t>. The geometric volume of this intra-class manifold is proportional to the generalized variance, given by</w:t>
      </w:r>
      <w:r w:rsidR="00C31C3A" w:rsidRPr="00FD487F">
        <w:rPr>
          <w:rFonts w:eastAsia="宋体"/>
          <w:lang w:eastAsia="zh-CN"/>
        </w:rPr>
        <w:t xml:space="preserve"> the determinant </w:t>
      </w:r>
      <m:oMath>
        <m:d>
          <m:dPr>
            <m:begChr m:val="|"/>
            <m:endChr m:val="|"/>
            <m:ctrlPr>
              <w:rPr>
                <w:rFonts w:ascii="Cambria Math" w:eastAsia="宋体" w:hAnsi="Cambria Math"/>
                <w:i/>
                <w:lang w:eastAsia="zh-CN"/>
              </w:rPr>
            </m:ctrlPr>
          </m:dPr>
          <m:e>
            <m:sSub>
              <m:sSubPr>
                <m:ctrlPr>
                  <w:rPr>
                    <w:rFonts w:ascii="Cambria Math" w:eastAsia="宋体" w:hAnsi="Cambria Math"/>
                    <w:i/>
                    <w:lang w:eastAsia="zh-CN"/>
                  </w:rPr>
                </m:ctrlPr>
              </m:sSubPr>
              <m:e>
                <m:r>
                  <m:rPr>
                    <m:sty m:val="p"/>
                  </m:rPr>
                  <w:rPr>
                    <w:rFonts w:ascii="Cambria Math" w:eastAsia="宋体" w:hAnsi="Cambria Math"/>
                    <w:lang w:eastAsia="zh-CN"/>
                  </w:rPr>
                  <m:t>Σ</m:t>
                </m:r>
              </m:e>
              <m:sub>
                <m:r>
                  <w:rPr>
                    <w:rFonts w:ascii="Cambria Math" w:eastAsia="宋体" w:hAnsi="Cambria Math"/>
                    <w:lang w:eastAsia="zh-CN"/>
                  </w:rPr>
                  <m:t>c</m:t>
                </m:r>
              </m:sub>
            </m:sSub>
          </m:e>
        </m:d>
        <m:r>
          <w:rPr>
            <w:rFonts w:ascii="Cambria Math" w:eastAsia="宋体" w:hAnsi="Cambria Math"/>
            <w:lang w:eastAsia="zh-CN"/>
          </w:rPr>
          <m:t>=</m:t>
        </m:r>
        <m:nary>
          <m:naryPr>
            <m:chr m:val="∏"/>
            <m:limLoc m:val="subSup"/>
            <m:ctrlPr>
              <w:rPr>
                <w:rFonts w:ascii="Cambria Math" w:eastAsia="宋体" w:hAnsi="Cambria Math"/>
                <w:i/>
                <w:lang w:eastAsia="zh-CN"/>
              </w:rPr>
            </m:ctrlPr>
          </m:naryPr>
          <m:sub>
            <m:r>
              <w:rPr>
                <w:rFonts w:ascii="Cambria Math" w:eastAsia="宋体" w:hAnsi="Cambria Math"/>
                <w:lang w:eastAsia="zh-CN"/>
              </w:rPr>
              <m:t>i=1</m:t>
            </m:r>
          </m:sub>
          <m:sup>
            <m:r>
              <w:rPr>
                <w:rFonts w:ascii="Cambria Math" w:eastAsia="宋体" w:hAnsi="Cambria Math"/>
                <w:lang w:eastAsia="zh-CN"/>
              </w:rPr>
              <m:t>D</m:t>
            </m:r>
          </m:sup>
          <m:e>
            <m:sSub>
              <m:sSubPr>
                <m:ctrlPr>
                  <w:rPr>
                    <w:rFonts w:ascii="Cambria Math" w:eastAsia="宋体" w:hAnsi="Cambria Math"/>
                    <w:i/>
                    <w:lang w:eastAsia="zh-CN"/>
                  </w:rPr>
                </m:ctrlPr>
              </m:sSubPr>
              <m:e>
                <m:r>
                  <w:rPr>
                    <w:rFonts w:ascii="Cambria Math" w:eastAsia="宋体" w:hAnsi="Cambria Math"/>
                    <w:lang w:eastAsia="zh-CN"/>
                  </w:rPr>
                  <m:t>λ</m:t>
                </m:r>
              </m:e>
              <m:sub>
                <m:r>
                  <w:rPr>
                    <w:rFonts w:ascii="Cambria Math" w:eastAsia="宋体" w:hAnsi="Cambria Math"/>
                    <w:lang w:eastAsia="zh-CN"/>
                  </w:rPr>
                  <m:t>i</m:t>
                </m:r>
              </m:sub>
            </m:sSub>
          </m:e>
        </m:nary>
      </m:oMath>
      <w:r w:rsidR="00367ED2">
        <w:rPr>
          <w:rFonts w:eastAsia="宋体"/>
          <w:lang w:eastAsia="zh-CN"/>
        </w:rPr>
        <w:fldChar w:fldCharType="begin"/>
      </w:r>
      <w:r w:rsidR="00367ED2">
        <w:rPr>
          <w:rFonts w:eastAsia="宋体"/>
          <w:lang w:eastAsia="zh-CN"/>
        </w:rPr>
        <w:instrText xml:space="preserve"> ADDIN EN.CITE &lt;EndNote&gt;&lt;Cite&gt;&lt;Author&gt;Anderson&lt;/Author&gt;&lt;Year&gt;2003&lt;/Year&gt;&lt;RecNum&gt;71&lt;/RecNum&gt;&lt;DisplayText&gt;&lt;style face="superscript"&gt;28&lt;/style&gt;&lt;/DisplayText&gt;&lt;record&gt;&lt;rec-number&gt;71&lt;/rec-number&gt;&lt;foreign-keys&gt;&lt;key app="EN" db-id="rztdzfde3x9ex2eppzfx59fqvvxfsv0xp9v5" timestamp="1776323799"&gt;71&lt;/key&gt;&lt;/foreign-keys&gt;&lt;ref-type name="Book"&gt;6&lt;/ref-type&gt;&lt;contributors&gt;&lt;authors&gt;&lt;author&gt;Anderson, T.W.&lt;/author&gt;&lt;/authors&gt;&lt;/contributors&gt;&lt;titles&gt;&lt;title&gt;An Introduction to Multivariate Statistical Analysis&lt;/title&gt;&lt;/titles&gt;&lt;dates&gt;&lt;year&gt;2003&lt;/year&gt;&lt;/dates&gt;&lt;publisher&gt;Wiley&lt;/publisher&gt;&lt;isbn&gt;9780471360919&lt;/isbn&gt;&lt;urls&gt;&lt;related-urls&gt;&lt;url&gt;https://books.google.com.hk/books?id=A5QlrgEACAAJ&lt;/url&gt;&lt;/related-urls&gt;&lt;/urls&gt;&lt;/record&gt;&lt;/Cite&gt;&lt;/EndNote&gt;</w:instrText>
      </w:r>
      <w:r w:rsidR="00367ED2">
        <w:rPr>
          <w:rFonts w:eastAsia="宋体"/>
          <w:lang w:eastAsia="zh-CN"/>
        </w:rPr>
        <w:fldChar w:fldCharType="separate"/>
      </w:r>
      <w:r w:rsidR="00367ED2" w:rsidRPr="00367ED2">
        <w:rPr>
          <w:rFonts w:eastAsia="宋体"/>
          <w:noProof/>
          <w:vertAlign w:val="superscript"/>
          <w:lang w:eastAsia="zh-CN"/>
        </w:rPr>
        <w:t>28</w:t>
      </w:r>
      <w:r w:rsidR="00367ED2">
        <w:rPr>
          <w:rFonts w:eastAsia="宋体"/>
          <w:lang w:eastAsia="zh-CN"/>
        </w:rPr>
        <w:fldChar w:fldCharType="end"/>
      </w:r>
      <w:r w:rsidR="00C31C3A" w:rsidRPr="00FD487F">
        <w:rPr>
          <w:rFonts w:eastAsia="宋体"/>
          <w:lang w:eastAsia="zh-CN"/>
        </w:rPr>
        <w:t>.</w:t>
      </w:r>
      <w:r w:rsidR="00755ECF" w:rsidRPr="00FD487F">
        <w:rPr>
          <w:rFonts w:eastAsia="宋体"/>
          <w:lang w:eastAsia="zh-CN"/>
        </w:rPr>
        <w:t xml:space="preserve"> </w:t>
      </w:r>
      <w:r w:rsidR="00300AEE" w:rsidRPr="00FD487F">
        <w:rPr>
          <w:rFonts w:eastAsia="宋体"/>
          <w:lang w:eastAsia="zh-CN"/>
        </w:rPr>
        <w:t>According to the Arithmetic-Geometric Mean</w:t>
      </w:r>
      <w:r w:rsidR="000363F3" w:rsidRPr="00FD487F">
        <w:rPr>
          <w:rFonts w:eastAsia="宋体"/>
          <w:lang w:eastAsia="zh-CN"/>
        </w:rPr>
        <w:t xml:space="preserve"> (AM-GM)</w:t>
      </w:r>
      <w:r w:rsidR="00300AEE" w:rsidRPr="00FD487F">
        <w:rPr>
          <w:rFonts w:eastAsia="宋体"/>
          <w:lang w:eastAsia="zh-CN"/>
        </w:rPr>
        <w:t xml:space="preserve"> inequality, </w:t>
      </w:r>
      <w:r w:rsidRPr="00FD487F">
        <w:rPr>
          <w:rFonts w:eastAsia="宋体"/>
          <w:lang w:eastAsia="zh-CN"/>
        </w:rPr>
        <w:t xml:space="preserve">the product of </w:t>
      </w:r>
      <w:r w:rsidR="00C31C3A" w:rsidRPr="00FD487F">
        <w:rPr>
          <w:rFonts w:eastAsia="宋体"/>
          <w:lang w:eastAsia="zh-CN"/>
        </w:rPr>
        <w:t>these</w:t>
      </w:r>
      <w:r w:rsidRPr="00FD487F">
        <w:rPr>
          <w:rFonts w:eastAsia="宋体"/>
          <w:lang w:eastAsia="zh-CN"/>
        </w:rPr>
        <w:t xml:space="preserve"> eigenvalues is strictly bounded by their sum</w:t>
      </w:r>
      <w:r w:rsidR="00C31C3A" w:rsidRPr="00FD487F">
        <w:rPr>
          <w:rFonts w:eastAsia="宋体"/>
          <w:lang w:eastAsia="zh-CN"/>
        </w:rPr>
        <w:t xml:space="preserve">. By substituting </w:t>
      </w:r>
      <m:oMath>
        <m:sSubSup>
          <m:sSubSupPr>
            <m:ctrlPr>
              <w:rPr>
                <w:rFonts w:ascii="Cambria Math" w:eastAsia="宋体" w:hAnsi="Cambria Math"/>
                <w:i/>
                <w:lang w:eastAsia="zh-CN"/>
              </w:rPr>
            </m:ctrlPr>
          </m:sSubSupPr>
          <m:e>
            <m:r>
              <w:rPr>
                <w:rFonts w:ascii="Cambria Math" w:eastAsia="宋体" w:hAnsi="Cambria Math"/>
                <w:lang w:eastAsia="zh-CN"/>
              </w:rPr>
              <m:t>d</m:t>
            </m:r>
          </m:e>
          <m:sub>
            <m:r>
              <w:rPr>
                <w:rFonts w:ascii="Cambria Math" w:eastAsia="宋体" w:hAnsi="Cambria Math"/>
                <w:lang w:eastAsia="zh-CN"/>
              </w:rPr>
              <m:t>intra, c</m:t>
            </m:r>
          </m:sub>
          <m:sup>
            <m:r>
              <w:rPr>
                <w:rFonts w:ascii="Cambria Math" w:eastAsia="宋体" w:hAnsi="Cambria Math"/>
                <w:lang w:eastAsia="zh-CN"/>
              </w:rPr>
              <m:t>2</m:t>
            </m:r>
          </m:sup>
        </m:sSubSup>
      </m:oMath>
      <w:r w:rsidR="00C31C3A" w:rsidRPr="00FD487F">
        <w:rPr>
          <w:rFonts w:eastAsia="宋体"/>
          <w:lang w:eastAsia="zh-CN"/>
        </w:rPr>
        <w:t>, we obtain a deterministic upper bound for the manifold volume strictly as a function of the scalar intra-class distance</w:t>
      </w:r>
      <w:r w:rsidR="00300AEE" w:rsidRPr="00FD487F">
        <w:rPr>
          <w:rFonts w:eastAsia="宋体"/>
          <w:lang w:eastAsia="zh-CN"/>
        </w:rPr>
        <w:t>:</w:t>
      </w:r>
    </w:p>
    <w:p w14:paraId="73E04DDE" w14:textId="7F184484" w:rsidR="00BC069C" w:rsidRPr="00FD487F" w:rsidRDefault="006024D3" w:rsidP="00457A05">
      <w:pPr>
        <w:spacing w:line="276" w:lineRule="auto"/>
        <w:rPr>
          <w:rFonts w:eastAsia="宋体"/>
          <w:lang w:eastAsia="zh-CN"/>
        </w:rPr>
      </w:pPr>
      <m:oMathPara>
        <m:oMath>
          <m:eqArr>
            <m:eqArrPr>
              <m:maxDist m:val="1"/>
              <m:ctrlPr>
                <w:rPr>
                  <w:rFonts w:ascii="Cambria Math" w:eastAsia="宋体" w:hAnsi="Cambria Math"/>
                  <w:i/>
                  <w:lang w:eastAsia="zh-CN"/>
                </w:rPr>
              </m:ctrlPr>
            </m:eqArrPr>
            <m:e>
              <m:sSup>
                <m:sSupPr>
                  <m:ctrlPr>
                    <w:rPr>
                      <w:rFonts w:ascii="Cambria Math" w:eastAsia="宋体" w:hAnsi="Cambria Math"/>
                      <w:i/>
                      <w:lang w:eastAsia="zh-CN"/>
                    </w:rPr>
                  </m:ctrlPr>
                </m:sSupPr>
                <m:e>
                  <m:d>
                    <m:dPr>
                      <m:ctrlPr>
                        <w:rPr>
                          <w:rFonts w:ascii="Cambria Math" w:eastAsia="宋体" w:hAnsi="Cambria Math"/>
                          <w:i/>
                          <w:lang w:eastAsia="zh-CN"/>
                        </w:rPr>
                      </m:ctrlPr>
                    </m:dPr>
                    <m:e>
                      <m:nary>
                        <m:naryPr>
                          <m:chr m:val="∏"/>
                          <m:limLoc m:val="undOvr"/>
                          <m:ctrlPr>
                            <w:rPr>
                              <w:rFonts w:ascii="Cambria Math" w:eastAsia="宋体" w:hAnsi="Cambria Math"/>
                              <w:i/>
                              <w:lang w:eastAsia="zh-CN"/>
                            </w:rPr>
                          </m:ctrlPr>
                        </m:naryPr>
                        <m:sub>
                          <m:r>
                            <w:rPr>
                              <w:rFonts w:ascii="Cambria Math" w:eastAsia="宋体" w:hAnsi="Cambria Math"/>
                              <w:lang w:eastAsia="zh-CN"/>
                            </w:rPr>
                            <m:t>i</m:t>
                          </m:r>
                          <m:r>
                            <w:rPr>
                              <w:rFonts w:ascii="Cambria Math" w:eastAsia="宋体" w:hAnsi="Cambria Math"/>
                              <w:lang w:eastAsia="zh-CN"/>
                            </w:rPr>
                            <m:t>=1</m:t>
                          </m:r>
                        </m:sub>
                        <m:sup>
                          <m:r>
                            <w:rPr>
                              <w:rFonts w:ascii="Cambria Math" w:eastAsia="宋体" w:hAnsi="Cambria Math"/>
                              <w:lang w:eastAsia="zh-CN"/>
                            </w:rPr>
                            <m:t>D</m:t>
                          </m:r>
                        </m:sup>
                        <m:e>
                          <m:sSub>
                            <m:sSubPr>
                              <m:ctrlPr>
                                <w:rPr>
                                  <w:rFonts w:ascii="Cambria Math" w:eastAsia="宋体" w:hAnsi="Cambria Math"/>
                                  <w:i/>
                                  <w:lang w:eastAsia="zh-CN"/>
                                </w:rPr>
                              </m:ctrlPr>
                            </m:sSubPr>
                            <m:e>
                              <m:r>
                                <w:rPr>
                                  <w:rFonts w:ascii="Cambria Math" w:eastAsia="宋体" w:hAnsi="Cambria Math"/>
                                  <w:lang w:eastAsia="zh-CN"/>
                                </w:rPr>
                                <m:t>λ</m:t>
                              </m:r>
                            </m:e>
                            <m:sub>
                              <m:r>
                                <w:rPr>
                                  <w:rFonts w:ascii="Cambria Math" w:eastAsia="宋体" w:hAnsi="Cambria Math"/>
                                  <w:lang w:eastAsia="zh-CN"/>
                                </w:rPr>
                                <m:t>i</m:t>
                              </m:r>
                            </m:sub>
                          </m:sSub>
                        </m:e>
                      </m:nary>
                    </m:e>
                  </m:d>
                </m:e>
                <m:sup>
                  <m:f>
                    <m:fPr>
                      <m:ctrlPr>
                        <w:rPr>
                          <w:rFonts w:ascii="Cambria Math" w:eastAsia="宋体" w:hAnsi="Cambria Math"/>
                          <w:i/>
                          <w:lang w:eastAsia="zh-CN"/>
                        </w:rPr>
                      </m:ctrlPr>
                    </m:fPr>
                    <m:num>
                      <m:r>
                        <w:rPr>
                          <w:rFonts w:ascii="Cambria Math" w:eastAsia="宋体" w:hAnsi="Cambria Math"/>
                          <w:lang w:eastAsia="zh-CN"/>
                        </w:rPr>
                        <m:t>1</m:t>
                      </m:r>
                    </m:num>
                    <m:den>
                      <m:r>
                        <w:rPr>
                          <w:rFonts w:ascii="Cambria Math" w:eastAsia="宋体" w:hAnsi="Cambria Math"/>
                          <w:lang w:eastAsia="zh-CN"/>
                        </w:rPr>
                        <m:t>D</m:t>
                      </m:r>
                    </m:den>
                  </m:f>
                </m:sup>
              </m:sSup>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r>
                    <w:rPr>
                      <w:rFonts w:ascii="Cambria Math" w:eastAsia="宋体" w:hAnsi="Cambria Math"/>
                      <w:lang w:eastAsia="zh-CN"/>
                    </w:rPr>
                    <m:t>D</m:t>
                  </m:r>
                </m:den>
              </m:f>
              <m:nary>
                <m:naryPr>
                  <m:chr m:val="∑"/>
                  <m:limLoc m:val="undOvr"/>
                  <m:ctrlPr>
                    <w:rPr>
                      <w:rFonts w:ascii="Cambria Math" w:eastAsia="宋体" w:hAnsi="Cambria Math"/>
                      <w:i/>
                      <w:lang w:eastAsia="zh-CN"/>
                    </w:rPr>
                  </m:ctrlPr>
                </m:naryPr>
                <m:sub>
                  <m:r>
                    <w:rPr>
                      <w:rFonts w:ascii="Cambria Math" w:eastAsia="宋体" w:hAnsi="Cambria Math"/>
                      <w:lang w:eastAsia="zh-CN"/>
                    </w:rPr>
                    <m:t>i</m:t>
                  </m:r>
                  <m:r>
                    <w:rPr>
                      <w:rFonts w:ascii="Cambria Math" w:eastAsia="宋体" w:hAnsi="Cambria Math"/>
                      <w:lang w:eastAsia="zh-CN"/>
                    </w:rPr>
                    <m:t>=1</m:t>
                  </m:r>
                </m:sub>
                <m:sup>
                  <m:r>
                    <w:rPr>
                      <w:rFonts w:ascii="Cambria Math" w:eastAsia="宋体" w:hAnsi="Cambria Math"/>
                      <w:lang w:eastAsia="zh-CN"/>
                    </w:rPr>
                    <m:t>D</m:t>
                  </m:r>
                </m:sup>
                <m:e>
                  <m:sSub>
                    <m:sSubPr>
                      <m:ctrlPr>
                        <w:rPr>
                          <w:rFonts w:ascii="Cambria Math" w:eastAsia="宋体" w:hAnsi="Cambria Math"/>
                          <w:i/>
                          <w:lang w:eastAsia="zh-CN"/>
                        </w:rPr>
                      </m:ctrlPr>
                    </m:sSubPr>
                    <m:e>
                      <m:r>
                        <w:rPr>
                          <w:rFonts w:ascii="Cambria Math" w:eastAsia="宋体" w:hAnsi="Cambria Math"/>
                          <w:lang w:eastAsia="zh-CN"/>
                        </w:rPr>
                        <m:t>λ</m:t>
                      </m:r>
                    </m:e>
                    <m:sub>
                      <m:r>
                        <w:rPr>
                          <w:rFonts w:ascii="Cambria Math" w:eastAsia="宋体" w:hAnsi="Cambria Math"/>
                          <w:lang w:eastAsia="zh-CN"/>
                        </w:rPr>
                        <m:t>i</m:t>
                      </m:r>
                    </m:sub>
                  </m:sSub>
                </m:e>
              </m:nary>
              <m:r>
                <w:rPr>
                  <w:rFonts w:ascii="Cambria Math" w:eastAsia="宋体" w:hAnsi="Cambria Math"/>
                  <w:lang w:eastAsia="zh-CN"/>
                </w:rPr>
                <m:t>⟹</m:t>
              </m:r>
              <m:d>
                <m:dPr>
                  <m:begChr m:val="|"/>
                  <m:endChr m:val="|"/>
                  <m:ctrlPr>
                    <w:rPr>
                      <w:rFonts w:ascii="Cambria Math" w:eastAsia="宋体" w:hAnsi="Cambria Math"/>
                      <w:i/>
                      <w:lang w:eastAsia="zh-CN"/>
                    </w:rPr>
                  </m:ctrlPr>
                </m:dPr>
                <m:e>
                  <m:sSub>
                    <m:sSubPr>
                      <m:ctrlPr>
                        <w:rPr>
                          <w:rFonts w:ascii="Cambria Math" w:eastAsia="宋体" w:hAnsi="Cambria Math"/>
                          <w:i/>
                          <w:lang w:eastAsia="zh-CN"/>
                        </w:rPr>
                      </m:ctrlPr>
                    </m:sSubPr>
                    <m:e>
                      <m:r>
                        <m:rPr>
                          <m:sty m:val="p"/>
                        </m:rPr>
                        <w:rPr>
                          <w:rFonts w:ascii="Cambria Math" w:eastAsia="宋体" w:hAnsi="Cambria Math"/>
                          <w:lang w:eastAsia="zh-CN"/>
                        </w:rPr>
                        <m:t>Σ</m:t>
                      </m:r>
                    </m:e>
                    <m:sub>
                      <m:r>
                        <w:rPr>
                          <w:rFonts w:ascii="Cambria Math" w:eastAsia="宋体" w:hAnsi="Cambria Math"/>
                          <w:lang w:eastAsia="zh-CN"/>
                        </w:rPr>
                        <m:t>c</m:t>
                      </m:r>
                    </m:sub>
                  </m:sSub>
                </m:e>
              </m:d>
              <m:r>
                <w:rPr>
                  <w:rFonts w:ascii="Cambria Math" w:eastAsia="宋体" w:hAnsi="Cambria Math"/>
                  <w:lang w:eastAsia="zh-CN"/>
                </w:rPr>
                <m:t>=</m:t>
              </m:r>
              <m:nary>
                <m:naryPr>
                  <m:chr m:val="∏"/>
                  <m:limLoc m:val="undOvr"/>
                  <m:ctrlPr>
                    <w:rPr>
                      <w:rFonts w:ascii="Cambria Math" w:eastAsia="宋体" w:hAnsi="Cambria Math"/>
                      <w:i/>
                      <w:lang w:eastAsia="zh-CN"/>
                    </w:rPr>
                  </m:ctrlPr>
                </m:naryPr>
                <m:sub>
                  <m:r>
                    <w:rPr>
                      <w:rFonts w:ascii="Cambria Math" w:eastAsia="宋体" w:hAnsi="Cambria Math"/>
                      <w:lang w:eastAsia="zh-CN"/>
                    </w:rPr>
                    <m:t>i</m:t>
                  </m:r>
                  <m:r>
                    <w:rPr>
                      <w:rFonts w:ascii="Cambria Math" w:eastAsia="宋体" w:hAnsi="Cambria Math"/>
                      <w:lang w:eastAsia="zh-CN"/>
                    </w:rPr>
                    <m:t>=1</m:t>
                  </m:r>
                </m:sub>
                <m:sup>
                  <m:r>
                    <w:rPr>
                      <w:rFonts w:ascii="Cambria Math" w:eastAsia="宋体" w:hAnsi="Cambria Math"/>
                      <w:lang w:eastAsia="zh-CN"/>
                    </w:rPr>
                    <m:t>D</m:t>
                  </m:r>
                </m:sup>
                <m:e>
                  <m:sSub>
                    <m:sSubPr>
                      <m:ctrlPr>
                        <w:rPr>
                          <w:rFonts w:ascii="Cambria Math" w:eastAsia="宋体" w:hAnsi="Cambria Math"/>
                          <w:i/>
                          <w:lang w:eastAsia="zh-CN"/>
                        </w:rPr>
                      </m:ctrlPr>
                    </m:sSubPr>
                    <m:e>
                      <m:r>
                        <w:rPr>
                          <w:rFonts w:ascii="Cambria Math" w:eastAsia="宋体" w:hAnsi="Cambria Math"/>
                          <w:lang w:eastAsia="zh-CN"/>
                        </w:rPr>
                        <m:t>λ</m:t>
                      </m:r>
                    </m:e>
                    <m:sub>
                      <m:r>
                        <w:rPr>
                          <w:rFonts w:ascii="Cambria Math" w:eastAsia="宋体" w:hAnsi="Cambria Math"/>
                          <w:lang w:eastAsia="zh-CN"/>
                        </w:rPr>
                        <m:t>i</m:t>
                      </m:r>
                    </m:sub>
                  </m:sSub>
                </m:e>
              </m:nary>
              <m:r>
                <w:rPr>
                  <w:rFonts w:ascii="Cambria Math" w:eastAsia="宋体" w:hAnsi="Cambria Math"/>
                  <w:lang w:eastAsia="zh-CN"/>
                </w:rPr>
                <m:t>≤</m:t>
              </m:r>
              <m:sSup>
                <m:sSupPr>
                  <m:ctrlPr>
                    <w:rPr>
                      <w:rFonts w:ascii="Cambria Math" w:eastAsia="宋体" w:hAnsi="Cambria Math"/>
                      <w:i/>
                      <w:lang w:eastAsia="zh-CN"/>
                    </w:rPr>
                  </m:ctrlPr>
                </m:sSupPr>
                <m:e>
                  <m:d>
                    <m:dPr>
                      <m:ctrlPr>
                        <w:rPr>
                          <w:rFonts w:ascii="Cambria Math" w:eastAsia="宋体" w:hAnsi="Cambria Math"/>
                          <w:i/>
                          <w:lang w:eastAsia="zh-CN"/>
                        </w:rPr>
                      </m:ctrlPr>
                    </m:dPr>
                    <m:e>
                      <m:f>
                        <m:fPr>
                          <m:ctrlPr>
                            <w:rPr>
                              <w:rFonts w:ascii="Cambria Math" w:eastAsia="宋体" w:hAnsi="Cambria Math"/>
                              <w:i/>
                              <w:lang w:eastAsia="zh-CN"/>
                            </w:rPr>
                          </m:ctrlPr>
                        </m:fPr>
                        <m:num>
                          <m:r>
                            <w:rPr>
                              <w:rFonts w:ascii="Cambria Math" w:eastAsia="宋体" w:hAnsi="Cambria Math"/>
                              <w:lang w:eastAsia="zh-CN"/>
                            </w:rPr>
                            <m:t>1</m:t>
                          </m:r>
                        </m:num>
                        <m:den>
                          <m:r>
                            <w:rPr>
                              <w:rFonts w:ascii="Cambria Math" w:eastAsia="宋体" w:hAnsi="Cambria Math"/>
                              <w:lang w:eastAsia="zh-CN"/>
                            </w:rPr>
                            <m:t>D</m:t>
                          </m:r>
                        </m:den>
                      </m:f>
                      <m:nary>
                        <m:naryPr>
                          <m:chr m:val="∑"/>
                          <m:limLoc m:val="undOvr"/>
                          <m:ctrlPr>
                            <w:rPr>
                              <w:rFonts w:ascii="Cambria Math" w:eastAsia="宋体" w:hAnsi="Cambria Math"/>
                              <w:i/>
                              <w:lang w:eastAsia="zh-CN"/>
                            </w:rPr>
                          </m:ctrlPr>
                        </m:naryPr>
                        <m:sub>
                          <m:r>
                            <w:rPr>
                              <w:rFonts w:ascii="Cambria Math" w:eastAsia="宋体" w:hAnsi="Cambria Math"/>
                              <w:lang w:eastAsia="zh-CN"/>
                            </w:rPr>
                            <m:t>i</m:t>
                          </m:r>
                          <m:r>
                            <w:rPr>
                              <w:rFonts w:ascii="Cambria Math" w:eastAsia="宋体" w:hAnsi="Cambria Math"/>
                              <w:lang w:eastAsia="zh-CN"/>
                            </w:rPr>
                            <m:t>=1</m:t>
                          </m:r>
                        </m:sub>
                        <m:sup>
                          <m:r>
                            <w:rPr>
                              <w:rFonts w:ascii="Cambria Math" w:eastAsia="宋体" w:hAnsi="Cambria Math"/>
                              <w:lang w:eastAsia="zh-CN"/>
                            </w:rPr>
                            <m:t>D</m:t>
                          </m:r>
                        </m:sup>
                        <m:e>
                          <m:sSub>
                            <m:sSubPr>
                              <m:ctrlPr>
                                <w:rPr>
                                  <w:rFonts w:ascii="Cambria Math" w:eastAsia="宋体" w:hAnsi="Cambria Math"/>
                                  <w:i/>
                                  <w:lang w:eastAsia="zh-CN"/>
                                </w:rPr>
                              </m:ctrlPr>
                            </m:sSubPr>
                            <m:e>
                              <m:r>
                                <w:rPr>
                                  <w:rFonts w:ascii="Cambria Math" w:eastAsia="宋体" w:hAnsi="Cambria Math"/>
                                  <w:lang w:eastAsia="zh-CN"/>
                                </w:rPr>
                                <m:t>λ</m:t>
                              </m:r>
                            </m:e>
                            <m:sub>
                              <m:r>
                                <w:rPr>
                                  <w:rFonts w:ascii="Cambria Math" w:eastAsia="宋体" w:hAnsi="Cambria Math"/>
                                  <w:lang w:eastAsia="zh-CN"/>
                                </w:rPr>
                                <m:t>i</m:t>
                              </m:r>
                            </m:sub>
                          </m:sSub>
                        </m:e>
                      </m:nary>
                    </m:e>
                  </m:d>
                </m:e>
                <m:sup>
                  <m:r>
                    <w:rPr>
                      <w:rFonts w:ascii="Cambria Math" w:eastAsia="宋体" w:hAnsi="Cambria Math"/>
                      <w:lang w:eastAsia="zh-CN"/>
                    </w:rPr>
                    <m:t>D</m:t>
                  </m:r>
                </m:sup>
              </m:sSup>
              <m:r>
                <w:rPr>
                  <w:rFonts w:ascii="Cambria Math" w:eastAsia="宋体" w:hAnsi="Cambria Math"/>
                  <w:lang w:eastAsia="zh-CN"/>
                </w:rPr>
                <m:t>=</m:t>
              </m:r>
              <m:sSup>
                <m:sSupPr>
                  <m:ctrlPr>
                    <w:rPr>
                      <w:rFonts w:ascii="Cambria Math" w:eastAsia="宋体" w:hAnsi="Cambria Math"/>
                      <w:i/>
                      <w:lang w:eastAsia="zh-CN"/>
                    </w:rPr>
                  </m:ctrlPr>
                </m:sSupPr>
                <m:e>
                  <m:d>
                    <m:dPr>
                      <m:ctrlPr>
                        <w:rPr>
                          <w:rFonts w:ascii="Cambria Math" w:eastAsia="宋体" w:hAnsi="Cambria Math"/>
                          <w:i/>
                          <w:lang w:eastAsia="zh-CN"/>
                        </w:rPr>
                      </m:ctrlPr>
                    </m:dPr>
                    <m:e>
                      <m:f>
                        <m:fPr>
                          <m:ctrlPr>
                            <w:rPr>
                              <w:rFonts w:ascii="Cambria Math" w:eastAsia="宋体" w:hAnsi="Cambria Math"/>
                              <w:iCs/>
                              <w:lang w:eastAsia="zh-CN"/>
                            </w:rPr>
                          </m:ctrlPr>
                        </m:fPr>
                        <m:num>
                          <m:sSubSup>
                            <m:sSubSupPr>
                              <m:ctrlPr>
                                <w:rPr>
                                  <w:rFonts w:ascii="Cambria Math" w:eastAsia="宋体" w:hAnsi="Cambria Math"/>
                                  <w:i/>
                                  <w:lang w:eastAsia="zh-CN"/>
                                </w:rPr>
                              </m:ctrlPr>
                            </m:sSubSupPr>
                            <m:e>
                              <m:r>
                                <w:rPr>
                                  <w:rFonts w:ascii="Cambria Math" w:eastAsia="宋体" w:hAnsi="Cambria Math"/>
                                  <w:lang w:eastAsia="zh-CN"/>
                                </w:rPr>
                                <m:t>d</m:t>
                              </m:r>
                            </m:e>
                            <m:sub>
                              <m:r>
                                <w:rPr>
                                  <w:rFonts w:ascii="Cambria Math" w:eastAsia="宋体" w:hAnsi="Cambria Math"/>
                                  <w:lang w:eastAsia="zh-CN"/>
                                </w:rPr>
                                <m:t>intra</m:t>
                              </m:r>
                              <m:r>
                                <w:rPr>
                                  <w:rFonts w:ascii="Cambria Math" w:eastAsia="宋体" w:hAnsi="Cambria Math"/>
                                  <w:lang w:eastAsia="zh-CN"/>
                                </w:rPr>
                                <m:t xml:space="preserve">,  </m:t>
                              </m:r>
                              <m:r>
                                <w:rPr>
                                  <w:rFonts w:ascii="Cambria Math" w:eastAsia="宋体" w:hAnsi="Cambria Math"/>
                                  <w:lang w:eastAsia="zh-CN"/>
                                </w:rPr>
                                <m:t>c</m:t>
                              </m:r>
                            </m:sub>
                            <m:sup>
                              <m:r>
                                <w:rPr>
                                  <w:rFonts w:ascii="Cambria Math" w:eastAsia="宋体" w:hAnsi="Cambria Math"/>
                                  <w:lang w:eastAsia="zh-CN"/>
                                </w:rPr>
                                <m:t>2</m:t>
                              </m:r>
                            </m:sup>
                          </m:sSubSup>
                        </m:num>
                        <m:den>
                          <m:r>
                            <w:rPr>
                              <w:rFonts w:ascii="Cambria Math" w:eastAsia="宋体" w:hAnsi="Cambria Math"/>
                              <w:lang w:eastAsia="zh-CN"/>
                            </w:rPr>
                            <m:t>D</m:t>
                          </m:r>
                        </m:den>
                      </m:f>
                    </m:e>
                  </m:d>
                </m:e>
                <m:sup>
                  <m:r>
                    <w:rPr>
                      <w:rFonts w:ascii="Cambria Math" w:eastAsia="宋体" w:hAnsi="Cambria Math"/>
                      <w:lang w:eastAsia="zh-CN"/>
                    </w:rPr>
                    <m:t>D</m:t>
                  </m:r>
                </m:sup>
              </m:sSup>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18</m:t>
                  </m:r>
                </m:e>
              </m:d>
            </m:e>
          </m:eqArr>
        </m:oMath>
      </m:oMathPara>
    </w:p>
    <w:p w14:paraId="4254B8E4" w14:textId="6FDD8E95" w:rsidR="00930C91" w:rsidRPr="00FD487F" w:rsidRDefault="00930C91" w:rsidP="00457A05">
      <w:pPr>
        <w:spacing w:line="276" w:lineRule="auto"/>
        <w:rPr>
          <w:rFonts w:eastAsia="宋体"/>
          <w:lang w:eastAsia="zh-CN"/>
        </w:rPr>
      </w:pPr>
      <w:r w:rsidRPr="00FD487F">
        <w:rPr>
          <w:rFonts w:eastAsia="宋体"/>
          <w:lang w:eastAsia="zh-CN"/>
        </w:rPr>
        <w:tab/>
      </w:r>
      <w:r w:rsidRPr="00FD487F">
        <w:rPr>
          <w:rFonts w:eastAsia="宋体" w:hint="eastAsia"/>
          <w:lang w:eastAsia="zh-CN"/>
        </w:rPr>
        <w:t>T</w:t>
      </w:r>
      <w:r w:rsidRPr="00FD487F">
        <w:rPr>
          <w:rFonts w:eastAsia="宋体"/>
          <w:lang w:eastAsia="zh-CN"/>
        </w:rPr>
        <w:t xml:space="preserve">herefore, physically compressing the Euclidean intra-class spread </w:t>
      </w:r>
      <m:oMath>
        <m:sSub>
          <m:sSubPr>
            <m:ctrlPr>
              <w:rPr>
                <w:rFonts w:ascii="Cambria Math" w:eastAsia="宋体" w:hAnsi="Cambria Math"/>
                <w:i/>
                <w:lang w:eastAsia="zh-CN"/>
              </w:rPr>
            </m:ctrlPr>
          </m:sSubPr>
          <m:e>
            <m:r>
              <w:rPr>
                <w:rFonts w:ascii="Cambria Math" w:eastAsia="宋体" w:hAnsi="Cambria Math"/>
                <w:lang w:eastAsia="zh-CN"/>
              </w:rPr>
              <m:t>d</m:t>
            </m:r>
          </m:e>
          <m:sub>
            <m:r>
              <w:rPr>
                <w:rFonts w:ascii="Cambria Math" w:eastAsia="宋体" w:hAnsi="Cambria Math"/>
                <w:lang w:eastAsia="zh-CN"/>
              </w:rPr>
              <m:t>intra</m:t>
            </m:r>
          </m:sub>
        </m:sSub>
      </m:oMath>
      <w:r w:rsidRPr="00FD487F">
        <w:rPr>
          <w:rFonts w:eastAsia="宋体"/>
          <w:lang w:eastAsia="zh-CN"/>
        </w:rPr>
        <w:t xml:space="preserve"> strictly constraints and exponentially shrinks the upper bound of the geometric manifold volume |∑</w:t>
      </w:r>
      <w:r w:rsidRPr="00FD487F">
        <w:rPr>
          <w:rFonts w:eastAsia="宋体"/>
          <w:i/>
          <w:iCs/>
          <w:vertAlign w:val="subscript"/>
          <w:lang w:eastAsia="zh-CN"/>
        </w:rPr>
        <w:t>c</w:t>
      </w:r>
      <w:r w:rsidRPr="00FD487F">
        <w:rPr>
          <w:rFonts w:eastAsia="宋体"/>
          <w:lang w:eastAsia="zh-CN"/>
        </w:rPr>
        <w:t>|.</w:t>
      </w:r>
    </w:p>
    <w:p w14:paraId="3090FEFC" w14:textId="7EA1A8B0" w:rsidR="00930C91" w:rsidRPr="00FD487F" w:rsidRDefault="00930C91" w:rsidP="00457A05">
      <w:pPr>
        <w:spacing w:line="276" w:lineRule="auto"/>
        <w:rPr>
          <w:rFonts w:eastAsia="宋体"/>
          <w:b/>
          <w:bCs/>
          <w:lang w:eastAsia="zh-CN"/>
        </w:rPr>
      </w:pPr>
      <w:r w:rsidRPr="00FD487F">
        <w:rPr>
          <w:rFonts w:eastAsia="宋体" w:hint="eastAsia"/>
          <w:b/>
          <w:bCs/>
          <w:lang w:eastAsia="zh-CN"/>
        </w:rPr>
        <w:t>S</w:t>
      </w:r>
      <w:r w:rsidRPr="00FD487F">
        <w:rPr>
          <w:rFonts w:eastAsia="宋体"/>
          <w:b/>
          <w:bCs/>
          <w:lang w:eastAsia="zh-CN"/>
        </w:rPr>
        <w:t xml:space="preserve">tep </w:t>
      </w:r>
      <w:r w:rsidR="00074389" w:rsidRPr="00FD487F">
        <w:rPr>
          <w:rFonts w:eastAsia="宋体"/>
          <w:b/>
          <w:bCs/>
          <w:lang w:eastAsia="zh-CN"/>
        </w:rPr>
        <w:t>3</w:t>
      </w:r>
      <w:r w:rsidRPr="00FD487F">
        <w:rPr>
          <w:rFonts w:eastAsia="宋体"/>
          <w:b/>
          <w:bCs/>
          <w:lang w:eastAsia="zh-CN"/>
        </w:rPr>
        <w:t>: Bridging manifold volume to conditional entropy</w:t>
      </w:r>
    </w:p>
    <w:p w14:paraId="0E417D7D" w14:textId="174C4C72" w:rsidR="000363F3" w:rsidRPr="00FD487F" w:rsidRDefault="00093A2A" w:rsidP="00457A05">
      <w:pPr>
        <w:spacing w:line="276" w:lineRule="auto"/>
        <w:rPr>
          <w:rFonts w:eastAsia="宋体"/>
          <w:lang w:eastAsia="zh-CN"/>
        </w:rPr>
      </w:pPr>
      <w:r w:rsidRPr="00FD487F">
        <w:rPr>
          <w:rFonts w:eastAsia="宋体"/>
          <w:lang w:eastAsia="zh-CN"/>
        </w:rPr>
        <w:tab/>
      </w:r>
      <w:r w:rsidR="00300AEE" w:rsidRPr="00FD487F">
        <w:rPr>
          <w:rFonts w:eastAsia="宋体" w:hint="eastAsia"/>
          <w:lang w:eastAsia="zh-CN"/>
        </w:rPr>
        <w:t>I</w:t>
      </w:r>
      <w:r w:rsidR="00300AEE" w:rsidRPr="00FD487F">
        <w:rPr>
          <w:rFonts w:eastAsia="宋体"/>
          <w:lang w:eastAsia="zh-CN"/>
        </w:rPr>
        <w:t>n information theory, for</w:t>
      </w:r>
      <w:r w:rsidR="000363F3" w:rsidRPr="00FD487F">
        <w:rPr>
          <w:rFonts w:eastAsia="宋体"/>
          <w:lang w:eastAsia="zh-CN"/>
        </w:rPr>
        <w:t xml:space="preserve"> a</w:t>
      </w:r>
      <w:r w:rsidR="00300AEE" w:rsidRPr="00FD487F">
        <w:rPr>
          <w:rFonts w:eastAsia="宋体"/>
          <w:lang w:eastAsia="zh-CN"/>
        </w:rPr>
        <w:t xml:space="preserve"> continuous</w:t>
      </w:r>
      <w:r w:rsidR="000363F3" w:rsidRPr="00FD487F">
        <w:rPr>
          <w:rFonts w:eastAsia="宋体"/>
          <w:lang w:eastAsia="zh-CN"/>
        </w:rPr>
        <w:t xml:space="preserve"> </w:t>
      </w:r>
      <w:r w:rsidR="000363F3" w:rsidRPr="00FD487F">
        <w:rPr>
          <w:rFonts w:eastAsia="宋体"/>
          <w:i/>
          <w:iCs/>
          <w:lang w:eastAsia="zh-CN"/>
        </w:rPr>
        <w:t>D</w:t>
      </w:r>
      <w:r w:rsidR="000363F3" w:rsidRPr="00FD487F">
        <w:rPr>
          <w:rFonts w:eastAsia="宋体"/>
          <w:lang w:eastAsia="zh-CN"/>
        </w:rPr>
        <w:t>-dimensional</w:t>
      </w:r>
      <w:r w:rsidR="00300AEE" w:rsidRPr="00FD487F">
        <w:rPr>
          <w:rFonts w:eastAsia="宋体"/>
          <w:lang w:eastAsia="zh-CN"/>
        </w:rPr>
        <w:t xml:space="preserve"> random variable</w:t>
      </w:r>
      <w:r w:rsidR="000363F3" w:rsidRPr="00FD487F">
        <w:rPr>
          <w:rFonts w:eastAsia="宋体"/>
          <w:lang w:eastAsia="zh-CN"/>
        </w:rPr>
        <w:t>, the maximum entropy</w:t>
      </w:r>
      <w:r w:rsidR="00C31C3A" w:rsidRPr="00FD487F">
        <w:rPr>
          <w:rFonts w:eastAsia="宋体"/>
          <w:lang w:eastAsia="zh-CN"/>
        </w:rPr>
        <w:t xml:space="preserve"> principle states that the Gaussian distribution yields the maximum differential entropy for a given covariance matrix</w:t>
      </w:r>
      <w:r w:rsidR="004C3C97">
        <w:rPr>
          <w:rFonts w:eastAsia="宋体"/>
          <w:lang w:eastAsia="zh-CN"/>
        </w:rPr>
        <w:fldChar w:fldCharType="begin"/>
      </w:r>
      <w:r w:rsidR="004C3C97">
        <w:rPr>
          <w:rFonts w:eastAsia="宋体"/>
          <w:lang w:eastAsia="zh-CN"/>
        </w:rPr>
        <w:instrText xml:space="preserve"> ADDIN EN.CITE &lt;EndNote&gt;&lt;Cite&gt;&lt;Author&gt;Cover&lt;/Author&gt;&lt;Year&gt;2006&lt;/Year&gt;&lt;RecNum&gt;77&lt;/RecNum&gt;&lt;DisplayText&gt;&lt;style face="superscript"&gt;29&lt;/style&gt;&lt;/DisplayText&gt;&lt;record&gt;&lt;rec-number&gt;77&lt;/rec-number&gt;&lt;foreign-keys&gt;&lt;key app="EN" db-id="rztdzfde3x9ex2eppzfx59fqvvxfsv0xp9v5" timestamp="1776324784"&gt;77&lt;/key&gt;&lt;/foreign-keys&gt;&lt;ref-type name="Journal Article"&gt;17&lt;/ref-type&gt;&lt;contributors&gt;&lt;authors&gt;&lt;author&gt;Cover, T. M., &amp;amp; Thomas, J. A.&lt;/author&gt;&lt;/authors&gt;&lt;/contributors&gt;&lt;titles&gt;&lt;title&gt;Elements of Information Theory (2nd ed.)&lt;/title&gt;&lt;secondary-title&gt;Wiley-Interscience. (Chapter 8)&lt;/secondary-title&gt;&lt;/titles&gt;&lt;periodical&gt;&lt;full-title&gt;Wiley-Interscience. (Chapter 8)&lt;/full-title&gt;&lt;/periodical&gt;&lt;dates&gt;&lt;year&gt;2006&lt;/year&gt;&lt;/dates&gt;&lt;urls&gt;&lt;/urls&gt;&lt;/record&gt;&lt;/Cite&gt;&lt;/EndNote&gt;</w:instrText>
      </w:r>
      <w:r w:rsidR="004C3C97">
        <w:rPr>
          <w:rFonts w:eastAsia="宋体"/>
          <w:lang w:eastAsia="zh-CN"/>
        </w:rPr>
        <w:fldChar w:fldCharType="separate"/>
      </w:r>
      <w:r w:rsidR="004C3C97" w:rsidRPr="004C3C97">
        <w:rPr>
          <w:rFonts w:eastAsia="宋体"/>
          <w:noProof/>
          <w:vertAlign w:val="superscript"/>
          <w:lang w:eastAsia="zh-CN"/>
        </w:rPr>
        <w:t>29</w:t>
      </w:r>
      <w:r w:rsidR="004C3C97">
        <w:rPr>
          <w:rFonts w:eastAsia="宋体"/>
          <w:lang w:eastAsia="zh-CN"/>
        </w:rPr>
        <w:fldChar w:fldCharType="end"/>
      </w:r>
      <w:r w:rsidR="00C31C3A" w:rsidRPr="00FD487F">
        <w:rPr>
          <w:rFonts w:eastAsia="宋体"/>
          <w:lang w:eastAsia="zh-CN"/>
        </w:rPr>
        <w:t xml:space="preserve">. Thus, the class-conditional differential entropy </w:t>
      </w:r>
      <m:oMath>
        <m:r>
          <w:rPr>
            <w:rFonts w:ascii="Cambria Math" w:eastAsia="宋体" w:hAnsi="Cambria Math"/>
            <w:lang w:eastAsia="zh-CN"/>
          </w:rPr>
          <m:t>h(X|Y=c)</m:t>
        </m:r>
      </m:oMath>
      <w:r w:rsidR="00C31C3A" w:rsidRPr="00FD487F">
        <w:rPr>
          <w:rFonts w:eastAsia="宋体" w:hint="eastAsia"/>
          <w:lang w:eastAsia="zh-CN"/>
        </w:rPr>
        <w:t xml:space="preserve"> </w:t>
      </w:r>
      <w:r w:rsidR="00C31C3A" w:rsidRPr="00FD487F">
        <w:rPr>
          <w:rFonts w:eastAsia="宋体"/>
          <w:lang w:eastAsia="zh-CN"/>
        </w:rPr>
        <w:t>is strictly upper-bounded by the log-determinant of its covariance matrix. Substituting the AM-GM bound derived in Step 1, we obtain</w:t>
      </w:r>
      <w:r w:rsidR="000363F3" w:rsidRPr="00FD487F">
        <w:rPr>
          <w:rFonts w:eastAsia="宋体"/>
          <w:lang w:eastAsia="zh-CN"/>
        </w:rPr>
        <w:t>:</w:t>
      </w:r>
    </w:p>
    <w:p w14:paraId="292E33B2" w14:textId="6C81FF6A" w:rsidR="00BC069C" w:rsidRPr="00FD487F" w:rsidRDefault="006024D3" w:rsidP="00457A05">
      <w:pPr>
        <w:spacing w:line="276" w:lineRule="auto"/>
        <w:rPr>
          <w:rFonts w:eastAsia="宋体"/>
          <w:lang w:eastAsia="zh-CN"/>
        </w:rPr>
      </w:pPr>
      <m:oMathPara>
        <m:oMath>
          <m:eqArr>
            <m:eqArrPr>
              <m:maxDist m:val="1"/>
              <m:ctrlPr>
                <w:rPr>
                  <w:rFonts w:ascii="Cambria Math" w:eastAsia="宋体" w:hAnsi="Cambria Math"/>
                  <w:i/>
                  <w:lang w:eastAsia="zh-CN"/>
                </w:rPr>
              </m:ctrlPr>
            </m:eqArrPr>
            <m:e>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e>
                  <m:r>
                    <w:rPr>
                      <w:rFonts w:ascii="Cambria Math" w:eastAsia="宋体" w:hAnsi="Cambria Math"/>
                      <w:lang w:eastAsia="zh-CN"/>
                    </w:rPr>
                    <m:t>Y</m:t>
                  </m:r>
                  <m:r>
                    <w:rPr>
                      <w:rFonts w:ascii="Cambria Math" w:eastAsia="宋体" w:hAnsi="Cambria Math"/>
                      <w:lang w:eastAsia="zh-CN"/>
                    </w:rPr>
                    <m:t>=</m:t>
                  </m:r>
                  <m:r>
                    <w:rPr>
                      <w:rFonts w:ascii="Cambria Math" w:eastAsia="宋体" w:hAnsi="Cambria Math"/>
                      <w:lang w:eastAsia="zh-CN"/>
                    </w:rPr>
                    <m:t>c</m:t>
                  </m:r>
                </m:e>
              </m:d>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r>
                    <w:rPr>
                      <w:rFonts w:ascii="Cambria Math" w:eastAsia="宋体" w:hAnsi="Cambria Math"/>
                      <w:lang w:eastAsia="zh-CN"/>
                    </w:rPr>
                    <m:t>2</m:t>
                  </m:r>
                </m:den>
              </m:f>
              <m:func>
                <m:funcPr>
                  <m:ctrlPr>
                    <w:rPr>
                      <w:rFonts w:ascii="Cambria Math" w:eastAsia="宋体" w:hAnsi="Cambria Math"/>
                      <w:i/>
                      <w:lang w:eastAsia="zh-CN"/>
                    </w:rPr>
                  </m:ctrlPr>
                </m:funcPr>
                <m:fName>
                  <m:r>
                    <m:rPr>
                      <m:sty m:val="p"/>
                    </m:rPr>
                    <w:rPr>
                      <w:rFonts w:ascii="Cambria Math" w:eastAsia="宋体" w:hAnsi="Cambria Math"/>
                    </w:rPr>
                    <m:t>ln</m:t>
                  </m:r>
                </m:fName>
                <m:e>
                  <m:r>
                    <w:rPr>
                      <w:rFonts w:ascii="Cambria Math" w:eastAsia="宋体" w:hAnsi="Cambria Math"/>
                      <w:lang w:eastAsia="zh-CN"/>
                    </w:rPr>
                    <m:t>((</m:t>
                  </m:r>
                  <m:sSup>
                    <m:sSupPr>
                      <m:ctrlPr>
                        <w:rPr>
                          <w:rFonts w:ascii="Cambria Math" w:eastAsia="宋体" w:hAnsi="Cambria Math"/>
                          <w:i/>
                          <w:lang w:eastAsia="zh-CN"/>
                        </w:rPr>
                      </m:ctrlPr>
                    </m:sSupPr>
                    <m:e>
                      <m:r>
                        <w:rPr>
                          <w:rFonts w:ascii="Cambria Math" w:eastAsia="宋体" w:hAnsi="Cambria Math"/>
                          <w:lang w:eastAsia="zh-CN"/>
                        </w:rPr>
                        <m:t>2</m:t>
                      </m:r>
                      <m:r>
                        <w:rPr>
                          <w:rFonts w:ascii="Cambria Math" w:eastAsia="宋体" w:hAnsi="Cambria Math"/>
                          <w:lang w:eastAsia="zh-CN"/>
                        </w:rPr>
                        <m:t>πe</m:t>
                      </m:r>
                      <m:r>
                        <w:rPr>
                          <w:rFonts w:ascii="Cambria Math" w:eastAsia="宋体" w:hAnsi="Cambria Math"/>
                          <w:lang w:eastAsia="zh-CN"/>
                        </w:rPr>
                        <m:t>)</m:t>
                      </m:r>
                    </m:e>
                    <m:sup>
                      <m:r>
                        <w:rPr>
                          <w:rFonts w:ascii="Cambria Math" w:eastAsia="宋体" w:hAnsi="Cambria Math"/>
                          <w:lang w:eastAsia="zh-CN"/>
                        </w:rPr>
                        <m:t>D</m:t>
                      </m:r>
                    </m:sup>
                  </m:sSup>
                  <m:d>
                    <m:dPr>
                      <m:begChr m:val="|"/>
                      <m:endChr m:val="|"/>
                      <m:ctrlPr>
                        <w:rPr>
                          <w:rFonts w:ascii="Cambria Math" w:eastAsia="宋体" w:hAnsi="Cambria Math"/>
                          <w:i/>
                          <w:lang w:eastAsia="zh-CN"/>
                        </w:rPr>
                      </m:ctrlPr>
                    </m:dPr>
                    <m:e>
                      <m:sSub>
                        <m:sSubPr>
                          <m:ctrlPr>
                            <w:rPr>
                              <w:rFonts w:ascii="Cambria Math" w:eastAsia="宋体" w:hAnsi="Cambria Math"/>
                              <w:i/>
                              <w:lang w:eastAsia="zh-CN"/>
                            </w:rPr>
                          </m:ctrlPr>
                        </m:sSubPr>
                        <m:e>
                          <m:r>
                            <m:rPr>
                              <m:sty m:val="p"/>
                            </m:rPr>
                            <w:rPr>
                              <w:rFonts w:ascii="Cambria Math" w:eastAsia="宋体" w:hAnsi="Cambria Math"/>
                              <w:lang w:eastAsia="zh-CN"/>
                            </w:rPr>
                            <m:t>Σ</m:t>
                          </m:r>
                        </m:e>
                        <m:sub>
                          <m:r>
                            <w:rPr>
                              <w:rFonts w:ascii="Cambria Math" w:eastAsia="宋体" w:hAnsi="Cambria Math"/>
                              <w:lang w:eastAsia="zh-CN"/>
                            </w:rPr>
                            <m:t>c</m:t>
                          </m:r>
                        </m:sub>
                      </m:sSub>
                    </m:e>
                  </m:d>
                  <m:r>
                    <w:rPr>
                      <w:rFonts w:ascii="Cambria Math" w:eastAsia="宋体" w:hAnsi="Cambria Math"/>
                      <w:lang w:eastAsia="zh-CN"/>
                    </w:rPr>
                    <m:t>)</m:t>
                  </m:r>
                </m:e>
              </m:func>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r>
                    <w:rPr>
                      <w:rFonts w:ascii="Cambria Math" w:eastAsia="宋体" w:hAnsi="Cambria Math"/>
                      <w:lang w:eastAsia="zh-CN"/>
                    </w:rPr>
                    <m:t>2</m:t>
                  </m:r>
                </m:den>
              </m:f>
              <m:func>
                <m:funcPr>
                  <m:ctrlPr>
                    <w:rPr>
                      <w:rFonts w:ascii="Cambria Math" w:eastAsia="宋体" w:hAnsi="Cambria Math"/>
                      <w:i/>
                      <w:lang w:eastAsia="zh-CN"/>
                    </w:rPr>
                  </m:ctrlPr>
                </m:funcPr>
                <m:fName>
                  <m:r>
                    <m:rPr>
                      <m:sty m:val="p"/>
                    </m:rPr>
                    <w:rPr>
                      <w:rFonts w:ascii="Cambria Math" w:eastAsia="宋体" w:hAnsi="Cambria Math"/>
                    </w:rPr>
                    <m:t>ln</m:t>
                  </m:r>
                </m:fName>
                <m:e>
                  <m:d>
                    <m:dPr>
                      <m:ctrlPr>
                        <w:rPr>
                          <w:rFonts w:ascii="Cambria Math" w:eastAsia="宋体" w:hAnsi="Cambria Math"/>
                          <w:i/>
                          <w:lang w:eastAsia="zh-CN"/>
                        </w:rPr>
                      </m:ctrlPr>
                    </m:dPr>
                    <m:e>
                      <m:sSup>
                        <m:sSupPr>
                          <m:ctrlPr>
                            <w:rPr>
                              <w:rFonts w:ascii="Cambria Math" w:eastAsia="宋体" w:hAnsi="Cambria Math"/>
                              <w:i/>
                              <w:lang w:eastAsia="zh-CN"/>
                            </w:rPr>
                          </m:ctrlPr>
                        </m:sSupPr>
                        <m:e>
                          <m:d>
                            <m:dPr>
                              <m:ctrlPr>
                                <w:rPr>
                                  <w:rFonts w:ascii="Cambria Math" w:eastAsia="宋体" w:hAnsi="Cambria Math"/>
                                  <w:i/>
                                  <w:lang w:eastAsia="zh-CN"/>
                                </w:rPr>
                              </m:ctrlPr>
                            </m:dPr>
                            <m:e>
                              <m:r>
                                <w:rPr>
                                  <w:rFonts w:ascii="Cambria Math" w:eastAsia="宋体" w:hAnsi="Cambria Math"/>
                                  <w:lang w:eastAsia="zh-CN"/>
                                </w:rPr>
                                <m:t>2</m:t>
                              </m:r>
                              <m:r>
                                <w:rPr>
                                  <w:rFonts w:ascii="Cambria Math" w:eastAsia="宋体" w:hAnsi="Cambria Math"/>
                                  <w:lang w:eastAsia="zh-CN"/>
                                </w:rPr>
                                <m:t>πe</m:t>
                              </m:r>
                            </m:e>
                          </m:d>
                        </m:e>
                        <m:sup>
                          <m:r>
                            <w:rPr>
                              <w:rFonts w:ascii="Cambria Math" w:eastAsia="宋体" w:hAnsi="Cambria Math"/>
                              <w:lang w:eastAsia="zh-CN"/>
                            </w:rPr>
                            <m:t>D</m:t>
                          </m:r>
                        </m:sup>
                      </m:sSup>
                      <m:sSup>
                        <m:sSupPr>
                          <m:ctrlPr>
                            <w:rPr>
                              <w:rFonts w:ascii="Cambria Math" w:eastAsia="宋体" w:hAnsi="Cambria Math"/>
                              <w:i/>
                              <w:lang w:eastAsia="zh-CN"/>
                            </w:rPr>
                          </m:ctrlPr>
                        </m:sSupPr>
                        <m:e>
                          <m:d>
                            <m:dPr>
                              <m:ctrlPr>
                                <w:rPr>
                                  <w:rFonts w:ascii="Cambria Math" w:eastAsia="宋体" w:hAnsi="Cambria Math"/>
                                  <w:i/>
                                  <w:lang w:eastAsia="zh-CN"/>
                                </w:rPr>
                              </m:ctrlPr>
                            </m:dPr>
                            <m:e>
                              <m:f>
                                <m:fPr>
                                  <m:ctrlPr>
                                    <w:rPr>
                                      <w:rFonts w:ascii="Cambria Math" w:eastAsia="宋体" w:hAnsi="Cambria Math"/>
                                      <w:iCs/>
                                      <w:lang w:eastAsia="zh-CN"/>
                                    </w:rPr>
                                  </m:ctrlPr>
                                </m:fPr>
                                <m:num>
                                  <m:sSubSup>
                                    <m:sSubSupPr>
                                      <m:ctrlPr>
                                        <w:rPr>
                                          <w:rFonts w:ascii="Cambria Math" w:eastAsia="宋体" w:hAnsi="Cambria Math"/>
                                          <w:i/>
                                          <w:lang w:eastAsia="zh-CN"/>
                                        </w:rPr>
                                      </m:ctrlPr>
                                    </m:sSubSupPr>
                                    <m:e>
                                      <m:r>
                                        <w:rPr>
                                          <w:rFonts w:ascii="Cambria Math" w:eastAsia="宋体" w:hAnsi="Cambria Math"/>
                                          <w:lang w:eastAsia="zh-CN"/>
                                        </w:rPr>
                                        <m:t>d</m:t>
                                      </m:r>
                                    </m:e>
                                    <m:sub>
                                      <m:r>
                                        <w:rPr>
                                          <w:rFonts w:ascii="Cambria Math" w:eastAsia="宋体" w:hAnsi="Cambria Math"/>
                                          <w:lang w:eastAsia="zh-CN"/>
                                        </w:rPr>
                                        <m:t>intra</m:t>
                                      </m:r>
                                      <m:r>
                                        <w:rPr>
                                          <w:rFonts w:ascii="Cambria Math" w:eastAsia="宋体" w:hAnsi="Cambria Math"/>
                                          <w:lang w:eastAsia="zh-CN"/>
                                        </w:rPr>
                                        <m:t xml:space="preserve">,  </m:t>
                                      </m:r>
                                      <m:r>
                                        <w:rPr>
                                          <w:rFonts w:ascii="Cambria Math" w:eastAsia="宋体" w:hAnsi="Cambria Math"/>
                                          <w:lang w:eastAsia="zh-CN"/>
                                        </w:rPr>
                                        <m:t>c</m:t>
                                      </m:r>
                                    </m:sub>
                                    <m:sup>
                                      <m:r>
                                        <w:rPr>
                                          <w:rFonts w:ascii="Cambria Math" w:eastAsia="宋体" w:hAnsi="Cambria Math"/>
                                          <w:lang w:eastAsia="zh-CN"/>
                                        </w:rPr>
                                        <m:t>2</m:t>
                                      </m:r>
                                    </m:sup>
                                  </m:sSubSup>
                                </m:num>
                                <m:den>
                                  <m:r>
                                    <w:rPr>
                                      <w:rFonts w:ascii="Cambria Math" w:eastAsia="宋体" w:hAnsi="Cambria Math"/>
                                      <w:lang w:eastAsia="zh-CN"/>
                                    </w:rPr>
                                    <m:t>D</m:t>
                                  </m:r>
                                </m:den>
                              </m:f>
                            </m:e>
                          </m:d>
                        </m:e>
                        <m:sup>
                          <m:r>
                            <w:rPr>
                              <w:rFonts w:ascii="Cambria Math" w:eastAsia="宋体" w:hAnsi="Cambria Math"/>
                              <w:lang w:eastAsia="zh-CN"/>
                            </w:rPr>
                            <m:t>D</m:t>
                          </m:r>
                        </m:sup>
                      </m:sSup>
                    </m:e>
                  </m:d>
                </m:e>
              </m:func>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19</m:t>
                  </m:r>
                </m:e>
              </m:d>
            </m:e>
          </m:eqArr>
        </m:oMath>
      </m:oMathPara>
    </w:p>
    <w:p w14:paraId="33D12BB3" w14:textId="7A864DBC" w:rsidR="00BC069C" w:rsidRPr="00FD487F" w:rsidRDefault="006024D3" w:rsidP="00457A05">
      <w:pPr>
        <w:spacing w:line="276" w:lineRule="auto"/>
        <w:rPr>
          <w:rFonts w:eastAsia="宋体"/>
          <w:lang w:eastAsia="zh-CN"/>
        </w:rPr>
      </w:pPr>
      <m:oMathPara>
        <m:oMath>
          <m:eqArr>
            <m:eqArrPr>
              <m:maxDist m:val="1"/>
              <m:ctrlPr>
                <w:rPr>
                  <w:rFonts w:ascii="Cambria Math" w:eastAsia="宋体" w:hAnsi="Cambria Math"/>
                  <w:i/>
                  <w:lang w:eastAsia="zh-CN"/>
                </w:rPr>
              </m:ctrlPr>
            </m:eqArrPr>
            <m:e>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e>
                  <m:r>
                    <w:rPr>
                      <w:rFonts w:ascii="Cambria Math" w:eastAsia="宋体" w:hAnsi="Cambria Math"/>
                      <w:lang w:eastAsia="zh-CN"/>
                    </w:rPr>
                    <m:t>Y</m:t>
                  </m:r>
                  <m:r>
                    <w:rPr>
                      <w:rFonts w:ascii="Cambria Math" w:eastAsia="宋体" w:hAnsi="Cambria Math"/>
                      <w:lang w:eastAsia="zh-CN"/>
                    </w:rPr>
                    <m:t>=</m:t>
                  </m:r>
                  <m:r>
                    <w:rPr>
                      <w:rFonts w:ascii="Cambria Math" w:eastAsia="宋体" w:hAnsi="Cambria Math"/>
                      <w:lang w:eastAsia="zh-CN"/>
                    </w:rPr>
                    <m:t>c</m:t>
                  </m:r>
                </m:e>
              </m:d>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D</m:t>
                  </m:r>
                </m:num>
                <m:den>
                  <m:r>
                    <w:rPr>
                      <w:rFonts w:ascii="Cambria Math" w:eastAsia="宋体" w:hAnsi="Cambria Math"/>
                      <w:lang w:eastAsia="zh-CN"/>
                    </w:rPr>
                    <m:t>2</m:t>
                  </m:r>
                </m:den>
              </m:f>
              <m:func>
                <m:funcPr>
                  <m:ctrlPr>
                    <w:rPr>
                      <w:rFonts w:ascii="Cambria Math" w:eastAsia="宋体" w:hAnsi="Cambria Math"/>
                      <w:i/>
                      <w:lang w:eastAsia="zh-CN"/>
                    </w:rPr>
                  </m:ctrlPr>
                </m:funcPr>
                <m:fName>
                  <m:r>
                    <m:rPr>
                      <m:sty m:val="p"/>
                    </m:rPr>
                    <w:rPr>
                      <w:rFonts w:ascii="Cambria Math" w:eastAsia="宋体" w:hAnsi="Cambria Math"/>
                    </w:rPr>
                    <m:t>ln</m:t>
                  </m:r>
                </m:fName>
                <m:e>
                  <m:d>
                    <m:dPr>
                      <m:ctrlPr>
                        <w:rPr>
                          <w:rFonts w:ascii="Cambria Math" w:eastAsia="宋体" w:hAnsi="Cambria Math"/>
                          <w:i/>
                          <w:lang w:eastAsia="zh-CN"/>
                        </w:rPr>
                      </m:ctrlPr>
                    </m:dPr>
                    <m:e>
                      <m:f>
                        <m:fPr>
                          <m:ctrlPr>
                            <w:rPr>
                              <w:rFonts w:ascii="Cambria Math" w:eastAsia="宋体" w:hAnsi="Cambria Math"/>
                              <w:iCs/>
                              <w:lang w:eastAsia="zh-CN"/>
                            </w:rPr>
                          </m:ctrlPr>
                        </m:fPr>
                        <m:num>
                          <m:r>
                            <w:rPr>
                              <w:rFonts w:ascii="Cambria Math" w:eastAsia="宋体" w:hAnsi="Cambria Math"/>
                              <w:lang w:eastAsia="zh-CN"/>
                            </w:rPr>
                            <m:t>2</m:t>
                          </m:r>
                          <m:r>
                            <w:rPr>
                              <w:rFonts w:ascii="Cambria Math" w:eastAsia="宋体" w:hAnsi="Cambria Math"/>
                              <w:lang w:eastAsia="zh-CN"/>
                            </w:rPr>
                            <m:t>πe</m:t>
                          </m:r>
                        </m:num>
                        <m:den>
                          <m:r>
                            <w:rPr>
                              <w:rFonts w:ascii="Cambria Math" w:eastAsia="宋体" w:hAnsi="Cambria Math"/>
                              <w:lang w:eastAsia="zh-CN"/>
                            </w:rPr>
                            <m:t>D</m:t>
                          </m:r>
                        </m:den>
                      </m:f>
                      <m:sSubSup>
                        <m:sSubSupPr>
                          <m:ctrlPr>
                            <w:rPr>
                              <w:rFonts w:ascii="Cambria Math" w:eastAsia="宋体" w:hAnsi="Cambria Math"/>
                              <w:i/>
                              <w:lang w:eastAsia="zh-CN"/>
                            </w:rPr>
                          </m:ctrlPr>
                        </m:sSubSupPr>
                        <m:e>
                          <m:r>
                            <w:rPr>
                              <w:rFonts w:ascii="Cambria Math" w:eastAsia="宋体" w:hAnsi="Cambria Math"/>
                              <w:lang w:eastAsia="zh-CN"/>
                            </w:rPr>
                            <m:t>d</m:t>
                          </m:r>
                        </m:e>
                        <m:sub>
                          <m:r>
                            <w:rPr>
                              <w:rFonts w:ascii="Cambria Math" w:eastAsia="宋体" w:hAnsi="Cambria Math"/>
                              <w:lang w:eastAsia="zh-CN"/>
                            </w:rPr>
                            <m:t>intra</m:t>
                          </m:r>
                          <m:r>
                            <w:rPr>
                              <w:rFonts w:ascii="Cambria Math" w:eastAsia="宋体" w:hAnsi="Cambria Math"/>
                              <w:lang w:eastAsia="zh-CN"/>
                            </w:rPr>
                            <m:t xml:space="preserve">,  </m:t>
                          </m:r>
                          <m:r>
                            <w:rPr>
                              <w:rFonts w:ascii="Cambria Math" w:eastAsia="宋体" w:hAnsi="Cambria Math"/>
                              <w:lang w:eastAsia="zh-CN"/>
                            </w:rPr>
                            <m:t>c</m:t>
                          </m:r>
                        </m:sub>
                        <m:sup>
                          <m:r>
                            <w:rPr>
                              <w:rFonts w:ascii="Cambria Math" w:eastAsia="宋体" w:hAnsi="Cambria Math"/>
                              <w:lang w:eastAsia="zh-CN"/>
                            </w:rPr>
                            <m:t>2</m:t>
                          </m:r>
                        </m:sup>
                      </m:sSubSup>
                    </m:e>
                  </m:d>
                </m:e>
              </m:func>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20</m:t>
                  </m:r>
                </m:e>
              </m:d>
            </m:e>
          </m:eqArr>
        </m:oMath>
      </m:oMathPara>
    </w:p>
    <w:p w14:paraId="4BB7D42F" w14:textId="2B797CA2" w:rsidR="00755ECF" w:rsidRPr="00FD487F" w:rsidRDefault="000363F3" w:rsidP="00457A05">
      <w:pPr>
        <w:spacing w:line="276" w:lineRule="auto"/>
        <w:rPr>
          <w:rFonts w:eastAsia="宋体"/>
          <w:lang w:eastAsia="zh-CN"/>
        </w:rPr>
      </w:pPr>
      <w:r w:rsidRPr="00FD487F">
        <w:rPr>
          <w:rFonts w:eastAsia="宋体"/>
          <w:lang w:eastAsia="zh-CN"/>
        </w:rPr>
        <w:lastRenderedPageBreak/>
        <w:tab/>
      </w:r>
      <w:r w:rsidR="00606627" w:rsidRPr="00FD487F">
        <w:rPr>
          <w:rFonts w:eastAsia="宋体"/>
          <w:lang w:eastAsia="zh-CN"/>
        </w:rPr>
        <w:t>Since t</w:t>
      </w:r>
      <w:r w:rsidRPr="00FD487F">
        <w:rPr>
          <w:rFonts w:eastAsia="宋体"/>
          <w:lang w:eastAsia="zh-CN"/>
        </w:rPr>
        <w:t xml:space="preserve">he global conditional entropy </w:t>
      </w:r>
      <w:r w:rsidRPr="00FD487F">
        <w:rPr>
          <w:rFonts w:eastAsia="宋体"/>
          <w:i/>
          <w:iCs/>
          <w:lang w:eastAsia="zh-CN"/>
        </w:rPr>
        <w:t>H</w:t>
      </w:r>
      <w:r w:rsidRPr="00FD487F">
        <w:rPr>
          <w:rFonts w:eastAsia="宋体"/>
          <w:lang w:eastAsia="zh-CN"/>
        </w:rPr>
        <w:t>(</w:t>
      </w:r>
      <w:r w:rsidRPr="00FD487F">
        <w:rPr>
          <w:rFonts w:eastAsia="宋体"/>
          <w:i/>
          <w:iCs/>
          <w:lang w:eastAsia="zh-CN"/>
        </w:rPr>
        <w:t>X</w:t>
      </w:r>
      <w:r w:rsidRPr="00FD487F">
        <w:rPr>
          <w:rFonts w:eastAsia="宋体"/>
          <w:lang w:eastAsia="zh-CN"/>
        </w:rPr>
        <w:t>|</w:t>
      </w:r>
      <w:r w:rsidRPr="00FD487F">
        <w:rPr>
          <w:rFonts w:eastAsia="宋体"/>
          <w:i/>
          <w:iCs/>
          <w:lang w:eastAsia="zh-CN"/>
        </w:rPr>
        <w:t>Y</w:t>
      </w:r>
      <w:r w:rsidRPr="00FD487F">
        <w:rPr>
          <w:rFonts w:eastAsia="宋体"/>
          <w:lang w:eastAsia="zh-CN"/>
        </w:rPr>
        <w:t>) is the expectation</w:t>
      </w:r>
      <w:r w:rsidR="00074389" w:rsidRPr="00FD487F">
        <w:rPr>
          <w:rFonts w:eastAsia="宋体"/>
          <w:lang w:eastAsia="zh-CN"/>
        </w:rPr>
        <w:t xml:space="preserve"> of the class-conditional differential entropies</w:t>
      </w:r>
      <w:r w:rsidRPr="00FD487F">
        <w:rPr>
          <w:rFonts w:eastAsia="宋体"/>
          <w:lang w:eastAsia="zh-CN"/>
        </w:rPr>
        <w:t xml:space="preserve"> over all discrete classes</w:t>
      </w:r>
      <w:r w:rsidR="007E57D3">
        <w:rPr>
          <w:rFonts w:eastAsia="宋体"/>
          <w:lang w:eastAsia="zh-CN"/>
        </w:rPr>
        <w:fldChar w:fldCharType="begin"/>
      </w:r>
      <w:r w:rsidR="007E57D3">
        <w:rPr>
          <w:rFonts w:eastAsia="宋体"/>
          <w:lang w:eastAsia="zh-CN"/>
        </w:rPr>
        <w:instrText xml:space="preserve"> ADDIN EN.CITE &lt;EndNote&gt;&lt;Cite&gt;&lt;Author&gt;Cover&lt;/Author&gt;&lt;Year&gt;2006&lt;/Year&gt;&lt;RecNum&gt;77&lt;/RecNum&gt;&lt;DisplayText&gt;&lt;style face="superscript"&gt;29&lt;/style&gt;&lt;/DisplayText&gt;&lt;record&gt;&lt;rec-number&gt;77&lt;/rec-number&gt;&lt;foreign-keys&gt;&lt;key app="EN" db-id="rztdzfde3x9ex2eppzfx59fqvvxfsv0xp9v5" timestamp="1776324784"&gt;77&lt;/key&gt;&lt;/foreign-keys&gt;&lt;ref-type name="Journal Article"&gt;17&lt;/ref-type&gt;&lt;contributors&gt;&lt;authors&gt;&lt;author&gt;Cover, T. M., &amp;amp; Thomas, J. A.&lt;/author&gt;&lt;/authors&gt;&lt;/contributors&gt;&lt;titles&gt;&lt;title&gt;Elements of Information Theory (2nd ed.)&lt;/title&gt;&lt;secondary-title&gt;Wiley-Interscience. (Chapter 8)&lt;/secondary-title&gt;&lt;/titles&gt;&lt;periodical&gt;&lt;full-title&gt;Wiley-Interscience. (Chapter 8)&lt;/full-title&gt;&lt;/periodical&gt;&lt;dates&gt;&lt;year&gt;2006&lt;/year&gt;&lt;/dates&gt;&lt;urls&gt;&lt;/urls&gt;&lt;/record&gt;&lt;/Cite&gt;&lt;/EndNote&gt;</w:instrText>
      </w:r>
      <w:r w:rsidR="007E57D3">
        <w:rPr>
          <w:rFonts w:eastAsia="宋体"/>
          <w:lang w:eastAsia="zh-CN"/>
        </w:rPr>
        <w:fldChar w:fldCharType="separate"/>
      </w:r>
      <w:r w:rsidR="007E57D3" w:rsidRPr="007E57D3">
        <w:rPr>
          <w:rFonts w:eastAsia="宋体"/>
          <w:noProof/>
          <w:vertAlign w:val="superscript"/>
          <w:lang w:eastAsia="zh-CN"/>
        </w:rPr>
        <w:t>29</w:t>
      </w:r>
      <w:r w:rsidR="007E57D3">
        <w:rPr>
          <w:rFonts w:eastAsia="宋体"/>
          <w:lang w:eastAsia="zh-CN"/>
        </w:rPr>
        <w:fldChar w:fldCharType="end"/>
      </w:r>
      <w:r w:rsidRPr="00FD487F">
        <w:rPr>
          <w:rFonts w:eastAsia="宋体"/>
          <w:lang w:eastAsia="zh-CN"/>
        </w:rPr>
        <w:t xml:space="preserve">: </w:t>
      </w:r>
    </w:p>
    <w:p w14:paraId="7FE35223" w14:textId="4ED30911" w:rsidR="00BC069C" w:rsidRPr="00FD487F" w:rsidRDefault="006024D3" w:rsidP="00457A05">
      <w:pPr>
        <w:spacing w:line="276" w:lineRule="auto"/>
        <w:rPr>
          <w:rFonts w:eastAsia="宋体"/>
          <w:lang w:eastAsia="zh-CN"/>
        </w:rPr>
      </w:pPr>
      <m:oMathPara>
        <m:oMath>
          <m:eqArr>
            <m:eqArrPr>
              <m:maxDist m:val="1"/>
              <m:ctrlPr>
                <w:rPr>
                  <w:rFonts w:ascii="Cambria Math" w:eastAsia="宋体" w:hAnsi="Cambria Math"/>
                  <w:i/>
                  <w:lang w:eastAsia="zh-CN"/>
                </w:rPr>
              </m:ctrlPr>
            </m:eqArrPr>
            <m:e>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e>
                  <m:r>
                    <w:rPr>
                      <w:rFonts w:ascii="Cambria Math" w:eastAsia="宋体" w:hAnsi="Cambria Math"/>
                      <w:lang w:eastAsia="zh-CN"/>
                    </w:rPr>
                    <m:t>Y</m:t>
                  </m:r>
                </m:e>
              </m:d>
              <m:r>
                <w:rPr>
                  <w:rFonts w:ascii="Cambria Math" w:eastAsia="宋体" w:hAnsi="Cambria Math"/>
                  <w:lang w:eastAsia="zh-CN"/>
                </w:rPr>
                <m:t>=</m:t>
              </m:r>
              <m:nary>
                <m:naryPr>
                  <m:chr m:val="∑"/>
                  <m:limLoc m:val="subSup"/>
                  <m:ctrlPr>
                    <w:rPr>
                      <w:rFonts w:ascii="Cambria Math" w:eastAsia="宋体" w:hAnsi="Cambria Math"/>
                      <w:i/>
                      <w:lang w:eastAsia="zh-CN"/>
                    </w:rPr>
                  </m:ctrlPr>
                </m:naryPr>
                <m:sub>
                  <m:r>
                    <w:rPr>
                      <w:rFonts w:ascii="Cambria Math" w:eastAsia="宋体" w:hAnsi="Cambria Math"/>
                      <w:lang w:eastAsia="zh-CN"/>
                    </w:rPr>
                    <m:t>c</m:t>
                  </m:r>
                  <m:r>
                    <w:rPr>
                      <w:rFonts w:ascii="Cambria Math" w:eastAsia="宋体" w:hAnsi="Cambria Math"/>
                      <w:lang w:eastAsia="zh-CN"/>
                    </w:rPr>
                    <m:t>=1</m:t>
                  </m:r>
                </m:sub>
                <m:sup>
                  <m:r>
                    <w:rPr>
                      <w:rFonts w:ascii="Cambria Math" w:eastAsia="宋体" w:hAnsi="Cambria Math"/>
                      <w:lang w:eastAsia="zh-CN"/>
                    </w:rPr>
                    <m:t>C</m:t>
                  </m:r>
                </m:sup>
                <m:e>
                  <m:r>
                    <w:rPr>
                      <w:rFonts w:ascii="Cambria Math" w:eastAsia="宋体" w:hAnsi="Cambria Math"/>
                      <w:lang w:eastAsia="zh-CN"/>
                    </w:rPr>
                    <m:t>P</m:t>
                  </m:r>
                  <m:d>
                    <m:dPr>
                      <m:ctrlPr>
                        <w:rPr>
                          <w:rFonts w:ascii="Cambria Math" w:eastAsia="宋体" w:hAnsi="Cambria Math"/>
                          <w:i/>
                          <w:lang w:eastAsia="zh-CN"/>
                        </w:rPr>
                      </m:ctrlPr>
                    </m:dPr>
                    <m:e>
                      <m:r>
                        <w:rPr>
                          <w:rFonts w:ascii="Cambria Math" w:eastAsia="宋体" w:hAnsi="Cambria Math"/>
                          <w:lang w:eastAsia="zh-CN"/>
                        </w:rPr>
                        <m:t>Y</m:t>
                      </m:r>
                      <m:r>
                        <w:rPr>
                          <w:rFonts w:ascii="Cambria Math" w:eastAsia="宋体" w:hAnsi="Cambria Math"/>
                          <w:lang w:eastAsia="zh-CN"/>
                        </w:rPr>
                        <m:t>=</m:t>
                      </m:r>
                      <m:r>
                        <w:rPr>
                          <w:rFonts w:ascii="Cambria Math" w:eastAsia="宋体" w:hAnsi="Cambria Math"/>
                          <w:lang w:eastAsia="zh-CN"/>
                        </w:rPr>
                        <m:t>c</m:t>
                      </m:r>
                    </m:e>
                  </m:d>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e>
                      <m:r>
                        <w:rPr>
                          <w:rFonts w:ascii="Cambria Math" w:eastAsia="宋体" w:hAnsi="Cambria Math"/>
                          <w:lang w:eastAsia="zh-CN"/>
                        </w:rPr>
                        <m:t>Y</m:t>
                      </m:r>
                      <m:r>
                        <w:rPr>
                          <w:rFonts w:ascii="Cambria Math" w:eastAsia="宋体" w:hAnsi="Cambria Math"/>
                          <w:lang w:eastAsia="zh-CN"/>
                        </w:rPr>
                        <m:t>=</m:t>
                      </m:r>
                      <m:r>
                        <w:rPr>
                          <w:rFonts w:ascii="Cambria Math" w:eastAsia="宋体" w:hAnsi="Cambria Math"/>
                          <w:lang w:eastAsia="zh-CN"/>
                        </w:rPr>
                        <m:t>c</m:t>
                      </m:r>
                    </m:e>
                  </m:d>
                </m:e>
              </m:nary>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21</m:t>
                  </m:r>
                </m:e>
              </m:d>
            </m:e>
          </m:eqArr>
        </m:oMath>
      </m:oMathPara>
    </w:p>
    <w:p w14:paraId="0D33C06E" w14:textId="18207E5A" w:rsidR="000363F3" w:rsidRPr="00FD487F" w:rsidRDefault="00755ECF" w:rsidP="00457A05">
      <w:pPr>
        <w:spacing w:line="276" w:lineRule="auto"/>
        <w:rPr>
          <w:rFonts w:eastAsia="宋体"/>
          <w:lang w:eastAsia="zh-CN"/>
        </w:rPr>
      </w:pPr>
      <w:r w:rsidRPr="00FD487F">
        <w:rPr>
          <w:rFonts w:eastAsia="宋体"/>
          <w:lang w:eastAsia="zh-CN"/>
        </w:rPr>
        <w:tab/>
      </w:r>
      <w:r w:rsidR="00074389" w:rsidRPr="00FD487F">
        <w:rPr>
          <w:rFonts w:eastAsia="宋体"/>
          <w:lang w:eastAsia="zh-CN"/>
        </w:rPr>
        <w:t xml:space="preserve">Substituting the upper bound of </w:t>
      </w:r>
      <m:oMath>
        <m:r>
          <w:rPr>
            <w:rFonts w:ascii="Cambria Math" w:eastAsia="宋体" w:hAnsi="Cambria Math"/>
            <w:lang w:eastAsia="zh-CN"/>
          </w:rPr>
          <m:t>h(X|Y=c)</m:t>
        </m:r>
      </m:oMath>
      <w:r w:rsidR="00074389" w:rsidRPr="00FD487F">
        <w:rPr>
          <w:rFonts w:eastAsia="宋体" w:hint="eastAsia"/>
          <w:lang w:eastAsia="zh-CN"/>
        </w:rPr>
        <w:t xml:space="preserve"> </w:t>
      </w:r>
      <w:r w:rsidR="00074389" w:rsidRPr="00FD487F">
        <w:rPr>
          <w:rFonts w:eastAsia="宋体"/>
          <w:lang w:eastAsia="zh-CN"/>
        </w:rPr>
        <w:t xml:space="preserve">into this equation reveals that a structural compression of the intra-class </w:t>
      </w:r>
      <w:r w:rsidR="00606627" w:rsidRPr="00FD487F">
        <w:rPr>
          <w:rFonts w:eastAsia="宋体"/>
          <w:lang w:eastAsia="zh-CN"/>
        </w:rPr>
        <w:t xml:space="preserve">Euclidean spread </w:t>
      </w:r>
      <m:oMath>
        <m:sSubSup>
          <m:sSubSupPr>
            <m:ctrlPr>
              <w:rPr>
                <w:rFonts w:ascii="Cambria Math" w:eastAsia="宋体" w:hAnsi="Cambria Math"/>
                <w:i/>
                <w:lang w:eastAsia="zh-CN"/>
              </w:rPr>
            </m:ctrlPr>
          </m:sSubSupPr>
          <m:e>
            <m:r>
              <w:rPr>
                <w:rFonts w:ascii="Cambria Math" w:eastAsia="宋体" w:hAnsi="Cambria Math"/>
                <w:lang w:eastAsia="zh-CN"/>
              </w:rPr>
              <m:t>d</m:t>
            </m:r>
          </m:e>
          <m:sub>
            <m:r>
              <w:rPr>
                <w:rFonts w:ascii="Cambria Math" w:eastAsia="宋体" w:hAnsi="Cambria Math"/>
                <w:lang w:eastAsia="zh-CN"/>
              </w:rPr>
              <m:t>intra, c</m:t>
            </m:r>
          </m:sub>
          <m:sup>
            <m:r>
              <w:rPr>
                <w:rFonts w:ascii="Cambria Math" w:eastAsia="宋体" w:hAnsi="Cambria Math"/>
                <w:lang w:eastAsia="zh-CN"/>
              </w:rPr>
              <m:t>2</m:t>
            </m:r>
          </m:sup>
        </m:sSubSup>
      </m:oMath>
      <w:r w:rsidR="00074389" w:rsidRPr="00FD487F">
        <w:rPr>
          <w:rFonts w:eastAsia="宋体" w:hint="eastAsia"/>
          <w:lang w:eastAsia="zh-CN"/>
        </w:rPr>
        <w:t xml:space="preserve"> </w:t>
      </w:r>
      <w:r w:rsidR="00074389" w:rsidRPr="00FD487F">
        <w:rPr>
          <w:rFonts w:eastAsia="宋体"/>
          <w:lang w:eastAsia="zh-CN"/>
        </w:rPr>
        <w:t xml:space="preserve">(forced by maximizing </w:t>
      </w:r>
      <w:r w:rsidR="00074389" w:rsidRPr="00FD487F">
        <w:rPr>
          <w:rFonts w:eastAsia="宋体"/>
          <w:i/>
          <w:iCs/>
          <w:lang w:eastAsia="zh-CN"/>
        </w:rPr>
        <w:t>J</w:t>
      </w:r>
      <w:r w:rsidR="00074389" w:rsidRPr="00FD487F">
        <w:rPr>
          <w:rFonts w:eastAsia="宋体"/>
          <w:lang w:eastAsia="zh-CN"/>
        </w:rPr>
        <w:t xml:space="preserve"> in step 1)</w:t>
      </w:r>
      <w:r w:rsidR="00606627" w:rsidRPr="00FD487F">
        <w:rPr>
          <w:rFonts w:eastAsia="宋体"/>
          <w:lang w:eastAsia="zh-CN"/>
        </w:rPr>
        <w:t xml:space="preserve"> </w:t>
      </w:r>
      <w:r w:rsidR="00074389" w:rsidRPr="00FD487F">
        <w:rPr>
          <w:rFonts w:eastAsia="宋体"/>
          <w:lang w:eastAsia="zh-CN"/>
        </w:rPr>
        <w:t xml:space="preserve">deterministically </w:t>
      </w:r>
      <w:r w:rsidR="00606627" w:rsidRPr="00FD487F">
        <w:rPr>
          <w:rFonts w:eastAsia="宋体"/>
          <w:lang w:eastAsia="zh-CN"/>
        </w:rPr>
        <w:t xml:space="preserve">forces a strict logarithmic reduction in the </w:t>
      </w:r>
      <w:r w:rsidR="00074389" w:rsidRPr="00FD487F">
        <w:rPr>
          <w:rFonts w:eastAsia="宋体"/>
          <w:lang w:eastAsia="zh-CN"/>
        </w:rPr>
        <w:t>global conditional</w:t>
      </w:r>
      <w:r w:rsidR="00606627" w:rsidRPr="00FD487F">
        <w:rPr>
          <w:rFonts w:eastAsia="宋体"/>
          <w:lang w:eastAsia="zh-CN"/>
        </w:rPr>
        <w:t xml:space="preserve"> entropy </w:t>
      </w:r>
      <w:r w:rsidR="00074389" w:rsidRPr="00FD487F">
        <w:rPr>
          <w:rFonts w:eastAsia="宋体"/>
          <w:i/>
          <w:iCs/>
          <w:lang w:eastAsia="zh-CN"/>
        </w:rPr>
        <w:t>H</w:t>
      </w:r>
      <w:r w:rsidR="00074389" w:rsidRPr="00FD487F">
        <w:rPr>
          <w:rFonts w:eastAsia="宋体"/>
          <w:lang w:eastAsia="zh-CN"/>
        </w:rPr>
        <w:t>(</w:t>
      </w:r>
      <w:r w:rsidR="00074389" w:rsidRPr="00FD487F">
        <w:rPr>
          <w:rFonts w:eastAsia="宋体"/>
          <w:i/>
          <w:iCs/>
          <w:lang w:eastAsia="zh-CN"/>
        </w:rPr>
        <w:t>X</w:t>
      </w:r>
      <w:r w:rsidR="00074389" w:rsidRPr="00FD487F">
        <w:rPr>
          <w:rFonts w:eastAsia="宋体"/>
          <w:lang w:eastAsia="zh-CN"/>
        </w:rPr>
        <w:t>|</w:t>
      </w:r>
      <w:r w:rsidR="00074389" w:rsidRPr="00FD487F">
        <w:rPr>
          <w:rFonts w:eastAsia="宋体"/>
          <w:i/>
          <w:iCs/>
          <w:lang w:eastAsia="zh-CN"/>
        </w:rPr>
        <w:t>Y</w:t>
      </w:r>
      <w:r w:rsidR="00074389" w:rsidRPr="00FD487F">
        <w:rPr>
          <w:rFonts w:eastAsia="宋体"/>
          <w:lang w:eastAsia="zh-CN"/>
        </w:rPr>
        <w:t>).</w:t>
      </w:r>
    </w:p>
    <w:p w14:paraId="22D9DDD1" w14:textId="2EE8E63D" w:rsidR="00595063" w:rsidRPr="00FD487F" w:rsidRDefault="00595063" w:rsidP="00457A05">
      <w:pPr>
        <w:spacing w:line="276" w:lineRule="auto"/>
        <w:rPr>
          <w:rFonts w:eastAsia="宋体"/>
          <w:b/>
          <w:bCs/>
          <w:lang w:eastAsia="zh-CN"/>
        </w:rPr>
      </w:pPr>
      <w:r w:rsidRPr="00FD487F">
        <w:rPr>
          <w:rFonts w:eastAsia="宋体" w:hint="eastAsia"/>
          <w:b/>
          <w:bCs/>
          <w:lang w:eastAsia="zh-CN"/>
        </w:rPr>
        <w:t>S</w:t>
      </w:r>
      <w:r w:rsidRPr="00FD487F">
        <w:rPr>
          <w:rFonts w:eastAsia="宋体"/>
          <w:b/>
          <w:bCs/>
          <w:lang w:eastAsia="zh-CN"/>
        </w:rPr>
        <w:t xml:space="preserve">tep </w:t>
      </w:r>
      <w:r w:rsidR="00074389" w:rsidRPr="00FD487F">
        <w:rPr>
          <w:rFonts w:eastAsia="宋体"/>
          <w:b/>
          <w:bCs/>
          <w:lang w:eastAsia="zh-CN"/>
        </w:rPr>
        <w:t>4</w:t>
      </w:r>
      <w:r w:rsidRPr="00FD487F">
        <w:rPr>
          <w:rFonts w:eastAsia="宋体"/>
          <w:b/>
          <w:bCs/>
          <w:lang w:eastAsia="zh-CN"/>
        </w:rPr>
        <w:t xml:space="preserve">: </w:t>
      </w:r>
      <w:r w:rsidR="00974055" w:rsidRPr="00FD487F">
        <w:rPr>
          <w:rFonts w:eastAsia="宋体"/>
          <w:b/>
          <w:bCs/>
          <w:lang w:eastAsia="zh-CN"/>
        </w:rPr>
        <w:t>Bounding the Bayesia</w:t>
      </w:r>
      <w:r w:rsidR="00974055" w:rsidRPr="00FD487F">
        <w:rPr>
          <w:rFonts w:eastAsia="宋体" w:hint="eastAsia"/>
          <w:b/>
          <w:bCs/>
          <w:lang w:eastAsia="zh-CN"/>
        </w:rPr>
        <w:t>n</w:t>
      </w:r>
      <w:r w:rsidR="00974055" w:rsidRPr="00FD487F">
        <w:rPr>
          <w:rFonts w:eastAsia="宋体"/>
          <w:b/>
          <w:bCs/>
          <w:lang w:eastAsia="zh-CN"/>
        </w:rPr>
        <w:t xml:space="preserve"> classification error</w:t>
      </w:r>
    </w:p>
    <w:p w14:paraId="1CAD8907" w14:textId="0551F7B1" w:rsidR="00755ECF" w:rsidRPr="00FD487F" w:rsidRDefault="00595063" w:rsidP="00457A05">
      <w:pPr>
        <w:spacing w:line="276" w:lineRule="auto"/>
        <w:rPr>
          <w:rFonts w:eastAsia="宋体"/>
          <w:lang w:eastAsia="zh-CN"/>
        </w:rPr>
      </w:pPr>
      <w:r w:rsidRPr="00FD487F">
        <w:rPr>
          <w:rFonts w:eastAsia="宋体"/>
          <w:lang w:eastAsia="zh-CN"/>
        </w:rPr>
        <w:tab/>
      </w:r>
      <w:r w:rsidR="00755ECF" w:rsidRPr="00FD487F">
        <w:rPr>
          <w:rFonts w:eastAsia="宋体"/>
          <w:lang w:eastAsia="zh-CN"/>
        </w:rPr>
        <w:t xml:space="preserve">The ultimate impact of compressing </w:t>
      </w:r>
      <w:r w:rsidR="00755ECF" w:rsidRPr="00FD487F">
        <w:rPr>
          <w:rFonts w:eastAsia="宋体"/>
          <w:i/>
          <w:iCs/>
          <w:lang w:eastAsia="zh-CN"/>
        </w:rPr>
        <w:t>H</w:t>
      </w:r>
      <w:r w:rsidR="00755ECF" w:rsidRPr="00FD487F">
        <w:rPr>
          <w:rFonts w:eastAsia="宋体"/>
          <w:lang w:eastAsia="zh-CN"/>
        </w:rPr>
        <w:t>(</w:t>
      </w:r>
      <w:r w:rsidR="00755ECF" w:rsidRPr="00FD487F">
        <w:rPr>
          <w:rFonts w:eastAsia="宋体"/>
          <w:i/>
          <w:iCs/>
          <w:lang w:eastAsia="zh-CN"/>
        </w:rPr>
        <w:t>X</w:t>
      </w:r>
      <w:r w:rsidR="00755ECF" w:rsidRPr="00FD487F">
        <w:rPr>
          <w:rFonts w:eastAsia="宋体"/>
          <w:lang w:eastAsia="zh-CN"/>
        </w:rPr>
        <w:t>|</w:t>
      </w:r>
      <w:r w:rsidR="00755ECF" w:rsidRPr="00FD487F">
        <w:rPr>
          <w:rFonts w:eastAsia="宋体"/>
          <w:i/>
          <w:iCs/>
          <w:lang w:eastAsia="zh-CN"/>
        </w:rPr>
        <w:t>Y</w:t>
      </w:r>
      <w:r w:rsidR="00755ECF" w:rsidRPr="00FD487F">
        <w:rPr>
          <w:rFonts w:eastAsia="宋体"/>
          <w:lang w:eastAsia="zh-CN"/>
        </w:rPr>
        <w:t>) is mathematically mapped to the classification performance</w:t>
      </w:r>
      <w:r w:rsidR="00974055" w:rsidRPr="00FD487F">
        <w:rPr>
          <w:rFonts w:eastAsia="宋体"/>
          <w:lang w:eastAsia="zh-CN"/>
        </w:rPr>
        <w:t xml:space="preserve"> </w:t>
      </w:r>
      <w:r w:rsidR="00974055" w:rsidRPr="00FD487F">
        <w:rPr>
          <w:rFonts w:eastAsia="宋体"/>
          <w:i/>
          <w:iCs/>
          <w:lang w:eastAsia="zh-CN"/>
        </w:rPr>
        <w:t>P</w:t>
      </w:r>
      <w:r w:rsidR="00974055" w:rsidRPr="00FD487F">
        <w:rPr>
          <w:rFonts w:eastAsia="宋体"/>
          <w:vertAlign w:val="subscript"/>
          <w:lang w:eastAsia="zh-CN"/>
        </w:rPr>
        <w:t>e</w:t>
      </w:r>
      <w:r w:rsidR="00755ECF" w:rsidRPr="00FD487F">
        <w:rPr>
          <w:rFonts w:eastAsia="宋体"/>
          <w:lang w:eastAsia="zh-CN"/>
        </w:rPr>
        <w:t xml:space="preserve"> through information-theoretic error bounds. </w:t>
      </w:r>
      <w:r w:rsidR="00037F8E" w:rsidRPr="00FD487F">
        <w:rPr>
          <w:rFonts w:eastAsia="宋体"/>
          <w:lang w:eastAsia="zh-CN"/>
        </w:rPr>
        <w:t>As rigorously proven by Petridis et al.</w:t>
      </w:r>
      <w:r w:rsidR="009B06DA">
        <w:rPr>
          <w:rFonts w:eastAsia="宋体"/>
          <w:lang w:eastAsia="zh-CN"/>
        </w:rPr>
        <w:fldChar w:fldCharType="begin"/>
      </w:r>
      <w:r w:rsidR="009B06DA">
        <w:rPr>
          <w:rFonts w:eastAsia="宋体"/>
          <w:lang w:eastAsia="zh-CN"/>
        </w:rPr>
        <w:instrText xml:space="preserve"> ADDIN EN.CITE &lt;EndNote&gt;&lt;Cite&gt;&lt;Author&gt;Petridis&lt;/Author&gt;&lt;Year&gt;2004&lt;/Year&gt;&lt;RecNum&gt;76&lt;/RecNum&gt;&lt;DisplayText&gt;&lt;style face="superscript"&gt;30&lt;/style&gt;&lt;/DisplayText&gt;&lt;record&gt;&lt;rec-number&gt;76&lt;/rec-number&gt;&lt;foreign-keys&gt;&lt;key app="EN" db-id="rztdzfde3x9ex2eppzfx59fqvvxfsv0xp9v5" timestamp="1776324116"&gt;76&lt;/key&gt;&lt;/foreign-keys&gt;&lt;ref-type name="Journal Article"&gt;17&lt;/ref-type&gt;&lt;contributors&gt;&lt;authors&gt;&lt;author&gt;Petridis, Sergios&lt;/author&gt;&lt;author&gt;Perantonis, Stavros J.&lt;/author&gt;&lt;/authors&gt;&lt;/contributors&gt;&lt;titles&gt;&lt;title&gt;On the relation between discriminant analysis and mutual information for supervised linear feature extraction&lt;/title&gt;&lt;secondary-title&gt;Pattern Recognition&lt;/secondary-title&gt;&lt;/titles&gt;&lt;periodical&gt;&lt;full-title&gt;Pattern Recognition&lt;/full-title&gt;&lt;/periodical&gt;&lt;pages&gt;857-874&lt;/pages&gt;&lt;volume&gt;37&lt;/volume&gt;&lt;number&gt;5&lt;/number&gt;&lt;section&gt;857&lt;/section&gt;&lt;dates&gt;&lt;year&gt;2004&lt;/year&gt;&lt;/dates&gt;&lt;isbn&gt;00313203&lt;/isbn&gt;&lt;urls&gt;&lt;/urls&gt;&lt;electronic-resource-num&gt;10.1016/j.patcog.2003.12.002&lt;/electronic-resource-num&gt;&lt;/record&gt;&lt;/Cite&gt;&lt;/EndNote&gt;</w:instrText>
      </w:r>
      <w:r w:rsidR="009B06DA">
        <w:rPr>
          <w:rFonts w:eastAsia="宋体"/>
          <w:lang w:eastAsia="zh-CN"/>
        </w:rPr>
        <w:fldChar w:fldCharType="separate"/>
      </w:r>
      <w:r w:rsidR="009B06DA" w:rsidRPr="009B06DA">
        <w:rPr>
          <w:rFonts w:eastAsia="宋体"/>
          <w:noProof/>
          <w:vertAlign w:val="superscript"/>
          <w:lang w:eastAsia="zh-CN"/>
        </w:rPr>
        <w:t>30</w:t>
      </w:r>
      <w:r w:rsidR="009B06DA">
        <w:rPr>
          <w:rFonts w:eastAsia="宋体"/>
          <w:lang w:eastAsia="zh-CN"/>
        </w:rPr>
        <w:fldChar w:fldCharType="end"/>
      </w:r>
      <w:r w:rsidR="00037F8E" w:rsidRPr="00FD487F">
        <w:rPr>
          <w:rFonts w:eastAsia="宋体"/>
          <w:lang w:eastAsia="zh-CN"/>
        </w:rPr>
        <w:t xml:space="preserve">, under homoscedastic assumptions, maximizing this geometric Fisher </w:t>
      </w:r>
      <w:r w:rsidR="00755ECF" w:rsidRPr="00FD487F">
        <w:rPr>
          <w:rFonts w:eastAsia="宋体"/>
          <w:lang w:eastAsia="zh-CN"/>
        </w:rPr>
        <w:t xml:space="preserve">ratio </w:t>
      </w:r>
      <w:r w:rsidR="00755ECF" w:rsidRPr="00FD487F">
        <w:rPr>
          <w:rFonts w:eastAsia="宋体"/>
          <w:i/>
          <w:iCs/>
          <w:lang w:eastAsia="zh-CN"/>
        </w:rPr>
        <w:t>J</w:t>
      </w:r>
      <w:r w:rsidR="00037F8E" w:rsidRPr="00FD487F">
        <w:rPr>
          <w:rFonts w:eastAsia="宋体"/>
          <w:lang w:eastAsia="zh-CN"/>
        </w:rPr>
        <w:t xml:space="preserve"> is analytically identical to maximizing the mutual information </w:t>
      </w:r>
      <w:r w:rsidR="00037F8E" w:rsidRPr="00FD487F">
        <w:rPr>
          <w:rFonts w:eastAsia="宋体"/>
          <w:i/>
          <w:iCs/>
          <w:lang w:eastAsia="zh-CN"/>
        </w:rPr>
        <w:t>I</w:t>
      </w:r>
      <w:r w:rsidR="00037F8E" w:rsidRPr="00FD487F">
        <w:rPr>
          <w:rFonts w:eastAsia="宋体"/>
          <w:lang w:eastAsia="zh-CN"/>
        </w:rPr>
        <w:t>(</w:t>
      </w:r>
      <w:r w:rsidR="00037F8E" w:rsidRPr="00FD487F">
        <w:rPr>
          <w:rFonts w:eastAsia="宋体"/>
          <w:i/>
          <w:iCs/>
          <w:lang w:eastAsia="zh-CN"/>
        </w:rPr>
        <w:t>X</w:t>
      </w:r>
      <w:r w:rsidR="00037F8E" w:rsidRPr="00FD487F">
        <w:rPr>
          <w:rFonts w:eastAsia="宋体"/>
          <w:lang w:eastAsia="zh-CN"/>
        </w:rPr>
        <w:t>;</w:t>
      </w:r>
      <w:r w:rsidR="00037F8E" w:rsidRPr="00FD487F">
        <w:rPr>
          <w:rFonts w:eastAsia="宋体"/>
          <w:i/>
          <w:iCs/>
          <w:lang w:eastAsia="zh-CN"/>
        </w:rPr>
        <w:t>Y</w:t>
      </w:r>
      <w:r w:rsidR="00037F8E" w:rsidRPr="00FD487F">
        <w:rPr>
          <w:rFonts w:eastAsia="宋体"/>
          <w:lang w:eastAsia="zh-CN"/>
        </w:rPr>
        <w:t xml:space="preserve">) between the features </w:t>
      </w:r>
      <w:r w:rsidR="00037F8E" w:rsidRPr="00FD487F">
        <w:rPr>
          <w:rFonts w:eastAsia="宋体"/>
          <w:i/>
          <w:iCs/>
          <w:lang w:eastAsia="zh-CN"/>
        </w:rPr>
        <w:t>X</w:t>
      </w:r>
      <w:r w:rsidR="00037F8E" w:rsidRPr="00FD487F">
        <w:rPr>
          <w:rFonts w:eastAsia="宋体"/>
          <w:lang w:eastAsia="zh-CN"/>
        </w:rPr>
        <w:t xml:space="preserve"> and the labels </w:t>
      </w:r>
      <w:r w:rsidR="00037F8E" w:rsidRPr="00FD487F">
        <w:rPr>
          <w:rFonts w:eastAsia="宋体"/>
          <w:i/>
          <w:iCs/>
          <w:lang w:eastAsia="zh-CN"/>
        </w:rPr>
        <w:t>Y</w:t>
      </w:r>
      <w:r w:rsidR="00037F8E" w:rsidRPr="00FD487F">
        <w:rPr>
          <w:rFonts w:eastAsia="宋体"/>
          <w:lang w:eastAsia="zh-CN"/>
        </w:rPr>
        <w:t>.</w:t>
      </w:r>
      <w:r w:rsidR="003608B1" w:rsidRPr="00FD487F">
        <w:rPr>
          <w:rFonts w:eastAsia="宋体"/>
          <w:lang w:eastAsia="zh-CN"/>
        </w:rPr>
        <w:t xml:space="preserve"> According to Shannon’s definition, </w:t>
      </w:r>
      <m:oMath>
        <m:r>
          <w:rPr>
            <w:rFonts w:ascii="Cambria Math" w:eastAsia="宋体" w:hAnsi="Cambria Math"/>
            <w:lang w:eastAsia="zh-CN"/>
          </w:rPr>
          <m:t>I</m:t>
        </m:r>
        <m:d>
          <m:dPr>
            <m:ctrlPr>
              <w:rPr>
                <w:rFonts w:ascii="Cambria Math" w:eastAsia="宋体" w:hAnsi="Cambria Math"/>
                <w:i/>
                <w:lang w:eastAsia="zh-CN"/>
              </w:rPr>
            </m:ctrlPr>
          </m:dPr>
          <m:e>
            <m:r>
              <w:rPr>
                <w:rFonts w:ascii="Cambria Math" w:eastAsia="宋体" w:hAnsi="Cambria Math"/>
                <w:lang w:eastAsia="zh-CN"/>
              </w:rPr>
              <m:t>X;Y</m:t>
            </m:r>
          </m:e>
        </m:d>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d>
        <m:r>
          <w:rPr>
            <w:rFonts w:ascii="Cambria Math" w:eastAsia="宋体" w:hAnsi="Cambria Math"/>
            <w:lang w:eastAsia="zh-CN"/>
          </w:rPr>
          <m:t>-H(X|Y)</m:t>
        </m:r>
      </m:oMath>
      <w:r w:rsidR="003608B1" w:rsidRPr="00FD487F">
        <w:rPr>
          <w:rFonts w:eastAsia="宋体" w:hint="eastAsia"/>
          <w:lang w:eastAsia="zh-CN"/>
        </w:rPr>
        <w:t>.</w:t>
      </w:r>
      <w:r w:rsidR="003608B1" w:rsidRPr="00FD487F">
        <w:rPr>
          <w:rFonts w:eastAsia="宋体"/>
          <w:lang w:eastAsia="zh-CN"/>
        </w:rPr>
        <w:t xml:space="preserve"> Since the total source entropy </w:t>
      </w:r>
      <w:r w:rsidR="003608B1" w:rsidRPr="00FD487F">
        <w:rPr>
          <w:rFonts w:eastAsia="宋体"/>
          <w:i/>
          <w:iCs/>
          <w:lang w:eastAsia="zh-CN"/>
        </w:rPr>
        <w:t>H</w:t>
      </w:r>
      <w:r w:rsidR="003608B1" w:rsidRPr="00FD487F">
        <w:rPr>
          <w:rFonts w:eastAsia="宋体"/>
          <w:lang w:eastAsia="zh-CN"/>
        </w:rPr>
        <w:t>(</w:t>
      </w:r>
      <w:r w:rsidR="003608B1" w:rsidRPr="00FD487F">
        <w:rPr>
          <w:rFonts w:eastAsia="宋体"/>
          <w:i/>
          <w:iCs/>
          <w:lang w:eastAsia="zh-CN"/>
        </w:rPr>
        <w:t>X</w:t>
      </w:r>
      <w:r w:rsidR="003608B1" w:rsidRPr="00FD487F">
        <w:rPr>
          <w:rFonts w:eastAsia="宋体"/>
          <w:lang w:eastAsia="zh-CN"/>
        </w:rPr>
        <w:t xml:space="preserve">) of the input optical field is a fixed physical constant, maximizing </w:t>
      </w:r>
      <w:r w:rsidR="004359B1" w:rsidRPr="00FD487F">
        <w:rPr>
          <w:rFonts w:eastAsia="宋体"/>
          <w:i/>
          <w:iCs/>
          <w:lang w:eastAsia="zh-CN"/>
        </w:rPr>
        <w:t>I</w:t>
      </w:r>
      <w:r w:rsidR="004359B1" w:rsidRPr="00FD487F">
        <w:rPr>
          <w:rFonts w:eastAsia="宋体"/>
          <w:lang w:eastAsia="zh-CN"/>
        </w:rPr>
        <w:t>(</w:t>
      </w:r>
      <w:proofErr w:type="gramStart"/>
      <w:r w:rsidR="004359B1" w:rsidRPr="00FD487F">
        <w:rPr>
          <w:rFonts w:eastAsia="宋体"/>
          <w:i/>
          <w:iCs/>
          <w:lang w:eastAsia="zh-CN"/>
        </w:rPr>
        <w:t>X</w:t>
      </w:r>
      <w:r w:rsidR="004359B1" w:rsidRPr="00FD487F">
        <w:rPr>
          <w:rFonts w:eastAsia="宋体"/>
          <w:lang w:eastAsia="zh-CN"/>
        </w:rPr>
        <w:t>;</w:t>
      </w:r>
      <w:r w:rsidR="004359B1" w:rsidRPr="00FD487F">
        <w:rPr>
          <w:rFonts w:eastAsia="宋体"/>
          <w:i/>
          <w:iCs/>
          <w:lang w:eastAsia="zh-CN"/>
        </w:rPr>
        <w:t>Y</w:t>
      </w:r>
      <w:proofErr w:type="gramEnd"/>
      <w:r w:rsidR="004359B1" w:rsidRPr="00FD487F">
        <w:rPr>
          <w:rFonts w:eastAsia="宋体"/>
          <w:lang w:eastAsia="zh-CN"/>
        </w:rPr>
        <w:t xml:space="preserve">) is exclusively achieved by minimizing the conditional entropy </w:t>
      </w:r>
      <w:r w:rsidR="004359B1" w:rsidRPr="00FD487F">
        <w:rPr>
          <w:rFonts w:eastAsia="宋体"/>
          <w:i/>
          <w:iCs/>
          <w:lang w:eastAsia="zh-CN"/>
        </w:rPr>
        <w:t>H</w:t>
      </w:r>
      <w:r w:rsidR="004359B1" w:rsidRPr="00FD487F">
        <w:rPr>
          <w:rFonts w:eastAsia="宋体"/>
          <w:lang w:eastAsia="zh-CN"/>
        </w:rPr>
        <w:t>(</w:t>
      </w:r>
      <w:r w:rsidR="004359B1" w:rsidRPr="00FD487F">
        <w:rPr>
          <w:rFonts w:eastAsia="宋体"/>
          <w:i/>
          <w:iCs/>
          <w:lang w:eastAsia="zh-CN"/>
        </w:rPr>
        <w:t>X</w:t>
      </w:r>
      <w:r w:rsidR="004359B1" w:rsidRPr="00FD487F">
        <w:rPr>
          <w:rFonts w:eastAsia="宋体"/>
          <w:lang w:eastAsia="zh-CN"/>
        </w:rPr>
        <w:t>|</w:t>
      </w:r>
      <w:r w:rsidR="004359B1" w:rsidRPr="00FD487F">
        <w:rPr>
          <w:rFonts w:eastAsia="宋体"/>
          <w:i/>
          <w:iCs/>
          <w:lang w:eastAsia="zh-CN"/>
        </w:rPr>
        <w:t>Y</w:t>
      </w:r>
      <w:r w:rsidR="004359B1" w:rsidRPr="00FD487F">
        <w:rPr>
          <w:rFonts w:eastAsia="宋体"/>
          <w:lang w:eastAsia="zh-CN"/>
        </w:rPr>
        <w:t xml:space="preserve">). </w:t>
      </w:r>
    </w:p>
    <w:p w14:paraId="1245BD96" w14:textId="77777777" w:rsidR="0001131B" w:rsidRPr="00FD487F" w:rsidRDefault="00755ECF" w:rsidP="00457A05">
      <w:pPr>
        <w:spacing w:line="276" w:lineRule="auto"/>
        <w:rPr>
          <w:rFonts w:eastAsia="宋体"/>
          <w:lang w:eastAsia="zh-CN"/>
        </w:rPr>
      </w:pPr>
      <w:r w:rsidRPr="00FD487F">
        <w:rPr>
          <w:rFonts w:eastAsia="宋体"/>
          <w:lang w:eastAsia="zh-CN"/>
        </w:rPr>
        <w:tab/>
        <w:t xml:space="preserve">Subsequently, </w:t>
      </w:r>
      <w:r w:rsidR="007B2F1D" w:rsidRPr="00FD487F">
        <w:rPr>
          <w:rFonts w:eastAsia="宋体"/>
          <w:lang w:eastAsia="zh-CN"/>
        </w:rPr>
        <w:t>this geometric optimization directly bounds the posterior classification uncertainty. According to the symmetry of mutual informatio</w:t>
      </w:r>
      <w:r w:rsidR="0001131B" w:rsidRPr="00FD487F">
        <w:rPr>
          <w:rFonts w:eastAsia="宋体"/>
          <w:lang w:eastAsia="zh-CN"/>
        </w:rPr>
        <w:t>n, we have:</w:t>
      </w:r>
    </w:p>
    <w:p w14:paraId="26EB78A1" w14:textId="327F6DD7" w:rsidR="00BC069C" w:rsidRPr="00FD487F" w:rsidRDefault="006024D3" w:rsidP="00457A05">
      <w:pPr>
        <w:spacing w:line="276" w:lineRule="auto"/>
        <w:rPr>
          <w:rFonts w:eastAsia="宋体"/>
          <w:lang w:eastAsia="zh-CN"/>
        </w:rPr>
      </w:pPr>
      <m:oMathPara>
        <m:oMath>
          <m:eqArr>
            <m:eqArrPr>
              <m:maxDist m:val="1"/>
              <m:ctrlPr>
                <w:rPr>
                  <w:rFonts w:ascii="Cambria Math" w:eastAsia="宋体" w:hAnsi="Cambria Math"/>
                  <w:i/>
                  <w:lang w:eastAsia="zh-CN"/>
                </w:rPr>
              </m:ctrlPr>
            </m:eqArrPr>
            <m:e>
              <m:r>
                <w:rPr>
                  <w:rFonts w:ascii="Cambria Math" w:eastAsia="宋体" w:hAnsi="Cambria Math"/>
                  <w:lang w:eastAsia="zh-CN"/>
                </w:rPr>
                <m:t>I</m:t>
              </m:r>
              <m:d>
                <m:dPr>
                  <m:ctrlPr>
                    <w:rPr>
                      <w:rFonts w:ascii="Cambria Math" w:eastAsia="宋体" w:hAnsi="Cambria Math"/>
                      <w:i/>
                      <w:lang w:eastAsia="zh-CN"/>
                    </w:rPr>
                  </m:ctrlPr>
                </m:dPr>
                <m:e>
                  <m:r>
                    <w:rPr>
                      <w:rFonts w:ascii="Cambria Math" w:eastAsia="宋体" w:hAnsi="Cambria Math"/>
                      <w:lang w:eastAsia="zh-CN"/>
                    </w:rPr>
                    <m:t>X</m:t>
                  </m:r>
                  <m:r>
                    <w:rPr>
                      <w:rFonts w:ascii="Cambria Math" w:eastAsia="宋体" w:hAnsi="Cambria Math"/>
                      <w:lang w:eastAsia="zh-CN"/>
                    </w:rPr>
                    <m:t>;</m:t>
                  </m:r>
                  <m:r>
                    <w:rPr>
                      <w:rFonts w:ascii="Cambria Math" w:eastAsia="宋体" w:hAnsi="Cambria Math"/>
                      <w:lang w:eastAsia="zh-CN"/>
                    </w:rPr>
                    <m:t>Y</m:t>
                  </m:r>
                </m:e>
              </m:d>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Y</m:t>
                  </m:r>
                </m:e>
              </m:d>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Y</m:t>
                  </m:r>
                </m:e>
                <m:e>
                  <m:r>
                    <w:rPr>
                      <w:rFonts w:ascii="Cambria Math" w:eastAsia="宋体" w:hAnsi="Cambria Math"/>
                      <w:lang w:eastAsia="zh-CN"/>
                    </w:rPr>
                    <m:t>X</m:t>
                  </m:r>
                </m:e>
              </m:d>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22</m:t>
                  </m:r>
                </m:e>
              </m:d>
            </m:e>
          </m:eqArr>
        </m:oMath>
      </m:oMathPara>
    </w:p>
    <w:p w14:paraId="1CA6B332" w14:textId="1EA20B8B" w:rsidR="00974055" w:rsidRPr="00FD487F" w:rsidRDefault="00D42A1B" w:rsidP="00457A05">
      <w:pPr>
        <w:spacing w:line="276" w:lineRule="auto"/>
        <w:rPr>
          <w:rFonts w:eastAsia="宋体"/>
          <w:lang w:eastAsia="zh-CN"/>
        </w:rPr>
      </w:pPr>
      <w:r w:rsidRPr="00FD487F">
        <w:rPr>
          <w:rFonts w:eastAsia="宋体"/>
          <w:lang w:eastAsia="zh-CN"/>
        </w:rPr>
        <w:tab/>
      </w:r>
      <w:r w:rsidR="00974055" w:rsidRPr="00FD487F">
        <w:rPr>
          <w:rFonts w:eastAsia="宋体"/>
          <w:lang w:eastAsia="zh-CN"/>
        </w:rPr>
        <w:t xml:space="preserve">Rearranging this yields a direct relation between the posterior classification uncertainty </w:t>
      </w:r>
      <w:r w:rsidR="00974055" w:rsidRPr="00FD487F">
        <w:rPr>
          <w:rFonts w:eastAsia="宋体"/>
          <w:i/>
          <w:iCs/>
          <w:lang w:eastAsia="zh-CN"/>
        </w:rPr>
        <w:t>H</w:t>
      </w:r>
      <w:r w:rsidR="00974055" w:rsidRPr="00FD487F">
        <w:rPr>
          <w:rFonts w:eastAsia="宋体"/>
          <w:lang w:eastAsia="zh-CN"/>
        </w:rPr>
        <w:t>(</w:t>
      </w:r>
      <w:r w:rsidR="00974055" w:rsidRPr="00FD487F">
        <w:rPr>
          <w:rFonts w:eastAsia="宋体"/>
          <w:i/>
          <w:iCs/>
          <w:lang w:eastAsia="zh-CN"/>
        </w:rPr>
        <w:t>Y</w:t>
      </w:r>
      <w:r w:rsidR="00974055" w:rsidRPr="00FD487F">
        <w:rPr>
          <w:rFonts w:eastAsia="宋体"/>
          <w:lang w:eastAsia="zh-CN"/>
        </w:rPr>
        <w:t>|</w:t>
      </w:r>
      <w:r w:rsidR="00974055" w:rsidRPr="00FD487F">
        <w:rPr>
          <w:rFonts w:eastAsia="宋体"/>
          <w:i/>
          <w:iCs/>
          <w:lang w:eastAsia="zh-CN"/>
        </w:rPr>
        <w:t>X</w:t>
      </w:r>
      <w:r w:rsidR="00974055" w:rsidRPr="00FD487F">
        <w:rPr>
          <w:rFonts w:eastAsia="宋体"/>
          <w:lang w:eastAsia="zh-CN"/>
        </w:rPr>
        <w:t xml:space="preserve">) and our physical conditional entropy </w:t>
      </w:r>
      <w:r w:rsidR="00974055" w:rsidRPr="00FD487F">
        <w:rPr>
          <w:rFonts w:eastAsia="宋体"/>
          <w:i/>
          <w:iCs/>
          <w:lang w:eastAsia="zh-CN"/>
        </w:rPr>
        <w:t>H</w:t>
      </w:r>
      <w:r w:rsidR="00974055" w:rsidRPr="00FD487F">
        <w:rPr>
          <w:rFonts w:eastAsia="宋体"/>
          <w:lang w:eastAsia="zh-CN"/>
        </w:rPr>
        <w:t>(</w:t>
      </w:r>
      <w:r w:rsidR="00974055" w:rsidRPr="00FD487F">
        <w:rPr>
          <w:rFonts w:eastAsia="宋体"/>
          <w:i/>
          <w:iCs/>
          <w:lang w:eastAsia="zh-CN"/>
        </w:rPr>
        <w:t>X</w:t>
      </w:r>
      <w:r w:rsidR="00974055" w:rsidRPr="00FD487F">
        <w:rPr>
          <w:rFonts w:eastAsia="宋体"/>
          <w:lang w:eastAsia="zh-CN"/>
        </w:rPr>
        <w:t>|</w:t>
      </w:r>
      <w:r w:rsidR="00974055" w:rsidRPr="00FD487F">
        <w:rPr>
          <w:rFonts w:eastAsia="宋体"/>
          <w:i/>
          <w:iCs/>
          <w:lang w:eastAsia="zh-CN"/>
        </w:rPr>
        <w:t>Y</w:t>
      </w:r>
      <w:r w:rsidR="00974055" w:rsidRPr="00FD487F">
        <w:rPr>
          <w:rFonts w:eastAsia="宋体"/>
          <w:lang w:eastAsia="zh-CN"/>
        </w:rPr>
        <w:t>):</w:t>
      </w:r>
    </w:p>
    <w:p w14:paraId="6EFFF23B" w14:textId="6BFCC41B" w:rsidR="00BC069C" w:rsidRPr="00FD487F" w:rsidRDefault="006024D3" w:rsidP="00457A05">
      <w:pPr>
        <w:spacing w:line="276" w:lineRule="auto"/>
        <w:rPr>
          <w:rFonts w:eastAsia="宋体"/>
          <w:lang w:eastAsia="zh-CN"/>
        </w:rPr>
      </w:pPr>
      <m:oMathPara>
        <m:oMath>
          <m:eqArr>
            <m:eqArrPr>
              <m:maxDist m:val="1"/>
              <m:ctrlPr>
                <w:rPr>
                  <w:rFonts w:ascii="Cambria Math" w:eastAsia="宋体" w:hAnsi="Cambria Math"/>
                  <w:i/>
                  <w:lang w:eastAsia="zh-CN"/>
                </w:rPr>
              </m:ctrlPr>
            </m:eqArrPr>
            <m:e>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Y</m:t>
                  </m:r>
                </m:e>
                <m:e>
                  <m:r>
                    <w:rPr>
                      <w:rFonts w:ascii="Cambria Math" w:eastAsia="宋体" w:hAnsi="Cambria Math"/>
                      <w:lang w:eastAsia="zh-CN"/>
                    </w:rPr>
                    <m:t>X</m:t>
                  </m:r>
                </m:e>
              </m:d>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e>
                  <m:r>
                    <w:rPr>
                      <w:rFonts w:ascii="Cambria Math" w:eastAsia="宋体" w:hAnsi="Cambria Math"/>
                      <w:lang w:eastAsia="zh-CN"/>
                    </w:rPr>
                    <m:t>Y</m:t>
                  </m:r>
                </m:e>
              </m:d>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Y</m:t>
                  </m:r>
                </m:e>
              </m:d>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d>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23</m:t>
                  </m:r>
                </m:e>
              </m:d>
            </m:e>
          </m:eqArr>
        </m:oMath>
      </m:oMathPara>
    </w:p>
    <w:p w14:paraId="56CBCBD6" w14:textId="533296B0" w:rsidR="00300AEE" w:rsidRPr="00FD487F" w:rsidRDefault="002C50B0" w:rsidP="00457A05">
      <w:pPr>
        <w:spacing w:line="276" w:lineRule="auto"/>
        <w:rPr>
          <w:rFonts w:eastAsia="宋体"/>
          <w:lang w:eastAsia="zh-CN"/>
        </w:rPr>
      </w:pPr>
      <w:r w:rsidRPr="00FD487F">
        <w:rPr>
          <w:rFonts w:eastAsia="宋体"/>
          <w:lang w:eastAsia="zh-CN"/>
        </w:rPr>
        <w:tab/>
        <w:t xml:space="preserve">For a specific dataset and physical setup, both the prior label entropy </w:t>
      </w:r>
      <w:r w:rsidR="00E8721F" w:rsidRPr="00FD487F">
        <w:rPr>
          <w:rFonts w:eastAsia="宋体"/>
          <w:i/>
          <w:iCs/>
          <w:lang w:eastAsia="zh-CN"/>
        </w:rPr>
        <w:t>H</w:t>
      </w:r>
      <w:r w:rsidR="00E8721F" w:rsidRPr="00FD487F">
        <w:rPr>
          <w:rFonts w:eastAsia="宋体"/>
          <w:lang w:eastAsia="zh-CN"/>
        </w:rPr>
        <w:t>(</w:t>
      </w:r>
      <w:r w:rsidR="00E8721F" w:rsidRPr="00FD487F">
        <w:rPr>
          <w:rFonts w:eastAsia="宋体"/>
          <w:i/>
          <w:iCs/>
          <w:lang w:eastAsia="zh-CN"/>
        </w:rPr>
        <w:t>Y</w:t>
      </w:r>
      <w:r w:rsidR="00E8721F" w:rsidRPr="00FD487F">
        <w:rPr>
          <w:rFonts w:eastAsia="宋体"/>
          <w:lang w:eastAsia="zh-CN"/>
        </w:rPr>
        <w:t>)</w:t>
      </w:r>
      <w:r w:rsidRPr="00FD487F">
        <w:rPr>
          <w:rFonts w:eastAsia="宋体"/>
          <w:lang w:eastAsia="zh-CN"/>
        </w:rPr>
        <w:t xml:space="preserve"> and the source optical field entropy </w:t>
      </w:r>
      <w:r w:rsidR="00E8721F" w:rsidRPr="00FD487F">
        <w:rPr>
          <w:rFonts w:eastAsia="宋体"/>
          <w:i/>
          <w:iCs/>
          <w:lang w:eastAsia="zh-CN"/>
        </w:rPr>
        <w:t>H</w:t>
      </w:r>
      <w:r w:rsidR="00E8721F" w:rsidRPr="00FD487F">
        <w:rPr>
          <w:rFonts w:eastAsia="宋体"/>
          <w:lang w:eastAsia="zh-CN"/>
        </w:rPr>
        <w:t>(</w:t>
      </w:r>
      <w:r w:rsidR="00E8721F" w:rsidRPr="00FD487F">
        <w:rPr>
          <w:rFonts w:eastAsia="宋体"/>
          <w:i/>
          <w:iCs/>
          <w:lang w:eastAsia="zh-CN"/>
        </w:rPr>
        <w:t>X</w:t>
      </w:r>
      <w:r w:rsidR="00E8721F" w:rsidRPr="00FD487F">
        <w:rPr>
          <w:rFonts w:eastAsia="宋体"/>
          <w:lang w:eastAsia="zh-CN"/>
        </w:rPr>
        <w:t>)</w:t>
      </w:r>
      <w:r w:rsidRPr="00FD487F">
        <w:rPr>
          <w:rFonts w:eastAsia="宋体"/>
          <w:lang w:eastAsia="zh-CN"/>
        </w:rPr>
        <w:t xml:space="preserve"> are fixed constants. Thus, any geometric reduction in </w:t>
      </w:r>
      <w:r w:rsidR="00E8721F" w:rsidRPr="00FD487F">
        <w:rPr>
          <w:rFonts w:eastAsia="宋体"/>
          <w:i/>
          <w:iCs/>
          <w:lang w:eastAsia="zh-CN"/>
        </w:rPr>
        <w:t>H</w:t>
      </w:r>
      <w:r w:rsidR="00E8721F" w:rsidRPr="00FD487F">
        <w:rPr>
          <w:rFonts w:eastAsia="宋体"/>
          <w:lang w:eastAsia="zh-CN"/>
        </w:rPr>
        <w:t>(</w:t>
      </w:r>
      <w:r w:rsidR="00E8721F" w:rsidRPr="00FD487F">
        <w:rPr>
          <w:rFonts w:eastAsia="宋体"/>
          <w:i/>
          <w:iCs/>
          <w:lang w:eastAsia="zh-CN"/>
        </w:rPr>
        <w:t>X</w:t>
      </w:r>
      <w:r w:rsidR="00E8721F" w:rsidRPr="00FD487F">
        <w:rPr>
          <w:rFonts w:eastAsia="宋体"/>
          <w:lang w:eastAsia="zh-CN"/>
        </w:rPr>
        <w:t>|</w:t>
      </w:r>
      <w:r w:rsidR="00E8721F" w:rsidRPr="00FD487F">
        <w:rPr>
          <w:rFonts w:eastAsia="宋体"/>
          <w:i/>
          <w:iCs/>
          <w:lang w:eastAsia="zh-CN"/>
        </w:rPr>
        <w:t>Y</w:t>
      </w:r>
      <w:r w:rsidR="00E8721F" w:rsidRPr="00FD487F">
        <w:rPr>
          <w:rFonts w:eastAsia="宋体"/>
          <w:lang w:eastAsia="zh-CN"/>
        </w:rPr>
        <w:t>)</w:t>
      </w:r>
      <w:r w:rsidRPr="00FD487F">
        <w:rPr>
          <w:rFonts w:eastAsia="宋体"/>
          <w:lang w:eastAsia="zh-CN"/>
        </w:rPr>
        <w:t xml:space="preserve"> deterministically dictates a strictly proportional reduction in </w:t>
      </w:r>
      <w:r w:rsidR="00E8721F" w:rsidRPr="00FD487F">
        <w:rPr>
          <w:rFonts w:eastAsia="宋体"/>
          <w:i/>
          <w:iCs/>
          <w:lang w:eastAsia="zh-CN"/>
        </w:rPr>
        <w:t>H</w:t>
      </w:r>
      <w:r w:rsidR="00E8721F" w:rsidRPr="00FD487F">
        <w:rPr>
          <w:rFonts w:eastAsia="宋体"/>
          <w:lang w:eastAsia="zh-CN"/>
        </w:rPr>
        <w:t>(</w:t>
      </w:r>
      <w:r w:rsidR="00E8721F" w:rsidRPr="00FD487F">
        <w:rPr>
          <w:rFonts w:eastAsia="宋体"/>
          <w:i/>
          <w:iCs/>
          <w:lang w:eastAsia="zh-CN"/>
        </w:rPr>
        <w:t>Y</w:t>
      </w:r>
      <w:r w:rsidR="00E8721F" w:rsidRPr="00FD487F">
        <w:rPr>
          <w:rFonts w:eastAsia="宋体"/>
          <w:lang w:eastAsia="zh-CN"/>
        </w:rPr>
        <w:t>|</w:t>
      </w:r>
      <w:r w:rsidR="00E8721F" w:rsidRPr="00FD487F">
        <w:rPr>
          <w:rFonts w:eastAsia="宋体"/>
          <w:i/>
          <w:iCs/>
          <w:lang w:eastAsia="zh-CN"/>
        </w:rPr>
        <w:t>X</w:t>
      </w:r>
      <w:r w:rsidR="00E8721F" w:rsidRPr="00FD487F">
        <w:rPr>
          <w:rFonts w:eastAsia="宋体"/>
          <w:lang w:eastAsia="zh-CN"/>
        </w:rPr>
        <w:t>)</w:t>
      </w:r>
      <w:r w:rsidRPr="00FD487F">
        <w:rPr>
          <w:rFonts w:eastAsia="宋体"/>
          <w:lang w:eastAsia="zh-CN"/>
        </w:rPr>
        <w:t xml:space="preserve">. Substituting this into the </w:t>
      </w:r>
      <w:r w:rsidR="00BB1310" w:rsidRPr="00FD487F">
        <w:rPr>
          <w:rFonts w:eastAsia="宋体"/>
          <w:lang w:eastAsia="zh-CN"/>
        </w:rPr>
        <w:t>Hellman</w:t>
      </w:r>
      <w:r w:rsidRPr="00FD487F">
        <w:rPr>
          <w:rFonts w:eastAsia="宋体"/>
          <w:lang w:eastAsia="zh-CN"/>
        </w:rPr>
        <w:t>-</w:t>
      </w:r>
      <w:r w:rsidR="00BB1310" w:rsidRPr="00FD487F">
        <w:rPr>
          <w:rFonts w:eastAsia="宋体"/>
          <w:lang w:eastAsia="zh-CN"/>
        </w:rPr>
        <w:t>Raviv</w:t>
      </w:r>
      <w:r w:rsidRPr="00FD487F">
        <w:rPr>
          <w:rFonts w:eastAsia="宋体"/>
          <w:lang w:eastAsia="zh-CN"/>
        </w:rPr>
        <w:t xml:space="preserve"> bound</w:t>
      </w:r>
      <w:r w:rsidR="009B06DA">
        <w:rPr>
          <w:rFonts w:eastAsia="宋体"/>
          <w:lang w:eastAsia="zh-CN"/>
        </w:rPr>
        <w:fldChar w:fldCharType="begin"/>
      </w:r>
      <w:r w:rsidR="009B06DA">
        <w:rPr>
          <w:rFonts w:eastAsia="宋体"/>
          <w:lang w:eastAsia="zh-CN"/>
        </w:rPr>
        <w:instrText xml:space="preserve"> ADDIN EN.CITE &lt;EndNote&gt;&lt;Cite&gt;&lt;Author&gt;Martin E. Hellman&lt;/Author&gt;&lt;Year&gt;1970&lt;/Year&gt;&lt;RecNum&gt;73&lt;/RecNum&gt;&lt;DisplayText&gt;&lt;style face="superscript"&gt;31&lt;/style&gt;&lt;/DisplayText&gt;&lt;record&gt;&lt;rec-number&gt;73&lt;/rec-number&gt;&lt;foreign-keys&gt;&lt;key app="EN" db-id="rztdzfde3x9ex2eppzfx59fqvvxfsv0xp9v5" timestamp="1776323833"&gt;73&lt;/key&gt;&lt;/foreign-keys&gt;&lt;ref-type name="Journal Article"&gt;17&lt;/ref-type&gt;&lt;contributors&gt;&lt;authors&gt;&lt;author&gt;Martin E. Hellman, Josef Raviv&lt;/author&gt;&lt;/authors&gt;&lt;/contributors&gt;&lt;titles&gt;&lt;title&gt;Probability of error equivocation and the Chernoff bound&lt;/title&gt;&lt;secondary-title&gt;IEEE Transactions on Information Theory&lt;/secondary-title&gt;&lt;/titles&gt;&lt;periodical&gt;&lt;full-title&gt;IEEE Transactions on Information Theory&lt;/full-title&gt;&lt;/periodical&gt;&lt;pages&gt;368-372&lt;/pages&gt;&lt;volume&gt;16&lt;/volume&gt;&lt;number&gt;4&lt;/number&gt;&lt;dates&gt;&lt;year&gt;1970&lt;/year&gt;&lt;/dates&gt;&lt;urls&gt;&lt;/urls&gt;&lt;/record&gt;&lt;/Cite&gt;&lt;/EndNote&gt;</w:instrText>
      </w:r>
      <w:r w:rsidR="009B06DA">
        <w:rPr>
          <w:rFonts w:eastAsia="宋体"/>
          <w:lang w:eastAsia="zh-CN"/>
        </w:rPr>
        <w:fldChar w:fldCharType="separate"/>
      </w:r>
      <w:r w:rsidR="009B06DA" w:rsidRPr="009B06DA">
        <w:rPr>
          <w:rFonts w:eastAsia="宋体"/>
          <w:noProof/>
          <w:vertAlign w:val="superscript"/>
          <w:lang w:eastAsia="zh-CN"/>
        </w:rPr>
        <w:t>31</w:t>
      </w:r>
      <w:r w:rsidR="009B06DA">
        <w:rPr>
          <w:rFonts w:eastAsia="宋体"/>
          <w:lang w:eastAsia="zh-CN"/>
        </w:rPr>
        <w:fldChar w:fldCharType="end"/>
      </w:r>
      <w:r w:rsidRPr="00FD487F">
        <w:rPr>
          <w:rFonts w:eastAsia="宋体"/>
          <w:lang w:eastAsia="zh-CN"/>
        </w:rPr>
        <w:t xml:space="preserve"> – which fundamentally constrains</w:t>
      </w:r>
      <w:r w:rsidR="00BB1310" w:rsidRPr="00FD487F">
        <w:rPr>
          <w:rFonts w:eastAsia="宋体"/>
          <w:lang w:eastAsia="zh-CN"/>
        </w:rPr>
        <w:t xml:space="preserve"> the Bayesian classification error probability </w:t>
      </w:r>
      <w:r w:rsidR="004359B1" w:rsidRPr="00FD487F">
        <w:rPr>
          <w:rFonts w:eastAsia="宋体"/>
          <w:i/>
          <w:iCs/>
          <w:lang w:eastAsia="zh-CN"/>
        </w:rPr>
        <w:t>P</w:t>
      </w:r>
      <w:r w:rsidR="004359B1" w:rsidRPr="00FD487F">
        <w:rPr>
          <w:rFonts w:eastAsia="宋体"/>
          <w:vertAlign w:val="subscript"/>
          <w:lang w:eastAsia="zh-CN"/>
        </w:rPr>
        <w:t>e</w:t>
      </w:r>
      <w:r w:rsidR="004359B1" w:rsidRPr="00FD487F">
        <w:rPr>
          <w:rFonts w:eastAsia="宋体"/>
          <w:lang w:eastAsia="zh-CN"/>
        </w:rPr>
        <w:t xml:space="preserve"> </w:t>
      </w:r>
      <w:r w:rsidRPr="00FD487F">
        <w:rPr>
          <w:rFonts w:eastAsia="宋体"/>
          <w:lang w:eastAsia="zh-CN"/>
        </w:rPr>
        <w:t>– yields an explicit upper bound governed entirely by the physical conditional entropy</w:t>
      </w:r>
      <w:r w:rsidR="004359B1" w:rsidRPr="00FD487F">
        <w:rPr>
          <w:rFonts w:eastAsia="宋体"/>
          <w:lang w:eastAsia="zh-CN"/>
        </w:rPr>
        <w:t>:</w:t>
      </w:r>
    </w:p>
    <w:p w14:paraId="5DD05918" w14:textId="1CF6D13A" w:rsidR="00BC069C" w:rsidRPr="00FD487F" w:rsidRDefault="006024D3" w:rsidP="00457A05">
      <w:pPr>
        <w:spacing w:line="276" w:lineRule="auto"/>
        <w:rPr>
          <w:rFonts w:eastAsia="宋体"/>
          <w:lang w:eastAsia="zh-CN"/>
        </w:rPr>
      </w:pPr>
      <m:oMathPara>
        <m:oMath>
          <m:eqArr>
            <m:eqArrPr>
              <m:maxDist m:val="1"/>
              <m:ctrlPr>
                <w:rPr>
                  <w:rFonts w:ascii="Cambria Math" w:eastAsia="宋体" w:hAnsi="Cambria Math"/>
                  <w:i/>
                  <w:lang w:eastAsia="zh-CN"/>
                </w:rPr>
              </m:ctrlPr>
            </m:eqArrPr>
            <m:e>
              <m:sSub>
                <m:sSubPr>
                  <m:ctrlPr>
                    <w:rPr>
                      <w:rFonts w:ascii="Cambria Math" w:eastAsia="宋体" w:hAnsi="Cambria Math"/>
                      <w:i/>
                      <w:lang w:eastAsia="zh-CN"/>
                    </w:rPr>
                  </m:ctrlPr>
                </m:sSubPr>
                <m:e>
                  <m:r>
                    <w:rPr>
                      <w:rFonts w:ascii="Cambria Math" w:eastAsia="宋体" w:hAnsi="Cambria Math"/>
                      <w:lang w:eastAsia="zh-CN"/>
                    </w:rPr>
                    <m:t>P</m:t>
                  </m:r>
                </m:e>
                <m:sub>
                  <m:r>
                    <w:rPr>
                      <w:rFonts w:ascii="Cambria Math" w:eastAsia="宋体" w:hAnsi="Cambria Math"/>
                      <w:lang w:eastAsia="zh-CN"/>
                    </w:rPr>
                    <m:t>e</m:t>
                  </m:r>
                </m:sub>
              </m:sSub>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r>
                    <w:rPr>
                      <w:rFonts w:ascii="Cambria Math" w:eastAsia="宋体" w:hAnsi="Cambria Math"/>
                      <w:lang w:eastAsia="zh-CN"/>
                    </w:rPr>
                    <m:t>2</m:t>
                  </m:r>
                </m:den>
              </m:f>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Y</m:t>
                  </m:r>
                </m:e>
                <m:e>
                  <m:r>
                    <w:rPr>
                      <w:rFonts w:ascii="Cambria Math" w:eastAsia="宋体" w:hAnsi="Cambria Math"/>
                      <w:lang w:eastAsia="zh-CN"/>
                    </w:rPr>
                    <m:t>X</m:t>
                  </m:r>
                </m:e>
              </m:d>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r>
                    <w:rPr>
                      <w:rFonts w:ascii="Cambria Math" w:eastAsia="宋体" w:hAnsi="Cambria Math"/>
                      <w:lang w:eastAsia="zh-CN"/>
                    </w:rPr>
                    <m:t>2</m:t>
                  </m:r>
                </m:den>
              </m:f>
              <m:d>
                <m:dPr>
                  <m:begChr m:val="["/>
                  <m:endChr m:val="]"/>
                  <m:ctrlPr>
                    <w:rPr>
                      <w:rFonts w:ascii="Cambria Math" w:eastAsia="宋体" w:hAnsi="Cambria Math"/>
                      <w:i/>
                      <w:lang w:eastAsia="zh-CN"/>
                    </w:rPr>
                  </m:ctrlPr>
                </m:dPr>
                <m:e>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e>
                      <m:r>
                        <w:rPr>
                          <w:rFonts w:ascii="Cambria Math" w:eastAsia="宋体" w:hAnsi="Cambria Math"/>
                          <w:lang w:eastAsia="zh-CN"/>
                        </w:rPr>
                        <m:t>Y</m:t>
                      </m:r>
                    </m:e>
                  </m:d>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Y</m:t>
                      </m:r>
                    </m:e>
                  </m:d>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d>
                </m:e>
              </m:d>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24</m:t>
                  </m:r>
                </m:e>
              </m:d>
            </m:e>
          </m:eqArr>
        </m:oMath>
      </m:oMathPara>
    </w:p>
    <w:p w14:paraId="511382A8" w14:textId="0B8C8091" w:rsidR="00BB1310" w:rsidRPr="00FD487F" w:rsidRDefault="00BB1310" w:rsidP="00457A05">
      <w:pPr>
        <w:spacing w:line="276" w:lineRule="auto"/>
        <w:rPr>
          <w:rFonts w:eastAsia="宋体"/>
          <w:lang w:eastAsia="zh-CN"/>
        </w:rPr>
      </w:pPr>
      <w:r w:rsidRPr="00FD487F">
        <w:rPr>
          <w:rFonts w:eastAsia="宋体"/>
          <w:lang w:eastAsia="zh-CN"/>
        </w:rPr>
        <w:tab/>
        <w:t>Furthermore, combining this with Fano’s inequality provides a definitive analytical envelope for the classification error</w:t>
      </w:r>
      <w:r w:rsidR="006E5B91">
        <w:rPr>
          <w:rFonts w:eastAsia="宋体"/>
          <w:lang w:eastAsia="zh-CN"/>
        </w:rPr>
        <w:fldChar w:fldCharType="begin"/>
      </w:r>
      <w:r w:rsidR="006E5B91">
        <w:rPr>
          <w:rFonts w:eastAsia="宋体"/>
          <w:lang w:eastAsia="zh-CN"/>
        </w:rPr>
        <w:instrText xml:space="preserve"> ADDIN EN.CITE &lt;EndNote&gt;&lt;Cite&gt;&lt;Author&gt;Chen&lt;/Author&gt;&lt;Year&gt;2012&lt;/Year&gt;&lt;RecNum&gt;75&lt;/RecNum&gt;&lt;DisplayText&gt;&lt;style face="superscript"&gt;32&lt;/style&gt;&lt;/DisplayText&gt;&lt;record&gt;&lt;rec-number&gt;75&lt;/rec-number&gt;&lt;foreign-keys&gt;&lt;key app="EN" db-id="rztdzfde3x9ex2eppzfx59fqvvxfsv0xp9v5" timestamp="1776324073"&gt;75&lt;/key&gt;&lt;/foreign-keys&gt;&lt;ref-type name="Conference Paper"&gt;47&lt;/ref-type&gt;&lt;contributors&gt;&lt;authors&gt;&lt;author&gt;Minhua Chen&lt;/author&gt;&lt;author&gt;William Carson&lt;/author&gt;&lt;author&gt;Miguel Rodrigues&lt;/author&gt;&lt;author&gt;Robert Calderbank&lt;/author&gt;&lt;author&gt;Lawrence Carin&lt;/author&gt;&lt;/authors&gt;&lt;/contributors&gt;&lt;titles&gt;&lt;title&gt;Communications inspired linear discriminant analysis&lt;/title&gt;&lt;secondary-title&gt;Proceedings of the 29th International Coference on International Conference on Machine Learning&lt;/secondary-title&gt;&lt;/titles&gt;&lt;pages&gt;1507–1514&lt;/pages&gt;&lt;dates&gt;&lt;year&gt;2012&lt;/year&gt;&lt;/dates&gt;&lt;pub-location&gt;Edinburgh, Scotland&lt;/pub-location&gt;&lt;publisher&gt;Omnipress&lt;/publisher&gt;&lt;urls&gt;&lt;/urls&gt;&lt;/record&gt;&lt;/Cite&gt;&lt;/EndNote&gt;</w:instrText>
      </w:r>
      <w:r w:rsidR="006E5B91">
        <w:rPr>
          <w:rFonts w:eastAsia="宋体"/>
          <w:lang w:eastAsia="zh-CN"/>
        </w:rPr>
        <w:fldChar w:fldCharType="separate"/>
      </w:r>
      <w:r w:rsidR="006E5B91" w:rsidRPr="006E5B91">
        <w:rPr>
          <w:rFonts w:eastAsia="宋体"/>
          <w:noProof/>
          <w:vertAlign w:val="superscript"/>
          <w:lang w:eastAsia="zh-CN"/>
        </w:rPr>
        <w:t>32</w:t>
      </w:r>
      <w:r w:rsidR="006E5B91">
        <w:rPr>
          <w:rFonts w:eastAsia="宋体"/>
          <w:lang w:eastAsia="zh-CN"/>
        </w:rPr>
        <w:fldChar w:fldCharType="end"/>
      </w:r>
      <w:r w:rsidRPr="00FD487F">
        <w:rPr>
          <w:rFonts w:eastAsia="宋体"/>
          <w:lang w:eastAsia="zh-CN"/>
        </w:rPr>
        <w:t>:</w:t>
      </w:r>
    </w:p>
    <w:p w14:paraId="6F641404" w14:textId="6D60C0A8" w:rsidR="00BC069C" w:rsidRPr="00FD487F" w:rsidRDefault="006024D3" w:rsidP="00457A05">
      <w:pPr>
        <w:spacing w:line="276" w:lineRule="auto"/>
        <w:rPr>
          <w:rFonts w:eastAsia="宋体"/>
          <w:lang w:eastAsia="zh-CN"/>
        </w:rPr>
      </w:pPr>
      <m:oMathPara>
        <m:oMath>
          <m:eqArr>
            <m:eqArrPr>
              <m:maxDist m:val="1"/>
              <m:ctrlPr>
                <w:rPr>
                  <w:rFonts w:ascii="Cambria Math" w:eastAsia="宋体" w:hAnsi="Cambria Math"/>
                  <w:i/>
                  <w:lang w:eastAsia="zh-CN"/>
                </w:rPr>
              </m:ctrlPr>
            </m:eqArrPr>
            <m:e>
              <m:f>
                <m:fPr>
                  <m:ctrlPr>
                    <w:rPr>
                      <w:rFonts w:ascii="Cambria Math" w:eastAsia="宋体" w:hAnsi="Cambria Math"/>
                      <w:i/>
                      <w:lang w:eastAsia="zh-CN"/>
                    </w:rPr>
                  </m:ctrlPr>
                </m:fPr>
                <m:num>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Y</m:t>
                      </m:r>
                    </m:e>
                    <m:e>
                      <m:r>
                        <w:rPr>
                          <w:rFonts w:ascii="Cambria Math" w:eastAsia="宋体" w:hAnsi="Cambria Math"/>
                          <w:lang w:eastAsia="zh-CN"/>
                        </w:rPr>
                        <m:t>X</m:t>
                      </m:r>
                    </m:e>
                  </m:d>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P</m:t>
                          </m:r>
                        </m:e>
                        <m:sub>
                          <m:r>
                            <w:rPr>
                              <w:rFonts w:ascii="Cambria Math" w:eastAsia="宋体" w:hAnsi="Cambria Math"/>
                              <w:lang w:eastAsia="zh-CN"/>
                            </w:rPr>
                            <m:t>e</m:t>
                          </m:r>
                        </m:sub>
                      </m:sSub>
                    </m:e>
                  </m:d>
                </m:num>
                <m:den>
                  <m:func>
                    <m:funcPr>
                      <m:ctrlPr>
                        <w:rPr>
                          <w:rFonts w:ascii="Cambria Math" w:eastAsia="宋体" w:hAnsi="Cambria Math"/>
                          <w:i/>
                          <w:lang w:eastAsia="zh-CN"/>
                        </w:rPr>
                      </m:ctrlPr>
                    </m:funcPr>
                    <m:fName>
                      <m:r>
                        <m:rPr>
                          <m:sty m:val="p"/>
                        </m:rPr>
                        <w:rPr>
                          <w:rFonts w:ascii="Cambria Math" w:eastAsia="宋体" w:hAnsi="Cambria Math"/>
                        </w:rPr>
                        <m:t>log</m:t>
                      </m:r>
                    </m:fName>
                    <m:e>
                      <m:d>
                        <m:dPr>
                          <m:ctrlPr>
                            <w:rPr>
                              <w:rFonts w:ascii="Cambria Math" w:eastAsia="宋体" w:hAnsi="Cambria Math"/>
                              <w:i/>
                              <w:lang w:eastAsia="zh-CN"/>
                            </w:rPr>
                          </m:ctrlPr>
                        </m:dPr>
                        <m:e>
                          <m:r>
                            <w:rPr>
                              <w:rFonts w:ascii="Cambria Math" w:eastAsia="宋体" w:hAnsi="Cambria Math"/>
                              <w:lang w:eastAsia="zh-CN"/>
                            </w:rPr>
                            <m:t>C</m:t>
                          </m:r>
                          <m:r>
                            <w:rPr>
                              <w:rFonts w:ascii="Cambria Math" w:eastAsia="宋体" w:hAnsi="Cambria Math"/>
                              <w:lang w:eastAsia="zh-CN"/>
                            </w:rPr>
                            <m:t>-</m:t>
                          </m:r>
                          <m:r>
                            <w:rPr>
                              <w:rFonts w:ascii="Cambria Math" w:eastAsia="宋体" w:hAnsi="Cambria Math"/>
                              <w:lang w:eastAsia="zh-CN"/>
                            </w:rPr>
                            <m:t>1</m:t>
                          </m:r>
                        </m:e>
                      </m:d>
                    </m:e>
                  </m:func>
                </m:den>
              </m:f>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P</m:t>
                  </m:r>
                </m:e>
                <m:sub>
                  <m:r>
                    <w:rPr>
                      <w:rFonts w:ascii="Cambria Math" w:eastAsia="宋体" w:hAnsi="Cambria Math"/>
                      <w:lang w:eastAsia="zh-CN"/>
                    </w:rPr>
                    <m:t>e</m:t>
                  </m:r>
                </m:sub>
              </m:sSub>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r>
                    <w:rPr>
                      <w:rFonts w:ascii="Cambria Math" w:eastAsia="宋体" w:hAnsi="Cambria Math"/>
                      <w:lang w:eastAsia="zh-CN"/>
                    </w:rPr>
                    <m:t>2</m:t>
                  </m:r>
                </m:den>
              </m:f>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Y</m:t>
                  </m:r>
                </m:e>
                <m:e>
                  <m:r>
                    <w:rPr>
                      <w:rFonts w:ascii="Cambria Math" w:eastAsia="宋体" w:hAnsi="Cambria Math"/>
                      <w:lang w:eastAsia="zh-CN"/>
                    </w:rPr>
                    <m:t>X</m:t>
                  </m:r>
                </m:e>
              </m:d>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25</m:t>
                  </m:r>
                </m:e>
              </m:d>
            </m:e>
          </m:eqArr>
        </m:oMath>
      </m:oMathPara>
    </w:p>
    <w:p w14:paraId="24B8EBFA" w14:textId="78474B26" w:rsidR="00CD16B0" w:rsidRPr="00FD487F" w:rsidRDefault="00CD16B0" w:rsidP="00457A05">
      <w:pPr>
        <w:spacing w:line="276" w:lineRule="auto"/>
        <w:rPr>
          <w:rFonts w:eastAsia="宋体"/>
          <w:lang w:eastAsia="zh-CN"/>
        </w:rPr>
      </w:pPr>
      <w:r w:rsidRPr="00FD487F">
        <w:rPr>
          <w:rFonts w:eastAsia="宋体"/>
          <w:lang w:eastAsia="zh-CN"/>
        </w:rPr>
        <w:t>where</w:t>
      </w:r>
      <w:r w:rsidR="00E105EC" w:rsidRPr="00FD487F">
        <w:rPr>
          <w:rFonts w:eastAsia="宋体"/>
          <w:lang w:eastAsia="zh-CN"/>
        </w:rPr>
        <w:t xml:space="preserve"> </w:t>
      </w:r>
      <w:r w:rsidR="00E105EC" w:rsidRPr="00FD487F">
        <w:rPr>
          <w:rFonts w:eastAsia="宋体"/>
          <w:i/>
          <w:iCs/>
          <w:lang w:eastAsia="zh-CN"/>
        </w:rPr>
        <w:t>C</w:t>
      </w:r>
      <w:r w:rsidR="00E105EC" w:rsidRPr="00FD487F">
        <w:rPr>
          <w:rFonts w:eastAsia="宋体"/>
          <w:lang w:eastAsia="zh-CN"/>
        </w:rPr>
        <w:t xml:space="preserve"> is the number of classes,</w:t>
      </w:r>
      <w:r w:rsidRPr="00FD487F">
        <w:rPr>
          <w:rFonts w:eastAsia="宋体"/>
          <w:lang w:eastAsia="zh-CN"/>
        </w:rPr>
        <w:t xml:space="preserve"> </w:t>
      </w:r>
      <m:oMath>
        <m:r>
          <w:rPr>
            <w:rFonts w:ascii="Cambria Math" w:eastAsia="宋体" w:hAnsi="Cambria Math"/>
            <w:lang w:eastAsia="zh-CN"/>
          </w:rPr>
          <m:t>H</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P</m:t>
                </m:r>
              </m:e>
              <m:sub>
                <m:r>
                  <w:rPr>
                    <w:rFonts w:ascii="Cambria Math" w:eastAsia="宋体" w:hAnsi="Cambria Math"/>
                    <w:lang w:eastAsia="zh-CN"/>
                  </w:rPr>
                  <m:t>e</m:t>
                </m:r>
              </m:sub>
            </m:sSub>
          </m:e>
        </m:d>
        <m:r>
          <w:rPr>
            <w:rFonts w:ascii="Cambria Math" w:eastAsia="宋体" w:hAnsi="Cambria Math"/>
            <w:lang w:eastAsia="zh-CN"/>
          </w:rPr>
          <m:t xml:space="preserve">≤1 </m:t>
        </m:r>
        <m:r>
          <m:rPr>
            <m:sty m:val="p"/>
          </m:rPr>
          <w:rPr>
            <w:rFonts w:ascii="Cambria Math" w:eastAsia="宋体" w:hAnsi="Cambria Math"/>
            <w:lang w:eastAsia="zh-CN"/>
          </w:rPr>
          <m:t>bit</m:t>
        </m:r>
      </m:oMath>
      <w:r w:rsidRPr="00FD487F">
        <w:rPr>
          <w:rFonts w:eastAsia="宋体"/>
          <w:lang w:eastAsia="zh-CN"/>
        </w:rPr>
        <w:t xml:space="preserve"> is the binary entropy function of the error.</w:t>
      </w:r>
      <w:r w:rsidR="00E8721F" w:rsidRPr="00FD487F">
        <w:rPr>
          <w:rFonts w:eastAsia="宋体"/>
          <w:lang w:eastAsia="zh-CN"/>
        </w:rPr>
        <w:t xml:space="preserve"> Substituting our derived expression for </w:t>
      </w:r>
      <w:r w:rsidR="00E8721F" w:rsidRPr="00FD487F">
        <w:rPr>
          <w:rFonts w:eastAsia="宋体"/>
          <w:i/>
          <w:iCs/>
          <w:lang w:eastAsia="zh-CN"/>
        </w:rPr>
        <w:t>H</w:t>
      </w:r>
      <w:r w:rsidR="00E8721F" w:rsidRPr="00FD487F">
        <w:rPr>
          <w:rFonts w:eastAsia="宋体"/>
          <w:lang w:eastAsia="zh-CN"/>
        </w:rPr>
        <w:t>(</w:t>
      </w:r>
      <w:r w:rsidR="00E8721F" w:rsidRPr="00FD487F">
        <w:rPr>
          <w:rFonts w:eastAsia="宋体"/>
          <w:i/>
          <w:iCs/>
          <w:lang w:eastAsia="zh-CN"/>
        </w:rPr>
        <w:t>Y</w:t>
      </w:r>
      <w:r w:rsidR="00E8721F" w:rsidRPr="00FD487F">
        <w:rPr>
          <w:rFonts w:eastAsia="宋体"/>
          <w:lang w:eastAsia="zh-CN"/>
        </w:rPr>
        <w:t>|</w:t>
      </w:r>
      <w:r w:rsidR="00E8721F" w:rsidRPr="00FD487F">
        <w:rPr>
          <w:rFonts w:eastAsia="宋体"/>
          <w:i/>
          <w:iCs/>
          <w:lang w:eastAsia="zh-CN"/>
        </w:rPr>
        <w:t>X</w:t>
      </w:r>
      <w:r w:rsidR="00E8721F" w:rsidRPr="00FD487F">
        <w:rPr>
          <w:rFonts w:eastAsia="宋体"/>
          <w:lang w:eastAsia="zh-CN"/>
        </w:rPr>
        <w:t xml:space="preserve">) and taking the absolute maximum of </w:t>
      </w:r>
      <m:oMath>
        <m:r>
          <w:rPr>
            <w:rFonts w:ascii="Cambria Math" w:eastAsia="宋体" w:hAnsi="Cambria Math"/>
            <w:lang w:eastAsia="zh-CN"/>
          </w:rPr>
          <m:t>H</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P</m:t>
                </m:r>
              </m:e>
              <m:sub>
                <m:r>
                  <w:rPr>
                    <w:rFonts w:ascii="Cambria Math" w:eastAsia="宋体" w:hAnsi="Cambria Math"/>
                    <w:lang w:eastAsia="zh-CN"/>
                  </w:rPr>
                  <m:t>e</m:t>
                </m:r>
              </m:sub>
            </m:sSub>
          </m:e>
        </m:d>
        <m:r>
          <w:rPr>
            <w:rFonts w:ascii="Cambria Math" w:eastAsia="宋体" w:hAnsi="Cambria Math"/>
            <w:lang w:eastAsia="zh-CN"/>
          </w:rPr>
          <m:t>=1</m:t>
        </m:r>
      </m:oMath>
      <w:r w:rsidR="00E8721F" w:rsidRPr="00FD487F">
        <w:rPr>
          <w:rFonts w:eastAsia="宋体" w:hint="eastAsia"/>
          <w:lang w:eastAsia="zh-CN"/>
        </w:rPr>
        <w:t xml:space="preserve"> </w:t>
      </w:r>
      <w:r w:rsidR="00E8721F" w:rsidRPr="00FD487F">
        <w:rPr>
          <w:rFonts w:eastAsia="宋体"/>
          <w:lang w:eastAsia="zh-CN"/>
        </w:rPr>
        <w:t xml:space="preserve">to linearize the lower bound, we obtain a rigorous theoretical envelope where </w:t>
      </w:r>
      <w:r w:rsidR="00E8721F" w:rsidRPr="00FD487F">
        <w:rPr>
          <w:rFonts w:eastAsia="宋体"/>
          <w:i/>
          <w:iCs/>
          <w:lang w:eastAsia="zh-CN"/>
        </w:rPr>
        <w:t>P</w:t>
      </w:r>
      <w:r w:rsidR="00E8721F" w:rsidRPr="00FD487F">
        <w:rPr>
          <w:rFonts w:eastAsia="宋体"/>
          <w:vertAlign w:val="subscript"/>
          <w:lang w:eastAsia="zh-CN"/>
        </w:rPr>
        <w:t>e</w:t>
      </w:r>
      <w:r w:rsidR="00E8721F" w:rsidRPr="00FD487F">
        <w:rPr>
          <w:rFonts w:eastAsia="宋体"/>
          <w:lang w:eastAsia="zh-CN"/>
        </w:rPr>
        <w:t xml:space="preserve"> is strictly bounded by linear functions of </w:t>
      </w:r>
      <w:r w:rsidR="00E8721F" w:rsidRPr="00FD487F">
        <w:rPr>
          <w:rFonts w:eastAsia="宋体"/>
          <w:i/>
          <w:iCs/>
          <w:lang w:eastAsia="zh-CN"/>
        </w:rPr>
        <w:t>H</w:t>
      </w:r>
      <w:r w:rsidR="00E8721F" w:rsidRPr="00FD487F">
        <w:rPr>
          <w:rFonts w:eastAsia="宋体"/>
          <w:lang w:eastAsia="zh-CN"/>
        </w:rPr>
        <w:t>(</w:t>
      </w:r>
      <w:r w:rsidR="00E8721F" w:rsidRPr="00FD487F">
        <w:rPr>
          <w:rFonts w:eastAsia="宋体"/>
          <w:i/>
          <w:iCs/>
          <w:lang w:eastAsia="zh-CN"/>
        </w:rPr>
        <w:t>X</w:t>
      </w:r>
      <w:r w:rsidR="00E8721F" w:rsidRPr="00FD487F">
        <w:rPr>
          <w:rFonts w:eastAsia="宋体"/>
          <w:lang w:eastAsia="zh-CN"/>
        </w:rPr>
        <w:t>|</w:t>
      </w:r>
      <w:r w:rsidR="00E8721F" w:rsidRPr="00FD487F">
        <w:rPr>
          <w:rFonts w:eastAsia="宋体"/>
          <w:i/>
          <w:iCs/>
          <w:lang w:eastAsia="zh-CN"/>
        </w:rPr>
        <w:t>Y</w:t>
      </w:r>
      <w:r w:rsidR="00E8721F" w:rsidRPr="00FD487F">
        <w:rPr>
          <w:rFonts w:eastAsia="宋体"/>
          <w:lang w:eastAsia="zh-CN"/>
        </w:rPr>
        <w:t>):</w:t>
      </w:r>
    </w:p>
    <w:p w14:paraId="6141BC72" w14:textId="31E75BB3" w:rsidR="00BC069C" w:rsidRPr="00FD487F" w:rsidRDefault="006024D3" w:rsidP="00457A05">
      <w:pPr>
        <w:spacing w:line="276" w:lineRule="auto"/>
        <w:rPr>
          <w:rFonts w:eastAsia="宋体"/>
          <w:lang w:eastAsia="zh-CN"/>
        </w:rPr>
      </w:pPr>
      <m:oMathPara>
        <m:oMath>
          <m:eqArr>
            <m:eqArrPr>
              <m:maxDist m:val="1"/>
              <m:ctrlPr>
                <w:rPr>
                  <w:rFonts w:ascii="Cambria Math" w:eastAsia="宋体" w:hAnsi="Cambria Math"/>
                  <w:i/>
                  <w:lang w:eastAsia="zh-CN"/>
                </w:rPr>
              </m:ctrlPr>
            </m:eqArrPr>
            <m:e>
              <m:f>
                <m:fPr>
                  <m:ctrlPr>
                    <w:rPr>
                      <w:rFonts w:ascii="Cambria Math" w:eastAsia="宋体" w:hAnsi="Cambria Math"/>
                      <w:i/>
                      <w:lang w:eastAsia="zh-CN"/>
                    </w:rPr>
                  </m:ctrlPr>
                </m:fPr>
                <m:num>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e>
                      <m:r>
                        <w:rPr>
                          <w:rFonts w:ascii="Cambria Math" w:eastAsia="宋体" w:hAnsi="Cambria Math"/>
                          <w:lang w:eastAsia="zh-CN"/>
                        </w:rPr>
                        <m:t>Y</m:t>
                      </m:r>
                    </m:e>
                  </m:d>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Y</m:t>
                      </m:r>
                    </m:e>
                  </m:d>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d>
                  <m:r>
                    <w:rPr>
                      <w:rFonts w:ascii="Cambria Math" w:eastAsia="宋体" w:hAnsi="Cambria Math"/>
                      <w:lang w:eastAsia="zh-CN"/>
                    </w:rPr>
                    <m:t>-</m:t>
                  </m:r>
                  <m:r>
                    <w:rPr>
                      <w:rFonts w:ascii="Cambria Math" w:eastAsia="宋体" w:hAnsi="Cambria Math"/>
                      <w:lang w:eastAsia="zh-CN"/>
                    </w:rPr>
                    <m:t>1</m:t>
                  </m:r>
                </m:num>
                <m:den>
                  <m:func>
                    <m:funcPr>
                      <m:ctrlPr>
                        <w:rPr>
                          <w:rFonts w:ascii="Cambria Math" w:eastAsia="宋体" w:hAnsi="Cambria Math"/>
                          <w:i/>
                          <w:lang w:eastAsia="zh-CN"/>
                        </w:rPr>
                      </m:ctrlPr>
                    </m:funcPr>
                    <m:fName>
                      <m:r>
                        <m:rPr>
                          <m:sty m:val="p"/>
                        </m:rPr>
                        <w:rPr>
                          <w:rFonts w:ascii="Cambria Math" w:eastAsia="宋体" w:hAnsi="Cambria Math"/>
                        </w:rPr>
                        <m:t>log</m:t>
                      </m:r>
                    </m:fName>
                    <m:e>
                      <m:d>
                        <m:dPr>
                          <m:ctrlPr>
                            <w:rPr>
                              <w:rFonts w:ascii="Cambria Math" w:eastAsia="宋体" w:hAnsi="Cambria Math"/>
                              <w:i/>
                              <w:lang w:eastAsia="zh-CN"/>
                            </w:rPr>
                          </m:ctrlPr>
                        </m:dPr>
                        <m:e>
                          <m:r>
                            <w:rPr>
                              <w:rFonts w:ascii="Cambria Math" w:eastAsia="宋体" w:hAnsi="Cambria Math"/>
                              <w:lang w:eastAsia="zh-CN"/>
                            </w:rPr>
                            <m:t>C</m:t>
                          </m:r>
                          <m:r>
                            <w:rPr>
                              <w:rFonts w:ascii="Cambria Math" w:eastAsia="宋体" w:hAnsi="Cambria Math"/>
                              <w:lang w:eastAsia="zh-CN"/>
                            </w:rPr>
                            <m:t>-</m:t>
                          </m:r>
                          <m:r>
                            <w:rPr>
                              <w:rFonts w:ascii="Cambria Math" w:eastAsia="宋体" w:hAnsi="Cambria Math"/>
                              <w:lang w:eastAsia="zh-CN"/>
                            </w:rPr>
                            <m:t>1</m:t>
                          </m:r>
                        </m:e>
                      </m:d>
                    </m:e>
                  </m:func>
                </m:den>
              </m:f>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P</m:t>
                  </m:r>
                </m:e>
                <m:sub>
                  <m:r>
                    <w:rPr>
                      <w:rFonts w:ascii="Cambria Math" w:eastAsia="宋体" w:hAnsi="Cambria Math"/>
                      <w:lang w:eastAsia="zh-CN"/>
                    </w:rPr>
                    <m:t>e</m:t>
                  </m:r>
                </m:sub>
              </m:sSub>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r>
                    <w:rPr>
                      <w:rFonts w:ascii="Cambria Math" w:eastAsia="宋体" w:hAnsi="Cambria Math"/>
                      <w:lang w:eastAsia="zh-CN"/>
                    </w:rPr>
                    <m:t>2</m:t>
                  </m:r>
                </m:den>
              </m:f>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e>
                  <m:r>
                    <w:rPr>
                      <w:rFonts w:ascii="Cambria Math" w:eastAsia="宋体" w:hAnsi="Cambria Math"/>
                      <w:lang w:eastAsia="zh-CN"/>
                    </w:rPr>
                    <m:t>Y</m:t>
                  </m:r>
                </m:e>
              </m:d>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Y</m:t>
                      </m:r>
                    </m:e>
                  </m:d>
                  <m:r>
                    <w:rPr>
                      <w:rFonts w:ascii="Cambria Math" w:eastAsia="宋体" w:hAnsi="Cambria Math"/>
                      <w:lang w:eastAsia="zh-CN"/>
                    </w:rPr>
                    <m:t>-</m:t>
                  </m:r>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d>
                </m:num>
                <m:den>
                  <m:r>
                    <w:rPr>
                      <w:rFonts w:ascii="Cambria Math" w:eastAsia="宋体" w:hAnsi="Cambria Math"/>
                      <w:lang w:eastAsia="zh-CN"/>
                    </w:rPr>
                    <m:t>2</m:t>
                  </m:r>
                </m:den>
              </m:f>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26</m:t>
                  </m:r>
                </m:e>
              </m:d>
            </m:e>
          </m:eqArr>
        </m:oMath>
      </m:oMathPara>
    </w:p>
    <w:p w14:paraId="754E08D0" w14:textId="40289F46" w:rsidR="00E8721F" w:rsidRPr="00FD487F" w:rsidRDefault="00E8721F" w:rsidP="00457A05">
      <w:pPr>
        <w:spacing w:line="276" w:lineRule="auto"/>
        <w:rPr>
          <w:rFonts w:eastAsia="宋体"/>
          <w:lang w:eastAsia="zh-CN"/>
        </w:rPr>
      </w:pPr>
      <w:r w:rsidRPr="00FD487F">
        <w:rPr>
          <w:rFonts w:eastAsia="宋体"/>
          <w:lang w:eastAsia="zh-CN"/>
        </w:rPr>
        <w:tab/>
        <w:t xml:space="preserve">Letting </w:t>
      </w:r>
      <m:oMath>
        <m:sSub>
          <m:sSubPr>
            <m:ctrlPr>
              <w:rPr>
                <w:rFonts w:ascii="Cambria Math" w:eastAsia="宋体" w:hAnsi="Cambria Math"/>
                <w:i/>
                <w:lang w:eastAsia="zh-CN"/>
              </w:rPr>
            </m:ctrlPr>
          </m:sSubPr>
          <m:e>
            <m:r>
              <w:rPr>
                <w:rFonts w:ascii="Cambria Math" w:eastAsia="宋体" w:hAnsi="Cambria Math"/>
                <w:lang w:eastAsia="zh-CN"/>
              </w:rPr>
              <m:t>α</m:t>
            </m:r>
          </m:e>
          <m:sub>
            <m:r>
              <w:rPr>
                <w:rFonts w:ascii="Cambria Math" w:eastAsia="宋体" w:hAnsi="Cambria Math"/>
                <w:lang w:eastAsia="zh-CN"/>
              </w:rPr>
              <m:t>upper</m:t>
            </m:r>
          </m:sub>
        </m:sSub>
        <m:r>
          <w:rPr>
            <w:rFonts w:ascii="Cambria Math" w:eastAsia="宋体" w:hAnsi="Cambria Math"/>
            <w:lang w:eastAsia="zh-CN"/>
          </w:rPr>
          <m:t>=1/2</m:t>
        </m:r>
      </m:oMath>
      <w:r w:rsidRPr="00FD487F">
        <w:rPr>
          <w:rFonts w:eastAsia="宋体"/>
          <w:lang w:eastAsia="zh-CN"/>
        </w:rPr>
        <w:t xml:space="preserve"> and </w:t>
      </w:r>
      <m:oMath>
        <m:sSub>
          <m:sSubPr>
            <m:ctrlPr>
              <w:rPr>
                <w:rFonts w:ascii="Cambria Math" w:eastAsia="宋体" w:hAnsi="Cambria Math"/>
                <w:i/>
                <w:lang w:eastAsia="zh-CN"/>
              </w:rPr>
            </m:ctrlPr>
          </m:sSubPr>
          <m:e>
            <m:r>
              <w:rPr>
                <w:rFonts w:ascii="Cambria Math" w:eastAsia="宋体" w:hAnsi="Cambria Math"/>
                <w:lang w:eastAsia="zh-CN"/>
              </w:rPr>
              <m:t>α</m:t>
            </m:r>
          </m:e>
          <m:sub>
            <m:r>
              <w:rPr>
                <w:rFonts w:ascii="Cambria Math" w:eastAsia="宋体" w:hAnsi="Cambria Math"/>
                <w:lang w:eastAsia="zh-CN"/>
              </w:rPr>
              <m:t>lower</m:t>
            </m:r>
          </m:sub>
        </m:sSub>
        <m:r>
          <w:rPr>
            <w:rFonts w:ascii="Cambria Math" w:eastAsia="宋体" w:hAnsi="Cambria Math"/>
            <w:lang w:eastAsia="zh-CN"/>
          </w:rPr>
          <m:t>=1/</m:t>
        </m:r>
        <m:func>
          <m:funcPr>
            <m:ctrlPr>
              <w:rPr>
                <w:rFonts w:ascii="Cambria Math" w:eastAsia="宋体" w:hAnsi="Cambria Math"/>
                <w:i/>
                <w:lang w:eastAsia="zh-CN"/>
              </w:rPr>
            </m:ctrlPr>
          </m:funcPr>
          <m:fName>
            <m:r>
              <m:rPr>
                <m:sty m:val="p"/>
              </m:rPr>
              <w:rPr>
                <w:rFonts w:ascii="Cambria Math" w:eastAsia="宋体" w:hAnsi="Cambria Math"/>
              </w:rPr>
              <m:t>log</m:t>
            </m:r>
          </m:fName>
          <m:e>
            <m:r>
              <w:rPr>
                <w:rFonts w:ascii="Cambria Math" w:eastAsia="宋体" w:hAnsi="Cambria Math"/>
                <w:lang w:eastAsia="zh-CN"/>
              </w:rPr>
              <m:t>(C-1)</m:t>
            </m:r>
          </m:e>
        </m:func>
      </m:oMath>
      <w:r w:rsidRPr="00FD487F">
        <w:rPr>
          <w:rFonts w:eastAsia="宋体" w:hint="eastAsia"/>
          <w:lang w:eastAsia="zh-CN"/>
        </w:rPr>
        <w:t>,</w:t>
      </w:r>
      <w:r w:rsidRPr="00FD487F">
        <w:rPr>
          <w:rFonts w:eastAsia="宋体"/>
          <w:lang w:eastAsia="zh-CN"/>
        </w:rPr>
        <w:t xml:space="preserve"> the bound simplifies to:</w:t>
      </w:r>
    </w:p>
    <w:p w14:paraId="5A01BC45" w14:textId="0FA092B6" w:rsidR="00BC069C" w:rsidRPr="00FD487F" w:rsidRDefault="006024D3" w:rsidP="00457A05">
      <w:pPr>
        <w:spacing w:line="276" w:lineRule="auto"/>
        <w:rPr>
          <w:rFonts w:eastAsia="宋体"/>
          <w:lang w:eastAsia="zh-CN"/>
        </w:rPr>
      </w:pPr>
      <m:oMathPara>
        <m:oMath>
          <m:eqArr>
            <m:eqArrPr>
              <m:maxDist m:val="1"/>
              <m:ctrlPr>
                <w:rPr>
                  <w:rFonts w:ascii="Cambria Math" w:eastAsia="宋体" w:hAnsi="Cambria Math"/>
                  <w:i/>
                  <w:lang w:eastAsia="zh-CN"/>
                </w:rPr>
              </m:ctrlPr>
            </m:eqArrPr>
            <m:e>
              <m:sSub>
                <m:sSubPr>
                  <m:ctrlPr>
                    <w:rPr>
                      <w:rFonts w:ascii="Cambria Math" w:eastAsia="宋体" w:hAnsi="Cambria Math"/>
                      <w:i/>
                      <w:lang w:eastAsia="zh-CN"/>
                    </w:rPr>
                  </m:ctrlPr>
                </m:sSubPr>
                <m:e>
                  <m:r>
                    <w:rPr>
                      <w:rFonts w:ascii="Cambria Math" w:eastAsia="宋体" w:hAnsi="Cambria Math"/>
                      <w:lang w:eastAsia="zh-CN"/>
                    </w:rPr>
                    <m:t>α</m:t>
                  </m:r>
                </m:e>
                <m:sub>
                  <m:r>
                    <w:rPr>
                      <w:rFonts w:ascii="Cambria Math" w:eastAsia="宋体" w:hAnsi="Cambria Math"/>
                      <w:lang w:eastAsia="zh-CN"/>
                    </w:rPr>
                    <m:t>lower</m:t>
                  </m:r>
                </m:sub>
              </m:sSub>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e>
                  <m:r>
                    <w:rPr>
                      <w:rFonts w:ascii="Cambria Math" w:eastAsia="宋体" w:hAnsi="Cambria Math"/>
                      <w:lang w:eastAsia="zh-CN"/>
                    </w:rPr>
                    <m:t>Y</m:t>
                  </m:r>
                </m:e>
              </m:d>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β</m:t>
                  </m:r>
                </m:e>
                <m:sub>
                  <m:r>
                    <w:rPr>
                      <w:rFonts w:ascii="Cambria Math" w:eastAsia="宋体" w:hAnsi="Cambria Math"/>
                      <w:lang w:eastAsia="zh-CN"/>
                    </w:rPr>
                    <m:t>lower</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P</m:t>
                  </m:r>
                </m:e>
                <m:sub>
                  <m:r>
                    <w:rPr>
                      <w:rFonts w:ascii="Cambria Math" w:eastAsia="宋体" w:hAnsi="Cambria Math"/>
                      <w:lang w:eastAsia="zh-CN"/>
                    </w:rPr>
                    <m:t>e</m:t>
                  </m:r>
                </m:sub>
              </m:sSub>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α</m:t>
                  </m:r>
                </m:e>
                <m:sub>
                  <m:r>
                    <w:rPr>
                      <w:rFonts w:ascii="Cambria Math" w:eastAsia="宋体" w:hAnsi="Cambria Math"/>
                      <w:lang w:eastAsia="zh-CN"/>
                    </w:rPr>
                    <m:t>upper</m:t>
                  </m:r>
                </m:sub>
              </m:sSub>
              <m:r>
                <w:rPr>
                  <w:rFonts w:ascii="Cambria Math" w:eastAsia="宋体" w:hAnsi="Cambria Math"/>
                  <w:lang w:eastAsia="zh-CN"/>
                </w:rPr>
                <m:t>H</m:t>
              </m:r>
              <m:d>
                <m:dPr>
                  <m:ctrlPr>
                    <w:rPr>
                      <w:rFonts w:ascii="Cambria Math" w:eastAsia="宋体" w:hAnsi="Cambria Math"/>
                      <w:i/>
                      <w:lang w:eastAsia="zh-CN"/>
                    </w:rPr>
                  </m:ctrlPr>
                </m:dPr>
                <m:e>
                  <m:r>
                    <w:rPr>
                      <w:rFonts w:ascii="Cambria Math" w:eastAsia="宋体" w:hAnsi="Cambria Math"/>
                      <w:lang w:eastAsia="zh-CN"/>
                    </w:rPr>
                    <m:t>X</m:t>
                  </m:r>
                </m:e>
                <m:e>
                  <m:r>
                    <w:rPr>
                      <w:rFonts w:ascii="Cambria Math" w:eastAsia="宋体" w:hAnsi="Cambria Math"/>
                      <w:lang w:eastAsia="zh-CN"/>
                    </w:rPr>
                    <m:t>Y</m:t>
                  </m:r>
                </m:e>
              </m:d>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β</m:t>
                  </m:r>
                </m:e>
                <m:sub>
                  <m:r>
                    <w:rPr>
                      <w:rFonts w:ascii="Cambria Math" w:eastAsia="宋体" w:hAnsi="Cambria Math"/>
                      <w:lang w:eastAsia="zh-CN"/>
                    </w:rPr>
                    <m:t>upper</m:t>
                  </m:r>
                </m:sub>
              </m:sSub>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27</m:t>
                  </m:r>
                </m:e>
              </m:d>
            </m:e>
          </m:eqArr>
        </m:oMath>
      </m:oMathPara>
    </w:p>
    <w:p w14:paraId="5782524B" w14:textId="38C18443" w:rsidR="00D05200" w:rsidRPr="00FD487F" w:rsidRDefault="007E2008" w:rsidP="00457A05">
      <w:pPr>
        <w:spacing w:line="276" w:lineRule="auto"/>
        <w:rPr>
          <w:rFonts w:eastAsia="宋体"/>
          <w:lang w:eastAsia="zh-CN"/>
        </w:rPr>
      </w:pPr>
      <w:r w:rsidRPr="00FD487F">
        <w:rPr>
          <w:rFonts w:eastAsia="宋体"/>
          <w:lang w:eastAsia="zh-CN"/>
        </w:rPr>
        <w:tab/>
      </w:r>
      <w:r w:rsidR="00E8721F" w:rsidRPr="00FD487F">
        <w:rPr>
          <w:rFonts w:eastAsia="宋体"/>
          <w:lang w:eastAsia="zh-CN"/>
        </w:rPr>
        <w:t xml:space="preserve">This linear envelope explicitly supports the core logic: the conditional entropy </w:t>
      </w:r>
      <w:r w:rsidR="00E8721F" w:rsidRPr="00FD487F">
        <w:rPr>
          <w:rFonts w:eastAsia="宋体"/>
          <w:i/>
          <w:iCs/>
          <w:lang w:eastAsia="zh-CN"/>
        </w:rPr>
        <w:t>H</w:t>
      </w:r>
      <w:r w:rsidR="00E8721F" w:rsidRPr="00FD487F">
        <w:rPr>
          <w:rFonts w:eastAsia="宋体"/>
          <w:lang w:eastAsia="zh-CN"/>
        </w:rPr>
        <w:t>(</w:t>
      </w:r>
      <w:r w:rsidR="00E8721F" w:rsidRPr="00FD487F">
        <w:rPr>
          <w:rFonts w:eastAsia="宋体"/>
          <w:i/>
          <w:iCs/>
          <w:lang w:eastAsia="zh-CN"/>
        </w:rPr>
        <w:t>X</w:t>
      </w:r>
      <w:r w:rsidR="00E8721F" w:rsidRPr="00FD487F">
        <w:rPr>
          <w:rFonts w:eastAsia="宋体"/>
          <w:lang w:eastAsia="zh-CN"/>
        </w:rPr>
        <w:t>|</w:t>
      </w:r>
      <w:r w:rsidR="00E8721F" w:rsidRPr="00FD487F">
        <w:rPr>
          <w:rFonts w:eastAsia="宋体"/>
          <w:i/>
          <w:iCs/>
          <w:lang w:eastAsia="zh-CN"/>
        </w:rPr>
        <w:t>Y</w:t>
      </w:r>
      <w:r w:rsidR="00E8721F" w:rsidRPr="00FD487F">
        <w:rPr>
          <w:rFonts w:eastAsia="宋体"/>
          <w:lang w:eastAsia="zh-CN"/>
        </w:rPr>
        <w:t xml:space="preserve">) represents the residual information unresolved by the physical optical operators, mathematically acting as the approximation error </w:t>
      </w:r>
      <w:proofErr w:type="spellStart"/>
      <w:r w:rsidR="00E8721F" w:rsidRPr="00FD487F">
        <w:rPr>
          <w:rFonts w:eastAsia="宋体"/>
          <w:i/>
          <w:iCs/>
          <w:lang w:eastAsia="zh-CN"/>
        </w:rPr>
        <w:t>ε</w:t>
      </w:r>
      <w:r w:rsidR="00E8721F" w:rsidRPr="00FD487F">
        <w:rPr>
          <w:rFonts w:eastAsia="宋体"/>
          <w:vertAlign w:val="subscript"/>
          <w:lang w:eastAsia="zh-CN"/>
        </w:rPr>
        <w:t>approx</w:t>
      </w:r>
      <w:proofErr w:type="spellEnd"/>
      <w:r w:rsidR="00E8721F" w:rsidRPr="00FD487F">
        <w:rPr>
          <w:rFonts w:eastAsia="宋体"/>
          <w:lang w:eastAsia="zh-CN"/>
        </w:rPr>
        <w:t>. B</w:t>
      </w:r>
      <w:r w:rsidR="00074389" w:rsidRPr="00FD487F">
        <w:rPr>
          <w:rFonts w:eastAsia="宋体"/>
          <w:lang w:eastAsia="zh-CN"/>
        </w:rPr>
        <w:t xml:space="preserve">y utilizing dynamic operator selection, the SORD architecture redistributes the constant total covariance </w:t>
      </w:r>
      <w:r w:rsidR="00074389" w:rsidRPr="00FD487F">
        <w:rPr>
          <w:rFonts w:eastAsia="宋体"/>
          <w:i/>
          <w:iCs/>
          <w:lang w:eastAsia="zh-CN"/>
        </w:rPr>
        <w:t>S</w:t>
      </w:r>
      <w:r w:rsidR="00074389" w:rsidRPr="00FD487F">
        <w:rPr>
          <w:rFonts w:eastAsia="宋体"/>
          <w:vertAlign w:val="subscript"/>
          <w:lang w:eastAsia="zh-CN"/>
        </w:rPr>
        <w:t>t</w:t>
      </w:r>
      <w:r w:rsidR="00074389" w:rsidRPr="00FD487F">
        <w:rPr>
          <w:rFonts w:eastAsia="宋体"/>
          <w:lang w:eastAsia="zh-CN"/>
        </w:rPr>
        <w:t>: it structurally compresses the intra-class manifolds</w:t>
      </w:r>
      <w:r w:rsidRPr="00FD487F">
        <w:rPr>
          <w:rFonts w:eastAsia="宋体"/>
          <w:lang w:eastAsia="zh-CN"/>
        </w:rPr>
        <w:t xml:space="preserve"> (</w:t>
      </w:r>
      <w:proofErr w:type="gramStart"/>
      <w:r w:rsidRPr="00FD487F">
        <w:rPr>
          <w:rFonts w:eastAsia="宋体"/>
          <w:lang w:eastAsia="zh-CN"/>
        </w:rPr>
        <w:t>Tr(</w:t>
      </w:r>
      <w:proofErr w:type="spellStart"/>
      <w:proofErr w:type="gramEnd"/>
      <w:r w:rsidRPr="00FD487F">
        <w:rPr>
          <w:rFonts w:eastAsia="宋体"/>
          <w:i/>
          <w:iCs/>
          <w:lang w:eastAsia="zh-CN"/>
        </w:rPr>
        <w:t>S</w:t>
      </w:r>
      <w:r w:rsidRPr="00FD487F">
        <w:rPr>
          <w:rFonts w:eastAsia="宋体"/>
          <w:vertAlign w:val="subscript"/>
          <w:lang w:eastAsia="zh-CN"/>
        </w:rPr>
        <w:t>w</w:t>
      </w:r>
      <w:proofErr w:type="spellEnd"/>
      <w:r w:rsidRPr="00FD487F">
        <w:rPr>
          <w:rFonts w:eastAsia="宋体"/>
          <w:lang w:eastAsia="zh-CN"/>
        </w:rPr>
        <w:t>))</w:t>
      </w:r>
      <w:r w:rsidR="00074389" w:rsidRPr="00FD487F">
        <w:rPr>
          <w:rFonts w:eastAsia="宋体"/>
          <w:lang w:eastAsia="zh-CN"/>
        </w:rPr>
        <w:t xml:space="preserve"> to maximize the Fisher ratio </w:t>
      </w:r>
      <w:r w:rsidR="00074389" w:rsidRPr="00FD487F">
        <w:rPr>
          <w:rFonts w:eastAsia="宋体"/>
          <w:i/>
          <w:iCs/>
          <w:lang w:eastAsia="zh-CN"/>
        </w:rPr>
        <w:t>J</w:t>
      </w:r>
      <w:r w:rsidR="00074389" w:rsidRPr="00FD487F">
        <w:rPr>
          <w:rFonts w:eastAsia="宋体"/>
          <w:lang w:eastAsia="zh-CN"/>
        </w:rPr>
        <w:t xml:space="preserve">. </w:t>
      </w:r>
      <w:r w:rsidR="00DE5E87" w:rsidRPr="00FD487F">
        <w:rPr>
          <w:rFonts w:eastAsia="宋体"/>
          <w:lang w:eastAsia="zh-CN"/>
        </w:rPr>
        <w:t>As proven above, this geo</w:t>
      </w:r>
      <w:r w:rsidRPr="00FD487F">
        <w:rPr>
          <w:rFonts w:eastAsia="宋体"/>
          <w:lang w:eastAsia="zh-CN"/>
        </w:rPr>
        <w:t xml:space="preserve">metric compression analytical tightens the upper bound of the conditional </w:t>
      </w:r>
      <w:r w:rsidRPr="00FD487F">
        <w:rPr>
          <w:rFonts w:eastAsia="宋体"/>
          <w:i/>
          <w:iCs/>
          <w:lang w:eastAsia="zh-CN"/>
        </w:rPr>
        <w:t>H</w:t>
      </w:r>
      <w:r w:rsidRPr="00FD487F">
        <w:rPr>
          <w:rFonts w:eastAsia="宋体"/>
          <w:lang w:eastAsia="zh-CN"/>
        </w:rPr>
        <w:t>(</w:t>
      </w:r>
      <w:r w:rsidRPr="00FD487F">
        <w:rPr>
          <w:rFonts w:eastAsia="宋体"/>
          <w:i/>
          <w:iCs/>
          <w:lang w:eastAsia="zh-CN"/>
        </w:rPr>
        <w:t>X</w:t>
      </w:r>
      <w:r w:rsidRPr="00FD487F">
        <w:rPr>
          <w:rFonts w:eastAsia="宋体"/>
          <w:lang w:eastAsia="zh-CN"/>
        </w:rPr>
        <w:t>|</w:t>
      </w:r>
      <w:r w:rsidRPr="00FD487F">
        <w:rPr>
          <w:rFonts w:eastAsia="宋体"/>
          <w:i/>
          <w:iCs/>
          <w:lang w:eastAsia="zh-CN"/>
        </w:rPr>
        <w:t>Y</w:t>
      </w:r>
      <w:r w:rsidRPr="00FD487F">
        <w:rPr>
          <w:rFonts w:eastAsia="宋体"/>
          <w:lang w:eastAsia="zh-CN"/>
        </w:rPr>
        <w:t xml:space="preserve">), which consequently suppresses the theoretical upper bound of the classification error </w:t>
      </w:r>
      <w:r w:rsidRPr="00FD487F">
        <w:rPr>
          <w:rFonts w:eastAsia="宋体"/>
          <w:i/>
          <w:iCs/>
          <w:lang w:eastAsia="zh-CN"/>
        </w:rPr>
        <w:t>P</w:t>
      </w:r>
      <w:r w:rsidRPr="00FD487F">
        <w:rPr>
          <w:rFonts w:eastAsia="宋体"/>
          <w:vertAlign w:val="subscript"/>
          <w:lang w:eastAsia="zh-CN"/>
        </w:rPr>
        <w:t>e</w:t>
      </w:r>
      <w:r w:rsidRPr="00FD487F">
        <w:rPr>
          <w:rFonts w:eastAsia="宋体"/>
          <w:lang w:eastAsia="zh-CN"/>
        </w:rPr>
        <w:t xml:space="preserve">, ensuring enhanced task performance without scaling physical network depth. </w:t>
      </w:r>
    </w:p>
    <w:p w14:paraId="727A2922" w14:textId="77777777" w:rsidR="006E5B91" w:rsidRDefault="006E5B91" w:rsidP="003A2A9D">
      <w:pPr>
        <w:spacing w:line="276" w:lineRule="auto"/>
        <w:rPr>
          <w:b/>
          <w:bCs/>
          <w:lang w:eastAsia="zh-CN"/>
        </w:rPr>
      </w:pPr>
    </w:p>
    <w:p w14:paraId="76E9E4E4" w14:textId="5EC624AF" w:rsidR="003A2A9D" w:rsidRPr="00FD487F" w:rsidRDefault="003A2A9D" w:rsidP="003A2A9D">
      <w:pPr>
        <w:spacing w:line="276" w:lineRule="auto"/>
        <w:rPr>
          <w:b/>
          <w:bCs/>
          <w:lang w:eastAsia="zh-CN"/>
        </w:rPr>
      </w:pPr>
      <w:r w:rsidRPr="00FD487F">
        <w:rPr>
          <w:b/>
          <w:bCs/>
          <w:lang w:eastAsia="zh-CN"/>
        </w:rPr>
        <w:t xml:space="preserve">Note </w:t>
      </w:r>
      <w:r w:rsidR="002D747D" w:rsidRPr="00FD487F">
        <w:rPr>
          <w:b/>
          <w:bCs/>
          <w:lang w:eastAsia="zh-CN"/>
        </w:rPr>
        <w:t>3</w:t>
      </w:r>
      <w:r w:rsidRPr="00FD487F">
        <w:rPr>
          <w:b/>
          <w:bCs/>
          <w:lang w:eastAsia="zh-CN"/>
        </w:rPr>
        <w:t xml:space="preserve">. Data distribution </w:t>
      </w:r>
      <w:r w:rsidR="002D747D" w:rsidRPr="00FD487F">
        <w:rPr>
          <w:b/>
          <w:bCs/>
          <w:lang w:eastAsia="zh-CN"/>
        </w:rPr>
        <w:t xml:space="preserve">complexity reduction </w:t>
      </w:r>
      <w:r w:rsidRPr="00FD487F">
        <w:rPr>
          <w:b/>
          <w:bCs/>
          <w:lang w:eastAsia="zh-CN"/>
        </w:rPr>
        <w:t xml:space="preserve">via </w:t>
      </w:r>
      <w:r w:rsidR="00285A98" w:rsidRPr="00FD487F">
        <w:rPr>
          <w:b/>
          <w:bCs/>
          <w:lang w:eastAsia="zh-CN"/>
        </w:rPr>
        <w:t>geometry optimization</w:t>
      </w:r>
    </w:p>
    <w:p w14:paraId="05FEE9AE" w14:textId="77777777" w:rsidR="003A2A9D" w:rsidRPr="00FD487F" w:rsidRDefault="003A2A9D" w:rsidP="003A2A9D">
      <w:pPr>
        <w:spacing w:line="276" w:lineRule="auto"/>
        <w:ind w:firstLine="420"/>
        <w:rPr>
          <w:lang w:eastAsia="zh-CN"/>
        </w:rPr>
      </w:pPr>
      <w:r w:rsidRPr="00FD487F">
        <w:rPr>
          <w:rFonts w:hint="eastAsia"/>
          <w:lang w:eastAsia="zh-CN"/>
        </w:rPr>
        <w:t>T</w:t>
      </w:r>
      <w:r w:rsidRPr="00FD487F">
        <w:rPr>
          <w:lang w:eastAsia="zh-CN"/>
        </w:rPr>
        <w:t>o rigorously quantify the topological complexity of the 100-class speckle dataset and extend the SORD paradigm to standard computer vision benchmarks (MNSIT/Fashion-MNIST/CIFAR-10), we established a four-stage manifold analysis framework. This pipeline is designed to dissect the intrinsic geometric structure of high-dimensional data, providing the theoretical basis for the hierarchical task decomposition strategy employed in SORD.</w:t>
      </w:r>
    </w:p>
    <w:p w14:paraId="1F576C97" w14:textId="77777777" w:rsidR="003A2A9D" w:rsidRPr="00FD487F" w:rsidRDefault="003A2A9D" w:rsidP="003A2A9D">
      <w:pPr>
        <w:spacing w:line="276" w:lineRule="auto"/>
        <w:rPr>
          <w:lang w:eastAsia="zh-CN"/>
        </w:rPr>
      </w:pPr>
      <w:r w:rsidRPr="00FD487F">
        <w:rPr>
          <w:lang w:eastAsia="zh-CN"/>
        </w:rPr>
        <w:t>1</w:t>
      </w:r>
      <w:r w:rsidRPr="00FD487F">
        <w:rPr>
          <w:rFonts w:hint="eastAsia"/>
          <w:lang w:eastAsia="zh-CN"/>
        </w:rPr>
        <w:t>)</w:t>
      </w:r>
      <w:r w:rsidRPr="00FD487F">
        <w:rPr>
          <w:lang w:eastAsia="zh-CN"/>
        </w:rPr>
        <w:t xml:space="preserve"> Manifold preprocessing via spectral decomposition</w:t>
      </w:r>
    </w:p>
    <w:p w14:paraId="77ED8F0E" w14:textId="24EEB0D6" w:rsidR="003A2A9D" w:rsidRPr="00FD487F" w:rsidRDefault="003A2A9D" w:rsidP="003A2A9D">
      <w:pPr>
        <w:spacing w:line="276" w:lineRule="auto"/>
        <w:ind w:firstLine="420"/>
        <w:rPr>
          <w:lang w:eastAsia="zh-CN"/>
        </w:rPr>
      </w:pPr>
      <w:r w:rsidRPr="00FD487F">
        <w:rPr>
          <w:lang w:eastAsia="zh-CN"/>
        </w:rPr>
        <w:t xml:space="preserve">Directly applying nonlinear manifold learning </w:t>
      </w:r>
      <w:r w:rsidRPr="00FD487F">
        <w:rPr>
          <w:rFonts w:hint="eastAsia"/>
          <w:lang w:eastAsia="zh-CN"/>
        </w:rPr>
        <w:t xml:space="preserve">techniques, such as </w:t>
      </w:r>
      <w:r w:rsidRPr="00FD487F">
        <w:rPr>
          <w:lang w:eastAsia="zh-CN"/>
        </w:rPr>
        <w:t>the common t-SNE approach</w:t>
      </w:r>
      <w:r w:rsidRPr="00FD487F">
        <w:rPr>
          <w:rFonts w:hint="eastAsia"/>
          <w:lang w:eastAsia="zh-CN"/>
        </w:rPr>
        <w:t>,</w:t>
      </w:r>
      <w:r w:rsidRPr="00FD487F">
        <w:rPr>
          <w:lang w:eastAsia="zh-CN"/>
        </w:rPr>
        <w:t xml:space="preserve"> </w:t>
      </w:r>
      <w:r w:rsidRPr="00FD487F">
        <w:rPr>
          <w:rFonts w:hint="eastAsia"/>
          <w:lang w:eastAsia="zh-CN"/>
        </w:rPr>
        <w:t>to</w:t>
      </w:r>
      <w:r w:rsidRPr="00FD487F">
        <w:rPr>
          <w:lang w:eastAsia="zh-CN"/>
        </w:rPr>
        <w:t xml:space="preserve"> raw high-dimensional data often leads to convergence failures due to the curse of dimensionality and pixel-level noise</w:t>
      </w:r>
      <w:r w:rsidRPr="00FD487F">
        <w:rPr>
          <w:lang w:eastAsia="zh-CN"/>
        </w:rPr>
        <w:fldChar w:fldCharType="begin"/>
      </w:r>
      <w:r w:rsidR="006E5B91">
        <w:rPr>
          <w:lang w:eastAsia="zh-CN"/>
        </w:rPr>
        <w:instrText xml:space="preserve"> ADDIN EN.CITE &lt;EndNote&gt;&lt;Cite&gt;&lt;Author&gt;Maaten&lt;/Author&gt;&lt;Year&gt;2008&lt;/Year&gt;&lt;RecNum&gt;43&lt;/RecNum&gt;&lt;DisplayText&gt;&lt;style face="superscript"&gt;33&lt;/style&gt;&lt;/DisplayText&gt;&lt;record&gt;&lt;rec-number&gt;43&lt;/rec-number&gt;&lt;foreign-keys&gt;&lt;key app="EN" db-id="5ppw5dwxcfxtxdezx2150sded9rza9edswda" timestamp="1771598462"&gt;43&lt;/key&gt;&lt;/foreign-keys&gt;&lt;ref-type name="Journal Article"&gt;17&lt;/ref-type&gt;&lt;contributors&gt;&lt;authors&gt;&lt;author&gt;Maaten, Laurens&lt;/author&gt;&lt;author&gt;Hinton, Geoffrey&lt;/author&gt;&lt;/authors&gt;&lt;/contributors&gt;&lt;titles&gt;&lt;title&gt;Visualizing Data using t-SNE&lt;/title&gt;&lt;secondary-title&gt;Journal of Machine Learning Research&lt;/secondary-title&gt;&lt;/titles&gt;&lt;periodical&gt;&lt;full-title&gt;Journal of Machine Learning Research&lt;/full-title&gt;&lt;/periodical&gt;&lt;pages&gt;2579-2605&lt;/pages&gt;&lt;volume&gt;9&lt;/volume&gt;&lt;number&gt;86&lt;/number&gt;&lt;dates&gt;&lt;year&gt;2008&lt;/year&gt;&lt;pub-dates&gt;&lt;date&gt;2008&lt;/date&gt;&lt;/pub-dates&gt;&lt;/dates&gt;&lt;urls&gt;&lt;related-urls&gt;&lt;url&gt;http://jmlr.org/papers/v9/vandermaaten08a.html&lt;/url&gt;&lt;/related-urls&gt;&lt;/urls&gt;&lt;/record&gt;&lt;/Cite&gt;&lt;/EndNote&gt;</w:instrText>
      </w:r>
      <w:r w:rsidRPr="00FD487F">
        <w:rPr>
          <w:lang w:eastAsia="zh-CN"/>
        </w:rPr>
        <w:fldChar w:fldCharType="separate"/>
      </w:r>
      <w:r w:rsidR="006E5B91" w:rsidRPr="006E5B91">
        <w:rPr>
          <w:noProof/>
          <w:vertAlign w:val="superscript"/>
          <w:lang w:eastAsia="zh-CN"/>
        </w:rPr>
        <w:t>33</w:t>
      </w:r>
      <w:r w:rsidRPr="00FD487F">
        <w:rPr>
          <w:lang w:eastAsia="zh-CN"/>
        </w:rPr>
        <w:fldChar w:fldCharType="end"/>
      </w:r>
      <w:r w:rsidRPr="00FD487F">
        <w:rPr>
          <w:lang w:eastAsia="zh-CN"/>
        </w:rPr>
        <w:t>. Principal component analysis (PCA) is</w:t>
      </w:r>
      <w:r w:rsidR="0040210C" w:rsidRPr="00FD487F">
        <w:rPr>
          <w:lang w:eastAsia="zh-CN"/>
        </w:rPr>
        <w:t xml:space="preserve"> first</w:t>
      </w:r>
      <w:r w:rsidRPr="00FD487F">
        <w:rPr>
          <w:lang w:eastAsia="zh-CN"/>
        </w:rPr>
        <w:t xml:space="preserve"> employed as a spectral preprocessing step to extract the dominant signal variance while suppressing the high-frequency noise. By reducing the dimensionality to 50 principal components, we preserve the global topological skeleton of the manifold, ensuring the robustness of subsequent clustering and visualization. Let </w:t>
      </w:r>
      <m:oMath>
        <m:r>
          <w:rPr>
            <w:rFonts w:ascii="Cambria Math" w:hAnsi="Cambria Math"/>
            <w:lang w:eastAsia="zh-CN"/>
          </w:rPr>
          <m:t>X∈</m:t>
        </m:r>
        <m:sSup>
          <m:sSupPr>
            <m:ctrlPr>
              <w:rPr>
                <w:rFonts w:ascii="Cambria Math" w:hAnsi="Cambria Math"/>
                <w:i/>
                <w:lang w:eastAsia="zh-CN"/>
              </w:rPr>
            </m:ctrlPr>
          </m:sSupPr>
          <m:e>
            <m:r>
              <m:rPr>
                <m:scr m:val="double-struck"/>
              </m:rPr>
              <w:rPr>
                <w:rFonts w:ascii="Cambria Math" w:hAnsi="Cambria Math"/>
                <w:lang w:eastAsia="zh-CN"/>
              </w:rPr>
              <m:t>R</m:t>
            </m:r>
          </m:e>
          <m:sup>
            <m:r>
              <w:rPr>
                <w:rFonts w:ascii="Cambria Math" w:hAnsi="Cambria Math"/>
                <w:lang w:eastAsia="zh-CN"/>
              </w:rPr>
              <m:t>n×d</m:t>
            </m:r>
          </m:sup>
        </m:sSup>
      </m:oMath>
      <w:r w:rsidRPr="00FD487F">
        <w:rPr>
          <w:lang w:eastAsia="zh-CN"/>
        </w:rPr>
        <w:t xml:space="preserve"> denote the centered data matrix. We compute the covariance matrix ∑:</w:t>
      </w:r>
    </w:p>
    <w:p w14:paraId="6F9600BF" w14:textId="5AE627FF" w:rsidR="003A2A9D" w:rsidRPr="00FD487F" w:rsidRDefault="006024D3" w:rsidP="003A2A9D">
      <w:pPr>
        <w:spacing w:line="276" w:lineRule="auto"/>
        <w:rPr>
          <w:lang w:eastAsia="zh-CN"/>
        </w:rPr>
      </w:pPr>
      <m:oMathPara>
        <m:oMath>
          <m:eqArr>
            <m:eqArrPr>
              <m:maxDist m:val="1"/>
              <m:ctrlPr>
                <w:rPr>
                  <w:rFonts w:ascii="Cambria Math" w:hAnsi="Cambria Math"/>
                  <w:i/>
                  <w:lang w:eastAsia="zh-CN"/>
                </w:rPr>
              </m:ctrlPr>
            </m:eqArrPr>
            <m:e>
              <m:r>
                <m:rPr>
                  <m:sty m:val="p"/>
                </m:rPr>
                <w:rPr>
                  <w:rFonts w:ascii="Cambria Math" w:hAnsi="Cambria Math"/>
                  <w:lang w:eastAsia="zh-CN"/>
                </w:rPr>
                <m:t>Σ</m:t>
              </m:r>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n</m:t>
                  </m:r>
                  <m:r>
                    <w:rPr>
                      <w:rFonts w:ascii="Cambria Math" w:hAnsi="Cambria Math"/>
                      <w:lang w:eastAsia="zh-CN"/>
                    </w:rPr>
                    <m:t>-</m:t>
                  </m:r>
                  <m:r>
                    <w:rPr>
                      <w:rFonts w:ascii="Cambria Math" w:hAnsi="Cambria Math"/>
                      <w:lang w:eastAsia="zh-CN"/>
                    </w:rPr>
                    <m:t>1</m:t>
                  </m:r>
                </m:den>
              </m:f>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T</m:t>
                  </m:r>
                </m:sup>
              </m:sSup>
              <m:r>
                <w:rPr>
                  <w:rFonts w:ascii="Cambria Math" w:hAnsi="Cambria Math"/>
                  <w:lang w:eastAsia="zh-CN"/>
                </w:rPr>
                <m:t>X</m:t>
              </m:r>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28</m:t>
                  </m:r>
                </m:e>
              </m:d>
            </m:e>
          </m:eqArr>
        </m:oMath>
      </m:oMathPara>
    </w:p>
    <w:p w14:paraId="68A7988B" w14:textId="4EF34993" w:rsidR="003A2A9D" w:rsidRPr="00FD487F" w:rsidRDefault="003A2A9D" w:rsidP="00ED6B82">
      <w:pPr>
        <w:spacing w:line="276" w:lineRule="auto"/>
        <w:rPr>
          <w:lang w:eastAsia="zh-CN"/>
        </w:rPr>
      </w:pPr>
      <w:r w:rsidRPr="00FD487F">
        <w:rPr>
          <w:lang w:eastAsia="zh-CN"/>
        </w:rPr>
        <w:t xml:space="preserve">Performing eigen-decomposition on ∑ yields the eigenvectors </w:t>
      </w:r>
      <m:oMath>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i</m:t>
            </m:r>
          </m:sub>
        </m:sSub>
      </m:oMath>
      <w:r w:rsidRPr="00FD487F">
        <w:rPr>
          <w:lang w:eastAsia="zh-CN"/>
        </w:rPr>
        <w:t xml:space="preserve"> and eigenvalues </w:t>
      </w:r>
      <m:oMath>
        <m:sSub>
          <m:sSubPr>
            <m:ctrlPr>
              <w:rPr>
                <w:rFonts w:ascii="Cambria Math" w:hAnsi="Cambria Math"/>
                <w:i/>
                <w:lang w:eastAsia="zh-CN"/>
              </w:rPr>
            </m:ctrlPr>
          </m:sSubPr>
          <m:e>
            <m:r>
              <w:rPr>
                <w:rFonts w:ascii="Cambria Math" w:hAnsi="Cambria Math"/>
                <w:lang w:eastAsia="zh-CN"/>
              </w:rPr>
              <m:t>λ</m:t>
            </m:r>
          </m:e>
          <m:sub>
            <m:r>
              <m:rPr>
                <m:sty m:val="p"/>
              </m:rPr>
              <w:rPr>
                <w:rFonts w:ascii="Cambria Math" w:hAnsi="Cambria Math"/>
                <w:lang w:eastAsia="zh-CN"/>
              </w:rPr>
              <m:t>i</m:t>
            </m:r>
          </m:sub>
        </m:sSub>
      </m:oMath>
      <w:r w:rsidRPr="00FD487F">
        <w:rPr>
          <w:lang w:eastAsia="zh-CN"/>
        </w:rPr>
        <w:t xml:space="preserve">: </w:t>
      </w:r>
      <m:oMath>
        <m:nary>
          <m:naryPr>
            <m:chr m:val="∑"/>
            <m:limLoc m:val="undOvr"/>
            <m:subHide m:val="1"/>
            <m:supHide m:val="1"/>
            <m:ctrlPr>
              <w:rPr>
                <w:rFonts w:ascii="Cambria Math" w:hAnsi="Cambria Math"/>
                <w:i/>
                <w:lang w:eastAsia="zh-CN"/>
              </w:rPr>
            </m:ctrlPr>
          </m:naryPr>
          <m:sub/>
          <m:sup/>
          <m:e>
            <m:sSub>
              <m:sSubPr>
                <m:ctrlPr>
                  <w:rPr>
                    <w:rFonts w:ascii="Cambria Math" w:hAnsi="Cambria Math"/>
                    <w:i/>
                    <w:lang w:eastAsia="zh-CN"/>
                  </w:rPr>
                </m:ctrlPr>
              </m:sSubPr>
              <m:e>
                <m:r>
                  <w:rPr>
                    <w:rFonts w:ascii="Cambria Math" w:hAnsi="Cambria Math"/>
                    <w:lang w:eastAsia="zh-CN"/>
                  </w:rPr>
                  <m:t>v</m:t>
                </m:r>
              </m:e>
              <m:sub>
                <m:r>
                  <m:rPr>
                    <m:sty m:val="p"/>
                  </m:rPr>
                  <w:rPr>
                    <w:rFonts w:ascii="Cambria Math" w:hAnsi="Cambria Math"/>
                    <w:lang w:eastAsia="zh-CN"/>
                  </w:rPr>
                  <m:t>i</m:t>
                </m:r>
              </m:sub>
            </m:sSub>
          </m:e>
        </m:nary>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λ</m:t>
            </m:r>
          </m:e>
          <m:sub>
            <m:r>
              <m:rPr>
                <m:sty m:val="p"/>
              </m:rPr>
              <w:rPr>
                <w:rFonts w:ascii="Cambria Math" w:hAnsi="Cambria Math"/>
                <w:lang w:eastAsia="zh-CN"/>
              </w:rPr>
              <m:t>i</m:t>
            </m:r>
          </m:sub>
        </m:sSub>
        <m:sSub>
          <m:sSubPr>
            <m:ctrlPr>
              <w:rPr>
                <w:rFonts w:ascii="Cambria Math" w:hAnsi="Cambria Math"/>
                <w:i/>
                <w:lang w:eastAsia="zh-CN"/>
              </w:rPr>
            </m:ctrlPr>
          </m:sSubPr>
          <m:e>
            <m:r>
              <w:rPr>
                <w:rFonts w:ascii="Cambria Math" w:hAnsi="Cambria Math"/>
                <w:lang w:eastAsia="zh-CN"/>
              </w:rPr>
              <m:t>v</m:t>
            </m:r>
          </m:e>
          <m:sub>
            <m:r>
              <m:rPr>
                <m:sty m:val="p"/>
              </m:rPr>
              <w:rPr>
                <w:rFonts w:ascii="Cambria Math" w:hAnsi="Cambria Math"/>
                <w:lang w:eastAsia="zh-CN"/>
              </w:rPr>
              <m:t>i</m:t>
            </m:r>
          </m:sub>
        </m:sSub>
      </m:oMath>
      <w:r w:rsidRPr="00FD487F">
        <w:rPr>
          <w:rFonts w:hint="eastAsia"/>
          <w:lang w:eastAsia="zh-CN"/>
        </w:rPr>
        <w:t>.</w:t>
      </w:r>
      <w:r w:rsidRPr="00FD487F">
        <w:rPr>
          <w:lang w:eastAsia="zh-CN"/>
        </w:rPr>
        <w:t xml:space="preserve"> We select the projection matrix </w:t>
      </w:r>
      <m:oMath>
        <m:r>
          <w:rPr>
            <w:rFonts w:ascii="Cambria Math" w:hAnsi="Cambria Math"/>
            <w:lang w:eastAsia="zh-CN"/>
          </w:rPr>
          <m:t>W=</m:t>
        </m:r>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v</m:t>
                </m:r>
              </m:e>
              <m:sub>
                <m:r>
                  <m:rPr>
                    <m:sty m:val="p"/>
                  </m:rP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v</m:t>
                </m:r>
              </m:e>
              <m:sub>
                <m:r>
                  <m:rPr>
                    <m:sty m:val="p"/>
                  </m:rPr>
                  <w:rPr>
                    <w:rFonts w:ascii="Cambria Math" w:hAnsi="Cambria Math"/>
                    <w:lang w:eastAsia="zh-CN"/>
                  </w:rPr>
                  <m:t>k</m:t>
                </m:r>
              </m:sub>
            </m:sSub>
          </m:e>
        </m:d>
      </m:oMath>
      <w:r w:rsidRPr="00FD487F">
        <w:rPr>
          <w:rFonts w:hint="eastAsia"/>
          <w:lang w:eastAsia="zh-CN"/>
        </w:rPr>
        <w:t xml:space="preserve"> </w:t>
      </w:r>
      <w:r w:rsidRPr="00FD487F">
        <w:rPr>
          <w:lang w:eastAsia="zh-CN"/>
        </w:rPr>
        <w:t xml:space="preserve">corresponding to the top </w:t>
      </w:r>
      <w:r w:rsidRPr="00FD487F">
        <w:rPr>
          <w:i/>
          <w:iCs/>
          <w:lang w:eastAsia="zh-CN"/>
        </w:rPr>
        <w:t>k</w:t>
      </w:r>
      <w:r w:rsidRPr="00FD487F">
        <w:rPr>
          <w:lang w:eastAsia="zh-CN"/>
        </w:rPr>
        <w:t xml:space="preserve">=50 largest eigenvalues. The projection </w:t>
      </w:r>
      <w:r w:rsidRPr="00FD487F">
        <w:t>lower-dimensional representation is given by:</w:t>
      </w:r>
      <w:r w:rsidRPr="00FD487F">
        <w:rPr>
          <w:lang w:eastAsia="zh-CN"/>
        </w:rPr>
        <w:t xml:space="preserve"> </w:t>
      </w:r>
      <w:proofErr w:type="spellStart"/>
      <w:r w:rsidRPr="00FD487F">
        <w:rPr>
          <w:i/>
          <w:iCs/>
          <w:lang w:eastAsia="zh-CN"/>
        </w:rPr>
        <w:t>X</w:t>
      </w:r>
      <w:r w:rsidRPr="00FD487F">
        <w:rPr>
          <w:vertAlign w:val="subscript"/>
          <w:lang w:eastAsia="zh-CN"/>
        </w:rPr>
        <w:t>new</w:t>
      </w:r>
      <w:proofErr w:type="spellEnd"/>
      <w:r w:rsidRPr="00FD487F">
        <w:rPr>
          <w:lang w:eastAsia="zh-CN"/>
        </w:rPr>
        <w:t>=</w:t>
      </w:r>
      <w:r w:rsidRPr="00FD487F">
        <w:rPr>
          <w:i/>
          <w:iCs/>
          <w:lang w:eastAsia="zh-CN"/>
        </w:rPr>
        <w:t>XW</w:t>
      </w:r>
      <w:r w:rsidRPr="00FD487F">
        <w:rPr>
          <w:lang w:eastAsia="zh-CN"/>
        </w:rPr>
        <w:t>.</w:t>
      </w:r>
      <w:r w:rsidR="004D1BE0" w:rsidRPr="00FD487F">
        <w:rPr>
          <w:lang w:eastAsia="zh-CN"/>
        </w:rPr>
        <w:t xml:space="preserve"> </w:t>
      </w:r>
      <w:r w:rsidR="00B66930" w:rsidRPr="00FD487F">
        <w:rPr>
          <w:lang w:eastAsia="zh-CN"/>
        </w:rPr>
        <w:t xml:space="preserve"> </w:t>
      </w:r>
    </w:p>
    <w:p w14:paraId="009401C3" w14:textId="77777777" w:rsidR="003A2A9D" w:rsidRPr="00FD487F" w:rsidRDefault="003A2A9D" w:rsidP="003A2A9D">
      <w:pPr>
        <w:spacing w:line="276" w:lineRule="auto"/>
        <w:rPr>
          <w:lang w:eastAsia="zh-CN"/>
        </w:rPr>
      </w:pPr>
      <w:r w:rsidRPr="00FD487F">
        <w:rPr>
          <w:rFonts w:hint="eastAsia"/>
          <w:lang w:eastAsia="zh-CN"/>
        </w:rPr>
        <w:t>2</w:t>
      </w:r>
      <w:r w:rsidRPr="00FD487F">
        <w:rPr>
          <w:lang w:eastAsia="zh-CN"/>
        </w:rPr>
        <w:t>) Topological visualization via stochastic neighbor embedding</w:t>
      </w:r>
    </w:p>
    <w:p w14:paraId="49145395" w14:textId="0D675CD6" w:rsidR="003A2A9D" w:rsidRPr="00FD487F" w:rsidRDefault="003A2A9D" w:rsidP="003A2A9D">
      <w:pPr>
        <w:spacing w:line="276" w:lineRule="auto"/>
        <w:ind w:firstLine="420"/>
        <w:rPr>
          <w:lang w:eastAsia="zh-CN"/>
        </w:rPr>
      </w:pPr>
      <w:r w:rsidRPr="00FD487F">
        <w:rPr>
          <w:lang w:eastAsia="zh-CN"/>
        </w:rPr>
        <w:t>t-SNE is</w:t>
      </w:r>
      <w:r w:rsidR="0040210C" w:rsidRPr="00FD487F">
        <w:rPr>
          <w:lang w:eastAsia="zh-CN"/>
        </w:rPr>
        <w:t xml:space="preserve"> </w:t>
      </w:r>
      <w:r w:rsidR="0040210C" w:rsidRPr="00FD487F">
        <w:rPr>
          <w:rFonts w:hint="eastAsia"/>
          <w:lang w:eastAsia="zh-CN"/>
        </w:rPr>
        <w:t>then</w:t>
      </w:r>
      <w:r w:rsidRPr="00FD487F">
        <w:rPr>
          <w:lang w:eastAsia="zh-CN"/>
        </w:rPr>
        <w:t xml:space="preserve"> used to unfold the highly curved and entangled manifolds onto a 2D plane</w:t>
      </w:r>
      <w:r w:rsidR="0040210C" w:rsidRPr="00FD487F">
        <w:rPr>
          <w:lang w:eastAsia="zh-CN"/>
        </w:rPr>
        <w:t xml:space="preserve"> </w:t>
      </w:r>
      <w:r w:rsidR="00137181" w:rsidRPr="00FD487F">
        <w:rPr>
          <w:rFonts w:eastAsia="宋体"/>
          <w:lang w:eastAsia="zh-CN"/>
        </w:rPr>
        <w:t>within the reduced PCA space</w:t>
      </w:r>
      <w:r w:rsidRPr="00FD487F">
        <w:rPr>
          <w:lang w:eastAsia="zh-CN"/>
        </w:rPr>
        <w:t xml:space="preserve">. This probabilistic approach preserves local </w:t>
      </w:r>
      <w:r w:rsidRPr="00FD487F">
        <w:rPr>
          <w:lang w:eastAsia="zh-CN"/>
        </w:rPr>
        <w:lastRenderedPageBreak/>
        <w:t xml:space="preserve">neighborhood structures, </w:t>
      </w:r>
      <w:r w:rsidR="00AA7640" w:rsidRPr="00FD487F">
        <w:rPr>
          <w:lang w:eastAsia="zh-CN"/>
        </w:rPr>
        <w:t>enabling a visual diagnosis of the</w:t>
      </w:r>
      <w:r w:rsidRPr="00FD487F">
        <w:rPr>
          <w:lang w:eastAsia="zh-CN"/>
        </w:rPr>
        <w:t xml:space="preserve"> topological overlaps and entanglement</w:t>
      </w:r>
      <w:r w:rsidR="00AA7640" w:rsidRPr="00FD487F">
        <w:rPr>
          <w:lang w:eastAsia="zh-CN"/>
        </w:rPr>
        <w:t xml:space="preserve"> severity</w:t>
      </w:r>
      <w:r w:rsidRPr="00FD487F">
        <w:rPr>
          <w:lang w:eastAsia="zh-CN"/>
        </w:rPr>
        <w:t xml:space="preserve"> that challenge linear classifiers.</w:t>
      </w:r>
      <w:r w:rsidR="00AA7640" w:rsidRPr="00FD487F">
        <w:rPr>
          <w:lang w:eastAsia="zh-CN"/>
        </w:rPr>
        <w:t xml:space="preserve"> Specifically,</w:t>
      </w:r>
      <w:r w:rsidRPr="00FD487F">
        <w:rPr>
          <w:lang w:eastAsia="zh-CN"/>
        </w:rPr>
        <w:t xml:space="preserve"> t-SNE minimizes the </w:t>
      </w:r>
      <w:proofErr w:type="spellStart"/>
      <w:r w:rsidRPr="00FD487F">
        <w:rPr>
          <w:lang w:eastAsia="zh-CN"/>
        </w:rPr>
        <w:t>Kullback</w:t>
      </w:r>
      <w:proofErr w:type="spellEnd"/>
      <w:r w:rsidRPr="00FD487F">
        <w:rPr>
          <w:lang w:eastAsia="zh-CN"/>
        </w:rPr>
        <w:t xml:space="preserve">-Leibler (KL) divergence between the joint probability distribution </w:t>
      </w:r>
      <w:r w:rsidRPr="00FD487F">
        <w:rPr>
          <w:i/>
          <w:iCs/>
          <w:lang w:eastAsia="zh-CN"/>
        </w:rPr>
        <w:t>P</w:t>
      </w:r>
      <w:r w:rsidRPr="00FD487F">
        <w:rPr>
          <w:lang w:eastAsia="zh-CN"/>
        </w:rPr>
        <w:t xml:space="preserve"> in the high-dimensional and </w:t>
      </w:r>
      <w:r w:rsidRPr="00FD487F">
        <w:rPr>
          <w:i/>
          <w:iCs/>
          <w:lang w:eastAsia="zh-CN"/>
        </w:rPr>
        <w:t>Q</w:t>
      </w:r>
      <w:r w:rsidRPr="00FD487F">
        <w:rPr>
          <w:lang w:eastAsia="zh-CN"/>
        </w:rPr>
        <w:t xml:space="preserve"> in the low-dimensional space. The high-dimensional similarity </w:t>
      </w:r>
      <w:proofErr w:type="spellStart"/>
      <w:r w:rsidRPr="00FD487F">
        <w:rPr>
          <w:i/>
          <w:iCs/>
          <w:lang w:eastAsia="zh-CN"/>
        </w:rPr>
        <w:t>p</w:t>
      </w:r>
      <w:r w:rsidRPr="00FD487F">
        <w:rPr>
          <w:i/>
          <w:iCs/>
          <w:vertAlign w:val="subscript"/>
          <w:lang w:eastAsia="zh-CN"/>
        </w:rPr>
        <w:t>j</w:t>
      </w:r>
      <w:r w:rsidRPr="00FD487F">
        <w:rPr>
          <w:vertAlign w:val="subscript"/>
          <w:lang w:eastAsia="zh-CN"/>
        </w:rPr>
        <w:t>|</w:t>
      </w:r>
      <w:r w:rsidRPr="00FD487F">
        <w:rPr>
          <w:i/>
          <w:iCs/>
          <w:vertAlign w:val="subscript"/>
          <w:lang w:eastAsia="zh-CN"/>
        </w:rPr>
        <w:t>i</w:t>
      </w:r>
      <w:proofErr w:type="spellEnd"/>
      <w:r w:rsidRPr="00FD487F">
        <w:rPr>
          <w:lang w:eastAsia="zh-CN"/>
        </w:rPr>
        <w:t xml:space="preserve"> is based on Gaussian distribution:</w:t>
      </w:r>
    </w:p>
    <w:p w14:paraId="2BD74862" w14:textId="28F8739F" w:rsidR="003A2A9D" w:rsidRPr="00FD487F" w:rsidRDefault="006024D3" w:rsidP="003A2A9D">
      <w:pPr>
        <w:spacing w:line="276" w:lineRule="auto"/>
        <w:rPr>
          <w:lang w:eastAsia="zh-CN"/>
        </w:rPr>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j</m:t>
                  </m:r>
                  <m:r>
                    <m:rPr>
                      <m:sty m:val="p"/>
                    </m:rPr>
                    <w:rPr>
                      <w:rFonts w:ascii="Cambria Math" w:hAnsi="Cambria Math"/>
                      <w:lang w:eastAsia="zh-CN"/>
                    </w:rPr>
                    <m:t>|</m:t>
                  </m:r>
                  <m:r>
                    <w:rPr>
                      <w:rFonts w:ascii="Cambria Math" w:hAnsi="Cambria Math"/>
                      <w:lang w:eastAsia="zh-CN"/>
                    </w:rPr>
                    <m:t>i</m:t>
                  </m:r>
                </m:sub>
              </m:sSub>
              <m: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exp⁡</m:t>
                  </m:r>
                  <m:r>
                    <w:rPr>
                      <w:rFonts w:ascii="Cambria Math" w:hAnsi="Cambria Math"/>
                      <w:lang w:eastAsia="zh-CN"/>
                    </w:rPr>
                    <m:t>(-</m:t>
                  </m:r>
                  <m:sSubSup>
                    <m:sSubSupPr>
                      <m:ctrlPr>
                        <w:rPr>
                          <w:rFonts w:ascii="Cambria Math" w:hAnsi="Cambria Math"/>
                          <w:i/>
                          <w:lang w:eastAsia="zh-CN"/>
                        </w:rPr>
                      </m:ctrlPr>
                    </m:sSubSupPr>
                    <m:e>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j</m:t>
                              </m:r>
                            </m:sub>
                          </m:sSub>
                        </m:e>
                      </m:d>
                    </m:e>
                    <m:sub>
                      <m:r>
                        <w:rPr>
                          <w:rFonts w:ascii="Cambria Math" w:hAnsi="Cambria Math"/>
                          <w:lang w:eastAsia="zh-CN"/>
                        </w:rPr>
                        <m:t>2</m:t>
                      </m:r>
                    </m:sub>
                    <m:sup>
                      <m:r>
                        <w:rPr>
                          <w:rFonts w:ascii="Cambria Math" w:hAnsi="Cambria Math"/>
                          <w:lang w:eastAsia="zh-CN"/>
                        </w:rPr>
                        <m:t>2</m:t>
                      </m:r>
                    </m:sup>
                  </m:sSubSup>
                  <m:r>
                    <m:rPr>
                      <m:lit/>
                    </m:rPr>
                    <w:rPr>
                      <w:rFonts w:ascii="Cambria Math" w:hAnsi="Cambria Math"/>
                      <w:lang w:eastAsia="zh-CN"/>
                    </w:rPr>
                    <m:t>/</m:t>
                  </m:r>
                  <m:r>
                    <w:rPr>
                      <w:rFonts w:ascii="Cambria Math" w:hAnsi="Cambria Math"/>
                      <w:lang w:eastAsia="zh-CN"/>
                    </w:rPr>
                    <m:t>2</m:t>
                  </m:r>
                  <m:sSubSup>
                    <m:sSubSupPr>
                      <m:ctrlPr>
                        <w:rPr>
                          <w:rFonts w:ascii="Cambria Math" w:hAnsi="Cambria Math"/>
                          <w:i/>
                          <w:lang w:eastAsia="zh-CN"/>
                        </w:rPr>
                      </m:ctrlPr>
                    </m:sSubSupPr>
                    <m:e>
                      <m:r>
                        <w:rPr>
                          <w:rFonts w:ascii="Cambria Math" w:hAnsi="Cambria Math"/>
                          <w:lang w:eastAsia="zh-CN"/>
                        </w:rPr>
                        <m:t>σ</m:t>
                      </m:r>
                    </m:e>
                    <m:sub>
                      <m:r>
                        <w:rPr>
                          <w:rFonts w:ascii="Cambria Math" w:hAnsi="Cambria Math"/>
                          <w:lang w:eastAsia="zh-CN"/>
                        </w:rPr>
                        <m:t>i</m:t>
                      </m:r>
                    </m:sub>
                    <m:sup>
                      <m:r>
                        <w:rPr>
                          <w:rFonts w:ascii="Cambria Math" w:hAnsi="Cambria Math"/>
                          <w:lang w:eastAsia="zh-CN"/>
                        </w:rPr>
                        <m:t>2</m:t>
                      </m:r>
                    </m:sup>
                  </m:sSubSup>
                  <m:r>
                    <w:rPr>
                      <w:rFonts w:ascii="Cambria Math" w:hAnsi="Cambria Math"/>
                      <w:lang w:eastAsia="zh-CN"/>
                    </w:rPr>
                    <m:t>)</m:t>
                  </m:r>
                  <m:ctrlPr>
                    <w:rPr>
                      <w:rFonts w:ascii="Cambria Math" w:hAnsi="Cambria Math"/>
                      <w:i/>
                      <w:lang w:eastAsia="zh-CN"/>
                    </w:rPr>
                  </m:ctrlPr>
                </m:num>
                <m:den>
                  <m:nary>
                    <m:naryPr>
                      <m:chr m:val="∑"/>
                      <m:supHide m:val="1"/>
                      <m:ctrlPr>
                        <w:rPr>
                          <w:rFonts w:ascii="Cambria Math" w:hAnsi="Cambria Math"/>
                          <w:lang w:eastAsia="zh-CN"/>
                        </w:rPr>
                      </m:ctrlPr>
                    </m:naryPr>
                    <m:sub>
                      <m:r>
                        <w:rPr>
                          <w:rFonts w:ascii="Cambria Math" w:hAnsi="Cambria Math"/>
                          <w:lang w:eastAsia="zh-CN"/>
                        </w:rPr>
                        <m:t>k</m:t>
                      </m:r>
                      <m:r>
                        <m:rPr>
                          <m:sty m:val="p"/>
                        </m:rPr>
                        <w:rPr>
                          <w:rFonts w:ascii="Cambria Math" w:hAnsi="Cambria Math" w:hint="eastAsia"/>
                          <w:lang w:eastAsia="zh-CN"/>
                        </w:rPr>
                        <m:t>≠</m:t>
                      </m:r>
                      <m:r>
                        <w:rPr>
                          <w:rFonts w:ascii="Cambria Math" w:hAnsi="Cambria Math"/>
                          <w:lang w:eastAsia="zh-CN"/>
                        </w:rPr>
                        <m:t>i</m:t>
                      </m:r>
                      <m:ctrlPr>
                        <w:rPr>
                          <w:rFonts w:ascii="Cambria Math" w:hAnsi="Cambria Math"/>
                          <w:i/>
                          <w:lang w:eastAsia="zh-CN"/>
                        </w:rPr>
                      </m:ctrlPr>
                    </m:sub>
                    <m:sup>
                      <m:ctrlPr>
                        <w:rPr>
                          <w:rFonts w:ascii="Cambria Math" w:hAnsi="Cambria Math"/>
                          <w:i/>
                          <w:lang w:eastAsia="zh-CN"/>
                        </w:rPr>
                      </m:ctrlPr>
                    </m:sup>
                    <m:e>
                      <m:func>
                        <m:funcPr>
                          <m:ctrlPr>
                            <w:rPr>
                              <w:rFonts w:ascii="Cambria Math" w:hAnsi="Cambria Math"/>
                              <w:lang w:eastAsia="zh-CN"/>
                            </w:rPr>
                          </m:ctrlPr>
                        </m:funcPr>
                        <m:fName>
                          <m:r>
                            <m:rPr>
                              <m:sty m:val="p"/>
                            </m:rPr>
                            <w:rPr>
                              <w:rFonts w:ascii="Cambria Math" w:hAnsi="Cambria Math"/>
                              <w:lang w:eastAsia="zh-CN"/>
                            </w:rPr>
                            <m:t>exp</m:t>
                          </m:r>
                        </m:fName>
                        <m:e>
                          <m:d>
                            <m:dPr>
                              <m:ctrlPr>
                                <w:rPr>
                                  <w:rFonts w:ascii="Cambria Math" w:hAnsi="Cambria Math"/>
                                  <w:lang w:eastAsia="zh-CN"/>
                                </w:rPr>
                              </m:ctrlPr>
                            </m:dPr>
                            <m:e>
                              <m:r>
                                <w:rPr>
                                  <w:rFonts w:ascii="Cambria Math" w:hAnsi="Cambria Math"/>
                                  <w:lang w:eastAsia="zh-CN"/>
                                </w:rPr>
                                <m:t>-</m:t>
                              </m:r>
                              <m:sSubSup>
                                <m:sSubSupPr>
                                  <m:ctrlPr>
                                    <w:rPr>
                                      <w:rFonts w:ascii="Cambria Math" w:hAnsi="Cambria Math"/>
                                      <w:i/>
                                      <w:lang w:eastAsia="zh-CN"/>
                                    </w:rPr>
                                  </m:ctrlPr>
                                </m:sSubSupPr>
                                <m:e>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k</m:t>
                                          </m:r>
                                        </m:sub>
                                      </m:sSub>
                                    </m:e>
                                  </m:d>
                                </m:e>
                                <m:sub>
                                  <m:r>
                                    <w:rPr>
                                      <w:rFonts w:ascii="Cambria Math" w:hAnsi="Cambria Math"/>
                                      <w:lang w:eastAsia="zh-CN"/>
                                    </w:rPr>
                                    <m:t>2</m:t>
                                  </m:r>
                                </m:sub>
                                <m:sup>
                                  <m:r>
                                    <w:rPr>
                                      <w:rFonts w:ascii="Cambria Math" w:hAnsi="Cambria Math"/>
                                      <w:lang w:eastAsia="zh-CN"/>
                                    </w:rPr>
                                    <m:t>2</m:t>
                                  </m:r>
                                </m:sup>
                              </m:sSubSup>
                              <m:r>
                                <m:rPr>
                                  <m:lit/>
                                </m:rPr>
                                <w:rPr>
                                  <w:rFonts w:ascii="Cambria Math" w:hAnsi="Cambria Math"/>
                                  <w:lang w:eastAsia="zh-CN"/>
                                </w:rPr>
                                <m:t>/</m:t>
                              </m:r>
                              <m:r>
                                <w:rPr>
                                  <w:rFonts w:ascii="Cambria Math" w:hAnsi="Cambria Math"/>
                                  <w:lang w:eastAsia="zh-CN"/>
                                </w:rPr>
                                <m:t>2</m:t>
                              </m:r>
                              <m:sSubSup>
                                <m:sSubSupPr>
                                  <m:ctrlPr>
                                    <w:rPr>
                                      <w:rFonts w:ascii="Cambria Math" w:hAnsi="Cambria Math"/>
                                      <w:i/>
                                      <w:lang w:eastAsia="zh-CN"/>
                                    </w:rPr>
                                  </m:ctrlPr>
                                </m:sSubSupPr>
                                <m:e>
                                  <m:r>
                                    <w:rPr>
                                      <w:rFonts w:ascii="Cambria Math" w:hAnsi="Cambria Math"/>
                                      <w:lang w:eastAsia="zh-CN"/>
                                    </w:rPr>
                                    <m:t>σ</m:t>
                                  </m:r>
                                </m:e>
                                <m:sub>
                                  <m:r>
                                    <w:rPr>
                                      <w:rFonts w:ascii="Cambria Math" w:hAnsi="Cambria Math"/>
                                      <w:lang w:eastAsia="zh-CN"/>
                                    </w:rPr>
                                    <m:t>i</m:t>
                                  </m:r>
                                </m:sub>
                                <m:sup>
                                  <m:r>
                                    <w:rPr>
                                      <w:rFonts w:ascii="Cambria Math" w:hAnsi="Cambria Math"/>
                                      <w:lang w:eastAsia="zh-CN"/>
                                    </w:rPr>
                                    <m:t>2</m:t>
                                  </m:r>
                                </m:sup>
                              </m:sSubSup>
                              <m:ctrlPr>
                                <w:rPr>
                                  <w:rFonts w:ascii="Cambria Math" w:hAnsi="Cambria Math"/>
                                  <w:i/>
                                  <w:lang w:eastAsia="zh-CN"/>
                                </w:rPr>
                              </m:ctrlPr>
                            </m:e>
                          </m:d>
                        </m:e>
                      </m:func>
                      <m:ctrlPr>
                        <w:rPr>
                          <w:rFonts w:ascii="Cambria Math" w:hAnsi="Cambria Math"/>
                          <w:i/>
                          <w:lang w:eastAsia="zh-CN"/>
                        </w:rPr>
                      </m:ctrlPr>
                    </m:e>
                  </m:nary>
                  <m:ctrlPr>
                    <w:rPr>
                      <w:rFonts w:ascii="Cambria Math" w:hAnsi="Cambria Math"/>
                      <w:i/>
                      <w:lang w:eastAsia="zh-CN"/>
                    </w:rPr>
                  </m:ctrlPr>
                </m:den>
              </m:f>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29</m:t>
                  </m:r>
                </m:e>
              </m:d>
            </m:e>
          </m:eqArr>
        </m:oMath>
      </m:oMathPara>
    </w:p>
    <w:p w14:paraId="25223F75" w14:textId="53F67CDC" w:rsidR="00C155C8" w:rsidRPr="00FD487F" w:rsidRDefault="00C155C8" w:rsidP="003A2A9D">
      <w:pPr>
        <w:spacing w:line="276" w:lineRule="auto"/>
        <w:rPr>
          <w:lang w:eastAsia="zh-CN"/>
        </w:rPr>
      </w:pPr>
      <w:r w:rsidRPr="00FD487F">
        <w:rPr>
          <w:lang w:eastAsia="zh-CN"/>
        </w:rPr>
        <w:tab/>
      </w:r>
      <w:r w:rsidRPr="00FD487F">
        <w:rPr>
          <w:rFonts w:hint="eastAsia"/>
          <w:lang w:eastAsia="zh-CN"/>
        </w:rPr>
        <w:t>H</w:t>
      </w:r>
      <w:r w:rsidRPr="00FD487F">
        <w:rPr>
          <w:lang w:eastAsia="zh-CN"/>
        </w:rPr>
        <w:t xml:space="preserve">ere, the variance </w:t>
      </w:r>
      <m:oMath>
        <m:sSubSup>
          <m:sSubSupPr>
            <m:ctrlPr>
              <w:rPr>
                <w:rFonts w:ascii="Cambria Math" w:hAnsi="Cambria Math"/>
                <w:i/>
                <w:lang w:eastAsia="zh-CN"/>
              </w:rPr>
            </m:ctrlPr>
          </m:sSubSupPr>
          <m:e>
            <m:r>
              <w:rPr>
                <w:rFonts w:ascii="Cambria Math" w:hAnsi="Cambria Math"/>
                <w:lang w:eastAsia="zh-CN"/>
              </w:rPr>
              <m:t>σ</m:t>
            </m:r>
          </m:e>
          <m:sub>
            <m:r>
              <w:rPr>
                <w:rFonts w:ascii="Cambria Math" w:hAnsi="Cambria Math"/>
                <w:lang w:eastAsia="zh-CN"/>
              </w:rPr>
              <m:t>i</m:t>
            </m:r>
          </m:sub>
          <m:sup>
            <m:r>
              <w:rPr>
                <w:rFonts w:ascii="Cambria Math" w:hAnsi="Cambria Math"/>
                <w:lang w:eastAsia="zh-CN"/>
              </w:rPr>
              <m:t>2</m:t>
            </m:r>
          </m:sup>
        </m:sSubSup>
      </m:oMath>
      <w:r w:rsidRPr="00FD487F">
        <w:rPr>
          <w:lang w:eastAsia="zh-CN"/>
        </w:rPr>
        <w:t xml:space="preserve"> is not a fixed empirical constant; rather, it is uniquely determined for each data point </w:t>
      </w:r>
      <w:r w:rsidRPr="00FD487F">
        <w:rPr>
          <w:i/>
          <w:iCs/>
          <w:lang w:eastAsia="zh-CN"/>
        </w:rPr>
        <w:t>x</w:t>
      </w:r>
      <w:r w:rsidRPr="00FD487F">
        <w:rPr>
          <w:i/>
          <w:iCs/>
          <w:vertAlign w:val="subscript"/>
          <w:lang w:eastAsia="zh-CN"/>
        </w:rPr>
        <w:t>i</w:t>
      </w:r>
      <w:r w:rsidRPr="00FD487F">
        <w:rPr>
          <w:lang w:eastAsia="zh-CN"/>
        </w:rPr>
        <w:t xml:space="preserve"> via a binary search to match a user-specified parameter called perplexity, which dictates the effective number of local neighbors. To compute the symmetric joint probability for the objective function, we define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ij</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j|i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i|j</m:t>
            </m:r>
          </m:sub>
        </m:sSub>
        <m:r>
          <w:rPr>
            <w:rFonts w:ascii="Cambria Math" w:hAnsi="Cambria Math"/>
            <w:lang w:eastAsia="zh-CN"/>
          </w:rPr>
          <m:t>)/2N</m:t>
        </m:r>
      </m:oMath>
      <w:r w:rsidRPr="00FD487F">
        <w:rPr>
          <w:rFonts w:hint="eastAsia"/>
          <w:lang w:eastAsia="zh-CN"/>
        </w:rPr>
        <w:t>,</w:t>
      </w:r>
      <w:r w:rsidRPr="00FD487F">
        <w:rPr>
          <w:lang w:eastAsia="zh-CN"/>
        </w:rPr>
        <w:t xml:space="preserve"> where </w:t>
      </w:r>
      <w:r w:rsidRPr="00FD487F">
        <w:rPr>
          <w:i/>
          <w:iCs/>
          <w:lang w:eastAsia="zh-CN"/>
        </w:rPr>
        <w:t>N</w:t>
      </w:r>
      <w:r w:rsidRPr="00FD487F">
        <w:rPr>
          <w:lang w:eastAsia="zh-CN"/>
        </w:rPr>
        <w:t xml:space="preserve"> is the total number of samples.</w:t>
      </w:r>
    </w:p>
    <w:p w14:paraId="7D00A0F4" w14:textId="4CE1BAAA" w:rsidR="003A2A9D" w:rsidRPr="00FD487F" w:rsidRDefault="00C155C8" w:rsidP="003A2A9D">
      <w:pPr>
        <w:spacing w:line="276" w:lineRule="auto"/>
        <w:ind w:firstLine="420"/>
        <w:rPr>
          <w:lang w:eastAsia="zh-CN"/>
        </w:rPr>
      </w:pPr>
      <w:r w:rsidRPr="00FD487F">
        <w:rPr>
          <w:lang w:eastAsia="zh-CN"/>
        </w:rPr>
        <w:t>To mitigate the crowding problem in the reduced space, t</w:t>
      </w:r>
      <w:r w:rsidR="003A2A9D" w:rsidRPr="00FD487F">
        <w:rPr>
          <w:lang w:eastAsia="zh-CN"/>
        </w:rPr>
        <w:t xml:space="preserve">he low-dimensional similarity </w:t>
      </w:r>
      <w:proofErr w:type="spellStart"/>
      <w:r w:rsidR="003A2A9D" w:rsidRPr="00FD487F">
        <w:rPr>
          <w:i/>
          <w:iCs/>
          <w:lang w:eastAsia="zh-CN"/>
        </w:rPr>
        <w:t>q</w:t>
      </w:r>
      <w:r w:rsidR="003A2A9D" w:rsidRPr="00FD487F">
        <w:rPr>
          <w:i/>
          <w:iCs/>
          <w:vertAlign w:val="subscript"/>
          <w:lang w:eastAsia="zh-CN"/>
        </w:rPr>
        <w:t>i</w:t>
      </w:r>
      <w:r w:rsidRPr="00FD487F">
        <w:rPr>
          <w:i/>
          <w:iCs/>
          <w:vertAlign w:val="subscript"/>
          <w:lang w:eastAsia="zh-CN"/>
        </w:rPr>
        <w:t>j</w:t>
      </w:r>
      <w:proofErr w:type="spellEnd"/>
      <w:r w:rsidR="003A2A9D" w:rsidRPr="00FD487F">
        <w:rPr>
          <w:lang w:eastAsia="zh-CN"/>
        </w:rPr>
        <w:t xml:space="preserve"> employs a heavy-tailed student’s t-distribution (</w:t>
      </w:r>
      <w:r w:rsidRPr="00FD487F">
        <w:rPr>
          <w:lang w:eastAsia="zh-CN"/>
        </w:rPr>
        <w:t xml:space="preserve">with </w:t>
      </w:r>
      <w:r w:rsidR="003A2A9D" w:rsidRPr="00FD487F">
        <w:rPr>
          <w:lang w:eastAsia="zh-CN"/>
        </w:rPr>
        <w:t>1 degree of freedom):</w:t>
      </w:r>
    </w:p>
    <w:p w14:paraId="1C2BAA2D" w14:textId="7734F7A1" w:rsidR="003A2A9D" w:rsidRPr="00FD487F" w:rsidRDefault="006024D3" w:rsidP="003A2A9D">
      <w:pPr>
        <w:spacing w:line="276" w:lineRule="auto"/>
        <w:rPr>
          <w:lang w:eastAsia="zh-CN"/>
        </w:rPr>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ij</m:t>
                  </m:r>
                </m:sub>
              </m:sSub>
              <m:r>
                <w:rPr>
                  <w:rFonts w:ascii="Cambria Math" w:hAnsi="Cambria Math"/>
                  <w:lang w:eastAsia="zh-CN"/>
                </w:rPr>
                <m:t>=</m:t>
              </m:r>
              <m:f>
                <m:fPr>
                  <m:ctrlPr>
                    <w:rPr>
                      <w:rFonts w:ascii="Cambria Math" w:hAnsi="Cambria Math"/>
                      <w:lang w:eastAsia="zh-CN"/>
                    </w:rPr>
                  </m:ctrlPr>
                </m:fPr>
                <m:num>
                  <m:sSup>
                    <m:sSupPr>
                      <m:ctrlPr>
                        <w:rPr>
                          <w:rFonts w:ascii="Cambria Math" w:hAnsi="Cambria Math"/>
                          <w:i/>
                          <w:lang w:eastAsia="zh-CN"/>
                        </w:rPr>
                      </m:ctrlPr>
                    </m:sSupPr>
                    <m:e>
                      <m:d>
                        <m:dPr>
                          <m:ctrlPr>
                            <w:rPr>
                              <w:rFonts w:ascii="Cambria Math" w:hAnsi="Cambria Math"/>
                              <w:lang w:eastAsia="zh-CN"/>
                            </w:rPr>
                          </m:ctrlPr>
                        </m:dPr>
                        <m:e>
                          <m:r>
                            <w:rPr>
                              <w:rFonts w:ascii="Cambria Math" w:hAnsi="Cambria Math"/>
                              <w:lang w:eastAsia="zh-CN"/>
                            </w:rPr>
                            <m:t>1+</m:t>
                          </m:r>
                          <m:sSubSup>
                            <m:sSubSupPr>
                              <m:ctrlPr>
                                <w:rPr>
                                  <w:rFonts w:ascii="Cambria Math" w:hAnsi="Cambria Math"/>
                                  <w:i/>
                                  <w:lang w:eastAsia="zh-CN"/>
                                </w:rPr>
                              </m:ctrlPr>
                            </m:sSubSupPr>
                            <m:e>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j</m:t>
                                      </m:r>
                                    </m:sub>
                                  </m:sSub>
                                </m:e>
                              </m:d>
                            </m:e>
                            <m:sub>
                              <m:r>
                                <w:rPr>
                                  <w:rFonts w:ascii="Cambria Math" w:hAnsi="Cambria Math"/>
                                  <w:lang w:eastAsia="zh-CN"/>
                                </w:rPr>
                                <m:t>2</m:t>
                              </m:r>
                            </m:sub>
                            <m:sup>
                              <m:r>
                                <w:rPr>
                                  <w:rFonts w:ascii="Cambria Math" w:hAnsi="Cambria Math"/>
                                  <w:lang w:eastAsia="zh-CN"/>
                                </w:rPr>
                                <m:t>2</m:t>
                              </m:r>
                            </m:sup>
                          </m:sSubSup>
                          <m:ctrlPr>
                            <w:rPr>
                              <w:rFonts w:ascii="Cambria Math" w:hAnsi="Cambria Math"/>
                              <w:i/>
                              <w:lang w:eastAsia="zh-CN"/>
                            </w:rPr>
                          </m:ctrlPr>
                        </m:e>
                      </m:d>
                    </m:e>
                    <m:sup>
                      <m:r>
                        <w:rPr>
                          <w:rFonts w:ascii="Cambria Math" w:hAnsi="Cambria Math"/>
                          <w:lang w:eastAsia="zh-CN"/>
                        </w:rPr>
                        <m:t>-</m:t>
                      </m:r>
                      <m:r>
                        <w:rPr>
                          <w:rFonts w:ascii="Cambria Math" w:hAnsi="Cambria Math"/>
                          <w:lang w:eastAsia="zh-CN"/>
                        </w:rPr>
                        <m:t>1</m:t>
                      </m:r>
                    </m:sup>
                  </m:sSup>
                  <m:ctrlPr>
                    <w:rPr>
                      <w:rFonts w:ascii="Cambria Math" w:hAnsi="Cambria Math"/>
                      <w:i/>
                      <w:lang w:eastAsia="zh-CN"/>
                    </w:rPr>
                  </m:ctrlPr>
                </m:num>
                <m:den>
                  <m:nary>
                    <m:naryPr>
                      <m:chr m:val="∑"/>
                      <m:supHide m:val="1"/>
                      <m:ctrlPr>
                        <w:rPr>
                          <w:rFonts w:ascii="Cambria Math" w:hAnsi="Cambria Math"/>
                          <w:lang w:eastAsia="zh-CN"/>
                        </w:rPr>
                      </m:ctrlPr>
                    </m:naryPr>
                    <m:sub>
                      <m:r>
                        <w:rPr>
                          <w:rFonts w:ascii="Cambria Math" w:hAnsi="Cambria Math"/>
                          <w:lang w:eastAsia="zh-CN"/>
                        </w:rPr>
                        <m:t>k</m:t>
                      </m:r>
                      <m:r>
                        <m:rPr>
                          <m:sty m:val="p"/>
                        </m:rPr>
                        <w:rPr>
                          <w:rFonts w:ascii="Cambria Math" w:hAnsi="Cambria Math" w:hint="eastAsia"/>
                          <w:lang w:eastAsia="zh-CN"/>
                        </w:rPr>
                        <m:t>≠</m:t>
                      </m:r>
                      <m:r>
                        <w:rPr>
                          <w:rFonts w:ascii="Cambria Math" w:hAnsi="Cambria Math"/>
                          <w:lang w:eastAsia="zh-CN"/>
                        </w:rPr>
                        <m:t>l</m:t>
                      </m:r>
                      <m:ctrlPr>
                        <w:rPr>
                          <w:rFonts w:ascii="Cambria Math" w:hAnsi="Cambria Math"/>
                          <w:i/>
                          <w:lang w:eastAsia="zh-CN"/>
                        </w:rPr>
                      </m:ctrlPr>
                    </m:sub>
                    <m:sup/>
                    <m:e>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1+</m:t>
                              </m:r>
                              <m:d>
                                <m:dPr>
                                  <m:begChr m:val=""/>
                                  <m:endChr m:val=""/>
                                  <m:ctrlPr>
                                    <w:rPr>
                                      <w:rFonts w:ascii="Cambria Math" w:hAnsi="Cambria Math"/>
                                      <w:lang w:eastAsia="zh-CN"/>
                                    </w:rPr>
                                  </m:ctrlPr>
                                </m:dPr>
                                <m:e>
                                  <m:sSubSup>
                                    <m:sSubSupPr>
                                      <m:ctrlPr>
                                        <w:rPr>
                                          <w:rFonts w:ascii="Cambria Math" w:hAnsi="Cambria Math"/>
                                          <w:i/>
                                          <w:lang w:eastAsia="zh-CN"/>
                                        </w:rPr>
                                      </m:ctrlPr>
                                    </m:sSubSupPr>
                                    <m:e>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k</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l</m:t>
                                              </m:r>
                                            </m:sub>
                                          </m:sSub>
                                        </m:e>
                                      </m:d>
                                    </m:e>
                                    <m:sub>
                                      <m:r>
                                        <w:rPr>
                                          <w:rFonts w:ascii="Cambria Math" w:hAnsi="Cambria Math"/>
                                          <w:lang w:eastAsia="zh-CN"/>
                                        </w:rPr>
                                        <m:t>2</m:t>
                                      </m:r>
                                    </m:sub>
                                    <m:sup>
                                      <m:r>
                                        <w:rPr>
                                          <w:rFonts w:ascii="Cambria Math" w:hAnsi="Cambria Math"/>
                                          <w:lang w:eastAsia="zh-CN"/>
                                        </w:rPr>
                                        <m:t>2</m:t>
                                      </m:r>
                                    </m:sup>
                                  </m:sSubSup>
                                </m:e>
                              </m:d>
                            </m:e>
                          </m:d>
                          <m:ctrlPr>
                            <w:rPr>
                              <w:rFonts w:ascii="Cambria Math" w:hAnsi="Cambria Math"/>
                              <w:lang w:eastAsia="zh-CN"/>
                            </w:rPr>
                          </m:ctrlPr>
                        </m:e>
                        <m:sup>
                          <m:r>
                            <w:rPr>
                              <w:rFonts w:ascii="Cambria Math" w:hAnsi="Cambria Math"/>
                              <w:lang w:eastAsia="zh-CN"/>
                            </w:rPr>
                            <m:t>-</m:t>
                          </m:r>
                          <m:r>
                            <w:rPr>
                              <w:rFonts w:ascii="Cambria Math" w:hAnsi="Cambria Math"/>
                              <w:lang w:eastAsia="zh-CN"/>
                            </w:rPr>
                            <m:t>1</m:t>
                          </m:r>
                        </m:sup>
                      </m:sSup>
                    </m:e>
                  </m:nary>
                  <m:ctrlPr>
                    <w:rPr>
                      <w:rFonts w:ascii="Cambria Math" w:hAnsi="Cambria Math"/>
                      <w:i/>
                      <w:lang w:eastAsia="zh-CN"/>
                    </w:rPr>
                  </m:ctrlPr>
                </m:den>
              </m:f>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30</m:t>
                  </m:r>
                </m:e>
              </m:d>
            </m:e>
          </m:eqArr>
        </m:oMath>
      </m:oMathPara>
    </w:p>
    <w:p w14:paraId="522C4BCD" w14:textId="245DCE50" w:rsidR="003A2A9D" w:rsidRPr="00FD487F" w:rsidRDefault="003A2A9D" w:rsidP="003A2A9D">
      <w:pPr>
        <w:spacing w:line="276" w:lineRule="auto"/>
        <w:ind w:firstLine="420"/>
        <w:rPr>
          <w:lang w:eastAsia="zh-CN"/>
        </w:rPr>
      </w:pPr>
      <w:r w:rsidRPr="00FD487F">
        <w:rPr>
          <w:lang w:eastAsia="zh-CN"/>
        </w:rPr>
        <w:t xml:space="preserve">The </w:t>
      </w:r>
      <w:r w:rsidR="00C155C8" w:rsidRPr="00FD487F">
        <w:rPr>
          <w:lang w:eastAsia="zh-CN"/>
        </w:rPr>
        <w:t xml:space="preserve">overall </w:t>
      </w:r>
      <w:r w:rsidRPr="00FD487F">
        <w:rPr>
          <w:lang w:eastAsia="zh-CN"/>
        </w:rPr>
        <w:t xml:space="preserve">objective function is to minimize the KL divergence </w:t>
      </w:r>
      <w:r w:rsidRPr="00FD487F">
        <w:rPr>
          <w:i/>
          <w:iCs/>
          <w:lang w:eastAsia="zh-CN"/>
        </w:rPr>
        <w:t>C</w:t>
      </w:r>
      <w:r w:rsidR="00C155C8" w:rsidRPr="00FD487F">
        <w:rPr>
          <w:lang w:eastAsia="zh-CN"/>
        </w:rPr>
        <w:t xml:space="preserve"> between these two distributions:</w:t>
      </w:r>
    </w:p>
    <w:p w14:paraId="0864CDF2" w14:textId="5007145C" w:rsidR="003A2A9D" w:rsidRPr="00FD487F" w:rsidRDefault="006024D3" w:rsidP="005D4882">
      <w:pPr>
        <w:spacing w:line="360" w:lineRule="auto"/>
        <w:rPr>
          <w:lang w:eastAsia="zh-CN"/>
        </w:rPr>
      </w:pPr>
      <m:oMathPara>
        <m:oMath>
          <m:eqArr>
            <m:eqArrPr>
              <m:maxDist m:val="1"/>
              <m:ctrlPr>
                <w:rPr>
                  <w:rFonts w:ascii="Cambria Math" w:hAnsi="Cambria Math"/>
                  <w:i/>
                  <w:lang w:eastAsia="zh-CN"/>
                </w:rPr>
              </m:ctrlPr>
            </m:eqArrPr>
            <m:e>
              <m:r>
                <w:rPr>
                  <w:rFonts w:ascii="Cambria Math" w:hAnsi="Cambria Math"/>
                  <w:lang w:eastAsia="zh-CN"/>
                </w:rPr>
                <m:t>C</m:t>
              </m:r>
              <m:r>
                <w:rPr>
                  <w:rFonts w:ascii="Cambria Math" w:hAnsi="Cambria Math"/>
                  <w:lang w:eastAsia="zh-CN"/>
                </w:rPr>
                <m:t>=</m:t>
              </m:r>
              <m:nary>
                <m:naryPr>
                  <m:chr m:val="∑"/>
                  <m:limLoc m:val="undOvr"/>
                  <m:supHide m:val="1"/>
                  <m:ctrlPr>
                    <w:rPr>
                      <w:rFonts w:ascii="Cambria Math" w:hAnsi="Cambria Math"/>
                      <w:i/>
                      <w:lang w:eastAsia="zh-CN"/>
                    </w:rPr>
                  </m:ctrlPr>
                </m:naryPr>
                <m:sub>
                  <m:r>
                    <w:rPr>
                      <w:rFonts w:ascii="Cambria Math" w:hAnsi="Cambria Math"/>
                      <w:lang w:eastAsia="zh-CN"/>
                    </w:rPr>
                    <m:t>i</m:t>
                  </m:r>
                </m:sub>
                <m:sup/>
                <m:e>
                  <m:r>
                    <w:rPr>
                      <w:rFonts w:ascii="Cambria Math" w:hAnsi="Cambria Math"/>
                      <w:lang w:eastAsia="zh-CN"/>
                    </w:rPr>
                    <m:t>KL</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i</m:t>
                          </m:r>
                        </m:sub>
                      </m:sSub>
                    </m:e>
                  </m:d>
                  <m:r>
                    <w:rPr>
                      <w:rFonts w:ascii="Cambria Math" w:hAnsi="Cambria Math"/>
                      <w:lang w:eastAsia="zh-CN"/>
                    </w:rPr>
                    <m:t>=</m:t>
                  </m:r>
                  <m:nary>
                    <m:naryPr>
                      <m:chr m:val="∑"/>
                      <m:limLoc m:val="undOvr"/>
                      <m:supHide m:val="1"/>
                      <m:ctrlPr>
                        <w:rPr>
                          <w:rFonts w:ascii="Cambria Math" w:hAnsi="Cambria Math"/>
                          <w:i/>
                          <w:lang w:eastAsia="zh-CN"/>
                        </w:rPr>
                      </m:ctrlPr>
                    </m:naryPr>
                    <m:sub>
                      <m:r>
                        <w:rPr>
                          <w:rFonts w:ascii="Cambria Math" w:hAnsi="Cambria Math"/>
                          <w:lang w:eastAsia="zh-CN"/>
                        </w:rPr>
                        <m:t>i</m:t>
                      </m:r>
                    </m:sub>
                    <m:sup/>
                    <m:e>
                      <m:nary>
                        <m:naryPr>
                          <m:chr m:val="∑"/>
                          <m:limLoc m:val="undOvr"/>
                          <m:supHide m:val="1"/>
                          <m:ctrlPr>
                            <w:rPr>
                              <w:rFonts w:ascii="Cambria Math" w:hAnsi="Cambria Math"/>
                              <w:i/>
                              <w:lang w:eastAsia="zh-CN"/>
                            </w:rPr>
                          </m:ctrlPr>
                        </m:naryPr>
                        <m:sub>
                          <m:r>
                            <w:rPr>
                              <w:rFonts w:ascii="Cambria Math" w:hAnsi="Cambria Math"/>
                              <w:lang w:eastAsia="zh-CN"/>
                            </w:rPr>
                            <m:t>j</m:t>
                          </m:r>
                        </m:sub>
                        <m:sup/>
                        <m:e>
                          <m:sSub>
                            <m:sSubPr>
                              <m:ctrlPr>
                                <w:rPr>
                                  <w:rFonts w:ascii="Cambria Math" w:hAnsi="Cambria Math"/>
                                  <w:i/>
                                  <w:lang w:eastAsia="zh-CN"/>
                                </w:rPr>
                              </m:ctrlPr>
                            </m:sSubPr>
                            <m:e>
                              <m:r>
                                <w:rPr>
                                  <w:rFonts w:ascii="Cambria Math" w:hAnsi="Cambria Math"/>
                                  <w:lang w:eastAsia="zh-CN"/>
                                </w:rPr>
                                <m:t>p</m:t>
                              </m:r>
                            </m:e>
                            <m:sub>
                              <m:r>
                                <w:rPr>
                                  <w:rFonts w:ascii="Cambria Math" w:hAnsi="Cambria Math" w:hint="eastAsia"/>
                                  <w:lang w:eastAsia="zh-CN"/>
                                </w:rPr>
                                <m:t>i</m:t>
                              </m:r>
                              <m:r>
                                <w:rPr>
                                  <w:rFonts w:ascii="Cambria Math" w:hAnsi="Cambria Math"/>
                                  <w:lang w:eastAsia="zh-CN"/>
                                </w:rPr>
                                <m:t>j</m:t>
                              </m:r>
                            </m:sub>
                          </m:sSub>
                          <m:func>
                            <m:funcPr>
                              <m:ctrlPr>
                                <w:rPr>
                                  <w:rFonts w:ascii="Cambria Math" w:hAnsi="Cambria Math"/>
                                  <w:i/>
                                  <w:lang w:eastAsia="zh-CN"/>
                                </w:rPr>
                              </m:ctrlPr>
                            </m:funcPr>
                            <m:fName>
                              <m:r>
                                <m:rPr>
                                  <m:sty m:val="p"/>
                                </m:rPr>
                                <w:rPr>
                                  <w:rFonts w:ascii="Cambria Math" w:hAnsi="Cambria Math"/>
                                </w:rPr>
                                <m:t>log</m:t>
                              </m:r>
                            </m:fName>
                            <m:e>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ij</m:t>
                                      </m:r>
                                    </m:sub>
                                  </m:sSub>
                                </m:num>
                                <m:den>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ij</m:t>
                                      </m:r>
                                    </m:sub>
                                  </m:sSub>
                                </m:den>
                              </m:f>
                            </m:e>
                          </m:func>
                        </m:e>
                      </m:nary>
                    </m:e>
                  </m:nary>
                </m:e>
              </m:nary>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31</m:t>
                  </m:r>
                </m:e>
              </m:d>
            </m:e>
          </m:eqArr>
        </m:oMath>
      </m:oMathPara>
    </w:p>
    <w:p w14:paraId="5252CAC1" w14:textId="6DCA3E31" w:rsidR="0040210C" w:rsidRPr="00FD487F" w:rsidRDefault="005D4882" w:rsidP="003A2A9D">
      <w:pPr>
        <w:spacing w:line="276" w:lineRule="auto"/>
        <w:rPr>
          <w:lang w:eastAsia="zh-CN"/>
        </w:rPr>
      </w:pPr>
      <w:r w:rsidRPr="00FD487F">
        <w:rPr>
          <w:lang w:eastAsia="zh-CN"/>
        </w:rPr>
        <w:tab/>
        <w:t xml:space="preserve">The optimization process utilizes gradient descent to solve this objective function with respect to the low-dimensional coordinates </w:t>
      </w:r>
      <w:proofErr w:type="spellStart"/>
      <w:r w:rsidRPr="00FD487F">
        <w:rPr>
          <w:i/>
          <w:iCs/>
          <w:lang w:eastAsia="zh-CN"/>
        </w:rPr>
        <w:t>y</w:t>
      </w:r>
      <w:r w:rsidRPr="00FD487F">
        <w:rPr>
          <w:i/>
          <w:iCs/>
          <w:vertAlign w:val="subscript"/>
          <w:lang w:eastAsia="zh-CN"/>
        </w:rPr>
        <w:t>i</w:t>
      </w:r>
      <w:proofErr w:type="spellEnd"/>
      <w:r w:rsidRPr="00FD487F">
        <w:rPr>
          <w:lang w:eastAsia="zh-CN"/>
        </w:rPr>
        <w:t xml:space="preserve">. By iteratively updating </w:t>
      </w:r>
      <w:proofErr w:type="spellStart"/>
      <w:r w:rsidRPr="00FD487F">
        <w:rPr>
          <w:i/>
          <w:iCs/>
          <w:lang w:eastAsia="zh-CN"/>
        </w:rPr>
        <w:t>y</w:t>
      </w:r>
      <w:r w:rsidRPr="00FD487F">
        <w:rPr>
          <w:i/>
          <w:iCs/>
          <w:vertAlign w:val="subscript"/>
          <w:lang w:eastAsia="zh-CN"/>
        </w:rPr>
        <w:t>i</w:t>
      </w:r>
      <w:proofErr w:type="spellEnd"/>
      <w:r w:rsidRPr="00FD487F">
        <w:rPr>
          <w:lang w:eastAsia="zh-CN"/>
        </w:rPr>
        <w:t>, the algorithm finds the optimal 2D representations that best preserve the high-dimensional manifold topology.</w:t>
      </w:r>
    </w:p>
    <w:p w14:paraId="1E3D618E" w14:textId="77777777" w:rsidR="003A2A9D" w:rsidRPr="00FD487F" w:rsidRDefault="003A2A9D" w:rsidP="003A2A9D">
      <w:pPr>
        <w:spacing w:line="276" w:lineRule="auto"/>
        <w:rPr>
          <w:lang w:eastAsia="zh-CN"/>
        </w:rPr>
      </w:pPr>
      <w:r w:rsidRPr="00FD487F">
        <w:rPr>
          <w:lang w:eastAsia="zh-CN"/>
        </w:rPr>
        <w:t>3</w:t>
      </w:r>
      <w:r w:rsidRPr="00FD487F">
        <w:rPr>
          <w:rFonts w:hint="eastAsia"/>
          <w:lang w:eastAsia="zh-CN"/>
        </w:rPr>
        <w:t>)</w:t>
      </w:r>
      <w:r w:rsidRPr="00FD487F">
        <w:rPr>
          <w:lang w:eastAsia="zh-CN"/>
        </w:rPr>
        <w:t xml:space="preserve"> Intrinsic geometric affinity and hierarchical structure discovery</w:t>
      </w:r>
    </w:p>
    <w:p w14:paraId="33D4579C" w14:textId="21472D5D" w:rsidR="003A2A9D" w:rsidRPr="00FD487F" w:rsidRDefault="003A2A9D" w:rsidP="003A2A9D">
      <w:pPr>
        <w:spacing w:line="276" w:lineRule="auto"/>
        <w:ind w:firstLine="420"/>
        <w:rPr>
          <w:lang w:eastAsia="zh-CN"/>
        </w:rPr>
      </w:pPr>
      <w:r w:rsidRPr="00FD487F">
        <w:rPr>
          <w:rFonts w:hint="eastAsia"/>
          <w:lang w:eastAsia="zh-CN"/>
        </w:rPr>
        <w:t>T</w:t>
      </w:r>
      <w:r w:rsidRPr="00FD487F">
        <w:rPr>
          <w:lang w:eastAsia="zh-CN"/>
        </w:rPr>
        <w:t>o reveal the underlying topological relationships between classes and visualize them as the geometric similarity matrix shown in Figure S</w:t>
      </w:r>
      <w:r w:rsidR="000D0944" w:rsidRPr="00FD487F">
        <w:rPr>
          <w:lang w:eastAsia="zh-CN"/>
        </w:rPr>
        <w:t>6</w:t>
      </w:r>
      <w:r w:rsidRPr="00FD487F">
        <w:rPr>
          <w:lang w:eastAsia="zh-CN"/>
        </w:rPr>
        <w:t xml:space="preserve">, we first computed the geometric centroid </w:t>
      </w:r>
      <w:r w:rsidRPr="00FD487F">
        <w:rPr>
          <w:i/>
          <w:iCs/>
          <w:lang w:eastAsia="zh-CN"/>
        </w:rPr>
        <w:t>c</w:t>
      </w:r>
      <w:r w:rsidRPr="00FD487F">
        <w:rPr>
          <w:vertAlign w:val="subscript"/>
          <w:lang w:eastAsia="zh-CN"/>
        </w:rPr>
        <w:t>i</w:t>
      </w:r>
      <w:r w:rsidRPr="00FD487F">
        <w:rPr>
          <w:lang w:eastAsia="zh-CN"/>
        </w:rPr>
        <w:t xml:space="preserve"> for each class </w:t>
      </w:r>
      <w:proofErr w:type="spellStart"/>
      <w:r w:rsidRPr="00FD487F">
        <w:rPr>
          <w:i/>
          <w:iCs/>
          <w:lang w:eastAsia="zh-CN"/>
        </w:rPr>
        <w:t>i</w:t>
      </w:r>
      <w:proofErr w:type="spellEnd"/>
      <w:r w:rsidRPr="00FD487F">
        <w:rPr>
          <w:lang w:eastAsia="zh-CN"/>
        </w:rPr>
        <w:t xml:space="preserve"> in the reduced PCA space:</w:t>
      </w:r>
    </w:p>
    <w:p w14:paraId="1268E16F" w14:textId="28544A4B" w:rsidR="00F36B05" w:rsidRPr="00FD487F" w:rsidRDefault="006024D3" w:rsidP="00F36B05">
      <w:pPr>
        <w:spacing w:line="276" w:lineRule="auto"/>
        <w:rPr>
          <w:lang w:eastAsia="zh-CN"/>
        </w:rPr>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i</m:t>
                      </m:r>
                    </m:sub>
                  </m:sSub>
                </m:den>
              </m:f>
              <m:nary>
                <m:naryPr>
                  <m:chr m:val="∑"/>
                  <m:limLoc m:val="undOvr"/>
                  <m:supHide m:val="1"/>
                  <m:ctrlPr>
                    <w:rPr>
                      <w:rFonts w:ascii="Cambria Math" w:hAnsi="Cambria Math"/>
                      <w:i/>
                      <w:lang w:eastAsia="zh-CN"/>
                    </w:rPr>
                  </m:ctrlPr>
                </m:naryPr>
                <m:sub>
                  <m:r>
                    <w:rPr>
                      <w:rFonts w:ascii="Cambria Math" w:hAnsi="Cambria Math"/>
                      <w:lang w:eastAsia="zh-CN"/>
                    </w:rPr>
                    <m:t>x</m:t>
                  </m:r>
                  <m:r>
                    <w:rPr>
                      <w:rFonts w:ascii="Cambria Math" w:hAnsi="Cambria Math"/>
                      <w:lang w:eastAsia="zh-CN"/>
                    </w:rPr>
                    <m:t>∈</m:t>
                  </m:r>
                  <m:r>
                    <m:rPr>
                      <m:sty m:val="p"/>
                    </m:rPr>
                    <w:rPr>
                      <w:rFonts w:ascii="Cambria Math" w:hAnsi="Cambria Math"/>
                      <w:lang w:eastAsia="zh-CN"/>
                    </w:rPr>
                    <m:t>class</m:t>
                  </m:r>
                  <m:r>
                    <w:rPr>
                      <w:rFonts w:ascii="Cambria Math" w:hAnsi="Cambria Math"/>
                      <w:lang w:eastAsia="zh-CN"/>
                    </w:rPr>
                    <m:t xml:space="preserve"> </m:t>
                  </m:r>
                  <m:r>
                    <w:rPr>
                      <w:rFonts w:ascii="Cambria Math" w:hAnsi="Cambria Math"/>
                      <w:lang w:eastAsia="zh-CN"/>
                    </w:rPr>
                    <m:t>i</m:t>
                  </m:r>
                </m:sub>
                <m:sup/>
                <m:e>
                  <m:r>
                    <w:rPr>
                      <w:rFonts w:ascii="Cambria Math" w:hAnsi="Cambria Math"/>
                      <w:lang w:eastAsia="zh-CN"/>
                    </w:rPr>
                    <m:t>x</m:t>
                  </m:r>
                </m:e>
              </m:nary>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32</m:t>
                  </m:r>
                </m:e>
              </m:d>
            </m:e>
          </m:eqArr>
        </m:oMath>
      </m:oMathPara>
    </w:p>
    <w:p w14:paraId="32948568" w14:textId="2BB5D59A" w:rsidR="003A2A9D" w:rsidRPr="00FD487F" w:rsidRDefault="003A2A9D" w:rsidP="00874472">
      <w:pPr>
        <w:spacing w:line="276" w:lineRule="auto"/>
        <w:rPr>
          <w:lang w:eastAsia="zh-CN"/>
        </w:rPr>
      </w:pPr>
      <w:r w:rsidRPr="00FD487F">
        <w:rPr>
          <w:lang w:eastAsia="zh-CN"/>
        </w:rPr>
        <w:t xml:space="preserve">where </w:t>
      </w:r>
      <w:r w:rsidRPr="00FD487F">
        <w:rPr>
          <w:i/>
          <w:iCs/>
          <w:lang w:eastAsia="zh-CN"/>
        </w:rPr>
        <w:t>N</w:t>
      </w:r>
      <w:r w:rsidRPr="00FD487F">
        <w:rPr>
          <w:i/>
          <w:iCs/>
          <w:vertAlign w:val="subscript"/>
          <w:lang w:eastAsia="zh-CN"/>
        </w:rPr>
        <w:t>i</w:t>
      </w:r>
      <w:r w:rsidRPr="00FD487F">
        <w:rPr>
          <w:lang w:eastAsia="zh-CN"/>
        </w:rPr>
        <w:t xml:space="preserve"> is the number of samples in class </w:t>
      </w:r>
      <w:proofErr w:type="spellStart"/>
      <w:r w:rsidRPr="00FD487F">
        <w:rPr>
          <w:i/>
          <w:iCs/>
          <w:lang w:eastAsia="zh-CN"/>
        </w:rPr>
        <w:t>i</w:t>
      </w:r>
      <w:proofErr w:type="spellEnd"/>
      <w:r w:rsidRPr="00FD487F">
        <w:rPr>
          <w:lang w:eastAsia="zh-CN"/>
        </w:rPr>
        <w:t xml:space="preserve">. Subsequently, we calculated the pairwise Euclidean distance matrix </w:t>
      </w:r>
      <w:r w:rsidRPr="00FD487F">
        <w:rPr>
          <w:i/>
          <w:iCs/>
          <w:lang w:eastAsia="zh-CN"/>
        </w:rPr>
        <w:t>D</w:t>
      </w:r>
      <w:r w:rsidRPr="00FD487F">
        <w:rPr>
          <w:lang w:eastAsia="zh-CN"/>
        </w:rPr>
        <w:t xml:space="preserve"> between these centroids, where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ij</m:t>
            </m:r>
          </m:sub>
        </m:sSub>
        <m:r>
          <w:rPr>
            <w:rFonts w:ascii="Cambria Math" w:hAnsi="Cambria Math"/>
            <w:lang w:eastAsia="zh-CN"/>
          </w:rPr>
          <m:t>=</m:t>
        </m:r>
        <m:sSub>
          <m:sSubPr>
            <m:ctrlPr>
              <w:rPr>
                <w:rFonts w:ascii="Cambria Math" w:hAnsi="Cambria Math"/>
                <w:i/>
                <w:lang w:eastAsia="zh-CN"/>
              </w:rPr>
            </m:ctrlPr>
          </m:sSubPr>
          <m:e>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j</m:t>
                    </m:r>
                  </m:sub>
                </m:sSub>
              </m:e>
            </m:d>
          </m:e>
          <m:sub>
            <m:r>
              <w:rPr>
                <w:rFonts w:ascii="Cambria Math" w:hAnsi="Cambria Math"/>
                <w:lang w:eastAsia="zh-CN"/>
              </w:rPr>
              <m:t>2</m:t>
            </m:r>
          </m:sub>
        </m:sSub>
      </m:oMath>
      <w:r w:rsidR="0040210C" w:rsidRPr="00FD487F">
        <w:rPr>
          <w:rFonts w:hint="eastAsia"/>
          <w:lang w:eastAsia="zh-CN"/>
        </w:rPr>
        <w:t xml:space="preserve"> </w:t>
      </w:r>
      <w:r w:rsidRPr="00FD487F">
        <w:rPr>
          <w:lang w:eastAsia="zh-CN"/>
        </w:rPr>
        <w:t xml:space="preserve">. To convert this distance metric into a </w:t>
      </w:r>
      <w:r w:rsidR="00EC0747" w:rsidRPr="00FD487F">
        <w:rPr>
          <w:lang w:eastAsia="zh-CN"/>
        </w:rPr>
        <w:t xml:space="preserve">bounded </w:t>
      </w:r>
      <w:r w:rsidRPr="00FD487F">
        <w:rPr>
          <w:lang w:eastAsia="zh-CN"/>
        </w:rPr>
        <w:t>similarity measure for heatmap visualization, we applied an inverse transformation:</w:t>
      </w:r>
    </w:p>
    <w:p w14:paraId="542E53CC" w14:textId="51AE87F6" w:rsidR="00F36B05" w:rsidRPr="00FD487F" w:rsidRDefault="006024D3" w:rsidP="00F36B05">
      <w:pPr>
        <w:spacing w:line="276" w:lineRule="auto"/>
        <w:rPr>
          <w:lang w:eastAsia="zh-CN"/>
        </w:rPr>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ij</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1+</m:t>
                  </m:r>
                  <m:r>
                    <w:rPr>
                      <w:rFonts w:ascii="Cambria Math" w:hAnsi="Cambria Math"/>
                      <w:lang w:eastAsia="zh-CN"/>
                    </w:rPr>
                    <m:t>α</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ij</m:t>
                      </m:r>
                    </m:sub>
                  </m:sSub>
                </m:den>
              </m:f>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33</m:t>
                  </m:r>
                </m:e>
              </m:d>
            </m:e>
          </m:eqArr>
        </m:oMath>
      </m:oMathPara>
    </w:p>
    <w:p w14:paraId="43AC71D9" w14:textId="312A83B4" w:rsidR="003A2A9D" w:rsidRPr="00FD487F" w:rsidRDefault="003A2A9D" w:rsidP="00874472">
      <w:pPr>
        <w:spacing w:line="276" w:lineRule="auto"/>
        <w:rPr>
          <w:lang w:eastAsia="zh-CN"/>
        </w:rPr>
      </w:pPr>
      <w:r w:rsidRPr="00FD487F">
        <w:rPr>
          <w:lang w:eastAsia="zh-CN"/>
        </w:rPr>
        <w:t xml:space="preserve">where </w:t>
      </w:r>
      <w:r w:rsidRPr="00FD487F">
        <w:rPr>
          <w:i/>
          <w:iCs/>
          <w:lang w:eastAsia="zh-CN"/>
        </w:rPr>
        <w:t>α</w:t>
      </w:r>
      <w:r w:rsidRPr="00FD487F">
        <w:rPr>
          <w:lang w:eastAsia="zh-CN"/>
        </w:rPr>
        <w:t xml:space="preserve"> is a scaling factor</w:t>
      </w:r>
      <w:r w:rsidR="0040210C" w:rsidRPr="00FD487F">
        <w:rPr>
          <w:lang w:eastAsia="zh-CN"/>
        </w:rPr>
        <w:t xml:space="preserve"> </w:t>
      </w:r>
      <w:r w:rsidR="00EC0747" w:rsidRPr="00FD487F">
        <w:rPr>
          <w:rFonts w:hint="eastAsia"/>
          <w:lang w:eastAsia="zh-CN"/>
        </w:rPr>
        <w:t>d</w:t>
      </w:r>
      <w:r w:rsidR="00EC0747" w:rsidRPr="00FD487F">
        <w:rPr>
          <w:lang w:eastAsia="zh-CN"/>
        </w:rPr>
        <w:t xml:space="preserve">efined as </w:t>
      </w:r>
      <w:r w:rsidR="00EC0747" w:rsidRPr="00FD487F">
        <w:rPr>
          <w:i/>
          <w:iCs/>
          <w:lang w:eastAsia="zh-CN"/>
        </w:rPr>
        <w:t xml:space="preserve">α </w:t>
      </w:r>
      <w:r w:rsidR="00EC0747" w:rsidRPr="00FD487F">
        <w:rPr>
          <w:lang w:eastAsia="zh-CN"/>
        </w:rPr>
        <w:t xml:space="preserve">= </w:t>
      </w:r>
      <w:r w:rsidR="003D4FC6" w:rsidRPr="00FD487F">
        <w:rPr>
          <w:lang w:eastAsia="zh-CN"/>
        </w:rPr>
        <w:t>0.1</w:t>
      </w:r>
      <w:r w:rsidR="00EC0747" w:rsidRPr="00FD487F">
        <w:rPr>
          <w:lang w:eastAsia="zh-CN"/>
        </w:rPr>
        <w:t xml:space="preserve"> in our visualizations to optimally normalize the dynamic range of the heatmap</w:t>
      </w:r>
      <w:r w:rsidRPr="00FD487F">
        <w:rPr>
          <w:lang w:eastAsia="zh-CN"/>
        </w:rPr>
        <w:t>. This geometric similarity matrix S (Fisher score as metric) quantitively represents the intrinsic manifold affinity: higher values (darker blue in the heatmap) indicate classes that are geometrically proximate and thus topologically related in the high-dimensional feature space.</w:t>
      </w:r>
    </w:p>
    <w:p w14:paraId="49987736" w14:textId="05A09BCC" w:rsidR="003A2A9D" w:rsidRPr="00FD487F" w:rsidRDefault="003A2A9D" w:rsidP="003A2A9D">
      <w:pPr>
        <w:spacing w:line="276" w:lineRule="auto"/>
        <w:ind w:firstLine="420"/>
        <w:rPr>
          <w:rFonts w:eastAsia="宋体"/>
          <w:lang w:eastAsia="zh-CN"/>
        </w:rPr>
      </w:pPr>
      <w:r w:rsidRPr="00FD487F">
        <w:rPr>
          <w:lang w:eastAsia="zh-CN"/>
        </w:rPr>
        <w:t xml:space="preserve">Based on this geometric affinity, we employ agglomerative hierarchical clustering using Ward’s method to construct the dendrogram. Unlike other linkage strategies, Ward’s method minimizes the total within-cluster variance. This geometric criterion tends to generate compact, spherical clusters, </w:t>
      </w:r>
      <w:r w:rsidR="003D4FC6" w:rsidRPr="00FD487F">
        <w:rPr>
          <w:lang w:eastAsia="zh-CN"/>
        </w:rPr>
        <w:t>perfectly aligning</w:t>
      </w:r>
      <w:r w:rsidRPr="00FD487F">
        <w:rPr>
          <w:lang w:eastAsia="zh-CN"/>
        </w:rPr>
        <w:t xml:space="preserve"> with the physical intuition of </w:t>
      </w:r>
      <w:r w:rsidR="003D4FC6" w:rsidRPr="00FD487F">
        <w:rPr>
          <w:lang w:eastAsia="zh-CN"/>
        </w:rPr>
        <w:t xml:space="preserve">SORD (as discussed in Supplementary Information Note 2), which actively </w:t>
      </w:r>
      <w:r w:rsidRPr="00FD487F">
        <w:rPr>
          <w:lang w:eastAsia="zh-CN"/>
        </w:rPr>
        <w:t>minimiz</w:t>
      </w:r>
      <w:r w:rsidR="003D4FC6" w:rsidRPr="00FD487F">
        <w:rPr>
          <w:lang w:eastAsia="zh-CN"/>
        </w:rPr>
        <w:t>es</w:t>
      </w:r>
      <w:r w:rsidRPr="00FD487F">
        <w:rPr>
          <w:lang w:eastAsia="zh-CN"/>
        </w:rPr>
        <w:t xml:space="preserve"> intra-class variance</w:t>
      </w:r>
      <w:r w:rsidR="003D4FC6" w:rsidRPr="00FD487F">
        <w:rPr>
          <w:lang w:eastAsia="zh-CN"/>
        </w:rPr>
        <w:t xml:space="preserve"> (</w:t>
      </w:r>
      <m:oMath>
        <m:sSubSup>
          <m:sSubSupPr>
            <m:ctrlPr>
              <w:rPr>
                <w:rFonts w:ascii="Cambria Math" w:hAnsi="Cambria Math"/>
                <w:i/>
                <w:lang w:eastAsia="zh-CN"/>
              </w:rPr>
            </m:ctrlPr>
          </m:sSubSupPr>
          <m:e>
            <m:r>
              <w:rPr>
                <w:rFonts w:ascii="Cambria Math" w:hAnsi="Cambria Math"/>
                <w:lang w:eastAsia="zh-CN"/>
              </w:rPr>
              <m:t>d</m:t>
            </m:r>
          </m:e>
          <m:sub>
            <m:r>
              <w:rPr>
                <w:rFonts w:ascii="Cambria Math" w:hAnsi="Cambria Math"/>
                <w:lang w:eastAsia="zh-CN"/>
              </w:rPr>
              <m:t>intra</m:t>
            </m:r>
          </m:sub>
          <m:sup>
            <m:r>
              <w:rPr>
                <w:rFonts w:ascii="Cambria Math" w:hAnsi="Cambria Math"/>
                <w:lang w:eastAsia="zh-CN"/>
              </w:rPr>
              <m:t>2</m:t>
            </m:r>
          </m:sup>
        </m:sSubSup>
      </m:oMath>
      <w:r w:rsidR="003D4FC6" w:rsidRPr="00FD487F">
        <w:rPr>
          <w:lang w:eastAsia="zh-CN"/>
        </w:rPr>
        <w:t>)</w:t>
      </w:r>
      <w:r w:rsidRPr="00FD487F">
        <w:rPr>
          <w:lang w:eastAsia="zh-CN"/>
        </w:rPr>
        <w:t xml:space="preserve"> for optical linear separability. The Ward distance </w:t>
      </w:r>
      <w:proofErr w:type="gramStart"/>
      <w:r w:rsidRPr="00FD487F">
        <w:rPr>
          <w:i/>
          <w:iCs/>
          <w:lang w:eastAsia="zh-CN"/>
        </w:rPr>
        <w:t>d</w:t>
      </w:r>
      <w:r w:rsidRPr="00FD487F">
        <w:rPr>
          <w:lang w:eastAsia="zh-CN"/>
        </w:rPr>
        <w:t>(</w:t>
      </w:r>
      <w:proofErr w:type="spellStart"/>
      <w:proofErr w:type="gramEnd"/>
      <w:r w:rsidR="003D4FC6" w:rsidRPr="00FD487F">
        <w:rPr>
          <w:i/>
          <w:iCs/>
          <w:lang w:eastAsia="zh-CN"/>
        </w:rPr>
        <w:t>i</w:t>
      </w:r>
      <w:proofErr w:type="spellEnd"/>
      <w:r w:rsidRPr="00FD487F">
        <w:rPr>
          <w:lang w:eastAsia="zh-CN"/>
        </w:rPr>
        <w:t xml:space="preserve">, </w:t>
      </w:r>
      <w:r w:rsidR="003D4FC6" w:rsidRPr="00FD487F">
        <w:rPr>
          <w:i/>
          <w:iCs/>
          <w:lang w:eastAsia="zh-CN"/>
        </w:rPr>
        <w:t>j</w:t>
      </w:r>
      <w:r w:rsidRPr="00FD487F">
        <w:rPr>
          <w:lang w:eastAsia="zh-CN"/>
        </w:rPr>
        <w:t xml:space="preserve">) between two clusters </w:t>
      </w:r>
      <w:proofErr w:type="spellStart"/>
      <w:r w:rsidR="00463D93" w:rsidRPr="00FD487F">
        <w:rPr>
          <w:i/>
          <w:iCs/>
          <w:lang w:eastAsia="zh-CN"/>
        </w:rPr>
        <w:t>i</w:t>
      </w:r>
      <w:proofErr w:type="spellEnd"/>
      <w:r w:rsidR="00463D93" w:rsidRPr="00FD487F">
        <w:rPr>
          <w:lang w:eastAsia="zh-CN"/>
        </w:rPr>
        <w:t xml:space="preserve"> </w:t>
      </w:r>
      <w:r w:rsidRPr="00FD487F">
        <w:rPr>
          <w:lang w:eastAsia="zh-CN"/>
        </w:rPr>
        <w:t xml:space="preserve">and </w:t>
      </w:r>
      <w:r w:rsidR="00463D93" w:rsidRPr="00FD487F">
        <w:rPr>
          <w:i/>
          <w:iCs/>
          <w:lang w:eastAsia="zh-CN"/>
        </w:rPr>
        <w:t>j</w:t>
      </w:r>
      <w:r w:rsidR="00463D93" w:rsidRPr="00FD487F">
        <w:rPr>
          <w:lang w:eastAsia="zh-CN"/>
        </w:rPr>
        <w:t xml:space="preserve"> </w:t>
      </w:r>
      <w:r w:rsidRPr="00FD487F">
        <w:rPr>
          <w:lang w:eastAsia="zh-CN"/>
        </w:rPr>
        <w:t>is defined as the incremental increase in the error sum of squares (ESS) resulting from the merging of them:</w:t>
      </w:r>
    </w:p>
    <w:p w14:paraId="3F863664" w14:textId="46A112A1" w:rsidR="00F36B05" w:rsidRPr="00FD487F" w:rsidRDefault="006024D3" w:rsidP="00F36B05">
      <w:pPr>
        <w:spacing w:line="276" w:lineRule="auto"/>
        <w:rPr>
          <w:rFonts w:eastAsia="宋体"/>
          <w:lang w:eastAsia="zh-CN"/>
        </w:rPr>
      </w:pPr>
      <m:oMathPara>
        <m:oMath>
          <m:eqArr>
            <m:eqArrPr>
              <m:maxDist m:val="1"/>
              <m:ctrlPr>
                <w:rPr>
                  <w:rFonts w:ascii="Cambria Math" w:hAnsi="Cambria Math"/>
                  <w:i/>
                  <w:lang w:eastAsia="zh-CN"/>
                </w:rPr>
              </m:ctrlPr>
            </m:eqArrPr>
            <m:e>
              <m:r>
                <w:rPr>
                  <w:rFonts w:ascii="Cambria Math" w:hAnsi="Cambria Math"/>
                  <w:lang w:eastAsia="zh-CN"/>
                </w:rPr>
                <m:t>d</m:t>
              </m:r>
              <m:d>
                <m:dPr>
                  <m:ctrlPr>
                    <w:rPr>
                      <w:rFonts w:ascii="Cambria Math" w:hAnsi="Cambria Math"/>
                      <w:i/>
                      <w:lang w:eastAsia="zh-CN"/>
                    </w:rPr>
                  </m:ctrlPr>
                </m:dPr>
                <m:e>
                  <m:r>
                    <w:rPr>
                      <w:rFonts w:ascii="Cambria Math" w:hAnsi="Cambria Math"/>
                      <w:lang w:eastAsia="zh-CN"/>
                    </w:rPr>
                    <m:t>i</m:t>
                  </m:r>
                  <m:r>
                    <w:rPr>
                      <w:rFonts w:ascii="Cambria Math" w:hAnsi="Cambria Math"/>
                      <w:lang w:eastAsia="zh-CN"/>
                    </w:rPr>
                    <m:t>,</m:t>
                  </m:r>
                  <m:r>
                    <w:rPr>
                      <w:rFonts w:ascii="Cambria Math" w:hAnsi="Cambria Math"/>
                      <w:lang w:eastAsia="zh-CN"/>
                    </w:rPr>
                    <m:t>j</m:t>
                  </m:r>
                </m:e>
              </m:d>
              <m:r>
                <w:rPr>
                  <w:rFonts w:ascii="Cambria Math" w:hAnsi="Cambria Math"/>
                  <w:lang w:eastAsia="zh-CN"/>
                </w:rPr>
                <m:t>=</m:t>
              </m:r>
              <m:r>
                <w:rPr>
                  <w:rFonts w:ascii="Cambria Math" w:hAnsi="Cambria Math"/>
                  <w:lang w:eastAsia="zh-CN"/>
                </w:rPr>
                <m:t>ES</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r>
                    <w:rPr>
                      <w:rFonts w:ascii="Cambria Math" w:hAnsi="Cambria Math"/>
                      <w:lang w:eastAsia="zh-CN"/>
                    </w:rPr>
                    <m:t>+</m:t>
                  </m:r>
                  <m:r>
                    <w:rPr>
                      <w:rFonts w:ascii="Cambria Math" w:hAnsi="Cambria Math"/>
                      <w:lang w:eastAsia="zh-CN"/>
                    </w:rPr>
                    <m:t>j</m:t>
                  </m:r>
                </m:sub>
              </m:sSub>
              <m:r>
                <w:rPr>
                  <w:rFonts w:ascii="Cambria Math" w:hAnsi="Cambria Math"/>
                  <w:lang w:eastAsia="zh-CN"/>
                </w:rPr>
                <m:t>-</m:t>
              </m:r>
              <m:d>
                <m:dPr>
                  <m:ctrlPr>
                    <w:rPr>
                      <w:rFonts w:ascii="Cambria Math" w:hAnsi="Cambria Math"/>
                      <w:lang w:eastAsia="zh-CN"/>
                    </w:rPr>
                  </m:ctrlPr>
                </m:dPr>
                <m:e>
                  <m:r>
                    <w:rPr>
                      <w:rFonts w:ascii="Cambria Math" w:hAnsi="Cambria Math"/>
                      <w:lang w:eastAsia="zh-CN"/>
                    </w:rPr>
                    <m:t>ES</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m:t>
                  </m:r>
                  <m:r>
                    <w:rPr>
                      <w:rFonts w:ascii="Cambria Math" w:hAnsi="Cambria Math"/>
                      <w:lang w:eastAsia="zh-CN"/>
                    </w:rPr>
                    <m:t>ES</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j</m:t>
                      </m:r>
                    </m:sub>
                  </m:sSub>
                  <m:ctrlPr>
                    <w:rPr>
                      <w:rFonts w:ascii="Cambria Math" w:hAnsi="Cambria Math"/>
                      <w:i/>
                      <w:lang w:eastAsia="zh-CN"/>
                    </w:rPr>
                  </m:ctrlPr>
                </m:e>
              </m:d>
              <m:r>
                <w:rPr>
                  <w:rFonts w:ascii="Cambria Math" w:hAnsi="Cambria Math"/>
                  <w:lang w:eastAsia="zh-CN"/>
                </w:rPr>
                <m:t>=</m:t>
              </m:r>
              <m:f>
                <m:fPr>
                  <m:ctrlPr>
                    <w:rPr>
                      <w:rFonts w:ascii="Cambria Math" w:hAnsi="Cambria Math"/>
                      <w:lang w:eastAsia="zh-CN"/>
                    </w:rPr>
                  </m:ctrlPr>
                </m:fPr>
                <m:num>
                  <m:d>
                    <m:dPr>
                      <m:begChr m:val="|"/>
                      <m:endChr m:val="|"/>
                      <m:ctrlPr>
                        <w:rPr>
                          <w:rFonts w:ascii="Cambria Math" w:hAnsi="Cambria Math"/>
                          <w:i/>
                          <w:lang w:eastAsia="zh-CN"/>
                        </w:rPr>
                      </m:ctrlPr>
                    </m:dPr>
                    <m:e>
                      <m:r>
                        <w:rPr>
                          <w:rFonts w:ascii="Cambria Math" w:hAnsi="Cambria Math"/>
                          <w:lang w:eastAsia="zh-CN"/>
                        </w:rPr>
                        <m:t>i</m:t>
                      </m:r>
                    </m:e>
                  </m:d>
                  <m:d>
                    <m:dPr>
                      <m:begChr m:val="|"/>
                      <m:endChr m:val="|"/>
                      <m:ctrlPr>
                        <w:rPr>
                          <w:rFonts w:ascii="Cambria Math" w:hAnsi="Cambria Math"/>
                          <w:i/>
                          <w:lang w:eastAsia="zh-CN"/>
                        </w:rPr>
                      </m:ctrlPr>
                    </m:dPr>
                    <m:e>
                      <m:r>
                        <w:rPr>
                          <w:rFonts w:ascii="Cambria Math" w:hAnsi="Cambria Math"/>
                          <w:lang w:eastAsia="zh-CN"/>
                        </w:rPr>
                        <m:t>j</m:t>
                      </m:r>
                    </m:e>
                  </m:d>
                  <m:ctrlPr>
                    <w:rPr>
                      <w:rFonts w:ascii="Cambria Math" w:hAnsi="Cambria Math"/>
                      <w:i/>
                      <w:lang w:eastAsia="zh-CN"/>
                    </w:rPr>
                  </m:ctrlPr>
                </m:num>
                <m:den>
                  <m:d>
                    <m:dPr>
                      <m:begChr m:val="|"/>
                      <m:endChr m:val="|"/>
                      <m:ctrlPr>
                        <w:rPr>
                          <w:rFonts w:ascii="Cambria Math" w:hAnsi="Cambria Math"/>
                          <w:i/>
                          <w:lang w:eastAsia="zh-CN"/>
                        </w:rPr>
                      </m:ctrlPr>
                    </m:dPr>
                    <m:e>
                      <m:r>
                        <w:rPr>
                          <w:rFonts w:ascii="Cambria Math" w:hAnsi="Cambria Math"/>
                          <w:lang w:eastAsia="zh-CN"/>
                        </w:rPr>
                        <m:t>i</m:t>
                      </m:r>
                    </m:e>
                  </m:d>
                  <m:r>
                    <w:rPr>
                      <w:rFonts w:ascii="Cambria Math" w:hAnsi="Cambria Math"/>
                      <w:lang w:eastAsia="zh-CN"/>
                    </w:rPr>
                    <m:t>+</m:t>
                  </m:r>
                  <m:d>
                    <m:dPr>
                      <m:begChr m:val="|"/>
                      <m:endChr m:val="|"/>
                      <m:ctrlPr>
                        <w:rPr>
                          <w:rFonts w:ascii="Cambria Math" w:hAnsi="Cambria Math"/>
                          <w:i/>
                          <w:lang w:eastAsia="zh-CN"/>
                        </w:rPr>
                      </m:ctrlPr>
                    </m:dPr>
                    <m:e>
                      <m:r>
                        <w:rPr>
                          <w:rFonts w:ascii="Cambria Math" w:hAnsi="Cambria Math"/>
                          <w:lang w:eastAsia="zh-CN"/>
                        </w:rPr>
                        <m:t>j</m:t>
                      </m:r>
                    </m:e>
                  </m:d>
                  <m:ctrlPr>
                    <w:rPr>
                      <w:rFonts w:ascii="Cambria Math" w:hAnsi="Cambria Math"/>
                      <w:i/>
                      <w:lang w:eastAsia="zh-CN"/>
                    </w:rPr>
                  </m:ctrlPr>
                </m:den>
              </m:f>
              <m:sSubSup>
                <m:sSubSupPr>
                  <m:ctrlPr>
                    <w:rPr>
                      <w:rFonts w:ascii="Cambria Math" w:hAnsi="Cambria Math"/>
                      <w:i/>
                      <w:lang w:eastAsia="zh-CN"/>
                    </w:rPr>
                  </m:ctrlPr>
                </m:sSubSupPr>
                <m:e>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c</m:t>
                          </m:r>
                        </m:e>
                        <m:sub>
                          <m:r>
                            <w:rPr>
                              <w:rFonts w:ascii="Cambria Math" w:hAnsi="Cambria Math" w:hint="eastAsia"/>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j</m:t>
                          </m:r>
                        </m:sub>
                      </m:sSub>
                    </m:e>
                  </m:d>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34</m:t>
                  </m:r>
                </m:e>
              </m:d>
            </m:e>
          </m:eqArr>
        </m:oMath>
      </m:oMathPara>
    </w:p>
    <w:p w14:paraId="2DAEC616" w14:textId="2E530AC8" w:rsidR="003A2A9D" w:rsidRPr="00FD487F" w:rsidRDefault="003A2A9D" w:rsidP="00874472">
      <w:pPr>
        <w:spacing w:line="276" w:lineRule="auto"/>
        <w:rPr>
          <w:rFonts w:eastAsia="宋体"/>
          <w:lang w:eastAsia="zh-CN"/>
        </w:rPr>
      </w:pPr>
      <w:r w:rsidRPr="00FD487F">
        <w:rPr>
          <w:lang w:eastAsia="zh-CN"/>
        </w:rPr>
        <w:t xml:space="preserve">where </w:t>
      </w:r>
      <w:r w:rsidRPr="00FD487F">
        <w:rPr>
          <w:i/>
          <w:iCs/>
          <w:lang w:eastAsia="zh-CN"/>
        </w:rPr>
        <w:t>c</w:t>
      </w:r>
      <w:r w:rsidR="00463D93" w:rsidRPr="00FD487F">
        <w:rPr>
          <w:i/>
          <w:iCs/>
          <w:vertAlign w:val="subscript"/>
          <w:lang w:eastAsia="zh-CN"/>
        </w:rPr>
        <w:t>i</w:t>
      </w:r>
      <w:r w:rsidRPr="00FD487F">
        <w:rPr>
          <w:lang w:eastAsia="zh-CN"/>
        </w:rPr>
        <w:t xml:space="preserve"> </w:t>
      </w:r>
      <w:r w:rsidR="00463D93" w:rsidRPr="00FD487F">
        <w:rPr>
          <w:lang w:eastAsia="zh-CN"/>
        </w:rPr>
        <w:t xml:space="preserve">and </w:t>
      </w:r>
      <w:proofErr w:type="spellStart"/>
      <w:r w:rsidR="00463D93" w:rsidRPr="00FD487F">
        <w:rPr>
          <w:i/>
          <w:iCs/>
          <w:lang w:eastAsia="zh-CN"/>
        </w:rPr>
        <w:t>c</w:t>
      </w:r>
      <w:r w:rsidR="00463D93" w:rsidRPr="00FD487F">
        <w:rPr>
          <w:i/>
          <w:iCs/>
          <w:vertAlign w:val="subscript"/>
          <w:lang w:eastAsia="zh-CN"/>
        </w:rPr>
        <w:t>j</w:t>
      </w:r>
      <w:proofErr w:type="spellEnd"/>
      <w:r w:rsidR="00463D93" w:rsidRPr="00FD487F">
        <w:rPr>
          <w:lang w:eastAsia="zh-CN"/>
        </w:rPr>
        <w:t xml:space="preserve"> are the centroids of clusters </w:t>
      </w:r>
      <w:proofErr w:type="spellStart"/>
      <w:r w:rsidR="00463D93" w:rsidRPr="00FD487F">
        <w:rPr>
          <w:i/>
          <w:iCs/>
          <w:lang w:eastAsia="zh-CN"/>
        </w:rPr>
        <w:t>i</w:t>
      </w:r>
      <w:proofErr w:type="spellEnd"/>
      <w:r w:rsidR="00463D93" w:rsidRPr="00FD487F">
        <w:rPr>
          <w:lang w:eastAsia="zh-CN"/>
        </w:rPr>
        <w:t xml:space="preserve"> and </w:t>
      </w:r>
      <w:r w:rsidR="00463D93" w:rsidRPr="00FD487F">
        <w:rPr>
          <w:i/>
          <w:iCs/>
          <w:lang w:eastAsia="zh-CN"/>
        </w:rPr>
        <w:t>j</w:t>
      </w:r>
      <w:r w:rsidRPr="00FD487F">
        <w:rPr>
          <w:lang w:eastAsia="zh-CN"/>
        </w:rPr>
        <w:t>, and |</w:t>
      </w:r>
      <w:proofErr w:type="spellStart"/>
      <w:r w:rsidR="00463D93" w:rsidRPr="00FD487F">
        <w:rPr>
          <w:i/>
          <w:iCs/>
          <w:lang w:eastAsia="zh-CN"/>
        </w:rPr>
        <w:t>i</w:t>
      </w:r>
      <w:proofErr w:type="spellEnd"/>
      <w:r w:rsidRPr="00FD487F">
        <w:rPr>
          <w:lang w:eastAsia="zh-CN"/>
        </w:rPr>
        <w:t>| and |</w:t>
      </w:r>
      <w:r w:rsidR="00463D93" w:rsidRPr="00FD487F">
        <w:rPr>
          <w:i/>
          <w:iCs/>
          <w:lang w:eastAsia="zh-CN"/>
        </w:rPr>
        <w:t>j</w:t>
      </w:r>
      <w:r w:rsidRPr="00FD487F">
        <w:rPr>
          <w:lang w:eastAsia="zh-CN"/>
        </w:rPr>
        <w:t xml:space="preserve">| denote </w:t>
      </w:r>
      <w:r w:rsidR="00463D93" w:rsidRPr="00FD487F">
        <w:rPr>
          <w:lang w:eastAsia="zh-CN"/>
        </w:rPr>
        <w:t>their respective cardinalities</w:t>
      </w:r>
      <w:r w:rsidRPr="00FD487F">
        <w:rPr>
          <w:lang w:eastAsia="zh-CN"/>
        </w:rPr>
        <w:t>. The resulting dendrogram provides a visual map of the data’s natural grouping hierarchy</w:t>
      </w:r>
      <w:r w:rsidR="00463D93" w:rsidRPr="00FD487F">
        <w:rPr>
          <w:lang w:eastAsia="zh-CN"/>
        </w:rPr>
        <w:t>, serving as</w:t>
      </w:r>
      <w:r w:rsidRPr="00FD487F">
        <w:rPr>
          <w:lang w:eastAsia="zh-CN"/>
        </w:rPr>
        <w:t xml:space="preserve"> a </w:t>
      </w:r>
      <w:r w:rsidR="00463D93" w:rsidRPr="00FD487F">
        <w:rPr>
          <w:lang w:eastAsia="zh-CN"/>
        </w:rPr>
        <w:t xml:space="preserve">fundamental </w:t>
      </w:r>
      <w:r w:rsidRPr="00FD487F">
        <w:rPr>
          <w:lang w:eastAsia="zh-CN"/>
        </w:rPr>
        <w:t xml:space="preserve">reference </w:t>
      </w:r>
      <w:r w:rsidR="00463D93" w:rsidRPr="00FD487F">
        <w:rPr>
          <w:lang w:eastAsia="zh-CN"/>
        </w:rPr>
        <w:t>for the</w:t>
      </w:r>
      <w:r w:rsidRPr="00FD487F">
        <w:rPr>
          <w:lang w:eastAsia="zh-CN"/>
        </w:rPr>
        <w:t xml:space="preserve"> subsequent </w:t>
      </w:r>
      <w:r w:rsidR="00463D93" w:rsidRPr="00FD487F">
        <w:rPr>
          <w:lang w:eastAsia="zh-CN"/>
        </w:rPr>
        <w:t>sequential manifold</w:t>
      </w:r>
      <w:r w:rsidRPr="00FD487F">
        <w:rPr>
          <w:lang w:eastAsia="zh-CN"/>
        </w:rPr>
        <w:t xml:space="preserve"> partitioning</w:t>
      </w:r>
      <w:r w:rsidR="00463D93" w:rsidRPr="00FD487F">
        <w:rPr>
          <w:lang w:eastAsia="zh-CN"/>
        </w:rPr>
        <w:t xml:space="preserve"> outcomes</w:t>
      </w:r>
      <w:r w:rsidRPr="00FD487F">
        <w:rPr>
          <w:lang w:eastAsia="zh-CN"/>
        </w:rPr>
        <w:t>.</w:t>
      </w:r>
      <w:r w:rsidR="00BE0EDC" w:rsidRPr="00FD487F">
        <w:rPr>
          <w:lang w:eastAsia="zh-CN"/>
        </w:rPr>
        <w:t xml:space="preserve"> </w:t>
      </w:r>
    </w:p>
    <w:p w14:paraId="24F1F543" w14:textId="77777777" w:rsidR="003A2A9D" w:rsidRPr="00FD487F" w:rsidRDefault="003A2A9D" w:rsidP="003A2A9D">
      <w:pPr>
        <w:spacing w:line="276" w:lineRule="auto"/>
        <w:rPr>
          <w:lang w:eastAsia="zh-CN"/>
        </w:rPr>
      </w:pPr>
      <w:r w:rsidRPr="00FD487F">
        <w:rPr>
          <w:lang w:eastAsia="zh-CN"/>
        </w:rPr>
        <w:t>4</w:t>
      </w:r>
      <w:r w:rsidRPr="00FD487F">
        <w:rPr>
          <w:rFonts w:hint="eastAsia"/>
          <w:lang w:eastAsia="zh-CN"/>
        </w:rPr>
        <w:t>)</w:t>
      </w:r>
      <w:r w:rsidRPr="00FD487F">
        <w:rPr>
          <w:lang w:eastAsia="zh-CN"/>
        </w:rPr>
        <w:t xml:space="preserve"> Statistically guided partitioning</w:t>
      </w:r>
    </w:p>
    <w:p w14:paraId="19435368" w14:textId="093579E0" w:rsidR="004F1896" w:rsidRPr="00FD487F" w:rsidRDefault="003A2A9D" w:rsidP="003A2A9D">
      <w:pPr>
        <w:spacing w:line="276" w:lineRule="auto"/>
        <w:rPr>
          <w:lang w:eastAsia="zh-CN"/>
        </w:rPr>
      </w:pPr>
      <w:r w:rsidRPr="00FD487F">
        <w:rPr>
          <w:lang w:eastAsia="zh-CN"/>
        </w:rPr>
        <w:tab/>
      </w:r>
      <w:r w:rsidR="00FB04CA" w:rsidRPr="00FD487F">
        <w:rPr>
          <w:lang w:eastAsia="zh-CN"/>
        </w:rPr>
        <w:t>Unlike physical datasets where state parameters (e.g., perturbation pressure and location in optical fibers) can serve as natural clustering priors, abstract semantic datasets often lack such explicit physical metadata. To systematically guide the sequential manifold partitioning in thes</w:t>
      </w:r>
      <w:r w:rsidR="004F1896" w:rsidRPr="00FD487F">
        <w:rPr>
          <w:lang w:eastAsia="zh-CN"/>
        </w:rPr>
        <w:t>e cases, the SORD architecture employs the Fisher discriminant score (</w:t>
      </w:r>
      <w:r w:rsidR="004F1896" w:rsidRPr="00FD487F">
        <w:rPr>
          <w:i/>
          <w:iCs/>
          <w:lang w:eastAsia="zh-CN"/>
        </w:rPr>
        <w:t>J</w:t>
      </w:r>
      <w:r w:rsidR="004F1896" w:rsidRPr="00FD487F">
        <w:rPr>
          <w:lang w:eastAsia="zh-CN"/>
        </w:rPr>
        <w:t>) as a purely statistical optimization metric</w:t>
      </w:r>
      <w:r w:rsidR="00FA4C2A" w:rsidRPr="00FD487F">
        <w:rPr>
          <w:lang w:eastAsia="zh-CN"/>
        </w:rPr>
        <w:t>.</w:t>
      </w:r>
    </w:p>
    <w:p w14:paraId="4155341B" w14:textId="1421DC3D" w:rsidR="003A2A9D" w:rsidRPr="00FD487F" w:rsidRDefault="004F1896" w:rsidP="00874472">
      <w:pPr>
        <w:spacing w:line="276" w:lineRule="auto"/>
      </w:pPr>
      <w:r w:rsidRPr="00FD487F">
        <w:rPr>
          <w:lang w:eastAsia="zh-CN"/>
        </w:rPr>
        <w:tab/>
      </w:r>
      <w:r w:rsidR="003A2A9D" w:rsidRPr="00FD487F">
        <w:rPr>
          <w:lang w:eastAsia="zh-CN"/>
        </w:rPr>
        <w:t xml:space="preserve">This metric quantifies the </w:t>
      </w:r>
      <w:r w:rsidRPr="00FD487F">
        <w:rPr>
          <w:lang w:eastAsia="zh-CN"/>
        </w:rPr>
        <w:t>linear optical separability</w:t>
      </w:r>
      <w:r w:rsidR="003A2A9D" w:rsidRPr="00FD487F">
        <w:rPr>
          <w:lang w:eastAsia="zh-CN"/>
        </w:rPr>
        <w:t xml:space="preserve"> of a specific partition by measuring the ratio of inter-class dispersion to intra-class compactness</w:t>
      </w:r>
      <w:r w:rsidRPr="00FD487F">
        <w:rPr>
          <w:lang w:eastAsia="zh-CN"/>
        </w:rPr>
        <w:t xml:space="preserve">. For a given partition dividing the data into </w:t>
      </w:r>
      <w:r w:rsidRPr="00FD487F">
        <w:rPr>
          <w:i/>
          <w:iCs/>
          <w:lang w:eastAsia="zh-CN"/>
        </w:rPr>
        <w:t>C</w:t>
      </w:r>
      <w:r w:rsidRPr="00FD487F">
        <w:rPr>
          <w:lang w:eastAsia="zh-CN"/>
        </w:rPr>
        <w:t xml:space="preserve"> groups (or sub-tasks), </w:t>
      </w:r>
      <w:r w:rsidR="003A2A9D" w:rsidRPr="00FD487F">
        <w:rPr>
          <w:lang w:eastAsia="zh-CN"/>
        </w:rPr>
        <w:t xml:space="preserve">the between-class scatter matrix </w:t>
      </w:r>
      <w:r w:rsidR="003A2A9D" w:rsidRPr="00FD487F">
        <w:rPr>
          <w:i/>
          <w:iCs/>
          <w:lang w:eastAsia="zh-CN"/>
        </w:rPr>
        <w:t>S</w:t>
      </w:r>
      <w:r w:rsidR="003A2A9D" w:rsidRPr="00FD487F">
        <w:rPr>
          <w:vertAlign w:val="subscript"/>
          <w:lang w:eastAsia="zh-CN"/>
        </w:rPr>
        <w:t>b</w:t>
      </w:r>
      <w:r w:rsidR="003A2A9D" w:rsidRPr="00FD487F">
        <w:rPr>
          <w:lang w:eastAsia="zh-CN"/>
        </w:rPr>
        <w:t xml:space="preserve"> </w:t>
      </w:r>
      <w:r w:rsidRPr="00FD487F">
        <w:rPr>
          <w:lang w:eastAsia="zh-CN"/>
        </w:rPr>
        <w:t xml:space="preserve">and </w:t>
      </w:r>
      <w:r w:rsidR="003A2A9D" w:rsidRPr="00FD487F">
        <w:rPr>
          <w:lang w:eastAsia="zh-CN"/>
        </w:rPr>
        <w:t xml:space="preserve">the within-class scatter matrix </w:t>
      </w:r>
      <w:proofErr w:type="spellStart"/>
      <w:r w:rsidR="003A2A9D" w:rsidRPr="00FD487F">
        <w:rPr>
          <w:i/>
          <w:iCs/>
          <w:lang w:eastAsia="zh-CN"/>
        </w:rPr>
        <w:t>S</w:t>
      </w:r>
      <w:r w:rsidR="003A2A9D" w:rsidRPr="00FD487F">
        <w:rPr>
          <w:vertAlign w:val="subscript"/>
          <w:lang w:eastAsia="zh-CN"/>
        </w:rPr>
        <w:t>w</w:t>
      </w:r>
      <w:proofErr w:type="spellEnd"/>
      <w:r w:rsidRPr="00FD487F">
        <w:rPr>
          <w:lang w:eastAsia="zh-CN"/>
        </w:rPr>
        <w:t xml:space="preserve"> are rigorously defined using the outer products of the feature vectors:</w:t>
      </w:r>
    </w:p>
    <w:p w14:paraId="7AEC983E" w14:textId="4718F3E9" w:rsidR="00F36B05" w:rsidRPr="00FD487F" w:rsidRDefault="006024D3" w:rsidP="00F36B05">
      <w:pPr>
        <w:spacing w:line="276"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S</m:t>
                  </m:r>
                </m:e>
                <m:sub>
                  <m:r>
                    <m:rPr>
                      <m:sty m:val="p"/>
                    </m:rPr>
                    <w:rPr>
                      <w:rFonts w:ascii="Cambria Math" w:hAnsi="Cambria Math"/>
                    </w:rPr>
                    <m:t>b</m:t>
                  </m:r>
                </m:sub>
              </m:sSub>
              <m:r>
                <w:rPr>
                  <w:rFonts w:ascii="Cambria Math" w:hAnsi="Cambria Math"/>
                </w:rPr>
                <m:t>=</m:t>
              </m:r>
              <m:nary>
                <m:naryPr>
                  <m:chr m:val="∑"/>
                  <m:ctrlPr>
                    <w:rPr>
                      <w:rFonts w:ascii="Cambria Math" w:hAnsi="Cambria Math"/>
                    </w:rPr>
                  </m:ctrlPr>
                </m:naryPr>
                <m:sub>
                  <m:r>
                    <w:rPr>
                      <w:rFonts w:ascii="Cambria Math" w:hAnsi="Cambria Math"/>
                    </w:rPr>
                    <m:t>i</m:t>
                  </m:r>
                  <m:r>
                    <m:rPr>
                      <m:sty m:val="p"/>
                    </m:rPr>
                    <w:rPr>
                      <w:rFonts w:ascii="Cambria Math" w:hAnsi="Cambria Math"/>
                    </w:rPr>
                    <m:t>=1</m:t>
                  </m:r>
                  <m:ctrlPr>
                    <w:rPr>
                      <w:rFonts w:ascii="Cambria Math" w:hAnsi="Cambria Math"/>
                      <w:i/>
                    </w:rPr>
                  </m:ctrlPr>
                </m:sub>
                <m:sup>
                  <m:r>
                    <w:rPr>
                      <w:rFonts w:ascii="Cambria Math" w:hAnsi="Cambria Math"/>
                    </w:rPr>
                    <m:t>C</m:t>
                  </m:r>
                  <m:ctrlPr>
                    <w:rPr>
                      <w:rFonts w:ascii="Cambria Math" w:hAnsi="Cambria Math"/>
                      <w:i/>
                    </w:rPr>
                  </m:ctrlPr>
                </m:sup>
                <m:e>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rPr>
                      </m:ctrlPr>
                    </m:dPr>
                    <m:e>
                      <m:sSub>
                        <m:sSubPr>
                          <m:ctrlPr>
                            <w:rPr>
                              <w:rFonts w:ascii="Cambria Math" w:hAnsi="Cambria Math"/>
                              <w:i/>
                            </w:rPr>
                          </m:ctrlPr>
                        </m:sSubPr>
                        <m:e>
                          <m:r>
                            <w:rPr>
                              <w:rFonts w:ascii="Cambria Math" w:hAnsi="Cambria Math"/>
                            </w:rPr>
                            <m:t>μ</m:t>
                          </m:r>
                          <m:ctrlPr>
                            <w:rPr>
                              <w:rFonts w:ascii="Cambria Math" w:hAnsi="Cambria Math"/>
                            </w:rPr>
                          </m:ctrlPr>
                        </m:e>
                        <m:sub>
                          <m:r>
                            <w:rPr>
                              <w:rFonts w:ascii="Cambria Math" w:hAnsi="Cambria Math"/>
                            </w:rPr>
                            <m:t>i</m:t>
                          </m:r>
                        </m:sub>
                      </m:sSub>
                      <m:r>
                        <w:rPr>
                          <w:rFonts w:ascii="Cambria Math" w:hAnsi="Cambria Math"/>
                        </w:rPr>
                        <m:t>-</m:t>
                      </m:r>
                      <m:r>
                        <w:rPr>
                          <w:rFonts w:ascii="Cambria Math" w:hAnsi="Cambria Math"/>
                        </w:rPr>
                        <m:t>μ</m:t>
                      </m:r>
                      <m:ctrlPr>
                        <w:rPr>
                          <w:rFonts w:ascii="Cambria Math" w:hAnsi="Cambria Math"/>
                          <w:i/>
                        </w:rPr>
                      </m:ctrlPr>
                    </m:e>
                  </m:d>
                  <m:sSup>
                    <m:sSupPr>
                      <m:ctrlPr>
                        <w:rPr>
                          <w:rFonts w:ascii="Cambria Math" w:hAnsi="Cambria Math"/>
                          <w:i/>
                        </w:rPr>
                      </m:ctrlPr>
                    </m:sSupPr>
                    <m:e>
                      <m:d>
                        <m:dPr>
                          <m:ctrlPr>
                            <w:rPr>
                              <w:rFonts w:ascii="Cambria Math" w:hAnsi="Cambria Math"/>
                            </w:rPr>
                          </m:ctrlPr>
                        </m:dPr>
                        <m:e>
                          <m:sSub>
                            <m:sSubPr>
                              <m:ctrlPr>
                                <w:rPr>
                                  <w:rFonts w:ascii="Cambria Math" w:hAnsi="Cambria Math"/>
                                  <w:i/>
                                </w:rPr>
                              </m:ctrlPr>
                            </m:sSubPr>
                            <m:e>
                              <m:r>
                                <w:rPr>
                                  <w:rFonts w:ascii="Cambria Math" w:hAnsi="Cambria Math"/>
                                </w:rPr>
                                <m:t>μ</m:t>
                              </m:r>
                              <m:ctrlPr>
                                <w:rPr>
                                  <w:rFonts w:ascii="Cambria Math" w:hAnsi="Cambria Math"/>
                                </w:rPr>
                              </m:ctrlPr>
                            </m:e>
                            <m:sub>
                              <m:r>
                                <w:rPr>
                                  <w:rFonts w:ascii="Cambria Math" w:hAnsi="Cambria Math"/>
                                </w:rPr>
                                <m:t>i</m:t>
                              </m:r>
                            </m:sub>
                          </m:sSub>
                          <m:r>
                            <w:rPr>
                              <w:rFonts w:ascii="Cambria Math" w:hAnsi="Cambria Math"/>
                            </w:rPr>
                            <m:t>-</m:t>
                          </m:r>
                          <m:r>
                            <w:rPr>
                              <w:rFonts w:ascii="Cambria Math" w:hAnsi="Cambria Math"/>
                            </w:rPr>
                            <m:t>μ</m:t>
                          </m:r>
                          <m:ctrlPr>
                            <w:rPr>
                              <w:rFonts w:ascii="Cambria Math" w:hAnsi="Cambria Math"/>
                              <w:i/>
                            </w:rPr>
                          </m:ctrlPr>
                        </m:e>
                      </m:d>
                    </m:e>
                    <m:sup>
                      <m:r>
                        <w:rPr>
                          <w:rFonts w:ascii="Cambria Math" w:hAnsi="Cambria Math"/>
                        </w:rPr>
                        <m:t>T</m:t>
                      </m:r>
                    </m:sup>
                  </m:sSup>
                  <m:ctrlPr>
                    <w:rPr>
                      <w:rFonts w:ascii="Cambria Math" w:hAnsi="Cambria Math"/>
                      <w:i/>
                    </w:rPr>
                  </m:ctrlPr>
                </m:e>
              </m:nary>
              <m:r>
                <w:rPr>
                  <w:rFonts w:ascii="Cambria Math" w:hAnsi="Cambria Math"/>
                </w:rPr>
                <m:t xml:space="preserve"> #</m:t>
              </m:r>
              <m:d>
                <m:dPr>
                  <m:ctrlPr>
                    <w:rPr>
                      <w:rFonts w:ascii="Cambria Math" w:hAnsi="Cambria Math"/>
                      <w:i/>
                    </w:rPr>
                  </m:ctrlPr>
                </m:dPr>
                <m:e>
                  <m:r>
                    <w:rPr>
                      <w:rFonts w:ascii="Cambria Math" w:hAnsi="Cambria Math"/>
                    </w:rPr>
                    <m:t>35</m:t>
                  </m:r>
                </m:e>
              </m:d>
            </m:e>
          </m:eqArr>
        </m:oMath>
      </m:oMathPara>
    </w:p>
    <w:p w14:paraId="5B77194E" w14:textId="66ED1388" w:rsidR="003A2A9D" w:rsidRPr="00FD487F" w:rsidRDefault="006024D3" w:rsidP="003A2A9D">
      <w:pPr>
        <w:spacing w:line="276" w:lineRule="auto"/>
        <w:rPr>
          <w:lang w:eastAsia="zh-CN"/>
        </w:rPr>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S</m:t>
                  </m:r>
                </m:e>
                <m:sub>
                  <m:r>
                    <m:rPr>
                      <m:sty m:val="p"/>
                    </m:rPr>
                    <w:rPr>
                      <w:rFonts w:ascii="Cambria Math" w:hAnsi="Cambria Math"/>
                      <w:lang w:eastAsia="zh-CN"/>
                    </w:rPr>
                    <m:t>w</m:t>
                  </m:r>
                </m:sub>
              </m:sSub>
              <m:r>
                <w:rPr>
                  <w:rFonts w:ascii="Cambria Math" w:hAnsi="Cambria Math"/>
                  <w:lang w:eastAsia="zh-CN"/>
                </w:rPr>
                <m:t>=</m:t>
              </m:r>
              <m:nary>
                <m:naryPr>
                  <m:chr m:val="∑"/>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ctrlPr>
                    <w:rPr>
                      <w:rFonts w:ascii="Cambria Math" w:hAnsi="Cambria Math"/>
                      <w:i/>
                      <w:lang w:eastAsia="zh-CN"/>
                    </w:rPr>
                  </m:ctrlPr>
                </m:sub>
                <m:sup>
                  <m:r>
                    <w:rPr>
                      <w:rFonts w:ascii="Cambria Math" w:hAnsi="Cambria Math"/>
                      <w:lang w:eastAsia="zh-CN"/>
                    </w:rPr>
                    <m:t>C</m:t>
                  </m:r>
                  <m:ctrlPr>
                    <w:rPr>
                      <w:rFonts w:ascii="Cambria Math" w:hAnsi="Cambria Math"/>
                      <w:i/>
                      <w:lang w:eastAsia="zh-CN"/>
                    </w:rPr>
                  </m:ctrlPr>
                </m:sup>
                <m:e>
                  <m:nary>
                    <m:naryPr>
                      <m:chr m:val="∑"/>
                      <m:supHide m:val="1"/>
                      <m:ctrlPr>
                        <w:rPr>
                          <w:rFonts w:ascii="Cambria Math" w:hAnsi="Cambria Math"/>
                          <w:lang w:eastAsia="zh-CN"/>
                        </w:rPr>
                      </m:ctrlPr>
                    </m:naryPr>
                    <m:sub>
                      <m:r>
                        <w:rPr>
                          <w:rFonts w:ascii="Cambria Math" w:hAnsi="Cambria Math"/>
                          <w:lang w:eastAsia="zh-CN"/>
                        </w:rPr>
                        <m:t>x</m:t>
                      </m:r>
                      <m:r>
                        <m:rPr>
                          <m:sty m:val="p"/>
                        </m:rPr>
                        <w:rPr>
                          <w:rFonts w:ascii="Cambria Math" w:hAnsi="Cambria Math" w:hint="eastAsia"/>
                          <w:lang w:eastAsia="zh-CN"/>
                        </w:rPr>
                        <m:t>∈</m:t>
                      </m:r>
                      <m:sSub>
                        <m:sSubPr>
                          <m:ctrlPr>
                            <w:rPr>
                              <w:rFonts w:ascii="Cambria Math" w:hAnsi="Cambria Math"/>
                              <w:i/>
                              <w:lang w:eastAsia="zh-CN"/>
                            </w:rPr>
                          </m:ctrlPr>
                        </m:sSubPr>
                        <m:e>
                          <m:r>
                            <w:rPr>
                              <w:rFonts w:ascii="Cambria Math" w:hAnsi="Cambria Math"/>
                              <w:lang w:eastAsia="zh-CN"/>
                            </w:rPr>
                            <m:t>C</m:t>
                          </m:r>
                          <m:ctrlPr>
                            <w:rPr>
                              <w:rFonts w:ascii="Cambria Math" w:hAnsi="Cambria Math"/>
                              <w:lang w:eastAsia="zh-CN"/>
                            </w:rPr>
                          </m:ctrlPr>
                        </m:e>
                        <m:sub>
                          <m:r>
                            <w:rPr>
                              <w:rFonts w:ascii="Cambria Math" w:hAnsi="Cambria Math"/>
                              <w:lang w:eastAsia="zh-CN"/>
                            </w:rPr>
                            <m:t>i</m:t>
                          </m:r>
                        </m:sub>
                      </m:sSub>
                      <m:ctrlPr>
                        <w:rPr>
                          <w:rFonts w:ascii="Cambria Math" w:hAnsi="Cambria Math"/>
                          <w:i/>
                          <w:lang w:eastAsia="zh-CN"/>
                        </w:rPr>
                      </m:ctrlPr>
                    </m:sub>
                    <m:sup/>
                    <m:e>
                      <m:d>
                        <m:dPr>
                          <m:ctrlPr>
                            <w:rPr>
                              <w:rFonts w:ascii="Cambria Math" w:hAnsi="Cambria Math"/>
                              <w:i/>
                              <w:lang w:eastAsia="zh-CN"/>
                            </w:rPr>
                          </m:ctrlPr>
                        </m:dPr>
                        <m:e>
                          <m:r>
                            <w:rPr>
                              <w:rFonts w:ascii="Cambria Math" w:hAnsi="Cambria Math"/>
                              <w:lang w:eastAsia="zh-CN"/>
                            </w:rPr>
                            <m:t>x</m:t>
                          </m:r>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i</m:t>
                              </m:r>
                            </m:sub>
                          </m:sSub>
                        </m:e>
                      </m:d>
                      <m:sSup>
                        <m:sSupPr>
                          <m:ctrlPr>
                            <w:rPr>
                              <w:rFonts w:ascii="Cambria Math" w:hAnsi="Cambria Math"/>
                              <w:i/>
                              <w:lang w:eastAsia="zh-CN"/>
                            </w:rPr>
                          </m:ctrlPr>
                        </m:sSupPr>
                        <m:e>
                          <m:d>
                            <m:dPr>
                              <m:ctrlPr>
                                <w:rPr>
                                  <w:rFonts w:ascii="Cambria Math" w:hAnsi="Cambria Math"/>
                                  <w:lang w:eastAsia="zh-CN"/>
                                </w:rPr>
                              </m:ctrlPr>
                            </m:dPr>
                            <m:e>
                              <m:r>
                                <w:rPr>
                                  <w:rFonts w:ascii="Cambria Math" w:hAnsi="Cambria Math"/>
                                  <w:lang w:eastAsia="zh-CN"/>
                                </w:rPr>
                                <m:t>x</m:t>
                              </m:r>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i</m:t>
                                  </m:r>
                                </m:sub>
                              </m:sSub>
                              <m:ctrlPr>
                                <w:rPr>
                                  <w:rFonts w:ascii="Cambria Math" w:hAnsi="Cambria Math"/>
                                  <w:i/>
                                  <w:lang w:eastAsia="zh-CN"/>
                                </w:rPr>
                              </m:ctrlPr>
                            </m:e>
                          </m:d>
                        </m:e>
                        <m:sup>
                          <m:r>
                            <w:rPr>
                              <w:rFonts w:ascii="Cambria Math" w:hAnsi="Cambria Math"/>
                              <w:lang w:eastAsia="zh-CN"/>
                            </w:rPr>
                            <m:t>T</m:t>
                          </m:r>
                        </m:sup>
                      </m:sSup>
                    </m:e>
                  </m:nary>
                  <m:ctrlPr>
                    <w:rPr>
                      <w:rFonts w:ascii="Cambria Math" w:hAnsi="Cambria Math"/>
                      <w:i/>
                      <w:lang w:eastAsia="zh-CN"/>
                    </w:rPr>
                  </m:ctrlPr>
                </m:e>
              </m:nary>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36</m:t>
                  </m:r>
                </m:e>
              </m:d>
            </m:e>
          </m:eqArr>
        </m:oMath>
      </m:oMathPara>
    </w:p>
    <w:p w14:paraId="2BE2879C" w14:textId="7C95E162" w:rsidR="004F1896" w:rsidRPr="00FD487F" w:rsidRDefault="004F1896" w:rsidP="004F1896">
      <w:pPr>
        <w:spacing w:line="276" w:lineRule="auto"/>
      </w:pPr>
      <w:r w:rsidRPr="00FD487F">
        <w:rPr>
          <w:lang w:eastAsia="zh-CN"/>
        </w:rPr>
        <w:t xml:space="preserve">where </w:t>
      </w:r>
      <w:proofErr w:type="spellStart"/>
      <w:r w:rsidRPr="00FD487F">
        <w:rPr>
          <w:i/>
          <w:iCs/>
          <w:lang w:eastAsia="zh-CN"/>
        </w:rPr>
        <w:t>μ</w:t>
      </w:r>
      <w:r w:rsidRPr="00FD487F">
        <w:rPr>
          <w:i/>
          <w:iCs/>
          <w:vertAlign w:val="subscript"/>
          <w:lang w:eastAsia="zh-CN"/>
        </w:rPr>
        <w:t>i</w:t>
      </w:r>
      <w:proofErr w:type="spellEnd"/>
      <w:r w:rsidRPr="00FD487F">
        <w:rPr>
          <w:lang w:eastAsia="zh-CN"/>
        </w:rPr>
        <w:t xml:space="preserve"> is the centroid of group </w:t>
      </w:r>
      <w:proofErr w:type="spellStart"/>
      <w:r w:rsidRPr="00FD487F">
        <w:rPr>
          <w:i/>
          <w:iCs/>
          <w:lang w:eastAsia="zh-CN"/>
        </w:rPr>
        <w:t>i</w:t>
      </w:r>
      <w:proofErr w:type="spellEnd"/>
      <w:r w:rsidRPr="00FD487F">
        <w:rPr>
          <w:lang w:eastAsia="zh-CN"/>
        </w:rPr>
        <w:t xml:space="preserve">, </w:t>
      </w:r>
      <w:r w:rsidRPr="00FD487F">
        <w:rPr>
          <w:i/>
          <w:iCs/>
          <w:lang w:eastAsia="zh-CN"/>
        </w:rPr>
        <w:t>N</w:t>
      </w:r>
      <w:r w:rsidRPr="00FD487F">
        <w:rPr>
          <w:i/>
          <w:iCs/>
          <w:vertAlign w:val="subscript"/>
          <w:lang w:eastAsia="zh-CN"/>
        </w:rPr>
        <w:t>i</w:t>
      </w:r>
      <w:r w:rsidRPr="00FD487F">
        <w:rPr>
          <w:lang w:eastAsia="zh-CN"/>
        </w:rPr>
        <w:t xml:space="preserve"> is the number of samples in group </w:t>
      </w:r>
      <w:proofErr w:type="spellStart"/>
      <w:r w:rsidRPr="00FD487F">
        <w:rPr>
          <w:i/>
          <w:iCs/>
          <w:lang w:eastAsia="zh-CN"/>
        </w:rPr>
        <w:t>i</w:t>
      </w:r>
      <w:proofErr w:type="spellEnd"/>
      <w:r w:rsidRPr="00FD487F">
        <w:rPr>
          <w:lang w:eastAsia="zh-CN"/>
        </w:rPr>
        <w:t xml:space="preserve">, </w:t>
      </w:r>
      <w:r w:rsidRPr="00FD487F">
        <w:rPr>
          <w:i/>
          <w:iCs/>
          <w:lang w:eastAsia="zh-CN"/>
        </w:rPr>
        <w:t>μ</w:t>
      </w:r>
      <w:r w:rsidRPr="00FD487F">
        <w:rPr>
          <w:lang w:eastAsia="zh-CN"/>
        </w:rPr>
        <w:t xml:space="preserve"> is the global mean of the partitioned subset, and </w:t>
      </w:r>
      <w:r w:rsidRPr="00FD487F">
        <w:rPr>
          <w:i/>
          <w:iCs/>
          <w:lang w:eastAsia="zh-CN"/>
        </w:rPr>
        <w:t>x</w:t>
      </w:r>
      <w:r w:rsidRPr="00FD487F">
        <w:rPr>
          <w:lang w:eastAsia="zh-CN"/>
        </w:rPr>
        <w:t xml:space="preserve"> represents the </w:t>
      </w:r>
      <w:r w:rsidRPr="00FD487F">
        <w:rPr>
          <w:i/>
          <w:iCs/>
          <w:lang w:eastAsia="zh-CN"/>
        </w:rPr>
        <w:t>D</w:t>
      </w:r>
      <w:r w:rsidRPr="00FD487F">
        <w:rPr>
          <w:lang w:eastAsia="zh-CN"/>
        </w:rPr>
        <w:t xml:space="preserve">-dimensional sample feature </w:t>
      </w:r>
      <w:r w:rsidRPr="00FD487F">
        <w:rPr>
          <w:lang w:eastAsia="zh-CN"/>
        </w:rPr>
        <w:lastRenderedPageBreak/>
        <w:t xml:space="preserve">vectors belonging to class </w:t>
      </w:r>
      <w:r w:rsidRPr="00FD487F">
        <w:rPr>
          <w:i/>
          <w:iCs/>
          <w:lang w:eastAsia="zh-CN"/>
        </w:rPr>
        <w:t>C</w:t>
      </w:r>
      <w:r w:rsidRPr="00FD487F">
        <w:rPr>
          <w:i/>
          <w:iCs/>
          <w:vertAlign w:val="subscript"/>
          <w:lang w:eastAsia="zh-CN"/>
        </w:rPr>
        <w:t>i</w:t>
      </w:r>
      <w:r w:rsidRPr="00FD487F">
        <w:rPr>
          <w:lang w:eastAsia="zh-CN"/>
        </w:rPr>
        <w:t>. As mathematically</w:t>
      </w:r>
      <w:r w:rsidR="00FA4C2A" w:rsidRPr="00FD487F">
        <w:rPr>
          <w:lang w:eastAsia="zh-CN"/>
        </w:rPr>
        <w:t xml:space="preserve"> established in </w:t>
      </w:r>
      <w:r w:rsidR="00FA4C2A" w:rsidRPr="00FD487F">
        <w:rPr>
          <w:rFonts w:hint="eastAsia"/>
          <w:lang w:eastAsia="zh-CN"/>
        </w:rPr>
        <w:t>Supp</w:t>
      </w:r>
      <w:r w:rsidR="00FA4C2A" w:rsidRPr="00FD487F">
        <w:rPr>
          <w:lang w:eastAsia="zh-CN"/>
        </w:rPr>
        <w:t xml:space="preserve">lementary Information Note 2, taking the trace of these scatter matrices yields the sum of squared Euclidean distances, corresponding to our geometric metrics </w:t>
      </w:r>
      <m:oMath>
        <m:sSubSup>
          <m:sSubSupPr>
            <m:ctrlPr>
              <w:rPr>
                <w:rFonts w:ascii="Cambria Math" w:hAnsi="Cambria Math"/>
                <w:i/>
                <w:lang w:eastAsia="zh-CN"/>
              </w:rPr>
            </m:ctrlPr>
          </m:sSubSupPr>
          <m:e>
            <m:r>
              <w:rPr>
                <w:rFonts w:ascii="Cambria Math" w:hAnsi="Cambria Math"/>
                <w:lang w:eastAsia="zh-CN"/>
              </w:rPr>
              <m:t>d</m:t>
            </m:r>
          </m:e>
          <m:sub>
            <m:r>
              <w:rPr>
                <w:rFonts w:ascii="Cambria Math" w:hAnsi="Cambria Math"/>
                <w:lang w:eastAsia="zh-CN"/>
              </w:rPr>
              <m:t>inter</m:t>
            </m:r>
          </m:sub>
          <m:sup>
            <m:r>
              <w:rPr>
                <w:rFonts w:ascii="Cambria Math" w:hAnsi="Cambria Math"/>
                <w:lang w:eastAsia="zh-CN"/>
              </w:rPr>
              <m:t>2</m:t>
            </m:r>
          </m:sup>
        </m:sSubSup>
      </m:oMath>
      <w:r w:rsidR="00FA4C2A" w:rsidRPr="00FD487F">
        <w:rPr>
          <w:rFonts w:hint="eastAsia"/>
          <w:lang w:eastAsia="zh-CN"/>
        </w:rPr>
        <w:t xml:space="preserve"> </w:t>
      </w:r>
      <w:r w:rsidR="00FA4C2A" w:rsidRPr="00FD487F">
        <w:rPr>
          <w:lang w:eastAsia="zh-CN"/>
        </w:rPr>
        <w:t xml:space="preserve">and </w:t>
      </w:r>
      <m:oMath>
        <m:sSubSup>
          <m:sSubSupPr>
            <m:ctrlPr>
              <w:rPr>
                <w:rFonts w:ascii="Cambria Math" w:hAnsi="Cambria Math"/>
                <w:i/>
                <w:lang w:eastAsia="zh-CN"/>
              </w:rPr>
            </m:ctrlPr>
          </m:sSubSupPr>
          <m:e>
            <m:r>
              <w:rPr>
                <w:rFonts w:ascii="Cambria Math" w:hAnsi="Cambria Math"/>
                <w:lang w:eastAsia="zh-CN"/>
              </w:rPr>
              <m:t>d</m:t>
            </m:r>
          </m:e>
          <m:sub>
            <m:r>
              <w:rPr>
                <w:rFonts w:ascii="Cambria Math" w:hAnsi="Cambria Math"/>
                <w:lang w:eastAsia="zh-CN"/>
              </w:rPr>
              <m:t>intra</m:t>
            </m:r>
          </m:sub>
          <m:sup>
            <m:r>
              <w:rPr>
                <w:rFonts w:ascii="Cambria Math" w:hAnsi="Cambria Math"/>
                <w:lang w:eastAsia="zh-CN"/>
              </w:rPr>
              <m:t>2</m:t>
            </m:r>
          </m:sup>
        </m:sSubSup>
      </m:oMath>
      <w:r w:rsidR="00FA4C2A" w:rsidRPr="00FD487F">
        <w:rPr>
          <w:rFonts w:hint="eastAsia"/>
          <w:lang w:eastAsia="zh-CN"/>
        </w:rPr>
        <w:t>,</w:t>
      </w:r>
      <w:r w:rsidR="00FA4C2A" w:rsidRPr="00FD487F">
        <w:rPr>
          <w:lang w:eastAsia="zh-CN"/>
        </w:rPr>
        <w:t xml:space="preserve"> respectively. Therefore, the Fisher score </w:t>
      </w:r>
      <w:r w:rsidR="00FA4C2A" w:rsidRPr="00FD487F">
        <w:rPr>
          <w:i/>
          <w:iCs/>
          <w:lang w:eastAsia="zh-CN"/>
        </w:rPr>
        <w:t>J</w:t>
      </w:r>
      <w:r w:rsidR="00FA4C2A" w:rsidRPr="00FD487F">
        <w:rPr>
          <w:lang w:eastAsia="zh-CN"/>
        </w:rPr>
        <w:t xml:space="preserve"> is calculated as the ratio of these traces:</w:t>
      </w:r>
    </w:p>
    <w:p w14:paraId="25118B0F" w14:textId="0872B730" w:rsidR="004F1896" w:rsidRPr="00FD487F" w:rsidRDefault="006024D3" w:rsidP="003A2A9D">
      <w:pPr>
        <w:spacing w:line="276" w:lineRule="auto"/>
        <w:rPr>
          <w:lang w:eastAsia="zh-CN"/>
        </w:rPr>
      </w:pPr>
      <m:oMathPara>
        <m:oMath>
          <m:eqArr>
            <m:eqArrPr>
              <m:maxDist m:val="1"/>
              <m:ctrlPr>
                <w:rPr>
                  <w:rFonts w:ascii="Cambria Math" w:hAnsi="Cambria Math"/>
                  <w:i/>
                </w:rPr>
              </m:ctrlPr>
            </m:eqArrPr>
            <m:e>
              <m:r>
                <w:rPr>
                  <w:rFonts w:ascii="Cambria Math" w:hAnsi="Cambria Math"/>
                </w:rPr>
                <m:t>J</m:t>
              </m:r>
              <m:r>
                <w:rPr>
                  <w:rFonts w:ascii="Cambria Math" w:hAnsi="Cambria Math"/>
                </w:rPr>
                <m:t>=</m:t>
              </m:r>
              <m:f>
                <m:fPr>
                  <m:ctrlPr>
                    <w:rPr>
                      <w:rFonts w:ascii="Cambria Math" w:hAnsi="Cambria Math"/>
                    </w:rPr>
                  </m:ctrlPr>
                </m:fPr>
                <m:num>
                  <m:r>
                    <m:rPr>
                      <m:sty m:val="p"/>
                    </m:rPr>
                    <w:rPr>
                      <w:rFonts w:ascii="Cambria Math" w:hAnsi="Cambria Math"/>
                    </w:rPr>
                    <m:t>Tr</m:t>
                  </m:r>
                  <m:d>
                    <m:dPr>
                      <m:ctrlPr>
                        <w:rPr>
                          <w:rFonts w:ascii="Cambria Math" w:hAnsi="Cambria Math"/>
                        </w:rPr>
                      </m:ctrlPr>
                    </m:dPr>
                    <m:e>
                      <m:sSub>
                        <m:sSubPr>
                          <m:ctrlPr>
                            <w:rPr>
                              <w:rFonts w:ascii="Cambria Math" w:hAnsi="Cambria Math"/>
                              <w:i/>
                            </w:rPr>
                          </m:ctrlPr>
                        </m:sSubPr>
                        <m:e>
                          <m:r>
                            <w:rPr>
                              <w:rFonts w:ascii="Cambria Math" w:hAnsi="Cambria Math"/>
                            </w:rPr>
                            <m:t>S</m:t>
                          </m:r>
                          <m:ctrlPr>
                            <w:rPr>
                              <w:rFonts w:ascii="Cambria Math" w:hAnsi="Cambria Math"/>
                            </w:rPr>
                          </m:ctrlPr>
                        </m:e>
                        <m:sub>
                          <m:r>
                            <m:rPr>
                              <m:sty m:val="p"/>
                            </m:rPr>
                            <w:rPr>
                              <w:rFonts w:ascii="Cambria Math" w:hAnsi="Cambria Math"/>
                            </w:rPr>
                            <m:t>b</m:t>
                          </m:r>
                        </m:sub>
                      </m:sSub>
                      <m:ctrlPr>
                        <w:rPr>
                          <w:rFonts w:ascii="Cambria Math" w:hAnsi="Cambria Math"/>
                          <w:i/>
                        </w:rPr>
                      </m:ctrlPr>
                    </m:e>
                  </m:d>
                  <m:ctrlPr>
                    <w:rPr>
                      <w:rFonts w:ascii="Cambria Math" w:hAnsi="Cambria Math"/>
                      <w:i/>
                    </w:rPr>
                  </m:ctrlPr>
                </m:num>
                <m:den>
                  <m:r>
                    <m:rPr>
                      <m:sty m:val="p"/>
                    </m:rPr>
                    <w:rPr>
                      <w:rFonts w:ascii="Cambria Math" w:hAnsi="Cambria Math"/>
                    </w:rPr>
                    <m:t>Tr</m:t>
                  </m:r>
                  <m:d>
                    <m:dPr>
                      <m:ctrlPr>
                        <w:rPr>
                          <w:rFonts w:ascii="Cambria Math" w:hAnsi="Cambria Math"/>
                        </w:rPr>
                      </m:ctrlPr>
                    </m:dPr>
                    <m:e>
                      <m:sSub>
                        <m:sSubPr>
                          <m:ctrlPr>
                            <w:rPr>
                              <w:rFonts w:ascii="Cambria Math" w:hAnsi="Cambria Math"/>
                              <w:i/>
                            </w:rPr>
                          </m:ctrlPr>
                        </m:sSubPr>
                        <m:e>
                          <m:r>
                            <w:rPr>
                              <w:rFonts w:ascii="Cambria Math" w:hAnsi="Cambria Math"/>
                            </w:rPr>
                            <m:t>S</m:t>
                          </m:r>
                          <m:ctrlPr>
                            <w:rPr>
                              <w:rFonts w:ascii="Cambria Math" w:hAnsi="Cambria Math"/>
                            </w:rPr>
                          </m:ctrlPr>
                        </m:e>
                        <m:sub>
                          <m:r>
                            <m:rPr>
                              <m:sty m:val="p"/>
                            </m:rPr>
                            <w:rPr>
                              <w:rFonts w:ascii="Cambria Math" w:hAnsi="Cambria Math"/>
                            </w:rPr>
                            <m:t>w</m:t>
                          </m:r>
                        </m:sub>
                      </m:sSub>
                      <m:ctrlPr>
                        <w:rPr>
                          <w:rFonts w:ascii="Cambria Math" w:hAnsi="Cambria Math"/>
                          <w:i/>
                        </w:rPr>
                      </m:ctrlPr>
                    </m:e>
                  </m:d>
                  <m:ctrlPr>
                    <w:rPr>
                      <w:rFonts w:ascii="Cambria Math" w:hAnsi="Cambria Math"/>
                      <w:i/>
                    </w:rPr>
                  </m:ctrlPr>
                </m:den>
              </m:f>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C</m:t>
                      </m:r>
                    </m:sup>
                    <m:e>
                      <m:sSub>
                        <m:sSubPr>
                          <m:ctrlPr>
                            <w:rPr>
                              <w:rFonts w:ascii="Cambria Math" w:hAnsi="Cambria Math"/>
                              <w:i/>
                            </w:rPr>
                          </m:ctrlPr>
                        </m:sSubPr>
                        <m:e>
                          <m:r>
                            <w:rPr>
                              <w:rFonts w:ascii="Cambria Math" w:hAnsi="Cambria Math"/>
                            </w:rPr>
                            <m:t>N</m:t>
                          </m:r>
                        </m:e>
                        <m:sub>
                          <m:r>
                            <w:rPr>
                              <w:rFonts w:ascii="Cambria Math" w:hAnsi="Cambria Math"/>
                            </w:rPr>
                            <m:t>i</m:t>
                          </m:r>
                        </m:sub>
                      </m:sSub>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m:t>
                              </m:r>
                              <m:r>
                                <w:rPr>
                                  <w:rFonts w:ascii="Cambria Math" w:hAnsi="Cambria Math"/>
                                </w:rPr>
                                <m:t>μ</m:t>
                              </m:r>
                            </m:e>
                          </m:d>
                        </m:e>
                        <m:sub>
                          <m:r>
                            <w:rPr>
                              <w:rFonts w:ascii="Cambria Math" w:hAnsi="Cambria Math"/>
                            </w:rPr>
                            <m:t>2</m:t>
                          </m:r>
                        </m:sub>
                        <m:sup>
                          <m:r>
                            <w:rPr>
                              <w:rFonts w:ascii="Cambria Math" w:hAnsi="Cambria Math"/>
                            </w:rPr>
                            <m:t>2</m:t>
                          </m:r>
                        </m:sup>
                      </m:sSubSup>
                    </m:e>
                  </m:nary>
                </m:num>
                <m:den>
                  <m:nary>
                    <m:naryPr>
                      <m:chr m:val="∑"/>
                      <m:limLoc m:val="subSup"/>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C</m:t>
                      </m:r>
                    </m:sup>
                    <m:e>
                      <m:nary>
                        <m:naryPr>
                          <m:chr m:val="∑"/>
                          <m:limLoc m:val="subSup"/>
                          <m:supHide m:val="1"/>
                          <m:ctrlPr>
                            <w:rPr>
                              <w:rFonts w:ascii="Cambria Math" w:hAnsi="Cambria Math"/>
                              <w:i/>
                            </w:rPr>
                          </m:ctrlPr>
                        </m:naryPr>
                        <m:sub>
                          <m:r>
                            <w:rPr>
                              <w:rFonts w:ascii="Cambria Math" w:hAnsi="Cambria Math"/>
                            </w:rPr>
                            <m:t>x</m:t>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sub>
                        <m:sup/>
                        <m:e>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x</m:t>
                                  </m:r>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e>
                              </m:d>
                            </m:e>
                            <m:sub>
                              <m:r>
                                <w:rPr>
                                  <w:rFonts w:ascii="Cambria Math" w:hAnsi="Cambria Math"/>
                                </w:rPr>
                                <m:t>2</m:t>
                              </m:r>
                            </m:sub>
                            <m:sup>
                              <m:r>
                                <w:rPr>
                                  <w:rFonts w:ascii="Cambria Math" w:hAnsi="Cambria Math"/>
                                </w:rPr>
                                <m:t>2</m:t>
                              </m:r>
                            </m:sup>
                          </m:sSubSup>
                        </m:e>
                      </m:nary>
                    </m:e>
                  </m:nary>
                </m:den>
              </m:f>
              <m:r>
                <w:rPr>
                  <w:rFonts w:ascii="Cambria Math" w:hAnsi="Cambria Math"/>
                </w:rPr>
                <m:t>#</m:t>
              </m:r>
              <m:d>
                <m:dPr>
                  <m:ctrlPr>
                    <w:rPr>
                      <w:rFonts w:ascii="Cambria Math" w:hAnsi="Cambria Math"/>
                      <w:i/>
                    </w:rPr>
                  </m:ctrlPr>
                </m:dPr>
                <m:e>
                  <m:r>
                    <w:rPr>
                      <w:rFonts w:ascii="Cambria Math" w:hAnsi="Cambria Math"/>
                    </w:rPr>
                    <m:t>37</m:t>
                  </m:r>
                </m:e>
              </m:d>
            </m:e>
          </m:eqArr>
        </m:oMath>
      </m:oMathPara>
    </w:p>
    <w:p w14:paraId="5415587C" w14:textId="4394205D" w:rsidR="00F95DD7" w:rsidRPr="00FD487F" w:rsidRDefault="003A2A9D" w:rsidP="00874472">
      <w:pPr>
        <w:spacing w:line="276" w:lineRule="auto"/>
        <w:ind w:firstLine="420"/>
        <w:rPr>
          <w:lang w:eastAsia="zh-CN"/>
        </w:rPr>
      </w:pPr>
      <w:r w:rsidRPr="00FD487F">
        <w:rPr>
          <w:rFonts w:hint="eastAsia"/>
          <w:lang w:eastAsia="zh-CN"/>
        </w:rPr>
        <w:t>B</w:t>
      </w:r>
      <w:r w:rsidRPr="00FD487F">
        <w:rPr>
          <w:lang w:eastAsia="zh-CN"/>
        </w:rPr>
        <w:t>y</w:t>
      </w:r>
      <w:r w:rsidR="00265603" w:rsidRPr="00FD487F">
        <w:rPr>
          <w:lang w:eastAsia="zh-CN"/>
        </w:rPr>
        <w:t xml:space="preserve"> explicitly</w:t>
      </w:r>
      <w:r w:rsidRPr="00FD487F">
        <w:rPr>
          <w:lang w:eastAsia="zh-CN"/>
        </w:rPr>
        <w:t xml:space="preserve"> maximizing</w:t>
      </w:r>
      <w:r w:rsidRPr="00FD487F">
        <w:rPr>
          <w:rFonts w:hint="eastAsia"/>
          <w:lang w:eastAsia="zh-CN"/>
        </w:rPr>
        <w:t xml:space="preserve"> this</w:t>
      </w:r>
      <w:r w:rsidRPr="00FD487F">
        <w:rPr>
          <w:lang w:eastAsia="zh-CN"/>
        </w:rPr>
        <w:t xml:space="preserve"> Fisher criterion </w:t>
      </w:r>
      <w:r w:rsidRPr="00FD487F">
        <w:rPr>
          <w:i/>
          <w:iCs/>
          <w:lang w:eastAsia="zh-CN"/>
        </w:rPr>
        <w:t>J</w:t>
      </w:r>
      <w:r w:rsidR="00265603" w:rsidRPr="00FD487F">
        <w:rPr>
          <w:lang w:eastAsia="zh-CN"/>
        </w:rPr>
        <w:t xml:space="preserve"> during hierarchical clustering,</w:t>
      </w:r>
      <w:r w:rsidRPr="00FD487F">
        <w:rPr>
          <w:lang w:eastAsia="zh-CN"/>
        </w:rPr>
        <w:t xml:space="preserve"> the SORD architecture identifies the optimal strategy to decompose a complex 100-class problem with highly entangled, nonlinear global manifold into a sequence of purely linearly separable sub-problems.</w:t>
      </w:r>
      <w:r w:rsidR="00F36B05" w:rsidRPr="00FD487F">
        <w:rPr>
          <w:lang w:eastAsia="zh-CN"/>
        </w:rPr>
        <w:t xml:space="preserve"> </w:t>
      </w:r>
      <w:r w:rsidR="00265603" w:rsidRPr="00FD487F">
        <w:rPr>
          <w:lang w:eastAsia="zh-CN"/>
        </w:rPr>
        <w:t xml:space="preserve">A higher Fisher score unequivocally indicates a partition that is structurally optimized for linear optical projection. </w:t>
      </w:r>
      <w:r w:rsidRPr="00FD487F">
        <w:rPr>
          <w:lang w:eastAsia="zh-CN"/>
        </w:rPr>
        <w:t xml:space="preserve">This statistical metric effectively serves as an algorithmic compass, guiding the dynamic routing of the optical field without relying on physical priors. It provides a rigorous methodology to trade temporal </w:t>
      </w:r>
      <w:r w:rsidR="00265603" w:rsidRPr="00FD487F">
        <w:rPr>
          <w:lang w:eastAsia="zh-CN"/>
        </w:rPr>
        <w:t>degrees of freedom</w:t>
      </w:r>
      <w:r w:rsidRPr="00FD487F">
        <w:rPr>
          <w:lang w:eastAsia="zh-CN"/>
        </w:rPr>
        <w:t xml:space="preserve"> (sequential diffractive layers) for</w:t>
      </w:r>
      <w:r w:rsidR="00265603" w:rsidRPr="00FD487F">
        <w:rPr>
          <w:lang w:eastAsia="zh-CN"/>
        </w:rPr>
        <w:t xml:space="preserve"> enhanced</w:t>
      </w:r>
      <w:r w:rsidRPr="00FD487F">
        <w:rPr>
          <w:lang w:eastAsia="zh-CN"/>
        </w:rPr>
        <w:t xml:space="preserve"> spatial solvability, definitively proving that algorithmic sequential routing can functionally replace physical nonlinear activation layers across universal semantic tasks.</w:t>
      </w:r>
    </w:p>
    <w:p w14:paraId="51F06550" w14:textId="77777777" w:rsidR="00F95DD7" w:rsidRPr="00FD487F" w:rsidRDefault="00F95DD7" w:rsidP="00F95DD7">
      <w:pPr>
        <w:spacing w:line="276" w:lineRule="auto"/>
        <w:jc w:val="center"/>
        <w:rPr>
          <w:rFonts w:eastAsia="宋体"/>
          <w:lang w:eastAsia="zh-CN"/>
        </w:rPr>
      </w:pPr>
      <w:r w:rsidRPr="00FD487F">
        <w:rPr>
          <w:noProof/>
          <w:lang w:eastAsia="zh-CN"/>
        </w:rPr>
        <w:drawing>
          <wp:inline distT="0" distB="0" distL="0" distR="0" wp14:anchorId="3F2680E9" wp14:editId="267D66C4">
            <wp:extent cx="3837114" cy="328459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
                      <a:extLst>
                        <a:ext uri="{28A0092B-C50C-407E-A947-70E740481C1C}">
                          <a14:useLocalDpi xmlns:a14="http://schemas.microsoft.com/office/drawing/2010/main" val="0"/>
                        </a:ext>
                      </a:extLst>
                    </a:blip>
                    <a:srcRect t="6501" b="34239"/>
                    <a:stretch/>
                  </pic:blipFill>
                  <pic:spPr bwMode="auto">
                    <a:xfrm>
                      <a:off x="0" y="0"/>
                      <a:ext cx="3850657" cy="3296192"/>
                    </a:xfrm>
                    <a:prstGeom prst="rect">
                      <a:avLst/>
                    </a:prstGeom>
                    <a:noFill/>
                    <a:ln>
                      <a:noFill/>
                    </a:ln>
                    <a:extLst>
                      <a:ext uri="{53640926-AAD7-44D8-BBD7-CCE9431645EC}">
                        <a14:shadowObscured xmlns:a14="http://schemas.microsoft.com/office/drawing/2010/main"/>
                      </a:ext>
                    </a:extLst>
                  </pic:spPr>
                </pic:pic>
              </a:graphicData>
            </a:graphic>
          </wp:inline>
        </w:drawing>
      </w:r>
    </w:p>
    <w:p w14:paraId="0E6B86DB" w14:textId="024AF312" w:rsidR="00F95DD7" w:rsidRPr="00FD487F" w:rsidRDefault="00F95DD7" w:rsidP="00F95DD7">
      <w:pPr>
        <w:spacing w:line="276" w:lineRule="auto"/>
        <w:rPr>
          <w:rFonts w:eastAsia="宋体"/>
          <w:lang w:eastAsia="zh-CN"/>
        </w:rPr>
      </w:pPr>
      <w:r w:rsidRPr="00FD487F">
        <w:rPr>
          <w:rFonts w:eastAsia="宋体" w:hint="eastAsia"/>
          <w:b/>
          <w:bCs/>
          <w:lang w:eastAsia="zh-CN"/>
        </w:rPr>
        <w:t>F</w:t>
      </w:r>
      <w:r w:rsidRPr="00FD487F">
        <w:rPr>
          <w:rFonts w:eastAsia="宋体"/>
          <w:b/>
          <w:bCs/>
          <w:lang w:eastAsia="zh-CN"/>
        </w:rPr>
        <w:t xml:space="preserve">igure S5. Visualization of manifold topology and Fisher-guided hierarchical partitioning across standard computer vision benchmarks. </w:t>
      </w:r>
      <w:r w:rsidRPr="00FD487F">
        <w:rPr>
          <w:rFonts w:eastAsia="宋体"/>
          <w:lang w:eastAsia="zh-CN"/>
        </w:rPr>
        <w:t xml:space="preserve">The t-SNE projections illustrate the intrinsic high-dimensional structure of three datasets and validate the class-grouping strategy employed by the SORD architecture. </w:t>
      </w:r>
      <w:r w:rsidRPr="00FD487F">
        <w:rPr>
          <w:rFonts w:eastAsia="宋体" w:hint="eastAsia"/>
          <w:lang w:eastAsia="zh-CN"/>
        </w:rPr>
        <w:t>a</w:t>
      </w:r>
      <w:r w:rsidRPr="00FD487F">
        <w:rPr>
          <w:rFonts w:eastAsia="宋体"/>
          <w:lang w:eastAsia="zh-CN"/>
        </w:rPr>
        <w:t>-d, MNIST dataset analysis. (</w:t>
      </w:r>
      <w:r w:rsidRPr="00FD487F">
        <w:rPr>
          <w:rFonts w:eastAsia="宋体" w:hint="eastAsia"/>
          <w:lang w:eastAsia="zh-CN"/>
        </w:rPr>
        <w:t>a</w:t>
      </w:r>
      <w:r w:rsidRPr="00FD487F">
        <w:rPr>
          <w:rFonts w:eastAsia="宋体"/>
          <w:lang w:eastAsia="zh-CN"/>
        </w:rPr>
        <w:t xml:space="preserve">) Global t-SNE distribution of the </w:t>
      </w:r>
      <w:proofErr w:type="gramStart"/>
      <w:r w:rsidRPr="00FD487F">
        <w:rPr>
          <w:rFonts w:eastAsia="宋体"/>
          <w:lang w:eastAsia="zh-CN"/>
        </w:rPr>
        <w:t>10 digit</w:t>
      </w:r>
      <w:proofErr w:type="gramEnd"/>
      <w:r w:rsidRPr="00FD487F">
        <w:rPr>
          <w:rFonts w:eastAsia="宋体"/>
          <w:lang w:eastAsia="zh-CN"/>
        </w:rPr>
        <w:t xml:space="preserve"> classes, showing relatively distinct clusters. (b-d) Optimal partitioning of the 10 classes into </w:t>
      </w:r>
      <w:r w:rsidRPr="00FD487F">
        <w:rPr>
          <w:rFonts w:eastAsia="宋体"/>
          <w:i/>
          <w:iCs/>
          <w:lang w:eastAsia="zh-CN"/>
        </w:rPr>
        <w:t>K</w:t>
      </w:r>
      <w:r w:rsidRPr="00FD487F">
        <w:rPr>
          <w:rFonts w:eastAsia="宋体"/>
          <w:lang w:eastAsia="zh-CN"/>
        </w:rPr>
        <w:t xml:space="preserve">=2,3, and 4 coarse-grained sub-tasks namely super-classes, respectively. The color coding represents the </w:t>
      </w:r>
      <w:r w:rsidRPr="00FD487F">
        <w:rPr>
          <w:rFonts w:eastAsia="宋体"/>
          <w:lang w:eastAsia="zh-CN"/>
        </w:rPr>
        <w:lastRenderedPageBreak/>
        <w:t xml:space="preserve">assignment of specific digits to layer 1 decision regions computed by maximizing the Fisher score to ensure optimal linear separability. </w:t>
      </w:r>
      <w:r w:rsidRPr="00FD487F">
        <w:rPr>
          <w:rFonts w:eastAsia="宋体" w:hint="eastAsia"/>
          <w:lang w:eastAsia="zh-CN"/>
        </w:rPr>
        <w:t>e</w:t>
      </w:r>
      <w:r w:rsidRPr="00FD487F">
        <w:rPr>
          <w:rFonts w:eastAsia="宋体"/>
          <w:lang w:eastAsia="zh-CN"/>
        </w:rPr>
        <w:t xml:space="preserve">-h, Fashion-MNSIT dataset analysis. (e) Global distribution exhibiting higher manifold complexity and class overlap compared to MNIST. (f-h) Corresponding Fisher-optimal partitions for </w:t>
      </w:r>
      <w:r w:rsidRPr="00FD487F">
        <w:rPr>
          <w:rFonts w:eastAsia="宋体"/>
          <w:i/>
          <w:iCs/>
          <w:lang w:eastAsia="zh-CN"/>
        </w:rPr>
        <w:t>K</w:t>
      </w:r>
      <w:r w:rsidRPr="00FD487F">
        <w:rPr>
          <w:rFonts w:eastAsia="宋体"/>
          <w:lang w:eastAsia="zh-CN"/>
        </w:rPr>
        <w:t xml:space="preserve">=2,3,4, effectively grouping structurally similar clothing items to simplify the primary classification boundary. </w:t>
      </w:r>
      <w:proofErr w:type="spellStart"/>
      <w:r w:rsidRPr="00FD487F">
        <w:rPr>
          <w:rFonts w:eastAsia="宋体"/>
          <w:lang w:eastAsia="zh-CN"/>
        </w:rPr>
        <w:t>i</w:t>
      </w:r>
      <w:proofErr w:type="spellEnd"/>
      <w:r w:rsidRPr="00FD487F">
        <w:rPr>
          <w:rFonts w:eastAsia="宋体"/>
          <w:lang w:eastAsia="zh-CN"/>
        </w:rPr>
        <w:t>-l, CIFAR-10 dataset analysis. (</w:t>
      </w:r>
      <w:proofErr w:type="spellStart"/>
      <w:r w:rsidRPr="00FD487F">
        <w:rPr>
          <w:rFonts w:eastAsia="宋体"/>
          <w:lang w:eastAsia="zh-CN"/>
        </w:rPr>
        <w:t>i</w:t>
      </w:r>
      <w:proofErr w:type="spellEnd"/>
      <w:r w:rsidRPr="00FD487F">
        <w:rPr>
          <w:rFonts w:eastAsia="宋体"/>
          <w:lang w:eastAsia="zh-CN"/>
        </w:rPr>
        <w:t xml:space="preserve">) Global distribution revealing severe topological entanglement and high-intra-class variance, indicative of the high task </w:t>
      </w:r>
      <w:proofErr w:type="spellStart"/>
      <w:r w:rsidRPr="00FD487F">
        <w:rPr>
          <w:rFonts w:eastAsia="宋体"/>
          <w:i/>
          <w:iCs/>
          <w:lang w:eastAsia="zh-CN"/>
        </w:rPr>
        <w:t>C</w:t>
      </w:r>
      <w:r w:rsidRPr="00FD487F">
        <w:rPr>
          <w:rFonts w:eastAsia="宋体"/>
          <w:vertAlign w:val="subscript"/>
          <w:lang w:eastAsia="zh-CN"/>
        </w:rPr>
        <w:t>task</w:t>
      </w:r>
      <w:proofErr w:type="spellEnd"/>
      <w:r w:rsidRPr="00FD487F">
        <w:rPr>
          <w:rFonts w:eastAsia="宋体"/>
          <w:lang w:eastAsia="zh-CN"/>
        </w:rPr>
        <w:t xml:space="preserve">. (j-l) Fisher-guided partitions </w:t>
      </w:r>
      <w:r w:rsidRPr="00FD487F">
        <w:rPr>
          <w:rFonts w:eastAsia="宋体"/>
          <w:i/>
          <w:iCs/>
          <w:lang w:eastAsia="zh-CN"/>
        </w:rPr>
        <w:t>K</w:t>
      </w:r>
      <w:r w:rsidRPr="00FD487F">
        <w:rPr>
          <w:rFonts w:eastAsia="宋体"/>
          <w:lang w:eastAsia="zh-CN"/>
        </w:rPr>
        <w:t>=2,3,4 that strategically group topologically related classes in the distribution space to facilitate robust hierarchical optical inference.</w:t>
      </w:r>
    </w:p>
    <w:p w14:paraId="105BAD9E" w14:textId="77777777" w:rsidR="000D0944" w:rsidRPr="00FD487F" w:rsidRDefault="000D0944" w:rsidP="00F95DD7">
      <w:pPr>
        <w:spacing w:line="276" w:lineRule="auto"/>
        <w:rPr>
          <w:rFonts w:eastAsia="宋体"/>
          <w:lang w:eastAsia="zh-CN"/>
        </w:rPr>
      </w:pPr>
    </w:p>
    <w:p w14:paraId="3DB393EA" w14:textId="2D3E5EBC" w:rsidR="000D0944" w:rsidRPr="00FD487F" w:rsidRDefault="00F95DD7" w:rsidP="00874472">
      <w:pPr>
        <w:spacing w:line="276" w:lineRule="auto"/>
        <w:jc w:val="center"/>
        <w:rPr>
          <w:rFonts w:eastAsia="宋体"/>
          <w:lang w:eastAsia="zh-CN"/>
        </w:rPr>
      </w:pPr>
      <w:r w:rsidRPr="00FD487F">
        <w:rPr>
          <w:noProof/>
          <w:lang w:eastAsia="zh-CN"/>
        </w:rPr>
        <w:lastRenderedPageBreak/>
        <w:drawing>
          <wp:inline distT="0" distB="0" distL="0" distR="0" wp14:anchorId="5F452FA0" wp14:editId="093F8DAF">
            <wp:extent cx="4796392" cy="6602947"/>
            <wp:effectExtent l="0" t="0" r="4445"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51" b="3714"/>
                    <a:stretch/>
                  </pic:blipFill>
                  <pic:spPr bwMode="auto">
                    <a:xfrm>
                      <a:off x="0" y="0"/>
                      <a:ext cx="4828439" cy="6647064"/>
                    </a:xfrm>
                    <a:prstGeom prst="rect">
                      <a:avLst/>
                    </a:prstGeom>
                    <a:noFill/>
                    <a:ln>
                      <a:noFill/>
                    </a:ln>
                    <a:extLst>
                      <a:ext uri="{53640926-AAD7-44D8-BBD7-CCE9431645EC}">
                        <a14:shadowObscured xmlns:a14="http://schemas.microsoft.com/office/drawing/2010/main"/>
                      </a:ext>
                    </a:extLst>
                  </pic:spPr>
                </pic:pic>
              </a:graphicData>
            </a:graphic>
          </wp:inline>
        </w:drawing>
      </w:r>
    </w:p>
    <w:p w14:paraId="2AFBE679" w14:textId="7CE9FB33" w:rsidR="000D0944" w:rsidRPr="00FD487F" w:rsidRDefault="00F95DD7" w:rsidP="00F95DD7">
      <w:pPr>
        <w:spacing w:line="276" w:lineRule="auto"/>
        <w:rPr>
          <w:rFonts w:eastAsia="宋体"/>
          <w:lang w:eastAsia="zh-CN"/>
        </w:rPr>
      </w:pPr>
      <w:r w:rsidRPr="00FD487F">
        <w:rPr>
          <w:rFonts w:eastAsia="宋体"/>
          <w:b/>
          <w:bCs/>
          <w:lang w:eastAsia="zh-CN"/>
        </w:rPr>
        <w:t>Figure S</w:t>
      </w:r>
      <w:r w:rsidR="000D0944" w:rsidRPr="00FD487F">
        <w:rPr>
          <w:rFonts w:eastAsia="宋体"/>
          <w:b/>
          <w:bCs/>
          <w:lang w:eastAsia="zh-CN"/>
        </w:rPr>
        <w:t>6</w:t>
      </w:r>
      <w:r w:rsidRPr="00FD487F">
        <w:rPr>
          <w:rFonts w:eastAsia="宋体"/>
          <w:b/>
          <w:bCs/>
          <w:lang w:eastAsia="zh-CN"/>
        </w:rPr>
        <w:t xml:space="preserve">. Geometric similarity matrices and hierarchical clustering dendrograms. </w:t>
      </w:r>
      <w:r w:rsidRPr="00FD487F">
        <w:rPr>
          <w:rFonts w:eastAsia="宋体"/>
          <w:lang w:eastAsia="zh-CN"/>
        </w:rPr>
        <w:t xml:space="preserve">This figure visualizes the intrinsic geometric relationships between classes, which serve as the basis for the SORD partitioning strategy. The left column shows the geometric similarity matrix derived from Euclidean distances between class centroids in the PCA feature space, where darker blue indicates higher affinity. The right column displays the corresponding hierarchical clustering dendrogram using Ward’s linkage, with dashed lines indicating the optimal cut levels for </w:t>
      </w:r>
      <w:r w:rsidRPr="00FD487F">
        <w:rPr>
          <w:rFonts w:eastAsia="宋体"/>
          <w:i/>
          <w:iCs/>
          <w:lang w:eastAsia="zh-CN"/>
        </w:rPr>
        <w:t>K</w:t>
      </w:r>
      <w:r w:rsidRPr="00FD487F">
        <w:rPr>
          <w:rFonts w:eastAsia="宋体"/>
          <w:lang w:eastAsia="zh-CN"/>
        </w:rPr>
        <w:t xml:space="preserve">=2 (red), </w:t>
      </w:r>
      <w:r w:rsidRPr="00FD487F">
        <w:rPr>
          <w:rFonts w:eastAsia="宋体"/>
          <w:i/>
          <w:iCs/>
          <w:lang w:eastAsia="zh-CN"/>
        </w:rPr>
        <w:t>K</w:t>
      </w:r>
      <w:r w:rsidRPr="00FD487F">
        <w:rPr>
          <w:rFonts w:eastAsia="宋体"/>
          <w:lang w:eastAsia="zh-CN"/>
        </w:rPr>
        <w:t xml:space="preserve">=3 (green) and </w:t>
      </w:r>
      <w:r w:rsidRPr="00FD487F">
        <w:rPr>
          <w:rFonts w:eastAsia="宋体"/>
          <w:i/>
          <w:iCs/>
          <w:lang w:eastAsia="zh-CN"/>
        </w:rPr>
        <w:t>K</w:t>
      </w:r>
      <w:r w:rsidRPr="00FD487F">
        <w:rPr>
          <w:rFonts w:eastAsia="宋体"/>
          <w:lang w:eastAsia="zh-CN"/>
        </w:rPr>
        <w:t xml:space="preserve">=4 (yellow) partitions. a, MNIST dataset. The dendrogram reveals a natural grouping of morphologically similar digits, guiding the system to process them </w:t>
      </w:r>
      <w:r w:rsidRPr="00FD487F">
        <w:rPr>
          <w:rFonts w:eastAsia="宋体"/>
          <w:lang w:eastAsia="zh-CN"/>
        </w:rPr>
        <w:lastRenderedPageBreak/>
        <w:t>in the same sub-branch. b, Fashion-MNIST dataset. Distinct clusters emerge, reflecting semantic categories. c, CIFAR-10 dataset. The analysis separates different groups, confirming that the geometric clustering successfully captures high-level semantic structures even in complex natural image datasets.</w:t>
      </w:r>
    </w:p>
    <w:p w14:paraId="4EE5770F" w14:textId="1D811A9E" w:rsidR="00F95DD7" w:rsidRPr="00FD487F" w:rsidRDefault="00F95DD7" w:rsidP="00C92666">
      <w:pPr>
        <w:spacing w:line="276" w:lineRule="auto"/>
        <w:ind w:firstLine="420"/>
        <w:rPr>
          <w:rFonts w:eastAsia="宋体"/>
          <w:lang w:eastAsia="zh-CN"/>
        </w:rPr>
      </w:pPr>
    </w:p>
    <w:p w14:paraId="3BEA5593" w14:textId="7C4F8847" w:rsidR="00F36B05" w:rsidRPr="00FD487F" w:rsidRDefault="00F36B05" w:rsidP="00F36B05">
      <w:pPr>
        <w:spacing w:line="276" w:lineRule="auto"/>
        <w:rPr>
          <w:b/>
          <w:bCs/>
          <w:lang w:eastAsia="zh-CN"/>
        </w:rPr>
      </w:pPr>
      <w:r w:rsidRPr="00FD487F">
        <w:rPr>
          <w:b/>
          <w:bCs/>
          <w:lang w:eastAsia="zh-CN"/>
        </w:rPr>
        <w:t xml:space="preserve">Note </w:t>
      </w:r>
      <w:r w:rsidR="002D747D" w:rsidRPr="00FD487F">
        <w:rPr>
          <w:b/>
          <w:bCs/>
          <w:lang w:eastAsia="zh-CN"/>
        </w:rPr>
        <w:t>4</w:t>
      </w:r>
      <w:r w:rsidRPr="00FD487F">
        <w:rPr>
          <w:b/>
          <w:bCs/>
          <w:lang w:eastAsia="zh-CN"/>
        </w:rPr>
        <w:t>. Quantitative manifold rectification analysis via distance distribution overlap.</w:t>
      </w:r>
    </w:p>
    <w:p w14:paraId="27E1BD13" w14:textId="5BB14F5C" w:rsidR="00F36B05" w:rsidRPr="00FD487F" w:rsidRDefault="00F36B05" w:rsidP="00F36B05">
      <w:pPr>
        <w:spacing w:line="276" w:lineRule="auto"/>
        <w:rPr>
          <w:rFonts w:eastAsia="宋体"/>
          <w:lang w:eastAsia="zh-CN"/>
        </w:rPr>
      </w:pPr>
      <w:r w:rsidRPr="00FD487F">
        <w:rPr>
          <w:rFonts w:eastAsia="宋体"/>
          <w:lang w:eastAsia="zh-CN"/>
        </w:rPr>
        <w:tab/>
        <w:t xml:space="preserve">To objectively verify the manifold rectification capability of the SORD architecture, </w:t>
      </w:r>
      <w:r w:rsidR="009C4185" w:rsidRPr="00FD487F">
        <w:rPr>
          <w:rFonts w:eastAsia="宋体"/>
          <w:lang w:eastAsia="zh-CN"/>
        </w:rPr>
        <w:t>especially its ability to reduce the task complexity by decomposing the global manifold into sub-manifolds</w:t>
      </w:r>
      <w:r w:rsidRPr="00FD487F">
        <w:rPr>
          <w:rFonts w:eastAsia="宋体"/>
          <w:lang w:eastAsia="zh-CN"/>
        </w:rPr>
        <w:t>, we developed a quantitative metric based on the overlap of feature distance distributions.</w:t>
      </w:r>
    </w:p>
    <w:p w14:paraId="1A1F3F1F" w14:textId="77777777" w:rsidR="00F36B05" w:rsidRPr="00FD487F" w:rsidRDefault="00F36B05" w:rsidP="00F36B05">
      <w:pPr>
        <w:pStyle w:val="a9"/>
        <w:numPr>
          <w:ilvl w:val="0"/>
          <w:numId w:val="15"/>
        </w:numPr>
        <w:spacing w:line="276" w:lineRule="auto"/>
        <w:rPr>
          <w:rFonts w:eastAsia="宋体"/>
          <w:lang w:eastAsia="zh-CN"/>
        </w:rPr>
      </w:pPr>
      <w:r w:rsidRPr="00FD487F">
        <w:rPr>
          <w:rFonts w:eastAsia="宋体" w:hint="eastAsia"/>
          <w:lang w:eastAsia="zh-CN"/>
        </w:rPr>
        <w:t>M</w:t>
      </w:r>
      <w:r w:rsidRPr="00FD487F">
        <w:rPr>
          <w:rFonts w:eastAsia="宋体"/>
          <w:lang w:eastAsia="zh-CN"/>
        </w:rPr>
        <w:t xml:space="preserve">onte </w:t>
      </w:r>
      <w:proofErr w:type="spellStart"/>
      <w:r w:rsidRPr="00FD487F">
        <w:rPr>
          <w:rFonts w:eastAsia="宋体"/>
          <w:lang w:eastAsia="zh-CN"/>
        </w:rPr>
        <w:t>carlo</w:t>
      </w:r>
      <w:proofErr w:type="spellEnd"/>
      <w:r w:rsidRPr="00FD487F">
        <w:rPr>
          <w:rFonts w:eastAsia="宋体"/>
          <w:lang w:eastAsia="zh-CN"/>
        </w:rPr>
        <w:t xml:space="preserve"> pairwise sampling strategy</w:t>
      </w:r>
    </w:p>
    <w:p w14:paraId="3BC54B19" w14:textId="77777777" w:rsidR="00F36B05" w:rsidRPr="00FD487F" w:rsidRDefault="00F36B05" w:rsidP="00F36B05">
      <w:pPr>
        <w:spacing w:line="276" w:lineRule="auto"/>
        <w:ind w:firstLine="360"/>
        <w:rPr>
          <w:rFonts w:eastAsia="宋体"/>
          <w:lang w:eastAsia="zh-CN"/>
        </w:rPr>
      </w:pPr>
      <w:r w:rsidRPr="00FD487F">
        <w:rPr>
          <w:rFonts w:eastAsia="宋体" w:hint="eastAsia"/>
          <w:lang w:eastAsia="zh-CN"/>
        </w:rPr>
        <w:t>C</w:t>
      </w:r>
      <w:r w:rsidRPr="00FD487F">
        <w:rPr>
          <w:rFonts w:eastAsia="宋体"/>
          <w:lang w:eastAsia="zh-CN"/>
        </w:rPr>
        <w:t xml:space="preserve">alculating the full pairwise distance matrix for the large datasets is computationally prohibitive </w:t>
      </w:r>
      <w:r w:rsidRPr="00FD487F">
        <w:rPr>
          <w:rFonts w:eastAsia="宋体"/>
          <w:i/>
          <w:iCs/>
          <w:lang w:eastAsia="zh-CN"/>
        </w:rPr>
        <w:t>O</w:t>
      </w:r>
      <w:r w:rsidRPr="00FD487F">
        <w:rPr>
          <w:rFonts w:eastAsia="宋体"/>
          <w:lang w:eastAsia="zh-CN"/>
        </w:rPr>
        <w:t>(</w:t>
      </w:r>
      <w:r w:rsidRPr="00FD487F">
        <w:rPr>
          <w:rFonts w:eastAsia="宋体"/>
          <w:i/>
          <w:iCs/>
          <w:lang w:eastAsia="zh-CN"/>
        </w:rPr>
        <w:t>N</w:t>
      </w:r>
      <w:r w:rsidRPr="00FD487F">
        <w:rPr>
          <w:rFonts w:eastAsia="宋体"/>
          <w:vertAlign w:val="superscript"/>
          <w:lang w:eastAsia="zh-CN"/>
        </w:rPr>
        <w:t>2</w:t>
      </w:r>
      <w:r w:rsidRPr="00FD487F">
        <w:rPr>
          <w:rFonts w:eastAsia="宋体"/>
          <w:lang w:eastAsia="zh-CN"/>
        </w:rPr>
        <w:t xml:space="preserve">) complexity. To efficiently approximate the true manifold geometry, a monte </w:t>
      </w:r>
      <w:proofErr w:type="spellStart"/>
      <w:r w:rsidRPr="00FD487F">
        <w:rPr>
          <w:rFonts w:eastAsia="宋体"/>
          <w:lang w:eastAsia="zh-CN"/>
        </w:rPr>
        <w:t>carlo</w:t>
      </w:r>
      <w:proofErr w:type="spellEnd"/>
      <w:r w:rsidRPr="00FD487F">
        <w:rPr>
          <w:rFonts w:eastAsia="宋体"/>
          <w:lang w:eastAsia="zh-CN"/>
        </w:rPr>
        <w:t xml:space="preserve"> sampling strategy is employed. Specifically, we randomly sampled </w:t>
      </w:r>
      <w:proofErr w:type="spellStart"/>
      <w:r w:rsidRPr="00FD487F">
        <w:rPr>
          <w:rFonts w:eastAsia="宋体"/>
          <w:i/>
          <w:iCs/>
          <w:lang w:eastAsia="zh-CN"/>
        </w:rPr>
        <w:t>N</w:t>
      </w:r>
      <w:r w:rsidRPr="00FD487F">
        <w:rPr>
          <w:rFonts w:eastAsia="宋体"/>
          <w:vertAlign w:val="subscript"/>
          <w:lang w:eastAsia="zh-CN"/>
        </w:rPr>
        <w:t>pairs</w:t>
      </w:r>
      <w:proofErr w:type="spellEnd"/>
      <w:r w:rsidRPr="00FD487F">
        <w:rPr>
          <w:rFonts w:eastAsia="宋体"/>
          <w:lang w:eastAsia="zh-CN"/>
        </w:rPr>
        <w:t>=500000 pairs of data points (</w:t>
      </w:r>
      <w:r w:rsidRPr="00FD487F">
        <w:rPr>
          <w:rFonts w:eastAsia="宋体"/>
          <w:i/>
          <w:iCs/>
          <w:lang w:eastAsia="zh-CN"/>
        </w:rPr>
        <w:t>x</w:t>
      </w:r>
      <w:r w:rsidRPr="00FD487F">
        <w:rPr>
          <w:rFonts w:eastAsia="宋体"/>
          <w:vertAlign w:val="subscript"/>
          <w:lang w:eastAsia="zh-CN"/>
        </w:rPr>
        <w:t>i</w:t>
      </w:r>
      <w:r w:rsidRPr="00FD487F">
        <w:rPr>
          <w:rFonts w:eastAsia="宋体"/>
          <w:lang w:eastAsia="zh-CN"/>
        </w:rPr>
        <w:t xml:space="preserve">, </w:t>
      </w:r>
      <w:proofErr w:type="spellStart"/>
      <w:r w:rsidRPr="00FD487F">
        <w:rPr>
          <w:rFonts w:eastAsia="宋体"/>
          <w:i/>
          <w:iCs/>
          <w:lang w:eastAsia="zh-CN"/>
        </w:rPr>
        <w:t>x</w:t>
      </w:r>
      <w:r w:rsidRPr="00FD487F">
        <w:rPr>
          <w:rFonts w:eastAsia="宋体"/>
          <w:vertAlign w:val="subscript"/>
          <w:lang w:eastAsia="zh-CN"/>
        </w:rPr>
        <w:t>j</w:t>
      </w:r>
      <w:proofErr w:type="spellEnd"/>
      <w:r w:rsidRPr="00FD487F">
        <w:rPr>
          <w:rFonts w:eastAsia="宋体"/>
          <w:lang w:eastAsia="zh-CN"/>
        </w:rPr>
        <w:t>) from the PCA-reduced feature space (50 dimensions). F</w:t>
      </w:r>
      <w:r w:rsidRPr="00FD487F">
        <w:rPr>
          <w:rFonts w:eastAsia="宋体" w:hint="eastAsia"/>
          <w:lang w:eastAsia="zh-CN"/>
        </w:rPr>
        <w:t>or</w:t>
      </w:r>
      <w:r w:rsidRPr="00FD487F">
        <w:rPr>
          <w:rFonts w:eastAsia="宋体"/>
          <w:lang w:eastAsia="zh-CN"/>
        </w:rPr>
        <w:t xml:space="preserve"> a specific partitioning strategy like random vs. geometric partitioning, we categorized these pairs into two sets based:</w:t>
      </w:r>
    </w:p>
    <w:p w14:paraId="1ADED8D3" w14:textId="77777777" w:rsidR="00F36B05" w:rsidRPr="00FD487F" w:rsidRDefault="00F36B05" w:rsidP="00F36B05">
      <w:pPr>
        <w:spacing w:line="276" w:lineRule="auto"/>
        <w:rPr>
          <w:rFonts w:eastAsia="宋体"/>
          <w:lang w:eastAsia="zh-CN"/>
        </w:rPr>
      </w:pPr>
      <w:r w:rsidRPr="00FD487F">
        <w:rPr>
          <w:rFonts w:eastAsia="宋体" w:hint="eastAsia"/>
          <w:lang w:eastAsia="zh-CN"/>
        </w:rPr>
        <w:t>I</w:t>
      </w:r>
      <w:r w:rsidRPr="00FD487F">
        <w:rPr>
          <w:rFonts w:eastAsia="宋体"/>
          <w:lang w:eastAsia="zh-CN"/>
        </w:rPr>
        <w:t xml:space="preserve">ntra-group set </w:t>
      </w:r>
      <w:proofErr w:type="spellStart"/>
      <w:r w:rsidRPr="00FD487F">
        <w:rPr>
          <w:rFonts w:eastAsia="宋体"/>
          <w:i/>
          <w:iCs/>
          <w:lang w:eastAsia="zh-CN"/>
        </w:rPr>
        <w:t>D</w:t>
      </w:r>
      <w:r w:rsidRPr="00FD487F">
        <w:rPr>
          <w:rFonts w:eastAsia="宋体"/>
          <w:vertAlign w:val="subscript"/>
          <w:lang w:eastAsia="zh-CN"/>
        </w:rPr>
        <w:t>intra</w:t>
      </w:r>
      <w:proofErr w:type="spellEnd"/>
      <w:r w:rsidRPr="00FD487F">
        <w:rPr>
          <w:rFonts w:eastAsia="宋体"/>
          <w:lang w:eastAsia="zh-CN"/>
        </w:rPr>
        <w:t>: Pairs belonging to the same partition group (</w:t>
      </w:r>
      <w:proofErr w:type="spellStart"/>
      <w:r w:rsidRPr="00FD487F">
        <w:rPr>
          <w:rFonts w:eastAsia="宋体"/>
          <w:i/>
          <w:iCs/>
          <w:lang w:eastAsia="zh-CN"/>
        </w:rPr>
        <w:t>y</w:t>
      </w:r>
      <w:r w:rsidRPr="00FD487F">
        <w:rPr>
          <w:rFonts w:eastAsia="宋体"/>
          <w:vertAlign w:val="subscript"/>
          <w:lang w:eastAsia="zh-CN"/>
        </w:rPr>
        <w:t>i</w:t>
      </w:r>
      <w:proofErr w:type="spellEnd"/>
      <w:r w:rsidRPr="00FD487F">
        <w:rPr>
          <w:rFonts w:eastAsia="宋体"/>
          <w:lang w:eastAsia="zh-CN"/>
        </w:rPr>
        <w:t>=</w:t>
      </w:r>
      <w:proofErr w:type="spellStart"/>
      <w:r w:rsidRPr="00FD487F">
        <w:rPr>
          <w:rFonts w:eastAsia="宋体"/>
          <w:i/>
          <w:iCs/>
          <w:lang w:eastAsia="zh-CN"/>
        </w:rPr>
        <w:t>y</w:t>
      </w:r>
      <w:r w:rsidRPr="00FD487F">
        <w:rPr>
          <w:rFonts w:eastAsia="宋体"/>
          <w:vertAlign w:val="subscript"/>
          <w:lang w:eastAsia="zh-CN"/>
        </w:rPr>
        <w:t>j</w:t>
      </w:r>
      <w:proofErr w:type="spellEnd"/>
      <w:r w:rsidRPr="00FD487F">
        <w:rPr>
          <w:rFonts w:eastAsia="宋体"/>
          <w:lang w:eastAsia="zh-CN"/>
        </w:rPr>
        <w:t>). These represent the local geometric compactness within a sub-manifold.</w:t>
      </w:r>
    </w:p>
    <w:p w14:paraId="7230C8DA" w14:textId="77777777" w:rsidR="00F36B05" w:rsidRPr="00FD487F" w:rsidRDefault="00F36B05" w:rsidP="00F36B05">
      <w:pPr>
        <w:spacing w:line="276" w:lineRule="auto"/>
        <w:rPr>
          <w:rFonts w:eastAsia="宋体"/>
          <w:lang w:eastAsia="zh-CN"/>
        </w:rPr>
      </w:pPr>
      <w:r w:rsidRPr="00FD487F">
        <w:rPr>
          <w:rFonts w:eastAsia="宋体" w:hint="eastAsia"/>
          <w:lang w:eastAsia="zh-CN"/>
        </w:rPr>
        <w:t>I</w:t>
      </w:r>
      <w:r w:rsidRPr="00FD487F">
        <w:rPr>
          <w:rFonts w:eastAsia="宋体"/>
          <w:lang w:eastAsia="zh-CN"/>
        </w:rPr>
        <w:t xml:space="preserve">nter-group set </w:t>
      </w:r>
      <w:r w:rsidRPr="00FD487F">
        <w:rPr>
          <w:rFonts w:eastAsia="宋体"/>
          <w:i/>
          <w:iCs/>
          <w:lang w:eastAsia="zh-CN"/>
        </w:rPr>
        <w:t>D</w:t>
      </w:r>
      <w:r w:rsidRPr="00FD487F">
        <w:rPr>
          <w:rFonts w:eastAsia="宋体"/>
          <w:vertAlign w:val="subscript"/>
          <w:lang w:eastAsia="zh-CN"/>
        </w:rPr>
        <w:t>inter</w:t>
      </w:r>
      <w:r w:rsidRPr="00FD487F">
        <w:rPr>
          <w:rFonts w:eastAsia="宋体"/>
          <w:lang w:eastAsia="zh-CN"/>
        </w:rPr>
        <w:t>: Pairs belonging to different partition groups (</w:t>
      </w:r>
      <w:proofErr w:type="spellStart"/>
      <w:r w:rsidRPr="00FD487F">
        <w:rPr>
          <w:rFonts w:eastAsia="宋体"/>
          <w:i/>
          <w:iCs/>
          <w:lang w:eastAsia="zh-CN"/>
        </w:rPr>
        <w:t>y</w:t>
      </w:r>
      <w:r w:rsidRPr="00FD487F">
        <w:rPr>
          <w:rFonts w:eastAsia="宋体"/>
          <w:vertAlign w:val="subscript"/>
          <w:lang w:eastAsia="zh-CN"/>
        </w:rPr>
        <w:t>i</w:t>
      </w:r>
      <w:r w:rsidRPr="00FD487F">
        <w:rPr>
          <w:rFonts w:eastAsia="宋体"/>
          <w:lang w:eastAsia="zh-CN"/>
        </w:rPr>
        <w:t>≠</w:t>
      </w:r>
      <w:r w:rsidRPr="00FD487F">
        <w:rPr>
          <w:rFonts w:eastAsia="宋体"/>
          <w:i/>
          <w:iCs/>
          <w:lang w:eastAsia="zh-CN"/>
        </w:rPr>
        <w:t>y</w:t>
      </w:r>
      <w:r w:rsidRPr="00FD487F">
        <w:rPr>
          <w:rFonts w:eastAsia="宋体"/>
          <w:vertAlign w:val="subscript"/>
          <w:lang w:eastAsia="zh-CN"/>
        </w:rPr>
        <w:t>j</w:t>
      </w:r>
      <w:proofErr w:type="spellEnd"/>
      <w:r w:rsidRPr="00FD487F">
        <w:rPr>
          <w:rFonts w:eastAsia="宋体"/>
          <w:lang w:eastAsia="zh-CN"/>
        </w:rPr>
        <w:t>). These represent the global separation between sub-manifolds.</w:t>
      </w:r>
    </w:p>
    <w:p w14:paraId="549647DC" w14:textId="77777777" w:rsidR="00F36B05" w:rsidRPr="00FD487F" w:rsidRDefault="00F36B05" w:rsidP="00F36B05">
      <w:pPr>
        <w:spacing w:line="276" w:lineRule="auto"/>
        <w:rPr>
          <w:rFonts w:eastAsia="宋体"/>
          <w:lang w:eastAsia="zh-CN"/>
        </w:rPr>
      </w:pPr>
      <w:r w:rsidRPr="00FD487F">
        <w:rPr>
          <w:rFonts w:eastAsia="宋体"/>
          <w:lang w:eastAsia="zh-CN"/>
        </w:rPr>
        <w:tab/>
        <w:t xml:space="preserve">The Euclidean distance </w:t>
      </w:r>
      <w:r w:rsidRPr="00FD487F">
        <w:rPr>
          <w:rFonts w:eastAsia="宋体"/>
          <w:i/>
          <w:iCs/>
          <w:lang w:eastAsia="zh-CN"/>
        </w:rPr>
        <w:t>d</w:t>
      </w:r>
      <w:r w:rsidRPr="00FD487F">
        <w:rPr>
          <w:rFonts w:eastAsia="宋体"/>
          <w:lang w:eastAsia="zh-CN"/>
        </w:rPr>
        <w:t xml:space="preserve"> for each pair is calculated as:</w:t>
      </w:r>
    </w:p>
    <w:p w14:paraId="244F95B8" w14:textId="1C697BFA" w:rsidR="00F36B05" w:rsidRPr="00FD487F" w:rsidRDefault="006024D3" w:rsidP="00F36B05">
      <w:pPr>
        <w:spacing w:line="276" w:lineRule="auto"/>
        <w:rPr>
          <w:rFonts w:eastAsia="宋体"/>
          <w:lang w:eastAsia="zh-CN"/>
        </w:rPr>
      </w:pPr>
      <m:oMathPara>
        <m:oMath>
          <m:eqArr>
            <m:eqArrPr>
              <m:maxDist m:val="1"/>
              <m:ctrlPr>
                <w:rPr>
                  <w:rFonts w:ascii="Cambria Math" w:eastAsia="宋体" w:hAnsi="Cambria Math"/>
                  <w:i/>
                  <w:lang w:eastAsia="zh-CN"/>
                </w:rPr>
              </m:ctrlPr>
            </m:eqArrPr>
            <m:e>
              <m:sSub>
                <m:sSubPr>
                  <m:ctrlPr>
                    <w:rPr>
                      <w:rFonts w:ascii="Cambria Math" w:eastAsia="宋体" w:hAnsi="Cambria Math"/>
                      <w:i/>
                      <w:lang w:eastAsia="zh-CN"/>
                    </w:rPr>
                  </m:ctrlPr>
                </m:sSubPr>
                <m:e>
                  <m:r>
                    <w:rPr>
                      <w:rFonts w:ascii="Cambria Math" w:eastAsia="宋体" w:hAnsi="Cambria Math"/>
                      <w:lang w:eastAsia="zh-CN"/>
                    </w:rPr>
                    <m:t>d</m:t>
                  </m:r>
                </m:e>
                <m:sub>
                  <m:r>
                    <w:rPr>
                      <w:rFonts w:ascii="Cambria Math" w:eastAsia="宋体" w:hAnsi="Cambria Math"/>
                      <w:lang w:eastAsia="zh-CN"/>
                    </w:rPr>
                    <m:t>ij</m:t>
                  </m:r>
                </m:sub>
              </m:sSub>
              <m:r>
                <w:rPr>
                  <w:rFonts w:ascii="Cambria Math" w:eastAsia="宋体" w:hAnsi="Cambria Math"/>
                  <w:lang w:eastAsia="zh-CN"/>
                </w:rPr>
                <m:t>=</m:t>
              </m:r>
              <m:sSub>
                <m:sSubPr>
                  <m:ctrlPr>
                    <w:rPr>
                      <w:rFonts w:ascii="Cambria Math" w:hAnsi="Cambria Math"/>
                      <w:i/>
                      <w:lang w:eastAsia="zh-CN"/>
                    </w:rPr>
                  </m:ctrlPr>
                </m:sSubPr>
                <m:e>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j</m:t>
                          </m:r>
                        </m:sub>
                      </m:sSub>
                    </m:e>
                  </m:d>
                </m:e>
                <m:sub>
                  <m:r>
                    <w:rPr>
                      <w:rFonts w:ascii="Cambria Math" w:hAnsi="Cambria Math"/>
                      <w:lang w:eastAsia="zh-CN"/>
                    </w:rPr>
                    <m:t>2</m:t>
                  </m:r>
                </m:sub>
              </m:sSub>
              <m:r>
                <w:rPr>
                  <w:rFonts w:ascii="Cambria Math" w:eastAsia="宋体" w:hAnsi="Cambria Math"/>
                  <w:lang w:eastAsia="zh-CN"/>
                </w:rPr>
                <m:t>#</m:t>
              </m:r>
              <m:d>
                <m:dPr>
                  <m:ctrlPr>
                    <w:rPr>
                      <w:rFonts w:ascii="Cambria Math" w:eastAsia="宋体" w:hAnsi="Cambria Math"/>
                      <w:i/>
                      <w:lang w:eastAsia="zh-CN"/>
                    </w:rPr>
                  </m:ctrlPr>
                </m:dPr>
                <m:e>
                  <m:r>
                    <w:rPr>
                      <w:rFonts w:ascii="Cambria Math" w:eastAsia="宋体" w:hAnsi="Cambria Math"/>
                      <w:lang w:eastAsia="zh-CN"/>
                    </w:rPr>
                    <m:t>38</m:t>
                  </m:r>
                </m:e>
              </m:d>
            </m:e>
          </m:eqArr>
        </m:oMath>
      </m:oMathPara>
    </w:p>
    <w:p w14:paraId="1C2F82AC" w14:textId="77777777" w:rsidR="00F36B05" w:rsidRPr="00FD487F" w:rsidRDefault="00F36B05" w:rsidP="00F36B05">
      <w:pPr>
        <w:spacing w:line="276" w:lineRule="auto"/>
        <w:rPr>
          <w:rFonts w:eastAsia="宋体"/>
          <w:lang w:eastAsia="zh-CN"/>
        </w:rPr>
      </w:pPr>
      <w:r w:rsidRPr="00FD487F">
        <w:rPr>
          <w:rFonts w:eastAsia="宋体" w:hint="eastAsia"/>
          <w:lang w:eastAsia="zh-CN"/>
        </w:rPr>
        <w:t xml:space="preserve">2) </w:t>
      </w:r>
      <w:r w:rsidRPr="00FD487F">
        <w:rPr>
          <w:rFonts w:eastAsia="宋体"/>
          <w:lang w:eastAsia="zh-CN"/>
        </w:rPr>
        <w:t>Probability density function (PDF) estimation</w:t>
      </w:r>
    </w:p>
    <w:p w14:paraId="65B4B741" w14:textId="77777777" w:rsidR="00F36B05" w:rsidRPr="00FD487F" w:rsidRDefault="00F36B05" w:rsidP="00F36B05">
      <w:pPr>
        <w:spacing w:line="276" w:lineRule="auto"/>
        <w:rPr>
          <w:rFonts w:eastAsia="宋体"/>
          <w:lang w:eastAsia="zh-CN"/>
        </w:rPr>
      </w:pPr>
      <w:r w:rsidRPr="00FD487F">
        <w:rPr>
          <w:rFonts w:eastAsia="宋体"/>
          <w:lang w:eastAsia="zh-CN"/>
        </w:rPr>
        <w:tab/>
        <w:t xml:space="preserve">To enable a fair comparison between the intra- and inter-group distributions regardless of their sample counts, we normalized the raw frequency histograms into PDFs. Let </w:t>
      </w:r>
      <w:r w:rsidRPr="00FD487F">
        <w:rPr>
          <w:rFonts w:eastAsia="宋体"/>
          <w:i/>
          <w:iCs/>
          <w:lang w:eastAsia="zh-CN"/>
        </w:rPr>
        <w:t>H</w:t>
      </w:r>
      <w:r w:rsidRPr="00FD487F">
        <w:rPr>
          <w:rFonts w:eastAsia="宋体"/>
          <w:lang w:eastAsia="zh-CN"/>
        </w:rPr>
        <w:t>(d) be the histogram of distances with bin width ∆</w:t>
      </w:r>
      <w:r w:rsidRPr="00FD487F">
        <w:rPr>
          <w:rFonts w:eastAsia="宋体"/>
          <w:i/>
          <w:iCs/>
          <w:lang w:eastAsia="zh-CN"/>
        </w:rPr>
        <w:t>w</w:t>
      </w:r>
      <w:r w:rsidRPr="00FD487F">
        <w:rPr>
          <w:rFonts w:eastAsia="宋体"/>
          <w:lang w:eastAsia="zh-CN"/>
        </w:rPr>
        <w:t xml:space="preserve">. The probability density function </w:t>
      </w:r>
      <w:r w:rsidRPr="00FD487F">
        <w:rPr>
          <w:rFonts w:eastAsia="宋体"/>
          <w:i/>
          <w:iCs/>
          <w:lang w:eastAsia="zh-CN"/>
        </w:rPr>
        <w:t>P</w:t>
      </w:r>
      <w:r w:rsidRPr="00FD487F">
        <w:rPr>
          <w:rFonts w:eastAsia="宋体"/>
          <w:lang w:eastAsia="zh-CN"/>
        </w:rPr>
        <w:t>(d) is defined such that the integral over the entire distance domain equals 1:</w:t>
      </w:r>
    </w:p>
    <w:p w14:paraId="60E73059" w14:textId="51D9145B" w:rsidR="00F36B05" w:rsidRPr="00FD487F" w:rsidRDefault="006024D3" w:rsidP="00F36B05">
      <w:pPr>
        <w:spacing w:line="276" w:lineRule="auto"/>
        <w:rPr>
          <w:rFonts w:eastAsia="宋体"/>
          <w:lang w:eastAsia="zh-CN"/>
        </w:rPr>
      </w:pPr>
      <m:oMathPara>
        <m:oMath>
          <m:eqArr>
            <m:eqArrPr>
              <m:maxDist m:val="1"/>
              <m:ctrlPr>
                <w:rPr>
                  <w:rFonts w:ascii="Cambria Math" w:eastAsia="宋体" w:hAnsi="Cambria Math"/>
                  <w:i/>
                  <w:lang w:eastAsia="zh-CN"/>
                </w:rPr>
              </m:ctrlPr>
            </m:eqArrPr>
            <m:e>
              <m:nary>
                <m:naryPr>
                  <m:limLoc m:val="subSup"/>
                  <m:ctrlPr>
                    <w:rPr>
                      <w:rFonts w:ascii="Cambria Math" w:eastAsia="宋体" w:hAnsi="Cambria Math"/>
                      <w:i/>
                      <w:lang w:eastAsia="zh-CN"/>
                    </w:rPr>
                  </m:ctrlPr>
                </m:naryPr>
                <m:sub>
                  <m:r>
                    <w:rPr>
                      <w:rFonts w:ascii="Cambria Math" w:eastAsia="宋体" w:hAnsi="Cambria Math"/>
                      <w:lang w:eastAsia="zh-CN"/>
                    </w:rPr>
                    <m:t>0</m:t>
                  </m:r>
                </m:sub>
                <m:sup>
                  <m:r>
                    <w:rPr>
                      <w:rFonts w:ascii="Cambria Math" w:eastAsia="宋体" w:hAnsi="Cambria Math"/>
                      <w:lang w:eastAsia="zh-CN"/>
                    </w:rPr>
                    <m:t>∞</m:t>
                  </m:r>
                </m:sup>
                <m:e>
                  <m:r>
                    <w:rPr>
                      <w:rFonts w:ascii="Cambria Math" w:eastAsia="宋体" w:hAnsi="Cambria Math"/>
                      <w:lang w:eastAsia="zh-CN"/>
                    </w:rPr>
                    <m:t>P</m:t>
                  </m:r>
                  <m:d>
                    <m:dPr>
                      <m:ctrlPr>
                        <w:rPr>
                          <w:rFonts w:ascii="Cambria Math" w:eastAsia="宋体" w:hAnsi="Cambria Math"/>
                          <w:i/>
                          <w:lang w:eastAsia="zh-CN"/>
                        </w:rPr>
                      </m:ctrlPr>
                    </m:dPr>
                    <m:e>
                      <m:r>
                        <w:rPr>
                          <w:rFonts w:ascii="Cambria Math" w:eastAsia="宋体" w:hAnsi="Cambria Math"/>
                          <w:lang w:eastAsia="zh-CN"/>
                        </w:rPr>
                        <m:t>d</m:t>
                      </m:r>
                    </m:e>
                  </m:d>
                  <m:r>
                    <m:rPr>
                      <m:sty m:val="p"/>
                    </m:rPr>
                    <w:rPr>
                      <w:rFonts w:ascii="Cambria Math" w:eastAsia="宋体" w:hAnsi="Cambria Math"/>
                      <w:lang w:eastAsia="zh-CN"/>
                    </w:rPr>
                    <m:t>d</m:t>
                  </m:r>
                  <m:r>
                    <w:rPr>
                      <w:rFonts w:ascii="Cambria Math" w:eastAsia="宋体" w:hAnsi="Cambria Math"/>
                      <w:lang w:eastAsia="zh-CN"/>
                    </w:rPr>
                    <m:t>d</m:t>
                  </m:r>
                  <m:r>
                    <w:rPr>
                      <w:rFonts w:ascii="Cambria Math" w:eastAsia="宋体" w:hAnsi="Cambria Math"/>
                      <w:lang w:eastAsia="zh-CN"/>
                    </w:rPr>
                    <m:t>=1</m:t>
                  </m:r>
                </m:e>
              </m:nary>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39</m:t>
                  </m:r>
                </m:e>
              </m:d>
            </m:e>
          </m:eqArr>
        </m:oMath>
      </m:oMathPara>
    </w:p>
    <w:p w14:paraId="2036AA37" w14:textId="77777777" w:rsidR="00F36B05" w:rsidRPr="00FD487F" w:rsidRDefault="00F36B05" w:rsidP="00F36B05">
      <w:pPr>
        <w:spacing w:line="276" w:lineRule="auto"/>
        <w:rPr>
          <w:rFonts w:eastAsia="宋体"/>
          <w:lang w:eastAsia="zh-CN"/>
        </w:rPr>
      </w:pPr>
      <w:r w:rsidRPr="00FD487F">
        <w:rPr>
          <w:rFonts w:eastAsia="宋体"/>
          <w:lang w:eastAsia="zh-CN"/>
        </w:rPr>
        <w:tab/>
        <w:t xml:space="preserve">In our discrete implementation (with 100 bins), the density value for the </w:t>
      </w:r>
      <w:r w:rsidRPr="00FD487F">
        <w:rPr>
          <w:rFonts w:eastAsia="宋体"/>
          <w:i/>
          <w:iCs/>
          <w:lang w:eastAsia="zh-CN"/>
        </w:rPr>
        <w:t>k</w:t>
      </w:r>
      <w:r w:rsidRPr="00FD487F">
        <w:rPr>
          <w:rFonts w:eastAsia="宋体"/>
          <w:lang w:eastAsia="zh-CN"/>
        </w:rPr>
        <w:t>-</w:t>
      </w:r>
      <w:proofErr w:type="spellStart"/>
      <w:r w:rsidRPr="00FD487F">
        <w:rPr>
          <w:rFonts w:eastAsia="宋体"/>
          <w:lang w:eastAsia="zh-CN"/>
        </w:rPr>
        <w:t>th</w:t>
      </w:r>
      <w:proofErr w:type="spellEnd"/>
      <w:r w:rsidRPr="00FD487F">
        <w:rPr>
          <w:rFonts w:eastAsia="宋体"/>
          <w:lang w:eastAsia="zh-CN"/>
        </w:rPr>
        <w:t xml:space="preserve"> bin is calculated as:</w:t>
      </w:r>
    </w:p>
    <w:p w14:paraId="6C2CB853" w14:textId="3DD1512E" w:rsidR="00F36B05" w:rsidRPr="00FD487F" w:rsidRDefault="006024D3" w:rsidP="00F36B05">
      <w:pPr>
        <w:spacing w:line="276" w:lineRule="auto"/>
        <w:rPr>
          <w:rFonts w:eastAsia="宋体"/>
          <w:lang w:eastAsia="zh-CN"/>
        </w:rPr>
      </w:pPr>
      <m:oMathPara>
        <m:oMath>
          <m:eqArr>
            <m:eqArrPr>
              <m:maxDist m:val="1"/>
              <m:ctrlPr>
                <w:rPr>
                  <w:rFonts w:ascii="Cambria Math" w:eastAsia="宋体" w:hAnsi="Cambria Math"/>
                  <w:i/>
                  <w:lang w:eastAsia="zh-CN"/>
                </w:rPr>
              </m:ctrlPr>
            </m:eqArrPr>
            <m:e>
              <m:r>
                <w:rPr>
                  <w:rFonts w:ascii="Cambria Math" w:eastAsia="宋体" w:hAnsi="Cambria Math"/>
                  <w:lang w:eastAsia="zh-CN"/>
                </w:rPr>
                <m:t>P</m:t>
              </m:r>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d</m:t>
                      </m:r>
                    </m:e>
                    <m:sub>
                      <m:r>
                        <w:rPr>
                          <w:rFonts w:ascii="Cambria Math" w:eastAsia="宋体" w:hAnsi="Cambria Math"/>
                          <w:lang w:eastAsia="zh-CN"/>
                        </w:rPr>
                        <m:t>k</m:t>
                      </m:r>
                    </m:sub>
                  </m:sSub>
                </m:e>
              </m:d>
              <m:r>
                <w:rPr>
                  <w:rFonts w:ascii="Cambria Math" w:eastAsia="宋体" w:hAnsi="Cambria Math"/>
                  <w:lang w:eastAsia="zh-CN"/>
                </w:rPr>
                <m:t>=</m:t>
              </m:r>
              <m:f>
                <m:fPr>
                  <m:ctrlPr>
                    <w:rPr>
                      <w:rFonts w:ascii="Cambria Math" w:eastAsia="宋体" w:hAnsi="Cambria Math"/>
                      <w:i/>
                      <w:lang w:eastAsia="zh-CN"/>
                    </w:rPr>
                  </m:ctrlPr>
                </m:fPr>
                <m:num>
                  <m:sSub>
                    <m:sSubPr>
                      <m:ctrlPr>
                        <w:rPr>
                          <w:rFonts w:ascii="Cambria Math" w:eastAsia="宋体" w:hAnsi="Cambria Math"/>
                          <w:i/>
                          <w:lang w:eastAsia="zh-CN"/>
                        </w:rPr>
                      </m:ctrlPr>
                    </m:sSubPr>
                    <m:e>
                      <m:r>
                        <m:rPr>
                          <m:sty m:val="p"/>
                        </m:rPr>
                        <w:rPr>
                          <w:rFonts w:ascii="Cambria Math" w:eastAsia="宋体" w:hAnsi="Cambria Math"/>
                          <w:lang w:eastAsia="zh-CN"/>
                        </w:rPr>
                        <m:t>Count</m:t>
                      </m:r>
                    </m:e>
                    <m:sub>
                      <m:r>
                        <w:rPr>
                          <w:rFonts w:ascii="Cambria Math" w:eastAsia="宋体" w:hAnsi="Cambria Math"/>
                          <w:lang w:eastAsia="zh-CN"/>
                        </w:rPr>
                        <m:t>k</m:t>
                      </m:r>
                    </m:sub>
                  </m:sSub>
                </m:num>
                <m:den>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total</m:t>
                      </m:r>
                    </m:sub>
                  </m:sSub>
                  <m:r>
                    <w:rPr>
                      <w:rFonts w:ascii="Cambria Math" w:eastAsia="宋体" w:hAnsi="Cambria Math"/>
                      <w:lang w:eastAsia="zh-CN"/>
                    </w:rPr>
                    <m:t>∙∆</m:t>
                  </m:r>
                  <m:r>
                    <w:rPr>
                      <w:rFonts w:ascii="Cambria Math" w:eastAsia="宋体" w:hAnsi="Cambria Math"/>
                      <w:lang w:eastAsia="zh-CN"/>
                    </w:rPr>
                    <m:t>w</m:t>
                  </m:r>
                </m:den>
              </m:f>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40</m:t>
                  </m:r>
                </m:e>
              </m:d>
            </m:e>
          </m:eqArr>
        </m:oMath>
      </m:oMathPara>
    </w:p>
    <w:p w14:paraId="0AA838C6" w14:textId="497BC85F" w:rsidR="00F36B05" w:rsidRPr="00FD487F" w:rsidRDefault="00F36B05" w:rsidP="00F36B05">
      <w:pPr>
        <w:spacing w:line="276" w:lineRule="auto"/>
        <w:rPr>
          <w:rFonts w:eastAsia="宋体"/>
          <w:lang w:eastAsia="zh-CN"/>
        </w:rPr>
      </w:pPr>
      <w:r w:rsidRPr="00FD487F">
        <w:rPr>
          <w:rFonts w:eastAsia="宋体"/>
          <w:lang w:eastAsia="zh-CN"/>
        </w:rPr>
        <w:t xml:space="preserve">where </w:t>
      </w:r>
      <w:proofErr w:type="spellStart"/>
      <w:r w:rsidRPr="00FD487F">
        <w:rPr>
          <w:rFonts w:eastAsia="宋体"/>
          <w:i/>
          <w:iCs/>
          <w:lang w:eastAsia="zh-CN"/>
        </w:rPr>
        <w:t>N</w:t>
      </w:r>
      <w:r w:rsidRPr="00FD487F">
        <w:rPr>
          <w:rFonts w:eastAsia="宋体"/>
          <w:vertAlign w:val="subscript"/>
          <w:lang w:eastAsia="zh-CN"/>
        </w:rPr>
        <w:t>total</w:t>
      </w:r>
      <w:proofErr w:type="spellEnd"/>
      <w:r w:rsidRPr="00FD487F">
        <w:rPr>
          <w:rFonts w:eastAsia="宋体"/>
          <w:lang w:eastAsia="zh-CN"/>
        </w:rPr>
        <w:t xml:space="preserve"> is the total number of sampled pairs in the respective set.</w:t>
      </w:r>
    </w:p>
    <w:p w14:paraId="7296B7B4" w14:textId="77777777" w:rsidR="00F36B05" w:rsidRPr="00FD487F" w:rsidRDefault="00F36B05" w:rsidP="00F36B05">
      <w:pPr>
        <w:spacing w:line="276" w:lineRule="auto"/>
        <w:rPr>
          <w:rFonts w:eastAsia="宋体"/>
          <w:lang w:eastAsia="zh-CN"/>
        </w:rPr>
      </w:pPr>
      <w:r w:rsidRPr="00FD487F">
        <w:rPr>
          <w:rFonts w:eastAsia="宋体" w:hint="eastAsia"/>
          <w:lang w:eastAsia="zh-CN"/>
        </w:rPr>
        <w:t xml:space="preserve">3) </w:t>
      </w:r>
      <w:r w:rsidRPr="00FD487F">
        <w:rPr>
          <w:rFonts w:eastAsia="宋体"/>
          <w:lang w:eastAsia="zh-CN"/>
        </w:rPr>
        <w:t>Overlap coefficient calculation</w:t>
      </w:r>
    </w:p>
    <w:p w14:paraId="1B1261F0" w14:textId="1EF8CB3B" w:rsidR="00F36B05" w:rsidRPr="00FD487F" w:rsidRDefault="00F36B05" w:rsidP="00F36B05">
      <w:pPr>
        <w:spacing w:line="276" w:lineRule="auto"/>
        <w:ind w:firstLine="420"/>
        <w:rPr>
          <w:rFonts w:eastAsia="宋体"/>
          <w:lang w:eastAsia="zh-CN"/>
        </w:rPr>
      </w:pPr>
      <w:r w:rsidRPr="00FD487F">
        <w:rPr>
          <w:rFonts w:eastAsia="宋体" w:hint="eastAsia"/>
          <w:lang w:eastAsia="zh-CN"/>
        </w:rPr>
        <w:lastRenderedPageBreak/>
        <w:t>T</w:t>
      </w:r>
      <w:r w:rsidRPr="00FD487F">
        <w:rPr>
          <w:rFonts w:eastAsia="宋体"/>
          <w:lang w:eastAsia="zh-CN"/>
        </w:rPr>
        <w:t xml:space="preserve">he distribution overlap area (OA), visualized as the purple intersection regions, serves as our quantitative proxy for linear inseparability. A high overlap indicates that the local geometry (intra) is indistinguishable from the global geometry (inter), implying severe entanglement. A low overlap indicates that the sub-manifolds are distinct and rectified. Mathematically, the overlap area is calculated as the intersection of the two probability densities, </w:t>
      </w:r>
      <w:proofErr w:type="spellStart"/>
      <w:r w:rsidRPr="00FD487F">
        <w:rPr>
          <w:rFonts w:eastAsia="宋体"/>
          <w:i/>
          <w:iCs/>
          <w:lang w:eastAsia="zh-CN"/>
        </w:rPr>
        <w:t>P</w:t>
      </w:r>
      <w:r w:rsidRPr="00FD487F">
        <w:rPr>
          <w:rFonts w:eastAsia="宋体"/>
          <w:vertAlign w:val="subscript"/>
          <w:lang w:eastAsia="zh-CN"/>
        </w:rPr>
        <w:t>intra</w:t>
      </w:r>
      <w:proofErr w:type="spellEnd"/>
      <w:r w:rsidRPr="00FD487F">
        <w:rPr>
          <w:rFonts w:eastAsia="宋体"/>
          <w:lang w:eastAsia="zh-CN"/>
        </w:rPr>
        <w:t xml:space="preserve">(d) and </w:t>
      </w:r>
      <w:r w:rsidRPr="00FD487F">
        <w:rPr>
          <w:rFonts w:eastAsia="宋体"/>
          <w:i/>
          <w:iCs/>
          <w:lang w:eastAsia="zh-CN"/>
        </w:rPr>
        <w:t>P</w:t>
      </w:r>
      <w:r w:rsidRPr="00FD487F">
        <w:rPr>
          <w:rFonts w:eastAsia="宋体"/>
          <w:vertAlign w:val="subscript"/>
          <w:lang w:eastAsia="zh-CN"/>
        </w:rPr>
        <w:t>inter</w:t>
      </w:r>
      <w:r w:rsidRPr="00FD487F">
        <w:rPr>
          <w:rFonts w:eastAsia="宋体"/>
          <w:lang w:eastAsia="zh-CN"/>
        </w:rPr>
        <w:t>(d):</w:t>
      </w:r>
    </w:p>
    <w:p w14:paraId="2B43FD3F" w14:textId="07F156E4" w:rsidR="00F36B05" w:rsidRPr="00FD487F" w:rsidRDefault="006024D3" w:rsidP="00F36B05">
      <w:pPr>
        <w:spacing w:line="276" w:lineRule="auto"/>
        <w:rPr>
          <w:rFonts w:eastAsia="宋体"/>
          <w:lang w:eastAsia="zh-CN"/>
        </w:rPr>
      </w:pPr>
      <m:oMathPara>
        <m:oMath>
          <m:eqArr>
            <m:eqArrPr>
              <m:maxDist m:val="1"/>
              <m:ctrlPr>
                <w:rPr>
                  <w:rFonts w:ascii="Cambria Math" w:eastAsia="宋体" w:hAnsi="Cambria Math"/>
                  <w:i/>
                  <w:lang w:eastAsia="zh-CN"/>
                </w:rPr>
              </m:ctrlPr>
            </m:eqArrPr>
            <m:e>
              <m:r>
                <w:rPr>
                  <w:rFonts w:ascii="Cambria Math" w:eastAsia="宋体" w:hAnsi="Cambria Math"/>
                  <w:lang w:eastAsia="zh-CN"/>
                </w:rPr>
                <m:t>OA</m:t>
              </m:r>
              <m:r>
                <w:rPr>
                  <w:rFonts w:ascii="Cambria Math" w:eastAsia="宋体" w:hAnsi="Cambria Math"/>
                  <w:lang w:eastAsia="zh-CN"/>
                </w:rPr>
                <m:t xml:space="preserve">= </m:t>
              </m:r>
              <m:nary>
                <m:naryPr>
                  <m:limLoc m:val="subSup"/>
                  <m:ctrlPr>
                    <w:rPr>
                      <w:rFonts w:ascii="Cambria Math" w:eastAsia="宋体" w:hAnsi="Cambria Math"/>
                      <w:i/>
                      <w:lang w:eastAsia="zh-CN"/>
                    </w:rPr>
                  </m:ctrlPr>
                </m:naryPr>
                <m:sub>
                  <m:r>
                    <w:rPr>
                      <w:rFonts w:ascii="Cambria Math" w:eastAsia="宋体" w:hAnsi="Cambria Math"/>
                      <w:lang w:eastAsia="zh-CN"/>
                    </w:rPr>
                    <m:t>0</m:t>
                  </m:r>
                </m:sub>
                <m:sup>
                  <m:r>
                    <w:rPr>
                      <w:rFonts w:ascii="Cambria Math" w:eastAsia="宋体" w:hAnsi="Cambria Math"/>
                      <w:lang w:eastAsia="zh-CN"/>
                    </w:rPr>
                    <m:t>∞</m:t>
                  </m:r>
                </m:sup>
                <m:e>
                  <m:func>
                    <m:funcPr>
                      <m:ctrlPr>
                        <w:rPr>
                          <w:rFonts w:ascii="Cambria Math" w:eastAsia="宋体" w:hAnsi="Cambria Math"/>
                          <w:lang w:eastAsia="zh-CN"/>
                        </w:rPr>
                      </m:ctrlPr>
                    </m:funcPr>
                    <m:fName>
                      <m:r>
                        <m:rPr>
                          <m:sty m:val="p"/>
                        </m:rPr>
                        <w:rPr>
                          <w:rFonts w:ascii="Cambria Math" w:eastAsia="宋体" w:hAnsi="Cambria Math"/>
                          <w:lang w:eastAsia="zh-CN"/>
                        </w:rPr>
                        <m:t>min</m:t>
                      </m:r>
                    </m:fName>
                    <m:e>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P</m:t>
                              </m:r>
                            </m:e>
                            <m:sub>
                              <m:r>
                                <m:rPr>
                                  <m:sty m:val="p"/>
                                </m:rPr>
                                <w:rPr>
                                  <w:rFonts w:ascii="Cambria Math" w:eastAsia="宋体" w:hAnsi="Cambria Math"/>
                                  <w:lang w:eastAsia="zh-CN"/>
                                </w:rPr>
                                <m:t>intra</m:t>
                              </m:r>
                            </m:sub>
                          </m:sSub>
                          <m:d>
                            <m:dPr>
                              <m:ctrlPr>
                                <w:rPr>
                                  <w:rFonts w:ascii="Cambria Math" w:eastAsia="宋体" w:hAnsi="Cambria Math"/>
                                  <w:i/>
                                  <w:lang w:eastAsia="zh-CN"/>
                                </w:rPr>
                              </m:ctrlPr>
                            </m:dPr>
                            <m:e>
                              <m:r>
                                <w:rPr>
                                  <w:rFonts w:ascii="Cambria Math" w:eastAsia="宋体" w:hAnsi="Cambria Math"/>
                                  <w:lang w:eastAsia="zh-CN"/>
                                </w:rPr>
                                <m:t>x</m:t>
                              </m:r>
                            </m:e>
                          </m:d>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P</m:t>
                              </m:r>
                            </m:e>
                            <m:sub>
                              <m:r>
                                <m:rPr>
                                  <m:sty m:val="p"/>
                                </m:rPr>
                                <w:rPr>
                                  <w:rFonts w:ascii="Cambria Math" w:eastAsia="宋体" w:hAnsi="Cambria Math"/>
                                  <w:lang w:eastAsia="zh-CN"/>
                                </w:rPr>
                                <m:t>inter</m:t>
                              </m:r>
                            </m:sub>
                          </m:sSub>
                          <m:d>
                            <m:dPr>
                              <m:ctrlPr>
                                <w:rPr>
                                  <w:rFonts w:ascii="Cambria Math" w:eastAsia="宋体" w:hAnsi="Cambria Math"/>
                                  <w:i/>
                                  <w:lang w:eastAsia="zh-CN"/>
                                </w:rPr>
                              </m:ctrlPr>
                            </m:dPr>
                            <m:e>
                              <m:r>
                                <w:rPr>
                                  <w:rFonts w:ascii="Cambria Math" w:eastAsia="宋体" w:hAnsi="Cambria Math"/>
                                  <w:lang w:eastAsia="zh-CN"/>
                                </w:rPr>
                                <m:t>x</m:t>
                              </m:r>
                            </m:e>
                          </m:d>
                        </m:e>
                      </m:d>
                    </m:e>
                  </m:func>
                  <m:r>
                    <m:rPr>
                      <m:sty m:val="p"/>
                    </m:rPr>
                    <w:rPr>
                      <w:rFonts w:ascii="Cambria Math" w:eastAsia="宋体" w:hAnsi="Cambria Math"/>
                      <w:lang w:eastAsia="zh-CN"/>
                    </w:rPr>
                    <m:t>d</m:t>
                  </m:r>
                  <m:r>
                    <w:rPr>
                      <w:rFonts w:ascii="Cambria Math" w:eastAsia="宋体" w:hAnsi="Cambria Math"/>
                      <w:lang w:eastAsia="zh-CN"/>
                    </w:rPr>
                    <m:t>x</m:t>
                  </m:r>
                </m:e>
              </m:nary>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41</m:t>
                  </m:r>
                </m:e>
              </m:d>
            </m:e>
          </m:eqArr>
        </m:oMath>
      </m:oMathPara>
    </w:p>
    <w:p w14:paraId="6A57112E" w14:textId="77777777" w:rsidR="00F36B05" w:rsidRPr="00FD487F" w:rsidRDefault="00F36B05" w:rsidP="00F36B05">
      <w:pPr>
        <w:spacing w:line="276" w:lineRule="auto"/>
        <w:rPr>
          <w:rFonts w:eastAsia="宋体"/>
          <w:lang w:eastAsia="zh-CN"/>
        </w:rPr>
      </w:pPr>
      <w:r w:rsidRPr="00FD487F">
        <w:rPr>
          <w:rFonts w:eastAsia="宋体"/>
          <w:lang w:eastAsia="zh-CN"/>
        </w:rPr>
        <w:tab/>
        <w:t>In the discrete domain, this integral is computed as the sum of the minimum density values across all bins:</w:t>
      </w:r>
    </w:p>
    <w:p w14:paraId="293B13DD" w14:textId="5187F2D0" w:rsidR="00F36B05" w:rsidRPr="00FD487F" w:rsidRDefault="006024D3" w:rsidP="00F36B05">
      <w:pPr>
        <w:spacing w:line="276" w:lineRule="auto"/>
        <w:rPr>
          <w:rFonts w:eastAsia="宋体"/>
          <w:lang w:eastAsia="zh-CN"/>
        </w:rPr>
      </w:pPr>
      <m:oMathPara>
        <m:oMath>
          <m:eqArr>
            <m:eqArrPr>
              <m:maxDist m:val="1"/>
              <m:ctrlPr>
                <w:rPr>
                  <w:rFonts w:ascii="Cambria Math" w:eastAsia="宋体" w:hAnsi="Cambria Math"/>
                  <w:i/>
                  <w:lang w:eastAsia="zh-CN"/>
                </w:rPr>
              </m:ctrlPr>
            </m:eqArrPr>
            <m:e>
              <m:r>
                <w:rPr>
                  <w:rFonts w:ascii="Cambria Math" w:eastAsia="宋体" w:hAnsi="Cambria Math"/>
                  <w:lang w:eastAsia="zh-CN"/>
                </w:rPr>
                <m:t>OA</m:t>
              </m:r>
              <m:r>
                <w:rPr>
                  <w:rFonts w:ascii="Cambria Math" w:eastAsia="宋体" w:hAnsi="Cambria Math"/>
                  <w:lang w:eastAsia="zh-CN"/>
                </w:rPr>
                <m:t>≈</m:t>
              </m:r>
              <m:nary>
                <m:naryPr>
                  <m:chr m:val="∑"/>
                  <m:limLoc m:val="undOvr"/>
                  <m:ctrlPr>
                    <w:rPr>
                      <w:rFonts w:ascii="Cambria Math" w:eastAsia="宋体" w:hAnsi="Cambria Math"/>
                      <w:i/>
                      <w:lang w:eastAsia="zh-CN"/>
                    </w:rPr>
                  </m:ctrlPr>
                </m:naryPr>
                <m:sub>
                  <m:r>
                    <w:rPr>
                      <w:rFonts w:ascii="Cambria Math" w:eastAsia="宋体" w:hAnsi="Cambria Math"/>
                      <w:lang w:eastAsia="zh-CN"/>
                    </w:rPr>
                    <m:t>k</m:t>
                  </m:r>
                  <m:r>
                    <w:rPr>
                      <w:rFonts w:ascii="Cambria Math" w:eastAsia="宋体" w:hAnsi="Cambria Math"/>
                      <w:lang w:eastAsia="zh-CN"/>
                    </w:rPr>
                    <m:t>=1</m:t>
                  </m:r>
                </m:sub>
                <m:sup>
                  <m:r>
                    <w:rPr>
                      <w:rFonts w:ascii="Cambria Math" w:eastAsia="宋体" w:hAnsi="Cambria Math"/>
                      <w:lang w:eastAsia="zh-CN"/>
                    </w:rPr>
                    <m:t>100</m:t>
                  </m:r>
                </m:sup>
                <m:e>
                  <m:func>
                    <m:funcPr>
                      <m:ctrlPr>
                        <w:rPr>
                          <w:rFonts w:ascii="Cambria Math" w:eastAsia="宋体" w:hAnsi="Cambria Math"/>
                          <w:lang w:eastAsia="zh-CN"/>
                        </w:rPr>
                      </m:ctrlPr>
                    </m:funcPr>
                    <m:fName>
                      <m:r>
                        <m:rPr>
                          <m:sty m:val="p"/>
                        </m:rPr>
                        <w:rPr>
                          <w:rFonts w:ascii="Cambria Math" w:eastAsia="宋体" w:hAnsi="Cambria Math"/>
                          <w:lang w:eastAsia="zh-CN"/>
                        </w:rPr>
                        <m:t>min</m:t>
                      </m:r>
                    </m:fName>
                    <m:e>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P</m:t>
                              </m:r>
                            </m:e>
                            <m:sub>
                              <m:r>
                                <m:rPr>
                                  <m:sty m:val="p"/>
                                </m:rPr>
                                <w:rPr>
                                  <w:rFonts w:ascii="Cambria Math" w:eastAsia="宋体" w:hAnsi="Cambria Math"/>
                                  <w:lang w:eastAsia="zh-CN"/>
                                </w:rPr>
                                <m:t>intra</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d</m:t>
                                  </m:r>
                                </m:e>
                                <m:sub>
                                  <m:r>
                                    <w:rPr>
                                      <w:rFonts w:ascii="Cambria Math" w:eastAsia="宋体" w:hAnsi="Cambria Math"/>
                                      <w:lang w:eastAsia="zh-CN"/>
                                    </w:rPr>
                                    <m:t>k</m:t>
                                  </m:r>
                                </m:sub>
                              </m:sSub>
                            </m:e>
                          </m:d>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P</m:t>
                              </m:r>
                            </m:e>
                            <m:sub>
                              <m:r>
                                <m:rPr>
                                  <m:sty m:val="p"/>
                                </m:rPr>
                                <w:rPr>
                                  <w:rFonts w:ascii="Cambria Math" w:eastAsia="宋体" w:hAnsi="Cambria Math"/>
                                  <w:lang w:eastAsia="zh-CN"/>
                                </w:rPr>
                                <m:t>inter</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d</m:t>
                                  </m:r>
                                </m:e>
                                <m:sub>
                                  <m:r>
                                    <w:rPr>
                                      <w:rFonts w:ascii="Cambria Math" w:eastAsia="宋体" w:hAnsi="Cambria Math"/>
                                      <w:lang w:eastAsia="zh-CN"/>
                                    </w:rPr>
                                    <m:t>k</m:t>
                                  </m:r>
                                </m:sub>
                              </m:sSub>
                            </m:e>
                          </m:d>
                        </m:e>
                      </m:d>
                    </m:e>
                  </m:func>
                  <m:r>
                    <w:rPr>
                      <w:rFonts w:ascii="Cambria Math" w:eastAsia="宋体" w:hAnsi="Cambria Math"/>
                      <w:lang w:eastAsia="zh-CN"/>
                    </w:rPr>
                    <m:t>∙∆</m:t>
                  </m:r>
                  <m:r>
                    <w:rPr>
                      <w:rFonts w:ascii="Cambria Math" w:eastAsia="宋体" w:hAnsi="Cambria Math"/>
                      <w:lang w:eastAsia="zh-CN"/>
                    </w:rPr>
                    <m:t>w</m:t>
                  </m:r>
                </m:e>
              </m:nary>
              <m:r>
                <w:rPr>
                  <w:rFonts w:ascii="Cambria Math" w:eastAsia="宋体" w:hAnsi="Cambria Math"/>
                  <w:lang w:eastAsia="zh-CN"/>
                </w:rPr>
                <m:t xml:space="preserve"> #</m:t>
              </m:r>
              <m:d>
                <m:dPr>
                  <m:ctrlPr>
                    <w:rPr>
                      <w:rFonts w:ascii="Cambria Math" w:eastAsia="宋体" w:hAnsi="Cambria Math"/>
                      <w:i/>
                      <w:lang w:eastAsia="zh-CN"/>
                    </w:rPr>
                  </m:ctrlPr>
                </m:dPr>
                <m:e>
                  <m:r>
                    <w:rPr>
                      <w:rFonts w:ascii="Cambria Math" w:eastAsia="宋体" w:hAnsi="Cambria Math"/>
                      <w:lang w:eastAsia="zh-CN"/>
                    </w:rPr>
                    <m:t>42</m:t>
                  </m:r>
                </m:e>
              </m:d>
            </m:e>
          </m:eqArr>
        </m:oMath>
      </m:oMathPara>
    </w:p>
    <w:p w14:paraId="5A75CC51" w14:textId="77777777" w:rsidR="00F36B05" w:rsidRPr="00FD487F" w:rsidRDefault="00F36B05" w:rsidP="00F36B05">
      <w:pPr>
        <w:spacing w:line="276" w:lineRule="auto"/>
        <w:rPr>
          <w:rFonts w:eastAsia="宋体"/>
          <w:lang w:eastAsia="zh-CN"/>
        </w:rPr>
      </w:pPr>
      <w:r w:rsidRPr="00FD487F">
        <w:rPr>
          <w:rFonts w:eastAsia="宋体" w:hint="eastAsia"/>
          <w:lang w:eastAsia="zh-CN"/>
        </w:rPr>
        <w:t>4</w:t>
      </w:r>
      <w:r w:rsidRPr="00FD487F">
        <w:rPr>
          <w:rFonts w:eastAsia="宋体"/>
          <w:lang w:eastAsia="zh-CN"/>
        </w:rPr>
        <w:t>) Interpretation of results</w:t>
      </w:r>
    </w:p>
    <w:p w14:paraId="742C20C1" w14:textId="2190497E" w:rsidR="00F36B05" w:rsidRPr="00FD487F" w:rsidRDefault="00F36B05" w:rsidP="00F36B05">
      <w:pPr>
        <w:spacing w:line="276" w:lineRule="auto"/>
        <w:rPr>
          <w:rFonts w:eastAsia="宋体"/>
          <w:lang w:eastAsia="zh-CN"/>
        </w:rPr>
      </w:pPr>
      <w:r w:rsidRPr="00FD487F">
        <w:rPr>
          <w:rFonts w:eastAsia="宋体"/>
          <w:lang w:eastAsia="zh-CN"/>
        </w:rPr>
        <w:tab/>
        <w:t xml:space="preserve">As evidenced in Fig. 2, the random partitioning strategy yields near-total overlap (e.g. OA≈97% for MNIST), confirming that arbitrary cuts fail to disentangle the high-dimensional knot. In contrast, the SORD geometry-guided partitioning significantly shifts the </w:t>
      </w:r>
      <w:proofErr w:type="spellStart"/>
      <w:r w:rsidRPr="00FD487F">
        <w:rPr>
          <w:rFonts w:eastAsia="宋体"/>
          <w:i/>
          <w:iCs/>
          <w:lang w:eastAsia="zh-CN"/>
        </w:rPr>
        <w:t>P</w:t>
      </w:r>
      <w:r w:rsidRPr="00FD487F">
        <w:rPr>
          <w:rFonts w:eastAsia="宋体"/>
          <w:vertAlign w:val="subscript"/>
          <w:lang w:eastAsia="zh-CN"/>
        </w:rPr>
        <w:t>intra</w:t>
      </w:r>
      <w:proofErr w:type="spellEnd"/>
      <w:r w:rsidRPr="00FD487F">
        <w:rPr>
          <w:rFonts w:eastAsia="宋体"/>
          <w:lang w:eastAsia="zh-CN"/>
        </w:rPr>
        <w:t xml:space="preserve"> distribution towards zero (smaller local distances) and pushes </w:t>
      </w:r>
      <w:r w:rsidRPr="00FD487F">
        <w:rPr>
          <w:rFonts w:eastAsia="宋体"/>
          <w:i/>
          <w:iCs/>
          <w:lang w:eastAsia="zh-CN"/>
        </w:rPr>
        <w:t>P</w:t>
      </w:r>
      <w:r w:rsidRPr="00FD487F">
        <w:rPr>
          <w:rFonts w:eastAsia="宋体"/>
          <w:vertAlign w:val="subscript"/>
          <w:lang w:eastAsia="zh-CN"/>
        </w:rPr>
        <w:t>inter</w:t>
      </w:r>
      <w:r w:rsidRPr="00FD487F">
        <w:rPr>
          <w:rFonts w:eastAsia="宋体"/>
          <w:lang w:eastAsia="zh-CN"/>
        </w:rPr>
        <w:t xml:space="preserve"> to higher values, minimizing the overlap (e.g., reducing OA to 73% for MNIST). This dramatic reduction in distribution overlap quantitively confirms that SORD effectively unfolds the entangled global manifold. From a topological perspective, this precise manifold unfolding is a geometric transformation traditionally achievable only through the application of physical non-linearities in wave optics. By algorithmically isolating categories into distinct, localized sub-manifolds, SORD inherently guarantees a high SNR and absolute linear separability for the subsequent linear optical decision layers, validating its capability to synthetically bridge the nonlinear gap.</w:t>
      </w:r>
    </w:p>
    <w:p w14:paraId="5BF18A71" w14:textId="77777777" w:rsidR="00F36B05" w:rsidRPr="00FD487F" w:rsidRDefault="00F36B05" w:rsidP="00F36B05">
      <w:pPr>
        <w:spacing w:line="276" w:lineRule="auto"/>
        <w:jc w:val="center"/>
        <w:rPr>
          <w:rFonts w:eastAsia="宋体"/>
          <w:lang w:eastAsia="zh-CN"/>
        </w:rPr>
      </w:pPr>
      <w:r w:rsidRPr="00FD487F">
        <w:rPr>
          <w:noProof/>
          <w:lang w:eastAsia="zh-CN"/>
        </w:rPr>
        <w:lastRenderedPageBreak/>
        <w:drawing>
          <wp:inline distT="0" distB="0" distL="0" distR="0" wp14:anchorId="66464E1B" wp14:editId="322F4C48">
            <wp:extent cx="4712329" cy="3134260"/>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489" b="29450"/>
                    <a:stretch/>
                  </pic:blipFill>
                  <pic:spPr bwMode="auto">
                    <a:xfrm>
                      <a:off x="0" y="0"/>
                      <a:ext cx="4715159" cy="3136142"/>
                    </a:xfrm>
                    <a:prstGeom prst="rect">
                      <a:avLst/>
                    </a:prstGeom>
                    <a:noFill/>
                    <a:ln>
                      <a:noFill/>
                    </a:ln>
                    <a:extLst>
                      <a:ext uri="{53640926-AAD7-44D8-BBD7-CCE9431645EC}">
                        <a14:shadowObscured xmlns:a14="http://schemas.microsoft.com/office/drawing/2010/main"/>
                      </a:ext>
                    </a:extLst>
                  </pic:spPr>
                </pic:pic>
              </a:graphicData>
            </a:graphic>
          </wp:inline>
        </w:drawing>
      </w:r>
    </w:p>
    <w:p w14:paraId="5C58F47B" w14:textId="18F9FF33" w:rsidR="00F36B05" w:rsidRPr="00FD487F" w:rsidRDefault="00F36B05" w:rsidP="00F36B05">
      <w:pPr>
        <w:spacing w:line="276" w:lineRule="auto"/>
        <w:rPr>
          <w:rFonts w:eastAsia="宋体"/>
          <w:lang w:eastAsia="zh-CN"/>
        </w:rPr>
      </w:pPr>
      <w:r w:rsidRPr="00FD487F">
        <w:rPr>
          <w:rFonts w:eastAsia="宋体" w:hint="eastAsia"/>
          <w:b/>
          <w:bCs/>
          <w:lang w:eastAsia="zh-CN"/>
        </w:rPr>
        <w:t>F</w:t>
      </w:r>
      <w:r w:rsidRPr="00FD487F">
        <w:rPr>
          <w:rFonts w:eastAsia="宋体"/>
          <w:b/>
          <w:bCs/>
          <w:lang w:eastAsia="zh-CN"/>
        </w:rPr>
        <w:t>igure S</w:t>
      </w:r>
      <w:r w:rsidR="000D0944" w:rsidRPr="00FD487F">
        <w:rPr>
          <w:rFonts w:eastAsia="宋体"/>
          <w:b/>
          <w:bCs/>
          <w:lang w:eastAsia="zh-CN"/>
        </w:rPr>
        <w:t>7</w:t>
      </w:r>
      <w:r w:rsidRPr="00FD487F">
        <w:rPr>
          <w:rFonts w:eastAsia="宋体"/>
          <w:b/>
          <w:bCs/>
          <w:lang w:eastAsia="zh-CN"/>
        </w:rPr>
        <w:t xml:space="preserve">. Probability density analysis of feature distance distributions across grouping strategies. </w:t>
      </w:r>
      <w:r w:rsidRPr="00FD487F">
        <w:rPr>
          <w:rFonts w:eastAsia="宋体"/>
          <w:lang w:eastAsia="zh-CN"/>
        </w:rPr>
        <w:t>A granular view of the manifold rectification effect by visualizing the PDFs of intra-group (red) and inter-group (blue) feature distances. The overlap area (purple intersection) serves as a quantitative proxy for linear inseparability. a-d, MNIST dataset. (a) Random partitioning (</w:t>
      </w:r>
      <w:r w:rsidRPr="00FD487F">
        <w:rPr>
          <w:rFonts w:eastAsia="宋体"/>
          <w:i/>
          <w:iCs/>
          <w:lang w:eastAsia="zh-CN"/>
        </w:rPr>
        <w:t>K</w:t>
      </w:r>
      <w:r w:rsidRPr="00FD487F">
        <w:rPr>
          <w:rFonts w:eastAsia="宋体"/>
          <w:lang w:eastAsia="zh-CN"/>
        </w:rPr>
        <w:t xml:space="preserve">=2) results in nearly identical distributions with extensive overlap, indicating high ambiguity. (b-d) Geometry-based partitioning for </w:t>
      </w:r>
      <w:r w:rsidRPr="00FD487F">
        <w:rPr>
          <w:rFonts w:eastAsia="宋体"/>
          <w:i/>
          <w:iCs/>
          <w:lang w:eastAsia="zh-CN"/>
        </w:rPr>
        <w:t>K</w:t>
      </w:r>
      <w:r w:rsidRPr="00FD487F">
        <w:rPr>
          <w:rFonts w:eastAsia="宋体"/>
          <w:lang w:eastAsia="zh-CN"/>
        </w:rPr>
        <w:t xml:space="preserve">=2, 3, 4 progressively shifts the intra-group distribution towards zero and separates it from the inter-group distribution, significantly reducing the overlap area and enhancing linear separability. e-h, Fashion-MNIST. </w:t>
      </w:r>
      <w:proofErr w:type="gramStart"/>
      <w:r w:rsidRPr="00FD487F">
        <w:rPr>
          <w:rFonts w:eastAsia="宋体"/>
          <w:lang w:eastAsia="zh-CN"/>
        </w:rPr>
        <w:t>Similar to</w:t>
      </w:r>
      <w:proofErr w:type="gramEnd"/>
      <w:r w:rsidRPr="00FD487F">
        <w:rPr>
          <w:rFonts w:eastAsia="宋体"/>
          <w:lang w:eastAsia="zh-CN"/>
        </w:rPr>
        <w:t xml:space="preserve"> MNIST, the random grouping (e) exhibits severe entanglement. The optimized geometric partitions (f-h) successfully disentangle the manifold, with the </w:t>
      </w:r>
      <w:r w:rsidRPr="00FD487F">
        <w:rPr>
          <w:rFonts w:eastAsia="宋体"/>
          <w:i/>
          <w:iCs/>
          <w:lang w:eastAsia="zh-CN"/>
        </w:rPr>
        <w:t>K</w:t>
      </w:r>
      <w:r w:rsidRPr="00FD487F">
        <w:rPr>
          <w:rFonts w:eastAsia="宋体"/>
          <w:lang w:eastAsia="zh-CN"/>
        </w:rPr>
        <w:t xml:space="preserve">=2 strategy (f) showing the most distinct separation between local compactness and global dispersion. </w:t>
      </w:r>
      <w:proofErr w:type="spellStart"/>
      <w:r w:rsidRPr="00FD487F">
        <w:rPr>
          <w:rFonts w:eastAsia="宋体"/>
          <w:lang w:eastAsia="zh-CN"/>
        </w:rPr>
        <w:t>i</w:t>
      </w:r>
      <w:proofErr w:type="spellEnd"/>
      <w:r w:rsidRPr="00FD487F">
        <w:rPr>
          <w:rFonts w:eastAsia="宋体"/>
          <w:lang w:eastAsia="zh-CN"/>
        </w:rPr>
        <w:t>-l, CIFAR-10 dataset. Despite the higher complexity, the geometric partitioning strategies (j-l) consistently reduce the distributional overlap compared to the random partitioning (</w:t>
      </w:r>
      <w:proofErr w:type="spellStart"/>
      <w:r w:rsidRPr="00FD487F">
        <w:rPr>
          <w:rFonts w:eastAsia="宋体"/>
          <w:lang w:eastAsia="zh-CN"/>
        </w:rPr>
        <w:t>i</w:t>
      </w:r>
      <w:proofErr w:type="spellEnd"/>
      <w:r w:rsidRPr="00FD487F">
        <w:rPr>
          <w:rFonts w:eastAsia="宋体"/>
          <w:lang w:eastAsia="zh-CN"/>
        </w:rPr>
        <w:t>), confirming the robustness of the SORD manifold unfolding mechanism even in complex semantic feature spaces.</w:t>
      </w:r>
    </w:p>
    <w:p w14:paraId="5BA7EDF2" w14:textId="77777777" w:rsidR="00F36B05" w:rsidRPr="00FD487F" w:rsidRDefault="00F36B05" w:rsidP="00F36B05">
      <w:pPr>
        <w:spacing w:line="276" w:lineRule="auto"/>
        <w:rPr>
          <w:rFonts w:eastAsia="宋体"/>
          <w:lang w:eastAsia="zh-CN"/>
        </w:rPr>
      </w:pPr>
    </w:p>
    <w:p w14:paraId="54603FE5" w14:textId="221A6828" w:rsidR="00F36B05" w:rsidRPr="00FD487F" w:rsidRDefault="00AA544E" w:rsidP="00F36B05">
      <w:pPr>
        <w:spacing w:line="276" w:lineRule="auto"/>
        <w:rPr>
          <w:b/>
          <w:bCs/>
          <w:lang w:eastAsia="zh-CN"/>
        </w:rPr>
      </w:pPr>
      <w:r w:rsidRPr="00FD487F">
        <w:rPr>
          <w:b/>
          <w:bCs/>
          <w:lang w:eastAsia="zh-CN"/>
        </w:rPr>
        <w:br w:type="column"/>
      </w:r>
      <w:r w:rsidR="00F36B05" w:rsidRPr="00FD487F">
        <w:rPr>
          <w:b/>
          <w:bCs/>
          <w:lang w:eastAsia="zh-CN"/>
        </w:rPr>
        <w:lastRenderedPageBreak/>
        <w:t xml:space="preserve">Note </w:t>
      </w:r>
      <w:r w:rsidR="002D747D" w:rsidRPr="00FD487F">
        <w:rPr>
          <w:b/>
          <w:bCs/>
          <w:lang w:eastAsia="zh-CN"/>
        </w:rPr>
        <w:t>5</w:t>
      </w:r>
      <w:r w:rsidR="00F36B05" w:rsidRPr="00FD487F">
        <w:rPr>
          <w:b/>
          <w:bCs/>
          <w:lang w:eastAsia="zh-CN"/>
        </w:rPr>
        <w:t xml:space="preserve">. Training convergence and classification performance of single-layer ONN on </w:t>
      </w:r>
      <w:r w:rsidR="00F36B05" w:rsidRPr="00FD487F">
        <w:rPr>
          <w:rFonts w:hint="eastAsia"/>
          <w:b/>
          <w:bCs/>
          <w:lang w:eastAsia="zh-CN"/>
        </w:rPr>
        <w:t>s</w:t>
      </w:r>
      <w:r w:rsidR="00F36B05" w:rsidRPr="00FD487F">
        <w:rPr>
          <w:b/>
          <w:bCs/>
          <w:lang w:eastAsia="zh-CN"/>
        </w:rPr>
        <w:t>tandard computer vision datasets.</w:t>
      </w:r>
    </w:p>
    <w:p w14:paraId="0B800C03" w14:textId="77777777" w:rsidR="00F36B05" w:rsidRPr="00FD487F" w:rsidRDefault="00F36B05" w:rsidP="00F36B05">
      <w:pPr>
        <w:spacing w:line="276" w:lineRule="auto"/>
        <w:rPr>
          <w:rFonts w:eastAsia="宋体"/>
          <w:lang w:eastAsia="zh-CN"/>
        </w:rPr>
      </w:pPr>
      <w:r w:rsidRPr="00FD487F">
        <w:rPr>
          <w:noProof/>
          <w:lang w:eastAsia="zh-CN"/>
        </w:rPr>
        <w:drawing>
          <wp:inline distT="0" distB="0" distL="0" distR="0" wp14:anchorId="5B8E4444" wp14:editId="7BDDC3EF">
            <wp:extent cx="5274192" cy="3283779"/>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344" b="35554"/>
                    <a:stretch/>
                  </pic:blipFill>
                  <pic:spPr bwMode="auto">
                    <a:xfrm>
                      <a:off x="0" y="0"/>
                      <a:ext cx="5274310" cy="3283853"/>
                    </a:xfrm>
                    <a:prstGeom prst="rect">
                      <a:avLst/>
                    </a:prstGeom>
                    <a:noFill/>
                    <a:ln>
                      <a:noFill/>
                    </a:ln>
                    <a:extLst>
                      <a:ext uri="{53640926-AAD7-44D8-BBD7-CCE9431645EC}">
                        <a14:shadowObscured xmlns:a14="http://schemas.microsoft.com/office/drawing/2010/main"/>
                      </a:ext>
                    </a:extLst>
                  </pic:spPr>
                </pic:pic>
              </a:graphicData>
            </a:graphic>
          </wp:inline>
        </w:drawing>
      </w:r>
    </w:p>
    <w:p w14:paraId="7CE6F2F1" w14:textId="03105A19" w:rsidR="00F36B05" w:rsidRPr="00FD487F" w:rsidRDefault="00F36B05" w:rsidP="00874472">
      <w:pPr>
        <w:spacing w:line="276" w:lineRule="auto"/>
        <w:rPr>
          <w:rFonts w:eastAsia="宋体"/>
          <w:lang w:eastAsia="zh-CN"/>
        </w:rPr>
      </w:pPr>
      <w:r w:rsidRPr="00FD487F">
        <w:rPr>
          <w:rFonts w:eastAsia="宋体" w:hint="eastAsia"/>
          <w:b/>
          <w:bCs/>
          <w:lang w:eastAsia="zh-CN"/>
        </w:rPr>
        <w:t>F</w:t>
      </w:r>
      <w:r w:rsidRPr="00FD487F">
        <w:rPr>
          <w:rFonts w:eastAsia="宋体"/>
          <w:b/>
          <w:bCs/>
          <w:lang w:eastAsia="zh-CN"/>
        </w:rPr>
        <w:t>igure S</w:t>
      </w:r>
      <w:r w:rsidR="000D0944" w:rsidRPr="00FD487F">
        <w:rPr>
          <w:rFonts w:eastAsia="宋体"/>
          <w:b/>
          <w:bCs/>
          <w:lang w:eastAsia="zh-CN"/>
        </w:rPr>
        <w:t>8</w:t>
      </w:r>
      <w:r w:rsidRPr="00FD487F">
        <w:rPr>
          <w:rFonts w:eastAsia="宋体"/>
          <w:b/>
          <w:bCs/>
          <w:lang w:eastAsia="zh-CN"/>
        </w:rPr>
        <w:t xml:space="preserve">. </w:t>
      </w:r>
      <w:r w:rsidRPr="00FD487F">
        <w:rPr>
          <w:rFonts w:eastAsia="宋体" w:hint="eastAsia"/>
          <w:b/>
          <w:bCs/>
          <w:lang w:eastAsia="zh-CN"/>
        </w:rPr>
        <w:t>Tr</w:t>
      </w:r>
      <w:r w:rsidRPr="00FD487F">
        <w:rPr>
          <w:rFonts w:eastAsia="宋体"/>
          <w:b/>
          <w:bCs/>
          <w:lang w:eastAsia="zh-CN"/>
        </w:rPr>
        <w:t xml:space="preserve">aining dynamics and convergence analysis of the SORD first-layer classification across standard vision benchmarks. </w:t>
      </w:r>
      <w:r w:rsidRPr="00FD487F">
        <w:rPr>
          <w:rFonts w:eastAsia="宋体"/>
          <w:lang w:eastAsia="zh-CN"/>
        </w:rPr>
        <w:t xml:space="preserve">The training loss and validation accuracy curves demonstrate the stability and performance of different manifold partitioning strategies on MNIST, Fashion-MNIST, and CIFAR-10 datasets. All models utilized a consistent first-layer configuration (detector size: 40, batch size: 256). a-d, Convergence profiles on the MNIST dataset over 300 epochs, comparing the random </w:t>
      </w:r>
      <w:r w:rsidRPr="00FD487F">
        <w:rPr>
          <w:rFonts w:eastAsia="宋体"/>
          <w:i/>
          <w:iCs/>
          <w:lang w:eastAsia="zh-CN"/>
        </w:rPr>
        <w:t>K</w:t>
      </w:r>
      <w:r w:rsidRPr="00FD487F">
        <w:rPr>
          <w:rFonts w:eastAsia="宋体"/>
          <w:lang w:eastAsia="zh-CN"/>
        </w:rPr>
        <w:t xml:space="preserve">=2 (a) against geometry-based (Fisher score-verified) partitioning with </w:t>
      </w:r>
      <w:r w:rsidRPr="00FD487F">
        <w:rPr>
          <w:rFonts w:eastAsia="宋体"/>
          <w:i/>
          <w:iCs/>
          <w:lang w:eastAsia="zh-CN"/>
        </w:rPr>
        <w:t>K</w:t>
      </w:r>
      <w:r w:rsidRPr="00FD487F">
        <w:rPr>
          <w:rFonts w:eastAsia="宋体"/>
          <w:lang w:eastAsia="zh-CN"/>
        </w:rPr>
        <w:t xml:space="preserve">=2 (b), </w:t>
      </w:r>
      <w:r w:rsidRPr="00FD487F">
        <w:rPr>
          <w:rFonts w:eastAsia="宋体"/>
          <w:i/>
          <w:iCs/>
          <w:lang w:eastAsia="zh-CN"/>
        </w:rPr>
        <w:t>K</w:t>
      </w:r>
      <w:r w:rsidRPr="00FD487F">
        <w:rPr>
          <w:rFonts w:eastAsia="宋体"/>
          <w:lang w:eastAsia="zh-CN"/>
        </w:rPr>
        <w:t xml:space="preserve">=3 (c), and </w:t>
      </w:r>
      <w:r w:rsidRPr="00FD487F">
        <w:rPr>
          <w:rFonts w:eastAsia="宋体"/>
          <w:i/>
          <w:iCs/>
          <w:lang w:eastAsia="zh-CN"/>
        </w:rPr>
        <w:t>K</w:t>
      </w:r>
      <w:r w:rsidRPr="00FD487F">
        <w:rPr>
          <w:rFonts w:eastAsia="宋体"/>
          <w:lang w:eastAsia="zh-CN"/>
        </w:rPr>
        <w:t xml:space="preserve">=4 (d). e-h, Corresponding analysis for the Fashion-MNIST dataset over 300 epochs, illustrating the performance gain of geometric partitioning (f-h) over random grouping (e). </w:t>
      </w:r>
      <w:proofErr w:type="spellStart"/>
      <w:r w:rsidRPr="00FD487F">
        <w:rPr>
          <w:rFonts w:eastAsia="宋体"/>
          <w:lang w:eastAsia="zh-CN"/>
        </w:rPr>
        <w:t>i</w:t>
      </w:r>
      <w:proofErr w:type="spellEnd"/>
      <w:r w:rsidRPr="00FD487F">
        <w:rPr>
          <w:rFonts w:eastAsia="宋体"/>
          <w:lang w:eastAsia="zh-CN"/>
        </w:rPr>
        <w:t>-l, Training trajectories for the CIFAR-10 dataset over 200 epochs. Despite the higher complexity of CIFAR-10, the geometric partitioning strategies (j-l) consistently outperform the random grouping (</w:t>
      </w:r>
      <w:proofErr w:type="spellStart"/>
      <w:r w:rsidRPr="00FD487F">
        <w:rPr>
          <w:rFonts w:eastAsia="宋体"/>
          <w:lang w:eastAsia="zh-CN"/>
        </w:rPr>
        <w:t>i</w:t>
      </w:r>
      <w:proofErr w:type="spellEnd"/>
      <w:r w:rsidRPr="00FD487F">
        <w:rPr>
          <w:rFonts w:eastAsia="宋体"/>
          <w:lang w:eastAsia="zh-CN"/>
        </w:rPr>
        <w:t>) in terms of validation accuracy and training stability.</w:t>
      </w:r>
    </w:p>
    <w:p w14:paraId="615913F6" w14:textId="77777777" w:rsidR="003A2A9D" w:rsidRPr="00FD487F" w:rsidRDefault="003A2A9D" w:rsidP="00874472">
      <w:pPr>
        <w:spacing w:line="276" w:lineRule="auto"/>
        <w:ind w:firstLine="420"/>
        <w:rPr>
          <w:rFonts w:eastAsia="宋体"/>
          <w:lang w:eastAsia="zh-CN"/>
        </w:rPr>
      </w:pPr>
    </w:p>
    <w:p w14:paraId="29F9813D" w14:textId="20835FF9" w:rsidR="00D20B44" w:rsidRPr="00FD487F" w:rsidRDefault="00073576" w:rsidP="00874472">
      <w:pPr>
        <w:spacing w:line="360" w:lineRule="auto"/>
        <w:rPr>
          <w:b/>
          <w:bCs/>
        </w:rPr>
      </w:pPr>
      <w:r w:rsidRPr="00FD487F">
        <w:rPr>
          <w:b/>
          <w:bCs/>
        </w:rPr>
        <w:t xml:space="preserve">Note </w:t>
      </w:r>
      <w:r w:rsidR="002D747D" w:rsidRPr="00FD487F">
        <w:rPr>
          <w:b/>
          <w:bCs/>
        </w:rPr>
        <w:t>6</w:t>
      </w:r>
      <w:r w:rsidRPr="00FD487F">
        <w:rPr>
          <w:b/>
          <w:bCs/>
        </w:rPr>
        <w:t xml:space="preserve">. </w:t>
      </w:r>
      <w:r w:rsidR="007F4FCE" w:rsidRPr="00FD487F">
        <w:rPr>
          <w:b/>
          <w:bCs/>
        </w:rPr>
        <w:t xml:space="preserve">Fabrication </w:t>
      </w:r>
      <w:r w:rsidR="00D20B44" w:rsidRPr="00FD487F">
        <w:rPr>
          <w:b/>
          <w:bCs/>
        </w:rPr>
        <w:t xml:space="preserve">of the </w:t>
      </w:r>
      <w:r w:rsidR="005A1BBA" w:rsidRPr="00FD487F">
        <w:rPr>
          <w:b/>
          <w:bCs/>
        </w:rPr>
        <w:t>sensing end of the experimental ONN system</w:t>
      </w:r>
    </w:p>
    <w:p w14:paraId="34491E2B" w14:textId="22748A36" w:rsidR="005A1BBA" w:rsidRPr="00FD487F" w:rsidRDefault="005A1BBA" w:rsidP="005A1BBA">
      <w:pPr>
        <w:spacing w:line="360" w:lineRule="auto"/>
        <w:ind w:firstLine="420"/>
        <w:rPr>
          <w:rFonts w:eastAsia="宋体"/>
          <w:szCs w:val="24"/>
          <w:lang w:eastAsia="zh-CN"/>
        </w:rPr>
      </w:pPr>
      <w:bookmarkStart w:id="9" w:name="OLE_LINK14"/>
      <w:bookmarkStart w:id="10" w:name="OLE_LINK13"/>
      <w:bookmarkEnd w:id="4"/>
      <w:r w:rsidRPr="00FD487F">
        <w:rPr>
          <w:rFonts w:eastAsia="宋体"/>
          <w:szCs w:val="24"/>
          <w:lang w:eastAsia="zh-CN"/>
        </w:rPr>
        <w:t xml:space="preserve">There are two main parts of the sensing end: the optical fiber sensor and the pressing </w:t>
      </w:r>
      <w:r w:rsidR="003E74EA" w:rsidRPr="00FD487F">
        <w:rPr>
          <w:rFonts w:eastAsia="宋体"/>
          <w:szCs w:val="24"/>
          <w:lang w:eastAsia="zh-CN"/>
        </w:rPr>
        <w:t>testing</w:t>
      </w:r>
      <w:r w:rsidRPr="00FD487F">
        <w:rPr>
          <w:rFonts w:eastAsia="宋体"/>
          <w:szCs w:val="24"/>
          <w:lang w:eastAsia="zh-CN"/>
        </w:rPr>
        <w:t xml:space="preserve"> platform</w:t>
      </w:r>
      <w:r w:rsidR="003E74EA" w:rsidRPr="00FD487F">
        <w:rPr>
          <w:rFonts w:eastAsia="宋体" w:hint="eastAsia"/>
          <w:szCs w:val="24"/>
          <w:lang w:eastAsia="zh-CN"/>
        </w:rPr>
        <w:t>.</w:t>
      </w:r>
    </w:p>
    <w:p w14:paraId="0BB591EA" w14:textId="27A4C237" w:rsidR="007D39EA" w:rsidRPr="00FD487F" w:rsidRDefault="00A507E2" w:rsidP="00874472">
      <w:pPr>
        <w:spacing w:line="360" w:lineRule="auto"/>
        <w:ind w:firstLine="420"/>
        <w:rPr>
          <w:rFonts w:eastAsia="宋体"/>
          <w:szCs w:val="24"/>
          <w:lang w:eastAsia="zh-CN"/>
        </w:rPr>
      </w:pPr>
      <w:r w:rsidRPr="00FD487F">
        <w:rPr>
          <w:rFonts w:eastAsia="宋体" w:hint="eastAsia"/>
          <w:szCs w:val="24"/>
          <w:lang w:eastAsia="zh-CN"/>
        </w:rPr>
        <w:t xml:space="preserve">The optical fiber sensor </w:t>
      </w:r>
      <w:r w:rsidR="00BF236A" w:rsidRPr="00FD487F">
        <w:rPr>
          <w:rFonts w:eastAsia="宋体" w:hint="eastAsia"/>
          <w:szCs w:val="24"/>
          <w:lang w:eastAsia="zh-CN"/>
        </w:rPr>
        <w:t>consists of</w:t>
      </w:r>
      <w:r w:rsidRPr="00FD487F">
        <w:rPr>
          <w:rFonts w:eastAsia="宋体" w:hint="eastAsia"/>
          <w:szCs w:val="24"/>
          <w:lang w:eastAsia="zh-CN"/>
        </w:rPr>
        <w:t xml:space="preserve"> a twisted </w:t>
      </w:r>
      <w:r w:rsidR="00BF236A" w:rsidRPr="00FD487F">
        <w:rPr>
          <w:rFonts w:eastAsia="宋体" w:hint="eastAsia"/>
          <w:szCs w:val="24"/>
          <w:lang w:eastAsia="zh-CN"/>
        </w:rPr>
        <w:t xml:space="preserve">single-mode </w:t>
      </w:r>
      <w:r w:rsidRPr="00FD487F">
        <w:rPr>
          <w:rFonts w:eastAsia="宋体" w:hint="eastAsia"/>
          <w:szCs w:val="24"/>
          <w:lang w:eastAsia="zh-CN"/>
        </w:rPr>
        <w:t>fiber</w:t>
      </w:r>
      <w:r w:rsidR="001B568D" w:rsidRPr="00FD487F">
        <w:rPr>
          <w:rFonts w:eastAsia="宋体" w:hint="eastAsia"/>
          <w:szCs w:val="24"/>
          <w:lang w:eastAsia="zh-CN"/>
        </w:rPr>
        <w:t xml:space="preserve"> (Corning</w:t>
      </w:r>
      <w:r w:rsidR="00A75490" w:rsidRPr="00FD487F">
        <w:rPr>
          <w:rFonts w:eastAsia="宋体" w:hint="eastAsia"/>
          <w:szCs w:val="24"/>
          <w:lang w:eastAsia="zh-CN"/>
        </w:rPr>
        <w:t>,</w:t>
      </w:r>
      <w:r w:rsidR="001B568D" w:rsidRPr="00FD487F">
        <w:rPr>
          <w:rFonts w:eastAsia="宋体" w:hint="eastAsia"/>
          <w:szCs w:val="24"/>
          <w:lang w:eastAsia="zh-CN"/>
        </w:rPr>
        <w:t xml:space="preserve"> SMF-28e)</w:t>
      </w:r>
      <w:r w:rsidRPr="00FD487F">
        <w:rPr>
          <w:rFonts w:eastAsia="宋体" w:hint="eastAsia"/>
          <w:szCs w:val="24"/>
          <w:lang w:eastAsia="zh-CN"/>
        </w:rPr>
        <w:t xml:space="preserve"> embedded </w:t>
      </w:r>
      <w:r w:rsidR="006349E2" w:rsidRPr="00FD487F">
        <w:rPr>
          <w:rFonts w:eastAsia="宋体" w:hint="eastAsia"/>
          <w:szCs w:val="24"/>
          <w:lang w:eastAsia="zh-CN"/>
        </w:rPr>
        <w:t xml:space="preserve">within a </w:t>
      </w:r>
      <w:r w:rsidR="00BF236A" w:rsidRPr="00FD487F">
        <w:rPr>
          <w:rFonts w:eastAsia="宋体"/>
          <w:szCs w:val="24"/>
          <w:lang w:eastAsia="zh-CN"/>
        </w:rPr>
        <w:t>polydimethylsiloxane</w:t>
      </w:r>
      <w:r w:rsidR="00BF236A" w:rsidRPr="00FD487F">
        <w:rPr>
          <w:rFonts w:eastAsia="宋体" w:hint="eastAsia"/>
          <w:szCs w:val="24"/>
          <w:lang w:eastAsia="zh-CN"/>
        </w:rPr>
        <w:t xml:space="preserve"> (</w:t>
      </w:r>
      <w:r w:rsidR="006349E2" w:rsidRPr="00FD487F">
        <w:rPr>
          <w:rFonts w:eastAsia="宋体" w:hint="eastAsia"/>
          <w:szCs w:val="24"/>
          <w:lang w:eastAsia="zh-CN"/>
        </w:rPr>
        <w:t>PDMS</w:t>
      </w:r>
      <w:r w:rsidR="00BF236A" w:rsidRPr="00FD487F">
        <w:rPr>
          <w:rFonts w:eastAsia="宋体" w:hint="eastAsia"/>
          <w:szCs w:val="24"/>
          <w:lang w:eastAsia="zh-CN"/>
        </w:rPr>
        <w:t>)</w:t>
      </w:r>
      <w:r w:rsidR="006349E2" w:rsidRPr="00FD487F">
        <w:rPr>
          <w:rFonts w:eastAsia="宋体" w:hint="eastAsia"/>
          <w:szCs w:val="24"/>
          <w:lang w:eastAsia="zh-CN"/>
        </w:rPr>
        <w:t xml:space="preserve"> film</w:t>
      </w:r>
      <w:r w:rsidR="001B568D" w:rsidRPr="00FD487F">
        <w:rPr>
          <w:rFonts w:eastAsia="宋体" w:hint="eastAsia"/>
          <w:szCs w:val="24"/>
          <w:lang w:eastAsia="zh-CN"/>
        </w:rPr>
        <w:t xml:space="preserve">. </w:t>
      </w:r>
      <w:r w:rsidR="003F5996" w:rsidRPr="00FD487F">
        <w:rPr>
          <w:rFonts w:eastAsia="宋体" w:hint="eastAsia"/>
          <w:szCs w:val="24"/>
          <w:lang w:eastAsia="zh-CN"/>
        </w:rPr>
        <w:t xml:space="preserve">We </w:t>
      </w:r>
      <w:r w:rsidR="00BF236A" w:rsidRPr="00FD487F">
        <w:rPr>
          <w:rFonts w:eastAsia="宋体" w:hint="eastAsia"/>
          <w:szCs w:val="24"/>
          <w:lang w:eastAsia="zh-CN"/>
        </w:rPr>
        <w:t xml:space="preserve">constructed a fiber </w:t>
      </w:r>
      <w:r w:rsidR="00BF236A" w:rsidRPr="00FD487F">
        <w:rPr>
          <w:rFonts w:eastAsia="宋体"/>
          <w:szCs w:val="24"/>
          <w:lang w:eastAsia="zh-CN"/>
        </w:rPr>
        <w:t>twisting</w:t>
      </w:r>
      <w:r w:rsidR="00BF236A" w:rsidRPr="00FD487F">
        <w:rPr>
          <w:rFonts w:eastAsia="宋体" w:hint="eastAsia"/>
          <w:szCs w:val="24"/>
          <w:lang w:eastAsia="zh-CN"/>
        </w:rPr>
        <w:t xml:space="preserve"> platform to precisely control the fabrication process. As shown in Fig</w:t>
      </w:r>
      <w:r w:rsidR="006437C1" w:rsidRPr="00FD487F">
        <w:rPr>
          <w:rFonts w:eastAsia="宋体"/>
          <w:szCs w:val="24"/>
          <w:lang w:eastAsia="zh-CN"/>
        </w:rPr>
        <w:t>.</w:t>
      </w:r>
      <w:r w:rsidR="00BF236A" w:rsidRPr="00FD487F">
        <w:rPr>
          <w:rFonts w:eastAsia="宋体" w:hint="eastAsia"/>
          <w:szCs w:val="24"/>
          <w:lang w:eastAsia="zh-CN"/>
        </w:rPr>
        <w:t xml:space="preserve"> </w:t>
      </w:r>
      <w:r w:rsidR="00E26EAE" w:rsidRPr="00FD487F">
        <w:rPr>
          <w:rFonts w:eastAsia="宋体" w:hint="eastAsia"/>
          <w:szCs w:val="24"/>
          <w:lang w:eastAsia="zh-CN"/>
        </w:rPr>
        <w:t>S</w:t>
      </w:r>
      <w:r w:rsidR="00E26EAE" w:rsidRPr="00FD487F">
        <w:rPr>
          <w:rFonts w:eastAsia="宋体"/>
          <w:szCs w:val="24"/>
          <w:lang w:eastAsia="zh-CN"/>
        </w:rPr>
        <w:t>9</w:t>
      </w:r>
      <w:r w:rsidR="00BF236A" w:rsidRPr="00FD487F">
        <w:rPr>
          <w:rFonts w:eastAsia="宋体" w:hint="eastAsia"/>
          <w:szCs w:val="24"/>
          <w:lang w:eastAsia="zh-CN"/>
        </w:rPr>
        <w:t xml:space="preserve">, </w:t>
      </w:r>
      <w:r w:rsidR="00292946" w:rsidRPr="00FD487F">
        <w:rPr>
          <w:rFonts w:eastAsia="宋体" w:hint="eastAsia"/>
          <w:szCs w:val="24"/>
          <w:lang w:eastAsia="zh-CN"/>
        </w:rPr>
        <w:t xml:space="preserve">the fiber was </w:t>
      </w:r>
      <w:r w:rsidR="00292946" w:rsidRPr="00FD487F">
        <w:rPr>
          <w:rFonts w:eastAsia="宋体" w:hint="eastAsia"/>
          <w:szCs w:val="24"/>
          <w:lang w:eastAsia="zh-CN"/>
        </w:rPr>
        <w:lastRenderedPageBreak/>
        <w:t>clamped by two fiber rotators (Thorlabs, HFR007) and twisted until the desired twist period was achieved.</w:t>
      </w:r>
      <w:r w:rsidR="00DA1FC6" w:rsidRPr="00FD487F">
        <w:rPr>
          <w:rFonts w:eastAsia="宋体" w:hint="eastAsia"/>
          <w:szCs w:val="24"/>
          <w:lang w:eastAsia="zh-CN"/>
        </w:rPr>
        <w:t xml:space="preserve"> </w:t>
      </w:r>
      <w:bookmarkEnd w:id="9"/>
      <w:r w:rsidR="00817221" w:rsidRPr="00FD487F">
        <w:rPr>
          <w:rFonts w:eastAsia="宋体"/>
          <w:szCs w:val="24"/>
          <w:lang w:eastAsia="zh-CN"/>
        </w:rPr>
        <w:t xml:space="preserve">A </w:t>
      </w:r>
      <w:r w:rsidR="00292946" w:rsidRPr="00FD487F">
        <w:rPr>
          <w:rFonts w:eastAsia="宋体" w:hint="eastAsia"/>
          <w:szCs w:val="24"/>
          <w:lang w:eastAsia="zh-CN"/>
        </w:rPr>
        <w:t xml:space="preserve">glass slide </w:t>
      </w:r>
      <w:r w:rsidR="00DA1FC6" w:rsidRPr="00FD487F">
        <w:rPr>
          <w:rFonts w:eastAsia="宋体" w:hint="eastAsia"/>
          <w:szCs w:val="24"/>
          <w:lang w:eastAsia="zh-CN"/>
        </w:rPr>
        <w:t xml:space="preserve">coated with </w:t>
      </w:r>
      <w:r w:rsidR="00817221" w:rsidRPr="00FD487F">
        <w:rPr>
          <w:rFonts w:eastAsia="宋体"/>
          <w:szCs w:val="24"/>
          <w:lang w:eastAsia="zh-CN"/>
        </w:rPr>
        <w:t xml:space="preserve">a </w:t>
      </w:r>
      <w:r w:rsidR="00DA1FC6" w:rsidRPr="00FD487F">
        <w:rPr>
          <w:rFonts w:eastAsia="宋体" w:hint="eastAsia"/>
          <w:szCs w:val="24"/>
          <w:lang w:eastAsia="zh-CN"/>
        </w:rPr>
        <w:t>PDMS film</w:t>
      </w:r>
      <w:r w:rsidR="00817221" w:rsidRPr="00FD487F">
        <w:rPr>
          <w:rFonts w:eastAsia="宋体"/>
          <w:szCs w:val="24"/>
          <w:lang w:eastAsia="zh-CN"/>
        </w:rPr>
        <w:t xml:space="preserve"> was positioned on a mounting platform. Once the </w:t>
      </w:r>
      <w:r w:rsidR="00DA1FC6" w:rsidRPr="00FD487F">
        <w:rPr>
          <w:rFonts w:eastAsia="宋体" w:hint="eastAsia"/>
          <w:szCs w:val="24"/>
          <w:lang w:eastAsia="zh-CN"/>
        </w:rPr>
        <w:t xml:space="preserve">fiber was twisted to </w:t>
      </w:r>
      <w:r w:rsidR="00817221" w:rsidRPr="00FD487F">
        <w:rPr>
          <w:rFonts w:eastAsia="宋体"/>
          <w:szCs w:val="24"/>
          <w:lang w:eastAsia="zh-CN"/>
        </w:rPr>
        <w:t xml:space="preserve">the </w:t>
      </w:r>
      <w:r w:rsidR="009A5469" w:rsidRPr="00FD487F">
        <w:rPr>
          <w:rFonts w:eastAsia="宋体" w:hint="eastAsia"/>
          <w:szCs w:val="24"/>
          <w:lang w:eastAsia="zh-CN"/>
        </w:rPr>
        <w:t xml:space="preserve">target angle, the </w:t>
      </w:r>
      <w:r w:rsidR="00817221" w:rsidRPr="00FD487F">
        <w:rPr>
          <w:rFonts w:eastAsia="宋体"/>
          <w:szCs w:val="24"/>
          <w:lang w:eastAsia="zh-CN"/>
        </w:rPr>
        <w:t>platform was raised</w:t>
      </w:r>
      <w:r w:rsidR="009A5469" w:rsidRPr="00FD487F">
        <w:rPr>
          <w:rFonts w:eastAsia="宋体" w:hint="eastAsia"/>
          <w:szCs w:val="24"/>
          <w:lang w:eastAsia="zh-CN"/>
        </w:rPr>
        <w:t xml:space="preserve"> until the fiber </w:t>
      </w:r>
      <w:r w:rsidR="00817221" w:rsidRPr="00FD487F">
        <w:rPr>
          <w:rFonts w:eastAsia="宋体"/>
          <w:szCs w:val="24"/>
          <w:lang w:eastAsia="zh-CN"/>
        </w:rPr>
        <w:t>contacted</w:t>
      </w:r>
      <w:r w:rsidR="009A5469" w:rsidRPr="00FD487F">
        <w:rPr>
          <w:rFonts w:eastAsia="宋体" w:hint="eastAsia"/>
          <w:szCs w:val="24"/>
          <w:lang w:eastAsia="zh-CN"/>
        </w:rPr>
        <w:t xml:space="preserve"> the </w:t>
      </w:r>
      <w:r w:rsidR="00817221" w:rsidRPr="00FD487F">
        <w:rPr>
          <w:rFonts w:eastAsia="宋体"/>
          <w:szCs w:val="24"/>
          <w:lang w:eastAsia="zh-CN"/>
        </w:rPr>
        <w:t xml:space="preserve">PDMS </w:t>
      </w:r>
      <w:r w:rsidR="009A5469" w:rsidRPr="00FD487F">
        <w:rPr>
          <w:rFonts w:eastAsia="宋体" w:hint="eastAsia"/>
          <w:szCs w:val="24"/>
          <w:lang w:eastAsia="zh-CN"/>
        </w:rPr>
        <w:t xml:space="preserve">film. </w:t>
      </w:r>
      <w:r w:rsidR="00817221" w:rsidRPr="00FD487F">
        <w:rPr>
          <w:rFonts w:eastAsia="宋体"/>
          <w:szCs w:val="24"/>
          <w:lang w:eastAsia="zh-CN"/>
        </w:rPr>
        <w:t>Hot-melt adhesive was applied to secure</w:t>
      </w:r>
      <w:r w:rsidR="009A5469" w:rsidRPr="00FD487F">
        <w:rPr>
          <w:rFonts w:eastAsia="宋体" w:hint="eastAsia"/>
          <w:szCs w:val="24"/>
          <w:lang w:eastAsia="zh-CN"/>
        </w:rPr>
        <w:t xml:space="preserve"> the twisted fiber, </w:t>
      </w:r>
      <w:r w:rsidR="00817221" w:rsidRPr="00FD487F">
        <w:rPr>
          <w:rFonts w:eastAsia="宋体"/>
          <w:szCs w:val="24"/>
          <w:lang w:eastAsia="zh-CN"/>
        </w:rPr>
        <w:t>after which</w:t>
      </w:r>
      <w:r w:rsidR="009A5469" w:rsidRPr="00FD487F">
        <w:rPr>
          <w:rFonts w:eastAsia="宋体" w:hint="eastAsia"/>
          <w:szCs w:val="24"/>
          <w:lang w:eastAsia="zh-CN"/>
        </w:rPr>
        <w:t xml:space="preserve"> the structure </w:t>
      </w:r>
      <w:r w:rsidR="00817221" w:rsidRPr="00FD487F">
        <w:rPr>
          <w:rFonts w:eastAsia="宋体"/>
          <w:szCs w:val="24"/>
          <w:lang w:eastAsia="zh-CN"/>
        </w:rPr>
        <w:t>was released from</w:t>
      </w:r>
      <w:r w:rsidR="009A5469" w:rsidRPr="00FD487F">
        <w:rPr>
          <w:rFonts w:eastAsia="宋体" w:hint="eastAsia"/>
          <w:szCs w:val="24"/>
          <w:lang w:eastAsia="zh-CN"/>
        </w:rPr>
        <w:t xml:space="preserve"> the stage. </w:t>
      </w:r>
      <w:r w:rsidR="00817221" w:rsidRPr="00FD487F">
        <w:rPr>
          <w:rFonts w:eastAsia="宋体"/>
          <w:szCs w:val="24"/>
          <w:lang w:eastAsia="zh-CN"/>
        </w:rPr>
        <w:t>Finally, uncured PDMS was poured onto</w:t>
      </w:r>
      <w:r w:rsidR="000B2D8B" w:rsidRPr="00FD487F">
        <w:rPr>
          <w:rFonts w:eastAsia="宋体" w:hint="eastAsia"/>
          <w:szCs w:val="24"/>
          <w:lang w:eastAsia="zh-CN"/>
        </w:rPr>
        <w:t xml:space="preserve"> the </w:t>
      </w:r>
      <w:r w:rsidR="00E70522" w:rsidRPr="00FD487F">
        <w:rPr>
          <w:rFonts w:eastAsia="宋体" w:hint="eastAsia"/>
          <w:szCs w:val="24"/>
          <w:lang w:eastAsia="zh-CN"/>
        </w:rPr>
        <w:t xml:space="preserve">setup </w:t>
      </w:r>
      <w:r w:rsidR="000B2D8B" w:rsidRPr="00FD487F">
        <w:rPr>
          <w:rFonts w:eastAsia="宋体" w:hint="eastAsia"/>
          <w:szCs w:val="24"/>
          <w:lang w:eastAsia="zh-CN"/>
        </w:rPr>
        <w:t xml:space="preserve">to </w:t>
      </w:r>
      <w:r w:rsidR="00817221" w:rsidRPr="00FD487F">
        <w:rPr>
          <w:rFonts w:eastAsia="宋体"/>
          <w:szCs w:val="24"/>
          <w:lang w:eastAsia="zh-CN"/>
        </w:rPr>
        <w:t>fully encapsulate</w:t>
      </w:r>
      <w:r w:rsidR="000B2D8B" w:rsidRPr="00FD487F">
        <w:rPr>
          <w:rFonts w:eastAsia="宋体" w:hint="eastAsia"/>
          <w:szCs w:val="24"/>
          <w:lang w:eastAsia="zh-CN"/>
        </w:rPr>
        <w:t xml:space="preserve"> </w:t>
      </w:r>
      <w:r w:rsidR="00E70522" w:rsidRPr="00FD487F">
        <w:rPr>
          <w:rFonts w:eastAsia="宋体" w:hint="eastAsia"/>
          <w:szCs w:val="24"/>
          <w:lang w:eastAsia="zh-CN"/>
        </w:rPr>
        <w:t>the fiber</w:t>
      </w:r>
      <w:r w:rsidR="000B2D8B" w:rsidRPr="00FD487F">
        <w:rPr>
          <w:rFonts w:eastAsia="宋体" w:hint="eastAsia"/>
          <w:szCs w:val="24"/>
          <w:lang w:eastAsia="zh-CN"/>
        </w:rPr>
        <w:t>.</w:t>
      </w:r>
    </w:p>
    <w:p w14:paraId="6FA0AA60" w14:textId="0B126070" w:rsidR="00EB5B03" w:rsidRPr="00FD487F" w:rsidRDefault="00EB5B03" w:rsidP="00874472">
      <w:pPr>
        <w:spacing w:line="360" w:lineRule="auto"/>
        <w:jc w:val="center"/>
        <w:rPr>
          <w:rFonts w:eastAsia="宋体"/>
          <w:szCs w:val="24"/>
          <w:lang w:eastAsia="zh-CN"/>
        </w:rPr>
      </w:pPr>
      <w:r w:rsidRPr="00FD487F">
        <w:rPr>
          <w:noProof/>
          <w:lang w:eastAsia="zh-CN"/>
        </w:rPr>
        <w:drawing>
          <wp:inline distT="0" distB="0" distL="0" distR="0" wp14:anchorId="5624A917" wp14:editId="6DDCB849">
            <wp:extent cx="3683757" cy="198000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210" t="4517" r="38806" b="75388"/>
                    <a:stretch/>
                  </pic:blipFill>
                  <pic:spPr bwMode="auto">
                    <a:xfrm>
                      <a:off x="0" y="0"/>
                      <a:ext cx="3683757"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2C94DA9D" w14:textId="6752A313" w:rsidR="007D39EA" w:rsidRPr="00FD487F" w:rsidRDefault="006D4776" w:rsidP="00874472">
      <w:pPr>
        <w:spacing w:line="360" w:lineRule="auto"/>
        <w:rPr>
          <w:rFonts w:eastAsia="宋体"/>
          <w:b/>
          <w:bCs/>
          <w:lang w:eastAsia="zh-CN"/>
        </w:rPr>
      </w:pPr>
      <w:bookmarkStart w:id="11" w:name="OLE_LINK15"/>
      <w:r w:rsidRPr="00FD487F">
        <w:rPr>
          <w:rFonts w:eastAsia="宋体"/>
          <w:b/>
          <w:bCs/>
          <w:lang w:eastAsia="zh-CN"/>
        </w:rPr>
        <w:t xml:space="preserve">Figure </w:t>
      </w:r>
      <w:r w:rsidR="00F36B05" w:rsidRPr="00FD487F">
        <w:rPr>
          <w:rFonts w:eastAsia="宋体"/>
          <w:b/>
          <w:bCs/>
          <w:lang w:eastAsia="zh-CN"/>
        </w:rPr>
        <w:t>S</w:t>
      </w:r>
      <w:r w:rsidR="005A1BBA" w:rsidRPr="00FD487F">
        <w:rPr>
          <w:rFonts w:eastAsia="宋体"/>
          <w:b/>
          <w:bCs/>
          <w:lang w:eastAsia="zh-CN"/>
        </w:rPr>
        <w:t>9</w:t>
      </w:r>
      <w:r w:rsidRPr="00FD487F">
        <w:rPr>
          <w:rFonts w:eastAsia="宋体"/>
          <w:b/>
          <w:bCs/>
          <w:lang w:eastAsia="zh-CN"/>
        </w:rPr>
        <w:t xml:space="preserve">. The photograph of the </w:t>
      </w:r>
      <w:r w:rsidR="00023AEE" w:rsidRPr="00FD487F">
        <w:rPr>
          <w:rFonts w:eastAsia="宋体"/>
          <w:b/>
          <w:bCs/>
          <w:lang w:eastAsia="zh-CN"/>
        </w:rPr>
        <w:t>custom-built</w:t>
      </w:r>
      <w:r w:rsidRPr="00FD487F">
        <w:rPr>
          <w:rFonts w:eastAsia="宋体"/>
          <w:b/>
          <w:bCs/>
          <w:lang w:eastAsia="zh-CN"/>
        </w:rPr>
        <w:t xml:space="preserve"> fiber twisting platform.</w:t>
      </w:r>
      <w:bookmarkEnd w:id="11"/>
    </w:p>
    <w:p w14:paraId="194E60D1" w14:textId="009EE857" w:rsidR="005A1BBA" w:rsidRPr="00FD487F" w:rsidRDefault="005A1BBA" w:rsidP="00874472">
      <w:pPr>
        <w:spacing w:line="360" w:lineRule="auto"/>
        <w:ind w:firstLine="420"/>
        <w:rPr>
          <w:rFonts w:eastAsia="宋体"/>
          <w:lang w:eastAsia="zh-CN"/>
        </w:rPr>
      </w:pPr>
      <w:r w:rsidRPr="00FD487F">
        <w:rPr>
          <w:rFonts w:eastAsia="宋体"/>
          <w:lang w:eastAsia="zh-CN"/>
        </w:rPr>
        <w:t>The pressure testing platform comprises a motorized 3-axis translation stage, a commercial 3D force sensor, and a tungsten probe, all positioned above a manually adjustable sample stage.</w:t>
      </w:r>
      <w:r w:rsidRPr="00FD487F">
        <w:rPr>
          <w:rFonts w:eastAsia="宋体" w:hint="eastAsia"/>
          <w:lang w:eastAsia="zh-CN"/>
        </w:rPr>
        <w:t xml:space="preserve"> T</w:t>
      </w:r>
      <w:r w:rsidRPr="00FD487F">
        <w:rPr>
          <w:rFonts w:eastAsia="宋体"/>
          <w:lang w:eastAsia="zh-CN"/>
        </w:rPr>
        <w:t xml:space="preserve">he probe is rigidly </w:t>
      </w:r>
      <w:r w:rsidRPr="00FD487F">
        <w:rPr>
          <w:rFonts w:eastAsia="宋体" w:hint="eastAsia"/>
          <w:lang w:eastAsia="zh-CN"/>
        </w:rPr>
        <w:t>mounted</w:t>
      </w:r>
      <w:r w:rsidRPr="00FD487F">
        <w:rPr>
          <w:rFonts w:eastAsia="宋体"/>
          <w:lang w:eastAsia="zh-CN"/>
        </w:rPr>
        <w:t xml:space="preserve"> to the </w:t>
      </w:r>
      <w:r w:rsidRPr="00FD487F">
        <w:rPr>
          <w:rFonts w:eastAsia="宋体" w:hint="eastAsia"/>
          <w:lang w:eastAsia="zh-CN"/>
        </w:rPr>
        <w:t xml:space="preserve">commercial </w:t>
      </w:r>
      <w:r w:rsidRPr="00FD487F">
        <w:rPr>
          <w:rFonts w:eastAsia="宋体"/>
          <w:lang w:eastAsia="zh-CN"/>
        </w:rPr>
        <w:t xml:space="preserve">force sensor and driven by the motorized translation stage to </w:t>
      </w:r>
      <w:r w:rsidRPr="00FD487F">
        <w:rPr>
          <w:rFonts w:eastAsia="宋体" w:hint="eastAsia"/>
          <w:lang w:eastAsia="zh-CN"/>
        </w:rPr>
        <w:t>exert</w:t>
      </w:r>
      <w:r w:rsidRPr="00FD487F">
        <w:rPr>
          <w:rFonts w:eastAsia="宋体"/>
          <w:lang w:eastAsia="zh-CN"/>
        </w:rPr>
        <w:t xml:space="preserve"> localized press</w:t>
      </w:r>
      <w:r w:rsidRPr="00FD487F">
        <w:rPr>
          <w:rFonts w:eastAsia="宋体" w:hint="eastAsia"/>
          <w:lang w:eastAsia="zh-CN"/>
        </w:rPr>
        <w:t>ure</w:t>
      </w:r>
      <w:r w:rsidRPr="00FD487F">
        <w:rPr>
          <w:rFonts w:eastAsia="宋体"/>
          <w:lang w:eastAsia="zh-CN"/>
        </w:rPr>
        <w:t xml:space="preserve"> on the optical fiber sensor. </w:t>
      </w:r>
      <w:r w:rsidRPr="00FD487F">
        <w:rPr>
          <w:rFonts w:eastAsia="宋体" w:hint="eastAsia"/>
          <w:lang w:eastAsia="zh-CN"/>
        </w:rPr>
        <w:t>Real-time force data is transmitted to a host computer, enabling precise control over the loading position simultaneous with force monitoring.</w:t>
      </w:r>
    </w:p>
    <w:p w14:paraId="6EE4E1E1" w14:textId="4D98D68F" w:rsidR="005A1BBA" w:rsidRPr="00FD487F" w:rsidRDefault="005A1BBA" w:rsidP="005A1BBA">
      <w:pPr>
        <w:spacing w:line="360" w:lineRule="auto"/>
        <w:jc w:val="center"/>
        <w:rPr>
          <w:rFonts w:eastAsia="宋体"/>
          <w:lang w:eastAsia="zh-CN"/>
        </w:rPr>
      </w:pPr>
      <w:r w:rsidRPr="00FD487F">
        <w:rPr>
          <w:noProof/>
          <w:lang w:eastAsia="zh-CN"/>
        </w:rPr>
        <w:drawing>
          <wp:inline distT="0" distB="0" distL="0" distR="0" wp14:anchorId="50D544F5" wp14:editId="62FF80AD">
            <wp:extent cx="3762734" cy="2412043"/>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69" t="11255" r="9162" b="49786"/>
                    <a:stretch/>
                  </pic:blipFill>
                  <pic:spPr bwMode="auto">
                    <a:xfrm>
                      <a:off x="0" y="0"/>
                      <a:ext cx="3765825" cy="2414024"/>
                    </a:xfrm>
                    <a:prstGeom prst="rect">
                      <a:avLst/>
                    </a:prstGeom>
                    <a:noFill/>
                    <a:ln>
                      <a:noFill/>
                    </a:ln>
                    <a:extLst>
                      <a:ext uri="{53640926-AAD7-44D8-BBD7-CCE9431645EC}">
                        <a14:shadowObscured xmlns:a14="http://schemas.microsoft.com/office/drawing/2010/main"/>
                      </a:ext>
                    </a:extLst>
                  </pic:spPr>
                </pic:pic>
              </a:graphicData>
            </a:graphic>
          </wp:inline>
        </w:drawing>
      </w:r>
    </w:p>
    <w:p w14:paraId="783F6227" w14:textId="4EB68207" w:rsidR="005A1BBA" w:rsidRPr="00FD487F" w:rsidRDefault="005A1BBA" w:rsidP="005A1BBA">
      <w:pPr>
        <w:spacing w:line="360" w:lineRule="auto"/>
        <w:rPr>
          <w:rFonts w:eastAsia="宋体"/>
          <w:lang w:eastAsia="zh-CN"/>
        </w:rPr>
      </w:pPr>
      <w:r w:rsidRPr="00FD487F">
        <w:rPr>
          <w:rFonts w:eastAsia="宋体"/>
          <w:b/>
          <w:bCs/>
          <w:lang w:eastAsia="zh-CN"/>
        </w:rPr>
        <w:lastRenderedPageBreak/>
        <w:t>Figure S10.</w:t>
      </w:r>
      <w:r w:rsidRPr="00FD487F">
        <w:rPr>
          <w:rFonts w:eastAsia="宋体" w:hint="eastAsia"/>
          <w:lang w:eastAsia="zh-CN"/>
        </w:rPr>
        <w:t xml:space="preserve"> </w:t>
      </w:r>
      <w:r w:rsidRPr="00FD487F">
        <w:rPr>
          <w:rFonts w:eastAsia="宋体"/>
          <w:b/>
          <w:bCs/>
          <w:lang w:eastAsia="zh-CN"/>
        </w:rPr>
        <w:t>a</w:t>
      </w:r>
      <w:r w:rsidRPr="00FD487F">
        <w:rPr>
          <w:rFonts w:eastAsia="宋体"/>
          <w:lang w:eastAsia="zh-CN"/>
        </w:rPr>
        <w:t xml:space="preserve">, Schematic diagram of the pressure testing system. </w:t>
      </w:r>
      <w:r w:rsidRPr="00FD487F">
        <w:rPr>
          <w:rFonts w:eastAsia="宋体"/>
          <w:b/>
          <w:bCs/>
          <w:lang w:eastAsia="zh-CN"/>
        </w:rPr>
        <w:t>b</w:t>
      </w:r>
      <w:r w:rsidRPr="00FD487F">
        <w:rPr>
          <w:rFonts w:eastAsia="宋体"/>
          <w:lang w:eastAsia="zh-CN"/>
        </w:rPr>
        <w:t>, Photograph of the experimental setup.</w:t>
      </w:r>
    </w:p>
    <w:p w14:paraId="23F6A671" w14:textId="7B6FA348" w:rsidR="006060F0" w:rsidRPr="00FD487F" w:rsidRDefault="006060F0" w:rsidP="006060F0">
      <w:pPr>
        <w:spacing w:line="360" w:lineRule="auto"/>
        <w:rPr>
          <w:rFonts w:eastAsia="宋体"/>
          <w:b/>
          <w:bCs/>
          <w:lang w:eastAsia="zh-CN"/>
        </w:rPr>
      </w:pPr>
      <w:r w:rsidRPr="00FD487F">
        <w:rPr>
          <w:rFonts w:eastAsia="宋体"/>
          <w:b/>
          <w:bCs/>
          <w:lang w:eastAsia="zh-CN"/>
        </w:rPr>
        <w:t xml:space="preserve">Note </w:t>
      </w:r>
      <w:r w:rsidR="002D747D" w:rsidRPr="00FD487F">
        <w:rPr>
          <w:rFonts w:eastAsia="宋体"/>
          <w:b/>
          <w:bCs/>
          <w:lang w:eastAsia="zh-CN"/>
        </w:rPr>
        <w:t>7</w:t>
      </w:r>
      <w:r w:rsidRPr="00FD487F">
        <w:rPr>
          <w:rFonts w:eastAsia="宋体"/>
          <w:b/>
          <w:bCs/>
          <w:lang w:eastAsia="zh-CN"/>
        </w:rPr>
        <w:t>. Analysis of the stability of the sensing end of the ONN system</w:t>
      </w:r>
    </w:p>
    <w:p w14:paraId="485BF805" w14:textId="77777777" w:rsidR="006060F0" w:rsidRPr="00FD487F" w:rsidRDefault="006060F0" w:rsidP="006060F0">
      <w:pPr>
        <w:spacing w:line="360" w:lineRule="auto"/>
        <w:ind w:firstLine="420"/>
        <w:rPr>
          <w:rFonts w:eastAsia="宋体"/>
          <w:lang w:eastAsia="zh-CN"/>
        </w:rPr>
      </w:pPr>
      <w:r w:rsidRPr="00FD487F">
        <w:rPr>
          <w:rFonts w:eastAsia="宋体"/>
          <w:lang w:eastAsia="zh-CN"/>
        </w:rPr>
        <w:t>In th</w:t>
      </w:r>
      <w:r w:rsidRPr="00FD487F">
        <w:rPr>
          <w:rFonts w:eastAsia="宋体" w:hint="eastAsia"/>
          <w:lang w:eastAsia="zh-CN"/>
        </w:rPr>
        <w:t xml:space="preserve">e pressure testing </w:t>
      </w:r>
      <w:r w:rsidRPr="00FD487F">
        <w:rPr>
          <w:rFonts w:eastAsia="宋体"/>
          <w:lang w:eastAsia="zh-CN"/>
        </w:rPr>
        <w:t xml:space="preserve">system, </w:t>
      </w:r>
      <w:r w:rsidRPr="00FD487F">
        <w:rPr>
          <w:rFonts w:eastAsia="宋体" w:hint="eastAsia"/>
          <w:lang w:eastAsia="zh-CN"/>
        </w:rPr>
        <w:t>the pressing force</w:t>
      </w:r>
      <w:r w:rsidRPr="00FD487F">
        <w:rPr>
          <w:rFonts w:eastAsia="宋体"/>
          <w:lang w:eastAsia="zh-CN"/>
        </w:rPr>
        <w:t xml:space="preserve"> is applied by driving the probe into the sensor using the 3-axis motorized stage, where the magnitude of the load is modulated directly by the pressing depth. Given the extreme sensitivity of fiber</w:t>
      </w:r>
      <w:r w:rsidRPr="00FD487F">
        <w:rPr>
          <w:rFonts w:eastAsia="宋体" w:hint="eastAsia"/>
          <w:lang w:eastAsia="zh-CN"/>
        </w:rPr>
        <w:t xml:space="preserve"> sensor</w:t>
      </w:r>
      <w:r w:rsidRPr="00FD487F">
        <w:rPr>
          <w:rFonts w:eastAsia="宋体"/>
          <w:lang w:eastAsia="zh-CN"/>
        </w:rPr>
        <w:t xml:space="preserve"> to environmental stress, validating the capability of the system to exert stable stress is critical.</w:t>
      </w:r>
    </w:p>
    <w:p w14:paraId="0B46BD6C" w14:textId="67C879D1" w:rsidR="006060F0" w:rsidRPr="00FD487F" w:rsidRDefault="006060F0" w:rsidP="006060F0">
      <w:pPr>
        <w:spacing w:line="360" w:lineRule="auto"/>
        <w:ind w:firstLine="420"/>
        <w:rPr>
          <w:rFonts w:eastAsia="宋体"/>
          <w:lang w:eastAsia="zh-CN"/>
        </w:rPr>
      </w:pPr>
      <w:r w:rsidRPr="00FD487F">
        <w:rPr>
          <w:rFonts w:eastAsia="宋体"/>
          <w:lang w:eastAsia="zh-CN"/>
        </w:rPr>
        <w:t xml:space="preserve">Fig. </w:t>
      </w:r>
      <w:r w:rsidRPr="00FD487F">
        <w:rPr>
          <w:rFonts w:eastAsia="宋体" w:hint="eastAsia"/>
          <w:lang w:eastAsia="zh-CN"/>
        </w:rPr>
        <w:t>S</w:t>
      </w:r>
      <w:r w:rsidRPr="00FD487F">
        <w:rPr>
          <w:rFonts w:eastAsia="宋体"/>
          <w:lang w:eastAsia="zh-CN"/>
        </w:rPr>
        <w:t>11</w:t>
      </w:r>
      <w:r w:rsidRPr="00FD487F">
        <w:rPr>
          <w:rFonts w:eastAsia="宋体" w:hint="eastAsia"/>
          <w:lang w:eastAsia="zh-CN"/>
        </w:rPr>
        <w:t xml:space="preserve"> </w:t>
      </w:r>
      <w:r w:rsidRPr="00FD487F">
        <w:rPr>
          <w:rFonts w:eastAsia="宋体"/>
          <w:lang w:eastAsia="zh-CN"/>
        </w:rPr>
        <w:t xml:space="preserve">illustrates the force fluctuations across </w:t>
      </w:r>
      <w:r w:rsidRPr="00FD487F">
        <w:rPr>
          <w:rFonts w:eastAsia="宋体" w:hint="eastAsia"/>
          <w:lang w:eastAsia="zh-CN"/>
        </w:rPr>
        <w:t>six</w:t>
      </w:r>
      <w:r w:rsidRPr="00FD487F">
        <w:rPr>
          <w:rFonts w:eastAsia="宋体"/>
          <w:lang w:eastAsia="zh-CN"/>
        </w:rPr>
        <w:t xml:space="preserve"> </w:t>
      </w:r>
      <w:r w:rsidRPr="00FD487F">
        <w:rPr>
          <w:rFonts w:eastAsia="宋体" w:hint="eastAsia"/>
          <w:lang w:eastAsia="zh-CN"/>
        </w:rPr>
        <w:t>conditions, comprising an unloaded baseline and five distinct pressure levels</w:t>
      </w:r>
      <w:r w:rsidRPr="00FD487F">
        <w:rPr>
          <w:rFonts w:eastAsia="宋体"/>
          <w:lang w:eastAsia="zh-CN"/>
        </w:rPr>
        <w:t>. The system demonstrated excellent stability; specifically,</w:t>
      </w:r>
      <w:r w:rsidRPr="00FD487F">
        <w:rPr>
          <w:rFonts w:eastAsia="宋体" w:hint="eastAsia"/>
          <w:lang w:eastAsia="zh-CN"/>
        </w:rPr>
        <w:t xml:space="preserve"> the 3</w:t>
      </w:r>
      <w:r w:rsidRPr="00FD487F">
        <w:rPr>
          <w:rFonts w:eastAsia="宋体"/>
          <w:lang w:eastAsia="zh-CN"/>
        </w:rPr>
        <w:t>σ values</w:t>
      </w:r>
      <w:r w:rsidRPr="00FD487F">
        <w:rPr>
          <w:rFonts w:eastAsia="宋体" w:hint="eastAsia"/>
          <w:lang w:eastAsia="zh-CN"/>
        </w:rPr>
        <w:t xml:space="preserve"> </w:t>
      </w:r>
      <w:r w:rsidRPr="00FD487F">
        <w:rPr>
          <w:rFonts w:eastAsia="宋体"/>
          <w:lang w:eastAsia="zh-CN"/>
        </w:rPr>
        <w:t>deviation</w:t>
      </w:r>
      <w:r w:rsidRPr="00FD487F">
        <w:rPr>
          <w:rFonts w:eastAsia="宋体" w:hint="eastAsia"/>
          <w:lang w:eastAsia="zh-CN"/>
        </w:rPr>
        <w:t xml:space="preserve"> was maintained betw</w:t>
      </w:r>
      <w:r w:rsidRPr="00FD487F">
        <w:rPr>
          <w:rFonts w:eastAsia="宋体"/>
          <w:lang w:eastAsia="zh-CN"/>
        </w:rPr>
        <w:t xml:space="preserve">een 0.01 to 0.017 N throughout the 5 minutes testing period. Additionally, the </w:t>
      </w:r>
      <w:r w:rsidRPr="00FD487F">
        <w:rPr>
          <w:rFonts w:eastAsia="宋体"/>
          <w:b/>
          <w:bCs/>
          <w:lang w:eastAsia="zh-CN"/>
        </w:rPr>
        <w:t>Supplementary</w:t>
      </w:r>
      <w:r w:rsidR="00462719" w:rsidRPr="00FD487F">
        <w:rPr>
          <w:rFonts w:eastAsia="宋体"/>
          <w:b/>
          <w:bCs/>
          <w:lang w:eastAsia="zh-CN"/>
        </w:rPr>
        <w:t xml:space="preserve"> Information</w:t>
      </w:r>
      <w:r w:rsidRPr="00FD487F">
        <w:rPr>
          <w:rFonts w:eastAsia="宋体"/>
          <w:b/>
          <w:bCs/>
          <w:lang w:eastAsia="zh-CN"/>
        </w:rPr>
        <w:t xml:space="preserve"> Video S1</w:t>
      </w:r>
      <w:r w:rsidRPr="00FD487F">
        <w:rPr>
          <w:rFonts w:eastAsia="宋体"/>
          <w:lang w:eastAsia="zh-CN"/>
        </w:rPr>
        <w:t xml:space="preserve"> shows the evolution of the fiber output over a 24-hour period.</w:t>
      </w:r>
    </w:p>
    <w:p w14:paraId="33DD9766" w14:textId="77777777" w:rsidR="006060F0" w:rsidRPr="00FD487F" w:rsidRDefault="006060F0" w:rsidP="006060F0">
      <w:pPr>
        <w:spacing w:beforeLines="50" w:before="156" w:afterLines="50" w:after="156" w:line="360" w:lineRule="auto"/>
        <w:jc w:val="center"/>
        <w:rPr>
          <w:rFonts w:eastAsia="宋体"/>
          <w:lang w:eastAsia="zh-CN"/>
        </w:rPr>
      </w:pPr>
      <w:r w:rsidRPr="00FD487F">
        <w:rPr>
          <w:noProof/>
          <w:lang w:eastAsia="zh-CN"/>
        </w:rPr>
        <w:drawing>
          <wp:inline distT="0" distB="0" distL="0" distR="0" wp14:anchorId="1C9F23B8" wp14:editId="202A05CA">
            <wp:extent cx="3046332" cy="2148075"/>
            <wp:effectExtent l="0" t="0" r="1905" b="5080"/>
            <wp:docPr id="34" name="图片 57">
              <a:extLst xmlns:a="http://schemas.openxmlformats.org/drawingml/2006/main">
                <a:ext uri="{FF2B5EF4-FFF2-40B4-BE49-F238E27FC236}">
                  <a16:creationId xmlns:a16="http://schemas.microsoft.com/office/drawing/2014/main" id="{0A53B3DF-0A65-42AC-0A4A-774E23DE0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a:extLst>
                        <a:ext uri="{FF2B5EF4-FFF2-40B4-BE49-F238E27FC236}">
                          <a16:creationId xmlns:a16="http://schemas.microsoft.com/office/drawing/2014/main" id="{0A53B3DF-0A65-42AC-0A4A-774E23DE075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6332" cy="2148075"/>
                    </a:xfrm>
                    <a:prstGeom prst="rect">
                      <a:avLst/>
                    </a:prstGeom>
                  </pic:spPr>
                </pic:pic>
              </a:graphicData>
            </a:graphic>
          </wp:inline>
        </w:drawing>
      </w:r>
    </w:p>
    <w:p w14:paraId="4AA735BC" w14:textId="7D4DD654" w:rsidR="006060F0" w:rsidRPr="00FD487F" w:rsidRDefault="006060F0" w:rsidP="00AA544E">
      <w:pPr>
        <w:spacing w:line="360" w:lineRule="auto"/>
        <w:jc w:val="center"/>
        <w:rPr>
          <w:rFonts w:eastAsia="宋体"/>
          <w:lang w:eastAsia="zh-CN"/>
        </w:rPr>
      </w:pPr>
      <w:r w:rsidRPr="00FD487F">
        <w:rPr>
          <w:rFonts w:eastAsia="宋体"/>
          <w:b/>
          <w:bCs/>
          <w:lang w:eastAsia="zh-CN"/>
        </w:rPr>
        <w:t>Figure S11.</w:t>
      </w:r>
      <w:r w:rsidRPr="00FD487F">
        <w:rPr>
          <w:rFonts w:eastAsia="宋体" w:hint="eastAsia"/>
          <w:lang w:eastAsia="zh-CN"/>
        </w:rPr>
        <w:t xml:space="preserve"> Force stability analysis (3</w:t>
      </w:r>
      <w:r w:rsidRPr="00FD487F">
        <w:rPr>
          <w:rFonts w:eastAsia="宋体"/>
          <w:lang w:eastAsia="zh-CN"/>
        </w:rPr>
        <w:t>σ</w:t>
      </w:r>
      <w:r w:rsidRPr="00FD487F">
        <w:rPr>
          <w:rFonts w:eastAsia="宋体" w:hint="eastAsia"/>
          <w:lang w:eastAsia="zh-CN"/>
        </w:rPr>
        <w:t>)</w:t>
      </w:r>
    </w:p>
    <w:p w14:paraId="34516411" w14:textId="77777777" w:rsidR="006060F0" w:rsidRPr="00FD487F" w:rsidRDefault="006060F0" w:rsidP="00874472">
      <w:pPr>
        <w:spacing w:line="360" w:lineRule="auto"/>
        <w:rPr>
          <w:rFonts w:eastAsia="宋体"/>
          <w:lang w:eastAsia="zh-CN"/>
        </w:rPr>
      </w:pPr>
    </w:p>
    <w:bookmarkEnd w:id="10"/>
    <w:p w14:paraId="3DB2A3EB" w14:textId="71A1B66C" w:rsidR="00FD7ABF" w:rsidRPr="00FD487F" w:rsidRDefault="00073576" w:rsidP="00874472">
      <w:pPr>
        <w:spacing w:line="360" w:lineRule="auto"/>
        <w:rPr>
          <w:b/>
          <w:bCs/>
        </w:rPr>
      </w:pPr>
      <w:r w:rsidRPr="00FD487F">
        <w:rPr>
          <w:b/>
          <w:bCs/>
        </w:rPr>
        <w:t xml:space="preserve">Note </w:t>
      </w:r>
      <w:r w:rsidR="002D747D" w:rsidRPr="00FD487F">
        <w:rPr>
          <w:b/>
          <w:bCs/>
        </w:rPr>
        <w:t>8</w:t>
      </w:r>
      <w:r w:rsidRPr="00FD487F">
        <w:rPr>
          <w:b/>
          <w:bCs/>
        </w:rPr>
        <w:t xml:space="preserve">. </w:t>
      </w:r>
      <w:r w:rsidR="00B3732B" w:rsidRPr="00FD487F">
        <w:rPr>
          <w:b/>
          <w:bCs/>
        </w:rPr>
        <w:t>Finite element analysis of optical fields in twisted fibers</w:t>
      </w:r>
    </w:p>
    <w:p w14:paraId="090C3329" w14:textId="1909CF21" w:rsidR="00144812" w:rsidRPr="00FD487F" w:rsidRDefault="00DD720E" w:rsidP="00874472">
      <w:pPr>
        <w:spacing w:line="360" w:lineRule="auto"/>
        <w:ind w:firstLine="420"/>
        <w:rPr>
          <w:rFonts w:eastAsia="宋体"/>
          <w:szCs w:val="24"/>
          <w:lang w:eastAsia="zh-CN"/>
        </w:rPr>
      </w:pPr>
      <w:r w:rsidRPr="00FD487F">
        <w:rPr>
          <w:rFonts w:eastAsia="宋体"/>
          <w:szCs w:val="24"/>
          <w:lang w:eastAsia="zh-CN"/>
        </w:rPr>
        <w:t xml:space="preserve">In an ideal, untwisted step-index multimode fiber, the </w:t>
      </w:r>
      <w:r w:rsidR="006437C1" w:rsidRPr="00FD487F">
        <w:rPr>
          <w:rFonts w:eastAsia="宋体"/>
          <w:szCs w:val="24"/>
          <w:lang w:eastAsia="zh-CN"/>
        </w:rPr>
        <w:t xml:space="preserve">linearly polarized </w:t>
      </w:r>
      <w:r w:rsidRPr="00FD487F">
        <w:rPr>
          <w:rFonts w:eastAsia="宋体"/>
          <w:szCs w:val="24"/>
          <w:lang w:eastAsia="zh-CN"/>
        </w:rPr>
        <w:t xml:space="preserve">(LP) modes propagate orthogonally within degenerate mode groups, </w:t>
      </w:r>
      <w:r w:rsidR="00D3099D" w:rsidRPr="00FD487F">
        <w:rPr>
          <w:rFonts w:eastAsia="宋体" w:hint="eastAsia"/>
          <w:szCs w:val="24"/>
          <w:lang w:eastAsia="zh-CN"/>
        </w:rPr>
        <w:t>maintaining</w:t>
      </w:r>
      <w:r w:rsidR="003243B9" w:rsidRPr="00FD487F">
        <w:rPr>
          <w:rFonts w:eastAsia="宋体" w:hint="eastAsia"/>
          <w:szCs w:val="24"/>
          <w:lang w:eastAsia="zh-CN"/>
        </w:rPr>
        <w:t xml:space="preserve"> </w:t>
      </w:r>
      <w:r w:rsidRPr="00FD487F">
        <w:rPr>
          <w:rFonts w:eastAsia="宋体"/>
          <w:szCs w:val="24"/>
          <w:lang w:eastAsia="zh-CN"/>
        </w:rPr>
        <w:t xml:space="preserve">negligible inter-modal coupling due to the </w:t>
      </w:r>
      <w:r w:rsidR="003243B9" w:rsidRPr="00FD487F">
        <w:rPr>
          <w:rFonts w:eastAsia="宋体" w:hint="eastAsia"/>
          <w:szCs w:val="24"/>
          <w:lang w:eastAsia="zh-CN"/>
        </w:rPr>
        <w:t>waveguide</w:t>
      </w:r>
      <w:r w:rsidR="003243B9" w:rsidRPr="00FD487F">
        <w:rPr>
          <w:rFonts w:eastAsia="宋体"/>
          <w:szCs w:val="24"/>
          <w:lang w:eastAsia="zh-CN"/>
        </w:rPr>
        <w:t>’</w:t>
      </w:r>
      <w:r w:rsidR="003243B9" w:rsidRPr="00FD487F">
        <w:rPr>
          <w:rFonts w:eastAsia="宋体" w:hint="eastAsia"/>
          <w:szCs w:val="24"/>
          <w:lang w:eastAsia="zh-CN"/>
        </w:rPr>
        <w:t xml:space="preserve">s </w:t>
      </w:r>
      <w:r w:rsidRPr="00FD487F">
        <w:rPr>
          <w:rFonts w:eastAsia="宋体"/>
          <w:szCs w:val="24"/>
          <w:lang w:eastAsia="zh-CN"/>
        </w:rPr>
        <w:t>cylindrical symmetry.</w:t>
      </w:r>
      <w:r w:rsidR="003243B9" w:rsidRPr="00FD487F">
        <w:rPr>
          <w:rFonts w:eastAsia="宋体" w:hint="eastAsia"/>
          <w:szCs w:val="24"/>
          <w:lang w:eastAsia="zh-CN"/>
        </w:rPr>
        <w:t xml:space="preserve"> Introducing </w:t>
      </w:r>
      <w:r w:rsidRPr="00FD487F">
        <w:rPr>
          <w:rFonts w:eastAsia="宋体"/>
          <w:szCs w:val="24"/>
          <w:lang w:eastAsia="zh-CN"/>
        </w:rPr>
        <w:t xml:space="preserve">mechanical torsion </w:t>
      </w:r>
      <w:r w:rsidR="003243B9" w:rsidRPr="00FD487F">
        <w:rPr>
          <w:rFonts w:eastAsia="宋体" w:hint="eastAsia"/>
          <w:szCs w:val="24"/>
          <w:lang w:eastAsia="zh-CN"/>
        </w:rPr>
        <w:t>disrupts this</w:t>
      </w:r>
      <w:r w:rsidR="00D64853" w:rsidRPr="00FD487F">
        <w:rPr>
          <w:rFonts w:eastAsia="宋体" w:hint="eastAsia"/>
          <w:szCs w:val="24"/>
          <w:lang w:eastAsia="zh-CN"/>
        </w:rPr>
        <w:t xml:space="preserve"> </w:t>
      </w:r>
      <w:r w:rsidR="00D64853" w:rsidRPr="00FD487F">
        <w:rPr>
          <w:rFonts w:eastAsia="宋体"/>
          <w:szCs w:val="24"/>
          <w:lang w:eastAsia="zh-CN"/>
        </w:rPr>
        <w:t>equilibrium by generating a non-uniform azimuthal shear stress distribution across the fiber cross-section</w:t>
      </w:r>
      <w:r w:rsidR="00D64853" w:rsidRPr="00FD487F">
        <w:rPr>
          <w:rFonts w:eastAsia="宋体" w:hint="eastAsia"/>
          <w:szCs w:val="24"/>
          <w:lang w:eastAsia="zh-CN"/>
        </w:rPr>
        <w:t xml:space="preserve">. </w:t>
      </w:r>
      <w:r w:rsidRPr="00FD487F">
        <w:rPr>
          <w:rFonts w:eastAsia="宋体"/>
          <w:szCs w:val="24"/>
          <w:lang w:eastAsia="zh-CN"/>
        </w:rPr>
        <w:t xml:space="preserve">Through the </w:t>
      </w:r>
      <w:proofErr w:type="spellStart"/>
      <w:r w:rsidRPr="00FD487F">
        <w:rPr>
          <w:rFonts w:eastAsia="宋体"/>
          <w:szCs w:val="24"/>
          <w:lang w:eastAsia="zh-CN"/>
        </w:rPr>
        <w:t>elasto</w:t>
      </w:r>
      <w:proofErr w:type="spellEnd"/>
      <w:r w:rsidRPr="00FD487F">
        <w:rPr>
          <w:rFonts w:eastAsia="宋体"/>
          <w:szCs w:val="24"/>
          <w:lang w:eastAsia="zh-CN"/>
        </w:rPr>
        <w:t xml:space="preserve">-optic effect, this stress induces a rotation of the refractive index tensor (or permittivity tensor), </w:t>
      </w:r>
      <w:r w:rsidRPr="00FD487F">
        <w:rPr>
          <w:rFonts w:eastAsia="宋体"/>
          <w:szCs w:val="24"/>
          <w:lang w:eastAsia="zh-CN"/>
        </w:rPr>
        <w:lastRenderedPageBreak/>
        <w:t xml:space="preserve">creating a helical perturbation along the optical axis. This symmetry breaking acts as a highly efficient continuous mode mixer. </w:t>
      </w:r>
      <w:r w:rsidR="006135B5" w:rsidRPr="00FD487F">
        <w:rPr>
          <w:rFonts w:eastAsia="宋体" w:hint="eastAsia"/>
          <w:szCs w:val="24"/>
          <w:lang w:eastAsia="zh-CN"/>
        </w:rPr>
        <w:t>T</w:t>
      </w:r>
      <w:r w:rsidRPr="00FD487F">
        <w:rPr>
          <w:rFonts w:eastAsia="宋体"/>
          <w:szCs w:val="24"/>
          <w:lang w:eastAsia="zh-CN"/>
        </w:rPr>
        <w:t>his perturbation lifts the degeneracy of the LP modes and induces significant energy redistribution among mode groups</w:t>
      </w:r>
      <w:r w:rsidR="000E73A5" w:rsidRPr="00FD487F">
        <w:rPr>
          <w:rFonts w:eastAsia="宋体" w:hint="eastAsia"/>
          <w:szCs w:val="24"/>
          <w:lang w:eastAsia="zh-CN"/>
        </w:rPr>
        <w:t xml:space="preserve">, </w:t>
      </w:r>
      <w:r w:rsidR="000E73A5" w:rsidRPr="00FD487F">
        <w:rPr>
          <w:rFonts w:eastAsia="宋体"/>
          <w:szCs w:val="24"/>
          <w:lang w:eastAsia="zh-CN"/>
        </w:rPr>
        <w:t xml:space="preserve">facilitating coupling between LP modes and </w:t>
      </w:r>
      <w:r w:rsidR="006437C1" w:rsidRPr="00FD487F">
        <w:rPr>
          <w:rFonts w:eastAsia="宋体"/>
          <w:szCs w:val="24"/>
          <w:lang w:eastAsia="zh-CN"/>
        </w:rPr>
        <w:t xml:space="preserve">orbital angular momentum </w:t>
      </w:r>
      <w:r w:rsidR="000E73A5" w:rsidRPr="00FD487F">
        <w:rPr>
          <w:rFonts w:eastAsia="宋体"/>
          <w:szCs w:val="24"/>
          <w:lang w:eastAsia="zh-CN"/>
        </w:rPr>
        <w:t>(OAM) vortex modes</w:t>
      </w:r>
      <w:r w:rsidRPr="00FD487F">
        <w:rPr>
          <w:rFonts w:eastAsia="宋体"/>
          <w:szCs w:val="24"/>
          <w:lang w:eastAsia="zh-CN"/>
        </w:rPr>
        <w:t>. Consequently, the output speckle pattern</w:t>
      </w:r>
      <w:r w:rsidR="00144812" w:rsidRPr="00FD487F">
        <w:rPr>
          <w:rFonts w:eastAsia="宋体" w:hint="eastAsia"/>
          <w:szCs w:val="24"/>
          <w:lang w:eastAsia="zh-CN"/>
        </w:rPr>
        <w:t xml:space="preserve"> formed by </w:t>
      </w:r>
      <w:r w:rsidRPr="00FD487F">
        <w:rPr>
          <w:rFonts w:eastAsia="宋体"/>
          <w:szCs w:val="24"/>
          <w:lang w:eastAsia="zh-CN"/>
        </w:rPr>
        <w:t>the complex interference of these excited modes</w:t>
      </w:r>
      <w:r w:rsidR="00144812" w:rsidRPr="00FD487F">
        <w:rPr>
          <w:rFonts w:eastAsia="宋体" w:hint="eastAsia"/>
          <w:szCs w:val="24"/>
          <w:lang w:eastAsia="zh-CN"/>
        </w:rPr>
        <w:t xml:space="preserve">, becomes </w:t>
      </w:r>
      <w:r w:rsidR="00E70522" w:rsidRPr="00FD487F">
        <w:rPr>
          <w:rFonts w:eastAsia="宋体"/>
          <w:szCs w:val="24"/>
          <w:lang w:eastAsia="zh-CN"/>
        </w:rPr>
        <w:t>hypersensitiv</w:t>
      </w:r>
      <w:r w:rsidR="00E70522" w:rsidRPr="00FD487F">
        <w:rPr>
          <w:rFonts w:eastAsia="宋体" w:hint="eastAsia"/>
          <w:szCs w:val="24"/>
          <w:lang w:eastAsia="zh-CN"/>
        </w:rPr>
        <w:t>e</w:t>
      </w:r>
      <w:r w:rsidR="00E70522" w:rsidRPr="00FD487F">
        <w:rPr>
          <w:rFonts w:eastAsia="宋体"/>
          <w:szCs w:val="24"/>
          <w:lang w:eastAsia="zh-CN"/>
        </w:rPr>
        <w:t xml:space="preserve"> </w:t>
      </w:r>
      <w:r w:rsidRPr="00FD487F">
        <w:rPr>
          <w:rFonts w:eastAsia="宋体"/>
          <w:szCs w:val="24"/>
          <w:lang w:eastAsia="zh-CN"/>
        </w:rPr>
        <w:t xml:space="preserve">to fiber deformations. </w:t>
      </w:r>
      <w:r w:rsidR="00144812" w:rsidRPr="00FD487F">
        <w:rPr>
          <w:rFonts w:eastAsia="宋体" w:hint="eastAsia"/>
          <w:szCs w:val="24"/>
          <w:lang w:eastAsia="zh-CN"/>
        </w:rPr>
        <w:t>By mapping subtle physical changes</w:t>
      </w:r>
      <w:r w:rsidR="00EB1E89" w:rsidRPr="00FD487F">
        <w:rPr>
          <w:rFonts w:eastAsia="宋体" w:hint="eastAsia"/>
          <w:szCs w:val="24"/>
          <w:lang w:eastAsia="zh-CN"/>
        </w:rPr>
        <w:t xml:space="preserve"> to distinct variations in intensity distribution, this mechanism constructs a high-dimensional, non-linear, and deterministic feature space for classi</w:t>
      </w:r>
      <w:r w:rsidR="00D803BA" w:rsidRPr="00FD487F">
        <w:rPr>
          <w:rFonts w:eastAsia="宋体" w:hint="eastAsia"/>
          <w:szCs w:val="24"/>
          <w:lang w:eastAsia="zh-CN"/>
        </w:rPr>
        <w:t>fication tasks.</w:t>
      </w:r>
    </w:p>
    <w:p w14:paraId="384FCCD8" w14:textId="4A9AAE8C" w:rsidR="00F57D17" w:rsidRPr="00FD487F" w:rsidRDefault="004E50DA" w:rsidP="00FB3318">
      <w:pPr>
        <w:spacing w:beforeLines="50" w:before="156" w:afterLines="50" w:after="156" w:line="276" w:lineRule="auto"/>
        <w:rPr>
          <w:rFonts w:eastAsia="宋体"/>
          <w:b/>
          <w:bCs/>
          <w:szCs w:val="24"/>
          <w:lang w:eastAsia="zh-CN"/>
        </w:rPr>
      </w:pPr>
      <w:r w:rsidRPr="00FD487F">
        <w:rPr>
          <w:rFonts w:eastAsia="宋体"/>
          <w:b/>
          <w:bCs/>
          <w:szCs w:val="24"/>
          <w:lang w:eastAsia="zh-CN"/>
        </w:rPr>
        <w:t xml:space="preserve">Table </w:t>
      </w:r>
      <w:r w:rsidR="00F36B05" w:rsidRPr="00FD487F">
        <w:rPr>
          <w:rFonts w:eastAsia="宋体"/>
          <w:b/>
          <w:bCs/>
          <w:szCs w:val="24"/>
          <w:lang w:eastAsia="zh-CN"/>
        </w:rPr>
        <w:t>S6</w:t>
      </w:r>
      <w:r w:rsidRPr="00FD487F">
        <w:rPr>
          <w:rFonts w:eastAsia="宋体"/>
          <w:b/>
          <w:bCs/>
          <w:szCs w:val="24"/>
          <w:lang w:eastAsia="zh-CN"/>
        </w:rPr>
        <w:t xml:space="preserve">. </w:t>
      </w:r>
      <w:r w:rsidRPr="00FD487F">
        <w:rPr>
          <w:rFonts w:eastAsia="宋体"/>
          <w:szCs w:val="24"/>
          <w:lang w:eastAsia="zh-CN"/>
        </w:rPr>
        <w:t xml:space="preserve">Parameters used in the </w:t>
      </w:r>
      <w:r w:rsidR="00073576" w:rsidRPr="00FD487F">
        <w:rPr>
          <w:rFonts w:eastAsia="宋体"/>
          <w:szCs w:val="24"/>
          <w:lang w:eastAsia="zh-CN"/>
        </w:rPr>
        <w:t xml:space="preserve">finite element method </w:t>
      </w:r>
      <w:r w:rsidRPr="00FD487F">
        <w:rPr>
          <w:rFonts w:eastAsia="宋体"/>
          <w:szCs w:val="24"/>
          <w:lang w:eastAsia="zh-CN"/>
        </w:rPr>
        <w:t>(FEM) simulations.</w:t>
      </w:r>
    </w:p>
    <w:tbl>
      <w:tblPr>
        <w:tblStyle w:val="21"/>
        <w:tblW w:w="0" w:type="auto"/>
        <w:jc w:val="center"/>
        <w:tblLayout w:type="fixed"/>
        <w:tblLook w:val="04A0" w:firstRow="1" w:lastRow="0" w:firstColumn="1" w:lastColumn="0" w:noHBand="0" w:noVBand="1"/>
      </w:tblPr>
      <w:tblGrid>
        <w:gridCol w:w="2410"/>
        <w:gridCol w:w="2268"/>
        <w:gridCol w:w="992"/>
        <w:gridCol w:w="992"/>
        <w:gridCol w:w="851"/>
      </w:tblGrid>
      <w:tr w:rsidR="00FD487F" w:rsidRPr="00FD487F" w14:paraId="73FEF19D" w14:textId="77777777" w:rsidTr="0087447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right w:val="single" w:sz="4" w:space="0" w:color="auto"/>
            </w:tcBorders>
            <w:vAlign w:val="center"/>
          </w:tcPr>
          <w:p w14:paraId="7B0752C3" w14:textId="34A6BCA0" w:rsidR="008566AD" w:rsidRPr="00FD487F" w:rsidRDefault="008566AD" w:rsidP="00FB3318">
            <w:pPr>
              <w:spacing w:beforeLines="50" w:before="156" w:afterLines="50" w:after="156" w:line="276" w:lineRule="auto"/>
              <w:jc w:val="center"/>
              <w:rPr>
                <w:rFonts w:eastAsia="宋体"/>
                <w:b w:val="0"/>
                <w:bCs w:val="0"/>
                <w:sz w:val="20"/>
                <w:lang w:eastAsia="zh-CN"/>
              </w:rPr>
            </w:pPr>
            <w:r w:rsidRPr="00FD487F">
              <w:rPr>
                <w:rFonts w:eastAsia="宋体"/>
                <w:sz w:val="20"/>
                <w:lang w:eastAsia="zh-CN"/>
              </w:rPr>
              <w:t>Parameter Category</w:t>
            </w:r>
          </w:p>
        </w:tc>
        <w:tc>
          <w:tcPr>
            <w:tcW w:w="2268" w:type="dxa"/>
            <w:tcBorders>
              <w:left w:val="single" w:sz="4" w:space="0" w:color="auto"/>
            </w:tcBorders>
            <w:vAlign w:val="center"/>
          </w:tcPr>
          <w:p w14:paraId="62FF0164" w14:textId="7E3F0BF0" w:rsidR="008566AD" w:rsidRPr="00FD487F" w:rsidRDefault="008566AD" w:rsidP="00FB3318">
            <w:pPr>
              <w:spacing w:beforeLines="50" w:before="156" w:afterLines="50" w:after="156" w:line="276" w:lineRule="auto"/>
              <w:jc w:val="center"/>
              <w:cnfStyle w:val="100000000000" w:firstRow="1" w:lastRow="0" w:firstColumn="0" w:lastColumn="0" w:oddVBand="0" w:evenVBand="0" w:oddHBand="0" w:evenHBand="0" w:firstRowFirstColumn="0" w:firstRowLastColumn="0" w:lastRowFirstColumn="0" w:lastRowLastColumn="0"/>
              <w:rPr>
                <w:rFonts w:eastAsia="宋体"/>
                <w:b w:val="0"/>
                <w:bCs w:val="0"/>
                <w:sz w:val="20"/>
                <w:lang w:eastAsia="zh-CN"/>
              </w:rPr>
            </w:pPr>
            <w:r w:rsidRPr="00FD487F">
              <w:rPr>
                <w:rFonts w:eastAsia="宋体"/>
                <w:sz w:val="20"/>
                <w:lang w:eastAsia="zh-CN"/>
              </w:rPr>
              <w:t>Parameter Name</w:t>
            </w:r>
          </w:p>
        </w:tc>
        <w:tc>
          <w:tcPr>
            <w:tcW w:w="992" w:type="dxa"/>
            <w:vAlign w:val="center"/>
          </w:tcPr>
          <w:p w14:paraId="6BE55196" w14:textId="4E9648D8" w:rsidR="008566AD" w:rsidRPr="00FD487F" w:rsidRDefault="008566AD" w:rsidP="00FB3318">
            <w:pPr>
              <w:spacing w:beforeLines="50" w:before="156" w:afterLines="50" w:after="156" w:line="276" w:lineRule="auto"/>
              <w:jc w:val="center"/>
              <w:cnfStyle w:val="100000000000" w:firstRow="1" w:lastRow="0" w:firstColumn="0" w:lastColumn="0" w:oddVBand="0" w:evenVBand="0" w:oddHBand="0" w:evenHBand="0" w:firstRowFirstColumn="0" w:firstRowLastColumn="0" w:lastRowFirstColumn="0" w:lastRowLastColumn="0"/>
              <w:rPr>
                <w:rFonts w:eastAsia="宋体"/>
                <w:b w:val="0"/>
                <w:bCs w:val="0"/>
                <w:sz w:val="20"/>
                <w:lang w:eastAsia="zh-CN"/>
              </w:rPr>
            </w:pPr>
            <w:r w:rsidRPr="00FD487F">
              <w:rPr>
                <w:rFonts w:eastAsia="宋体"/>
                <w:sz w:val="20"/>
                <w:lang w:eastAsia="zh-CN"/>
              </w:rPr>
              <w:t>Symbol</w:t>
            </w:r>
          </w:p>
        </w:tc>
        <w:tc>
          <w:tcPr>
            <w:tcW w:w="992" w:type="dxa"/>
            <w:vAlign w:val="center"/>
          </w:tcPr>
          <w:p w14:paraId="5777D5C9" w14:textId="5A2E6B2B" w:rsidR="008566AD" w:rsidRPr="00FD487F" w:rsidRDefault="008566AD" w:rsidP="00FB3318">
            <w:pPr>
              <w:spacing w:beforeLines="50" w:before="156" w:afterLines="50" w:after="156" w:line="276" w:lineRule="auto"/>
              <w:jc w:val="center"/>
              <w:cnfStyle w:val="100000000000" w:firstRow="1" w:lastRow="0" w:firstColumn="0" w:lastColumn="0" w:oddVBand="0" w:evenVBand="0" w:oddHBand="0" w:evenHBand="0" w:firstRowFirstColumn="0" w:firstRowLastColumn="0" w:lastRowFirstColumn="0" w:lastRowLastColumn="0"/>
              <w:rPr>
                <w:rFonts w:eastAsia="宋体"/>
                <w:b w:val="0"/>
                <w:bCs w:val="0"/>
                <w:sz w:val="20"/>
                <w:lang w:eastAsia="zh-CN"/>
              </w:rPr>
            </w:pPr>
            <w:r w:rsidRPr="00FD487F">
              <w:rPr>
                <w:rFonts w:eastAsia="宋体"/>
                <w:sz w:val="20"/>
                <w:lang w:eastAsia="zh-CN"/>
              </w:rPr>
              <w:t>Value</w:t>
            </w:r>
          </w:p>
        </w:tc>
        <w:tc>
          <w:tcPr>
            <w:tcW w:w="851" w:type="dxa"/>
            <w:vAlign w:val="center"/>
          </w:tcPr>
          <w:p w14:paraId="2B51683F" w14:textId="644748CE" w:rsidR="008566AD" w:rsidRPr="00FD487F" w:rsidRDefault="008566AD" w:rsidP="00FB3318">
            <w:pPr>
              <w:spacing w:beforeLines="50" w:before="156" w:afterLines="50" w:after="156" w:line="276" w:lineRule="auto"/>
              <w:jc w:val="center"/>
              <w:cnfStyle w:val="100000000000" w:firstRow="1" w:lastRow="0" w:firstColumn="0" w:lastColumn="0" w:oddVBand="0" w:evenVBand="0" w:oddHBand="0" w:evenHBand="0" w:firstRowFirstColumn="0" w:firstRowLastColumn="0" w:lastRowFirstColumn="0" w:lastRowLastColumn="0"/>
              <w:rPr>
                <w:rFonts w:eastAsia="宋体"/>
                <w:b w:val="0"/>
                <w:bCs w:val="0"/>
                <w:sz w:val="20"/>
                <w:lang w:eastAsia="zh-CN"/>
              </w:rPr>
            </w:pPr>
            <w:r w:rsidRPr="00FD487F">
              <w:rPr>
                <w:rFonts w:eastAsia="宋体"/>
                <w:sz w:val="20"/>
                <w:lang w:eastAsia="zh-CN"/>
              </w:rPr>
              <w:t>Unit</w:t>
            </w:r>
          </w:p>
        </w:tc>
      </w:tr>
      <w:tr w:rsidR="00FD487F" w:rsidRPr="00FD487F" w14:paraId="07FA3372" w14:textId="77777777" w:rsidTr="008744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single" w:sz="4" w:space="0" w:color="auto"/>
            </w:tcBorders>
            <w:vAlign w:val="center"/>
          </w:tcPr>
          <w:p w14:paraId="168803E8" w14:textId="23C49320" w:rsidR="00076490" w:rsidRPr="00FD487F" w:rsidRDefault="00076490" w:rsidP="00FB3318">
            <w:pPr>
              <w:spacing w:beforeLines="50" w:before="156" w:afterLines="50" w:after="156" w:line="276" w:lineRule="auto"/>
              <w:jc w:val="center"/>
              <w:rPr>
                <w:rFonts w:eastAsia="宋体"/>
                <w:b w:val="0"/>
                <w:bCs w:val="0"/>
                <w:sz w:val="20"/>
                <w:lang w:eastAsia="zh-CN"/>
              </w:rPr>
            </w:pPr>
            <w:r w:rsidRPr="00FD487F">
              <w:rPr>
                <w:rFonts w:eastAsia="宋体" w:hint="eastAsia"/>
                <w:sz w:val="20"/>
                <w:lang w:eastAsia="zh-CN"/>
              </w:rPr>
              <w:t>Geometry</w:t>
            </w:r>
          </w:p>
        </w:tc>
        <w:tc>
          <w:tcPr>
            <w:tcW w:w="2268" w:type="dxa"/>
            <w:tcBorders>
              <w:left w:val="single" w:sz="4" w:space="0" w:color="auto"/>
            </w:tcBorders>
            <w:vAlign w:val="center"/>
          </w:tcPr>
          <w:p w14:paraId="7B0A9619" w14:textId="0DF74807" w:rsidR="00076490" w:rsidRPr="00FD487F" w:rsidRDefault="00076490"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sz w:val="20"/>
                <w:lang w:eastAsia="zh-CN"/>
              </w:rPr>
            </w:pPr>
            <w:r w:rsidRPr="00FD487F">
              <w:rPr>
                <w:rFonts w:eastAsia="宋体" w:hint="eastAsia"/>
                <w:sz w:val="20"/>
                <w:lang w:eastAsia="zh-CN"/>
              </w:rPr>
              <w:t>Core radius</w:t>
            </w:r>
          </w:p>
        </w:tc>
        <w:tc>
          <w:tcPr>
            <w:tcW w:w="992" w:type="dxa"/>
            <w:vAlign w:val="center"/>
          </w:tcPr>
          <w:p w14:paraId="602D2D79" w14:textId="3D5568E0" w:rsidR="00076490" w:rsidRPr="00FD487F" w:rsidRDefault="00076490"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i/>
                <w:iCs/>
                <w:sz w:val="20"/>
                <w:lang w:eastAsia="zh-CN"/>
              </w:rPr>
            </w:pPr>
            <w:proofErr w:type="spellStart"/>
            <w:r w:rsidRPr="00FD487F">
              <w:rPr>
                <w:rFonts w:eastAsia="宋体"/>
                <w:i/>
                <w:iCs/>
                <w:sz w:val="20"/>
                <w:lang w:eastAsia="zh-CN"/>
              </w:rPr>
              <w:t>r</w:t>
            </w:r>
            <w:r w:rsidRPr="00FD487F">
              <w:rPr>
                <w:rFonts w:eastAsia="宋体"/>
                <w:sz w:val="20"/>
                <w:vertAlign w:val="subscript"/>
                <w:lang w:eastAsia="zh-CN"/>
              </w:rPr>
              <w:t>core</w:t>
            </w:r>
            <w:proofErr w:type="spellEnd"/>
          </w:p>
        </w:tc>
        <w:tc>
          <w:tcPr>
            <w:tcW w:w="992" w:type="dxa"/>
            <w:vAlign w:val="center"/>
          </w:tcPr>
          <w:p w14:paraId="4036667B" w14:textId="116B8840" w:rsidR="00076490" w:rsidRPr="00FD487F" w:rsidRDefault="00076490"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sz w:val="20"/>
                <w:lang w:eastAsia="zh-CN"/>
              </w:rPr>
            </w:pPr>
            <w:r w:rsidRPr="00FD487F">
              <w:rPr>
                <w:rFonts w:eastAsia="宋体" w:hint="eastAsia"/>
                <w:sz w:val="20"/>
                <w:lang w:eastAsia="zh-CN"/>
              </w:rPr>
              <w:t>4.1</w:t>
            </w:r>
          </w:p>
        </w:tc>
        <w:tc>
          <w:tcPr>
            <w:tcW w:w="851" w:type="dxa"/>
            <w:vAlign w:val="center"/>
          </w:tcPr>
          <w:p w14:paraId="02064944" w14:textId="75E1B0A6" w:rsidR="00076490" w:rsidRPr="00FD487F" w:rsidRDefault="00076490"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sz w:val="20"/>
                <w:lang w:eastAsia="zh-CN"/>
              </w:rPr>
            </w:pPr>
            <w:bookmarkStart w:id="12" w:name="OLE_LINK17"/>
            <w:proofErr w:type="spellStart"/>
            <w:r w:rsidRPr="00FD487F">
              <w:rPr>
                <w:rFonts w:eastAsia="宋体"/>
                <w:sz w:val="20"/>
                <w:lang w:eastAsia="zh-CN"/>
              </w:rPr>
              <w:t>μm</w:t>
            </w:r>
            <w:bookmarkEnd w:id="12"/>
            <w:proofErr w:type="spellEnd"/>
          </w:p>
        </w:tc>
      </w:tr>
      <w:tr w:rsidR="00FD487F" w:rsidRPr="00FD487F" w14:paraId="2FC23361" w14:textId="77777777" w:rsidTr="00874472">
        <w:trPr>
          <w:jc w:val="center"/>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4" w:space="0" w:color="7F7F7F" w:themeColor="text1" w:themeTint="80"/>
              <w:bottom w:val="single" w:sz="4" w:space="0" w:color="7F7F7F" w:themeColor="text1" w:themeTint="80"/>
              <w:right w:val="single" w:sz="4" w:space="0" w:color="auto"/>
            </w:tcBorders>
            <w:vAlign w:val="center"/>
          </w:tcPr>
          <w:p w14:paraId="24943F55" w14:textId="77777777" w:rsidR="00076490" w:rsidRPr="00FD487F" w:rsidRDefault="00076490" w:rsidP="00FB3318">
            <w:pPr>
              <w:spacing w:beforeLines="50" w:before="156" w:afterLines="50" w:after="156" w:line="276" w:lineRule="auto"/>
              <w:jc w:val="center"/>
              <w:rPr>
                <w:rFonts w:eastAsia="宋体"/>
                <w:b w:val="0"/>
                <w:bCs w:val="0"/>
                <w:sz w:val="20"/>
                <w:lang w:eastAsia="zh-CN"/>
              </w:rPr>
            </w:pPr>
          </w:p>
        </w:tc>
        <w:tc>
          <w:tcPr>
            <w:tcW w:w="2268" w:type="dxa"/>
            <w:tcBorders>
              <w:left w:val="single" w:sz="4" w:space="0" w:color="auto"/>
            </w:tcBorders>
            <w:vAlign w:val="center"/>
          </w:tcPr>
          <w:p w14:paraId="664E6C14" w14:textId="60191540" w:rsidR="00076490" w:rsidRPr="00FD487F" w:rsidRDefault="00076490"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sz w:val="20"/>
                <w:lang w:eastAsia="zh-CN"/>
              </w:rPr>
            </w:pPr>
            <w:r w:rsidRPr="00FD487F">
              <w:rPr>
                <w:rFonts w:eastAsia="宋体" w:hint="eastAsia"/>
                <w:sz w:val="20"/>
                <w:lang w:eastAsia="zh-CN"/>
              </w:rPr>
              <w:t>Cladding radius</w:t>
            </w:r>
          </w:p>
        </w:tc>
        <w:tc>
          <w:tcPr>
            <w:tcW w:w="992" w:type="dxa"/>
            <w:vAlign w:val="center"/>
          </w:tcPr>
          <w:p w14:paraId="6995310D" w14:textId="10A525B1" w:rsidR="00076490" w:rsidRPr="00FD487F" w:rsidRDefault="00076490"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i/>
                <w:iCs/>
                <w:sz w:val="20"/>
                <w:lang w:eastAsia="zh-CN"/>
              </w:rPr>
            </w:pPr>
            <w:proofErr w:type="spellStart"/>
            <w:r w:rsidRPr="00FD487F">
              <w:rPr>
                <w:rFonts w:eastAsia="宋体"/>
                <w:i/>
                <w:iCs/>
                <w:sz w:val="20"/>
                <w:lang w:eastAsia="zh-CN"/>
              </w:rPr>
              <w:t>r</w:t>
            </w:r>
            <w:r w:rsidRPr="00FD487F">
              <w:rPr>
                <w:rFonts w:eastAsia="宋体"/>
                <w:sz w:val="20"/>
                <w:vertAlign w:val="subscript"/>
                <w:lang w:eastAsia="zh-CN"/>
              </w:rPr>
              <w:t>clad</w:t>
            </w:r>
            <w:proofErr w:type="spellEnd"/>
          </w:p>
        </w:tc>
        <w:tc>
          <w:tcPr>
            <w:tcW w:w="992" w:type="dxa"/>
            <w:vAlign w:val="center"/>
          </w:tcPr>
          <w:p w14:paraId="1B87AE3F" w14:textId="438EA8AF" w:rsidR="00076490" w:rsidRPr="00FD487F" w:rsidRDefault="00076490"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sz w:val="20"/>
                <w:lang w:eastAsia="zh-CN"/>
              </w:rPr>
            </w:pPr>
            <w:r w:rsidRPr="00FD487F">
              <w:rPr>
                <w:rFonts w:eastAsia="宋体" w:hint="eastAsia"/>
                <w:sz w:val="20"/>
                <w:lang w:eastAsia="zh-CN"/>
              </w:rPr>
              <w:t>62.5</w:t>
            </w:r>
          </w:p>
        </w:tc>
        <w:tc>
          <w:tcPr>
            <w:tcW w:w="851" w:type="dxa"/>
            <w:vAlign w:val="center"/>
          </w:tcPr>
          <w:p w14:paraId="3F34574A" w14:textId="46046EB2" w:rsidR="00076490" w:rsidRPr="00FD487F" w:rsidRDefault="00076490"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sz w:val="20"/>
                <w:lang w:eastAsia="zh-CN"/>
              </w:rPr>
            </w:pPr>
            <w:bookmarkStart w:id="13" w:name="OLE_LINK18"/>
            <w:proofErr w:type="spellStart"/>
            <w:r w:rsidRPr="00FD487F">
              <w:rPr>
                <w:rFonts w:eastAsia="宋体"/>
                <w:sz w:val="20"/>
                <w:lang w:eastAsia="zh-CN"/>
              </w:rPr>
              <w:t>μm</w:t>
            </w:r>
            <w:bookmarkEnd w:id="13"/>
            <w:proofErr w:type="spellEnd"/>
          </w:p>
        </w:tc>
      </w:tr>
      <w:tr w:rsidR="00FD487F" w:rsidRPr="00FD487F" w14:paraId="422D3CCC" w14:textId="77777777" w:rsidTr="008744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Merge/>
            <w:tcBorders>
              <w:right w:val="single" w:sz="4" w:space="0" w:color="auto"/>
            </w:tcBorders>
            <w:vAlign w:val="center"/>
          </w:tcPr>
          <w:p w14:paraId="4839CF1A" w14:textId="77777777" w:rsidR="00076490" w:rsidRPr="00FD487F" w:rsidRDefault="00076490" w:rsidP="00FB3318">
            <w:pPr>
              <w:spacing w:beforeLines="50" w:before="156" w:afterLines="50" w:after="156" w:line="276" w:lineRule="auto"/>
              <w:jc w:val="center"/>
              <w:rPr>
                <w:rFonts w:eastAsia="宋体"/>
                <w:b w:val="0"/>
                <w:bCs w:val="0"/>
                <w:sz w:val="20"/>
                <w:lang w:eastAsia="zh-CN"/>
              </w:rPr>
            </w:pPr>
          </w:p>
        </w:tc>
        <w:tc>
          <w:tcPr>
            <w:tcW w:w="2268" w:type="dxa"/>
            <w:tcBorders>
              <w:left w:val="single" w:sz="4" w:space="0" w:color="auto"/>
            </w:tcBorders>
            <w:vAlign w:val="center"/>
          </w:tcPr>
          <w:p w14:paraId="6CCB017E" w14:textId="23FCF60D" w:rsidR="00076490" w:rsidRPr="00FD487F" w:rsidRDefault="00076490"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sz w:val="20"/>
                <w:lang w:eastAsia="zh-CN"/>
              </w:rPr>
            </w:pPr>
            <w:r w:rsidRPr="00FD487F">
              <w:rPr>
                <w:rFonts w:eastAsia="宋体" w:hint="eastAsia"/>
                <w:sz w:val="20"/>
                <w:lang w:eastAsia="zh-CN"/>
              </w:rPr>
              <w:t>Simulation length</w:t>
            </w:r>
          </w:p>
        </w:tc>
        <w:tc>
          <w:tcPr>
            <w:tcW w:w="992" w:type="dxa"/>
            <w:vAlign w:val="center"/>
          </w:tcPr>
          <w:p w14:paraId="430531F0" w14:textId="3A781F66" w:rsidR="00076490" w:rsidRPr="00FD487F" w:rsidRDefault="00076490"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i/>
                <w:iCs/>
                <w:sz w:val="20"/>
                <w:lang w:eastAsia="zh-CN"/>
              </w:rPr>
            </w:pPr>
            <w:r w:rsidRPr="00FD487F">
              <w:rPr>
                <w:rFonts w:eastAsia="宋体"/>
                <w:i/>
                <w:iCs/>
                <w:sz w:val="20"/>
                <w:lang w:eastAsia="zh-CN"/>
              </w:rPr>
              <w:t>L</w:t>
            </w:r>
          </w:p>
        </w:tc>
        <w:tc>
          <w:tcPr>
            <w:tcW w:w="992" w:type="dxa"/>
            <w:vAlign w:val="center"/>
          </w:tcPr>
          <w:p w14:paraId="3959A512" w14:textId="42C8A666" w:rsidR="00076490" w:rsidRPr="00FD487F" w:rsidRDefault="00076490"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sz w:val="20"/>
                <w:lang w:eastAsia="zh-CN"/>
              </w:rPr>
            </w:pPr>
            <w:r w:rsidRPr="00FD487F">
              <w:rPr>
                <w:rFonts w:eastAsia="宋体" w:hint="eastAsia"/>
                <w:sz w:val="20"/>
                <w:lang w:eastAsia="zh-CN"/>
              </w:rPr>
              <w:t>100</w:t>
            </w:r>
          </w:p>
        </w:tc>
        <w:tc>
          <w:tcPr>
            <w:tcW w:w="851" w:type="dxa"/>
            <w:vAlign w:val="center"/>
          </w:tcPr>
          <w:p w14:paraId="3F1E780F" w14:textId="2CCA1A24" w:rsidR="00076490" w:rsidRPr="00FD487F" w:rsidRDefault="00076490"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sz w:val="20"/>
                <w:lang w:eastAsia="zh-CN"/>
              </w:rPr>
            </w:pPr>
            <w:proofErr w:type="spellStart"/>
            <w:r w:rsidRPr="00FD487F">
              <w:rPr>
                <w:rFonts w:eastAsia="宋体"/>
                <w:sz w:val="20"/>
                <w:lang w:eastAsia="zh-CN"/>
              </w:rPr>
              <w:t>μm</w:t>
            </w:r>
            <w:proofErr w:type="spellEnd"/>
          </w:p>
        </w:tc>
      </w:tr>
      <w:tr w:rsidR="00FD487F" w:rsidRPr="00FD487F" w14:paraId="09F54312" w14:textId="77777777" w:rsidTr="00874472">
        <w:trPr>
          <w:jc w:val="center"/>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7F7F7F" w:themeColor="text1" w:themeTint="80"/>
              <w:bottom w:val="single" w:sz="4" w:space="0" w:color="7F7F7F" w:themeColor="text1" w:themeTint="80"/>
              <w:right w:val="single" w:sz="4" w:space="0" w:color="auto"/>
            </w:tcBorders>
            <w:vAlign w:val="center"/>
          </w:tcPr>
          <w:p w14:paraId="5C823819" w14:textId="2D4A8619" w:rsidR="00076490" w:rsidRPr="00FD487F" w:rsidRDefault="00076490" w:rsidP="00FB3318">
            <w:pPr>
              <w:spacing w:beforeLines="50" w:before="156" w:afterLines="50" w:after="156" w:line="276" w:lineRule="auto"/>
              <w:jc w:val="center"/>
              <w:rPr>
                <w:rFonts w:eastAsia="宋体"/>
                <w:b w:val="0"/>
                <w:bCs w:val="0"/>
                <w:sz w:val="20"/>
                <w:lang w:eastAsia="zh-CN"/>
              </w:rPr>
            </w:pPr>
            <w:r w:rsidRPr="00FD487F">
              <w:rPr>
                <w:rFonts w:eastAsia="宋体"/>
                <w:sz w:val="20"/>
                <w:lang w:eastAsia="zh-CN"/>
              </w:rPr>
              <w:t>O</w:t>
            </w:r>
            <w:r w:rsidRPr="00FD487F">
              <w:rPr>
                <w:rFonts w:eastAsia="宋体" w:hint="eastAsia"/>
                <w:sz w:val="20"/>
                <w:lang w:eastAsia="zh-CN"/>
              </w:rPr>
              <w:t>ptical properties</w:t>
            </w:r>
          </w:p>
        </w:tc>
        <w:tc>
          <w:tcPr>
            <w:tcW w:w="2268" w:type="dxa"/>
            <w:tcBorders>
              <w:left w:val="single" w:sz="4" w:space="0" w:color="auto"/>
            </w:tcBorders>
            <w:vAlign w:val="center"/>
          </w:tcPr>
          <w:p w14:paraId="0AAEF6B2" w14:textId="1B01D4EA" w:rsidR="00076490" w:rsidRPr="00FD487F" w:rsidRDefault="00F51FB7"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sz w:val="20"/>
                <w:lang w:eastAsia="zh-CN"/>
              </w:rPr>
            </w:pPr>
            <w:r w:rsidRPr="00FD487F">
              <w:rPr>
                <w:rFonts w:eastAsia="宋体" w:hint="eastAsia"/>
                <w:sz w:val="20"/>
                <w:lang w:eastAsia="zh-CN"/>
              </w:rPr>
              <w:t>W</w:t>
            </w:r>
            <w:r w:rsidR="00076490" w:rsidRPr="00FD487F">
              <w:rPr>
                <w:rFonts w:eastAsia="宋体" w:hint="eastAsia"/>
                <w:sz w:val="20"/>
                <w:lang w:eastAsia="zh-CN"/>
              </w:rPr>
              <w:t>avelength</w:t>
            </w:r>
          </w:p>
        </w:tc>
        <w:tc>
          <w:tcPr>
            <w:tcW w:w="992" w:type="dxa"/>
            <w:vAlign w:val="center"/>
          </w:tcPr>
          <w:p w14:paraId="753AB572" w14:textId="3CD9C974" w:rsidR="00076490" w:rsidRPr="00FD487F" w:rsidRDefault="00076490"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i/>
                <w:iCs/>
                <w:sz w:val="20"/>
                <w:lang w:eastAsia="zh-CN"/>
              </w:rPr>
            </w:pPr>
            <w:bookmarkStart w:id="14" w:name="OLE_LINK21"/>
            <w:r w:rsidRPr="00FD487F">
              <w:rPr>
                <w:rFonts w:eastAsia="宋体"/>
                <w:i/>
                <w:iCs/>
                <w:sz w:val="20"/>
                <w:lang w:eastAsia="zh-CN"/>
              </w:rPr>
              <w:t>λ</w:t>
            </w:r>
            <w:bookmarkEnd w:id="14"/>
          </w:p>
        </w:tc>
        <w:tc>
          <w:tcPr>
            <w:tcW w:w="992" w:type="dxa"/>
            <w:vAlign w:val="center"/>
          </w:tcPr>
          <w:p w14:paraId="684FCBC0" w14:textId="0F767AD4" w:rsidR="00076490" w:rsidRPr="00FD487F" w:rsidRDefault="00076490"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sz w:val="20"/>
                <w:lang w:eastAsia="zh-CN"/>
              </w:rPr>
            </w:pPr>
            <w:r w:rsidRPr="00FD487F">
              <w:rPr>
                <w:rFonts w:eastAsia="宋体" w:hint="eastAsia"/>
                <w:sz w:val="20"/>
                <w:lang w:eastAsia="zh-CN"/>
              </w:rPr>
              <w:t>532</w:t>
            </w:r>
          </w:p>
        </w:tc>
        <w:tc>
          <w:tcPr>
            <w:tcW w:w="851" w:type="dxa"/>
            <w:vAlign w:val="center"/>
          </w:tcPr>
          <w:p w14:paraId="58486FF9" w14:textId="34888875" w:rsidR="00076490" w:rsidRPr="00FD487F" w:rsidRDefault="00076490"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sz w:val="20"/>
                <w:lang w:eastAsia="zh-CN"/>
              </w:rPr>
            </w:pPr>
            <w:r w:rsidRPr="00FD487F">
              <w:rPr>
                <w:rFonts w:eastAsia="宋体" w:hint="eastAsia"/>
                <w:sz w:val="20"/>
                <w:lang w:eastAsia="zh-CN"/>
              </w:rPr>
              <w:t>nm</w:t>
            </w:r>
          </w:p>
        </w:tc>
      </w:tr>
      <w:tr w:rsidR="00FD487F" w:rsidRPr="00FD487F" w14:paraId="5CA13ADB" w14:textId="77777777" w:rsidTr="008744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Merge/>
            <w:tcBorders>
              <w:right w:val="single" w:sz="4" w:space="0" w:color="auto"/>
            </w:tcBorders>
            <w:vAlign w:val="center"/>
          </w:tcPr>
          <w:p w14:paraId="211ABBAB" w14:textId="77777777" w:rsidR="00076490" w:rsidRPr="00FD487F" w:rsidRDefault="00076490" w:rsidP="00FB3318">
            <w:pPr>
              <w:spacing w:beforeLines="50" w:before="156" w:afterLines="50" w:after="156" w:line="276" w:lineRule="auto"/>
              <w:jc w:val="center"/>
              <w:rPr>
                <w:rFonts w:eastAsia="宋体"/>
                <w:b w:val="0"/>
                <w:bCs w:val="0"/>
                <w:sz w:val="20"/>
                <w:lang w:eastAsia="zh-CN"/>
              </w:rPr>
            </w:pPr>
          </w:p>
        </w:tc>
        <w:tc>
          <w:tcPr>
            <w:tcW w:w="2268" w:type="dxa"/>
            <w:tcBorders>
              <w:left w:val="single" w:sz="4" w:space="0" w:color="auto"/>
            </w:tcBorders>
            <w:vAlign w:val="center"/>
          </w:tcPr>
          <w:p w14:paraId="199E5675" w14:textId="1BF42F41" w:rsidR="00076490" w:rsidRPr="00FD487F" w:rsidRDefault="00076490"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sz w:val="20"/>
                <w:lang w:eastAsia="zh-CN"/>
              </w:rPr>
            </w:pPr>
            <w:r w:rsidRPr="00FD487F">
              <w:rPr>
                <w:rFonts w:eastAsia="宋体"/>
                <w:sz w:val="20"/>
                <w:lang w:eastAsia="zh-CN"/>
              </w:rPr>
              <w:t>C</w:t>
            </w:r>
            <w:r w:rsidRPr="00FD487F">
              <w:rPr>
                <w:rFonts w:eastAsia="宋体" w:hint="eastAsia"/>
                <w:sz w:val="20"/>
                <w:lang w:eastAsia="zh-CN"/>
              </w:rPr>
              <w:t>ore refractive index</w:t>
            </w:r>
          </w:p>
        </w:tc>
        <w:tc>
          <w:tcPr>
            <w:tcW w:w="992" w:type="dxa"/>
            <w:vAlign w:val="center"/>
          </w:tcPr>
          <w:p w14:paraId="6A6776FB" w14:textId="2CF7E693" w:rsidR="00076490" w:rsidRPr="00FD487F" w:rsidRDefault="00076490"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i/>
                <w:iCs/>
                <w:sz w:val="20"/>
                <w:lang w:eastAsia="zh-CN"/>
              </w:rPr>
            </w:pPr>
            <w:bookmarkStart w:id="15" w:name="OLE_LINK20"/>
            <w:proofErr w:type="spellStart"/>
            <w:r w:rsidRPr="00FD487F">
              <w:rPr>
                <w:rFonts w:eastAsia="宋体"/>
                <w:i/>
                <w:iCs/>
                <w:sz w:val="20"/>
                <w:lang w:eastAsia="zh-CN"/>
              </w:rPr>
              <w:t>n</w:t>
            </w:r>
            <w:r w:rsidRPr="00FD487F">
              <w:rPr>
                <w:rFonts w:eastAsia="宋体"/>
                <w:sz w:val="20"/>
                <w:vertAlign w:val="subscript"/>
                <w:lang w:eastAsia="zh-CN"/>
              </w:rPr>
              <w:t>core</w:t>
            </w:r>
            <w:bookmarkEnd w:id="15"/>
            <w:proofErr w:type="spellEnd"/>
          </w:p>
        </w:tc>
        <w:tc>
          <w:tcPr>
            <w:tcW w:w="992" w:type="dxa"/>
            <w:vAlign w:val="center"/>
          </w:tcPr>
          <w:p w14:paraId="1E4C6908" w14:textId="3BA7072C" w:rsidR="00076490" w:rsidRPr="00FD487F" w:rsidRDefault="00076490"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sz w:val="20"/>
                <w:lang w:eastAsia="zh-CN"/>
              </w:rPr>
            </w:pPr>
            <w:r w:rsidRPr="00FD487F">
              <w:rPr>
                <w:rFonts w:eastAsia="宋体" w:hint="eastAsia"/>
                <w:sz w:val="20"/>
                <w:lang w:eastAsia="zh-CN"/>
              </w:rPr>
              <w:t>1.45</w:t>
            </w:r>
          </w:p>
        </w:tc>
        <w:tc>
          <w:tcPr>
            <w:tcW w:w="851" w:type="dxa"/>
            <w:vAlign w:val="center"/>
          </w:tcPr>
          <w:p w14:paraId="74661652" w14:textId="24AC65EA" w:rsidR="00076490" w:rsidRPr="00FD487F" w:rsidRDefault="00073576"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sz w:val="20"/>
                <w:lang w:eastAsia="zh-CN"/>
              </w:rPr>
            </w:pPr>
            <w:r w:rsidRPr="00FD487F">
              <w:rPr>
                <w:rFonts w:eastAsia="宋体"/>
                <w:sz w:val="20"/>
                <w:lang w:eastAsia="zh-CN"/>
              </w:rPr>
              <w:t>N/A</w:t>
            </w:r>
          </w:p>
        </w:tc>
      </w:tr>
      <w:tr w:rsidR="00FD487F" w:rsidRPr="00FD487F" w14:paraId="45078566" w14:textId="77777777" w:rsidTr="00874472">
        <w:trPr>
          <w:jc w:val="center"/>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4" w:space="0" w:color="7F7F7F" w:themeColor="text1" w:themeTint="80"/>
              <w:bottom w:val="single" w:sz="4" w:space="0" w:color="7F7F7F" w:themeColor="text1" w:themeTint="80"/>
              <w:right w:val="single" w:sz="4" w:space="0" w:color="auto"/>
            </w:tcBorders>
            <w:vAlign w:val="center"/>
          </w:tcPr>
          <w:p w14:paraId="1046A63B" w14:textId="77777777" w:rsidR="00076490" w:rsidRPr="00FD487F" w:rsidRDefault="00076490" w:rsidP="00FB3318">
            <w:pPr>
              <w:spacing w:beforeLines="50" w:before="156" w:afterLines="50" w:after="156" w:line="276" w:lineRule="auto"/>
              <w:jc w:val="center"/>
              <w:rPr>
                <w:rFonts w:eastAsia="宋体"/>
                <w:b w:val="0"/>
                <w:bCs w:val="0"/>
                <w:sz w:val="20"/>
                <w:lang w:eastAsia="zh-CN"/>
              </w:rPr>
            </w:pPr>
          </w:p>
        </w:tc>
        <w:tc>
          <w:tcPr>
            <w:tcW w:w="2268" w:type="dxa"/>
            <w:tcBorders>
              <w:left w:val="single" w:sz="4" w:space="0" w:color="auto"/>
            </w:tcBorders>
            <w:vAlign w:val="center"/>
          </w:tcPr>
          <w:p w14:paraId="0163D6E4" w14:textId="27AB9CD8" w:rsidR="00076490" w:rsidRPr="00FD487F" w:rsidRDefault="00076490"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sz w:val="20"/>
                <w:lang w:eastAsia="zh-CN"/>
              </w:rPr>
            </w:pPr>
            <w:r w:rsidRPr="00FD487F">
              <w:rPr>
                <w:rFonts w:eastAsia="宋体"/>
                <w:sz w:val="20"/>
                <w:lang w:eastAsia="zh-CN"/>
              </w:rPr>
              <w:t>C</w:t>
            </w:r>
            <w:r w:rsidRPr="00FD487F">
              <w:rPr>
                <w:rFonts w:eastAsia="宋体" w:hint="eastAsia"/>
                <w:sz w:val="20"/>
                <w:lang w:eastAsia="zh-CN"/>
              </w:rPr>
              <w:t>ladding refractive index</w:t>
            </w:r>
          </w:p>
        </w:tc>
        <w:tc>
          <w:tcPr>
            <w:tcW w:w="992" w:type="dxa"/>
            <w:vAlign w:val="center"/>
          </w:tcPr>
          <w:p w14:paraId="6E3797CE" w14:textId="32CD17F0" w:rsidR="00076490" w:rsidRPr="00FD487F" w:rsidRDefault="00076490"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i/>
                <w:iCs/>
                <w:sz w:val="20"/>
                <w:lang w:eastAsia="zh-CN"/>
              </w:rPr>
            </w:pPr>
            <w:proofErr w:type="spellStart"/>
            <w:r w:rsidRPr="00FD487F">
              <w:rPr>
                <w:rFonts w:eastAsia="宋体"/>
                <w:i/>
                <w:iCs/>
                <w:sz w:val="20"/>
                <w:lang w:eastAsia="zh-CN"/>
              </w:rPr>
              <w:t>n</w:t>
            </w:r>
            <w:r w:rsidRPr="00FD487F">
              <w:rPr>
                <w:rFonts w:eastAsia="宋体"/>
                <w:sz w:val="20"/>
                <w:vertAlign w:val="subscript"/>
                <w:lang w:eastAsia="zh-CN"/>
              </w:rPr>
              <w:t>clad</w:t>
            </w:r>
            <w:proofErr w:type="spellEnd"/>
          </w:p>
        </w:tc>
        <w:tc>
          <w:tcPr>
            <w:tcW w:w="992" w:type="dxa"/>
            <w:vAlign w:val="center"/>
          </w:tcPr>
          <w:p w14:paraId="65C7B5C4" w14:textId="28AB88E8" w:rsidR="00076490" w:rsidRPr="00FD487F" w:rsidRDefault="00076490"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sz w:val="20"/>
                <w:lang w:eastAsia="zh-CN"/>
              </w:rPr>
            </w:pPr>
            <w:r w:rsidRPr="00FD487F">
              <w:rPr>
                <w:rFonts w:eastAsia="宋体" w:hint="eastAsia"/>
                <w:sz w:val="20"/>
                <w:lang w:eastAsia="zh-CN"/>
              </w:rPr>
              <w:t>1.444</w:t>
            </w:r>
          </w:p>
        </w:tc>
        <w:tc>
          <w:tcPr>
            <w:tcW w:w="851" w:type="dxa"/>
            <w:vAlign w:val="center"/>
          </w:tcPr>
          <w:p w14:paraId="39951637" w14:textId="3BEEC506" w:rsidR="00076490" w:rsidRPr="00FD487F" w:rsidRDefault="00073576"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sz w:val="20"/>
                <w:lang w:eastAsia="zh-CN"/>
              </w:rPr>
            </w:pPr>
            <w:r w:rsidRPr="00FD487F">
              <w:rPr>
                <w:rFonts w:eastAsia="宋体"/>
                <w:sz w:val="20"/>
                <w:lang w:eastAsia="zh-CN"/>
              </w:rPr>
              <w:t>N/A</w:t>
            </w:r>
          </w:p>
        </w:tc>
      </w:tr>
      <w:tr w:rsidR="00FD487F" w:rsidRPr="00FD487F" w14:paraId="70280EDC" w14:textId="77777777" w:rsidTr="008744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Merge w:val="restart"/>
            <w:tcBorders>
              <w:right w:val="single" w:sz="4" w:space="0" w:color="auto"/>
            </w:tcBorders>
            <w:vAlign w:val="center"/>
          </w:tcPr>
          <w:p w14:paraId="3057B155" w14:textId="77777777" w:rsidR="00C46074" w:rsidRPr="00FD487F" w:rsidRDefault="00076490" w:rsidP="00FB3318">
            <w:pPr>
              <w:spacing w:beforeLines="50" w:before="156" w:afterLines="50" w:after="156" w:line="276" w:lineRule="auto"/>
              <w:jc w:val="center"/>
              <w:rPr>
                <w:rFonts w:eastAsia="宋体"/>
                <w:b w:val="0"/>
                <w:bCs w:val="0"/>
                <w:sz w:val="20"/>
                <w:lang w:eastAsia="zh-CN"/>
              </w:rPr>
            </w:pPr>
            <w:r w:rsidRPr="00FD487F">
              <w:rPr>
                <w:rFonts w:eastAsia="宋体"/>
                <w:sz w:val="20"/>
                <w:lang w:eastAsia="zh-CN"/>
              </w:rPr>
              <w:t xml:space="preserve">Mechanical &amp; </w:t>
            </w:r>
          </w:p>
          <w:p w14:paraId="423A89D4" w14:textId="2BC49A14" w:rsidR="00076490" w:rsidRPr="00FD487F" w:rsidRDefault="00076490" w:rsidP="00FB3318">
            <w:pPr>
              <w:spacing w:beforeLines="50" w:before="156" w:afterLines="50" w:after="156" w:line="276" w:lineRule="auto"/>
              <w:jc w:val="center"/>
              <w:rPr>
                <w:rFonts w:eastAsia="宋体"/>
                <w:b w:val="0"/>
                <w:bCs w:val="0"/>
                <w:sz w:val="20"/>
                <w:lang w:eastAsia="zh-CN"/>
              </w:rPr>
            </w:pPr>
            <w:proofErr w:type="spellStart"/>
            <w:r w:rsidRPr="00FD487F">
              <w:rPr>
                <w:rFonts w:eastAsia="宋体"/>
                <w:sz w:val="20"/>
                <w:lang w:eastAsia="zh-CN"/>
              </w:rPr>
              <w:t>Elasto</w:t>
            </w:r>
            <w:proofErr w:type="spellEnd"/>
            <w:r w:rsidRPr="00FD487F">
              <w:rPr>
                <w:rFonts w:eastAsia="宋体"/>
                <w:sz w:val="20"/>
                <w:lang w:eastAsia="zh-CN"/>
              </w:rPr>
              <w:t>-optic</w:t>
            </w:r>
          </w:p>
        </w:tc>
        <w:tc>
          <w:tcPr>
            <w:tcW w:w="2268" w:type="dxa"/>
            <w:tcBorders>
              <w:left w:val="single" w:sz="4" w:space="0" w:color="auto"/>
            </w:tcBorders>
            <w:vAlign w:val="center"/>
          </w:tcPr>
          <w:p w14:paraId="5AC66AF9" w14:textId="290C59C7" w:rsidR="00076490" w:rsidRPr="00FD487F" w:rsidRDefault="00076490"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sz w:val="20"/>
                <w:lang w:eastAsia="zh-CN"/>
              </w:rPr>
            </w:pPr>
            <w:proofErr w:type="spellStart"/>
            <w:r w:rsidRPr="00FD487F">
              <w:rPr>
                <w:rFonts w:eastAsia="宋体"/>
                <w:sz w:val="20"/>
                <w:lang w:eastAsia="zh-CN"/>
              </w:rPr>
              <w:t>Photoelastic</w:t>
            </w:r>
            <w:proofErr w:type="spellEnd"/>
            <w:r w:rsidRPr="00FD487F">
              <w:rPr>
                <w:rFonts w:eastAsia="宋体"/>
                <w:sz w:val="20"/>
                <w:lang w:eastAsia="zh-CN"/>
              </w:rPr>
              <w:t xml:space="preserve"> Constant</w:t>
            </w:r>
          </w:p>
        </w:tc>
        <w:tc>
          <w:tcPr>
            <w:tcW w:w="992" w:type="dxa"/>
            <w:vAlign w:val="center"/>
          </w:tcPr>
          <w:p w14:paraId="0902ADF3" w14:textId="10A9453F" w:rsidR="00076490" w:rsidRPr="00FD487F" w:rsidRDefault="00076490"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i/>
                <w:iCs/>
                <w:sz w:val="20"/>
                <w:lang w:eastAsia="zh-CN"/>
              </w:rPr>
            </w:pPr>
            <w:r w:rsidRPr="00FD487F">
              <w:rPr>
                <w:rFonts w:eastAsia="宋体" w:hint="eastAsia"/>
                <w:i/>
                <w:iCs/>
                <w:sz w:val="20"/>
                <w:lang w:eastAsia="zh-CN"/>
              </w:rPr>
              <w:t>p</w:t>
            </w:r>
            <w:r w:rsidRPr="00FD487F">
              <w:rPr>
                <w:rFonts w:eastAsia="宋体"/>
                <w:sz w:val="20"/>
                <w:vertAlign w:val="subscript"/>
                <w:lang w:eastAsia="zh-CN"/>
              </w:rPr>
              <w:t>11</w:t>
            </w:r>
          </w:p>
        </w:tc>
        <w:tc>
          <w:tcPr>
            <w:tcW w:w="992" w:type="dxa"/>
            <w:vAlign w:val="center"/>
          </w:tcPr>
          <w:p w14:paraId="46D7EE70" w14:textId="1556D044" w:rsidR="00076490" w:rsidRPr="00FD487F" w:rsidRDefault="00076490"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sz w:val="20"/>
                <w:lang w:eastAsia="zh-CN"/>
              </w:rPr>
            </w:pPr>
            <w:r w:rsidRPr="00FD487F">
              <w:rPr>
                <w:rFonts w:eastAsia="宋体" w:hint="eastAsia"/>
                <w:sz w:val="20"/>
                <w:lang w:eastAsia="zh-CN"/>
              </w:rPr>
              <w:t>0.27</w:t>
            </w:r>
          </w:p>
        </w:tc>
        <w:tc>
          <w:tcPr>
            <w:tcW w:w="851" w:type="dxa"/>
            <w:vAlign w:val="center"/>
          </w:tcPr>
          <w:p w14:paraId="64E30A23" w14:textId="520945EE" w:rsidR="00076490" w:rsidRPr="00FD487F" w:rsidRDefault="00073576" w:rsidP="00FB3318">
            <w:pPr>
              <w:spacing w:beforeLines="50" w:before="156" w:afterLines="50" w:after="156" w:line="276" w:lineRule="auto"/>
              <w:jc w:val="center"/>
              <w:cnfStyle w:val="000000100000" w:firstRow="0" w:lastRow="0" w:firstColumn="0" w:lastColumn="0" w:oddVBand="0" w:evenVBand="0" w:oddHBand="1" w:evenHBand="0" w:firstRowFirstColumn="0" w:firstRowLastColumn="0" w:lastRowFirstColumn="0" w:lastRowLastColumn="0"/>
              <w:rPr>
                <w:rFonts w:eastAsia="宋体"/>
                <w:sz w:val="20"/>
                <w:lang w:eastAsia="zh-CN"/>
              </w:rPr>
            </w:pPr>
            <w:r w:rsidRPr="00FD487F">
              <w:rPr>
                <w:rFonts w:eastAsia="宋体"/>
                <w:sz w:val="20"/>
                <w:lang w:eastAsia="zh-CN"/>
              </w:rPr>
              <w:t>N/A</w:t>
            </w:r>
          </w:p>
        </w:tc>
      </w:tr>
      <w:tr w:rsidR="00FD487F" w:rsidRPr="00FD487F" w14:paraId="110B2A2E" w14:textId="77777777" w:rsidTr="00874472">
        <w:trPr>
          <w:jc w:val="center"/>
        </w:trPr>
        <w:tc>
          <w:tcPr>
            <w:cnfStyle w:val="001000000000" w:firstRow="0" w:lastRow="0" w:firstColumn="1" w:lastColumn="0" w:oddVBand="0" w:evenVBand="0" w:oddHBand="0" w:evenHBand="0" w:firstRowFirstColumn="0" w:firstRowLastColumn="0" w:lastRowFirstColumn="0" w:lastRowLastColumn="0"/>
            <w:tcW w:w="2410" w:type="dxa"/>
            <w:vMerge/>
            <w:tcBorders>
              <w:top w:val="single" w:sz="4" w:space="0" w:color="7F7F7F" w:themeColor="text1" w:themeTint="80"/>
              <w:bottom w:val="single" w:sz="4" w:space="0" w:color="7F7F7F" w:themeColor="text1" w:themeTint="80"/>
              <w:right w:val="single" w:sz="4" w:space="0" w:color="auto"/>
            </w:tcBorders>
            <w:vAlign w:val="center"/>
          </w:tcPr>
          <w:p w14:paraId="2845DE1E" w14:textId="77777777" w:rsidR="00076490" w:rsidRPr="00FD487F" w:rsidRDefault="00076490" w:rsidP="00FB3318">
            <w:pPr>
              <w:spacing w:beforeLines="50" w:before="156" w:afterLines="50" w:after="156" w:line="276" w:lineRule="auto"/>
              <w:jc w:val="center"/>
              <w:rPr>
                <w:rFonts w:eastAsia="宋体"/>
                <w:b w:val="0"/>
                <w:bCs w:val="0"/>
                <w:sz w:val="20"/>
                <w:lang w:eastAsia="zh-CN"/>
              </w:rPr>
            </w:pPr>
          </w:p>
        </w:tc>
        <w:tc>
          <w:tcPr>
            <w:tcW w:w="2268" w:type="dxa"/>
            <w:tcBorders>
              <w:left w:val="single" w:sz="4" w:space="0" w:color="auto"/>
            </w:tcBorders>
            <w:vAlign w:val="center"/>
          </w:tcPr>
          <w:p w14:paraId="1B66FEE4" w14:textId="47AFBA1E" w:rsidR="00076490" w:rsidRPr="00FD487F" w:rsidRDefault="00076490"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sz w:val="20"/>
                <w:lang w:eastAsia="zh-CN"/>
              </w:rPr>
            </w:pPr>
            <w:proofErr w:type="spellStart"/>
            <w:r w:rsidRPr="00FD487F">
              <w:rPr>
                <w:rFonts w:eastAsia="宋体"/>
                <w:sz w:val="20"/>
                <w:lang w:eastAsia="zh-CN"/>
              </w:rPr>
              <w:t>Photoelastic</w:t>
            </w:r>
            <w:proofErr w:type="spellEnd"/>
            <w:r w:rsidRPr="00FD487F">
              <w:rPr>
                <w:rFonts w:eastAsia="宋体"/>
                <w:sz w:val="20"/>
                <w:lang w:eastAsia="zh-CN"/>
              </w:rPr>
              <w:t xml:space="preserve"> Constant</w:t>
            </w:r>
          </w:p>
        </w:tc>
        <w:tc>
          <w:tcPr>
            <w:tcW w:w="992" w:type="dxa"/>
            <w:vAlign w:val="center"/>
          </w:tcPr>
          <w:p w14:paraId="594D2A12" w14:textId="46108308" w:rsidR="00076490" w:rsidRPr="00FD487F" w:rsidRDefault="00076490"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i/>
                <w:iCs/>
                <w:sz w:val="20"/>
                <w:lang w:eastAsia="zh-CN"/>
              </w:rPr>
            </w:pPr>
            <w:r w:rsidRPr="00FD487F">
              <w:rPr>
                <w:rFonts w:eastAsia="宋体" w:hint="eastAsia"/>
                <w:i/>
                <w:iCs/>
                <w:sz w:val="20"/>
                <w:lang w:eastAsia="zh-CN"/>
              </w:rPr>
              <w:t>p</w:t>
            </w:r>
            <w:r w:rsidRPr="00FD487F">
              <w:rPr>
                <w:rFonts w:eastAsia="宋体"/>
                <w:sz w:val="20"/>
                <w:vertAlign w:val="subscript"/>
                <w:lang w:eastAsia="zh-CN"/>
              </w:rPr>
              <w:t>12</w:t>
            </w:r>
          </w:p>
        </w:tc>
        <w:tc>
          <w:tcPr>
            <w:tcW w:w="992" w:type="dxa"/>
            <w:vAlign w:val="center"/>
          </w:tcPr>
          <w:p w14:paraId="0053EC0E" w14:textId="426F4172" w:rsidR="00076490" w:rsidRPr="00FD487F" w:rsidRDefault="00076490"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sz w:val="20"/>
                <w:lang w:eastAsia="zh-CN"/>
              </w:rPr>
            </w:pPr>
            <w:r w:rsidRPr="00FD487F">
              <w:rPr>
                <w:rFonts w:eastAsia="宋体" w:hint="eastAsia"/>
                <w:sz w:val="20"/>
                <w:lang w:eastAsia="zh-CN"/>
              </w:rPr>
              <w:t>0.12</w:t>
            </w:r>
          </w:p>
        </w:tc>
        <w:tc>
          <w:tcPr>
            <w:tcW w:w="851" w:type="dxa"/>
            <w:vAlign w:val="center"/>
          </w:tcPr>
          <w:p w14:paraId="2E937DB3" w14:textId="3182ACFF" w:rsidR="00076490" w:rsidRPr="00FD487F" w:rsidRDefault="00073576" w:rsidP="00FB3318">
            <w:pPr>
              <w:spacing w:beforeLines="50" w:before="156" w:afterLines="50" w:after="156" w:line="276" w:lineRule="auto"/>
              <w:jc w:val="center"/>
              <w:cnfStyle w:val="000000000000" w:firstRow="0" w:lastRow="0" w:firstColumn="0" w:lastColumn="0" w:oddVBand="0" w:evenVBand="0" w:oddHBand="0" w:evenHBand="0" w:firstRowFirstColumn="0" w:firstRowLastColumn="0" w:lastRowFirstColumn="0" w:lastRowLastColumn="0"/>
              <w:rPr>
                <w:rFonts w:eastAsia="宋体"/>
                <w:sz w:val="20"/>
                <w:lang w:eastAsia="zh-CN"/>
              </w:rPr>
            </w:pPr>
            <w:r w:rsidRPr="00FD487F">
              <w:rPr>
                <w:rFonts w:eastAsia="宋体"/>
                <w:sz w:val="20"/>
                <w:lang w:eastAsia="zh-CN"/>
              </w:rPr>
              <w:t>N/A</w:t>
            </w:r>
          </w:p>
        </w:tc>
      </w:tr>
    </w:tbl>
    <w:p w14:paraId="03198365" w14:textId="1E3979BC" w:rsidR="00F57D17" w:rsidRPr="00FD487F" w:rsidRDefault="00D803BA" w:rsidP="00874472">
      <w:pPr>
        <w:spacing w:beforeLines="50" w:before="156" w:afterLines="50" w:after="156" w:line="360" w:lineRule="auto"/>
        <w:ind w:firstLine="420"/>
        <w:rPr>
          <w:rFonts w:eastAsia="宋体"/>
          <w:szCs w:val="24"/>
          <w:lang w:eastAsia="zh-CN"/>
        </w:rPr>
      </w:pPr>
      <w:r w:rsidRPr="00FD487F">
        <w:rPr>
          <w:rFonts w:eastAsia="宋体" w:hint="eastAsia"/>
          <w:szCs w:val="24"/>
          <w:lang w:eastAsia="zh-CN"/>
        </w:rPr>
        <w:t>T</w:t>
      </w:r>
      <w:r w:rsidR="00B47DB9" w:rsidRPr="00FD487F">
        <w:rPr>
          <w:rFonts w:eastAsia="宋体"/>
          <w:szCs w:val="24"/>
          <w:lang w:eastAsia="zh-CN"/>
        </w:rPr>
        <w:t xml:space="preserve">he </w:t>
      </w:r>
      <w:r w:rsidR="00092164" w:rsidRPr="00FD487F">
        <w:rPr>
          <w:rFonts w:eastAsia="宋体" w:hint="eastAsia"/>
          <w:szCs w:val="24"/>
          <w:lang w:eastAsia="zh-CN"/>
        </w:rPr>
        <w:t>SMF-28e fiber</w:t>
      </w:r>
      <w:r w:rsidR="009506FC" w:rsidRPr="00FD487F">
        <w:rPr>
          <w:rFonts w:eastAsia="宋体" w:hint="eastAsia"/>
          <w:szCs w:val="24"/>
          <w:lang w:eastAsia="zh-CN"/>
        </w:rPr>
        <w:t xml:space="preserve"> with</w:t>
      </w:r>
      <w:r w:rsidR="00B47DB9" w:rsidRPr="00FD487F">
        <w:rPr>
          <w:rFonts w:eastAsia="宋体"/>
          <w:szCs w:val="24"/>
          <w:lang w:eastAsia="zh-CN"/>
        </w:rPr>
        <w:t xml:space="preserve"> core radius</w:t>
      </w:r>
      <w:r w:rsidR="00000D23" w:rsidRPr="00FD487F">
        <w:rPr>
          <w:rFonts w:eastAsia="宋体" w:hint="eastAsia"/>
          <w:szCs w:val="24"/>
          <w:lang w:eastAsia="zh-CN"/>
        </w:rPr>
        <w:t xml:space="preserve"> </w:t>
      </w:r>
      <w:proofErr w:type="spellStart"/>
      <w:r w:rsidR="00000D23" w:rsidRPr="00FD487F">
        <w:rPr>
          <w:rFonts w:eastAsia="宋体" w:hint="eastAsia"/>
          <w:i/>
          <w:iCs/>
          <w:szCs w:val="24"/>
          <w:lang w:eastAsia="zh-CN"/>
        </w:rPr>
        <w:t>r</w:t>
      </w:r>
      <w:r w:rsidR="00000D23" w:rsidRPr="00FD487F">
        <w:rPr>
          <w:rFonts w:eastAsia="宋体"/>
          <w:szCs w:val="24"/>
          <w:vertAlign w:val="subscript"/>
          <w:lang w:eastAsia="zh-CN"/>
        </w:rPr>
        <w:t>core</w:t>
      </w:r>
      <w:proofErr w:type="spellEnd"/>
      <w:r w:rsidR="00000D23" w:rsidRPr="00FD487F">
        <w:rPr>
          <w:rFonts w:eastAsia="宋体" w:hint="eastAsia"/>
          <w:szCs w:val="24"/>
          <w:lang w:eastAsia="zh-CN"/>
        </w:rPr>
        <w:t>≈</w:t>
      </w:r>
      <w:r w:rsidR="00000D23" w:rsidRPr="00FD487F">
        <w:rPr>
          <w:rFonts w:eastAsia="宋体" w:hint="eastAsia"/>
          <w:szCs w:val="24"/>
          <w:lang w:eastAsia="zh-CN"/>
        </w:rPr>
        <w:t>4.1</w:t>
      </w:r>
      <w:r w:rsidR="00B47DB9" w:rsidRPr="00FD487F">
        <w:rPr>
          <w:rFonts w:eastAsia="宋体"/>
          <w:szCs w:val="24"/>
          <w:lang w:eastAsia="zh-CN"/>
        </w:rPr>
        <w:t xml:space="preserve"> µm, core refractive index </w:t>
      </w:r>
      <w:proofErr w:type="spellStart"/>
      <w:r w:rsidR="00000D23" w:rsidRPr="00FD487F">
        <w:rPr>
          <w:rFonts w:eastAsia="宋体"/>
          <w:i/>
          <w:iCs/>
          <w:szCs w:val="24"/>
          <w:lang w:eastAsia="zh-CN"/>
        </w:rPr>
        <w:t>n</w:t>
      </w:r>
      <w:r w:rsidR="00000D23" w:rsidRPr="00FD487F">
        <w:rPr>
          <w:rFonts w:eastAsia="宋体"/>
          <w:szCs w:val="24"/>
          <w:vertAlign w:val="subscript"/>
          <w:lang w:eastAsia="zh-CN"/>
        </w:rPr>
        <w:t>core</w:t>
      </w:r>
      <w:proofErr w:type="spellEnd"/>
      <w:r w:rsidR="00B47DB9" w:rsidRPr="00FD487F">
        <w:rPr>
          <w:rFonts w:eastAsia="宋体"/>
          <w:szCs w:val="24"/>
          <w:lang w:eastAsia="zh-CN"/>
        </w:rPr>
        <w:t>=1.45, cladding refractive index</w:t>
      </w:r>
      <w:r w:rsidR="006F7CD6" w:rsidRPr="00FD487F">
        <w:rPr>
          <w:rFonts w:eastAsia="宋体" w:hint="eastAsia"/>
          <w:szCs w:val="24"/>
          <w:lang w:eastAsia="zh-CN"/>
        </w:rPr>
        <w:t xml:space="preserve"> </w:t>
      </w:r>
      <w:proofErr w:type="spellStart"/>
      <w:r w:rsidR="006F7CD6" w:rsidRPr="00FD487F">
        <w:rPr>
          <w:rFonts w:eastAsia="宋体" w:hint="eastAsia"/>
          <w:i/>
          <w:szCs w:val="24"/>
          <w:lang w:eastAsia="zh-CN"/>
        </w:rPr>
        <w:t>n</w:t>
      </w:r>
      <w:r w:rsidR="006F7CD6" w:rsidRPr="00FD487F">
        <w:rPr>
          <w:rFonts w:eastAsia="宋体"/>
          <w:iCs/>
          <w:szCs w:val="24"/>
          <w:vertAlign w:val="subscript"/>
          <w:lang w:eastAsia="zh-CN"/>
        </w:rPr>
        <w:t>clad</w:t>
      </w:r>
      <w:proofErr w:type="spellEnd"/>
      <w:r w:rsidR="00B47DB9" w:rsidRPr="00FD487F">
        <w:rPr>
          <w:rFonts w:eastAsia="宋体"/>
          <w:i/>
          <w:szCs w:val="24"/>
          <w:lang w:eastAsia="zh-CN"/>
        </w:rPr>
        <w:t>=</w:t>
      </w:r>
      <w:r w:rsidR="00B47DB9" w:rsidRPr="00FD487F">
        <w:rPr>
          <w:rFonts w:eastAsia="宋体"/>
          <w:szCs w:val="24"/>
          <w:lang w:eastAsia="zh-CN"/>
        </w:rPr>
        <w:t xml:space="preserve">1.444, and the operating wavelength </w:t>
      </w:r>
      <w:r w:rsidR="006F7CD6" w:rsidRPr="00FD487F">
        <w:rPr>
          <w:rFonts w:eastAsia="宋体"/>
          <w:i/>
          <w:iCs/>
          <w:sz w:val="20"/>
          <w:lang w:eastAsia="zh-CN"/>
        </w:rPr>
        <w:t>λ</w:t>
      </w:r>
      <w:r w:rsidR="00B47DB9" w:rsidRPr="00FD487F">
        <w:rPr>
          <w:rFonts w:eastAsia="宋体"/>
          <w:szCs w:val="24"/>
          <w:lang w:eastAsia="zh-CN"/>
        </w:rPr>
        <w:t>= 532</w:t>
      </w:r>
      <w:r w:rsidR="006F7CD6" w:rsidRPr="00FD487F">
        <w:rPr>
          <w:rFonts w:eastAsia="宋体" w:hint="eastAsia"/>
          <w:szCs w:val="24"/>
          <w:lang w:eastAsia="zh-CN"/>
        </w:rPr>
        <w:t xml:space="preserve"> </w:t>
      </w:r>
      <w:r w:rsidR="00B47DB9" w:rsidRPr="00FD487F">
        <w:rPr>
          <w:rFonts w:eastAsia="宋体"/>
          <w:szCs w:val="24"/>
          <w:lang w:eastAsia="zh-CN"/>
        </w:rPr>
        <w:t xml:space="preserve">nm. </w:t>
      </w:r>
      <w:r w:rsidR="005644C7" w:rsidRPr="00FD487F">
        <w:rPr>
          <w:rFonts w:eastAsia="宋体"/>
          <w:szCs w:val="24"/>
          <w:lang w:eastAsia="zh-CN"/>
        </w:rPr>
        <w:t>T</w:t>
      </w:r>
      <w:r w:rsidR="005644C7" w:rsidRPr="00FD487F">
        <w:rPr>
          <w:rFonts w:eastAsia="宋体" w:hint="eastAsia"/>
          <w:szCs w:val="24"/>
          <w:lang w:eastAsia="zh-CN"/>
        </w:rPr>
        <w:t xml:space="preserve">he normalized frequency </w:t>
      </w:r>
      <w:r w:rsidR="005644C7" w:rsidRPr="00FD487F">
        <w:rPr>
          <w:rFonts w:eastAsia="宋体" w:hint="eastAsia"/>
          <w:i/>
          <w:iCs/>
          <w:szCs w:val="24"/>
          <w:lang w:eastAsia="zh-CN"/>
        </w:rPr>
        <w:t>V</w:t>
      </w:r>
      <w:r w:rsidR="005644C7" w:rsidRPr="00FD487F">
        <w:rPr>
          <w:rFonts w:eastAsia="宋体" w:hint="eastAsia"/>
          <w:szCs w:val="24"/>
          <w:lang w:eastAsia="zh-CN"/>
        </w:rPr>
        <w:t xml:space="preserve"> and mode volume estimation</w:t>
      </w:r>
      <w:r w:rsidR="005644C7" w:rsidRPr="00FD487F">
        <w:rPr>
          <w:rFonts w:eastAsia="宋体" w:hint="eastAsia"/>
          <w:i/>
          <w:iCs/>
          <w:szCs w:val="24"/>
          <w:lang w:eastAsia="zh-CN"/>
        </w:rPr>
        <w:t xml:space="preserve"> M</w:t>
      </w:r>
      <w:r w:rsidR="005644C7" w:rsidRPr="00FD487F">
        <w:rPr>
          <w:rFonts w:eastAsia="宋体" w:hint="eastAsia"/>
          <w:szCs w:val="24"/>
          <w:lang w:eastAsia="zh-CN"/>
        </w:rPr>
        <w:t xml:space="preserve"> is </w:t>
      </w:r>
      <w:r w:rsidR="005644C7" w:rsidRPr="00FD487F">
        <w:rPr>
          <w:rFonts w:eastAsia="宋体"/>
          <w:szCs w:val="24"/>
          <w:lang w:eastAsia="zh-CN"/>
        </w:rPr>
        <w:t>defined</w:t>
      </w:r>
      <w:r w:rsidR="005644C7" w:rsidRPr="00FD487F">
        <w:rPr>
          <w:rFonts w:eastAsia="宋体" w:hint="eastAsia"/>
          <w:szCs w:val="24"/>
          <w:lang w:eastAsia="zh-CN"/>
        </w:rPr>
        <w:t xml:space="preserve"> as below: </w:t>
      </w:r>
    </w:p>
    <w:p w14:paraId="0494062E" w14:textId="68093773" w:rsidR="00492F95" w:rsidRPr="00FD487F" w:rsidRDefault="006024D3" w:rsidP="00874472">
      <w:pPr>
        <w:spacing w:beforeLines="50" w:before="156" w:afterLines="50" w:after="156" w:line="360" w:lineRule="auto"/>
        <w:rPr>
          <w:rFonts w:eastAsia="宋体"/>
          <w:lang w:eastAsia="zh-CN"/>
        </w:rPr>
      </w:pPr>
      <m:oMathPara>
        <m:oMath>
          <m:eqArr>
            <m:eqArrPr>
              <m:maxDist m:val="1"/>
              <m:ctrlPr>
                <w:rPr>
                  <w:rFonts w:ascii="Cambria Math" w:eastAsia="宋体" w:hAnsi="Cambria Math"/>
                  <w:i/>
                  <w:lang w:eastAsia="zh-CN"/>
                </w:rPr>
              </m:ctrlPr>
            </m:eqArrPr>
            <m:e>
              <m:r>
                <w:rPr>
                  <w:rFonts w:ascii="Cambria Math" w:eastAsia="宋体" w:hAnsi="Cambria Math"/>
                  <w:lang w:eastAsia="zh-CN"/>
                </w:rPr>
                <m:t>V</m:t>
              </m:r>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2</m:t>
                  </m:r>
                  <m:r>
                    <w:rPr>
                      <w:rFonts w:ascii="Cambria Math" w:eastAsia="宋体" w:hAnsi="Cambria Math"/>
                      <w:lang w:eastAsia="zh-CN"/>
                    </w:rPr>
                    <m:t>π</m:t>
                  </m:r>
                  <m:sSub>
                    <m:sSubPr>
                      <m:ctrlPr>
                        <w:rPr>
                          <w:rFonts w:ascii="Cambria Math" w:eastAsia="宋体" w:hAnsi="Cambria Math"/>
                          <w:i/>
                          <w:lang w:eastAsia="zh-CN"/>
                        </w:rPr>
                      </m:ctrlPr>
                    </m:sSubPr>
                    <m:e>
                      <m:r>
                        <w:rPr>
                          <w:rFonts w:ascii="Cambria Math" w:eastAsia="宋体" w:hAnsi="Cambria Math"/>
                          <w:lang w:eastAsia="zh-CN"/>
                        </w:rPr>
                        <m:t>r</m:t>
                      </m:r>
                    </m:e>
                    <m:sub>
                      <m:r>
                        <m:rPr>
                          <m:sty m:val="p"/>
                        </m:rPr>
                        <w:rPr>
                          <w:rFonts w:ascii="Cambria Math" w:eastAsia="宋体" w:hAnsi="Cambria Math"/>
                          <w:lang w:eastAsia="zh-CN"/>
                        </w:rPr>
                        <m:t>core</m:t>
                      </m:r>
                    </m:sub>
                  </m:sSub>
                </m:num>
                <m:den>
                  <m:r>
                    <w:rPr>
                      <w:rFonts w:ascii="Cambria Math" w:eastAsia="宋体" w:hAnsi="Cambria Math"/>
                      <w:lang w:eastAsia="zh-CN"/>
                    </w:rPr>
                    <m:t>λ</m:t>
                  </m:r>
                </m:den>
              </m:f>
              <m:r>
                <w:rPr>
                  <w:rFonts w:ascii="Cambria Math" w:eastAsia="宋体" w:hAnsi="Cambria Math"/>
                  <w:lang w:eastAsia="zh-CN"/>
                </w:rPr>
                <m:t>∙</m:t>
              </m:r>
              <m:r>
                <w:rPr>
                  <w:rFonts w:ascii="Cambria Math" w:eastAsia="宋体" w:hAnsi="Cambria Math"/>
                  <w:lang w:eastAsia="zh-CN"/>
                </w:rPr>
                <m:t>NA</m:t>
              </m:r>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2</m:t>
                  </m:r>
                  <m:r>
                    <w:rPr>
                      <w:rFonts w:ascii="Cambria Math" w:eastAsia="宋体" w:hAnsi="Cambria Math"/>
                      <w:lang w:eastAsia="zh-CN"/>
                    </w:rPr>
                    <m:t>π</m:t>
                  </m:r>
                  <m:sSub>
                    <m:sSubPr>
                      <m:ctrlPr>
                        <w:rPr>
                          <w:rFonts w:ascii="Cambria Math" w:eastAsia="宋体" w:hAnsi="Cambria Math"/>
                          <w:i/>
                          <w:lang w:eastAsia="zh-CN"/>
                        </w:rPr>
                      </m:ctrlPr>
                    </m:sSubPr>
                    <m:e>
                      <m:r>
                        <w:rPr>
                          <w:rFonts w:ascii="Cambria Math" w:eastAsia="宋体" w:hAnsi="Cambria Math"/>
                          <w:lang w:eastAsia="zh-CN"/>
                        </w:rPr>
                        <m:t>r</m:t>
                      </m:r>
                    </m:e>
                    <m:sub>
                      <m:r>
                        <m:rPr>
                          <m:sty m:val="p"/>
                        </m:rPr>
                        <w:rPr>
                          <w:rFonts w:ascii="Cambria Math" w:eastAsia="宋体" w:hAnsi="Cambria Math"/>
                          <w:lang w:eastAsia="zh-CN"/>
                        </w:rPr>
                        <m:t>core</m:t>
                      </m:r>
                    </m:sub>
                  </m:sSub>
                </m:num>
                <m:den>
                  <m:r>
                    <w:rPr>
                      <w:rFonts w:ascii="Cambria Math" w:eastAsia="宋体" w:hAnsi="Cambria Math"/>
                      <w:lang w:eastAsia="zh-CN"/>
                    </w:rPr>
                    <m:t>λ</m:t>
                  </m:r>
                </m:den>
              </m:f>
              <m:rad>
                <m:radPr>
                  <m:degHide m:val="1"/>
                  <m:ctrlPr>
                    <w:rPr>
                      <w:rFonts w:ascii="Cambria Math" w:eastAsia="宋体" w:hAnsi="Cambria Math"/>
                      <w:i/>
                      <w:lang w:eastAsia="zh-CN"/>
                    </w:rPr>
                  </m:ctrlPr>
                </m:radPr>
                <m:deg/>
                <m:e>
                  <m:sSubSup>
                    <m:sSubSupPr>
                      <m:ctrlPr>
                        <w:rPr>
                          <w:rFonts w:ascii="Cambria Math" w:eastAsia="宋体" w:hAnsi="Cambria Math"/>
                          <w:i/>
                          <w:lang w:eastAsia="zh-CN"/>
                        </w:rPr>
                      </m:ctrlPr>
                    </m:sSubSupPr>
                    <m:e>
                      <m:r>
                        <w:rPr>
                          <w:rFonts w:ascii="Cambria Math" w:eastAsia="宋体" w:hAnsi="Cambria Math"/>
                          <w:lang w:eastAsia="zh-CN"/>
                        </w:rPr>
                        <m:t>n</m:t>
                      </m:r>
                    </m:e>
                    <m:sub>
                      <m:r>
                        <m:rPr>
                          <m:sty m:val="p"/>
                        </m:rPr>
                        <w:rPr>
                          <w:rFonts w:ascii="Cambria Math" w:eastAsia="宋体" w:hAnsi="Cambria Math"/>
                          <w:lang w:eastAsia="zh-CN"/>
                        </w:rPr>
                        <m:t>core</m:t>
                      </m:r>
                    </m:sub>
                    <m:sup>
                      <m:r>
                        <w:rPr>
                          <w:rFonts w:ascii="Cambria Math" w:eastAsia="宋体" w:hAnsi="Cambria Math"/>
                          <w:lang w:eastAsia="zh-CN"/>
                        </w:rPr>
                        <m:t>2</m:t>
                      </m:r>
                    </m:sup>
                  </m:sSubSup>
                  <m:r>
                    <w:rPr>
                      <w:rFonts w:ascii="Cambria Math" w:eastAsia="宋体" w:hAnsi="Cambria Math"/>
                      <w:lang w:eastAsia="zh-CN"/>
                    </w:rPr>
                    <m:t>-</m:t>
                  </m:r>
                  <m:sSubSup>
                    <m:sSubSupPr>
                      <m:ctrlPr>
                        <w:rPr>
                          <w:rFonts w:ascii="Cambria Math" w:eastAsia="宋体" w:hAnsi="Cambria Math"/>
                          <w:i/>
                          <w:lang w:eastAsia="zh-CN"/>
                        </w:rPr>
                      </m:ctrlPr>
                    </m:sSubSupPr>
                    <m:e>
                      <m:r>
                        <w:rPr>
                          <w:rFonts w:ascii="Cambria Math" w:eastAsia="宋体" w:hAnsi="Cambria Math"/>
                          <w:lang w:eastAsia="zh-CN"/>
                        </w:rPr>
                        <m:t>n</m:t>
                      </m:r>
                    </m:e>
                    <m:sub>
                      <m:r>
                        <m:rPr>
                          <m:sty m:val="p"/>
                        </m:rPr>
                        <w:rPr>
                          <w:rFonts w:ascii="Cambria Math" w:eastAsia="宋体" w:hAnsi="Cambria Math"/>
                          <w:lang w:eastAsia="zh-CN"/>
                        </w:rPr>
                        <m:t>cladding</m:t>
                      </m:r>
                    </m:sub>
                    <m:sup>
                      <m:r>
                        <w:rPr>
                          <w:rFonts w:ascii="Cambria Math" w:eastAsia="宋体" w:hAnsi="Cambria Math"/>
                          <w:lang w:eastAsia="zh-CN"/>
                        </w:rPr>
                        <m:t>2</m:t>
                      </m:r>
                    </m:sup>
                  </m:sSubSup>
                </m:e>
              </m:rad>
              <m:r>
                <w:rPr>
                  <w:rFonts w:ascii="Cambria Math" w:eastAsia="宋体" w:hAnsi="Cambria Math"/>
                  <w:lang w:eastAsia="zh-CN"/>
                </w:rPr>
                <m:t>#</m:t>
              </m:r>
              <m:d>
                <m:dPr>
                  <m:ctrlPr>
                    <w:rPr>
                      <w:rFonts w:ascii="Cambria Math" w:eastAsia="宋体" w:hAnsi="Cambria Math"/>
                      <w:i/>
                      <w:lang w:eastAsia="zh-CN"/>
                    </w:rPr>
                  </m:ctrlPr>
                </m:dPr>
                <m:e>
                  <m:r>
                    <w:rPr>
                      <w:rFonts w:ascii="Cambria Math" w:eastAsia="宋体" w:hAnsi="Cambria Math"/>
                      <w:lang w:eastAsia="zh-CN"/>
                    </w:rPr>
                    <m:t>43</m:t>
                  </m:r>
                </m:e>
              </m:d>
            </m:e>
          </m:eqArr>
        </m:oMath>
      </m:oMathPara>
    </w:p>
    <w:p w14:paraId="627F5C8C" w14:textId="2BAB2817" w:rsidR="00492F95" w:rsidRPr="00FD487F" w:rsidRDefault="006024D3" w:rsidP="00874472">
      <w:pPr>
        <w:spacing w:beforeLines="50" w:before="156" w:afterLines="50" w:after="156" w:line="360" w:lineRule="auto"/>
        <w:rPr>
          <w:rFonts w:eastAsia="宋体"/>
          <w:lang w:eastAsia="zh-CN"/>
        </w:rPr>
      </w:pPr>
      <m:oMathPara>
        <m:oMath>
          <m:eqArr>
            <m:eqArrPr>
              <m:maxDist m:val="1"/>
              <m:ctrlPr>
                <w:rPr>
                  <w:rFonts w:ascii="Cambria Math" w:eastAsia="宋体" w:hAnsi="Cambria Math"/>
                  <w:i/>
                  <w:lang w:eastAsia="zh-CN"/>
                </w:rPr>
              </m:ctrlPr>
            </m:eqArrPr>
            <m:e>
              <m:r>
                <w:rPr>
                  <w:rFonts w:ascii="Cambria Math" w:eastAsia="宋体" w:hAnsi="Cambria Math"/>
                  <w:lang w:eastAsia="zh-CN"/>
                </w:rPr>
                <m:t>M</m:t>
              </m:r>
              <m:r>
                <w:rPr>
                  <w:rFonts w:ascii="Cambria Math" w:eastAsia="宋体" w:hAnsi="Cambria Math"/>
                  <w:lang w:eastAsia="zh-CN"/>
                </w:rPr>
                <m:t>≈</m:t>
              </m:r>
              <m:f>
                <m:fPr>
                  <m:ctrlPr>
                    <w:rPr>
                      <w:rFonts w:ascii="Cambria Math" w:eastAsia="宋体" w:hAnsi="Cambria Math"/>
                      <w:i/>
                      <w:lang w:eastAsia="zh-CN"/>
                    </w:rPr>
                  </m:ctrlPr>
                </m:fPr>
                <m:num>
                  <m:sSup>
                    <m:sSupPr>
                      <m:ctrlPr>
                        <w:rPr>
                          <w:rFonts w:ascii="Cambria Math" w:eastAsia="宋体" w:hAnsi="Cambria Math"/>
                          <w:i/>
                          <w:lang w:eastAsia="zh-CN"/>
                        </w:rPr>
                      </m:ctrlPr>
                    </m:sSupPr>
                    <m:e>
                      <m:r>
                        <w:rPr>
                          <w:rFonts w:ascii="Cambria Math" w:eastAsia="宋体" w:hAnsi="Cambria Math"/>
                          <w:lang w:eastAsia="zh-CN"/>
                        </w:rPr>
                        <m:t>V</m:t>
                      </m:r>
                    </m:e>
                    <m:sup>
                      <m:r>
                        <w:rPr>
                          <w:rFonts w:ascii="Cambria Math" w:eastAsia="宋体" w:hAnsi="Cambria Math"/>
                          <w:lang w:eastAsia="zh-CN"/>
                        </w:rPr>
                        <m:t>2</m:t>
                      </m:r>
                    </m:sup>
                  </m:sSup>
                </m:num>
                <m:den>
                  <m:r>
                    <w:rPr>
                      <w:rFonts w:ascii="Cambria Math" w:eastAsia="宋体" w:hAnsi="Cambria Math"/>
                      <w:lang w:eastAsia="zh-CN"/>
                    </w:rPr>
                    <m:t>2</m:t>
                  </m:r>
                </m:den>
              </m:f>
              <m:r>
                <w:rPr>
                  <w:rFonts w:ascii="Cambria Math" w:eastAsia="宋体" w:hAnsi="Cambria Math"/>
                  <w:lang w:eastAsia="zh-CN"/>
                </w:rPr>
                <m:t>#</m:t>
              </m:r>
              <m:d>
                <m:dPr>
                  <m:ctrlPr>
                    <w:rPr>
                      <w:rFonts w:ascii="Cambria Math" w:eastAsia="宋体" w:hAnsi="Cambria Math"/>
                      <w:i/>
                      <w:lang w:eastAsia="zh-CN"/>
                    </w:rPr>
                  </m:ctrlPr>
                </m:dPr>
                <m:e>
                  <m:r>
                    <w:rPr>
                      <w:rFonts w:ascii="Cambria Math" w:eastAsia="宋体" w:hAnsi="Cambria Math"/>
                      <w:lang w:eastAsia="zh-CN"/>
                    </w:rPr>
                    <m:t>44</m:t>
                  </m:r>
                </m:e>
              </m:d>
            </m:e>
          </m:eqArr>
        </m:oMath>
      </m:oMathPara>
    </w:p>
    <w:p w14:paraId="71606445" w14:textId="14847EAF" w:rsidR="00F161CE" w:rsidRPr="00FD487F" w:rsidRDefault="0067257D" w:rsidP="00874472">
      <w:pPr>
        <w:spacing w:beforeLines="50" w:before="156" w:afterLines="50" w:after="156" w:line="360" w:lineRule="auto"/>
        <w:ind w:firstLine="420"/>
        <w:rPr>
          <w:rFonts w:eastAsia="宋体"/>
          <w:szCs w:val="24"/>
          <w:lang w:eastAsia="zh-CN"/>
        </w:rPr>
      </w:pPr>
      <w:r w:rsidRPr="00FD487F">
        <w:rPr>
          <w:rFonts w:eastAsia="宋体" w:hint="eastAsia"/>
          <w:szCs w:val="24"/>
          <w:lang w:eastAsia="zh-CN"/>
        </w:rPr>
        <w:t xml:space="preserve">By substituting these parameters into </w:t>
      </w:r>
      <w:proofErr w:type="spellStart"/>
      <w:r w:rsidR="006437C1" w:rsidRPr="00FD487F">
        <w:rPr>
          <w:rFonts w:eastAsia="宋体" w:hint="eastAsia"/>
          <w:szCs w:val="24"/>
          <w:lang w:eastAsia="zh-CN"/>
        </w:rPr>
        <w:t>Eq</w:t>
      </w:r>
      <w:r w:rsidR="006437C1" w:rsidRPr="00FD487F">
        <w:rPr>
          <w:rFonts w:eastAsia="宋体"/>
          <w:szCs w:val="24"/>
          <w:lang w:eastAsia="zh-CN"/>
        </w:rPr>
        <w:t>s</w:t>
      </w:r>
      <w:proofErr w:type="spellEnd"/>
      <w:r w:rsidR="006437C1" w:rsidRPr="00FD487F">
        <w:rPr>
          <w:rFonts w:eastAsia="宋体"/>
          <w:szCs w:val="24"/>
          <w:lang w:eastAsia="zh-CN"/>
        </w:rPr>
        <w:t>.</w:t>
      </w:r>
      <w:r w:rsidR="006437C1" w:rsidRPr="00FD487F">
        <w:rPr>
          <w:rFonts w:eastAsia="宋体" w:hint="eastAsia"/>
          <w:szCs w:val="24"/>
          <w:lang w:eastAsia="zh-CN"/>
        </w:rPr>
        <w:t xml:space="preserve"> </w:t>
      </w:r>
      <w:r w:rsidRPr="00FD487F">
        <w:rPr>
          <w:rFonts w:eastAsia="宋体" w:hint="eastAsia"/>
          <w:szCs w:val="24"/>
          <w:lang w:eastAsia="zh-CN"/>
        </w:rPr>
        <w:t>(</w:t>
      </w:r>
      <w:r w:rsidR="00F36B05" w:rsidRPr="00FD487F">
        <w:rPr>
          <w:rFonts w:eastAsia="宋体"/>
          <w:szCs w:val="24"/>
          <w:lang w:eastAsia="zh-CN"/>
        </w:rPr>
        <w:t>28</w:t>
      </w:r>
      <w:r w:rsidRPr="00FD487F">
        <w:rPr>
          <w:rFonts w:eastAsia="宋体" w:hint="eastAsia"/>
          <w:szCs w:val="24"/>
          <w:lang w:eastAsia="zh-CN"/>
        </w:rPr>
        <w:t>) and (2</w:t>
      </w:r>
      <w:r w:rsidR="00F36B05" w:rsidRPr="00FD487F">
        <w:rPr>
          <w:rFonts w:eastAsia="宋体"/>
          <w:szCs w:val="24"/>
          <w:lang w:eastAsia="zh-CN"/>
        </w:rPr>
        <w:t>9</w:t>
      </w:r>
      <w:r w:rsidRPr="00FD487F">
        <w:rPr>
          <w:rFonts w:eastAsia="宋体" w:hint="eastAsia"/>
          <w:szCs w:val="24"/>
          <w:lang w:eastAsia="zh-CN"/>
        </w:rPr>
        <w:t xml:space="preserve">), </w:t>
      </w:r>
      <w:bookmarkStart w:id="16" w:name="OLE_LINK22"/>
      <w:r w:rsidRPr="00FD487F">
        <w:rPr>
          <w:rFonts w:eastAsia="宋体" w:hint="eastAsia"/>
          <w:szCs w:val="24"/>
          <w:lang w:eastAsia="zh-CN"/>
        </w:rPr>
        <w:t xml:space="preserve">the normalized </w:t>
      </w:r>
      <w:r w:rsidR="00D420CF" w:rsidRPr="00FD487F">
        <w:rPr>
          <w:rFonts w:eastAsia="宋体" w:hint="eastAsia"/>
          <w:szCs w:val="24"/>
          <w:lang w:eastAsia="zh-CN"/>
        </w:rPr>
        <w:t xml:space="preserve">frequency </w:t>
      </w:r>
      <w:r w:rsidR="00D420CF" w:rsidRPr="00FD487F">
        <w:rPr>
          <w:rFonts w:eastAsia="宋体" w:hint="eastAsia"/>
          <w:i/>
          <w:szCs w:val="24"/>
          <w:lang w:eastAsia="zh-CN"/>
        </w:rPr>
        <w:t xml:space="preserve">V </w:t>
      </w:r>
      <w:bookmarkEnd w:id="16"/>
      <w:r w:rsidR="00D420CF" w:rsidRPr="00FD487F">
        <w:rPr>
          <w:rFonts w:eastAsia="宋体" w:hint="eastAsia"/>
          <w:szCs w:val="24"/>
          <w:lang w:eastAsia="zh-CN"/>
        </w:rPr>
        <w:t xml:space="preserve">of the fiber is calculated to be approximately </w:t>
      </w:r>
      <w:r w:rsidR="002512CA" w:rsidRPr="00FD487F">
        <w:rPr>
          <w:rFonts w:eastAsia="宋体" w:hint="eastAsia"/>
          <w:szCs w:val="24"/>
          <w:lang w:eastAsia="zh-CN"/>
        </w:rPr>
        <w:t xml:space="preserve">6.38 at 532 nm. This value indicates that the fiber </w:t>
      </w:r>
      <w:r w:rsidR="007A12EF" w:rsidRPr="00FD487F">
        <w:rPr>
          <w:rFonts w:eastAsia="宋体" w:hint="eastAsia"/>
          <w:szCs w:val="24"/>
          <w:lang w:eastAsia="zh-CN"/>
        </w:rPr>
        <w:t xml:space="preserve">supports approximately 20 guided modes. </w:t>
      </w:r>
      <w:r w:rsidR="002512CA" w:rsidRPr="00FD487F">
        <w:rPr>
          <w:rFonts w:eastAsia="宋体" w:hint="eastAsia"/>
          <w:szCs w:val="24"/>
          <w:lang w:eastAsia="zh-CN"/>
        </w:rPr>
        <w:t>Due to the distinct propa</w:t>
      </w:r>
      <w:r w:rsidR="00F45A2E" w:rsidRPr="00FD487F">
        <w:rPr>
          <w:rFonts w:eastAsia="宋体" w:hint="eastAsia"/>
          <w:szCs w:val="24"/>
          <w:lang w:eastAsia="zh-CN"/>
        </w:rPr>
        <w:t>gation constants of these excited modes, significant multimode interference occurs, resulting in the characteristic speckle patterns observed at the fiber output.</w:t>
      </w:r>
      <w:r w:rsidR="007A12EF" w:rsidRPr="00FD487F">
        <w:rPr>
          <w:rFonts w:eastAsia="宋体" w:hint="eastAsia"/>
          <w:szCs w:val="24"/>
          <w:lang w:eastAsia="zh-CN"/>
        </w:rPr>
        <w:t xml:space="preserve"> </w:t>
      </w:r>
    </w:p>
    <w:p w14:paraId="490B7D13" w14:textId="4A37B3FD" w:rsidR="0060383E" w:rsidRPr="00FD487F" w:rsidRDefault="0060383E" w:rsidP="00874472">
      <w:pPr>
        <w:spacing w:beforeLines="50" w:before="156" w:afterLines="50" w:after="156" w:line="360" w:lineRule="auto"/>
        <w:ind w:firstLine="420"/>
        <w:rPr>
          <w:rFonts w:eastAsia="宋体"/>
          <w:lang w:eastAsia="zh-CN"/>
        </w:rPr>
      </w:pPr>
      <w:r w:rsidRPr="00FD487F">
        <w:rPr>
          <w:rFonts w:eastAsia="宋体"/>
          <w:lang w:eastAsia="zh-CN"/>
        </w:rPr>
        <w:t xml:space="preserve">To quantify the internal state of the twisted fiber, we performed </w:t>
      </w:r>
      <w:r w:rsidR="006437C1" w:rsidRPr="00FD487F">
        <w:rPr>
          <w:rFonts w:eastAsia="宋体"/>
          <w:lang w:eastAsia="zh-CN"/>
        </w:rPr>
        <w:t xml:space="preserve">finite element method </w:t>
      </w:r>
      <w:r w:rsidRPr="00FD487F">
        <w:rPr>
          <w:rFonts w:eastAsia="宋体"/>
          <w:lang w:eastAsia="zh-CN"/>
        </w:rPr>
        <w:t xml:space="preserve">(FEM) simulations using COMSOL </w:t>
      </w:r>
      <w:r w:rsidR="006437C1" w:rsidRPr="00FD487F">
        <w:rPr>
          <w:rFonts w:eastAsia="宋体"/>
          <w:lang w:eastAsia="zh-CN"/>
        </w:rPr>
        <w:t>Multiphysics</w:t>
      </w:r>
      <w:r w:rsidR="006437C1" w:rsidRPr="00FD487F">
        <w:rPr>
          <w:rFonts w:eastAsia="宋体" w:hint="eastAsia"/>
          <w:lang w:eastAsia="zh-CN"/>
        </w:rPr>
        <w:t xml:space="preserve"> </w:t>
      </w:r>
      <w:r w:rsidRPr="00FD487F">
        <w:rPr>
          <w:rFonts w:eastAsia="宋体" w:hint="eastAsia"/>
          <w:lang w:eastAsia="zh-CN"/>
        </w:rPr>
        <w:t>(</w:t>
      </w:r>
      <w:r w:rsidR="006437C1" w:rsidRPr="00FD487F">
        <w:rPr>
          <w:rFonts w:eastAsia="宋体"/>
          <w:lang w:eastAsia="zh-CN"/>
        </w:rPr>
        <w:t>s</w:t>
      </w:r>
      <w:r w:rsidR="006437C1" w:rsidRPr="00FD487F">
        <w:rPr>
          <w:rFonts w:eastAsia="宋体" w:hint="eastAsia"/>
          <w:lang w:eastAsia="zh-CN"/>
        </w:rPr>
        <w:t xml:space="preserve">olid </w:t>
      </w:r>
      <w:r w:rsidR="006437C1" w:rsidRPr="00FD487F">
        <w:rPr>
          <w:rFonts w:eastAsia="宋体"/>
          <w:lang w:eastAsia="zh-CN"/>
        </w:rPr>
        <w:t>m</w:t>
      </w:r>
      <w:r w:rsidR="006437C1" w:rsidRPr="00FD487F">
        <w:rPr>
          <w:rFonts w:eastAsia="宋体" w:hint="eastAsia"/>
          <w:lang w:eastAsia="zh-CN"/>
        </w:rPr>
        <w:t xml:space="preserve">echanics </w:t>
      </w:r>
      <w:r w:rsidR="006437C1" w:rsidRPr="00FD487F">
        <w:rPr>
          <w:rFonts w:eastAsia="宋体"/>
          <w:lang w:eastAsia="zh-CN"/>
        </w:rPr>
        <w:t>m</w:t>
      </w:r>
      <w:r w:rsidR="006437C1" w:rsidRPr="00FD487F">
        <w:rPr>
          <w:rFonts w:eastAsia="宋体" w:hint="eastAsia"/>
          <w:lang w:eastAsia="zh-CN"/>
        </w:rPr>
        <w:t xml:space="preserve">odule </w:t>
      </w:r>
      <w:r w:rsidR="00504B37" w:rsidRPr="00FD487F">
        <w:rPr>
          <w:rFonts w:eastAsia="宋体"/>
          <w:lang w:eastAsia="zh-CN"/>
        </w:rPr>
        <w:t>and</w:t>
      </w:r>
      <w:r w:rsidR="00504B37" w:rsidRPr="00FD487F">
        <w:rPr>
          <w:rFonts w:eastAsia="宋体" w:hint="eastAsia"/>
          <w:lang w:eastAsia="zh-CN"/>
        </w:rPr>
        <w:t xml:space="preserve"> </w:t>
      </w:r>
      <w:r w:rsidR="00F20E61" w:rsidRPr="00FD487F">
        <w:rPr>
          <w:rFonts w:eastAsia="宋体" w:hint="eastAsia"/>
          <w:lang w:eastAsia="zh-CN"/>
        </w:rPr>
        <w:t xml:space="preserve">waveguide </w:t>
      </w:r>
      <w:r w:rsidR="006437C1" w:rsidRPr="00FD487F">
        <w:rPr>
          <w:rFonts w:eastAsia="宋体"/>
          <w:lang w:eastAsia="zh-CN"/>
        </w:rPr>
        <w:t>o</w:t>
      </w:r>
      <w:r w:rsidR="006437C1" w:rsidRPr="00FD487F">
        <w:rPr>
          <w:rFonts w:eastAsia="宋体" w:hint="eastAsia"/>
          <w:lang w:eastAsia="zh-CN"/>
        </w:rPr>
        <w:t>ptics</w:t>
      </w:r>
      <w:r w:rsidRPr="00FD487F">
        <w:rPr>
          <w:rFonts w:eastAsia="宋体" w:hint="eastAsia"/>
          <w:lang w:eastAsia="zh-CN"/>
        </w:rPr>
        <w:t>)</w:t>
      </w:r>
      <w:r w:rsidR="00497745" w:rsidRPr="00FD487F">
        <w:rPr>
          <w:rFonts w:eastAsia="宋体"/>
          <w:lang w:eastAsia="zh-CN"/>
        </w:rPr>
        <w:t xml:space="preserve"> with parameters shown as Table S</w:t>
      </w:r>
      <w:r w:rsidR="00F36B05" w:rsidRPr="00FD487F">
        <w:rPr>
          <w:rFonts w:eastAsia="宋体"/>
          <w:lang w:eastAsia="zh-CN"/>
        </w:rPr>
        <w:t>6</w:t>
      </w:r>
      <w:r w:rsidRPr="00FD487F">
        <w:rPr>
          <w:rFonts w:eastAsia="宋体" w:hint="eastAsia"/>
          <w:lang w:eastAsia="zh-CN"/>
        </w:rPr>
        <w:t>.</w:t>
      </w:r>
      <w:r w:rsidR="00791FBC" w:rsidRPr="00FD487F">
        <w:rPr>
          <w:rFonts w:eastAsia="宋体" w:hint="eastAsia"/>
          <w:lang w:eastAsia="zh-CN"/>
        </w:rPr>
        <w:t xml:space="preserve"> </w:t>
      </w:r>
      <w:r w:rsidR="00DA116A" w:rsidRPr="00FD487F">
        <w:rPr>
          <w:rFonts w:eastAsia="宋体"/>
          <w:lang w:eastAsia="zh-CN"/>
        </w:rPr>
        <w:t xml:space="preserve">When the fiber is subjected to a torsion rate of </w:t>
      </w:r>
      <m:oMath>
        <m:r>
          <w:rPr>
            <w:rFonts w:ascii="Cambria Math" w:eastAsia="宋体" w:hAnsi="Cambria Math"/>
            <w:lang w:eastAsia="zh-CN"/>
          </w:rPr>
          <m:t>α</m:t>
        </m:r>
      </m:oMath>
      <w:r w:rsidR="00DA116A" w:rsidRPr="00FD487F">
        <w:rPr>
          <w:rFonts w:eastAsia="宋体"/>
          <w:lang w:eastAsia="zh-CN"/>
        </w:rPr>
        <w:t xml:space="preserve"> (rad/m), a complex stress field distribution</w:t>
      </w:r>
      <w:r w:rsidR="00D471A5" w:rsidRPr="00FD487F">
        <w:rPr>
          <w:rFonts w:eastAsia="宋体" w:hint="eastAsia"/>
          <w:lang w:eastAsia="zh-CN"/>
        </w:rPr>
        <w:t xml:space="preserve"> </w:t>
      </w:r>
      <m:oMath>
        <m:r>
          <w:rPr>
            <w:rFonts w:ascii="Cambria Math" w:eastAsia="宋体" w:hAnsi="Cambria Math"/>
            <w:lang w:eastAsia="zh-CN"/>
          </w:rPr>
          <m:t>σ(x,y)</m:t>
        </m:r>
      </m:oMath>
      <w:r w:rsidR="002A46ED" w:rsidRPr="00FD487F">
        <w:rPr>
          <w:rFonts w:eastAsia="宋体" w:hint="eastAsia"/>
          <w:lang w:eastAsia="zh-CN"/>
        </w:rPr>
        <w:t xml:space="preserve"> is generated within the fiber core and cladding. </w:t>
      </w:r>
      <w:r w:rsidR="002A46ED" w:rsidRPr="00FD487F">
        <w:rPr>
          <w:rFonts w:eastAsia="宋体"/>
          <w:lang w:eastAsia="zh-CN"/>
        </w:rPr>
        <w:t>A</w:t>
      </w:r>
      <w:r w:rsidR="002A46ED" w:rsidRPr="00FD487F">
        <w:rPr>
          <w:rFonts w:eastAsia="宋体" w:hint="eastAsia"/>
          <w:lang w:eastAsia="zh-CN"/>
        </w:rPr>
        <w:t xml:space="preserve">ccording to the </w:t>
      </w:r>
      <w:proofErr w:type="spellStart"/>
      <w:r w:rsidR="00047DDE" w:rsidRPr="00FD487F">
        <w:rPr>
          <w:rFonts w:eastAsia="宋体" w:hint="eastAsia"/>
          <w:lang w:eastAsia="zh-CN"/>
        </w:rPr>
        <w:t>photoelastic</w:t>
      </w:r>
      <w:proofErr w:type="spellEnd"/>
      <w:r w:rsidR="002A46ED" w:rsidRPr="00FD487F">
        <w:rPr>
          <w:rFonts w:eastAsia="宋体" w:hint="eastAsia"/>
          <w:lang w:eastAsia="zh-CN"/>
        </w:rPr>
        <w:t xml:space="preserve"> effect</w:t>
      </w:r>
      <w:r w:rsidR="00047DDE" w:rsidRPr="00FD487F">
        <w:rPr>
          <w:rFonts w:eastAsia="宋体" w:hint="eastAsia"/>
          <w:lang w:eastAsia="zh-CN"/>
        </w:rPr>
        <w:t>, this mechanical stress induces a change in the refractive index tensor, described by:</w:t>
      </w:r>
    </w:p>
    <w:p w14:paraId="26498468" w14:textId="4F387E70" w:rsidR="00532692" w:rsidRPr="00FD487F" w:rsidRDefault="006024D3" w:rsidP="00874472">
      <w:pPr>
        <w:spacing w:beforeLines="50" w:before="156" w:afterLines="50" w:after="156" w:line="360" w:lineRule="auto"/>
        <w:rPr>
          <w:rFonts w:eastAsia="宋体"/>
          <w:lang w:eastAsia="zh-CN"/>
        </w:rPr>
      </w:pPr>
      <m:oMathPara>
        <m:oMath>
          <m:eqArr>
            <m:eqArrPr>
              <m:maxDist m:val="1"/>
              <m:ctrlPr>
                <w:rPr>
                  <w:rFonts w:ascii="Cambria Math" w:eastAsia="宋体" w:hAnsi="Cambria Math"/>
                  <w:i/>
                  <w:lang w:eastAsia="zh-CN"/>
                </w:rPr>
              </m:ctrlPr>
            </m:eqArrPr>
            <m:e>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n</m:t>
                  </m:r>
                </m:e>
                <m:sub>
                  <m:r>
                    <m:rPr>
                      <m:sty m:val="p"/>
                    </m:rPr>
                    <w:rPr>
                      <w:rFonts w:ascii="Cambria Math" w:eastAsia="宋体" w:hAnsi="Cambria Math"/>
                      <w:lang w:eastAsia="zh-CN"/>
                    </w:rPr>
                    <m:t>ij</m:t>
                  </m:r>
                </m:sub>
              </m:sSub>
              <m:r>
                <w:rPr>
                  <w:rFonts w:ascii="Cambria Math" w:eastAsia="宋体" w:hAnsi="Cambria Math"/>
                  <w:lang w:eastAsia="zh-CN"/>
                </w:rPr>
                <m:t>=-</m:t>
              </m:r>
              <m:f>
                <m:fPr>
                  <m:ctrlPr>
                    <w:rPr>
                      <w:rFonts w:ascii="Cambria Math" w:eastAsia="宋体" w:hAnsi="Cambria Math"/>
                      <w:i/>
                      <w:lang w:eastAsia="zh-CN"/>
                    </w:rPr>
                  </m:ctrlPr>
                </m:fPr>
                <m:num>
                  <m:sSubSup>
                    <m:sSubSupPr>
                      <m:ctrlPr>
                        <w:rPr>
                          <w:rFonts w:ascii="Cambria Math" w:eastAsia="宋体" w:hAnsi="Cambria Math"/>
                          <w:i/>
                          <w:lang w:eastAsia="zh-CN"/>
                        </w:rPr>
                      </m:ctrlPr>
                    </m:sSubSupPr>
                    <m:e>
                      <m:r>
                        <w:rPr>
                          <w:rFonts w:ascii="Cambria Math" w:eastAsia="宋体" w:hAnsi="Cambria Math"/>
                          <w:lang w:eastAsia="zh-CN"/>
                        </w:rPr>
                        <m:t>n</m:t>
                      </m:r>
                    </m:e>
                    <m:sub>
                      <m:r>
                        <m:rPr>
                          <m:sty m:val="p"/>
                        </m:rPr>
                        <w:rPr>
                          <w:rFonts w:ascii="Cambria Math" w:eastAsia="宋体" w:hAnsi="Cambria Math"/>
                          <w:lang w:eastAsia="zh-CN"/>
                        </w:rPr>
                        <m:t>0</m:t>
                      </m:r>
                    </m:sub>
                    <m:sup>
                      <m:r>
                        <w:rPr>
                          <w:rFonts w:ascii="Cambria Math" w:eastAsia="宋体" w:hAnsi="Cambria Math"/>
                          <w:lang w:eastAsia="zh-CN"/>
                        </w:rPr>
                        <m:t>3</m:t>
                      </m:r>
                    </m:sup>
                  </m:sSubSup>
                </m:num>
                <m:den>
                  <m:r>
                    <w:rPr>
                      <w:rFonts w:ascii="Cambria Math" w:eastAsia="宋体" w:hAnsi="Cambria Math"/>
                      <w:lang w:eastAsia="zh-CN"/>
                    </w:rPr>
                    <m:t>2</m:t>
                  </m:r>
                </m:den>
              </m:f>
              <m:nary>
                <m:naryPr>
                  <m:chr m:val="∑"/>
                  <m:limLoc m:val="undOvr"/>
                  <m:ctrlPr>
                    <w:rPr>
                      <w:rFonts w:ascii="Cambria Math" w:eastAsia="宋体" w:hAnsi="Cambria Math"/>
                      <w:i/>
                      <w:lang w:eastAsia="zh-CN"/>
                    </w:rPr>
                  </m:ctrlPr>
                </m:naryPr>
                <m:sub>
                  <m:r>
                    <m:rPr>
                      <m:sty m:val="p"/>
                    </m:rPr>
                    <w:rPr>
                      <w:rFonts w:ascii="Cambria Math" w:eastAsia="宋体" w:hAnsi="Cambria Math" w:hint="eastAsia"/>
                      <w:lang w:eastAsia="zh-CN"/>
                    </w:rPr>
                    <m:t>k</m:t>
                  </m:r>
                  <m:r>
                    <m:rPr>
                      <m:sty m:val="p"/>
                    </m:rPr>
                    <w:rPr>
                      <w:rFonts w:ascii="Cambria Math" w:eastAsia="宋体" w:hAnsi="Cambria Math"/>
                      <w:lang w:eastAsia="zh-CN"/>
                    </w:rPr>
                    <m:t>=1</m:t>
                  </m:r>
                </m:sub>
                <m:sup>
                  <m:r>
                    <w:rPr>
                      <w:rFonts w:ascii="Cambria Math" w:eastAsia="宋体" w:hAnsi="Cambria Math"/>
                      <w:lang w:eastAsia="zh-CN"/>
                    </w:rPr>
                    <m:t>3</m:t>
                  </m:r>
                </m:sup>
                <m:e>
                  <m:nary>
                    <m:naryPr>
                      <m:chr m:val="∑"/>
                      <m:limLoc m:val="undOvr"/>
                      <m:ctrlPr>
                        <w:rPr>
                          <w:rFonts w:ascii="Cambria Math" w:eastAsia="宋体" w:hAnsi="Cambria Math"/>
                          <w:i/>
                          <w:lang w:eastAsia="zh-CN"/>
                        </w:rPr>
                      </m:ctrlPr>
                    </m:naryPr>
                    <m:sub>
                      <m:r>
                        <m:rPr>
                          <m:sty m:val="p"/>
                        </m:rPr>
                        <w:rPr>
                          <w:rFonts w:ascii="Cambria Math" w:eastAsia="宋体" w:hAnsi="Cambria Math"/>
                          <w:lang w:eastAsia="zh-CN"/>
                        </w:rPr>
                        <m:t>l=1</m:t>
                      </m:r>
                    </m:sub>
                    <m:sup>
                      <m:r>
                        <w:rPr>
                          <w:rFonts w:ascii="Cambria Math" w:eastAsia="宋体" w:hAnsi="Cambria Math"/>
                          <w:lang w:eastAsia="zh-CN"/>
                        </w:rPr>
                        <m:t>3</m:t>
                      </m:r>
                    </m:sup>
                    <m:e>
                      <m:sSub>
                        <m:sSubPr>
                          <m:ctrlPr>
                            <w:rPr>
                              <w:rFonts w:ascii="Cambria Math" w:eastAsia="宋体" w:hAnsi="Cambria Math"/>
                              <w:i/>
                              <w:lang w:eastAsia="zh-CN"/>
                            </w:rPr>
                          </m:ctrlPr>
                        </m:sSubPr>
                        <m:e>
                          <m:r>
                            <w:rPr>
                              <w:rFonts w:ascii="Cambria Math" w:eastAsia="宋体" w:hAnsi="Cambria Math"/>
                              <w:lang w:eastAsia="zh-CN"/>
                            </w:rPr>
                            <m:t>p</m:t>
                          </m:r>
                        </m:e>
                        <m:sub>
                          <m:r>
                            <m:rPr>
                              <m:sty m:val="p"/>
                            </m:rPr>
                            <w:rPr>
                              <w:rFonts w:ascii="Cambria Math" w:eastAsia="宋体" w:hAnsi="Cambria Math"/>
                              <w:lang w:eastAsia="zh-CN"/>
                            </w:rPr>
                            <m:t>ijkl</m:t>
                          </m:r>
                        </m:sub>
                      </m:sSub>
                      <m:sSub>
                        <m:sSubPr>
                          <m:ctrlPr>
                            <w:rPr>
                              <w:rFonts w:ascii="Cambria Math" w:eastAsia="宋体" w:hAnsi="Cambria Math"/>
                              <w:i/>
                              <w:lang w:eastAsia="zh-CN"/>
                            </w:rPr>
                          </m:ctrlPr>
                        </m:sSubPr>
                        <m:e>
                          <m:r>
                            <w:rPr>
                              <w:rFonts w:ascii="Cambria Math" w:eastAsia="宋体" w:hAnsi="Cambria Math"/>
                              <w:lang w:eastAsia="zh-CN"/>
                            </w:rPr>
                            <m:t>ϵ</m:t>
                          </m:r>
                        </m:e>
                        <m:sub>
                          <m:r>
                            <m:rPr>
                              <m:sty m:val="p"/>
                            </m:rPr>
                            <w:rPr>
                              <w:rFonts w:ascii="Cambria Math" w:eastAsia="宋体" w:hAnsi="Cambria Math"/>
                              <w:lang w:eastAsia="zh-CN"/>
                            </w:rPr>
                            <m:t>kl</m:t>
                          </m:r>
                        </m:sub>
                      </m:sSub>
                    </m:e>
                  </m:nary>
                </m:e>
              </m:nary>
              <m:r>
                <w:rPr>
                  <w:rFonts w:ascii="Cambria Math" w:eastAsia="宋体" w:hAnsi="Cambria Math"/>
                  <w:lang w:eastAsia="zh-CN"/>
                </w:rPr>
                <m:t>#</m:t>
              </m:r>
              <m:d>
                <m:dPr>
                  <m:ctrlPr>
                    <w:rPr>
                      <w:rFonts w:ascii="Cambria Math" w:eastAsia="宋体" w:hAnsi="Cambria Math"/>
                      <w:i/>
                      <w:lang w:eastAsia="zh-CN"/>
                    </w:rPr>
                  </m:ctrlPr>
                </m:dPr>
                <m:e>
                  <m:r>
                    <w:rPr>
                      <w:rFonts w:ascii="Cambria Math" w:eastAsia="宋体" w:hAnsi="Cambria Math"/>
                      <w:lang w:eastAsia="zh-CN"/>
                    </w:rPr>
                    <m:t>45</m:t>
                  </m:r>
                </m:e>
              </m:d>
            </m:e>
          </m:eqArr>
        </m:oMath>
      </m:oMathPara>
    </w:p>
    <w:p w14:paraId="3A319594" w14:textId="6F90ADEF" w:rsidR="005316BB" w:rsidRPr="00FD487F" w:rsidRDefault="005316BB" w:rsidP="00874472">
      <w:pPr>
        <w:spacing w:beforeLines="50" w:before="156" w:afterLines="50" w:after="156" w:line="360" w:lineRule="auto"/>
        <w:rPr>
          <w:rFonts w:eastAsia="宋体"/>
          <w:lang w:eastAsia="zh-CN"/>
        </w:rPr>
      </w:pPr>
      <w:r w:rsidRPr="00FD487F">
        <w:rPr>
          <w:rFonts w:eastAsia="宋体"/>
          <w:lang w:eastAsia="zh-CN"/>
        </w:rPr>
        <w:t xml:space="preserve">where </w:t>
      </w:r>
      <m:oMath>
        <m:sSub>
          <m:sSubPr>
            <m:ctrlPr>
              <w:rPr>
                <w:rFonts w:ascii="Cambria Math" w:eastAsia="宋体" w:hAnsi="Cambria Math"/>
                <w:i/>
                <w:lang w:eastAsia="zh-CN"/>
              </w:rPr>
            </m:ctrlPr>
          </m:sSubPr>
          <m:e>
            <m:r>
              <w:rPr>
                <w:rFonts w:ascii="Cambria Math" w:eastAsia="宋体" w:hAnsi="Cambria Math"/>
                <w:lang w:eastAsia="zh-CN"/>
              </w:rPr>
              <m:t>n</m:t>
            </m:r>
          </m:e>
          <m:sub>
            <m:r>
              <m:rPr>
                <m:sty m:val="p"/>
              </m:rPr>
              <w:rPr>
                <w:rFonts w:ascii="Cambria Math" w:eastAsia="宋体" w:hAnsi="Cambria Math"/>
                <w:lang w:eastAsia="zh-CN"/>
              </w:rPr>
              <m:t>0</m:t>
            </m:r>
          </m:sub>
        </m:sSub>
      </m:oMath>
      <w:r w:rsidRPr="00FD487F">
        <w:rPr>
          <w:rFonts w:eastAsia="宋体" w:hint="eastAsia"/>
          <w:lang w:eastAsia="zh-CN"/>
        </w:rPr>
        <w:t xml:space="preserve"> </w:t>
      </w:r>
      <w:r w:rsidRPr="00FD487F">
        <w:rPr>
          <w:rFonts w:eastAsia="宋体"/>
          <w:lang w:eastAsia="zh-CN"/>
        </w:rPr>
        <w:t xml:space="preserve">is the refractive index of the unstressed silica, </w:t>
      </w:r>
      <m:oMath>
        <m:sSub>
          <m:sSubPr>
            <m:ctrlPr>
              <w:rPr>
                <w:rFonts w:ascii="Cambria Math" w:eastAsia="宋体" w:hAnsi="Cambria Math"/>
                <w:i/>
                <w:lang w:eastAsia="zh-CN"/>
              </w:rPr>
            </m:ctrlPr>
          </m:sSubPr>
          <m:e>
            <m:r>
              <w:rPr>
                <w:rFonts w:ascii="Cambria Math" w:eastAsia="宋体" w:hAnsi="Cambria Math"/>
                <w:lang w:eastAsia="zh-CN"/>
              </w:rPr>
              <m:t>p</m:t>
            </m:r>
          </m:e>
          <m:sub>
            <m:r>
              <m:rPr>
                <m:sty m:val="p"/>
              </m:rPr>
              <w:rPr>
                <w:rFonts w:ascii="Cambria Math" w:eastAsia="宋体" w:hAnsi="Cambria Math"/>
                <w:lang w:eastAsia="zh-CN"/>
              </w:rPr>
              <m:t>ijkl</m:t>
            </m:r>
          </m:sub>
        </m:sSub>
      </m:oMath>
      <w:r w:rsidRPr="00FD487F">
        <w:rPr>
          <w:rFonts w:eastAsia="宋体"/>
          <w:lang w:eastAsia="zh-CN"/>
        </w:rPr>
        <w:t xml:space="preserve"> represents the strain-optic tensor, and </w:t>
      </w:r>
      <m:oMath>
        <m:sSub>
          <m:sSubPr>
            <m:ctrlPr>
              <w:rPr>
                <w:rFonts w:ascii="Cambria Math" w:eastAsia="宋体" w:hAnsi="Cambria Math"/>
                <w:i/>
                <w:lang w:eastAsia="zh-CN"/>
              </w:rPr>
            </m:ctrlPr>
          </m:sSubPr>
          <m:e>
            <m:r>
              <w:rPr>
                <w:rFonts w:ascii="Cambria Math" w:eastAsia="宋体" w:hAnsi="Cambria Math"/>
                <w:lang w:eastAsia="zh-CN"/>
              </w:rPr>
              <m:t>ϵ</m:t>
            </m:r>
          </m:e>
          <m:sub>
            <m:r>
              <m:rPr>
                <m:sty m:val="p"/>
              </m:rPr>
              <w:rPr>
                <w:rFonts w:ascii="Cambria Math" w:eastAsia="宋体" w:hAnsi="Cambria Math"/>
                <w:lang w:eastAsia="zh-CN"/>
              </w:rPr>
              <m:t>kl</m:t>
            </m:r>
          </m:sub>
        </m:sSub>
      </m:oMath>
      <w:r w:rsidRPr="00FD487F">
        <w:rPr>
          <w:rFonts w:eastAsia="宋体"/>
          <w:lang w:eastAsia="zh-CN"/>
        </w:rPr>
        <w:t xml:space="preserve"> denotes the strain tensor.</w:t>
      </w:r>
    </w:p>
    <w:p w14:paraId="66F35658" w14:textId="7EB9732F" w:rsidR="00887E9E" w:rsidRPr="00FD487F" w:rsidRDefault="00D7433C" w:rsidP="00874472">
      <w:pPr>
        <w:spacing w:beforeLines="50" w:before="156" w:afterLines="50" w:after="156" w:line="360" w:lineRule="auto"/>
        <w:ind w:firstLine="420"/>
        <w:rPr>
          <w:rFonts w:eastAsia="宋体"/>
          <w:szCs w:val="24"/>
          <w:lang w:eastAsia="zh-CN"/>
        </w:rPr>
      </w:pPr>
      <w:bookmarkStart w:id="17" w:name="OLE_LINK6"/>
      <w:r w:rsidRPr="00FD487F">
        <w:rPr>
          <w:rFonts w:eastAsia="宋体"/>
          <w:lang w:eastAsia="zh-CN"/>
        </w:rPr>
        <w:t>The simulation results</w:t>
      </w:r>
      <w:r w:rsidR="002440F3" w:rsidRPr="00FD487F">
        <w:rPr>
          <w:rFonts w:eastAsia="宋体" w:hint="eastAsia"/>
          <w:lang w:eastAsia="zh-CN"/>
        </w:rPr>
        <w:t xml:space="preserve"> r</w:t>
      </w:r>
      <w:r w:rsidRPr="00FD487F">
        <w:rPr>
          <w:rFonts w:eastAsia="宋体"/>
          <w:lang w:eastAsia="zh-CN"/>
        </w:rPr>
        <w:t>eveal that geometric twisting induces a non-circularly symmetric shear stress distribution, creating a quadrupole-like perturbation</w:t>
      </w:r>
      <w:r w:rsidR="00081B69" w:rsidRPr="00FD487F">
        <w:rPr>
          <w:rFonts w:eastAsia="宋体" w:hint="eastAsia"/>
          <w:lang w:eastAsia="zh-CN"/>
        </w:rPr>
        <w:t xml:space="preserve"> </w:t>
      </w:r>
      <w:r w:rsidRPr="00FD487F">
        <w:rPr>
          <w:rFonts w:eastAsia="宋体"/>
          <w:lang w:eastAsia="zh-CN"/>
        </w:rPr>
        <w:t xml:space="preserve">in the </w:t>
      </w:r>
      <w:bookmarkStart w:id="18" w:name="OLE_LINK10"/>
      <w:r w:rsidRPr="00FD487F">
        <w:rPr>
          <w:rFonts w:eastAsia="宋体"/>
          <w:lang w:eastAsia="zh-CN"/>
        </w:rPr>
        <w:t>refractive index profile</w:t>
      </w:r>
      <w:bookmarkEnd w:id="18"/>
      <w:r w:rsidR="00081B69" w:rsidRPr="00FD487F">
        <w:rPr>
          <w:rFonts w:eastAsia="宋体" w:hint="eastAsia"/>
          <w:lang w:eastAsia="zh-CN"/>
        </w:rPr>
        <w:t xml:space="preserve"> </w:t>
      </w:r>
      <w:bookmarkStart w:id="19" w:name="OLE_LINK9"/>
      <w:r w:rsidR="00081B69" w:rsidRPr="00FD487F">
        <w:rPr>
          <w:rFonts w:eastAsia="宋体" w:hint="eastAsia"/>
          <w:lang w:eastAsia="zh-CN"/>
        </w:rPr>
        <w:t>(</w:t>
      </w:r>
      <w:bookmarkStart w:id="20" w:name="OLE_LINK58"/>
      <w:r w:rsidR="00081B69" w:rsidRPr="00FD487F">
        <w:rPr>
          <w:rFonts w:eastAsia="宋体" w:hint="eastAsia"/>
          <w:lang w:eastAsia="zh-CN"/>
        </w:rPr>
        <w:t>Fig</w:t>
      </w:r>
      <w:r w:rsidR="006437C1" w:rsidRPr="00FD487F">
        <w:rPr>
          <w:rFonts w:eastAsia="宋体"/>
          <w:lang w:eastAsia="zh-CN"/>
        </w:rPr>
        <w:t>.</w:t>
      </w:r>
      <w:bookmarkEnd w:id="20"/>
      <w:r w:rsidR="00081B69" w:rsidRPr="00FD487F">
        <w:rPr>
          <w:rFonts w:eastAsia="宋体" w:hint="eastAsia"/>
          <w:lang w:eastAsia="zh-CN"/>
        </w:rPr>
        <w:t xml:space="preserve"> </w:t>
      </w:r>
      <w:r w:rsidR="00E26EAE" w:rsidRPr="00FD487F">
        <w:rPr>
          <w:rFonts w:eastAsia="宋体" w:hint="eastAsia"/>
          <w:lang w:eastAsia="zh-CN"/>
        </w:rPr>
        <w:t>S</w:t>
      </w:r>
      <w:r w:rsidR="00E26EAE" w:rsidRPr="00FD487F">
        <w:rPr>
          <w:rFonts w:eastAsia="宋体"/>
          <w:lang w:eastAsia="zh-CN"/>
        </w:rPr>
        <w:t>12</w:t>
      </w:r>
      <w:r w:rsidR="00E26EAE" w:rsidRPr="00FD487F">
        <w:rPr>
          <w:rFonts w:eastAsia="宋体" w:hint="eastAsia"/>
          <w:lang w:eastAsia="zh-CN"/>
        </w:rPr>
        <w:t>a</w:t>
      </w:r>
      <w:r w:rsidR="00081B69" w:rsidRPr="00FD487F">
        <w:rPr>
          <w:rFonts w:eastAsia="宋体" w:hint="eastAsia"/>
          <w:lang w:eastAsia="zh-CN"/>
        </w:rPr>
        <w:t>)</w:t>
      </w:r>
      <w:bookmarkEnd w:id="19"/>
      <w:r w:rsidRPr="00FD487F">
        <w:rPr>
          <w:rFonts w:eastAsia="宋体"/>
          <w:lang w:eastAsia="zh-CN"/>
        </w:rPr>
        <w:t xml:space="preserve">. </w:t>
      </w:r>
      <w:r w:rsidR="00B96E4E" w:rsidRPr="00FD487F">
        <w:rPr>
          <w:rFonts w:eastAsia="宋体" w:hint="eastAsia"/>
          <w:lang w:eastAsia="zh-CN"/>
        </w:rPr>
        <w:t xml:space="preserve">Physically, this strong torsion stress breaks </w:t>
      </w:r>
      <w:r w:rsidR="00326641" w:rsidRPr="00FD487F">
        <w:rPr>
          <w:rFonts w:eastAsia="宋体" w:hint="eastAsia"/>
          <w:lang w:eastAsia="zh-CN"/>
        </w:rPr>
        <w:t xml:space="preserve">the degeneracy of standard LP modes and induces significant spin-orbit interaction, favoring the propagation of </w:t>
      </w:r>
      <w:r w:rsidR="0007410E" w:rsidRPr="00FD487F">
        <w:rPr>
          <w:rFonts w:eastAsia="宋体" w:hint="eastAsia"/>
          <w:lang w:eastAsia="zh-CN"/>
        </w:rPr>
        <w:t>optical vortex modes compatible with the helical geometry</w:t>
      </w:r>
      <w:r w:rsidR="00214738" w:rsidRPr="00FD487F">
        <w:rPr>
          <w:rFonts w:eastAsia="宋体" w:hint="eastAsia"/>
          <w:lang w:eastAsia="zh-CN"/>
        </w:rPr>
        <w:t xml:space="preserve"> (</w:t>
      </w:r>
      <w:r w:rsidR="006437C1" w:rsidRPr="00FD487F">
        <w:rPr>
          <w:rFonts w:eastAsia="宋体" w:hint="eastAsia"/>
          <w:lang w:eastAsia="zh-CN"/>
        </w:rPr>
        <w:t>Fig</w:t>
      </w:r>
      <w:r w:rsidR="006437C1" w:rsidRPr="00FD487F">
        <w:rPr>
          <w:rFonts w:eastAsia="宋体"/>
          <w:lang w:eastAsia="zh-CN"/>
        </w:rPr>
        <w:t>.</w:t>
      </w:r>
      <w:r w:rsidR="006437C1" w:rsidRPr="00FD487F">
        <w:rPr>
          <w:rFonts w:eastAsia="宋体" w:hint="eastAsia"/>
          <w:lang w:eastAsia="zh-CN"/>
        </w:rPr>
        <w:t xml:space="preserve"> </w:t>
      </w:r>
      <w:r w:rsidR="00F36B05" w:rsidRPr="00FD487F">
        <w:rPr>
          <w:rFonts w:eastAsia="宋体" w:hint="eastAsia"/>
          <w:lang w:eastAsia="zh-CN"/>
        </w:rPr>
        <w:t>S</w:t>
      </w:r>
      <w:r w:rsidR="00F36B05" w:rsidRPr="00FD487F">
        <w:rPr>
          <w:rFonts w:eastAsia="宋体"/>
          <w:lang w:eastAsia="zh-CN"/>
        </w:rPr>
        <w:t>1</w:t>
      </w:r>
      <w:r w:rsidR="000D0944" w:rsidRPr="00FD487F">
        <w:rPr>
          <w:rFonts w:eastAsia="宋体"/>
          <w:lang w:eastAsia="zh-CN"/>
        </w:rPr>
        <w:t>0</w:t>
      </w:r>
      <w:r w:rsidR="00F36B05" w:rsidRPr="00FD487F">
        <w:rPr>
          <w:rFonts w:eastAsia="宋体" w:hint="eastAsia"/>
          <w:lang w:eastAsia="zh-CN"/>
        </w:rPr>
        <w:t>b</w:t>
      </w:r>
      <w:r w:rsidR="00214738" w:rsidRPr="00FD487F">
        <w:rPr>
          <w:rFonts w:eastAsia="宋体" w:hint="eastAsia"/>
          <w:lang w:eastAsia="zh-CN"/>
        </w:rPr>
        <w:t>)</w:t>
      </w:r>
      <w:r w:rsidR="0007410E" w:rsidRPr="00FD487F">
        <w:rPr>
          <w:rFonts w:eastAsia="宋体" w:hint="eastAsia"/>
          <w:lang w:eastAsia="zh-CN"/>
        </w:rPr>
        <w:t xml:space="preserve">. </w:t>
      </w:r>
      <w:r w:rsidRPr="00FD487F">
        <w:rPr>
          <w:rFonts w:eastAsia="宋体"/>
          <w:lang w:eastAsia="zh-CN"/>
        </w:rPr>
        <w:t>Mode analysis demonstrates that this perturbation exerts a discriminative effect on fiber modes: as the twist period decreases (i.e., twist rate increases), the confinement loss for higher-order modes (HOMs) increases significantly, forcing them to radiate into the cladding (</w:t>
      </w:r>
      <w:r w:rsidR="00073576" w:rsidRPr="00FD487F">
        <w:rPr>
          <w:rFonts w:eastAsia="宋体"/>
          <w:lang w:eastAsia="zh-CN"/>
        </w:rPr>
        <w:t xml:space="preserve">i.e. </w:t>
      </w:r>
      <w:r w:rsidRPr="00FD487F">
        <w:rPr>
          <w:rFonts w:eastAsia="宋体"/>
          <w:lang w:eastAsia="zh-CN"/>
        </w:rPr>
        <w:t>leaky modes)</w:t>
      </w:r>
      <w:bookmarkStart w:id="21" w:name="OLE_LINK5"/>
      <w:r w:rsidR="00167FB4" w:rsidRPr="00FD487F">
        <w:rPr>
          <w:rFonts w:eastAsia="宋体" w:hint="eastAsia"/>
          <w:lang w:eastAsia="zh-CN"/>
        </w:rPr>
        <w:t>.</w:t>
      </w:r>
      <w:bookmarkStart w:id="22" w:name="OLE_LINK16"/>
      <w:bookmarkEnd w:id="17"/>
    </w:p>
    <w:p w14:paraId="165D3167" w14:textId="685036B4" w:rsidR="00EB5B03" w:rsidRPr="00FD487F" w:rsidRDefault="00EB5B03" w:rsidP="00874472">
      <w:pPr>
        <w:spacing w:beforeLines="50" w:before="156" w:afterLines="50" w:after="156" w:line="360" w:lineRule="auto"/>
        <w:jc w:val="center"/>
        <w:rPr>
          <w:rFonts w:eastAsia="宋体"/>
          <w:szCs w:val="24"/>
          <w:lang w:eastAsia="zh-CN"/>
        </w:rPr>
      </w:pPr>
      <w:r w:rsidRPr="00FD487F">
        <w:rPr>
          <w:noProof/>
          <w:lang w:eastAsia="zh-CN"/>
        </w:rPr>
        <w:lastRenderedPageBreak/>
        <w:drawing>
          <wp:inline distT="0" distB="0" distL="0" distR="0" wp14:anchorId="1580D0A9" wp14:editId="137F3868">
            <wp:extent cx="5346063" cy="226800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525" t="2973" b="69565"/>
                    <a:stretch/>
                  </pic:blipFill>
                  <pic:spPr bwMode="auto">
                    <a:xfrm>
                      <a:off x="0" y="0"/>
                      <a:ext cx="5346063"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4C53112D" w14:textId="0AD3552E" w:rsidR="00991E09" w:rsidRPr="00FD487F" w:rsidRDefault="00887E9E" w:rsidP="00874472">
      <w:pPr>
        <w:spacing w:beforeLines="50" w:before="156" w:afterLines="50" w:after="156" w:line="360" w:lineRule="auto"/>
        <w:rPr>
          <w:sz w:val="28"/>
          <w:szCs w:val="21"/>
          <w:lang w:eastAsia="zh-CN"/>
        </w:rPr>
      </w:pPr>
      <w:r w:rsidRPr="00FD487F">
        <w:rPr>
          <w:rFonts w:eastAsia="宋体"/>
          <w:b/>
          <w:bCs/>
          <w:szCs w:val="24"/>
          <w:lang w:eastAsia="zh-CN"/>
        </w:rPr>
        <w:t xml:space="preserve">Figure </w:t>
      </w:r>
      <w:r w:rsidR="00F36B05" w:rsidRPr="00FD487F">
        <w:rPr>
          <w:rFonts w:eastAsia="宋体"/>
          <w:b/>
          <w:bCs/>
          <w:szCs w:val="24"/>
          <w:lang w:eastAsia="zh-CN"/>
        </w:rPr>
        <w:t>S1</w:t>
      </w:r>
      <w:r w:rsidR="00217D9F" w:rsidRPr="00FD487F">
        <w:rPr>
          <w:rFonts w:eastAsia="宋体"/>
          <w:b/>
          <w:bCs/>
          <w:szCs w:val="24"/>
          <w:lang w:eastAsia="zh-CN"/>
        </w:rPr>
        <w:t>2</w:t>
      </w:r>
      <w:r w:rsidRPr="00FD487F">
        <w:rPr>
          <w:rFonts w:eastAsia="宋体"/>
          <w:b/>
          <w:bCs/>
          <w:szCs w:val="24"/>
          <w:lang w:eastAsia="zh-CN"/>
        </w:rPr>
        <w:t xml:space="preserve">. </w:t>
      </w:r>
      <w:r w:rsidR="00073576" w:rsidRPr="00FD487F">
        <w:rPr>
          <w:rFonts w:eastAsia="宋体"/>
          <w:b/>
          <w:bCs/>
          <w:szCs w:val="24"/>
          <w:lang w:eastAsia="zh-CN"/>
        </w:rPr>
        <w:t>a</w:t>
      </w:r>
      <w:r w:rsidR="00073576" w:rsidRPr="00FD487F">
        <w:rPr>
          <w:rFonts w:eastAsia="宋体"/>
          <w:szCs w:val="24"/>
          <w:lang w:eastAsia="zh-CN"/>
        </w:rPr>
        <w:t>,</w:t>
      </w:r>
      <w:r w:rsidR="00214738" w:rsidRPr="00FD487F">
        <w:rPr>
          <w:rFonts w:eastAsia="宋体" w:hint="eastAsia"/>
          <w:szCs w:val="24"/>
          <w:lang w:eastAsia="zh-CN"/>
        </w:rPr>
        <w:t xml:space="preserve"> </w:t>
      </w:r>
      <w:bookmarkStart w:id="23" w:name="OLE_LINK11"/>
      <w:r w:rsidR="00F4289B" w:rsidRPr="00FD487F">
        <w:rPr>
          <w:rFonts w:eastAsia="宋体" w:hint="eastAsia"/>
          <w:lang w:eastAsia="zh-CN"/>
        </w:rPr>
        <w:t>Cross-sectional r</w:t>
      </w:r>
      <w:r w:rsidR="00081B69" w:rsidRPr="00FD487F">
        <w:rPr>
          <w:rFonts w:eastAsia="宋体"/>
          <w:lang w:eastAsia="zh-CN"/>
        </w:rPr>
        <w:t xml:space="preserve">efractive index </w:t>
      </w:r>
      <w:r w:rsidR="00F4289B" w:rsidRPr="00FD487F">
        <w:rPr>
          <w:rFonts w:eastAsia="宋体" w:hint="eastAsia"/>
          <w:lang w:eastAsia="zh-CN"/>
        </w:rPr>
        <w:t>perturbation (</w:t>
      </w:r>
      <w:proofErr w:type="spellStart"/>
      <w:r w:rsidR="00F4289B" w:rsidRPr="00FD487F">
        <w:rPr>
          <w:rFonts w:eastAsia="宋体"/>
          <w:lang w:eastAsia="zh-CN"/>
        </w:rPr>
        <w:t>Δ</w:t>
      </w:r>
      <w:r w:rsidR="00F4289B" w:rsidRPr="00FD487F">
        <w:rPr>
          <w:rFonts w:eastAsia="宋体" w:hint="eastAsia"/>
          <w:i/>
          <w:iCs/>
          <w:lang w:eastAsia="zh-CN"/>
        </w:rPr>
        <w:t>n</w:t>
      </w:r>
      <w:r w:rsidR="00F4289B" w:rsidRPr="00FD487F">
        <w:rPr>
          <w:rFonts w:eastAsia="宋体"/>
          <w:vertAlign w:val="subscript"/>
          <w:lang w:eastAsia="zh-CN"/>
        </w:rPr>
        <w:t>x</w:t>
      </w:r>
      <w:proofErr w:type="spellEnd"/>
      <w:r w:rsidR="00F4289B" w:rsidRPr="00FD487F">
        <w:rPr>
          <w:rFonts w:eastAsia="宋体" w:hint="eastAsia"/>
          <w:lang w:eastAsia="zh-CN"/>
        </w:rPr>
        <w:t>)</w:t>
      </w:r>
      <w:r w:rsidR="00081B69" w:rsidRPr="00FD487F">
        <w:rPr>
          <w:rFonts w:eastAsia="宋体" w:hint="eastAsia"/>
          <w:lang w:eastAsia="zh-CN"/>
        </w:rPr>
        <w:t xml:space="preserve"> of a </w:t>
      </w:r>
      <w:r w:rsidR="003C3B7A" w:rsidRPr="00FD487F">
        <w:rPr>
          <w:rFonts w:eastAsia="宋体" w:hint="eastAsia"/>
          <w:lang w:eastAsia="zh-CN"/>
        </w:rPr>
        <w:t xml:space="preserve">SMF-28E </w:t>
      </w:r>
      <w:r w:rsidR="00081B69" w:rsidRPr="00FD487F">
        <w:rPr>
          <w:rFonts w:eastAsia="宋体" w:hint="eastAsia"/>
          <w:lang w:eastAsia="zh-CN"/>
        </w:rPr>
        <w:t xml:space="preserve">fiber with </w:t>
      </w:r>
      <w:r w:rsidR="003C3B7A" w:rsidRPr="00FD487F">
        <w:rPr>
          <w:rFonts w:eastAsia="宋体" w:hint="eastAsia"/>
          <w:lang w:eastAsia="zh-CN"/>
        </w:rPr>
        <w:t>twist period of 5 mm.</w:t>
      </w:r>
      <w:r w:rsidR="00081B69" w:rsidRPr="00FD487F">
        <w:rPr>
          <w:rFonts w:eastAsia="宋体" w:hint="eastAsia"/>
          <w:szCs w:val="24"/>
          <w:lang w:eastAsia="zh-CN"/>
        </w:rPr>
        <w:t xml:space="preserve"> </w:t>
      </w:r>
      <w:bookmarkEnd w:id="23"/>
      <w:r w:rsidR="00214738" w:rsidRPr="00FD487F">
        <w:rPr>
          <w:rFonts w:eastAsia="宋体"/>
          <w:b/>
          <w:bCs/>
          <w:szCs w:val="24"/>
          <w:lang w:eastAsia="zh-CN"/>
        </w:rPr>
        <w:t>b</w:t>
      </w:r>
      <w:r w:rsidR="00073576" w:rsidRPr="00FD487F">
        <w:rPr>
          <w:rFonts w:eastAsia="宋体"/>
          <w:szCs w:val="24"/>
          <w:lang w:eastAsia="zh-CN"/>
        </w:rPr>
        <w:t>,</w:t>
      </w:r>
      <w:r w:rsidR="00214738" w:rsidRPr="00FD487F">
        <w:rPr>
          <w:rFonts w:eastAsia="宋体" w:hint="eastAsia"/>
          <w:szCs w:val="24"/>
          <w:lang w:eastAsia="zh-CN"/>
        </w:rPr>
        <w:t xml:space="preserve"> </w:t>
      </w:r>
      <w:r w:rsidRPr="00FD487F">
        <w:rPr>
          <w:rFonts w:eastAsia="宋体" w:hint="eastAsia"/>
          <w:szCs w:val="24"/>
          <w:lang w:eastAsia="zh-CN"/>
        </w:rPr>
        <w:t>Simulation of mode evolution in the twisted fiber with an effective refractive index of 1.445.</w:t>
      </w:r>
      <w:bookmarkEnd w:id="22"/>
    </w:p>
    <w:p w14:paraId="0C541DD2" w14:textId="7ADAB464" w:rsidR="00073576" w:rsidRPr="00FD487F" w:rsidRDefault="00073576" w:rsidP="00874472">
      <w:pPr>
        <w:spacing w:line="360" w:lineRule="auto"/>
        <w:rPr>
          <w:b/>
          <w:bCs/>
        </w:rPr>
      </w:pPr>
      <w:r w:rsidRPr="00FD487F">
        <w:rPr>
          <w:b/>
          <w:bCs/>
        </w:rPr>
        <w:t xml:space="preserve">Note </w:t>
      </w:r>
      <w:r w:rsidR="002D747D" w:rsidRPr="00FD487F">
        <w:rPr>
          <w:b/>
          <w:bCs/>
        </w:rPr>
        <w:t>9</w:t>
      </w:r>
      <w:r w:rsidRPr="00FD487F">
        <w:rPr>
          <w:b/>
          <w:bCs/>
        </w:rPr>
        <w:t>. Forward propagation model based on the scalar wave theory of light</w:t>
      </w:r>
    </w:p>
    <w:p w14:paraId="1208BBD0" w14:textId="43F2D30B" w:rsidR="00073576" w:rsidRPr="00FD487F" w:rsidRDefault="00073576" w:rsidP="00874472">
      <w:pPr>
        <w:spacing w:line="360" w:lineRule="auto"/>
        <w:ind w:firstLine="420"/>
      </w:pPr>
      <w:bookmarkStart w:id="24" w:name="OLE_LINK72"/>
      <w:r w:rsidRPr="00FD487F">
        <w:rPr>
          <w:rFonts w:hint="eastAsia"/>
        </w:rPr>
        <w:t>T</w:t>
      </w:r>
      <w:r w:rsidRPr="00FD487F">
        <w:t xml:space="preserve">he forward </w:t>
      </w:r>
      <w:r w:rsidRPr="00FD487F">
        <w:rPr>
          <w:rFonts w:hint="eastAsia"/>
        </w:rPr>
        <w:t>propagation mechanism within the SORD framework</w:t>
      </w:r>
      <w:r w:rsidRPr="00FD487F">
        <w:t xml:space="preserve"> </w:t>
      </w:r>
      <w:r w:rsidRPr="00FD487F">
        <w:rPr>
          <w:rFonts w:hint="eastAsia"/>
        </w:rPr>
        <w:t xml:space="preserve">is modeled using </w:t>
      </w:r>
      <w:r w:rsidRPr="00FD487F">
        <w:t xml:space="preserve">classical </w:t>
      </w:r>
      <w:r w:rsidRPr="00FD487F">
        <w:rPr>
          <w:rFonts w:hint="eastAsia"/>
        </w:rPr>
        <w:t>scalar diffraction theory</w:t>
      </w:r>
      <w:r w:rsidRPr="00FD487F">
        <w:t xml:space="preserve">, </w:t>
      </w:r>
      <w:r w:rsidRPr="00FD487F">
        <w:rPr>
          <w:rFonts w:hint="eastAsia"/>
        </w:rPr>
        <w:t>where each computational stage follows the principle of a D</w:t>
      </w:r>
      <w:r w:rsidRPr="00FD487F">
        <w:t>O</w:t>
      </w:r>
      <w:r w:rsidRPr="00FD487F">
        <w:rPr>
          <w:rFonts w:hint="eastAsia"/>
        </w:rPr>
        <w:t>NN. In this architecture, the programmable SLM</w:t>
      </w:r>
      <w:r w:rsidRPr="00FD487F">
        <w:t xml:space="preserve"> </w:t>
      </w:r>
      <w:r w:rsidRPr="00FD487F">
        <w:rPr>
          <w:rFonts w:hint="eastAsia"/>
        </w:rPr>
        <w:t>functions as a reconfigurable modulation plane, with its phase</w:t>
      </w:r>
      <w:r w:rsidRPr="00FD487F">
        <w:t xml:space="preserve"> </w:t>
      </w:r>
      <w:r w:rsidRPr="00FD487F">
        <w:rPr>
          <w:rFonts w:hint="eastAsia"/>
        </w:rPr>
        <w:t xml:space="preserve">mask weight </w:t>
      </w:r>
      <w:r w:rsidRPr="00FD487F">
        <w:t>matrix dynamically updated to execute specific logical operations. Upon propagation through the collimation and beam-expansion optics, the coherent wavefront undergoes spatially variant phase modulation at the SLM plane. This process effectively implements a fully-connected linear transformation between the input nodes and the output intensity distribution at the detector plane, governed by free-space Fresnel diffraction. The receptive field and the effective degrees of freedom (</w:t>
      </w:r>
      <w:proofErr w:type="spellStart"/>
      <w:r w:rsidRPr="00FD487F">
        <w:t>DoF</w:t>
      </w:r>
      <w:proofErr w:type="spellEnd"/>
      <w:r w:rsidRPr="00FD487F">
        <w:t>) of each optical neuron are determined by the pixel pitch of the SLM, the propagation distance, and the numerical aperture of the system.</w:t>
      </w:r>
    </w:p>
    <w:bookmarkEnd w:id="24"/>
    <w:p w14:paraId="51B45396" w14:textId="587A0687" w:rsidR="00E06663" w:rsidRPr="00FD487F" w:rsidRDefault="00E06663" w:rsidP="00874472">
      <w:pPr>
        <w:spacing w:line="360" w:lineRule="auto"/>
        <w:ind w:firstLine="420"/>
      </w:pPr>
      <w:r w:rsidRPr="00FD487F">
        <w:t>In this diffractive framework, the complex-valued summation of the optical field is physically performed through interference.</w:t>
      </w:r>
      <w:r w:rsidR="000A314E" w:rsidRPr="00FD487F">
        <w:t xml:space="preserve"> It is important to note that while square-law detection at the sensor plane,</w:t>
      </w:r>
      <w:r w:rsidR="00146311" w:rsidRPr="00FD487F">
        <w:t xml:space="preserve"> </w:t>
      </w:r>
      <w:r w:rsidR="000A314E" w:rsidRPr="00FD487F">
        <w:t xml:space="preserve">which converts incident complex amplitudes into measurable intensities, inherently provides a terminal nonlinear projection, a single final stage non-linearity is mathematically and practically insufficient to untangle </w:t>
      </w:r>
      <w:r w:rsidR="000A314E" w:rsidRPr="00FD487F">
        <w:lastRenderedPageBreak/>
        <w:t>highly complex, non-convex data manifolds. Traditional deep optical networks attempt to solve this by inserting physical all-optical nonlinear activation functions like nonlinear optical materials between consecutive propagation layers.</w:t>
      </w:r>
      <w:r w:rsidRPr="00FD487F">
        <w:t xml:space="preserve"> </w:t>
      </w:r>
      <w:r w:rsidR="000A314E" w:rsidRPr="00FD487F">
        <w:t>This SORD architecture fundamentally bypasses this requirement.</w:t>
      </w:r>
      <w:r w:rsidRPr="00FD487F">
        <w:t xml:space="preserve"> By temporally multiplexing these </w:t>
      </w:r>
      <w:r w:rsidR="000A314E" w:rsidRPr="00FD487F">
        <w:t xml:space="preserve">strictly linear </w:t>
      </w:r>
      <w:r w:rsidRPr="00FD487F">
        <w:t>diffractive layers</w:t>
      </w:r>
      <w:r w:rsidR="000A314E" w:rsidRPr="00FD487F">
        <w:t xml:space="preserve"> on a single SLM, the system progressively rectifies and linearizes the localized sub-manifolds before they even reach the final detection plane. Consequently</w:t>
      </w:r>
      <w:r w:rsidRPr="00FD487F">
        <w:t xml:space="preserve">, </w:t>
      </w:r>
      <w:r w:rsidR="000A314E" w:rsidRPr="00FD487F">
        <w:t>SORD</w:t>
      </w:r>
      <w:r w:rsidRPr="00FD487F">
        <w:t xml:space="preserve"> achieves a deep, </w:t>
      </w:r>
      <w:r w:rsidR="000A314E" w:rsidRPr="00FD487F">
        <w:t xml:space="preserve">high-order feature mapping and </w:t>
      </w:r>
      <w:r w:rsidRPr="00FD487F">
        <w:t>hierarchical inference</w:t>
      </w:r>
      <w:r w:rsidR="000A314E" w:rsidRPr="00FD487F">
        <w:t xml:space="preserve"> using purely linear intermediate optical operations, maintaining a compact single-layer physical footprint while extremely eliminating the severe optical losses and probable massive energy consumption associated with inter-layer nonlinear materials</w:t>
      </w:r>
      <w:r w:rsidRPr="00FD487F">
        <w:t>.</w:t>
      </w:r>
      <w:r w:rsidR="00BE0EDC" w:rsidRPr="00FD487F">
        <w:t xml:space="preserve">  </w:t>
      </w:r>
    </w:p>
    <w:p w14:paraId="1C36107D" w14:textId="515F7040" w:rsidR="00073576" w:rsidRPr="00FD487F" w:rsidRDefault="00073576" w:rsidP="00874472">
      <w:pPr>
        <w:spacing w:line="360" w:lineRule="auto"/>
      </w:pPr>
      <w:r w:rsidRPr="00FD487F">
        <w:tab/>
        <w:t xml:space="preserve">The unit input at the (x, y) coordinate of the captured optical fiber speckle image input plane, denoted as </w:t>
      </w:r>
      <w:bookmarkStart w:id="25" w:name="OLE_LINK48"/>
      <m:oMath>
        <m:sSub>
          <m:sSubPr>
            <m:ctrlPr>
              <w:rPr>
                <w:rFonts w:ascii="Cambria Math" w:hAnsi="Cambria Math"/>
                <w:i/>
              </w:rPr>
            </m:ctrlPr>
          </m:sSubPr>
          <m:e>
            <m:r>
              <w:rPr>
                <w:rFonts w:ascii="Cambria Math" w:hAnsi="Cambria Math"/>
              </w:rPr>
              <m:t>I</m:t>
            </m:r>
          </m:e>
          <m:sub>
            <m:r>
              <m:rPr>
                <m:sty m:val="p"/>
              </m:rPr>
              <w:rPr>
                <w:rFonts w:ascii="Cambria Math" w:hAnsi="Cambria Math"/>
              </w:rPr>
              <m:t>in</m:t>
            </m:r>
          </m:sub>
        </m:sSub>
        <w:bookmarkEnd w:id="25"/>
        <m:r>
          <w:rPr>
            <w:rFonts w:ascii="Cambria Math" w:hAnsi="Cambria Math"/>
          </w:rPr>
          <m:t>(i,j)</m:t>
        </m:r>
      </m:oMath>
      <w:r w:rsidRPr="00FD487F">
        <w:t xml:space="preserve">, is encoded into the amplitude of the coherent input optical field </w:t>
      </w:r>
      <m:oMath>
        <m:sSub>
          <m:sSubPr>
            <m:ctrlPr>
              <w:rPr>
                <w:rFonts w:ascii="Cambria Math" w:hAnsi="Cambria Math"/>
                <w:i/>
              </w:rPr>
            </m:ctrlPr>
          </m:sSubPr>
          <m:e>
            <m:r>
              <w:rPr>
                <w:rFonts w:ascii="Cambria Math" w:hAnsi="Cambria Math"/>
              </w:rPr>
              <m:t>U</m:t>
            </m:r>
          </m:e>
          <m:sub>
            <m:r>
              <m:rPr>
                <m:sty m:val="p"/>
              </m:rPr>
              <w:rPr>
                <w:rFonts w:ascii="Cambria Math" w:hAnsi="Cambria Math"/>
              </w:rPr>
              <m:t>in</m:t>
            </m:r>
          </m:sub>
        </m:sSub>
      </m:oMath>
      <w:r w:rsidRPr="00FD487F">
        <w:t xml:space="preserve">. After padding the image up to the computation grid size to avoid the edge aliasing within the calculation and assuming a plane wave illumination with a constant phase </w:t>
      </w:r>
      <m:oMath>
        <m:sSub>
          <m:sSubPr>
            <m:ctrlPr>
              <w:rPr>
                <w:rFonts w:ascii="Cambria Math" w:hAnsi="Cambria Math"/>
                <w:i/>
              </w:rPr>
            </m:ctrlPr>
          </m:sSubPr>
          <m:e>
            <m:r>
              <w:rPr>
                <w:rFonts w:ascii="Cambria Math" w:hAnsi="Cambria Math"/>
              </w:rPr>
              <m:t>θ</m:t>
            </m:r>
          </m:e>
          <m:sub>
            <m:r>
              <m:rPr>
                <m:sty m:val="p"/>
              </m:rPr>
              <w:rPr>
                <w:rFonts w:ascii="Cambria Math" w:hAnsi="Cambria Math"/>
              </w:rPr>
              <m:t>0</m:t>
            </m:r>
          </m:sub>
        </m:sSub>
        <m:r>
          <w:rPr>
            <w:rFonts w:ascii="Cambria Math" w:hAnsi="Cambria Math"/>
          </w:rPr>
          <m:t>=0</m:t>
        </m:r>
      </m:oMath>
      <w:r w:rsidRPr="00FD487F">
        <w:t>, the complex field can be formulated as</w:t>
      </w:r>
      <w:r w:rsidR="005F269F" w:rsidRPr="00FD487F">
        <w:t xml:space="preserve"> </w:t>
      </w:r>
      <m:oMath>
        <m:sSub>
          <m:sSubPr>
            <m:ctrlPr>
              <w:rPr>
                <w:rFonts w:ascii="Cambria Math" w:hAnsi="Cambria Math"/>
                <w:i/>
              </w:rPr>
            </m:ctrlPr>
          </m:sSubPr>
          <m:e>
            <m:r>
              <w:rPr>
                <w:rFonts w:ascii="Cambria Math" w:hAnsi="Cambria Math"/>
                <w:lang w:eastAsia="zh-CN"/>
              </w:rPr>
              <m:t>U</m:t>
            </m:r>
          </m:e>
          <m:sub>
            <m:r>
              <m:rPr>
                <m:sty m:val="p"/>
              </m:rPr>
              <w:rPr>
                <w:rFonts w:ascii="Cambria Math" w:hAnsi="Cambria Math"/>
              </w:rPr>
              <m:t>in</m:t>
            </m:r>
          </m:sub>
        </m:sSub>
        <m:d>
          <m:dPr>
            <m:ctrlPr>
              <w:rPr>
                <w:rFonts w:ascii="Cambria Math" w:hAnsi="Cambria Math"/>
                <w:i/>
              </w:rPr>
            </m:ctrlPr>
          </m:dPr>
          <m:e>
            <m:r>
              <w:rPr>
                <w:rFonts w:ascii="Cambria Math" w:hAnsi="Cambria Math"/>
              </w:rPr>
              <m:t>x,y</m:t>
            </m:r>
          </m:e>
        </m: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lang w:eastAsia="zh-CN"/>
                  </w:rPr>
                  <m:t>I</m:t>
                </m:r>
              </m:e>
              <m:sub>
                <m:r>
                  <m:rPr>
                    <m:sty m:val="p"/>
                  </m:rPr>
                  <w:rPr>
                    <w:rFonts w:ascii="Cambria Math" w:hAnsi="Cambria Math"/>
                  </w:rPr>
                  <m:t>in</m:t>
                </m:r>
              </m:sub>
            </m:sSub>
            <m:d>
              <m:dPr>
                <m:ctrlPr>
                  <w:rPr>
                    <w:rFonts w:ascii="Cambria Math" w:hAnsi="Cambria Math"/>
                    <w:i/>
                  </w:rPr>
                </m:ctrlPr>
              </m:dPr>
              <m:e>
                <m:r>
                  <w:rPr>
                    <w:rFonts w:ascii="Cambria Math" w:hAnsi="Cambria Math"/>
                  </w:rPr>
                  <m:t>x,y</m:t>
                </m:r>
              </m:e>
            </m:d>
          </m:e>
        </m:rad>
      </m:oMath>
      <w:r w:rsidRPr="00FD487F">
        <w:t xml:space="preserve">. The optical field of each input nodes is modulated with the corresponding element on the phase of SLM and connected to the output through diffraction, thus the transmitted optical field </w:t>
      </w:r>
      <m:oMath>
        <m:sSub>
          <m:sSubPr>
            <m:ctrlPr>
              <w:rPr>
                <w:rFonts w:ascii="Cambria Math" w:hAnsi="Cambria Math"/>
                <w:i/>
              </w:rPr>
            </m:ctrlPr>
          </m:sSubPr>
          <m:e>
            <m:r>
              <w:rPr>
                <w:rFonts w:ascii="Cambria Math" w:hAnsi="Cambria Math"/>
              </w:rPr>
              <m:t>U</m:t>
            </m:r>
          </m:e>
          <m:sub>
            <m:r>
              <m:rPr>
                <m:nor/>
              </m:rPr>
              <m:t>mod</m:t>
            </m:r>
          </m:sub>
        </m:sSub>
      </m:oMath>
      <w:r w:rsidRPr="00FD487F">
        <w:t xml:space="preserve"> can be represented as </w:t>
      </w:r>
      <w:bookmarkStart w:id="26" w:name="OLE_LINK49"/>
      <m:oMath>
        <m:sSub>
          <m:sSubPr>
            <m:ctrlPr>
              <w:rPr>
                <w:rFonts w:ascii="Cambria Math" w:hAnsi="Cambria Math"/>
                <w:i/>
              </w:rPr>
            </m:ctrlPr>
          </m:sSubPr>
          <m:e>
            <m:r>
              <w:rPr>
                <w:rFonts w:ascii="Cambria Math" w:hAnsi="Cambria Math"/>
              </w:rPr>
              <m:t>U</m:t>
            </m:r>
          </m:e>
          <m:sub>
            <m:r>
              <m:rPr>
                <m:nor/>
              </m:rPr>
              <m:t>mod</m:t>
            </m:r>
          </m:sub>
        </m:sSub>
        <w:bookmarkEnd w:id="26"/>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U</m:t>
            </m:r>
          </m:e>
          <m:sub>
            <m:r>
              <m:rPr>
                <m:nor/>
              </m:rPr>
              <m:t>in</m:t>
            </m:r>
          </m:sub>
        </m:sSub>
        <m:d>
          <m:dPr>
            <m:ctrlPr>
              <w:rPr>
                <w:rFonts w:ascii="Cambria Math" w:hAnsi="Cambria Math"/>
                <w:i/>
              </w:rPr>
            </m:ctrlPr>
          </m:dPr>
          <m:e>
            <m:r>
              <w:rPr>
                <w:rFonts w:ascii="Cambria Math" w:hAnsi="Cambria Math"/>
              </w:rPr>
              <m:t>x,y</m:t>
            </m:r>
          </m:e>
        </m:d>
        <m:r>
          <m:rPr>
            <m:sty m:val="p"/>
          </m:rPr>
          <w:rPr>
            <w:rFonts w:ascii="Cambria Math" w:hAnsi="Cambria Math"/>
          </w:rPr>
          <m:t>⋅</m:t>
        </m:r>
        <m:r>
          <w:rPr>
            <w:rFonts w:ascii="Cambria Math" w:hAnsi="Cambria Math"/>
          </w:rPr>
          <m:t>t</m:t>
        </m:r>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U</m:t>
            </m:r>
          </m:e>
          <m:sub>
            <m:r>
              <m:rPr>
                <m:nor/>
              </m:rPr>
              <m:t>in</m:t>
            </m:r>
          </m:sub>
        </m:sSub>
        <m:d>
          <m:dPr>
            <m:ctrlPr>
              <w:rPr>
                <w:rFonts w:ascii="Cambria Math" w:hAnsi="Cambria Math"/>
                <w:i/>
              </w:rPr>
            </m:ctrlPr>
          </m:dPr>
          <m:e>
            <m:r>
              <w:rPr>
                <w:rFonts w:ascii="Cambria Math" w:hAnsi="Cambria Math"/>
              </w:rPr>
              <m:t>x,y</m:t>
            </m:r>
          </m:e>
        </m:d>
        <m:r>
          <m:rPr>
            <m:sty m:val="p"/>
          </m:rPr>
          <w:rPr>
            <w:rFonts w:ascii="Cambria Math" w:hAnsi="Cambria Math"/>
          </w:rPr>
          <m:t>⋅</m:t>
        </m:r>
        <m:sSup>
          <m:sSupPr>
            <m:ctrlPr>
              <w:rPr>
                <w:rFonts w:ascii="Cambria Math" w:hAnsi="Cambria Math"/>
                <w:i/>
              </w:rPr>
            </m:ctrlPr>
          </m:sSupPr>
          <m:e>
            <m:r>
              <w:rPr>
                <w:rFonts w:ascii="Cambria Math" w:hAnsi="Cambria Math"/>
              </w:rPr>
              <m:t>e</m:t>
            </m:r>
            <m:ctrlPr>
              <w:rPr>
                <w:rFonts w:ascii="Cambria Math" w:hAnsi="Cambria Math"/>
              </w:rPr>
            </m:ctrlPr>
          </m:e>
          <m:sup>
            <m:r>
              <w:rPr>
                <w:rFonts w:ascii="Cambria Math" w:hAnsi="Cambria Math"/>
              </w:rPr>
              <m:t>jϕ</m:t>
            </m:r>
            <m:d>
              <m:dPr>
                <m:ctrlPr>
                  <w:rPr>
                    <w:rFonts w:ascii="Cambria Math" w:hAnsi="Cambria Math"/>
                    <w:i/>
                  </w:rPr>
                </m:ctrlPr>
              </m:dPr>
              <m:e>
                <m:r>
                  <w:rPr>
                    <w:rFonts w:ascii="Cambria Math" w:hAnsi="Cambria Math"/>
                  </w:rPr>
                  <m:t>x,y</m:t>
                </m:r>
              </m:e>
            </m:d>
          </m:sup>
        </m:sSup>
      </m:oMath>
      <w:r w:rsidRPr="00FD487F">
        <w:t xml:space="preserve">. This field is modulated by the first phase mask layer. The transmission function of the </w:t>
      </w:r>
      <w:r w:rsidRPr="00FD487F">
        <w:rPr>
          <w:i/>
          <w:iCs/>
        </w:rPr>
        <w:t>k</w:t>
      </w:r>
      <w:r w:rsidRPr="00FD487F">
        <w:t>-</w:t>
      </w:r>
      <w:proofErr w:type="spellStart"/>
      <w:r w:rsidRPr="00FD487F">
        <w:t>th</w:t>
      </w:r>
      <w:proofErr w:type="spellEnd"/>
      <w:r w:rsidRPr="00FD487F">
        <w:t xml:space="preserve"> diffractive layer (</w:t>
      </w:r>
      <w:r w:rsidRPr="00FD487F">
        <w:rPr>
          <w:i/>
          <w:iCs/>
        </w:rPr>
        <w:t>k</w:t>
      </w:r>
      <w:r w:rsidRPr="00FD487F">
        <w:t>=1, 2, 3 corresponding to the hierarchical of SORD) can be described as</w:t>
      </w:r>
      <w:r w:rsidR="005F269F" w:rsidRPr="00FD487F">
        <w:t xml:space="preserve"> </w:t>
      </w:r>
      <m:oMath>
        <m:sSub>
          <m:sSubPr>
            <m:ctrlPr>
              <w:rPr>
                <w:rFonts w:ascii="Cambria Math" w:hAnsi="Cambria Math"/>
                <w:i/>
              </w:rPr>
            </m:ctrlPr>
          </m:sSubPr>
          <m:e>
            <m:r>
              <w:rPr>
                <w:rFonts w:ascii="Cambria Math" w:hAnsi="Cambria Math"/>
              </w:rPr>
              <m:t>t</m:t>
            </m:r>
          </m:e>
          <m:sub>
            <m:r>
              <m:rPr>
                <m:nor/>
              </m:rPr>
              <m:t>k</m:t>
            </m:r>
          </m:sub>
        </m:sSub>
        <w:bookmarkStart w:id="27" w:name="OLE_LINK50"/>
        <m:d>
          <m:dPr>
            <m:ctrlPr>
              <w:rPr>
                <w:rFonts w:ascii="Cambria Math" w:hAnsi="Cambria Math"/>
                <w:i/>
              </w:rPr>
            </m:ctrlPr>
          </m:dPr>
          <m:e>
            <m:r>
              <w:rPr>
                <w:rFonts w:ascii="Cambria Math" w:hAnsi="Cambria Math"/>
              </w:rPr>
              <m:t>x,y</m:t>
            </m:r>
          </m:e>
        </m:d>
        <w:bookmarkEnd w:id="27"/>
        <m:r>
          <m:rPr>
            <m:sty m:val="p"/>
          </m:rPr>
          <w:rPr>
            <w:rFonts w:ascii="Cambria Math" w:hAnsi="Cambria Math"/>
          </w:rPr>
          <m:t>=</m:t>
        </m:r>
        <m:r>
          <w:rPr>
            <w:rFonts w:ascii="Cambria Math" w:hAnsi="Cambria Math"/>
          </w:rPr>
          <m:t>exp(j</m:t>
        </m:r>
        <w:bookmarkStart w:id="28" w:name="OLE_LINK47"/>
        <m:sSub>
          <m:sSubPr>
            <m:ctrlPr>
              <w:rPr>
                <w:rFonts w:ascii="Cambria Math" w:hAnsi="Cambria Math"/>
                <w:i/>
                <w:iCs/>
              </w:rPr>
            </m:ctrlPr>
          </m:sSubPr>
          <m:e>
            <m:r>
              <w:rPr>
                <w:rFonts w:ascii="Cambria Math" w:hAnsi="Cambria Math"/>
              </w:rPr>
              <m:t>ϕ</m:t>
            </m:r>
          </m:e>
          <m:sub>
            <m:r>
              <m:rPr>
                <m:sty m:val="p"/>
              </m:rPr>
              <w:rPr>
                <w:rFonts w:ascii="Cambria Math" w:hAnsi="Cambria Math"/>
              </w:rPr>
              <m:t>k</m:t>
            </m:r>
          </m:sub>
        </m:sSub>
        <m:d>
          <m:dPr>
            <m:ctrlPr>
              <w:rPr>
                <w:rFonts w:ascii="Cambria Math" w:hAnsi="Cambria Math"/>
                <w:i/>
              </w:rPr>
            </m:ctrlPr>
          </m:dPr>
          <m:e>
            <m:r>
              <w:rPr>
                <w:rFonts w:ascii="Cambria Math" w:hAnsi="Cambria Math"/>
              </w:rPr>
              <m:t>x,y</m:t>
            </m:r>
          </m:e>
        </m:d>
        <w:bookmarkEnd w:id="28"/>
        <m:r>
          <w:rPr>
            <w:rFonts w:ascii="Cambria Math" w:hAnsi="Cambria Math"/>
          </w:rPr>
          <m:t>)</m:t>
        </m:r>
      </m:oMath>
      <w:r w:rsidRPr="00FD487F">
        <w:t xml:space="preserve">, where </w:t>
      </w:r>
      <m:oMath>
        <m:sSub>
          <m:sSubPr>
            <m:ctrlPr>
              <w:rPr>
                <w:rFonts w:ascii="Cambria Math" w:hAnsi="Cambria Math"/>
                <w:i/>
                <w:iCs/>
              </w:rPr>
            </m:ctrlPr>
          </m:sSubPr>
          <m:e>
            <m:r>
              <w:rPr>
                <w:rFonts w:ascii="Cambria Math" w:hAnsi="Cambria Math"/>
              </w:rPr>
              <m:t>ϕ</m:t>
            </m:r>
          </m:e>
          <m:sub>
            <m:r>
              <m:rPr>
                <m:sty m:val="p"/>
              </m:rPr>
              <w:rPr>
                <w:rFonts w:ascii="Cambria Math" w:hAnsi="Cambria Math"/>
              </w:rPr>
              <m:t>k</m:t>
            </m:r>
          </m:sub>
        </m:sSub>
        <m:d>
          <m:dPr>
            <m:ctrlPr>
              <w:rPr>
                <w:rFonts w:ascii="Cambria Math" w:hAnsi="Cambria Math"/>
                <w:i/>
              </w:rPr>
            </m:ctrlPr>
          </m:dPr>
          <m:e>
            <m:r>
              <w:rPr>
                <w:rFonts w:ascii="Cambria Math" w:hAnsi="Cambria Math"/>
              </w:rPr>
              <m:t>x,y</m:t>
            </m:r>
          </m:e>
        </m:d>
      </m:oMath>
      <w:r w:rsidRPr="00FD487F">
        <w:t xml:space="preserve"> denotes the trainable phase parameter at position </w:t>
      </w:r>
      <m:oMath>
        <m:d>
          <m:dPr>
            <m:ctrlPr>
              <w:rPr>
                <w:rFonts w:ascii="Cambria Math" w:hAnsi="Cambria Math"/>
                <w:i/>
              </w:rPr>
            </m:ctrlPr>
          </m:dPr>
          <m:e>
            <m:r>
              <w:rPr>
                <w:rFonts w:ascii="Cambria Math" w:hAnsi="Cambria Math"/>
              </w:rPr>
              <m:t>x,y</m:t>
            </m:r>
          </m:e>
        </m:d>
      </m:oMath>
      <w:r w:rsidRPr="00FD487F">
        <w:t>. The propagation process of light from phase mask SLM to the detector plane follows the Rayleigh-Sommerfield diffraction integration, which provides a rigorous solution to the Helmholtz equation for scalar waves, the optical field</w:t>
      </w:r>
      <w:r w:rsidR="00AC37D3" w:rsidRPr="00FD487F">
        <w:rPr>
          <w:rFonts w:hint="eastAsia"/>
          <w:lang w:eastAsia="zh-CN"/>
        </w:rPr>
        <w:t xml:space="preserve"> </w:t>
      </w:r>
      <m:oMath>
        <m:sSub>
          <m:sSubPr>
            <m:ctrlPr>
              <w:rPr>
                <w:rFonts w:ascii="Cambria Math" w:hAnsi="Cambria Math"/>
                <w:i/>
              </w:rPr>
            </m:ctrlPr>
          </m:sSubPr>
          <m:e>
            <m:r>
              <w:rPr>
                <w:rFonts w:ascii="Cambria Math" w:hAnsi="Cambria Math"/>
              </w:rPr>
              <m:t>U</m:t>
            </m:r>
          </m:e>
          <m:sub>
            <m:r>
              <m:rPr>
                <m:nor/>
              </m:rPr>
              <w:rPr>
                <w:rFonts w:ascii="Cambria Math" w:hAnsi="Cambria Math"/>
              </w:rPr>
              <m:t xml:space="preserve">out </m:t>
            </m:r>
          </m:sub>
        </m:sSub>
        <w:bookmarkStart w:id="29" w:name="OLE_LINK51"/>
        <m:d>
          <m:dPr>
            <m:ctrlPr>
              <w:rPr>
                <w:rFonts w:ascii="Cambria Math" w:hAnsi="Cambria Math"/>
              </w:rPr>
            </m:ctrlPr>
          </m:dPr>
          <m:e>
            <m:r>
              <w:rPr>
                <w:rFonts w:ascii="Cambria Math" w:hAnsi="Cambria Math"/>
              </w:rPr>
              <m:t>x,y</m:t>
            </m:r>
            <m:ctrlPr>
              <w:rPr>
                <w:rFonts w:ascii="Cambria Math" w:hAnsi="Cambria Math"/>
                <w:i/>
              </w:rPr>
            </m:ctrlPr>
          </m:e>
        </m:d>
      </m:oMath>
      <w:bookmarkEnd w:id="29"/>
      <w:r w:rsidRPr="00FD487F">
        <w:t xml:space="preserve"> at a distance </w:t>
      </w:r>
      <w:r w:rsidRPr="00FD487F">
        <w:rPr>
          <w:i/>
          <w:iCs/>
        </w:rPr>
        <w:t>z</w:t>
      </w:r>
      <w:r w:rsidRPr="00FD487F">
        <w:t xml:space="preserve"> can be expressed at the superposition of spherical waves emanating from every point on the input plane</w:t>
      </w:r>
      <w:r w:rsidR="0070523B" w:rsidRPr="00FD487F">
        <w:fldChar w:fldCharType="begin"/>
      </w:r>
      <w:r w:rsidR="00E7119C">
        <w:instrText xml:space="preserve"> ADDIN EN.CITE &lt;EndNote&gt;&lt;Cite&gt;&lt;Author&gt;Lin&lt;/Author&gt;&lt;Year&gt;2018&lt;/Year&gt;&lt;RecNum&gt;10&lt;/RecNum&gt;&lt;DisplayText&gt;&lt;style face="superscript"&gt;2&lt;/style&gt;&lt;/DisplayText&gt;&lt;record&gt;&lt;rec-number&gt;10&lt;/rec-number&gt;&lt;foreign-keys&gt;&lt;key app="EN" db-id="5ppw5dwxcfxtxdezx2150sded9rza9edswda" timestamp="1771549383"&gt;10&lt;/key&gt;&lt;/foreign-keys&gt;&lt;ref-type name="Journal Article"&gt;17&lt;/ref-type&gt;&lt;contributors&gt;&lt;authors&gt;&lt;author&gt;Lin, Xing&lt;/author&gt;&lt;author&gt;Rivenson, Yair&lt;/author&gt;&lt;author&gt;Yardimci, Nezih T.&lt;/author&gt;&lt;author&gt;Veli, Muhammed&lt;/author&gt;&lt;author&gt;Luo, Yi&lt;/author&gt;&lt;author&gt;Jarrahi, Mona&lt;/author&gt;&lt;author&gt;Ozcan, Aydogan&lt;/author&gt;&lt;/authors&gt;&lt;/contributors&gt;&lt;titles&gt;&lt;title&gt;All-optical machine learning using diffractive deep neural networks&lt;/title&gt;&lt;secondary-title&gt;Science&lt;/secondary-title&gt;&lt;/titles&gt;&lt;periodical&gt;&lt;full-title&gt;Science&lt;/full-title&gt;&lt;/periodical&gt;&lt;pages&gt;1004-1008&lt;/pages&gt;&lt;volume&gt;361&lt;/volume&gt;&lt;number&gt;6406&lt;/number&gt;&lt;dates&gt;&lt;year&gt;2018&lt;/year&gt;&lt;pub-dates&gt;&lt;date&gt;2018/09/07&lt;/date&gt;&lt;/pub-dates&gt;&lt;/dates&gt;&lt;publisher&gt;American Association for the Advancement of Science&lt;/publisher&gt;&lt;urls&gt;&lt;related-urls&gt;&lt;url&gt;https://doi.org/10.1126/science.aat8084&lt;/url&gt;&lt;/related-urls&gt;&lt;/urls&gt;&lt;electronic-resource-num&gt;10.1126/science.aat8084&lt;/electronic-resource-num&gt;&lt;access-date&gt;2026/02/19&lt;/access-date&gt;&lt;/record&gt;&lt;/Cite&gt;&lt;/EndNote&gt;</w:instrText>
      </w:r>
      <w:r w:rsidR="0070523B" w:rsidRPr="00FD487F">
        <w:fldChar w:fldCharType="separate"/>
      </w:r>
      <w:r w:rsidR="00E7119C" w:rsidRPr="00E7119C">
        <w:rPr>
          <w:noProof/>
          <w:vertAlign w:val="superscript"/>
        </w:rPr>
        <w:t>2</w:t>
      </w:r>
      <w:r w:rsidR="0070523B" w:rsidRPr="00FD487F">
        <w:fldChar w:fldCharType="end"/>
      </w:r>
      <w:r w:rsidRPr="00FD487F">
        <w:t>:</w:t>
      </w:r>
    </w:p>
    <w:p w14:paraId="7DF74C90" w14:textId="490B4B17" w:rsidR="005F269F" w:rsidRPr="00FD487F" w:rsidRDefault="006024D3" w:rsidP="00874472">
      <w:pPr>
        <w:pStyle w:val="MTDisplayEquation"/>
        <w:rPr>
          <w:color w:val="auto"/>
        </w:rPr>
      </w:pPr>
      <m:oMathPara>
        <m:oMath>
          <m:eqArr>
            <m:eqArrPr>
              <m:maxDist m:val="1"/>
              <m:ctrlPr>
                <w:rPr>
                  <w:rFonts w:ascii="Cambria Math" w:hAnsi="Cambria Math"/>
                  <w:i/>
                  <w:color w:val="auto"/>
                </w:rPr>
              </m:ctrlPr>
            </m:eqArrPr>
            <m:e>
              <m:sSub>
                <m:sSubPr>
                  <m:ctrlPr>
                    <w:rPr>
                      <w:rFonts w:ascii="Cambria Math" w:hAnsi="Cambria Math"/>
                      <w:i/>
                      <w:color w:val="auto"/>
                    </w:rPr>
                  </m:ctrlPr>
                </m:sSubPr>
                <m:e>
                  <m:r>
                    <w:rPr>
                      <w:rFonts w:ascii="Cambria Math" w:hAnsi="Cambria Math"/>
                      <w:color w:val="auto"/>
                    </w:rPr>
                    <m:t>U</m:t>
                  </m:r>
                </m:e>
                <m:sub>
                  <m:r>
                    <m:rPr>
                      <m:nor/>
                    </m:rPr>
                    <w:rPr>
                      <w:rFonts w:ascii="Cambria Math" w:hAnsi="Cambria Math"/>
                      <w:color w:val="auto"/>
                    </w:rPr>
                    <m:t xml:space="preserve">out </m:t>
                  </m:r>
                </m:sub>
              </m:sSub>
              <m:d>
                <m:dPr>
                  <m:ctrlPr>
                    <w:rPr>
                      <w:rFonts w:ascii="Cambria Math" w:hAnsi="Cambria Math"/>
                      <w:color w:val="auto"/>
                    </w:rPr>
                  </m:ctrlPr>
                </m:dPr>
                <m:e>
                  <m:r>
                    <w:rPr>
                      <w:rFonts w:ascii="Cambria Math" w:hAnsi="Cambria Math"/>
                      <w:color w:val="auto"/>
                    </w:rPr>
                    <m:t>x</m:t>
                  </m:r>
                  <m:r>
                    <m:rPr>
                      <m:sty m:val="p"/>
                    </m:rPr>
                    <w:rPr>
                      <w:rFonts w:ascii="Cambria Math" w:hAnsi="Cambria Math" w:hint="eastAsia"/>
                      <w:color w:val="auto"/>
                    </w:rPr>
                    <m:t>'</m:t>
                  </m:r>
                  <m:r>
                    <w:rPr>
                      <w:rFonts w:ascii="Cambria Math" w:hAnsi="Cambria Math"/>
                      <w:color w:val="auto"/>
                    </w:rPr>
                    <m:t>,</m:t>
                  </m:r>
                  <m:r>
                    <w:rPr>
                      <w:rFonts w:ascii="Cambria Math" w:hAnsi="Cambria Math"/>
                      <w:color w:val="auto"/>
                    </w:rPr>
                    <m:t>y</m:t>
                  </m:r>
                  <m:r>
                    <m:rPr>
                      <m:sty m:val="p"/>
                    </m:rPr>
                    <w:rPr>
                      <w:rFonts w:ascii="Cambria Math" w:hAnsi="Cambria Math" w:hint="eastAsia"/>
                      <w:color w:val="auto"/>
                    </w:rPr>
                    <m:t>'</m:t>
                  </m:r>
                  <m:ctrlPr>
                    <w:rPr>
                      <w:rFonts w:ascii="Cambria Math" w:hAnsi="Cambria Math"/>
                      <w:i/>
                      <w:color w:val="auto"/>
                    </w:rPr>
                  </m:ctrlPr>
                </m:e>
              </m:d>
              <m:r>
                <w:rPr>
                  <w:rFonts w:ascii="Cambria Math" w:hAnsi="Cambria Math"/>
                  <w:color w:val="auto"/>
                </w:rPr>
                <m:t>=</m:t>
              </m:r>
              <m:f>
                <m:fPr>
                  <m:ctrlPr>
                    <w:rPr>
                      <w:rFonts w:ascii="Cambria Math" w:hAnsi="Cambria Math"/>
                      <w:color w:val="auto"/>
                    </w:rPr>
                  </m:ctrlPr>
                </m:fPr>
                <m:num>
                  <m:r>
                    <w:rPr>
                      <w:rFonts w:ascii="Cambria Math" w:hAnsi="Cambria Math"/>
                      <w:color w:val="auto"/>
                    </w:rPr>
                    <m:t>1</m:t>
                  </m:r>
                  <m:ctrlPr>
                    <w:rPr>
                      <w:rFonts w:ascii="Cambria Math" w:hAnsi="Cambria Math"/>
                      <w:i/>
                      <w:color w:val="auto"/>
                    </w:rPr>
                  </m:ctrlPr>
                </m:num>
                <m:den>
                  <m:r>
                    <w:rPr>
                      <w:rFonts w:ascii="Cambria Math" w:hAnsi="Cambria Math"/>
                      <w:color w:val="auto"/>
                    </w:rPr>
                    <m:t>jλ</m:t>
                  </m:r>
                  <m:ctrlPr>
                    <w:rPr>
                      <w:rFonts w:ascii="Cambria Math" w:hAnsi="Cambria Math"/>
                      <w:i/>
                      <w:color w:val="auto"/>
                    </w:rPr>
                  </m:ctrlPr>
                </m:den>
              </m:f>
              <m:nary>
                <m:naryPr>
                  <m:chr m:val="∬"/>
                  <m:limLoc m:val="subSup"/>
                  <m:ctrlPr>
                    <w:rPr>
                      <w:rFonts w:ascii="Cambria Math" w:hAnsi="Cambria Math"/>
                      <w:i/>
                      <w:color w:val="auto"/>
                    </w:rPr>
                  </m:ctrlPr>
                </m:naryPr>
                <m:sub>
                  <m:r>
                    <w:rPr>
                      <w:rFonts w:ascii="Cambria Math" w:hAnsi="Cambria Math"/>
                      <w:color w:val="auto"/>
                    </w:rPr>
                    <m:t>-∞</m:t>
                  </m:r>
                </m:sub>
                <m:sup>
                  <m:r>
                    <w:rPr>
                      <w:rFonts w:ascii="Cambria Math" w:hAnsi="Cambria Math"/>
                      <w:color w:val="auto"/>
                    </w:rPr>
                    <m:t>+∞</m:t>
                  </m:r>
                </m:sup>
                <m:e>
                  <m:sSub>
                    <m:sSubPr>
                      <m:ctrlPr>
                        <w:rPr>
                          <w:rFonts w:ascii="Cambria Math" w:hAnsi="Cambria Math"/>
                          <w:i/>
                          <w:color w:val="auto"/>
                        </w:rPr>
                      </m:ctrlPr>
                    </m:sSubPr>
                    <m:e>
                      <m:r>
                        <w:rPr>
                          <w:rFonts w:ascii="Cambria Math" w:hAnsi="Cambria Math"/>
                          <w:color w:val="auto"/>
                        </w:rPr>
                        <m:t>U</m:t>
                      </m:r>
                    </m:e>
                    <m:sub>
                      <m:r>
                        <m:rPr>
                          <m:sty m:val="p"/>
                        </m:rPr>
                        <w:rPr>
                          <w:rFonts w:ascii="Cambria Math" w:hAnsi="Cambria Math"/>
                          <w:color w:val="auto"/>
                        </w:rPr>
                        <m:t>mod</m:t>
                      </m:r>
                    </m:sub>
                  </m:sSub>
                  <m:d>
                    <m:dPr>
                      <m:ctrlPr>
                        <w:rPr>
                          <w:rFonts w:ascii="Cambria Math" w:hAnsi="Cambria Math"/>
                          <w:i/>
                          <w:color w:val="auto"/>
                        </w:rPr>
                      </m:ctrlPr>
                    </m:dPr>
                    <m:e>
                      <m:r>
                        <w:rPr>
                          <w:rFonts w:ascii="Cambria Math" w:hAnsi="Cambria Math"/>
                          <w:color w:val="auto"/>
                        </w:rPr>
                        <m:t>x</m:t>
                      </m:r>
                      <m:r>
                        <w:rPr>
                          <w:rFonts w:ascii="Cambria Math" w:hAnsi="Cambria Math"/>
                          <w:color w:val="auto"/>
                        </w:rPr>
                        <m:t>,</m:t>
                      </m:r>
                      <m:r>
                        <w:rPr>
                          <w:rFonts w:ascii="Cambria Math" w:hAnsi="Cambria Math"/>
                          <w:color w:val="auto"/>
                        </w:rPr>
                        <m:t>y</m:t>
                      </m:r>
                    </m:e>
                  </m:d>
                  <m:f>
                    <m:fPr>
                      <m:ctrlPr>
                        <w:rPr>
                          <w:rFonts w:ascii="Cambria Math" w:hAnsi="Cambria Math"/>
                          <w:color w:val="auto"/>
                        </w:rPr>
                      </m:ctrlPr>
                    </m:fPr>
                    <m:num>
                      <m:func>
                        <m:funcPr>
                          <m:ctrlPr>
                            <w:rPr>
                              <w:rFonts w:ascii="Cambria Math" w:hAnsi="Cambria Math"/>
                              <w:color w:val="auto"/>
                            </w:rPr>
                          </m:ctrlPr>
                        </m:funcPr>
                        <m:fName>
                          <m:r>
                            <m:rPr>
                              <m:sty m:val="p"/>
                            </m:rPr>
                            <w:rPr>
                              <w:rFonts w:ascii="Cambria Math" w:hAnsi="Cambria Math"/>
                              <w:color w:val="auto"/>
                            </w:rPr>
                            <m:t>exp</m:t>
                          </m:r>
                          <m:ctrlPr>
                            <w:rPr>
                              <w:rFonts w:ascii="Cambria Math" w:hAnsi="Cambria Math"/>
                              <w:i/>
                              <w:color w:val="auto"/>
                            </w:rPr>
                          </m:ctrlPr>
                        </m:fName>
                        <m:e>
                          <m:d>
                            <m:dPr>
                              <m:ctrlPr>
                                <w:rPr>
                                  <w:rFonts w:ascii="Cambria Math" w:hAnsi="Cambria Math"/>
                                  <w:i/>
                                  <w:color w:val="auto"/>
                                </w:rPr>
                              </m:ctrlPr>
                            </m:dPr>
                            <m:e>
                              <m:r>
                                <w:rPr>
                                  <w:rFonts w:ascii="Cambria Math" w:hAnsi="Cambria Math"/>
                                  <w:color w:val="auto"/>
                                </w:rPr>
                                <m:t>jkr</m:t>
                              </m:r>
                            </m:e>
                          </m:d>
                        </m:e>
                      </m:func>
                      <m:ctrlPr>
                        <w:rPr>
                          <w:rFonts w:ascii="Cambria Math" w:hAnsi="Cambria Math"/>
                          <w:i/>
                          <w:color w:val="auto"/>
                        </w:rPr>
                      </m:ctrlPr>
                    </m:num>
                    <m:den>
                      <m:r>
                        <w:rPr>
                          <w:rFonts w:ascii="Cambria Math" w:hAnsi="Cambria Math"/>
                          <w:color w:val="auto"/>
                        </w:rPr>
                        <m:t>r</m:t>
                      </m:r>
                      <m:ctrlPr>
                        <w:rPr>
                          <w:rFonts w:ascii="Cambria Math" w:hAnsi="Cambria Math"/>
                          <w:i/>
                          <w:color w:val="auto"/>
                        </w:rPr>
                      </m:ctrlPr>
                    </m:den>
                  </m:f>
                  <m:func>
                    <m:funcPr>
                      <m:ctrlPr>
                        <w:rPr>
                          <w:rFonts w:ascii="Cambria Math" w:hAnsi="Cambria Math"/>
                          <w:color w:val="auto"/>
                        </w:rPr>
                      </m:ctrlPr>
                    </m:funcPr>
                    <m:fName>
                      <m:r>
                        <m:rPr>
                          <m:sty m:val="p"/>
                        </m:rPr>
                        <w:rPr>
                          <w:rFonts w:ascii="Cambria Math" w:hAnsi="Cambria Math"/>
                          <w:color w:val="auto"/>
                        </w:rPr>
                        <m:t>cos</m:t>
                      </m:r>
                      <m:ctrlPr>
                        <w:rPr>
                          <w:rFonts w:ascii="Cambria Math" w:hAnsi="Cambria Math"/>
                          <w:i/>
                          <w:color w:val="auto"/>
                        </w:rPr>
                      </m:ctrlPr>
                    </m:fName>
                    <m:e>
                      <m:r>
                        <w:rPr>
                          <w:rFonts w:ascii="Cambria Math" w:hAnsi="Cambria Math"/>
                          <w:color w:val="auto"/>
                        </w:rPr>
                        <m:t>θ</m:t>
                      </m:r>
                    </m:e>
                  </m:func>
                  <m:r>
                    <w:rPr>
                      <w:rFonts w:ascii="Cambria Math" w:hAnsi="Cambria Math"/>
                      <w:color w:val="auto"/>
                    </w:rPr>
                    <m:t>dxdy</m:t>
                  </m:r>
                </m:e>
              </m:nary>
              <m:r>
                <w:rPr>
                  <w:rFonts w:ascii="Cambria Math" w:hAnsi="Cambria Math"/>
                  <w:color w:val="auto"/>
                </w:rPr>
                <m:t>#</m:t>
              </m:r>
              <m:d>
                <m:dPr>
                  <m:ctrlPr>
                    <w:rPr>
                      <w:rFonts w:ascii="Cambria Math" w:hAnsi="Cambria Math"/>
                      <w:i/>
                      <w:color w:val="auto"/>
                    </w:rPr>
                  </m:ctrlPr>
                </m:dPr>
                <m:e>
                  <m:r>
                    <w:rPr>
                      <w:rFonts w:ascii="Cambria Math" w:hAnsi="Cambria Math"/>
                      <w:color w:val="auto"/>
                    </w:rPr>
                    <m:t>46</m:t>
                  </m:r>
                </m:e>
              </m:d>
            </m:e>
          </m:eqArr>
        </m:oMath>
      </m:oMathPara>
    </w:p>
    <w:p w14:paraId="1936398E" w14:textId="5ED32A38" w:rsidR="00073576" w:rsidRPr="00FD487F" w:rsidRDefault="00073576" w:rsidP="00372B16">
      <w:pPr>
        <w:spacing w:line="360" w:lineRule="auto"/>
      </w:pPr>
      <w:r w:rsidRPr="00FD487F">
        <w:lastRenderedPageBreak/>
        <w:t xml:space="preserve">where </w:t>
      </w:r>
      <m:oMath>
        <m:r>
          <w:rPr>
            <w:rFonts w:ascii="Cambria Math" w:hAnsi="Cambria Math"/>
          </w:rPr>
          <m:t>λ</m:t>
        </m:r>
      </m:oMath>
      <w:r w:rsidRPr="00FD487F">
        <w:t xml:space="preserve"> is the working wavelength of the perception system, </w:t>
      </w:r>
      <m:oMath>
        <m:r>
          <w:rPr>
            <w:rFonts w:ascii="Cambria Math" w:hAnsi="Cambria Math"/>
          </w:rPr>
          <m:t>k=2π/λ</m:t>
        </m:r>
      </m:oMath>
      <w:r w:rsidRPr="00FD487F">
        <w:t xml:space="preserve"> is the wavenumber, </w:t>
      </w:r>
      <m:oMath>
        <m:d>
          <m:dPr>
            <m:ctrlPr>
              <w:rPr>
                <w:rFonts w:ascii="Cambria Math" w:hAnsi="Cambria Math"/>
              </w:rPr>
            </m:ctrlPr>
          </m:dPr>
          <m:e>
            <m:r>
              <w:rPr>
                <w:rFonts w:ascii="Cambria Math" w:hAnsi="Cambria Math"/>
              </w:rPr>
              <m:t>x,y</m:t>
            </m:r>
            <m:ctrlPr>
              <w:rPr>
                <w:rFonts w:ascii="Cambria Math" w:hAnsi="Cambria Math"/>
                <w:i/>
              </w:rPr>
            </m:ctrlPr>
          </m:e>
        </m:d>
      </m:oMath>
      <w:r w:rsidRPr="00FD487F">
        <w:t xml:space="preserve"> are coordinates on the source plane,</w:t>
      </w:r>
      <w:r w:rsidR="00842BFB" w:rsidRPr="00FD487F">
        <w:t xml:space="preserve"> </w:t>
      </w:r>
      <m:oMath>
        <m:r>
          <w:rPr>
            <w:rFonts w:ascii="Cambria Math" w:hAnsi="Cambria Math"/>
          </w:rPr>
          <m:t>r=</m:t>
        </m:r>
        <m:rad>
          <m:radPr>
            <m:degHide m:val="1"/>
            <m:ctrlPr>
              <w:rPr>
                <w:rFonts w:ascii="Cambria Math" w:hAnsi="Cambria Math"/>
              </w:rPr>
            </m:ctrlPr>
          </m:radPr>
          <m:deg>
            <m:ctrlPr>
              <w:rPr>
                <w:rFonts w:ascii="Cambria Math" w:hAnsi="Cambria Math"/>
                <w:i/>
              </w:rPr>
            </m:ctrlPr>
          </m:deg>
          <m:e>
            <m:sSup>
              <m:sSupPr>
                <m:ctrlPr>
                  <w:rPr>
                    <w:rFonts w:ascii="Cambria Math" w:hAnsi="Cambria Math"/>
                    <w:i/>
                  </w:rPr>
                </m:ctrlPr>
              </m:sSupPr>
              <m:e>
                <m:d>
                  <m:dPr>
                    <m:ctrlPr>
                      <w:rPr>
                        <w:rFonts w:ascii="Cambria Math" w:hAnsi="Cambria Math"/>
                      </w:rPr>
                    </m:ctrlPr>
                  </m:dPr>
                  <m:e>
                    <m:r>
                      <w:rPr>
                        <w:rFonts w:ascii="Cambria Math" w:hAnsi="Cambria Math"/>
                      </w:rPr>
                      <m:t>x'-x</m:t>
                    </m:r>
                    <m:ctrlPr>
                      <w:rPr>
                        <w:rFonts w:ascii="Cambria Math" w:hAnsi="Cambria Math"/>
                        <w:i/>
                      </w:rPr>
                    </m:ctrlP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rPr>
                    </m:ctrlPr>
                  </m:dPr>
                  <m:e>
                    <m:r>
                      <w:rPr>
                        <w:rFonts w:ascii="Cambria Math" w:hAnsi="Cambria Math"/>
                      </w:rPr>
                      <m:t>y'-y</m:t>
                    </m:r>
                    <m:ctrlPr>
                      <w:rPr>
                        <w:rFonts w:ascii="Cambria Math" w:hAnsi="Cambria Math"/>
                        <w:i/>
                      </w:rPr>
                    </m:ctrlP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oMath>
      <w:r w:rsidR="00842BFB" w:rsidRPr="00FD487F">
        <w:rPr>
          <w:rFonts w:hint="eastAsia"/>
          <w:lang w:eastAsia="zh-CN"/>
        </w:rPr>
        <w:t xml:space="preserve"> </w:t>
      </w:r>
      <w:r w:rsidRPr="00FD487F">
        <w:t xml:space="preserve">is the Euclidean distance, and </w:t>
      </w:r>
      <w:bookmarkStart w:id="30" w:name="OLE_LINK52"/>
      <m:oMath>
        <m:r>
          <w:rPr>
            <w:rFonts w:ascii="Cambria Math" w:hAnsi="Cambria Math"/>
          </w:rPr>
          <m:t>cosθ</m:t>
        </m:r>
        <w:bookmarkEnd w:id="30"/>
        <m:r>
          <w:rPr>
            <w:rFonts w:ascii="Cambria Math" w:hAnsi="Cambria Math"/>
          </w:rPr>
          <m:t>=z/r</m:t>
        </m:r>
      </m:oMath>
      <w:r w:rsidRPr="00FD487F">
        <w:t xml:space="preserve"> the obliquity factor. Furthermore, directly calculating the above integral in theoretical training has a computational complexity of</w:t>
      </w:r>
      <w:r w:rsidRPr="00FD487F">
        <w:rPr>
          <w:i/>
          <w:iCs/>
        </w:rPr>
        <w:t xml:space="preserve"> </w:t>
      </w:r>
      <m:oMath>
        <m:r>
          <w:rPr>
            <w:rFonts w:ascii="Cambria Math" w:hAnsi="Cambria Math"/>
          </w:rPr>
          <m:t>O(</m:t>
        </m:r>
        <m:sSup>
          <m:sSupPr>
            <m:ctrlPr>
              <w:rPr>
                <w:rFonts w:ascii="Cambria Math" w:hAnsi="Cambria Math"/>
                <w:i/>
                <w:iCs/>
              </w:rPr>
            </m:ctrlPr>
          </m:sSupPr>
          <m:e>
            <m:r>
              <w:rPr>
                <w:rFonts w:ascii="Cambria Math" w:hAnsi="Cambria Math"/>
              </w:rPr>
              <m:t>N</m:t>
            </m:r>
          </m:e>
          <m:sup>
            <m:r>
              <w:rPr>
                <w:rFonts w:ascii="Cambria Math" w:hAnsi="Cambria Math"/>
              </w:rPr>
              <m:t>4</m:t>
            </m:r>
          </m:sup>
        </m:sSup>
        <m:r>
          <w:rPr>
            <w:rFonts w:ascii="Cambria Math" w:hAnsi="Cambria Math"/>
          </w:rPr>
          <m:t>)</m:t>
        </m:r>
      </m:oMath>
      <w:r w:rsidRPr="00FD487F">
        <w:t xml:space="preserve">, which is prohibitive for training. The angular spectrum method is used to convert the spatial operation to the frequency multiplication by convolution theorem whose complexity is only </w:t>
      </w:r>
      <w:r w:rsidRPr="00FD487F">
        <w:rPr>
          <w:i/>
          <w:iCs/>
        </w:rPr>
        <w:t>O</w:t>
      </w:r>
      <w:r w:rsidRPr="00FD487F">
        <w:t>(</w:t>
      </w:r>
      <w:r w:rsidRPr="00FD487F">
        <w:rPr>
          <w:i/>
          <w:iCs/>
        </w:rPr>
        <w:t>N</w:t>
      </w:r>
      <w:r w:rsidRPr="00FD487F">
        <w:rPr>
          <w:vertAlign w:val="superscript"/>
        </w:rPr>
        <w:t>2</w:t>
      </w:r>
      <w:r w:rsidRPr="00FD487F">
        <w:t>log</w:t>
      </w:r>
      <w:r w:rsidRPr="00FD487F">
        <w:rPr>
          <w:i/>
          <w:iCs/>
        </w:rPr>
        <w:t>N</w:t>
      </w:r>
      <w:r w:rsidRPr="00FD487F">
        <w:t xml:space="preserve">). The above Eq. </w:t>
      </w:r>
      <w:r w:rsidR="00842BFB" w:rsidRPr="00FD487F">
        <w:t xml:space="preserve">(4) </w:t>
      </w:r>
      <w:r w:rsidRPr="00FD487F">
        <w:t>can be recognized as a linear spatial convolution:</w:t>
      </w:r>
    </w:p>
    <w:p w14:paraId="6B7F5899" w14:textId="42E39880" w:rsidR="00622E95" w:rsidRPr="00FD487F" w:rsidRDefault="006024D3" w:rsidP="00874472">
      <w:pPr>
        <w:spacing w:line="360" w:lineRule="auto"/>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U</m:t>
                  </m:r>
                </m:e>
                <m:sub>
                  <m:r>
                    <m:rPr>
                      <m:nor/>
                    </m:rPr>
                    <w:rPr>
                      <w:rFonts w:ascii="Cambria Math" w:hAnsi="Cambria Math"/>
                      <w:lang w:eastAsia="zh-CN"/>
                    </w:rPr>
                    <m:t xml:space="preserve">out </m:t>
                  </m:r>
                </m:sub>
              </m:sSub>
              <m:d>
                <m:dPr>
                  <m:ctrlPr>
                    <w:rPr>
                      <w:rFonts w:ascii="Cambria Math" w:hAnsi="Cambria Math"/>
                      <w:i/>
                      <w:lang w:eastAsia="zh-CN"/>
                    </w:rPr>
                  </m:ctrlPr>
                </m:dPr>
                <m:e>
                  <m:r>
                    <w:rPr>
                      <w:rFonts w:ascii="Cambria Math" w:hAnsi="Cambria Math"/>
                      <w:lang w:eastAsia="zh-CN"/>
                    </w:rPr>
                    <m:t>x</m:t>
                  </m:r>
                  <m:r>
                    <w:rPr>
                      <w:rFonts w:ascii="Cambria Math" w:hAnsi="Cambria Math"/>
                      <w:lang w:eastAsia="zh-CN"/>
                    </w:rPr>
                    <m:t>,</m:t>
                  </m:r>
                  <m:r>
                    <w:rPr>
                      <w:rFonts w:ascii="Cambria Math" w:hAnsi="Cambria Math"/>
                      <w:lang w:eastAsia="zh-CN"/>
                    </w:rPr>
                    <m:t>y</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m:rPr>
                      <m:nor/>
                    </m:rPr>
                    <w:rPr>
                      <w:rFonts w:ascii="Cambria Math" w:hAnsi="Cambria Math"/>
                      <w:lang w:eastAsia="zh-CN"/>
                    </w:rPr>
                    <m:t xml:space="preserve">mod </m:t>
                  </m:r>
                </m:sub>
              </m:sSub>
              <m:d>
                <m:dPr>
                  <m:ctrlPr>
                    <w:rPr>
                      <w:rFonts w:ascii="Cambria Math" w:hAnsi="Cambria Math"/>
                      <w:i/>
                      <w:lang w:eastAsia="zh-CN"/>
                    </w:rPr>
                  </m:ctrlPr>
                </m:dPr>
                <m:e>
                  <m:r>
                    <w:rPr>
                      <w:rFonts w:ascii="Cambria Math" w:hAnsi="Cambria Math"/>
                      <w:lang w:eastAsia="zh-CN"/>
                    </w:rPr>
                    <m:t>x</m:t>
                  </m:r>
                  <m:r>
                    <w:rPr>
                      <w:rFonts w:ascii="Cambria Math" w:hAnsi="Cambria Math"/>
                      <w:lang w:eastAsia="zh-CN"/>
                    </w:rPr>
                    <m:t>,</m:t>
                  </m:r>
                  <m:r>
                    <w:rPr>
                      <w:rFonts w:ascii="Cambria Math" w:hAnsi="Cambria Math"/>
                      <w:lang w:eastAsia="zh-CN"/>
                    </w:rPr>
                    <m:t>y</m:t>
                  </m:r>
                </m:e>
              </m:d>
              <m:r>
                <w:rPr>
                  <w:rFonts w:ascii="Cambria Math" w:hAnsi="Cambria Math"/>
                  <w:lang w:eastAsia="zh-CN"/>
                </w:rPr>
                <m:t>*h</m:t>
              </m:r>
              <m:d>
                <m:dPr>
                  <m:ctrlPr>
                    <w:rPr>
                      <w:rFonts w:ascii="Cambria Math" w:hAnsi="Cambria Math"/>
                      <w:i/>
                      <w:lang w:eastAsia="zh-CN"/>
                    </w:rPr>
                  </m:ctrlPr>
                </m:dPr>
                <m:e>
                  <m:r>
                    <w:rPr>
                      <w:rFonts w:ascii="Cambria Math" w:hAnsi="Cambria Math"/>
                      <w:lang w:eastAsia="zh-CN"/>
                    </w:rPr>
                    <m:t>x</m:t>
                  </m:r>
                  <m:r>
                    <w:rPr>
                      <w:rFonts w:ascii="Cambria Math" w:hAnsi="Cambria Math"/>
                      <w:lang w:eastAsia="zh-CN"/>
                    </w:rPr>
                    <m:t>,</m:t>
                  </m:r>
                  <m:r>
                    <w:rPr>
                      <w:rFonts w:ascii="Cambria Math" w:hAnsi="Cambria Math"/>
                      <w:lang w:eastAsia="zh-CN"/>
                    </w:rPr>
                    <m:t>y</m:t>
                  </m:r>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47</m:t>
                  </m:r>
                </m:e>
              </m:d>
            </m:e>
          </m:eqArr>
        </m:oMath>
      </m:oMathPara>
    </w:p>
    <w:p w14:paraId="60D1D39F" w14:textId="5B51ABE3" w:rsidR="00073576" w:rsidRPr="00FD487F" w:rsidRDefault="00622E95" w:rsidP="00372B16">
      <w:pPr>
        <w:spacing w:line="360" w:lineRule="auto"/>
      </w:pPr>
      <w:r w:rsidRPr="00FD487F">
        <w:t xml:space="preserve">where </w:t>
      </w:r>
      <m:oMath>
        <m:r>
          <w:rPr>
            <w:rFonts w:ascii="Cambria Math" w:hAnsi="Cambria Math"/>
          </w:rPr>
          <m:t>h</m:t>
        </m:r>
        <m:d>
          <m:dPr>
            <m:ctrlPr>
              <w:rPr>
                <w:rFonts w:ascii="Cambria Math" w:hAnsi="Cambria Math"/>
                <w:i/>
              </w:rPr>
            </m:ctrlPr>
          </m:dPr>
          <m:e>
            <m:r>
              <w:rPr>
                <w:rFonts w:ascii="Cambria Math" w:hAnsi="Cambria Math"/>
              </w:rPr>
              <m:t>x,y</m:t>
            </m:r>
          </m:e>
        </m:d>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2</m:t>
            </m:r>
            <m:r>
              <m:rPr>
                <m:sty m:val="p"/>
              </m:rPr>
              <w:rPr>
                <w:rFonts w:ascii="Cambria Math" w:hAnsi="Cambria Math"/>
              </w:rPr>
              <m:t>π</m:t>
            </m:r>
            <m:ctrlPr>
              <w:rPr>
                <w:rFonts w:ascii="Cambria Math" w:hAnsi="Cambria Math"/>
                <w:i/>
              </w:rPr>
            </m:ctrlPr>
          </m:den>
        </m:f>
        <m:f>
          <m:fPr>
            <m:ctrlPr>
              <w:rPr>
                <w:rFonts w:ascii="Cambria Math" w:hAnsi="Cambria Math"/>
              </w:rPr>
            </m:ctrlPr>
          </m:fPr>
          <m:num>
            <m:r>
              <w:rPr>
                <w:rFonts w:ascii="Cambria Math" w:hAnsi="Cambria Math"/>
              </w:rPr>
              <m:t>z</m:t>
            </m:r>
            <m:ctrlPr>
              <w:rPr>
                <w:rFonts w:ascii="Cambria Math" w:hAnsi="Cambria Math"/>
                <w:i/>
              </w:rPr>
            </m:ctrlPr>
          </m:num>
          <m:den>
            <m:r>
              <w:rPr>
                <w:rFonts w:ascii="Cambria Math" w:hAnsi="Cambria Math"/>
              </w:rPr>
              <m:t>r</m:t>
            </m:r>
            <m:ctrlPr>
              <w:rPr>
                <w:rFonts w:ascii="Cambria Math" w:hAnsi="Cambria Math"/>
                <w:i/>
              </w:rPr>
            </m:ctrlPr>
          </m:den>
        </m:f>
        <m:d>
          <m:dPr>
            <m:ctrlPr>
              <w:rPr>
                <w:rFonts w:ascii="Cambria Math" w:hAnsi="Cambria Math"/>
              </w:rPr>
            </m:ctrlPr>
          </m:dPr>
          <m:e>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r</m:t>
                </m:r>
                <m:ctrlPr>
                  <w:rPr>
                    <w:rFonts w:ascii="Cambria Math" w:hAnsi="Cambria Math"/>
                    <w:i/>
                  </w:rPr>
                </m:ctrlPr>
              </m:den>
            </m:f>
            <m:r>
              <w:rPr>
                <w:rFonts w:ascii="Cambria Math" w:hAnsi="Cambria Math"/>
              </w:rPr>
              <m:t>-jk</m:t>
            </m:r>
            <m:ctrlPr>
              <w:rPr>
                <w:rFonts w:ascii="Cambria Math" w:hAnsi="Cambria Math"/>
                <w:i/>
              </w:rPr>
            </m:ctrlPr>
          </m:e>
        </m:d>
        <m:f>
          <m:fPr>
            <m:ctrlPr>
              <w:rPr>
                <w:rFonts w:ascii="Cambria Math" w:hAnsi="Cambria Math"/>
              </w:rPr>
            </m:ctrlPr>
          </m:fPr>
          <m:num>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jkr</m:t>
                    </m:r>
                  </m:e>
                </m:d>
              </m:e>
            </m:func>
            <m:ctrlPr>
              <w:rPr>
                <w:rFonts w:ascii="Cambria Math" w:hAnsi="Cambria Math"/>
                <w:i/>
              </w:rPr>
            </m:ctrlPr>
          </m:num>
          <m:den>
            <m:r>
              <w:rPr>
                <w:rFonts w:ascii="Cambria Math" w:hAnsi="Cambria Math"/>
              </w:rPr>
              <m:t>r</m:t>
            </m:r>
            <m:ctrlPr>
              <w:rPr>
                <w:rFonts w:ascii="Cambria Math" w:hAnsi="Cambria Math"/>
                <w:i/>
              </w:rPr>
            </m:ctrlPr>
          </m:den>
        </m:f>
      </m:oMath>
      <w:r w:rsidRPr="00FD487F">
        <w:rPr>
          <w:rFonts w:hint="eastAsia"/>
          <w:lang w:eastAsia="zh-CN"/>
        </w:rPr>
        <w:t xml:space="preserve"> </w:t>
      </w:r>
      <w:r w:rsidR="00073576" w:rsidRPr="00FD487F">
        <w:t xml:space="preserve">is the impulse response of free space. According to the convolution theorem, the </w:t>
      </w:r>
      <w:r w:rsidRPr="00FD487F">
        <w:t xml:space="preserve">Fourier </w:t>
      </w:r>
      <w:r w:rsidR="00073576" w:rsidRPr="00FD487F">
        <w:t>transform of the output field is the product of the Fourier transform of the input field and the transfer function of free space</w:t>
      </w:r>
      <w:r w:rsidRPr="00FD487F">
        <w:t xml:space="preserve"> </w:t>
      </w:r>
      <w:r w:rsidR="00073576" w:rsidRPr="00FD487F">
        <w:t xml:space="preserve"> </w:t>
      </w:r>
      <w:bookmarkStart w:id="31" w:name="OLE_LINK53"/>
      <m:oMath>
        <m:r>
          <w:rPr>
            <w:rFonts w:ascii="Cambria Math" w:hAnsi="Cambria Math"/>
            <w:noProof/>
            <w14:ligatures w14:val="standardContextual"/>
          </w:rPr>
          <m:t>H</m:t>
        </m:r>
        <m:d>
          <m:dPr>
            <m:ctrlPr>
              <w:rPr>
                <w:rFonts w:ascii="Cambria Math" w:hAnsi="Cambria Math"/>
                <w:iCs/>
                <w:noProof/>
                <w14:ligatures w14:val="standardContextual"/>
              </w:rPr>
            </m:ctrlPr>
          </m:dPr>
          <m:e>
            <m:sSub>
              <m:sSubPr>
                <m:ctrlPr>
                  <w:rPr>
                    <w:rFonts w:ascii="Cambria Math" w:hAnsi="Cambria Math"/>
                    <w:i/>
                    <w:noProof/>
                    <w14:ligatures w14:val="standardContextual"/>
                  </w:rPr>
                </m:ctrlPr>
              </m:sSubPr>
              <m:e>
                <m:r>
                  <w:rPr>
                    <w:rFonts w:ascii="Cambria Math" w:hAnsi="Cambria Math"/>
                    <w:noProof/>
                    <w14:ligatures w14:val="standardContextual"/>
                  </w:rPr>
                  <m:t>f</m:t>
                </m:r>
              </m:e>
              <m:sub>
                <m:r>
                  <m:rPr>
                    <m:sty m:val="p"/>
                  </m:rPr>
                  <w:rPr>
                    <w:rFonts w:ascii="Cambria Math" w:hAnsi="Cambria Math"/>
                    <w:noProof/>
                    <w14:ligatures w14:val="standardContextual"/>
                  </w:rPr>
                  <m:t>x</m:t>
                </m:r>
              </m:sub>
            </m:sSub>
            <m:r>
              <w:rPr>
                <w:rFonts w:ascii="Cambria Math" w:hAnsi="Cambria Math"/>
                <w:noProof/>
                <w14:ligatures w14:val="standardContextual"/>
              </w:rPr>
              <m:t>,</m:t>
            </m:r>
            <m:sSub>
              <m:sSubPr>
                <m:ctrlPr>
                  <w:rPr>
                    <w:rFonts w:ascii="Cambria Math" w:hAnsi="Cambria Math"/>
                    <w:i/>
                    <w:noProof/>
                    <w14:ligatures w14:val="standardContextual"/>
                  </w:rPr>
                </m:ctrlPr>
              </m:sSubPr>
              <m:e>
                <m:r>
                  <w:rPr>
                    <w:rFonts w:ascii="Cambria Math" w:hAnsi="Cambria Math"/>
                    <w:noProof/>
                    <w14:ligatures w14:val="standardContextual"/>
                  </w:rPr>
                  <m:t>f</m:t>
                </m:r>
              </m:e>
              <m:sub>
                <m:r>
                  <m:rPr>
                    <m:sty m:val="p"/>
                  </m:rPr>
                  <w:rPr>
                    <w:rFonts w:ascii="Cambria Math" w:hAnsi="Cambria Math"/>
                    <w:noProof/>
                    <w14:ligatures w14:val="standardContextual"/>
                  </w:rPr>
                  <m:t>y</m:t>
                </m:r>
              </m:sub>
            </m:sSub>
          </m:e>
        </m:d>
        <w:bookmarkEnd w:id="31"/>
        <m:r>
          <m:rPr>
            <m:scr m:val="script"/>
          </m:rPr>
          <w:rPr>
            <w:rFonts w:ascii="Cambria Math" w:hAnsi="Cambria Math"/>
            <w:noProof/>
            <w14:ligatures w14:val="standardContextual"/>
          </w:rPr>
          <m:t>=F{</m:t>
        </m:r>
        <m:r>
          <w:rPr>
            <w:rFonts w:ascii="Cambria Math" w:hAnsi="Cambria Math"/>
            <w:noProof/>
            <w14:ligatures w14:val="standardContextual"/>
          </w:rPr>
          <m:t>h</m:t>
        </m:r>
        <m:d>
          <m:dPr>
            <m:ctrlPr>
              <w:rPr>
                <w:rFonts w:ascii="Cambria Math" w:hAnsi="Cambria Math"/>
                <w:i/>
                <w:noProof/>
                <w14:ligatures w14:val="standardContextual"/>
              </w:rPr>
            </m:ctrlPr>
          </m:dPr>
          <m:e>
            <m:r>
              <w:rPr>
                <w:rFonts w:ascii="Cambria Math" w:hAnsi="Cambria Math"/>
                <w:noProof/>
                <w14:ligatures w14:val="standardContextual"/>
              </w:rPr>
              <m:t>x,y</m:t>
            </m:r>
          </m:e>
        </m:d>
        <m:r>
          <w:rPr>
            <w:rFonts w:ascii="Cambria Math" w:hAnsi="Cambria Math"/>
            <w:noProof/>
            <w14:ligatures w14:val="standardContextual"/>
          </w:rPr>
          <m:t>}</m:t>
        </m:r>
      </m:oMath>
      <w:r w:rsidRPr="00FD487F">
        <w:rPr>
          <w:rFonts w:hint="eastAsia"/>
          <w:noProof/>
          <w:lang w:eastAsia="zh-CN"/>
          <w14:ligatures w14:val="standardContextual"/>
        </w:rPr>
        <w:t xml:space="preserve"> </w:t>
      </w:r>
      <w:r w:rsidR="00073576" w:rsidRPr="00FD487F">
        <w:t xml:space="preserve">. The transfer function </w:t>
      </w:r>
      <m:oMath>
        <m:r>
          <w:rPr>
            <w:rFonts w:ascii="Cambria Math" w:hAnsi="Cambria Math"/>
            <w:noProof/>
            <w14:ligatures w14:val="standardContextual"/>
          </w:rPr>
          <m:t>H</m:t>
        </m:r>
        <m:d>
          <m:dPr>
            <m:ctrlPr>
              <w:rPr>
                <w:rFonts w:ascii="Cambria Math" w:hAnsi="Cambria Math"/>
                <w:iCs/>
                <w:noProof/>
                <w14:ligatures w14:val="standardContextual"/>
              </w:rPr>
            </m:ctrlPr>
          </m:dPr>
          <m:e>
            <m:sSub>
              <m:sSubPr>
                <m:ctrlPr>
                  <w:rPr>
                    <w:rFonts w:ascii="Cambria Math" w:hAnsi="Cambria Math"/>
                    <w:i/>
                    <w:noProof/>
                    <w14:ligatures w14:val="standardContextual"/>
                  </w:rPr>
                </m:ctrlPr>
              </m:sSubPr>
              <m:e>
                <m:r>
                  <w:rPr>
                    <w:rFonts w:ascii="Cambria Math" w:hAnsi="Cambria Math"/>
                    <w:noProof/>
                    <w14:ligatures w14:val="standardContextual"/>
                  </w:rPr>
                  <m:t>f</m:t>
                </m:r>
              </m:e>
              <m:sub>
                <m:r>
                  <m:rPr>
                    <m:sty m:val="p"/>
                  </m:rPr>
                  <w:rPr>
                    <w:rFonts w:ascii="Cambria Math" w:hAnsi="Cambria Math"/>
                    <w:noProof/>
                    <w14:ligatures w14:val="standardContextual"/>
                  </w:rPr>
                  <m:t>x</m:t>
                </m:r>
              </m:sub>
            </m:sSub>
            <m:r>
              <w:rPr>
                <w:rFonts w:ascii="Cambria Math" w:hAnsi="Cambria Math"/>
                <w:noProof/>
                <w14:ligatures w14:val="standardContextual"/>
              </w:rPr>
              <m:t>,</m:t>
            </m:r>
            <m:sSub>
              <m:sSubPr>
                <m:ctrlPr>
                  <w:rPr>
                    <w:rFonts w:ascii="Cambria Math" w:hAnsi="Cambria Math"/>
                    <w:i/>
                    <w:noProof/>
                    <w14:ligatures w14:val="standardContextual"/>
                  </w:rPr>
                </m:ctrlPr>
              </m:sSubPr>
              <m:e>
                <m:r>
                  <w:rPr>
                    <w:rFonts w:ascii="Cambria Math" w:hAnsi="Cambria Math"/>
                    <w:noProof/>
                    <w14:ligatures w14:val="standardContextual"/>
                  </w:rPr>
                  <m:t>f</m:t>
                </m:r>
              </m:e>
              <m:sub>
                <m:r>
                  <m:rPr>
                    <m:sty m:val="p"/>
                  </m:rPr>
                  <w:rPr>
                    <w:rFonts w:ascii="Cambria Math" w:hAnsi="Cambria Math"/>
                    <w:noProof/>
                    <w14:ligatures w14:val="standardContextual"/>
                  </w:rPr>
                  <m:t>y</m:t>
                </m:r>
              </m:sub>
            </m:sSub>
          </m:e>
        </m:d>
      </m:oMath>
      <w:r w:rsidR="00073576" w:rsidRPr="00FD487F">
        <w:t>is derived by substituting the plane wave expansion</w:t>
      </w:r>
      <w:r w:rsidRPr="00FD487F">
        <w:t xml:space="preserve"> </w:t>
      </w:r>
      <m:oMath>
        <m:r>
          <w:rPr>
            <w:rFonts w:ascii="Cambria Math" w:hAnsi="Cambria Math"/>
          </w:rPr>
          <m:t>A</m:t>
        </m:r>
        <m:d>
          <m:dPr>
            <m:ctrlPr>
              <w:rPr>
                <w:rFonts w:ascii="Cambria Math" w:hAnsi="Cambria Math"/>
              </w:rPr>
            </m:ctrlPr>
          </m:dPr>
          <m:e>
            <m:sSub>
              <m:sSubPr>
                <m:ctrlPr>
                  <w:rPr>
                    <w:rFonts w:ascii="Cambria Math" w:hAnsi="Cambria Math"/>
                    <w:i/>
                  </w:rPr>
                </m:ctrlPr>
              </m:sSubPr>
              <m:e>
                <m:r>
                  <w:rPr>
                    <w:rFonts w:ascii="Cambria Math" w:hAnsi="Cambria Math"/>
                  </w:rPr>
                  <m:t>f</m:t>
                </m:r>
                <m:ctrlPr>
                  <w:rPr>
                    <w:rFonts w:ascii="Cambria Math" w:hAnsi="Cambria Math"/>
                  </w:rPr>
                </m:ctrlPr>
              </m:e>
              <m:sub>
                <m:r>
                  <m:rPr>
                    <m:sty m:val="p"/>
                  </m:rP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y</m:t>
                </m:r>
              </m:sub>
            </m:sSub>
            <m:ctrlPr>
              <w:rPr>
                <w:rFonts w:ascii="Cambria Math" w:hAnsi="Cambria Math"/>
                <w:i/>
              </w:rPr>
            </m:ctrlPr>
          </m:e>
        </m:d>
        <m:sSup>
          <m:sSupPr>
            <m:ctrlPr>
              <w:rPr>
                <w:rFonts w:ascii="Cambria Math" w:hAnsi="Cambria Math"/>
                <w:i/>
              </w:rPr>
            </m:ctrlPr>
          </m:sSupPr>
          <m:e>
            <m:r>
              <w:rPr>
                <w:rFonts w:ascii="Cambria Math" w:hAnsi="Cambria Math"/>
              </w:rPr>
              <m:t>e</m:t>
            </m:r>
          </m:e>
          <m:sup>
            <m:r>
              <w:rPr>
                <w:rFonts w:ascii="Cambria Math" w:hAnsi="Cambria Math"/>
              </w:rPr>
              <m:t>j2</m:t>
            </m:r>
            <m:r>
              <m:rPr>
                <m:sty m:val="p"/>
              </m:rPr>
              <w:rPr>
                <w:rFonts w:ascii="Cambria Math" w:hAnsi="Cambria Math"/>
              </w:rPr>
              <m:t>π</m:t>
            </m:r>
            <m:d>
              <m:dPr>
                <m:ctrlPr>
                  <w:rPr>
                    <w:rFonts w:ascii="Cambria Math" w:hAnsi="Cambria Math"/>
                  </w:rPr>
                </m:ctrlPr>
              </m:dPr>
              <m:e>
                <m:sSub>
                  <m:sSubPr>
                    <m:ctrlPr>
                      <w:rPr>
                        <w:rFonts w:ascii="Cambria Math" w:hAnsi="Cambria Math"/>
                        <w:i/>
                      </w:rPr>
                    </m:ctrlPr>
                  </m:sSubPr>
                  <m:e>
                    <m:r>
                      <w:rPr>
                        <w:rFonts w:ascii="Cambria Math" w:hAnsi="Cambria Math"/>
                      </w:rPr>
                      <m:t>f</m:t>
                    </m:r>
                    <m:ctrlPr>
                      <w:rPr>
                        <w:rFonts w:ascii="Cambria Math" w:hAnsi="Cambria Math"/>
                      </w:rPr>
                    </m:ctrlPr>
                  </m:e>
                  <m:sub>
                    <m:r>
                      <m:rPr>
                        <m:sty m:val="p"/>
                      </m:rP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f</m:t>
                    </m:r>
                  </m:e>
                  <m:sub>
                    <m:r>
                      <m:rPr>
                        <m:sty m:val="p"/>
                      </m:rPr>
                      <w:rPr>
                        <w:rFonts w:ascii="Cambria Math" w:hAnsi="Cambria Math"/>
                      </w:rPr>
                      <m:t>y</m:t>
                    </m:r>
                  </m:sub>
                </m:sSub>
                <m:r>
                  <w:rPr>
                    <w:rFonts w:ascii="Cambria Math" w:hAnsi="Cambria Math"/>
                  </w:rPr>
                  <m:t>y</m:t>
                </m:r>
                <m:ctrlPr>
                  <w:rPr>
                    <w:rFonts w:ascii="Cambria Math" w:hAnsi="Cambria Math"/>
                    <w:i/>
                  </w:rPr>
                </m:ctrlPr>
              </m:e>
            </m:d>
          </m:sup>
        </m:sSup>
        <m:sSup>
          <m:sSupPr>
            <m:ctrlPr>
              <w:rPr>
                <w:rFonts w:ascii="Cambria Math" w:hAnsi="Cambria Math"/>
                <w:i/>
              </w:rPr>
            </m:ctrlPr>
          </m:sSupPr>
          <m:e>
            <m:r>
              <w:rPr>
                <w:rFonts w:ascii="Cambria Math" w:hAnsi="Cambria Math"/>
              </w:rPr>
              <m:t>e</m:t>
            </m:r>
          </m:e>
          <m:sup>
            <m:r>
              <w:rPr>
                <w:rFonts w:ascii="Cambria Math" w:hAnsi="Cambria Math"/>
              </w:rPr>
              <m:t>j</m:t>
            </m:r>
            <m:sSub>
              <m:sSubPr>
                <m:ctrlPr>
                  <w:rPr>
                    <w:rFonts w:ascii="Cambria Math" w:hAnsi="Cambria Math"/>
                    <w:i/>
                  </w:rPr>
                </m:ctrlPr>
              </m:sSubPr>
              <m:e>
                <m:r>
                  <w:rPr>
                    <w:rFonts w:ascii="Cambria Math" w:hAnsi="Cambria Math"/>
                  </w:rPr>
                  <m:t>k</m:t>
                </m:r>
              </m:e>
              <m:sub>
                <m:r>
                  <m:rPr>
                    <m:sty m:val="p"/>
                  </m:rPr>
                  <w:rPr>
                    <w:rFonts w:ascii="Cambria Math" w:hAnsi="Cambria Math"/>
                  </w:rPr>
                  <m:t>z</m:t>
                </m:r>
              </m:sub>
            </m:sSub>
            <m:r>
              <w:rPr>
                <w:rFonts w:ascii="Cambria Math" w:hAnsi="Cambria Math"/>
              </w:rPr>
              <m:t>z</m:t>
            </m:r>
          </m:sup>
        </m:sSup>
      </m:oMath>
      <w:r w:rsidRPr="00FD487F">
        <w:rPr>
          <w:rFonts w:hint="eastAsia"/>
          <w:lang w:eastAsia="zh-CN"/>
        </w:rPr>
        <w:t xml:space="preserve"> </w:t>
      </w:r>
      <w:r w:rsidR="00073576" w:rsidRPr="00FD487F">
        <w:t xml:space="preserve">into the Helmholtz equation </w:t>
      </w:r>
      <m:oMath>
        <m:r>
          <w:rPr>
            <w:rFonts w:ascii="Cambria Math" w:hAnsi="Cambria Math"/>
            <w:noProof/>
            <w14:ligatures w14:val="standardContextual"/>
          </w:rPr>
          <m:t>(</m:t>
        </m:r>
        <m:sSup>
          <m:sSupPr>
            <m:ctrlPr>
              <w:rPr>
                <w:rFonts w:ascii="Cambria Math" w:hAnsi="Cambria Math"/>
                <w:i/>
                <w:iCs/>
                <w:noProof/>
                <w14:ligatures w14:val="standardContextual"/>
              </w:rPr>
            </m:ctrlPr>
          </m:sSupPr>
          <m:e>
            <m:r>
              <m:rPr>
                <m:sty m:val="p"/>
              </m:rPr>
              <w:rPr>
                <w:rFonts w:ascii="Cambria Math" w:hAnsi="Cambria Math"/>
                <w:noProof/>
                <w14:ligatures w14:val="standardContextual"/>
              </w:rPr>
              <m:t>∇</m:t>
            </m:r>
          </m:e>
          <m:sup>
            <m:r>
              <w:rPr>
                <w:rFonts w:ascii="Cambria Math" w:hAnsi="Cambria Math"/>
                <w:noProof/>
                <w14:ligatures w14:val="standardContextual"/>
              </w:rPr>
              <m:t>2</m:t>
            </m:r>
          </m:sup>
        </m:sSup>
        <m:r>
          <w:rPr>
            <w:rFonts w:ascii="Cambria Math" w:hAnsi="Cambria Math"/>
            <w:noProof/>
            <w14:ligatures w14:val="standardContextual"/>
          </w:rPr>
          <m:t>+</m:t>
        </m:r>
        <m:sSup>
          <m:sSupPr>
            <m:ctrlPr>
              <w:rPr>
                <w:rFonts w:ascii="Cambria Math" w:hAnsi="Cambria Math"/>
                <w:i/>
                <w:iCs/>
                <w:noProof/>
                <w14:ligatures w14:val="standardContextual"/>
              </w:rPr>
            </m:ctrlPr>
          </m:sSupPr>
          <m:e>
            <m:r>
              <w:rPr>
                <w:rFonts w:ascii="Cambria Math" w:hAnsi="Cambria Math"/>
                <w:noProof/>
                <w14:ligatures w14:val="standardContextual"/>
              </w:rPr>
              <m:t>k</m:t>
            </m:r>
          </m:e>
          <m:sup>
            <m:r>
              <w:rPr>
                <w:rFonts w:ascii="Cambria Math" w:hAnsi="Cambria Math"/>
                <w:noProof/>
                <w14:ligatures w14:val="standardContextual"/>
              </w:rPr>
              <m:t>2</m:t>
            </m:r>
          </m:sup>
        </m:sSup>
        <m:r>
          <w:rPr>
            <w:rFonts w:ascii="Cambria Math" w:hAnsi="Cambria Math"/>
            <w:noProof/>
            <w14:ligatures w14:val="standardContextual"/>
          </w:rPr>
          <m:t>)U=0</m:t>
        </m:r>
      </m:oMath>
      <w:r w:rsidR="00073576" w:rsidRPr="00FD487F">
        <w:t xml:space="preserve">, leading to the dispersion relation </w:t>
      </w:r>
      <m:oMath>
        <m:sSubSup>
          <m:sSubSupPr>
            <m:ctrlPr>
              <w:rPr>
                <w:rFonts w:ascii="Cambria Math" w:hAnsi="Cambria Math"/>
                <w:i/>
                <w:noProof/>
                <w14:ligatures w14:val="standardContextual"/>
              </w:rPr>
            </m:ctrlPr>
          </m:sSubSupPr>
          <m:e>
            <m:r>
              <w:rPr>
                <w:rFonts w:ascii="Cambria Math" w:hAnsi="Cambria Math"/>
                <w:noProof/>
                <w14:ligatures w14:val="standardContextual"/>
              </w:rPr>
              <m:t>k</m:t>
            </m:r>
          </m:e>
          <m:sub>
            <m:r>
              <m:rPr>
                <m:sty m:val="p"/>
              </m:rPr>
              <w:rPr>
                <w:rFonts w:ascii="Cambria Math" w:hAnsi="Cambria Math"/>
                <w:noProof/>
                <w14:ligatures w14:val="standardContextual"/>
              </w:rPr>
              <m:t>x</m:t>
            </m:r>
          </m:sub>
          <m:sup>
            <m:r>
              <w:rPr>
                <w:rFonts w:ascii="Cambria Math" w:hAnsi="Cambria Math"/>
                <w:noProof/>
                <w14:ligatures w14:val="standardContextual"/>
              </w:rPr>
              <m:t>2</m:t>
            </m:r>
          </m:sup>
        </m:sSubSup>
        <m:r>
          <w:rPr>
            <w:rFonts w:ascii="Cambria Math" w:hAnsi="Cambria Math"/>
            <w:noProof/>
            <w14:ligatures w14:val="standardContextual"/>
          </w:rPr>
          <m:t>+</m:t>
        </m:r>
        <m:sSubSup>
          <m:sSubSupPr>
            <m:ctrlPr>
              <w:rPr>
                <w:rFonts w:ascii="Cambria Math" w:hAnsi="Cambria Math"/>
                <w:i/>
                <w:noProof/>
                <w14:ligatures w14:val="standardContextual"/>
              </w:rPr>
            </m:ctrlPr>
          </m:sSubSupPr>
          <m:e>
            <m:r>
              <w:rPr>
                <w:rFonts w:ascii="Cambria Math" w:hAnsi="Cambria Math"/>
                <w:noProof/>
                <w14:ligatures w14:val="standardContextual"/>
              </w:rPr>
              <m:t>k</m:t>
            </m:r>
          </m:e>
          <m:sub>
            <m:r>
              <m:rPr>
                <m:sty m:val="p"/>
              </m:rPr>
              <w:rPr>
                <w:rFonts w:ascii="Cambria Math" w:hAnsi="Cambria Math"/>
                <w:noProof/>
                <w14:ligatures w14:val="standardContextual"/>
              </w:rPr>
              <m:t>y</m:t>
            </m:r>
          </m:sub>
          <m:sup>
            <m:r>
              <w:rPr>
                <w:rFonts w:ascii="Cambria Math" w:hAnsi="Cambria Math"/>
                <w:noProof/>
                <w14:ligatures w14:val="standardContextual"/>
              </w:rPr>
              <m:t>2</m:t>
            </m:r>
          </m:sup>
        </m:sSubSup>
        <m:r>
          <w:rPr>
            <w:rFonts w:ascii="Cambria Math" w:hAnsi="Cambria Math"/>
            <w:noProof/>
            <w14:ligatures w14:val="standardContextual"/>
          </w:rPr>
          <m:t>+</m:t>
        </m:r>
        <m:sSubSup>
          <m:sSubSupPr>
            <m:ctrlPr>
              <w:rPr>
                <w:rFonts w:ascii="Cambria Math" w:hAnsi="Cambria Math"/>
                <w:i/>
                <w:noProof/>
                <w14:ligatures w14:val="standardContextual"/>
              </w:rPr>
            </m:ctrlPr>
          </m:sSubSupPr>
          <m:e>
            <m:r>
              <w:rPr>
                <w:rFonts w:ascii="Cambria Math" w:hAnsi="Cambria Math"/>
                <w:noProof/>
                <w14:ligatures w14:val="standardContextual"/>
              </w:rPr>
              <m:t>k</m:t>
            </m:r>
          </m:e>
          <m:sub>
            <m:r>
              <m:rPr>
                <m:sty m:val="p"/>
              </m:rPr>
              <w:rPr>
                <w:rFonts w:ascii="Cambria Math" w:hAnsi="Cambria Math"/>
                <w:noProof/>
                <w14:ligatures w14:val="standardContextual"/>
              </w:rPr>
              <m:t>z</m:t>
            </m:r>
          </m:sub>
          <m:sup>
            <m:r>
              <w:rPr>
                <w:rFonts w:ascii="Cambria Math" w:hAnsi="Cambria Math"/>
                <w:noProof/>
                <w14:ligatures w14:val="standardContextual"/>
              </w:rPr>
              <m:t>2</m:t>
            </m:r>
          </m:sup>
        </m:sSubSup>
        <m:r>
          <w:rPr>
            <w:rFonts w:ascii="Cambria Math" w:hAnsi="Cambria Math"/>
            <w:noProof/>
            <w14:ligatures w14:val="standardContextual"/>
          </w:rPr>
          <m:t>=</m:t>
        </m:r>
        <m:sSup>
          <m:sSupPr>
            <m:ctrlPr>
              <w:rPr>
                <w:rFonts w:ascii="Cambria Math" w:hAnsi="Cambria Math"/>
                <w:i/>
                <w:noProof/>
                <w14:ligatures w14:val="standardContextual"/>
              </w:rPr>
            </m:ctrlPr>
          </m:sSupPr>
          <m:e>
            <m:r>
              <w:rPr>
                <w:rFonts w:ascii="Cambria Math" w:hAnsi="Cambria Math"/>
                <w:noProof/>
                <w14:ligatures w14:val="standardContextual"/>
              </w:rPr>
              <m:t>k</m:t>
            </m:r>
          </m:e>
          <m:sup>
            <m:r>
              <w:rPr>
                <w:rFonts w:ascii="Cambria Math" w:hAnsi="Cambria Math"/>
                <w:noProof/>
                <w14:ligatures w14:val="standardContextual"/>
              </w:rPr>
              <m:t>2</m:t>
            </m:r>
          </m:sup>
        </m:sSup>
      </m:oMath>
      <w:r w:rsidR="00073576" w:rsidRPr="00FD487F">
        <w:t>. Thus, the propagation kernel in the frequency domain is:</w:t>
      </w:r>
    </w:p>
    <w:p w14:paraId="21A14BC0" w14:textId="500C0A4D" w:rsidR="0018576F" w:rsidRPr="00FD487F" w:rsidRDefault="006024D3" w:rsidP="00874472">
      <w:pPr>
        <w:spacing w:line="360" w:lineRule="auto"/>
      </w:pPr>
      <m:oMathPara>
        <m:oMath>
          <m:eqArr>
            <m:eqArrPr>
              <m:maxDist m:val="1"/>
              <m:ctrlPr>
                <w:rPr>
                  <w:rFonts w:ascii="Cambria Math" w:hAnsi="Cambria Math"/>
                  <w:i/>
                  <w:lang w:eastAsia="zh-CN"/>
                </w:rPr>
              </m:ctrlPr>
            </m:eqArrPr>
            <m:e>
              <w:bookmarkStart w:id="32" w:name="_Hlk224828051"/>
              <m:r>
                <w:rPr>
                  <w:rFonts w:ascii="Cambria Math" w:hAnsi="Cambria Math"/>
                  <w:lang w:eastAsia="zh-CN"/>
                </w:rPr>
                <m:t>H</m:t>
              </m:r>
              <m:d>
                <m:dPr>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f</m:t>
                      </m:r>
                      <m:ctrlPr>
                        <w:rPr>
                          <w:rFonts w:ascii="Cambria Math" w:hAnsi="Cambria Math"/>
                          <w:lang w:eastAsia="zh-CN"/>
                        </w:rPr>
                      </m:ctrlPr>
                    </m:e>
                    <m:sub>
                      <m:r>
                        <m:rPr>
                          <m:sty m:val="p"/>
                        </m:rPr>
                        <w:rPr>
                          <w:rFonts w:ascii="Cambria Math" w:hAnsi="Cambria Math"/>
                          <w:lang w:eastAsia="zh-CN"/>
                        </w:rPr>
                        <m:t>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m:rPr>
                          <m:sty m:val="p"/>
                        </m:rPr>
                        <w:rPr>
                          <w:rFonts w:ascii="Cambria Math" w:hAnsi="Cambria Math"/>
                          <w:lang w:eastAsia="zh-CN"/>
                        </w:rPr>
                        <m:t>y</m:t>
                      </m:r>
                    </m:sub>
                  </m:sSub>
                  <m:ctrlPr>
                    <w:rPr>
                      <w:rFonts w:ascii="Cambria Math" w:hAnsi="Cambria Math"/>
                      <w:i/>
                      <w:lang w:eastAsia="zh-CN"/>
                    </w:rPr>
                  </m:ctrlP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j</m:t>
                  </m:r>
                  <m:sSub>
                    <m:sSubPr>
                      <m:ctrlPr>
                        <w:rPr>
                          <w:rFonts w:ascii="Cambria Math" w:hAnsi="Cambria Math"/>
                          <w:i/>
                          <w:lang w:eastAsia="zh-CN"/>
                        </w:rPr>
                      </m:ctrlPr>
                    </m:sSubPr>
                    <m:e>
                      <m:r>
                        <w:rPr>
                          <w:rFonts w:ascii="Cambria Math" w:hAnsi="Cambria Math"/>
                          <w:lang w:eastAsia="zh-CN"/>
                        </w:rPr>
                        <m:t>k</m:t>
                      </m:r>
                    </m:e>
                    <m:sub>
                      <m:r>
                        <m:rPr>
                          <m:sty m:val="p"/>
                        </m:rPr>
                        <w:rPr>
                          <w:rFonts w:ascii="Cambria Math" w:hAnsi="Cambria Math"/>
                          <w:lang w:eastAsia="zh-CN"/>
                        </w:rPr>
                        <m:t>z</m:t>
                      </m:r>
                    </m:sub>
                  </m:sSub>
                  <m:r>
                    <w:rPr>
                      <w:rFonts w:ascii="Cambria Math" w:hAnsi="Cambria Math"/>
                      <w:lang w:eastAsia="zh-CN"/>
                    </w:rPr>
                    <m:t>z</m:t>
                  </m:r>
                </m:sup>
              </m:sSup>
              <m: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exp</m:t>
                  </m:r>
                  <m:ctrlPr>
                    <w:rPr>
                      <w:rFonts w:ascii="Cambria Math" w:hAnsi="Cambria Math"/>
                      <w:i/>
                      <w:lang w:eastAsia="zh-CN"/>
                    </w:rPr>
                  </m:ctrlPr>
                </m:fName>
                <m:e>
                  <m:d>
                    <m:dPr>
                      <m:ctrlPr>
                        <w:rPr>
                          <w:rFonts w:ascii="Cambria Math" w:hAnsi="Cambria Math"/>
                          <w:lang w:eastAsia="zh-CN"/>
                        </w:rPr>
                      </m:ctrlPr>
                    </m:dPr>
                    <m:e>
                      <m:r>
                        <w:rPr>
                          <w:rFonts w:ascii="Cambria Math" w:hAnsi="Cambria Math"/>
                          <w:lang w:eastAsia="zh-CN"/>
                        </w:rPr>
                        <m:t>j</m:t>
                      </m:r>
                      <m:r>
                        <w:rPr>
                          <w:rFonts w:ascii="Cambria Math" w:hAnsi="Cambria Math"/>
                          <w:lang w:eastAsia="zh-CN"/>
                        </w:rPr>
                        <m:t>2</m:t>
                      </m:r>
                      <m:r>
                        <w:rPr>
                          <w:rFonts w:ascii="Cambria Math" w:hAnsi="Cambria Math"/>
                          <w:lang w:eastAsia="zh-CN"/>
                        </w:rPr>
                        <m:t>πz</m:t>
                      </m:r>
                      <m:rad>
                        <m:radPr>
                          <m:degHide m:val="1"/>
                          <m:ctrlPr>
                            <w:rPr>
                              <w:rFonts w:ascii="Cambria Math" w:hAnsi="Cambria Math"/>
                              <w:lang w:eastAsia="zh-CN"/>
                            </w:rPr>
                          </m:ctrlPr>
                        </m:radPr>
                        <m:deg>
                          <m:ctrlPr>
                            <w:rPr>
                              <w:rFonts w:ascii="Cambria Math" w:hAnsi="Cambria Math"/>
                              <w:i/>
                              <w:lang w:eastAsia="zh-CN"/>
                            </w:rPr>
                          </m:ctrlPr>
                        </m:deg>
                        <m:e>
                          <m:f>
                            <m:fPr>
                              <m:ctrlPr>
                                <w:rPr>
                                  <w:rFonts w:ascii="Cambria Math" w:hAnsi="Cambria Math"/>
                                  <w:lang w:eastAsia="zh-CN"/>
                                </w:rPr>
                              </m:ctrlPr>
                            </m:fPr>
                            <m:num>
                              <m:r>
                                <w:rPr>
                                  <w:rFonts w:ascii="Cambria Math" w:hAnsi="Cambria Math"/>
                                  <w:lang w:eastAsia="zh-CN"/>
                                </w:rPr>
                                <m:t>1</m:t>
                              </m:r>
                              <m:ctrlPr>
                                <w:rPr>
                                  <w:rFonts w:ascii="Cambria Math" w:hAnsi="Cambria Math"/>
                                  <w:i/>
                                  <w:lang w:eastAsia="zh-CN"/>
                                </w:rPr>
                              </m:ctrlPr>
                            </m:num>
                            <m:den>
                              <m:sSup>
                                <m:sSupPr>
                                  <m:ctrlPr>
                                    <w:rPr>
                                      <w:rFonts w:ascii="Cambria Math" w:hAnsi="Cambria Math"/>
                                      <w:i/>
                                      <w:lang w:eastAsia="zh-CN"/>
                                    </w:rPr>
                                  </m:ctrlPr>
                                </m:sSupPr>
                                <m:e>
                                  <m:r>
                                    <w:rPr>
                                      <w:rFonts w:ascii="Cambria Math" w:hAnsi="Cambria Math"/>
                                      <w:lang w:eastAsia="zh-CN"/>
                                    </w:rPr>
                                    <m:t>λ</m:t>
                                  </m:r>
                                </m:e>
                                <m:sup>
                                  <m:r>
                                    <w:rPr>
                                      <w:rFonts w:ascii="Cambria Math" w:hAnsi="Cambria Math"/>
                                      <w:lang w:eastAsia="zh-CN"/>
                                    </w:rPr>
                                    <m:t>2</m:t>
                                  </m:r>
                                </m:sup>
                              </m:sSup>
                              <m:ctrlPr>
                                <w:rPr>
                                  <w:rFonts w:ascii="Cambria Math" w:hAnsi="Cambria Math"/>
                                  <w:i/>
                                  <w:lang w:eastAsia="zh-CN"/>
                                </w:rPr>
                              </m:ctrlPr>
                            </m:den>
                          </m:f>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f</m:t>
                              </m:r>
                            </m:e>
                            <m:sub>
                              <m:r>
                                <w:rPr>
                                  <w:rFonts w:ascii="Cambria Math" w:hAnsi="Cambria Math"/>
                                  <w:lang w:eastAsia="zh-CN"/>
                                </w:rPr>
                                <m:t>x</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f</m:t>
                              </m:r>
                            </m:e>
                            <m:sub>
                              <m:r>
                                <w:rPr>
                                  <w:rFonts w:ascii="Cambria Math" w:hAnsi="Cambria Math"/>
                                  <w:lang w:eastAsia="zh-CN"/>
                                </w:rPr>
                                <m:t>y</m:t>
                              </m:r>
                            </m:sub>
                            <m:sup>
                              <m:r>
                                <w:rPr>
                                  <w:rFonts w:ascii="Cambria Math" w:hAnsi="Cambria Math"/>
                                  <w:lang w:eastAsia="zh-CN"/>
                                </w:rPr>
                                <m:t>2</m:t>
                              </m:r>
                            </m:sup>
                          </m:sSubSup>
                        </m:e>
                      </m:rad>
                      <m:ctrlPr>
                        <w:rPr>
                          <w:rFonts w:ascii="Cambria Math" w:hAnsi="Cambria Math"/>
                          <w:i/>
                          <w:lang w:eastAsia="zh-CN"/>
                        </w:rPr>
                      </m:ctrlPr>
                    </m:e>
                  </m:d>
                </m:e>
              </m:func>
              <m:r>
                <w:rPr>
                  <w:rFonts w:ascii="Cambria Math" w:hAnsi="Cambria Math"/>
                  <w:lang w:eastAsia="zh-CN"/>
                </w:rPr>
                <m:t xml:space="preserve"> </m:t>
              </m:r>
              <w:bookmarkEnd w:id="32"/>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48</m:t>
                  </m:r>
                </m:e>
              </m:d>
            </m:e>
          </m:eqArr>
        </m:oMath>
      </m:oMathPara>
    </w:p>
    <w:p w14:paraId="48E8CD39" w14:textId="4B1B2EA4" w:rsidR="00073576" w:rsidRPr="00FD487F" w:rsidRDefault="00073576" w:rsidP="00372B16">
      <w:pPr>
        <w:spacing w:line="360" w:lineRule="auto"/>
      </w:pPr>
      <w:r w:rsidRPr="00FD487F">
        <w:rPr>
          <w:rFonts w:hint="eastAsia"/>
        </w:rPr>
        <w:t>w</w:t>
      </w:r>
      <w:r w:rsidRPr="00FD487F">
        <w:t xml:space="preserve">here </w:t>
      </w:r>
      <w:r w:rsidRPr="00FD487F">
        <w:rPr>
          <w:i/>
          <w:iCs/>
        </w:rPr>
        <w:t>A</w:t>
      </w:r>
      <w:r w:rsidRPr="00FD487F">
        <w:t xml:space="preserve"> is the field amplitude, </w:t>
      </w:r>
      <w:proofErr w:type="spellStart"/>
      <w:r w:rsidRPr="00FD487F">
        <w:rPr>
          <w:i/>
          <w:iCs/>
        </w:rPr>
        <w:t>f</w:t>
      </w:r>
      <w:r w:rsidRPr="00FD487F">
        <w:rPr>
          <w:vertAlign w:val="subscript"/>
        </w:rPr>
        <w:t>x</w:t>
      </w:r>
      <w:proofErr w:type="spellEnd"/>
      <w:r w:rsidRPr="00FD487F">
        <w:t xml:space="preserve"> and </w:t>
      </w:r>
      <w:proofErr w:type="spellStart"/>
      <w:r w:rsidRPr="00FD487F">
        <w:rPr>
          <w:i/>
          <w:iCs/>
        </w:rPr>
        <w:t>f</w:t>
      </w:r>
      <w:r w:rsidRPr="00FD487F">
        <w:rPr>
          <w:vertAlign w:val="subscript"/>
        </w:rPr>
        <w:t>y</w:t>
      </w:r>
      <w:proofErr w:type="spellEnd"/>
      <w:r w:rsidRPr="00FD487F">
        <w:t xml:space="preserve"> are spatial frequencies. To ensure physical accuracy, evanescent waves (</w:t>
      </w:r>
      <w:r w:rsidR="0018576F" w:rsidRPr="00FD487F">
        <w:t xml:space="preserve">i.e., </w:t>
      </w:r>
      <m:oMath>
        <m:sSubSup>
          <m:sSubSupPr>
            <m:ctrlPr>
              <w:rPr>
                <w:rFonts w:ascii="Cambria Math" w:hAnsi="Cambria Math"/>
                <w:i/>
                <w:noProof/>
                <w14:ligatures w14:val="standardContextual"/>
              </w:rPr>
            </m:ctrlPr>
          </m:sSubSupPr>
          <m:e>
            <m:r>
              <w:rPr>
                <w:rFonts w:ascii="Cambria Math" w:hAnsi="Cambria Math"/>
                <w:noProof/>
                <w14:ligatures w14:val="standardContextual"/>
              </w:rPr>
              <m:t>f</m:t>
            </m:r>
          </m:e>
          <m:sub>
            <m:r>
              <w:rPr>
                <w:rFonts w:ascii="Cambria Math" w:hAnsi="Cambria Math"/>
                <w:noProof/>
                <w14:ligatures w14:val="standardContextual"/>
              </w:rPr>
              <m:t>x</m:t>
            </m:r>
          </m:sub>
          <m:sup>
            <m:r>
              <w:rPr>
                <w:rFonts w:ascii="Cambria Math" w:hAnsi="Cambria Math"/>
                <w:noProof/>
                <w14:ligatures w14:val="standardContextual"/>
              </w:rPr>
              <m:t>2</m:t>
            </m:r>
          </m:sup>
        </m:sSubSup>
        <m:r>
          <w:rPr>
            <w:rFonts w:ascii="Cambria Math" w:hAnsi="Cambria Math"/>
            <w:noProof/>
            <w14:ligatures w14:val="standardContextual"/>
          </w:rPr>
          <m:t>+</m:t>
        </m:r>
        <m:sSubSup>
          <m:sSubSupPr>
            <m:ctrlPr>
              <w:rPr>
                <w:rFonts w:ascii="Cambria Math" w:hAnsi="Cambria Math"/>
                <w:i/>
                <w:noProof/>
                <w14:ligatures w14:val="standardContextual"/>
              </w:rPr>
            </m:ctrlPr>
          </m:sSubSupPr>
          <m:e>
            <m:r>
              <w:rPr>
                <w:rFonts w:ascii="Cambria Math" w:hAnsi="Cambria Math"/>
                <w:noProof/>
                <w14:ligatures w14:val="standardContextual"/>
              </w:rPr>
              <m:t>f</m:t>
            </m:r>
          </m:e>
          <m:sub>
            <m:r>
              <w:rPr>
                <w:rFonts w:ascii="Cambria Math" w:hAnsi="Cambria Math"/>
                <w:noProof/>
                <w14:ligatures w14:val="standardContextual"/>
              </w:rPr>
              <m:t>y</m:t>
            </m:r>
          </m:sub>
          <m:sup>
            <m:r>
              <w:rPr>
                <w:rFonts w:ascii="Cambria Math" w:hAnsi="Cambria Math"/>
                <w:noProof/>
                <w14:ligatures w14:val="standardContextual"/>
              </w:rPr>
              <m:t>2</m:t>
            </m:r>
          </m:sup>
        </m:sSubSup>
        <m:r>
          <w:rPr>
            <w:rFonts w:ascii="Cambria Math" w:hAnsi="Cambria Math"/>
            <w:noProof/>
            <w14:ligatures w14:val="standardContextual"/>
          </w:rPr>
          <m:t>&gt;1/</m:t>
        </m:r>
        <m:sSup>
          <m:sSupPr>
            <m:ctrlPr>
              <w:rPr>
                <w:rFonts w:ascii="Cambria Math" w:hAnsi="Cambria Math"/>
                <w:i/>
                <w:noProof/>
                <w14:ligatures w14:val="standardContextual"/>
              </w:rPr>
            </m:ctrlPr>
          </m:sSupPr>
          <m:e>
            <m:r>
              <w:rPr>
                <w:rFonts w:ascii="Cambria Math" w:hAnsi="Cambria Math"/>
                <w:noProof/>
                <w14:ligatures w14:val="standardContextual"/>
              </w:rPr>
              <m:t>λ</m:t>
            </m:r>
          </m:e>
          <m:sup>
            <m:r>
              <w:rPr>
                <w:rFonts w:ascii="Cambria Math" w:hAnsi="Cambria Math"/>
                <w:noProof/>
                <w14:ligatures w14:val="standardContextual"/>
              </w:rPr>
              <m:t>2</m:t>
            </m:r>
          </m:sup>
        </m:sSup>
      </m:oMath>
      <w:r w:rsidRPr="00FD487F">
        <w:t>) are filtered out or treated as non-propagating decaying terms. Therefore, the diffractive propagation in our forward model is computed as:</w:t>
      </w:r>
    </w:p>
    <w:p w14:paraId="29E93DBD" w14:textId="32F63DC2" w:rsidR="0018576F" w:rsidRPr="00FD487F" w:rsidRDefault="006024D3" w:rsidP="00874472">
      <w:pPr>
        <w:spacing w:line="360" w:lineRule="auto"/>
      </w:pPr>
      <m:oMathPara>
        <m:oMath>
          <m:eqArr>
            <m:eqArrPr>
              <m:maxDist m:val="1"/>
              <m:ctrlPr>
                <w:rPr>
                  <w:rFonts w:ascii="Cambria Math" w:eastAsia="宋体" w:hAnsi="Cambria Math"/>
                  <w:i/>
                  <w:lang w:eastAsia="zh-CN"/>
                </w:rPr>
              </m:ctrlPr>
            </m:eqArrPr>
            <m:e>
              <w:bookmarkStart w:id="33" w:name="_Hlk224828008"/>
              <m:sSub>
                <m:sSubPr>
                  <m:ctrlPr>
                    <w:rPr>
                      <w:rFonts w:ascii="Cambria Math" w:hAnsi="Cambria Math"/>
                      <w:i/>
                      <w:lang w:eastAsia="zh-CN"/>
                    </w:rPr>
                  </m:ctrlPr>
                </m:sSubPr>
                <m:e>
                  <m:r>
                    <w:rPr>
                      <w:rFonts w:ascii="Cambria Math" w:hAnsi="Cambria Math"/>
                      <w:lang w:eastAsia="zh-CN"/>
                    </w:rPr>
                    <m:t>U</m:t>
                  </m:r>
                </m:e>
                <m:sub>
                  <m:r>
                    <m:rPr>
                      <m:nor/>
                    </m:rPr>
                    <w:rPr>
                      <w:rFonts w:ascii="Cambria Math" w:hAnsi="Cambria Math"/>
                      <w:lang w:eastAsia="zh-CN"/>
                    </w:rPr>
                    <m:t xml:space="preserve">out </m:t>
                  </m:r>
                </m:sub>
              </m:sSub>
              <m:d>
                <m:dPr>
                  <m:ctrlPr>
                    <w:rPr>
                      <w:rFonts w:ascii="Cambria Math" w:hAnsi="Cambria Math"/>
                      <w:i/>
                      <w:lang w:eastAsia="zh-CN"/>
                    </w:rPr>
                  </m:ctrlPr>
                </m:dPr>
                <m:e>
                  <m:r>
                    <w:rPr>
                      <w:rFonts w:ascii="Cambria Math" w:hAnsi="Cambria Math"/>
                      <w:lang w:eastAsia="zh-CN"/>
                    </w:rPr>
                    <m:t>x</m:t>
                  </m:r>
                  <m:r>
                    <w:rPr>
                      <w:rFonts w:ascii="Cambria Math" w:hAnsi="Cambria Math"/>
                      <w:lang w:eastAsia="zh-CN"/>
                    </w:rPr>
                    <m:t>,</m:t>
                  </m:r>
                  <m:r>
                    <w:rPr>
                      <w:rFonts w:ascii="Cambria Math" w:hAnsi="Cambria Math"/>
                      <w:lang w:eastAsia="zh-CN"/>
                    </w:rPr>
                    <m:t>y</m:t>
                  </m:r>
                </m:e>
              </m:d>
              <m:r>
                <w:rPr>
                  <w:rFonts w:ascii="Cambria Math" w:hAnsi="Cambria Math"/>
                  <w:lang w:eastAsia="zh-CN"/>
                </w:rPr>
                <m:t>=</m:t>
              </m:r>
              <m:sSup>
                <m:sSupPr>
                  <m:ctrlPr>
                    <w:rPr>
                      <w:rFonts w:ascii="Cambria Math" w:hAnsi="Cambria Math"/>
                      <w:i/>
                      <w:lang w:eastAsia="zh-CN"/>
                    </w:rPr>
                  </m:ctrlPr>
                </m:sSupPr>
                <m:e>
                  <m:r>
                    <m:rPr>
                      <m:scr m:val="script"/>
                    </m:rPr>
                    <w:rPr>
                      <w:rFonts w:ascii="Cambria Math" w:hAnsi="Cambria Math"/>
                      <w:lang w:eastAsia="zh-CN"/>
                    </w:rPr>
                    <m:t>F</m:t>
                  </m:r>
                </m:e>
                <m:sup>
                  <m:r>
                    <w:rPr>
                      <w:rFonts w:ascii="Cambria Math" w:hAnsi="Cambria Math"/>
                      <w:lang w:eastAsia="zh-CN"/>
                    </w:rPr>
                    <m:t>-</m:t>
                  </m:r>
                  <m:r>
                    <w:rPr>
                      <w:rFonts w:ascii="Cambria Math" w:hAnsi="Cambria Math"/>
                      <w:lang w:eastAsia="zh-CN"/>
                    </w:rPr>
                    <m:t>1</m:t>
                  </m:r>
                </m:sup>
              </m:sSup>
              <m:d>
                <m:dPr>
                  <m:begChr m:val="{"/>
                  <m:endChr m:val="}"/>
                  <m:ctrlPr>
                    <w:rPr>
                      <w:rFonts w:ascii="Cambria Math" w:hAnsi="Cambria Math"/>
                      <w:lang w:eastAsia="zh-CN"/>
                    </w:rPr>
                  </m:ctrlPr>
                </m:dPr>
                <m:e>
                  <m:r>
                    <m:rPr>
                      <m:scr m:val="script"/>
                    </m:rPr>
                    <w:rPr>
                      <w:rFonts w:ascii="Cambria Math" w:hAnsi="Cambria Math"/>
                      <w:lang w:eastAsia="zh-CN"/>
                    </w:rPr>
                    <m:t>F</m:t>
                  </m:r>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ctrlPr>
                            <w:rPr>
                              <w:rFonts w:ascii="Cambria Math" w:hAnsi="Cambria Math"/>
                              <w:lang w:eastAsia="zh-CN"/>
                            </w:rPr>
                          </m:ctrlPr>
                        </m:e>
                        <m:sub>
                          <m:r>
                            <m:rPr>
                              <m:sty m:val="p"/>
                            </m:rPr>
                            <w:rPr>
                              <w:rFonts w:ascii="Cambria Math" w:hAnsi="Cambria Math"/>
                              <w:lang w:eastAsia="zh-CN"/>
                            </w:rPr>
                            <m:t>mod</m:t>
                          </m:r>
                        </m:sub>
                      </m:sSub>
                      <m:d>
                        <m:dPr>
                          <m:ctrlPr>
                            <w:rPr>
                              <w:rFonts w:ascii="Cambria Math" w:hAnsi="Cambria Math"/>
                              <w:i/>
                              <w:lang w:eastAsia="zh-CN"/>
                            </w:rPr>
                          </m:ctrlPr>
                        </m:dPr>
                        <m:e>
                          <m:r>
                            <w:rPr>
                              <w:rFonts w:ascii="Cambria Math" w:hAnsi="Cambria Math"/>
                              <w:lang w:eastAsia="zh-CN"/>
                            </w:rPr>
                            <m:t>x</m:t>
                          </m:r>
                          <m:r>
                            <w:rPr>
                              <w:rFonts w:ascii="Cambria Math" w:hAnsi="Cambria Math"/>
                              <w:lang w:eastAsia="zh-CN"/>
                            </w:rPr>
                            <m:t>,</m:t>
                          </m:r>
                          <m:r>
                            <w:rPr>
                              <w:rFonts w:ascii="Cambria Math" w:hAnsi="Cambria Math"/>
                              <w:lang w:eastAsia="zh-CN"/>
                            </w:rPr>
                            <m:t>y</m:t>
                          </m:r>
                        </m:e>
                      </m:d>
                      <m:ctrlPr>
                        <w:rPr>
                          <w:rFonts w:ascii="Cambria Math" w:hAnsi="Cambria Math"/>
                          <w:i/>
                          <w:lang w:eastAsia="zh-CN"/>
                        </w:rPr>
                      </m:ctrlPr>
                    </m:e>
                  </m:d>
                  <m:r>
                    <m:rPr>
                      <m:sty m:val="p"/>
                    </m:rPr>
                    <w:rPr>
                      <w:rFonts w:ascii="Cambria Math" w:hAnsi="Cambria Math"/>
                      <w:lang w:eastAsia="zh-CN"/>
                    </w:rPr>
                    <m:t>⋅</m:t>
                  </m:r>
                  <m:r>
                    <w:rPr>
                      <w:rFonts w:ascii="Cambria Math" w:hAnsi="Cambria Math"/>
                      <w:lang w:eastAsia="zh-CN"/>
                    </w:rPr>
                    <m:t>H</m:t>
                  </m:r>
                  <m:d>
                    <m:dPr>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f</m:t>
                          </m:r>
                          <m:ctrlPr>
                            <w:rPr>
                              <w:rFonts w:ascii="Cambria Math" w:hAnsi="Cambria Math"/>
                              <w:lang w:eastAsia="zh-CN"/>
                            </w:rPr>
                          </m:ctrlPr>
                        </m:e>
                        <m:sub>
                          <m:r>
                            <m:rPr>
                              <m:sty m:val="p"/>
                            </m:rPr>
                            <w:rPr>
                              <w:rFonts w:ascii="Cambria Math" w:hAnsi="Cambria Math"/>
                              <w:lang w:eastAsia="zh-CN"/>
                            </w:rPr>
                            <m:t>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m:rPr>
                              <m:sty m:val="p"/>
                            </m:rPr>
                            <w:rPr>
                              <w:rFonts w:ascii="Cambria Math" w:hAnsi="Cambria Math"/>
                              <w:lang w:eastAsia="zh-CN"/>
                            </w:rPr>
                            <m:t>y</m:t>
                          </m:r>
                        </m:sub>
                      </m:sSub>
                      <m:ctrlPr>
                        <w:rPr>
                          <w:rFonts w:ascii="Cambria Math" w:hAnsi="Cambria Math"/>
                          <w:i/>
                          <w:lang w:eastAsia="zh-CN"/>
                        </w:rPr>
                      </m:ctrlPr>
                    </m:e>
                  </m:d>
                  <m:ctrlPr>
                    <w:rPr>
                      <w:rFonts w:ascii="Cambria Math" w:hAnsi="Cambria Math"/>
                      <w:i/>
                      <w:lang w:eastAsia="zh-CN"/>
                    </w:rPr>
                  </m:ctrlPr>
                </m:e>
              </m:d>
              <w:bookmarkEnd w:id="33"/>
              <m:r>
                <w:rPr>
                  <w:rFonts w:ascii="Cambria Math" w:eastAsia="宋体" w:hAnsi="Cambria Math"/>
                  <w:lang w:eastAsia="zh-CN"/>
                </w:rPr>
                <m:t xml:space="preserve"> </m:t>
              </m:r>
              <m:r>
                <w:rPr>
                  <w:rFonts w:ascii="Cambria Math" w:hAnsi="Cambria Math"/>
                  <w:lang w:eastAsia="zh-CN"/>
                </w:rPr>
                <m:t>#</m:t>
              </m:r>
              <m:d>
                <m:dPr>
                  <m:ctrlPr>
                    <w:rPr>
                      <w:rFonts w:ascii="Cambria Math" w:eastAsia="宋体" w:hAnsi="Cambria Math"/>
                      <w:i/>
                      <w:lang w:eastAsia="zh-CN"/>
                    </w:rPr>
                  </m:ctrlPr>
                </m:dPr>
                <m:e>
                  <m:r>
                    <w:rPr>
                      <w:rFonts w:ascii="Cambria Math" w:eastAsia="宋体" w:hAnsi="Cambria Math"/>
                      <w:lang w:eastAsia="zh-CN"/>
                    </w:rPr>
                    <m:t>49</m:t>
                  </m:r>
                </m:e>
              </m:d>
              <m:ctrlPr>
                <w:rPr>
                  <w:rFonts w:ascii="Cambria Math" w:hAnsi="Cambria Math"/>
                  <w:i/>
                  <w:lang w:eastAsia="zh-CN"/>
                </w:rPr>
              </m:ctrlPr>
            </m:e>
          </m:eqArr>
        </m:oMath>
      </m:oMathPara>
    </w:p>
    <w:p w14:paraId="2EDE612C" w14:textId="7C7895B6" w:rsidR="00073576" w:rsidRPr="00FD487F" w:rsidRDefault="00073576" w:rsidP="00372B16">
      <w:pPr>
        <w:spacing w:line="360" w:lineRule="auto"/>
      </w:pPr>
      <w:r w:rsidRPr="00FD487F">
        <w:t xml:space="preserve">where </w:t>
      </w:r>
      <w:r w:rsidRPr="00FD487F">
        <w:rPr>
          <w:rFonts w:ascii="Cambria Math" w:hAnsi="Cambria Math"/>
        </w:rPr>
        <w:t>ℱ</w:t>
      </w:r>
      <w:r w:rsidRPr="00FD487F">
        <w:t xml:space="preserve"> and </w:t>
      </w:r>
      <w:r w:rsidRPr="00FD487F">
        <w:rPr>
          <w:rFonts w:ascii="Cambria Math" w:hAnsi="Cambria Math"/>
        </w:rPr>
        <w:t>ℱ</w:t>
      </w:r>
      <w:r w:rsidRPr="00FD487F">
        <w:rPr>
          <w:vertAlign w:val="superscript"/>
        </w:rPr>
        <w:t>-1</w:t>
      </w:r>
      <w:r w:rsidRPr="00FD487F">
        <w:t xml:space="preserve"> denote the fast </w:t>
      </w:r>
      <w:r w:rsidR="0018576F" w:rsidRPr="00FD487F">
        <w:t xml:space="preserve">Fourier </w:t>
      </w:r>
      <w:r w:rsidRPr="00FD487F">
        <w:t xml:space="preserve">transform (FFT) and Inverse FFT, respectively. </w:t>
      </w:r>
      <w:proofErr w:type="gramStart"/>
      <w:r w:rsidRPr="00FD487F">
        <w:t>The final result</w:t>
      </w:r>
      <w:proofErr w:type="gramEnd"/>
      <w:r w:rsidRPr="00FD487F">
        <w:t xml:space="preserve"> </w:t>
      </w:r>
      <w:bookmarkStart w:id="34" w:name="OLE_LINK54"/>
      <m:oMath>
        <m:sSub>
          <m:sSubPr>
            <m:ctrlPr>
              <w:rPr>
                <w:rFonts w:ascii="Cambria Math" w:hAnsi="Cambria Math"/>
                <w:i/>
              </w:rPr>
            </m:ctrlPr>
          </m:sSubPr>
          <m:e>
            <m:r>
              <w:rPr>
                <w:rFonts w:ascii="Cambria Math" w:hAnsi="Cambria Math"/>
              </w:rPr>
              <m:t>U</m:t>
            </m:r>
          </m:e>
          <m:sub>
            <m:r>
              <m:rPr>
                <m:sty m:val="p"/>
              </m:rPr>
              <w:rPr>
                <w:rFonts w:ascii="Cambria Math" w:hAnsi="Cambria Math"/>
              </w:rPr>
              <m:t>out</m:t>
            </m:r>
          </m:sub>
        </m:sSub>
        <m:r>
          <w:rPr>
            <w:rFonts w:ascii="Cambria Math" w:hAnsi="Cambria Math"/>
          </w:rPr>
          <m:t>(x,y)</m:t>
        </m:r>
      </m:oMath>
      <w:bookmarkEnd w:id="34"/>
      <w:r w:rsidRPr="00FD487F">
        <w:t xml:space="preserve"> is the complex amplitude distribution of the target plane at </w:t>
      </w:r>
      <w:proofErr w:type="gramStart"/>
      <w:r w:rsidRPr="00FD487F">
        <w:t xml:space="preserve">a distance of </w:t>
      </w:r>
      <w:r w:rsidRPr="00FD487F">
        <w:rPr>
          <w:i/>
          <w:iCs/>
        </w:rPr>
        <w:t>z</w:t>
      </w:r>
      <w:proofErr w:type="gramEnd"/>
      <w:r w:rsidRPr="00FD487F">
        <w:t xml:space="preserve"> after diffractive modulation, </w:t>
      </w:r>
      <w:r w:rsidR="000177D1" w:rsidRPr="00FD487F">
        <w:rPr>
          <w:rFonts w:hint="eastAsia"/>
          <w:lang w:eastAsia="zh-CN"/>
        </w:rPr>
        <w:t>the squared</w:t>
      </w:r>
      <w:r w:rsidRPr="00FD487F">
        <w:t xml:space="preserve"> modulus </w:t>
      </w:r>
      <w:r w:rsidR="00374A79" w:rsidRPr="00FD487F">
        <w:rPr>
          <w:rFonts w:hint="eastAsia"/>
          <w:lang w:eastAsia="zh-CN"/>
        </w:rPr>
        <w:t xml:space="preserve">of which represents </w:t>
      </w:r>
      <w:r w:rsidRPr="00FD487F">
        <w:t xml:space="preserve">the light intensity pattern received by the detector </w:t>
      </w:r>
      <m:oMath>
        <m:sSub>
          <m:sSubPr>
            <m:ctrlPr>
              <w:rPr>
                <w:rFonts w:ascii="Cambria Math" w:hAnsi="Cambria Math"/>
                <w:i/>
              </w:rPr>
            </m:ctrlPr>
          </m:sSubPr>
          <m:e>
            <m:r>
              <w:rPr>
                <w:rFonts w:ascii="Cambria Math" w:hAnsi="Cambria Math"/>
              </w:rPr>
              <m:t>I</m:t>
            </m:r>
          </m:e>
          <m:sub>
            <m:r>
              <m:rPr>
                <m:sty m:val="p"/>
              </m:rPr>
              <w:rPr>
                <w:rFonts w:ascii="Cambria Math" w:hAnsi="Cambria Math"/>
              </w:rPr>
              <m:t>final</m:t>
            </m:r>
          </m:sub>
        </m:sSub>
        <m:d>
          <m:dPr>
            <m:ctrlPr>
              <w:rPr>
                <w:rFonts w:ascii="Cambria Math" w:hAnsi="Cambria Math"/>
                <w:i/>
              </w:rPr>
            </m:ctrlPr>
          </m:dPr>
          <m:e>
            <m:r>
              <w:rPr>
                <w:rFonts w:ascii="Cambria Math" w:hAnsi="Cambria Math"/>
              </w:rPr>
              <m:t>x,y</m:t>
            </m:r>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m:rPr>
                    <m:sty m:val="p"/>
                  </m:rPr>
                  <w:rPr>
                    <w:rFonts w:ascii="Cambria Math" w:hAnsi="Cambria Math"/>
                  </w:rPr>
                  <m:t>out</m:t>
                </m:r>
              </m:sub>
            </m:sSub>
            <m:d>
              <m:dPr>
                <m:ctrlPr>
                  <w:rPr>
                    <w:rFonts w:ascii="Cambria Math" w:hAnsi="Cambria Math"/>
                    <w:i/>
                  </w:rPr>
                </m:ctrlPr>
              </m:dPr>
              <m:e>
                <m:r>
                  <w:rPr>
                    <w:rFonts w:ascii="Cambria Math" w:hAnsi="Cambria Math"/>
                  </w:rPr>
                  <m:t>x,y</m:t>
                </m:r>
              </m:e>
            </m:d>
            <m:r>
              <w:rPr>
                <w:rFonts w:ascii="Cambria Math" w:hAnsi="Cambria Math"/>
              </w:rPr>
              <m:t>|</m:t>
            </m:r>
          </m:e>
          <m:sup>
            <m:r>
              <w:rPr>
                <w:rFonts w:ascii="Cambria Math" w:hAnsi="Cambria Math"/>
              </w:rPr>
              <m:t>2</m:t>
            </m:r>
          </m:sup>
        </m:sSup>
      </m:oMath>
      <w:r w:rsidRPr="00FD487F">
        <w:t xml:space="preserve">. Training </w:t>
      </w:r>
      <w:r w:rsidRPr="00FD487F">
        <w:lastRenderedPageBreak/>
        <w:t xml:space="preserve">the perception system with an error backpropagation algorithm requires a differentiable objective function. To simultaneously ensure the physical quality of the focused spot and the accuracy of the decision boundary, mean square error is used to construct the loss function </w:t>
      </w:r>
      <w:r w:rsidRPr="00FD487F">
        <w:rPr>
          <w:i/>
          <w:iCs/>
        </w:rPr>
        <w:t>L</w:t>
      </w:r>
      <w:r w:rsidRPr="00FD487F">
        <w:rPr>
          <w:vertAlign w:val="subscript"/>
        </w:rPr>
        <w:t>MSE</w:t>
      </w:r>
      <w:r w:rsidRPr="00FD487F">
        <w:t xml:space="preserve">, </w:t>
      </w:r>
      <w:r w:rsidR="00A65351" w:rsidRPr="00FD487F">
        <w:rPr>
          <w:rFonts w:hint="eastAsia"/>
          <w:lang w:eastAsia="zh-CN"/>
        </w:rPr>
        <w:t>imposing a strict</w:t>
      </w:r>
      <w:r w:rsidRPr="00FD487F">
        <w:t xml:space="preserve"> pixel-level constraint</w:t>
      </w:r>
      <w:r w:rsidR="00A74AF5" w:rsidRPr="00FD487F">
        <w:rPr>
          <w:rFonts w:hint="eastAsia"/>
          <w:lang w:eastAsia="zh-CN"/>
        </w:rPr>
        <w:t xml:space="preserve"> that</w:t>
      </w:r>
      <w:r w:rsidRPr="00FD487F">
        <w:t xml:space="preserve"> not only requi</w:t>
      </w:r>
      <w:r w:rsidR="00A74AF5" w:rsidRPr="00FD487F">
        <w:rPr>
          <w:rFonts w:hint="eastAsia"/>
          <w:lang w:eastAsia="zh-CN"/>
        </w:rPr>
        <w:t>res</w:t>
      </w:r>
      <w:r w:rsidRPr="00FD487F">
        <w:t xml:space="preserve"> correct classification but also </w:t>
      </w:r>
      <w:r w:rsidR="00A74AF5" w:rsidRPr="00FD487F">
        <w:rPr>
          <w:rFonts w:hint="eastAsia"/>
          <w:lang w:eastAsia="zh-CN"/>
        </w:rPr>
        <w:t>en</w:t>
      </w:r>
      <w:r w:rsidRPr="00FD487F">
        <w:t>forc</w:t>
      </w:r>
      <w:r w:rsidR="00A74AF5" w:rsidRPr="00FD487F">
        <w:rPr>
          <w:rFonts w:hint="eastAsia"/>
          <w:lang w:eastAsia="zh-CN"/>
        </w:rPr>
        <w:t xml:space="preserve">es the </w:t>
      </w:r>
      <w:r w:rsidRPr="00FD487F">
        <w:t>converge</w:t>
      </w:r>
      <w:r w:rsidR="00BD3350" w:rsidRPr="00FD487F">
        <w:rPr>
          <w:rFonts w:hint="eastAsia"/>
          <w:lang w:eastAsia="zh-CN"/>
        </w:rPr>
        <w:t>nce of light energy</w:t>
      </w:r>
      <w:r w:rsidRPr="00FD487F">
        <w:t xml:space="preserve"> into an ideal geometric shape in spatial distribution.</w:t>
      </w:r>
    </w:p>
    <w:p w14:paraId="42FC45DE" w14:textId="6E484008" w:rsidR="0018576F" w:rsidRPr="00FD487F" w:rsidRDefault="006024D3" w:rsidP="00874472">
      <w:pPr>
        <w:spacing w:line="360" w:lineRule="auto"/>
      </w:pPr>
      <m:oMathPara>
        <m:oMath>
          <m:eqArr>
            <m:eqArrPr>
              <m:maxDist m:val="1"/>
              <m:ctrlPr>
                <w:rPr>
                  <w:rFonts w:ascii="Cambria Math" w:hAnsi="Cambria Math"/>
                  <w:i/>
                  <w:lang w:eastAsia="zh-CN"/>
                </w:rPr>
              </m:ctrlPr>
            </m:eqArrPr>
            <m:e>
              <w:bookmarkStart w:id="35" w:name="_Hlk224828146"/>
              <m:sSub>
                <m:sSubPr>
                  <m:ctrlPr>
                    <w:rPr>
                      <w:rFonts w:ascii="Cambria Math" w:hAnsi="Cambria Math"/>
                      <w:i/>
                      <w:lang w:eastAsia="zh-CN"/>
                    </w:rPr>
                  </m:ctrlPr>
                </m:sSubPr>
                <m:e>
                  <m:r>
                    <w:rPr>
                      <w:rFonts w:ascii="Cambria Math" w:hAnsi="Cambria Math"/>
                      <w:lang w:eastAsia="zh-CN"/>
                    </w:rPr>
                    <m:t>L</m:t>
                  </m:r>
                </m:e>
                <m:sub>
                  <m:r>
                    <m:rPr>
                      <m:nor/>
                    </m:rPr>
                    <w:rPr>
                      <w:rFonts w:ascii="Cambria Math" w:hAnsi="Cambria Math"/>
                      <w:lang w:eastAsia="zh-CN"/>
                    </w:rPr>
                    <m:t>MSE</m:t>
                  </m:r>
                </m:sub>
              </m:sSub>
              <m:r>
                <w:rPr>
                  <w:rFonts w:ascii="Cambria Math" w:hAnsi="Cambria Math"/>
                  <w:lang w:eastAsia="zh-CN"/>
                </w:rPr>
                <m:t>=</m:t>
              </m:r>
              <m:f>
                <m:fPr>
                  <m:ctrlPr>
                    <w:rPr>
                      <w:rFonts w:ascii="Cambria Math" w:hAnsi="Cambria Math"/>
                      <w:lang w:eastAsia="zh-CN"/>
                    </w:rPr>
                  </m:ctrlPr>
                </m:fPr>
                <m:num>
                  <m:r>
                    <w:rPr>
                      <w:rFonts w:ascii="Cambria Math" w:hAnsi="Cambria Math"/>
                      <w:lang w:eastAsia="zh-CN"/>
                    </w:rPr>
                    <m:t>1</m:t>
                  </m:r>
                  <m:ctrlPr>
                    <w:rPr>
                      <w:rFonts w:ascii="Cambria Math" w:hAnsi="Cambria Math"/>
                      <w:i/>
                      <w:lang w:eastAsia="zh-CN"/>
                    </w:rPr>
                  </m:ctrlPr>
                </m:num>
                <m:den>
                  <m:r>
                    <w:rPr>
                      <w:rFonts w:ascii="Cambria Math" w:hAnsi="Cambria Math"/>
                      <w:lang w:eastAsia="zh-CN"/>
                    </w:rPr>
                    <m:t>N</m:t>
                  </m:r>
                  <m:ctrlPr>
                    <w:rPr>
                      <w:rFonts w:ascii="Cambria Math" w:hAnsi="Cambria Math"/>
                      <w:i/>
                      <w:lang w:eastAsia="zh-CN"/>
                    </w:rPr>
                  </m:ctrlPr>
                </m:den>
              </m:f>
              <m:nary>
                <m:naryPr>
                  <m:chr m:val="∑"/>
                  <m:ctrlPr>
                    <w:rPr>
                      <w:rFonts w:ascii="Cambria Math" w:hAnsi="Cambria Math"/>
                      <w:lang w:eastAsia="zh-CN"/>
                    </w:rPr>
                  </m:ctrlPr>
                </m:naryPr>
                <m:sub>
                  <m:r>
                    <w:rPr>
                      <w:rFonts w:ascii="Cambria Math" w:hAnsi="Cambria Math"/>
                      <w:lang w:eastAsia="zh-CN"/>
                    </w:rPr>
                    <m:t>i</m:t>
                  </m:r>
                  <m:r>
                    <w:rPr>
                      <w:rFonts w:ascii="Cambria Math" w:hAnsi="Cambria Math"/>
                      <w:lang w:eastAsia="zh-CN"/>
                    </w:rPr>
                    <m:t>=1</m:t>
                  </m:r>
                  <m:ctrlPr>
                    <w:rPr>
                      <w:rFonts w:ascii="Cambria Math" w:hAnsi="Cambria Math"/>
                      <w:i/>
                      <w:lang w:eastAsia="zh-CN"/>
                    </w:rPr>
                  </m:ctrlPr>
                </m:sub>
                <m:sup>
                  <m:r>
                    <w:rPr>
                      <w:rFonts w:ascii="Cambria Math" w:hAnsi="Cambria Math"/>
                      <w:lang w:eastAsia="zh-CN"/>
                    </w:rPr>
                    <m:t>N</m:t>
                  </m:r>
                  <m:ctrlPr>
                    <w:rPr>
                      <w:rFonts w:ascii="Cambria Math" w:hAnsi="Cambria Math"/>
                      <w:i/>
                      <w:lang w:eastAsia="zh-CN"/>
                    </w:rPr>
                  </m:ctrlPr>
                </m:sup>
                <m:e>
                  <m:sSubSup>
                    <m:sSubSupPr>
                      <m:ctrlPr>
                        <w:rPr>
                          <w:rFonts w:ascii="Cambria Math" w:hAnsi="Cambria Math"/>
                          <w:i/>
                          <w:lang w:eastAsia="zh-CN"/>
                        </w:rPr>
                      </m:ctrlPr>
                    </m:sSubSupPr>
                    <m:e>
                      <m:d>
                        <m:dPr>
                          <m:begChr m:val="‖"/>
                          <m:endChr m:val="‖"/>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I</m:t>
                              </m:r>
                            </m:e>
                            <m:sub>
                              <m:r>
                                <m:rPr>
                                  <m:nor/>
                                </m:rPr>
                                <w:rPr>
                                  <w:rFonts w:ascii="Cambria Math" w:hAnsi="Cambria Math"/>
                                  <w:lang w:eastAsia="zh-CN"/>
                                </w:rPr>
                                <m:t>norm</m:t>
                              </m:r>
                            </m:sub>
                            <m:sup>
                              <m:d>
                                <m:dPr>
                                  <m:ctrlPr>
                                    <w:rPr>
                                      <w:rFonts w:ascii="Cambria Math" w:hAnsi="Cambria Math"/>
                                      <w:i/>
                                      <w:lang w:eastAsia="zh-CN"/>
                                    </w:rPr>
                                  </m:ctrlPr>
                                </m:dPr>
                                <m:e>
                                  <m:r>
                                    <w:rPr>
                                      <w:rFonts w:ascii="Cambria Math" w:hAnsi="Cambria Math"/>
                                      <w:lang w:eastAsia="zh-CN"/>
                                    </w:rPr>
                                    <m:t>i</m:t>
                                  </m:r>
                                </m:e>
                              </m:d>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target</m:t>
                              </m:r>
                            </m:sub>
                            <m:sup>
                              <m:d>
                                <m:dPr>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y</m:t>
                                      </m:r>
                                      <m:ctrlPr>
                                        <w:rPr>
                                          <w:rFonts w:ascii="Cambria Math" w:hAnsi="Cambria Math"/>
                                          <w:lang w:eastAsia="zh-CN"/>
                                        </w:rPr>
                                      </m:ctrlPr>
                                    </m:e>
                                    <m:sub>
                                      <m:r>
                                        <w:rPr>
                                          <w:rFonts w:ascii="Cambria Math" w:hAnsi="Cambria Math"/>
                                          <w:lang w:eastAsia="zh-CN"/>
                                        </w:rPr>
                                        <m:t>i</m:t>
                                      </m:r>
                                    </m:sub>
                                  </m:sSub>
                                  <m:ctrlPr>
                                    <w:rPr>
                                      <w:rFonts w:ascii="Cambria Math" w:hAnsi="Cambria Math"/>
                                      <w:i/>
                                      <w:lang w:eastAsia="zh-CN"/>
                                    </w:rPr>
                                  </m:ctrlPr>
                                </m:e>
                              </m:d>
                            </m:sup>
                          </m:sSubSup>
                        </m:e>
                      </m:d>
                    </m:e>
                    <m:sub>
                      <m:r>
                        <w:rPr>
                          <w:rFonts w:ascii="Cambria Math" w:hAnsi="Cambria Math"/>
                          <w:lang w:eastAsia="zh-CN"/>
                        </w:rPr>
                        <m:t>F</m:t>
                      </m:r>
                    </m:sub>
                    <m:sup>
                      <m:r>
                        <w:rPr>
                          <w:rFonts w:ascii="Cambria Math" w:hAnsi="Cambria Math"/>
                          <w:lang w:eastAsia="zh-CN"/>
                        </w:rPr>
                        <m:t>2</m:t>
                      </m:r>
                    </m:sup>
                  </m:sSubSup>
                </m:e>
              </m:nary>
              <w:bookmarkEnd w:id="35"/>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50</m:t>
                  </m:r>
                </m:e>
              </m:d>
            </m:e>
          </m:eqArr>
        </m:oMath>
      </m:oMathPara>
    </w:p>
    <w:p w14:paraId="2442A1A3" w14:textId="459672A2" w:rsidR="00073576" w:rsidRPr="00FD487F" w:rsidRDefault="00073576" w:rsidP="00372B16">
      <w:pPr>
        <w:spacing w:line="360" w:lineRule="auto"/>
      </w:pPr>
      <w:bookmarkStart w:id="36" w:name="OLE_LINK55"/>
      <w:r w:rsidRPr="00FD487F">
        <w:t xml:space="preserve">where </w:t>
      </w:r>
      <w:r w:rsidRPr="00FD487F">
        <w:rPr>
          <w:i/>
          <w:iCs/>
        </w:rPr>
        <w:t>L</w:t>
      </w:r>
      <w:r w:rsidRPr="00FD487F">
        <w:rPr>
          <w:vertAlign w:val="subscript"/>
        </w:rPr>
        <w:t>MSE</w:t>
      </w:r>
      <w:r w:rsidRPr="00FD487F">
        <w:t xml:space="preserve"> enforces the spatial energy distribution to match the</w:t>
      </w:r>
      <w:r w:rsidRPr="00FD487F">
        <w:rPr>
          <w:rFonts w:hint="eastAsia"/>
        </w:rPr>
        <w:t xml:space="preserve"> predefined</w:t>
      </w:r>
      <w:r w:rsidRPr="00FD487F">
        <w:t xml:space="preserve"> target </w:t>
      </w:r>
      <w:r w:rsidRPr="00FD487F">
        <w:rPr>
          <w:rFonts w:hint="eastAsia"/>
        </w:rPr>
        <w:t>intensity pattern</w:t>
      </w:r>
      <w:r w:rsidRPr="00FD487F">
        <w:t xml:space="preserve"> </w:t>
      </w:r>
      <w:proofErr w:type="spellStart"/>
      <w:r w:rsidRPr="00FD487F">
        <w:rPr>
          <w:i/>
          <w:iCs/>
        </w:rPr>
        <w:t>M</w:t>
      </w:r>
      <w:r w:rsidRPr="00FD487F">
        <w:rPr>
          <w:vertAlign w:val="subscript"/>
        </w:rPr>
        <w:t>target</w:t>
      </w:r>
      <w:proofErr w:type="spellEnd"/>
      <w:r w:rsidRPr="00FD487F">
        <w:t>, ensuring high signal-to-noise ratio and th</w:t>
      </w:r>
      <w:r w:rsidR="00D21695" w:rsidRPr="00FD487F">
        <w:rPr>
          <w:rFonts w:hint="eastAsia"/>
          <w:lang w:eastAsia="zh-CN"/>
        </w:rPr>
        <w:t>us</w:t>
      </w:r>
      <w:r w:rsidRPr="00FD487F">
        <w:t xml:space="preserve"> optimizes the categorization probability. This is crucial for enhancing the robustness of optical computing in noisy environments.</w:t>
      </w:r>
    </w:p>
    <w:bookmarkEnd w:id="36"/>
    <w:p w14:paraId="1F5EA193" w14:textId="0CF22F60" w:rsidR="00823EBF" w:rsidRPr="00FD487F" w:rsidRDefault="00823EBF">
      <w:pPr>
        <w:spacing w:line="360" w:lineRule="auto"/>
      </w:pPr>
    </w:p>
    <w:p w14:paraId="62EF0F0F" w14:textId="55454457" w:rsidR="00F36B05" w:rsidRPr="00FD487F" w:rsidRDefault="00F36B05" w:rsidP="00F36B05">
      <w:pPr>
        <w:spacing w:line="360" w:lineRule="auto"/>
        <w:rPr>
          <w:b/>
          <w:bCs/>
          <w:lang w:eastAsia="zh-CN"/>
        </w:rPr>
      </w:pPr>
      <w:r w:rsidRPr="00FD487F">
        <w:rPr>
          <w:b/>
          <w:bCs/>
          <w:lang w:eastAsia="zh-CN"/>
        </w:rPr>
        <w:t xml:space="preserve">Note </w:t>
      </w:r>
      <w:r w:rsidR="009C4185" w:rsidRPr="00FD487F">
        <w:rPr>
          <w:b/>
          <w:bCs/>
          <w:lang w:eastAsia="zh-CN"/>
        </w:rPr>
        <w:t>10</w:t>
      </w:r>
      <w:r w:rsidRPr="00FD487F">
        <w:rPr>
          <w:b/>
          <w:bCs/>
          <w:lang w:eastAsia="zh-CN"/>
        </w:rPr>
        <w:t>. The changes of dynamic light intensity ratio during the pressure process</w:t>
      </w:r>
    </w:p>
    <w:p w14:paraId="0821A3F8" w14:textId="26AD8F7B" w:rsidR="00F36B05" w:rsidRPr="00FD487F" w:rsidRDefault="00F36B05" w:rsidP="00F36B05">
      <w:pPr>
        <w:spacing w:line="360" w:lineRule="auto"/>
        <w:ind w:firstLine="420"/>
        <w:rPr>
          <w:szCs w:val="24"/>
          <w:lang w:eastAsia="zh-CN"/>
        </w:rPr>
      </w:pPr>
      <w:r w:rsidRPr="00FD487F">
        <w:rPr>
          <w:szCs w:val="24"/>
          <w:lang w:eastAsia="zh-CN"/>
        </w:rPr>
        <w:t>To further investigate the dynamic response of the system, we monitored the optical signal variations under continuous loading. As shown in Fig</w:t>
      </w:r>
      <w:r w:rsidRPr="00FD487F">
        <w:rPr>
          <w:rFonts w:hint="eastAsia"/>
          <w:szCs w:val="24"/>
          <w:lang w:eastAsia="zh-CN"/>
        </w:rPr>
        <w:t>.</w:t>
      </w:r>
      <w:r w:rsidRPr="00FD487F">
        <w:rPr>
          <w:szCs w:val="24"/>
          <w:lang w:eastAsia="zh-CN"/>
        </w:rPr>
        <w:t xml:space="preserve"> </w:t>
      </w:r>
      <w:r w:rsidR="00E26EAE" w:rsidRPr="00FD487F">
        <w:rPr>
          <w:szCs w:val="24"/>
          <w:lang w:eastAsia="zh-CN"/>
        </w:rPr>
        <w:t>S13</w:t>
      </w:r>
      <w:r w:rsidRPr="00FD487F">
        <w:rPr>
          <w:szCs w:val="24"/>
          <w:lang w:eastAsia="zh-CN"/>
        </w:rPr>
        <w:t>, the light intensity at Position 3 exhibits a distinct change corresponding to the applied pressure</w:t>
      </w:r>
      <w:r w:rsidRPr="00FD487F">
        <w:rPr>
          <w:rFonts w:hint="eastAsia"/>
          <w:szCs w:val="24"/>
          <w:lang w:eastAsia="zh-CN"/>
        </w:rPr>
        <w:t>.</w:t>
      </w:r>
      <w:r w:rsidRPr="00FD487F">
        <w:t xml:space="preserve"> </w:t>
      </w:r>
      <w:r w:rsidRPr="00FD487F">
        <w:rPr>
          <w:szCs w:val="24"/>
          <w:lang w:eastAsia="zh-CN"/>
        </w:rPr>
        <w:t>This dynamic behavior validates the end-to-end functionality of the integrated system, confirming that the tactile signals are successfully mapped onto the SLM and processed optically on the result plane.</w:t>
      </w:r>
      <w:r w:rsidR="00385219" w:rsidRPr="00FD487F">
        <w:rPr>
          <w:szCs w:val="24"/>
          <w:lang w:eastAsia="zh-CN"/>
        </w:rPr>
        <w:t xml:space="preserve"> And there is a </w:t>
      </w:r>
      <w:r w:rsidR="00385219" w:rsidRPr="00FD487F">
        <w:rPr>
          <w:b/>
          <w:bCs/>
          <w:szCs w:val="24"/>
          <w:lang w:eastAsia="zh-CN"/>
        </w:rPr>
        <w:t>Supplementary</w:t>
      </w:r>
      <w:r w:rsidR="00462719" w:rsidRPr="00FD487F">
        <w:rPr>
          <w:b/>
          <w:bCs/>
          <w:szCs w:val="24"/>
          <w:lang w:eastAsia="zh-CN"/>
        </w:rPr>
        <w:t xml:space="preserve"> Information</w:t>
      </w:r>
      <w:r w:rsidR="00385219" w:rsidRPr="00FD487F">
        <w:rPr>
          <w:b/>
          <w:bCs/>
          <w:szCs w:val="24"/>
          <w:lang w:eastAsia="zh-CN"/>
        </w:rPr>
        <w:t xml:space="preserve"> Video S2</w:t>
      </w:r>
      <w:r w:rsidR="00385219" w:rsidRPr="00FD487F">
        <w:rPr>
          <w:szCs w:val="24"/>
          <w:lang w:eastAsia="zh-CN"/>
        </w:rPr>
        <w:t xml:space="preserve"> to show the dynamic modulation process.</w:t>
      </w:r>
    </w:p>
    <w:p w14:paraId="0D9C1BB1" w14:textId="77777777" w:rsidR="00F36B05" w:rsidRPr="00FD487F" w:rsidRDefault="00F36B05" w:rsidP="00F36B05">
      <w:pPr>
        <w:spacing w:line="360" w:lineRule="auto"/>
        <w:jc w:val="center"/>
        <w:rPr>
          <w:rFonts w:eastAsia="宋体"/>
          <w:szCs w:val="24"/>
          <w:lang w:eastAsia="zh-CN"/>
        </w:rPr>
      </w:pPr>
      <w:r w:rsidRPr="00FD487F">
        <w:rPr>
          <w:noProof/>
          <w:lang w:eastAsia="zh-CN"/>
        </w:rPr>
        <w:drawing>
          <wp:inline distT="0" distB="0" distL="0" distR="0" wp14:anchorId="5F9FC91E" wp14:editId="03CA1584">
            <wp:extent cx="2177314" cy="1985875"/>
            <wp:effectExtent l="0" t="0" r="0" b="0"/>
            <wp:docPr id="30" name="图片 130">
              <a:extLst xmlns:a="http://schemas.openxmlformats.org/drawingml/2006/main">
                <a:ext uri="{FF2B5EF4-FFF2-40B4-BE49-F238E27FC236}">
                  <a16:creationId xmlns:a16="http://schemas.microsoft.com/office/drawing/2014/main" id="{1804FFA2-45BB-4713-A9AA-31BEF4B55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0">
                      <a:extLst>
                        <a:ext uri="{FF2B5EF4-FFF2-40B4-BE49-F238E27FC236}">
                          <a16:creationId xmlns:a16="http://schemas.microsoft.com/office/drawing/2014/main" id="{1804FFA2-45BB-4713-A9AA-31BEF4B5574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9912" cy="1988244"/>
                    </a:xfrm>
                    <a:prstGeom prst="rect">
                      <a:avLst/>
                    </a:prstGeom>
                  </pic:spPr>
                </pic:pic>
              </a:graphicData>
            </a:graphic>
          </wp:inline>
        </w:drawing>
      </w:r>
    </w:p>
    <w:p w14:paraId="38DF0A6D" w14:textId="2CABAE23" w:rsidR="00F36B05" w:rsidRPr="00FD487F" w:rsidRDefault="00F36B05" w:rsidP="00F36B05">
      <w:pPr>
        <w:spacing w:line="360" w:lineRule="auto"/>
        <w:rPr>
          <w:rFonts w:eastAsia="宋体"/>
          <w:szCs w:val="24"/>
          <w:lang w:eastAsia="zh-CN"/>
        </w:rPr>
      </w:pPr>
      <w:r w:rsidRPr="00FD487F">
        <w:rPr>
          <w:rFonts w:eastAsia="宋体"/>
          <w:b/>
          <w:bCs/>
          <w:szCs w:val="24"/>
          <w:lang w:eastAsia="zh-CN"/>
        </w:rPr>
        <w:lastRenderedPageBreak/>
        <w:t>Figure S1</w:t>
      </w:r>
      <w:r w:rsidR="00217D9F" w:rsidRPr="00FD487F">
        <w:rPr>
          <w:rFonts w:eastAsia="宋体"/>
          <w:b/>
          <w:bCs/>
          <w:szCs w:val="24"/>
          <w:lang w:eastAsia="zh-CN"/>
        </w:rPr>
        <w:t>3</w:t>
      </w:r>
      <w:r w:rsidRPr="00FD487F">
        <w:rPr>
          <w:rFonts w:eastAsia="宋体"/>
          <w:b/>
          <w:bCs/>
          <w:szCs w:val="24"/>
          <w:lang w:eastAsia="zh-CN"/>
        </w:rPr>
        <w:t xml:space="preserve">. </w:t>
      </w:r>
      <w:r w:rsidRPr="00FD487F">
        <w:rPr>
          <w:rFonts w:eastAsia="宋体"/>
          <w:szCs w:val="24"/>
          <w:lang w:eastAsia="zh-CN"/>
        </w:rPr>
        <w:t>Dynamic light intensity change diagram during the pressure process at position 3.</w:t>
      </w:r>
    </w:p>
    <w:p w14:paraId="421036EA" w14:textId="64CCC7FF" w:rsidR="00F36B05" w:rsidRPr="00FD487F" w:rsidRDefault="00F36B05">
      <w:pPr>
        <w:spacing w:line="360" w:lineRule="auto"/>
      </w:pPr>
    </w:p>
    <w:p w14:paraId="5F3A97EB" w14:textId="567F47A6" w:rsidR="000D0944" w:rsidRPr="00FD487F" w:rsidRDefault="000D0944" w:rsidP="000D0944">
      <w:pPr>
        <w:spacing w:line="276" w:lineRule="auto"/>
        <w:rPr>
          <w:b/>
          <w:bCs/>
          <w:lang w:eastAsia="zh-CN"/>
        </w:rPr>
      </w:pPr>
      <w:r w:rsidRPr="00FD487F">
        <w:rPr>
          <w:b/>
          <w:bCs/>
          <w:lang w:eastAsia="zh-CN"/>
        </w:rPr>
        <w:t xml:space="preserve">Note </w:t>
      </w:r>
      <w:r w:rsidR="002D747D" w:rsidRPr="00FD487F">
        <w:rPr>
          <w:b/>
          <w:bCs/>
          <w:lang w:eastAsia="zh-CN"/>
        </w:rPr>
        <w:t>11</w:t>
      </w:r>
      <w:r w:rsidRPr="00FD487F">
        <w:rPr>
          <w:b/>
          <w:bCs/>
          <w:lang w:eastAsia="zh-CN"/>
        </w:rPr>
        <w:t>. Data distribution of 100-class speckle task after geometry partitioning</w:t>
      </w:r>
    </w:p>
    <w:p w14:paraId="65E30B3A" w14:textId="77777777" w:rsidR="000D0944" w:rsidRPr="00FD487F" w:rsidRDefault="000D0944" w:rsidP="000D0944">
      <w:pPr>
        <w:spacing w:line="276" w:lineRule="auto"/>
        <w:jc w:val="center"/>
        <w:rPr>
          <w:rFonts w:eastAsia="宋体"/>
          <w:lang w:eastAsia="zh-CN"/>
        </w:rPr>
      </w:pPr>
      <w:r w:rsidRPr="00FD487F">
        <w:rPr>
          <w:noProof/>
          <w:lang w:eastAsia="zh-CN"/>
        </w:rPr>
        <w:drawing>
          <wp:inline distT="0" distB="0" distL="0" distR="0" wp14:anchorId="7D8D2001" wp14:editId="7435DF98">
            <wp:extent cx="3991019" cy="2243927"/>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1">
                      <a:extLst>
                        <a:ext uri="{28A0092B-C50C-407E-A947-70E740481C1C}">
                          <a14:useLocalDpi xmlns:a14="http://schemas.microsoft.com/office/drawing/2010/main" val="0"/>
                        </a:ext>
                      </a:extLst>
                    </a:blip>
                    <a:srcRect t="10668" b="50409"/>
                    <a:stretch/>
                  </pic:blipFill>
                  <pic:spPr bwMode="auto">
                    <a:xfrm>
                      <a:off x="0" y="0"/>
                      <a:ext cx="3997962" cy="2247831"/>
                    </a:xfrm>
                    <a:prstGeom prst="rect">
                      <a:avLst/>
                    </a:prstGeom>
                    <a:noFill/>
                    <a:ln>
                      <a:noFill/>
                    </a:ln>
                    <a:extLst>
                      <a:ext uri="{53640926-AAD7-44D8-BBD7-CCE9431645EC}">
                        <a14:shadowObscured xmlns:a14="http://schemas.microsoft.com/office/drawing/2010/main"/>
                      </a:ext>
                    </a:extLst>
                  </pic:spPr>
                </pic:pic>
              </a:graphicData>
            </a:graphic>
          </wp:inline>
        </w:drawing>
      </w:r>
    </w:p>
    <w:p w14:paraId="1F21655E" w14:textId="70C4D935" w:rsidR="000D0944" w:rsidRPr="00FD487F" w:rsidRDefault="000D0944" w:rsidP="00874472">
      <w:pPr>
        <w:spacing w:line="276" w:lineRule="auto"/>
        <w:rPr>
          <w:rFonts w:eastAsia="宋体"/>
          <w:lang w:eastAsia="zh-CN"/>
        </w:rPr>
      </w:pPr>
      <w:r w:rsidRPr="00FD487F">
        <w:rPr>
          <w:rFonts w:eastAsia="宋体" w:hint="eastAsia"/>
          <w:b/>
          <w:bCs/>
          <w:lang w:eastAsia="zh-CN"/>
        </w:rPr>
        <w:t>F</w:t>
      </w:r>
      <w:r w:rsidRPr="00FD487F">
        <w:rPr>
          <w:rFonts w:eastAsia="宋体"/>
          <w:b/>
          <w:bCs/>
          <w:lang w:eastAsia="zh-CN"/>
        </w:rPr>
        <w:t>igure S1</w:t>
      </w:r>
      <w:r w:rsidR="00217D9F" w:rsidRPr="00FD487F">
        <w:rPr>
          <w:rFonts w:eastAsia="宋体"/>
          <w:b/>
          <w:bCs/>
          <w:lang w:eastAsia="zh-CN"/>
        </w:rPr>
        <w:t>4</w:t>
      </w:r>
      <w:r w:rsidRPr="00FD487F">
        <w:rPr>
          <w:rFonts w:eastAsia="宋体"/>
          <w:b/>
          <w:bCs/>
          <w:lang w:eastAsia="zh-CN"/>
        </w:rPr>
        <w:t>. Comparative t-SNE manifold analysis: Physical intuition versus Fisher-guided algorithm partitioning.</w:t>
      </w:r>
      <w:r w:rsidRPr="00FD487F">
        <w:rPr>
          <w:rFonts w:eastAsia="宋体" w:hint="eastAsia"/>
          <w:lang w:eastAsia="zh-CN"/>
        </w:rPr>
        <w:t xml:space="preserve"> </w:t>
      </w:r>
      <w:r w:rsidRPr="00FD487F">
        <w:rPr>
          <w:rFonts w:eastAsia="宋体"/>
          <w:lang w:eastAsia="zh-CN"/>
        </w:rPr>
        <w:t xml:space="preserve">The visualization contrasts the manifold topology labeled by explicit physical priors against the data-driven grouping derived from the Fisher score, revealing distinct structural insights. a-d, Physical attribute mapping. (a) Global t-SNE distribution of the 100-class speckle dataset. (b) Distribution labeled by physical region (5 macroscopic zones), showing naturally clustered structures that guided our initial coarse-to-fine strategy. (c-d) Distributions labeled by subordinate attributes (position and force), appearing scattered and entangled within the global view. e-h, Fisher-guided algorithmic partitioning. These panels display the optimal super-class assignments computed by maximizing the Fisher score for (e) </w:t>
      </w:r>
      <w:r w:rsidRPr="00FD487F">
        <w:rPr>
          <w:rFonts w:eastAsia="宋体"/>
          <w:i/>
          <w:iCs/>
          <w:lang w:eastAsia="zh-CN"/>
        </w:rPr>
        <w:t>K</w:t>
      </w:r>
      <w:r w:rsidRPr="00FD487F">
        <w:rPr>
          <w:rFonts w:eastAsia="宋体"/>
          <w:lang w:eastAsia="zh-CN"/>
        </w:rPr>
        <w:t xml:space="preserve">=2, (f) </w:t>
      </w:r>
      <w:r w:rsidRPr="00FD487F">
        <w:rPr>
          <w:rFonts w:eastAsia="宋体"/>
          <w:i/>
          <w:iCs/>
          <w:lang w:eastAsia="zh-CN"/>
        </w:rPr>
        <w:t>K</w:t>
      </w:r>
      <w:r w:rsidRPr="00FD487F">
        <w:rPr>
          <w:rFonts w:eastAsia="宋体"/>
          <w:lang w:eastAsia="zh-CN"/>
        </w:rPr>
        <w:t xml:space="preserve">=3, (g) </w:t>
      </w:r>
      <w:r w:rsidRPr="00FD487F">
        <w:rPr>
          <w:rFonts w:eastAsia="宋体"/>
          <w:i/>
          <w:iCs/>
          <w:lang w:eastAsia="zh-CN"/>
        </w:rPr>
        <w:t>K</w:t>
      </w:r>
      <w:r w:rsidRPr="00FD487F">
        <w:rPr>
          <w:rFonts w:eastAsia="宋体"/>
          <w:lang w:eastAsia="zh-CN"/>
        </w:rPr>
        <w:t xml:space="preserve">=4, and (h) </w:t>
      </w:r>
      <w:r w:rsidRPr="00FD487F">
        <w:rPr>
          <w:rFonts w:eastAsia="宋体"/>
          <w:i/>
          <w:iCs/>
          <w:lang w:eastAsia="zh-CN"/>
        </w:rPr>
        <w:t>K</w:t>
      </w:r>
      <w:r w:rsidRPr="00FD487F">
        <w:rPr>
          <w:rFonts w:eastAsia="宋体"/>
          <w:lang w:eastAsia="zh-CN"/>
        </w:rPr>
        <w:t xml:space="preserve">=5 subsets. </w:t>
      </w:r>
      <w:r w:rsidRPr="00FD487F">
        <w:rPr>
          <w:rFonts w:eastAsia="宋体" w:hint="eastAsia"/>
          <w:lang w:eastAsia="zh-CN"/>
        </w:rPr>
        <w:t>Nota</w:t>
      </w:r>
      <w:r w:rsidRPr="00FD487F">
        <w:rPr>
          <w:rFonts w:eastAsia="宋体"/>
          <w:lang w:eastAsia="zh-CN"/>
        </w:rPr>
        <w:t xml:space="preserve">bly, the algorithmic partition for </w:t>
      </w:r>
      <w:r w:rsidRPr="00FD487F">
        <w:rPr>
          <w:rFonts w:eastAsia="宋体"/>
          <w:i/>
          <w:iCs/>
          <w:lang w:eastAsia="zh-CN"/>
        </w:rPr>
        <w:t>K</w:t>
      </w:r>
      <w:r w:rsidRPr="00FD487F">
        <w:rPr>
          <w:rFonts w:eastAsia="宋体"/>
          <w:lang w:eastAsia="zh-CN"/>
        </w:rPr>
        <w:t>=5 (h) yields a grouping strategy distinct from the physical region map (b). Unlike the spatially contiguous physical regions</w:t>
      </w:r>
      <w:r w:rsidRPr="00FD487F">
        <w:rPr>
          <w:rFonts w:eastAsia="宋体" w:hint="eastAsia"/>
          <w:lang w:eastAsia="zh-CN"/>
        </w:rPr>
        <w:t>,</w:t>
      </w:r>
      <w:r w:rsidRPr="00FD487F">
        <w:rPr>
          <w:rFonts w:eastAsia="宋体"/>
          <w:lang w:eastAsia="zh-CN"/>
        </w:rPr>
        <w:t xml:space="preserve"> the Fisher-guided approach clusters classes based on statistical separability in the feature space. This divergence suggest that the SORD architecture is not limited to physics-driven heuristics; it functions as a robust, data-driven paradigm capable of discovering alternative high-dimensional manifold cuts to resolve entanglement, offering a pathway to potentially superior accuracy beyond human intuition.</w:t>
      </w:r>
    </w:p>
    <w:p w14:paraId="36FB54C0" w14:textId="068702D6" w:rsidR="00F36B05" w:rsidRPr="00FD487F" w:rsidRDefault="00F36B05">
      <w:pPr>
        <w:spacing w:line="360" w:lineRule="auto"/>
      </w:pPr>
    </w:p>
    <w:p w14:paraId="5E6C4A95" w14:textId="59DA75D4" w:rsidR="001E3527" w:rsidRPr="00FD487F" w:rsidRDefault="001E3527" w:rsidP="001E3527">
      <w:pPr>
        <w:spacing w:line="276" w:lineRule="auto"/>
        <w:rPr>
          <w:rFonts w:eastAsia="宋体"/>
          <w:b/>
          <w:bCs/>
          <w:lang w:eastAsia="zh-CN"/>
        </w:rPr>
      </w:pPr>
      <w:r w:rsidRPr="00FD487F">
        <w:rPr>
          <w:rFonts w:eastAsia="宋体"/>
          <w:b/>
          <w:bCs/>
          <w:lang w:eastAsia="zh-CN"/>
        </w:rPr>
        <w:t xml:space="preserve">Note </w:t>
      </w:r>
      <w:r w:rsidR="002D747D" w:rsidRPr="00FD487F">
        <w:rPr>
          <w:rFonts w:eastAsia="宋体"/>
          <w:b/>
          <w:bCs/>
          <w:lang w:eastAsia="zh-CN"/>
        </w:rPr>
        <w:t>12</w:t>
      </w:r>
      <w:r w:rsidRPr="00FD487F">
        <w:rPr>
          <w:rFonts w:eastAsia="宋体"/>
          <w:b/>
          <w:bCs/>
          <w:lang w:eastAsia="zh-CN"/>
        </w:rPr>
        <w:t>. Data distribution analysis of the 100-class speckle dataset</w:t>
      </w:r>
    </w:p>
    <w:p w14:paraId="7B762731" w14:textId="77777777" w:rsidR="001E3527" w:rsidRPr="00FD487F" w:rsidRDefault="001E3527" w:rsidP="001E3527">
      <w:pPr>
        <w:spacing w:line="276" w:lineRule="auto"/>
        <w:rPr>
          <w:lang w:eastAsia="zh-CN"/>
        </w:rPr>
      </w:pPr>
      <w:r w:rsidRPr="00FD487F">
        <w:rPr>
          <w:lang w:eastAsia="zh-CN"/>
        </w:rPr>
        <w:tab/>
        <w:t xml:space="preserve">To deeply probe the entanglement mechanism between spatial position and mechanical force within the speckle manifold, we performed a differential PSD analysis </w:t>
      </w:r>
      <w:r w:rsidRPr="00FD487F">
        <w:rPr>
          <w:lang w:eastAsia="zh-CN"/>
        </w:rPr>
        <w:lastRenderedPageBreak/>
        <w:t>to quantify the spectral footprint of these two physical variables and explain the difficulty of separating them using a single linear transform.</w:t>
      </w:r>
    </w:p>
    <w:p w14:paraId="7ECA86AC" w14:textId="77777777" w:rsidR="001E3527" w:rsidRPr="00FD487F" w:rsidRDefault="001E3527" w:rsidP="001E3527">
      <w:pPr>
        <w:spacing w:line="276" w:lineRule="auto"/>
        <w:rPr>
          <w:lang w:eastAsia="zh-CN"/>
        </w:rPr>
      </w:pPr>
      <w:r w:rsidRPr="00FD487F">
        <w:rPr>
          <w:lang w:eastAsia="zh-CN"/>
        </w:rPr>
        <w:t>1</w:t>
      </w:r>
      <w:r w:rsidRPr="00FD487F">
        <w:rPr>
          <w:rFonts w:hint="eastAsia"/>
          <w:lang w:eastAsia="zh-CN"/>
        </w:rPr>
        <w:t>)</w:t>
      </w:r>
      <w:r w:rsidRPr="00FD487F">
        <w:rPr>
          <w:lang w:eastAsia="zh-CN"/>
        </w:rPr>
        <w:t xml:space="preserve"> Differential image construction</w:t>
      </w:r>
    </w:p>
    <w:p w14:paraId="3A9D68B3" w14:textId="77777777" w:rsidR="001E3527" w:rsidRPr="00FD487F" w:rsidRDefault="001E3527" w:rsidP="001E3527">
      <w:pPr>
        <w:spacing w:line="276" w:lineRule="auto"/>
        <w:ind w:firstLine="420"/>
        <w:rPr>
          <w:lang w:eastAsia="zh-CN"/>
        </w:rPr>
      </w:pPr>
      <w:r w:rsidRPr="00FD487F">
        <w:rPr>
          <w:rFonts w:hint="eastAsia"/>
          <w:lang w:eastAsia="zh-CN"/>
        </w:rPr>
        <w:t>T</w:t>
      </w:r>
      <w:r w:rsidRPr="00FD487F">
        <w:rPr>
          <w:lang w:eastAsia="zh-CN"/>
        </w:rPr>
        <w:t xml:space="preserve">o isolate the dynamic spectral components from the static fiber mode background, we computed differential images representing pure position variation </w:t>
      </w:r>
      <w:r w:rsidRPr="00FD487F">
        <w:rPr>
          <w:rFonts w:ascii="Arial" w:hAnsi="Arial" w:cs="Arial"/>
          <w:lang w:eastAsia="zh-CN"/>
        </w:rPr>
        <w:t>∆</w:t>
      </w:r>
      <w:proofErr w:type="spellStart"/>
      <w:r w:rsidRPr="00FD487F">
        <w:rPr>
          <w:i/>
          <w:iCs/>
          <w:lang w:eastAsia="zh-CN"/>
        </w:rPr>
        <w:t>I</w:t>
      </w:r>
      <w:r w:rsidRPr="00FD487F">
        <w:rPr>
          <w:vertAlign w:val="subscript"/>
          <w:lang w:eastAsia="zh-CN"/>
        </w:rPr>
        <w:t>pos</w:t>
      </w:r>
      <w:proofErr w:type="spellEnd"/>
      <w:r w:rsidRPr="00FD487F">
        <w:rPr>
          <w:lang w:eastAsia="zh-CN"/>
        </w:rPr>
        <w:t xml:space="preserve"> and pure force variation </w:t>
      </w:r>
      <w:r w:rsidRPr="00FD487F">
        <w:rPr>
          <w:rFonts w:ascii="Arial" w:hAnsi="Arial" w:cs="Arial"/>
          <w:lang w:eastAsia="zh-CN"/>
        </w:rPr>
        <w:t>∆</w:t>
      </w:r>
      <w:proofErr w:type="spellStart"/>
      <w:r w:rsidRPr="00FD487F">
        <w:rPr>
          <w:i/>
          <w:iCs/>
          <w:lang w:eastAsia="zh-CN"/>
        </w:rPr>
        <w:t>I</w:t>
      </w:r>
      <w:r w:rsidRPr="00FD487F">
        <w:rPr>
          <w:vertAlign w:val="subscript"/>
          <w:lang w:eastAsia="zh-CN"/>
        </w:rPr>
        <w:t>force</w:t>
      </w:r>
      <w:proofErr w:type="spellEnd"/>
      <w:r w:rsidRPr="00FD487F">
        <w:rPr>
          <w:lang w:eastAsia="zh-CN"/>
        </w:rPr>
        <w:t>:</w:t>
      </w:r>
    </w:p>
    <w:p w14:paraId="43C66A60" w14:textId="77777777" w:rsidR="001E3527" w:rsidRPr="00FD487F" w:rsidRDefault="001E3527" w:rsidP="001E3527">
      <w:pPr>
        <w:spacing w:line="276" w:lineRule="auto"/>
        <w:rPr>
          <w:lang w:eastAsia="zh-CN"/>
        </w:rPr>
      </w:pPr>
      <w:r w:rsidRPr="00FD487F">
        <w:rPr>
          <w:rFonts w:hint="eastAsia"/>
          <w:lang w:eastAsia="zh-CN"/>
        </w:rPr>
        <w:t>P</w:t>
      </w:r>
      <w:r w:rsidRPr="00FD487F">
        <w:rPr>
          <w:lang w:eastAsia="zh-CN"/>
        </w:rPr>
        <w:t xml:space="preserve">osition difference (contextual background): </w:t>
      </w:r>
      <m:oMath>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I</m:t>
            </m:r>
          </m:e>
          <m:sub>
            <m:r>
              <m:rPr>
                <m:sty m:val="p"/>
              </m:rPr>
              <w:rPr>
                <w:rFonts w:ascii="Cambria Math" w:hAnsi="Cambria Math"/>
                <w:lang w:eastAsia="zh-CN"/>
              </w:rPr>
              <m:t>pos</m:t>
            </m:r>
          </m:sub>
        </m:sSub>
        <m:r>
          <w:rPr>
            <w:rFonts w:ascii="Cambria Math" w:hAnsi="Cambria Math"/>
            <w:lang w:eastAsia="zh-CN"/>
          </w:rPr>
          <m:t>=I</m:t>
        </m:r>
        <m:d>
          <m:dPr>
            <m:ctrlPr>
              <w:rPr>
                <w:rFonts w:ascii="Cambria Math" w:hAnsi="Cambria Math"/>
                <w:i/>
                <w:lang w:eastAsia="zh-CN"/>
              </w:rPr>
            </m:ctrlPr>
          </m:dPr>
          <m:e>
            <m:r>
              <w:rPr>
                <w:rFonts w:ascii="Cambria Math" w:hAnsi="Cambria Math"/>
                <w:lang w:eastAsia="zh-CN"/>
              </w:rPr>
              <m:t>x+∆x,F</m:t>
            </m:r>
          </m:e>
        </m:d>
        <m:r>
          <w:rPr>
            <w:rFonts w:ascii="Cambria Math" w:hAnsi="Cambria Math"/>
            <w:lang w:eastAsia="zh-CN"/>
          </w:rPr>
          <m:t>-I(x,F)</m:t>
        </m:r>
      </m:oMath>
    </w:p>
    <w:p w14:paraId="2DEBCC6D" w14:textId="77777777" w:rsidR="001E3527" w:rsidRPr="00FD487F" w:rsidRDefault="001E3527" w:rsidP="001E3527">
      <w:pPr>
        <w:spacing w:line="276" w:lineRule="auto"/>
        <w:rPr>
          <w:lang w:eastAsia="zh-CN"/>
        </w:rPr>
      </w:pPr>
      <w:r w:rsidRPr="00FD487F">
        <w:rPr>
          <w:rFonts w:hint="eastAsia"/>
          <w:lang w:eastAsia="zh-CN"/>
        </w:rPr>
        <w:t>F</w:t>
      </w:r>
      <w:r w:rsidRPr="00FD487F">
        <w:rPr>
          <w:lang w:eastAsia="zh-CN"/>
        </w:rPr>
        <w:t xml:space="preserve">orce difference (signal perturbation): </w:t>
      </w:r>
      <m:oMath>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I</m:t>
            </m:r>
          </m:e>
          <m:sub>
            <m:r>
              <m:rPr>
                <m:sty m:val="p"/>
              </m:rPr>
              <w:rPr>
                <w:rFonts w:ascii="Cambria Math" w:hAnsi="Cambria Math"/>
                <w:lang w:eastAsia="zh-CN"/>
              </w:rPr>
              <m:t>force</m:t>
            </m:r>
          </m:sub>
        </m:sSub>
        <m:r>
          <w:rPr>
            <w:rFonts w:ascii="Cambria Math" w:hAnsi="Cambria Math"/>
            <w:lang w:eastAsia="zh-CN"/>
          </w:rPr>
          <m:t>=I</m:t>
        </m:r>
        <m:d>
          <m:dPr>
            <m:ctrlPr>
              <w:rPr>
                <w:rFonts w:ascii="Cambria Math" w:hAnsi="Cambria Math"/>
                <w:i/>
                <w:lang w:eastAsia="zh-CN"/>
              </w:rPr>
            </m:ctrlPr>
          </m:dPr>
          <m:e>
            <m:r>
              <w:rPr>
                <w:rFonts w:ascii="Cambria Math" w:hAnsi="Cambria Math"/>
                <w:lang w:eastAsia="zh-CN"/>
              </w:rPr>
              <m:t>x,F+∆F</m:t>
            </m:r>
          </m:e>
        </m:d>
        <m:r>
          <w:rPr>
            <w:rFonts w:ascii="Cambria Math" w:hAnsi="Cambria Math"/>
            <w:lang w:eastAsia="zh-CN"/>
          </w:rPr>
          <m:t>-I(x,F)</m:t>
        </m:r>
      </m:oMath>
    </w:p>
    <w:p w14:paraId="4A0E4C7C" w14:textId="77777777" w:rsidR="001E3527" w:rsidRPr="00FD487F" w:rsidRDefault="001E3527" w:rsidP="001E3527">
      <w:pPr>
        <w:spacing w:line="276" w:lineRule="auto"/>
        <w:rPr>
          <w:lang w:eastAsia="zh-CN"/>
        </w:rPr>
      </w:pPr>
      <w:r w:rsidRPr="00FD487F">
        <w:rPr>
          <w:rFonts w:hint="eastAsia"/>
          <w:lang w:eastAsia="zh-CN"/>
        </w:rPr>
        <w:t>2</w:t>
      </w:r>
      <w:r w:rsidRPr="00FD487F">
        <w:rPr>
          <w:lang w:eastAsia="zh-CN"/>
        </w:rPr>
        <w:t>) Radial PSD and spectral overlap analysis</w:t>
      </w:r>
    </w:p>
    <w:p w14:paraId="2199178D" w14:textId="77777777" w:rsidR="001E3527" w:rsidRPr="00FD487F" w:rsidRDefault="001E3527" w:rsidP="001E3527">
      <w:pPr>
        <w:spacing w:line="276" w:lineRule="auto"/>
        <w:rPr>
          <w:lang w:eastAsia="zh-CN"/>
        </w:rPr>
      </w:pPr>
      <w:r w:rsidRPr="00FD487F">
        <w:rPr>
          <w:lang w:eastAsia="zh-CN"/>
        </w:rPr>
        <w:tab/>
        <w:t xml:space="preserve">We computed the azimuthally averaged radial PSD, </w:t>
      </w:r>
      <w:r w:rsidRPr="00FD487F">
        <w:rPr>
          <w:i/>
          <w:iCs/>
          <w:lang w:eastAsia="zh-CN"/>
        </w:rPr>
        <w:t>P</w:t>
      </w:r>
      <w:r w:rsidRPr="00FD487F">
        <w:rPr>
          <w:lang w:eastAsia="zh-CN"/>
        </w:rPr>
        <w:t>(r), for both differential sets:</w:t>
      </w:r>
    </w:p>
    <w:p w14:paraId="09294249" w14:textId="44BFAD73" w:rsidR="001E3527" w:rsidRPr="00FD487F" w:rsidRDefault="006024D3" w:rsidP="001E3527">
      <w:pPr>
        <w:spacing w:line="276" w:lineRule="auto"/>
        <w:rPr>
          <w:lang w:eastAsia="zh-CN"/>
        </w:rPr>
      </w:pPr>
      <m:oMathPara>
        <m:oMath>
          <m:eqArr>
            <m:eqArrPr>
              <m:maxDist m:val="1"/>
              <m:ctrlPr>
                <w:rPr>
                  <w:rFonts w:ascii="Cambria Math" w:hAnsi="Cambria Math"/>
                  <w:i/>
                  <w:lang w:eastAsia="zh-CN"/>
                </w:rPr>
              </m:ctrlPr>
            </m:eqArrPr>
            <m:e>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r</m:t>
                  </m:r>
                </m:e>
              </m:d>
              <m:r>
                <w:rPr>
                  <w:rFonts w:ascii="Cambria Math" w:hAnsi="Cambria Math"/>
                  <w:lang w:eastAsia="zh-CN"/>
                </w:rPr>
                <m:t>=</m:t>
              </m:r>
              <m:f>
                <m:fPr>
                  <m:ctrlPr>
                    <w:rPr>
                      <w:rFonts w:ascii="Cambria Math" w:hAnsi="Cambria Math"/>
                      <w:lang w:eastAsia="zh-CN"/>
                    </w:rPr>
                  </m:ctrlPr>
                </m:fPr>
                <m:num>
                  <m:r>
                    <w:rPr>
                      <w:rFonts w:ascii="Cambria Math" w:hAnsi="Cambria Math"/>
                      <w:lang w:eastAsia="zh-CN"/>
                    </w:rPr>
                    <m:t>1</m:t>
                  </m:r>
                  <m:ctrlPr>
                    <w:rPr>
                      <w:rFonts w:ascii="Cambria Math" w:hAnsi="Cambria Math"/>
                      <w:i/>
                      <w:lang w:eastAsia="zh-CN"/>
                    </w:rPr>
                  </m:ctrlPr>
                </m:num>
                <m:den>
                  <m:r>
                    <w:rPr>
                      <w:rFonts w:ascii="Cambria Math" w:hAnsi="Cambria Math"/>
                      <w:lang w:eastAsia="zh-CN"/>
                    </w:rPr>
                    <m:t>2</m:t>
                  </m:r>
                  <m:r>
                    <m:rPr>
                      <m:sty m:val="p"/>
                    </m:rPr>
                    <w:rPr>
                      <w:rFonts w:ascii="Cambria Math" w:hAnsi="Cambria Math"/>
                      <w:lang w:eastAsia="zh-CN"/>
                    </w:rPr>
                    <m:t>π</m:t>
                  </m:r>
                  <m:r>
                    <w:rPr>
                      <w:rFonts w:ascii="Cambria Math" w:hAnsi="Cambria Math"/>
                      <w:lang w:eastAsia="zh-CN"/>
                    </w:rPr>
                    <m:t>r</m:t>
                  </m:r>
                  <m:ctrlPr>
                    <w:rPr>
                      <w:rFonts w:ascii="Cambria Math" w:hAnsi="Cambria Math"/>
                      <w:i/>
                      <w:lang w:eastAsia="zh-CN"/>
                    </w:rPr>
                  </m:ctrlPr>
                </m:den>
              </m:f>
              <m:nary>
                <m:naryPr>
                  <m:ctrlPr>
                    <w:rPr>
                      <w:rFonts w:ascii="Cambria Math" w:hAnsi="Cambria Math"/>
                      <w:lang w:eastAsia="zh-CN"/>
                    </w:rPr>
                  </m:ctrlPr>
                </m:naryPr>
                <m:sub>
                  <m:r>
                    <w:rPr>
                      <w:rFonts w:ascii="Cambria Math" w:hAnsi="Cambria Math"/>
                      <w:lang w:eastAsia="zh-CN"/>
                    </w:rPr>
                    <m:t>0</m:t>
                  </m:r>
                  <m:ctrlPr>
                    <w:rPr>
                      <w:rFonts w:ascii="Cambria Math" w:hAnsi="Cambria Math"/>
                      <w:i/>
                      <w:lang w:eastAsia="zh-CN"/>
                    </w:rPr>
                  </m:ctrlPr>
                </m:sub>
                <m:sup>
                  <m:r>
                    <w:rPr>
                      <w:rFonts w:ascii="Cambria Math" w:hAnsi="Cambria Math"/>
                      <w:lang w:eastAsia="zh-CN"/>
                    </w:rPr>
                    <m:t>2</m:t>
                  </m:r>
                  <m:r>
                    <m:rPr>
                      <m:sty m:val="p"/>
                    </m:rPr>
                    <w:rPr>
                      <w:rFonts w:ascii="Cambria Math" w:hAnsi="Cambria Math"/>
                      <w:lang w:eastAsia="zh-CN"/>
                    </w:rPr>
                    <m:t>π</m:t>
                  </m:r>
                  <m:ctrlPr>
                    <w:rPr>
                      <w:rFonts w:ascii="Cambria Math" w:hAnsi="Cambria Math"/>
                      <w:i/>
                      <w:lang w:eastAsia="zh-CN"/>
                    </w:rPr>
                  </m:ctrlPr>
                </m:sup>
                <m:e>
                  <m:sSup>
                    <m:sSupPr>
                      <m:ctrlPr>
                        <w:rPr>
                          <w:rFonts w:ascii="Cambria Math" w:hAnsi="Cambria Math"/>
                          <w:i/>
                          <w:lang w:eastAsia="zh-CN"/>
                        </w:rPr>
                      </m:ctrlPr>
                    </m:sSupPr>
                    <m:e>
                      <m:d>
                        <m:dPr>
                          <m:begChr m:val="|"/>
                          <m:endChr m:val="|"/>
                          <m:ctrlPr>
                            <w:rPr>
                              <w:rFonts w:ascii="Cambria Math" w:hAnsi="Cambria Math"/>
                              <w:i/>
                              <w:lang w:eastAsia="zh-CN"/>
                            </w:rPr>
                          </m:ctrlPr>
                        </m:dPr>
                        <m:e>
                          <m:r>
                            <m:rPr>
                              <m:scr m:val="script"/>
                            </m:rPr>
                            <w:rPr>
                              <w:rFonts w:ascii="Cambria Math" w:hAnsi="Cambria Math"/>
                              <w:lang w:eastAsia="zh-CN"/>
                            </w:rPr>
                            <m:t>F</m:t>
                          </m:r>
                          <m:r>
                            <m:rPr>
                              <m:lit/>
                            </m:rPr>
                            <w:rPr>
                              <w:rFonts w:ascii="Cambria Math" w:hAnsi="Cambria Math"/>
                              <w:lang w:eastAsia="zh-CN"/>
                            </w:rPr>
                            <m:t>{</m:t>
                          </m:r>
                          <m:r>
                            <m:rPr>
                              <m:sty m:val="p"/>
                            </m:rPr>
                            <w:rPr>
                              <w:rFonts w:ascii="Cambria Math" w:hAnsi="Cambria Math" w:hint="eastAsia"/>
                              <w:lang w:eastAsia="zh-CN"/>
                            </w:rPr>
                            <m:t>Δ</m:t>
                          </m:r>
                          <m:r>
                            <w:rPr>
                              <w:rFonts w:ascii="Cambria Math" w:hAnsi="Cambria Math"/>
                              <w:lang w:eastAsia="zh-CN"/>
                            </w:rPr>
                            <m:t>I</m:t>
                          </m:r>
                          <m:r>
                            <m:rPr>
                              <m:lit/>
                            </m:rPr>
                            <w:rPr>
                              <w:rFonts w:ascii="Cambria Math" w:hAnsi="Cambria Math"/>
                              <w:lang w:eastAsia="zh-CN"/>
                            </w:rPr>
                            <m:t>}</m:t>
                          </m:r>
                          <m:d>
                            <m:dPr>
                              <m:ctrlPr>
                                <w:rPr>
                                  <w:rFonts w:ascii="Cambria Math" w:hAnsi="Cambria Math"/>
                                  <w:i/>
                                  <w:lang w:eastAsia="zh-CN"/>
                                </w:rPr>
                              </m:ctrlPr>
                            </m:dPr>
                            <m:e>
                              <m:r>
                                <w:rPr>
                                  <w:rFonts w:ascii="Cambria Math" w:hAnsi="Cambria Math"/>
                                  <w:lang w:eastAsia="zh-CN"/>
                                </w:rPr>
                                <m:t>r</m:t>
                              </m:r>
                              <m:r>
                                <w:rPr>
                                  <w:rFonts w:ascii="Cambria Math" w:hAnsi="Cambria Math"/>
                                  <w:lang w:eastAsia="zh-CN"/>
                                </w:rPr>
                                <m:t>,</m:t>
                              </m:r>
                              <m:r>
                                <m:rPr>
                                  <m:sty m:val="p"/>
                                </m:rPr>
                                <w:rPr>
                                  <w:rFonts w:ascii="Cambria Math" w:hAnsi="Cambria Math"/>
                                  <w:lang w:eastAsia="zh-CN"/>
                                </w:rPr>
                                <m:t>θ</m:t>
                              </m:r>
                            </m:e>
                          </m:d>
                        </m:e>
                      </m:d>
                    </m:e>
                    <m:sup>
                      <m:r>
                        <w:rPr>
                          <w:rFonts w:ascii="Cambria Math" w:hAnsi="Cambria Math"/>
                          <w:lang w:eastAsia="zh-CN"/>
                        </w:rPr>
                        <m:t>2</m:t>
                      </m:r>
                    </m:sup>
                  </m:sSup>
                  <m:r>
                    <w:rPr>
                      <w:rFonts w:ascii="Cambria Math" w:hAnsi="Cambria Math"/>
                      <w:lang w:eastAsia="zh-CN"/>
                    </w:rPr>
                    <m:t>dθ</m:t>
                  </m:r>
                  <m:ctrlPr>
                    <w:rPr>
                      <w:rFonts w:ascii="Cambria Math" w:hAnsi="Cambria Math"/>
                      <w:i/>
                      <w:lang w:eastAsia="zh-CN"/>
                    </w:rPr>
                  </m:ctrlPr>
                </m:e>
              </m:nary>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51</m:t>
                  </m:r>
                </m:e>
              </m:d>
            </m:e>
          </m:eqArr>
        </m:oMath>
      </m:oMathPara>
    </w:p>
    <w:p w14:paraId="0EE097A1" w14:textId="77777777" w:rsidR="001E3527" w:rsidRPr="00FD487F" w:rsidRDefault="001E3527" w:rsidP="001E3527">
      <w:pPr>
        <w:spacing w:line="276" w:lineRule="auto"/>
        <w:rPr>
          <w:lang w:eastAsia="zh-CN"/>
        </w:rPr>
      </w:pPr>
      <w:r w:rsidRPr="00FD487F">
        <w:rPr>
          <w:rFonts w:hint="eastAsia"/>
          <w:lang w:eastAsia="zh-CN"/>
        </w:rPr>
        <w:t>3</w:t>
      </w:r>
      <w:r w:rsidRPr="00FD487F">
        <w:rPr>
          <w:lang w:eastAsia="zh-CN"/>
        </w:rPr>
        <w:t xml:space="preserve">) </w:t>
      </w:r>
      <w:r w:rsidRPr="00FD487F">
        <w:rPr>
          <w:rFonts w:hint="eastAsia"/>
          <w:lang w:eastAsia="zh-CN"/>
        </w:rPr>
        <w:t>A</w:t>
      </w:r>
      <w:r w:rsidRPr="00FD487F">
        <w:rPr>
          <w:lang w:eastAsia="zh-CN"/>
        </w:rPr>
        <w:t>nalysis of spectral entanglement</w:t>
      </w:r>
    </w:p>
    <w:p w14:paraId="5925BC4D" w14:textId="40D109D5" w:rsidR="001E3527" w:rsidRPr="00FD487F" w:rsidRDefault="001E3527" w:rsidP="001E3527">
      <w:pPr>
        <w:spacing w:line="276" w:lineRule="auto"/>
        <w:rPr>
          <w:lang w:eastAsia="zh-CN"/>
        </w:rPr>
      </w:pPr>
      <w:r w:rsidRPr="00FD487F">
        <w:rPr>
          <w:lang w:eastAsia="zh-CN"/>
        </w:rPr>
        <w:tab/>
        <w:t>Unlike simple multi-scale systems where features occupy distinct frequency bands, ou</w:t>
      </w:r>
      <w:r w:rsidRPr="00FD487F">
        <w:rPr>
          <w:rFonts w:hint="eastAsia"/>
          <w:lang w:eastAsia="zh-CN"/>
        </w:rPr>
        <w:t>r</w:t>
      </w:r>
      <w:r w:rsidRPr="00FD487F">
        <w:rPr>
          <w:lang w:eastAsia="zh-CN"/>
        </w:rPr>
        <w:t xml:space="preserve"> analysis </w:t>
      </w:r>
      <w:r w:rsidR="00C05CFF" w:rsidRPr="00FD487F">
        <w:rPr>
          <w:lang w:eastAsia="zh-CN"/>
        </w:rPr>
        <w:t>in Fig. S15</w:t>
      </w:r>
      <w:r w:rsidRPr="00FD487F">
        <w:rPr>
          <w:lang w:eastAsia="zh-CN"/>
        </w:rPr>
        <w:t xml:space="preserve"> reveals a critical spectral overlap. The PSD of </w:t>
      </w:r>
      <w:r w:rsidRPr="00FD487F">
        <w:rPr>
          <w:rFonts w:ascii="Arial" w:hAnsi="Arial" w:cs="Arial"/>
          <w:lang w:eastAsia="zh-CN"/>
        </w:rPr>
        <w:t>∆</w:t>
      </w:r>
      <w:proofErr w:type="spellStart"/>
      <w:r w:rsidRPr="00FD487F">
        <w:rPr>
          <w:i/>
          <w:iCs/>
          <w:lang w:eastAsia="zh-CN"/>
        </w:rPr>
        <w:t>I</w:t>
      </w:r>
      <w:r w:rsidRPr="00FD487F">
        <w:rPr>
          <w:vertAlign w:val="subscript"/>
          <w:lang w:eastAsia="zh-CN"/>
        </w:rPr>
        <w:t>pos</w:t>
      </w:r>
      <w:proofErr w:type="spellEnd"/>
      <w:r w:rsidRPr="00FD487F">
        <w:rPr>
          <w:lang w:eastAsia="zh-CN"/>
        </w:rPr>
        <w:t xml:space="preserve"> exhibits a broadband distribution resembling white noise. This indicates that a change in position effectively re-randomizes the global phase relationship, acting as a high-entropy contextual background. And the PSD of </w:t>
      </w:r>
      <w:r w:rsidRPr="00FD487F">
        <w:rPr>
          <w:rFonts w:ascii="Arial" w:hAnsi="Arial" w:cs="Arial"/>
          <w:lang w:eastAsia="zh-CN"/>
        </w:rPr>
        <w:t>∆</w:t>
      </w:r>
      <w:proofErr w:type="spellStart"/>
      <w:r w:rsidRPr="00FD487F">
        <w:rPr>
          <w:i/>
          <w:iCs/>
          <w:lang w:eastAsia="zh-CN"/>
        </w:rPr>
        <w:t>I</w:t>
      </w:r>
      <w:r w:rsidRPr="00FD487F">
        <w:rPr>
          <w:vertAlign w:val="subscript"/>
          <w:lang w:eastAsia="zh-CN"/>
        </w:rPr>
        <w:t>force</w:t>
      </w:r>
      <w:proofErr w:type="spellEnd"/>
      <w:r w:rsidRPr="00FD487F">
        <w:rPr>
          <w:lang w:eastAsia="zh-CN"/>
        </w:rPr>
        <w:t xml:space="preserve"> shows a spectral profile that is highly congruent with and superimposed upon the position spectrum. The spectral centroids of both variables are proximally located, implying that force information is not isolated in separate frequency band but is embedded within the spatial context. This severe spectral entanglement mathematically prohibits simple frequency-domain filtering like a high-pass filter from separating force from position, necessitating the context-aware hierarchical decomposition strategy employed by SORD.</w:t>
      </w:r>
    </w:p>
    <w:p w14:paraId="17B5B463" w14:textId="77777777" w:rsidR="001E3527" w:rsidRPr="00FD487F" w:rsidRDefault="001E3527" w:rsidP="001E3527">
      <w:pPr>
        <w:spacing w:line="276" w:lineRule="auto"/>
        <w:jc w:val="center"/>
        <w:rPr>
          <w:lang w:eastAsia="zh-CN"/>
        </w:rPr>
      </w:pPr>
      <w:r w:rsidRPr="00FD487F">
        <w:rPr>
          <w:noProof/>
          <w:lang w:eastAsia="zh-CN"/>
        </w:rPr>
        <w:drawing>
          <wp:inline distT="0" distB="0" distL="0" distR="0" wp14:anchorId="193F6285" wp14:editId="2FB34708">
            <wp:extent cx="1905000" cy="183321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8664" cy="1836740"/>
                    </a:xfrm>
                    <a:prstGeom prst="rect">
                      <a:avLst/>
                    </a:prstGeom>
                    <a:noFill/>
                    <a:ln>
                      <a:noFill/>
                    </a:ln>
                  </pic:spPr>
                </pic:pic>
              </a:graphicData>
            </a:graphic>
          </wp:inline>
        </w:drawing>
      </w:r>
    </w:p>
    <w:p w14:paraId="30D5E859" w14:textId="37BF934D" w:rsidR="001E3527" w:rsidRPr="00FD487F" w:rsidRDefault="001E3527" w:rsidP="001E3527">
      <w:pPr>
        <w:spacing w:line="276" w:lineRule="auto"/>
        <w:rPr>
          <w:rFonts w:eastAsia="宋体"/>
          <w:lang w:eastAsia="zh-CN"/>
        </w:rPr>
      </w:pPr>
      <w:r w:rsidRPr="00FD487F">
        <w:rPr>
          <w:rFonts w:eastAsia="宋体" w:hint="eastAsia"/>
          <w:b/>
          <w:bCs/>
          <w:lang w:eastAsia="zh-CN"/>
        </w:rPr>
        <w:t>F</w:t>
      </w:r>
      <w:r w:rsidRPr="00FD487F">
        <w:rPr>
          <w:rFonts w:eastAsia="宋体"/>
          <w:b/>
          <w:bCs/>
          <w:lang w:eastAsia="zh-CN"/>
        </w:rPr>
        <w:t xml:space="preserve">igure S15. Spectral entanglement analysis between spatial context and force perturbation. </w:t>
      </w:r>
      <w:r w:rsidRPr="00FD487F">
        <w:rPr>
          <w:rFonts w:eastAsia="宋体"/>
          <w:lang w:eastAsia="zh-CN"/>
        </w:rPr>
        <w:t xml:space="preserve">The differential PSD profiles </w:t>
      </w:r>
      <w:proofErr w:type="gramStart"/>
      <w:r w:rsidRPr="00FD487F">
        <w:rPr>
          <w:rFonts w:eastAsia="宋体"/>
          <w:lang w:eastAsia="zh-CN"/>
        </w:rPr>
        <w:t>reveals</w:t>
      </w:r>
      <w:proofErr w:type="gramEnd"/>
      <w:r w:rsidRPr="00FD487F">
        <w:rPr>
          <w:rFonts w:eastAsia="宋体"/>
          <w:lang w:eastAsia="zh-CN"/>
        </w:rPr>
        <w:t xml:space="preserve"> a significant frequency-domain overlap between the two physical variables. The position difference in blue line exhibits a broadband, quasi-whi</w:t>
      </w:r>
      <w:r w:rsidRPr="00FD487F">
        <w:rPr>
          <w:rFonts w:eastAsia="宋体" w:hint="eastAsia"/>
          <w:lang w:eastAsia="zh-CN"/>
        </w:rPr>
        <w:t>t</w:t>
      </w:r>
      <w:r w:rsidRPr="00FD487F">
        <w:rPr>
          <w:rFonts w:eastAsia="宋体"/>
          <w:lang w:eastAsia="zh-CN"/>
        </w:rPr>
        <w:t xml:space="preserve">e noise distribution with a higher spectral centroid </w:t>
      </w:r>
      <w:proofErr w:type="spellStart"/>
      <w:r w:rsidRPr="00FD487F">
        <w:rPr>
          <w:rFonts w:eastAsia="宋体"/>
          <w:i/>
          <w:iCs/>
          <w:lang w:eastAsia="zh-CN"/>
        </w:rPr>
        <w:t>C</w:t>
      </w:r>
      <w:r w:rsidRPr="00FD487F">
        <w:rPr>
          <w:rFonts w:eastAsia="宋体"/>
          <w:vertAlign w:val="subscript"/>
          <w:lang w:eastAsia="zh-CN"/>
        </w:rPr>
        <w:t>spec</w:t>
      </w:r>
      <w:proofErr w:type="spellEnd"/>
      <w:r w:rsidRPr="00FD487F">
        <w:rPr>
          <w:rFonts w:eastAsia="宋体" w:hint="eastAsia"/>
          <w:lang w:eastAsia="zh-CN"/>
        </w:rPr>
        <w:t>≈</w:t>
      </w:r>
      <w:r w:rsidRPr="00FD487F">
        <w:rPr>
          <w:rFonts w:eastAsia="宋体"/>
          <w:lang w:eastAsia="zh-CN"/>
        </w:rPr>
        <w:t xml:space="preserve">47.4, </w:t>
      </w:r>
      <w:r w:rsidRPr="00FD487F">
        <w:rPr>
          <w:rFonts w:eastAsia="宋体"/>
          <w:lang w:eastAsia="zh-CN"/>
        </w:rPr>
        <w:lastRenderedPageBreak/>
        <w:t xml:space="preserve">indicating that spatial displacement induces a global high-entropy reconfiguration of the speckle field acting as a contextual background. In contrast, the force difference in red line manifests as spectrally concentrated perturbation with a lower centroid </w:t>
      </w:r>
      <w:r w:rsidRPr="00FD487F">
        <w:rPr>
          <w:rFonts w:eastAsia="宋体"/>
          <w:i/>
          <w:iCs/>
          <w:lang w:eastAsia="zh-CN"/>
        </w:rPr>
        <w:t>C</w:t>
      </w:r>
      <w:r w:rsidRPr="00FD487F">
        <w:rPr>
          <w:rFonts w:eastAsia="宋体"/>
          <w:vertAlign w:val="subscript"/>
          <w:lang w:eastAsia="zh-CN"/>
        </w:rPr>
        <w:t>spec</w:t>
      </w:r>
      <w:r w:rsidRPr="00FD487F">
        <w:rPr>
          <w:rFonts w:eastAsia="宋体"/>
          <w:lang w:eastAsia="zh-CN"/>
        </w:rPr>
        <w:t>≈26.4. This observation confirms that force information is deeply embedded within the broadband spatial context rather than occupying a distinct frequency band, thereby necessitating the hierarchical strategy employed by the SORD architecture.</w:t>
      </w:r>
    </w:p>
    <w:p w14:paraId="4B82CF3B" w14:textId="77777777" w:rsidR="000826D6" w:rsidRPr="00FD487F" w:rsidRDefault="000826D6" w:rsidP="001E3527">
      <w:pPr>
        <w:spacing w:line="276" w:lineRule="auto"/>
        <w:rPr>
          <w:rFonts w:eastAsia="宋体"/>
          <w:lang w:eastAsia="zh-CN"/>
        </w:rPr>
      </w:pPr>
    </w:p>
    <w:p w14:paraId="44696156" w14:textId="38A34107" w:rsidR="00663F29" w:rsidRPr="00FD487F" w:rsidRDefault="00663F29" w:rsidP="00663F29">
      <w:pPr>
        <w:spacing w:line="360" w:lineRule="auto"/>
        <w:rPr>
          <w:b/>
          <w:bCs/>
          <w:lang w:eastAsia="zh-CN"/>
        </w:rPr>
      </w:pPr>
      <w:r w:rsidRPr="00FD487F">
        <w:rPr>
          <w:b/>
          <w:bCs/>
        </w:rPr>
        <w:t xml:space="preserve">Note </w:t>
      </w:r>
      <w:r w:rsidR="002D747D" w:rsidRPr="00FD487F">
        <w:rPr>
          <w:b/>
          <w:bCs/>
        </w:rPr>
        <w:t>13</w:t>
      </w:r>
      <w:r w:rsidRPr="00FD487F">
        <w:rPr>
          <w:b/>
          <w:bCs/>
        </w:rPr>
        <w:t>. Training convergence and classification performance for speckle classification tasks</w:t>
      </w:r>
    </w:p>
    <w:p w14:paraId="34E48A31" w14:textId="310BA30E" w:rsidR="000826D6" w:rsidRPr="00FD487F" w:rsidRDefault="00663F29" w:rsidP="00874472">
      <w:pPr>
        <w:spacing w:line="276" w:lineRule="auto"/>
        <w:rPr>
          <w:rFonts w:eastAsia="宋体"/>
          <w:lang w:eastAsia="zh-CN"/>
        </w:rPr>
      </w:pPr>
      <w:r w:rsidRPr="00FD487F">
        <w:rPr>
          <w:rFonts w:eastAsia="宋体"/>
          <w:lang w:eastAsia="zh-CN"/>
        </w:rPr>
        <w:tab/>
        <w:t xml:space="preserve">According to the priori ONN performance in classifying the few numbers of speckle types, the static single-layer ONN can easily meet these requirements. Fig. S16 and S17 show the convergence and classification performance for the 4-class and 8-class </w:t>
      </w:r>
      <w:r w:rsidR="000826D6" w:rsidRPr="00FD487F">
        <w:rPr>
          <w:rFonts w:eastAsia="宋体"/>
          <w:lang w:eastAsia="zh-CN"/>
        </w:rPr>
        <w:t xml:space="preserve">classification </w:t>
      </w:r>
      <w:r w:rsidRPr="00FD487F">
        <w:rPr>
          <w:rFonts w:eastAsia="宋体"/>
          <w:lang w:eastAsia="zh-CN"/>
        </w:rPr>
        <w:t>tasks with different hyperparameters in training, respectively.</w:t>
      </w:r>
      <w:r w:rsidR="00B73865" w:rsidRPr="00FD487F">
        <w:rPr>
          <w:rFonts w:eastAsia="宋体"/>
          <w:lang w:eastAsia="zh-CN"/>
        </w:rPr>
        <w:t xml:space="preserve"> However, if the difficulty of task </w:t>
      </w:r>
      <w:r w:rsidR="000826D6" w:rsidRPr="00FD487F">
        <w:rPr>
          <w:rFonts w:eastAsia="宋体"/>
          <w:lang w:eastAsia="zh-CN"/>
        </w:rPr>
        <w:t xml:space="preserve">is </w:t>
      </w:r>
      <w:r w:rsidR="00B73865" w:rsidRPr="00FD487F">
        <w:rPr>
          <w:rFonts w:eastAsia="宋体"/>
          <w:lang w:eastAsia="zh-CN"/>
        </w:rPr>
        <w:t xml:space="preserve">increased </w:t>
      </w:r>
      <w:r w:rsidR="000826D6" w:rsidRPr="00FD487F">
        <w:rPr>
          <w:rFonts w:eastAsia="宋体"/>
          <w:lang w:eastAsia="zh-CN"/>
        </w:rPr>
        <w:t>to the level</w:t>
      </w:r>
      <w:r w:rsidR="00B73865" w:rsidRPr="00FD487F">
        <w:rPr>
          <w:rFonts w:eastAsia="宋体"/>
          <w:lang w:eastAsia="zh-CN"/>
        </w:rPr>
        <w:t xml:space="preserve"> </w:t>
      </w:r>
      <w:r w:rsidR="000826D6" w:rsidRPr="00FD487F">
        <w:rPr>
          <w:rFonts w:eastAsia="宋体"/>
          <w:lang w:eastAsia="zh-CN"/>
        </w:rPr>
        <w:t>of a</w:t>
      </w:r>
      <w:r w:rsidR="00B73865" w:rsidRPr="00FD487F">
        <w:rPr>
          <w:rFonts w:eastAsia="宋体"/>
          <w:lang w:eastAsia="zh-CN"/>
        </w:rPr>
        <w:t xml:space="preserve"> 100-class</w:t>
      </w:r>
      <w:r w:rsidR="000826D6" w:rsidRPr="00FD487F">
        <w:rPr>
          <w:rFonts w:eastAsia="宋体"/>
          <w:lang w:eastAsia="zh-CN"/>
        </w:rPr>
        <w:t xml:space="preserve"> classification</w:t>
      </w:r>
      <w:r w:rsidR="00B73865" w:rsidRPr="00FD487F">
        <w:rPr>
          <w:rFonts w:eastAsia="宋体"/>
          <w:lang w:eastAsia="zh-CN"/>
        </w:rPr>
        <w:t xml:space="preserve"> task, the SORD </w:t>
      </w:r>
      <w:r w:rsidR="000826D6" w:rsidRPr="00FD487F">
        <w:rPr>
          <w:rFonts w:eastAsia="宋体"/>
          <w:lang w:eastAsia="zh-CN"/>
        </w:rPr>
        <w:t>framework needs</w:t>
      </w:r>
      <w:r w:rsidR="00B73865" w:rsidRPr="00FD487F">
        <w:rPr>
          <w:rFonts w:eastAsia="宋体"/>
          <w:lang w:eastAsia="zh-CN"/>
        </w:rPr>
        <w:t xml:space="preserve"> to be used </w:t>
      </w:r>
      <w:r w:rsidR="000826D6" w:rsidRPr="00FD487F">
        <w:rPr>
          <w:rFonts w:eastAsia="宋体"/>
          <w:lang w:eastAsia="zh-CN"/>
        </w:rPr>
        <w:t>to</w:t>
      </w:r>
      <w:r w:rsidR="00B73865" w:rsidRPr="00FD487F">
        <w:rPr>
          <w:rFonts w:eastAsia="宋体"/>
          <w:lang w:eastAsia="zh-CN"/>
        </w:rPr>
        <w:t xml:space="preserve"> </w:t>
      </w:r>
      <w:r w:rsidR="000826D6" w:rsidRPr="00FD487F">
        <w:rPr>
          <w:rFonts w:eastAsia="宋体"/>
          <w:lang w:eastAsia="zh-CN"/>
        </w:rPr>
        <w:t>complete this task</w:t>
      </w:r>
      <w:r w:rsidR="00B73865" w:rsidRPr="00FD487F">
        <w:rPr>
          <w:rFonts w:eastAsia="宋体"/>
          <w:lang w:eastAsia="zh-CN"/>
        </w:rPr>
        <w:t xml:space="preserve"> and </w:t>
      </w:r>
      <w:r w:rsidR="000826D6" w:rsidRPr="00FD487F">
        <w:rPr>
          <w:rFonts w:eastAsia="宋体"/>
          <w:lang w:eastAsia="zh-CN"/>
        </w:rPr>
        <w:t>improve</w:t>
      </w:r>
      <w:r w:rsidR="00B73865" w:rsidRPr="00FD487F">
        <w:rPr>
          <w:rFonts w:eastAsia="宋体"/>
          <w:lang w:eastAsia="zh-CN"/>
        </w:rPr>
        <w:t xml:space="preserve"> the performance.</w:t>
      </w:r>
      <w:r w:rsidR="000826D6" w:rsidRPr="00FD487F">
        <w:rPr>
          <w:rFonts w:eastAsia="宋体"/>
          <w:lang w:eastAsia="zh-CN"/>
        </w:rPr>
        <w:t xml:space="preserve"> The details of training and performance are shown in the below Fig. S18.</w:t>
      </w:r>
    </w:p>
    <w:p w14:paraId="19C7E9F9" w14:textId="77777777" w:rsidR="00663F29" w:rsidRPr="00FD487F" w:rsidRDefault="00663F29" w:rsidP="00663F29">
      <w:pPr>
        <w:spacing w:line="360" w:lineRule="auto"/>
        <w:jc w:val="center"/>
        <w:rPr>
          <w:rFonts w:eastAsia="宋体"/>
          <w:lang w:eastAsia="zh-CN"/>
        </w:rPr>
      </w:pPr>
      <w:r w:rsidRPr="00FD487F">
        <w:rPr>
          <w:noProof/>
          <w:lang w:eastAsia="zh-CN"/>
        </w:rPr>
        <w:drawing>
          <wp:inline distT="0" distB="0" distL="0" distR="0" wp14:anchorId="43A97605" wp14:editId="57217C60">
            <wp:extent cx="5273675" cy="1319212"/>
            <wp:effectExtent l="0" t="0" r="31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322" b="61356"/>
                    <a:stretch/>
                  </pic:blipFill>
                  <pic:spPr bwMode="auto">
                    <a:xfrm>
                      <a:off x="0" y="0"/>
                      <a:ext cx="5274310" cy="1319371"/>
                    </a:xfrm>
                    <a:prstGeom prst="rect">
                      <a:avLst/>
                    </a:prstGeom>
                    <a:noFill/>
                    <a:ln>
                      <a:noFill/>
                    </a:ln>
                    <a:extLst>
                      <a:ext uri="{53640926-AAD7-44D8-BBD7-CCE9431645EC}">
                        <a14:shadowObscured xmlns:a14="http://schemas.microsoft.com/office/drawing/2010/main"/>
                      </a:ext>
                    </a:extLst>
                  </pic:spPr>
                </pic:pic>
              </a:graphicData>
            </a:graphic>
          </wp:inline>
        </w:drawing>
      </w:r>
    </w:p>
    <w:p w14:paraId="03C5B33A" w14:textId="527963FA" w:rsidR="00663F29" w:rsidRPr="00FD487F" w:rsidRDefault="00663F29" w:rsidP="00874472">
      <w:pPr>
        <w:spacing w:line="360" w:lineRule="auto"/>
        <w:rPr>
          <w:rFonts w:eastAsia="宋体"/>
          <w:lang w:eastAsia="zh-CN"/>
        </w:rPr>
      </w:pPr>
      <w:r w:rsidRPr="00FD487F">
        <w:rPr>
          <w:rFonts w:eastAsia="宋体"/>
          <w:b/>
          <w:bCs/>
          <w:lang w:eastAsia="zh-CN"/>
        </w:rPr>
        <w:t xml:space="preserve">Figure S16. Convergence profiles and performance evaluation for the 4-class classification task across varying training epochs. </w:t>
      </w:r>
      <w:r w:rsidRPr="00FD487F">
        <w:rPr>
          <w:rFonts w:eastAsia="宋体"/>
          <w:lang w:eastAsia="zh-CN"/>
        </w:rPr>
        <w:t>The plots illustrate the training and evaluation trajectories of the model under distinct epoch configurations: a, 50 epochs; b, 100 epochs; and c, 200 epochs.</w:t>
      </w:r>
    </w:p>
    <w:p w14:paraId="6CED0DAD" w14:textId="790B2123" w:rsidR="00663F29" w:rsidRPr="00FD487F" w:rsidRDefault="00663F29" w:rsidP="00663F29">
      <w:pPr>
        <w:spacing w:line="360" w:lineRule="auto"/>
        <w:jc w:val="center"/>
        <w:rPr>
          <w:rFonts w:eastAsia="宋体"/>
          <w:lang w:eastAsia="zh-CN"/>
        </w:rPr>
      </w:pPr>
      <w:r w:rsidRPr="00FD487F">
        <w:rPr>
          <w:noProof/>
          <w:lang w:eastAsia="zh-CN"/>
        </w:rPr>
        <w:lastRenderedPageBreak/>
        <w:drawing>
          <wp:inline distT="0" distB="0" distL="0" distR="0" wp14:anchorId="3AAD518E" wp14:editId="261E96E5">
            <wp:extent cx="3606987" cy="28800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119" t="30792" r="6717" b="21028"/>
                    <a:stretch/>
                  </pic:blipFill>
                  <pic:spPr bwMode="auto">
                    <a:xfrm>
                      <a:off x="0" y="0"/>
                      <a:ext cx="3606987"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0AD9F1AA" w14:textId="10DD0E33" w:rsidR="00663F29" w:rsidRPr="00FD487F" w:rsidRDefault="00663F29" w:rsidP="00874472">
      <w:pPr>
        <w:spacing w:line="360" w:lineRule="auto"/>
        <w:rPr>
          <w:b/>
          <w:bCs/>
          <w:lang w:eastAsia="zh-CN"/>
        </w:rPr>
      </w:pPr>
      <w:r w:rsidRPr="00FD487F">
        <w:rPr>
          <w:rFonts w:eastAsia="宋体" w:hint="eastAsia"/>
          <w:b/>
          <w:bCs/>
          <w:lang w:eastAsia="zh-CN"/>
        </w:rPr>
        <w:t>F</w:t>
      </w:r>
      <w:r w:rsidRPr="00FD487F">
        <w:rPr>
          <w:rFonts w:eastAsia="宋体"/>
          <w:b/>
          <w:bCs/>
          <w:lang w:eastAsia="zh-CN"/>
        </w:rPr>
        <w:t xml:space="preserve">igure S17. </w:t>
      </w:r>
      <w:r w:rsidRPr="00FD487F">
        <w:rPr>
          <w:b/>
          <w:bCs/>
        </w:rPr>
        <w:t>Convergence profiles and model performance for the 8-class classification task under distinct hyperparameter configurations</w:t>
      </w:r>
      <w:r w:rsidRPr="00FD487F">
        <w:rPr>
          <w:rFonts w:eastAsia="宋体"/>
          <w:b/>
          <w:bCs/>
          <w:lang w:eastAsia="zh-CN"/>
        </w:rPr>
        <w:t>.</w:t>
      </w:r>
      <w:r w:rsidRPr="00FD487F">
        <w:rPr>
          <w:rFonts w:eastAsia="宋体"/>
          <w:lang w:eastAsia="zh-CN"/>
        </w:rPr>
        <w:t xml:space="preserve"> The panels illustrate training and evaluation outcomes based on varying combinations of detector size and batch size: a, detector size 40, batch size 20; b, detector size 40, batch size 32; c, detector size 40, batch size 64; and d, detector size 60, batch size 20.</w:t>
      </w:r>
    </w:p>
    <w:p w14:paraId="6618C52C" w14:textId="77777777" w:rsidR="00663F29" w:rsidRPr="00FD487F" w:rsidRDefault="00663F29" w:rsidP="00663F29">
      <w:pPr>
        <w:spacing w:line="276" w:lineRule="auto"/>
        <w:rPr>
          <w:rFonts w:eastAsia="宋体"/>
          <w:lang w:eastAsia="zh-CN"/>
        </w:rPr>
      </w:pPr>
      <w:r w:rsidRPr="00FD487F">
        <w:rPr>
          <w:noProof/>
          <w:lang w:eastAsia="zh-CN"/>
        </w:rPr>
        <w:drawing>
          <wp:inline distT="0" distB="0" distL="0" distR="0" wp14:anchorId="7E8F8EA7" wp14:editId="64609719">
            <wp:extent cx="5273572" cy="1313050"/>
            <wp:effectExtent l="0" t="0" r="381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2616" b="60149"/>
                    <a:stretch/>
                  </pic:blipFill>
                  <pic:spPr bwMode="auto">
                    <a:xfrm>
                      <a:off x="0" y="0"/>
                      <a:ext cx="5274310" cy="1313234"/>
                    </a:xfrm>
                    <a:prstGeom prst="rect">
                      <a:avLst/>
                    </a:prstGeom>
                    <a:noFill/>
                    <a:ln>
                      <a:noFill/>
                    </a:ln>
                    <a:extLst>
                      <a:ext uri="{53640926-AAD7-44D8-BBD7-CCE9431645EC}">
                        <a14:shadowObscured xmlns:a14="http://schemas.microsoft.com/office/drawing/2010/main"/>
                      </a:ext>
                    </a:extLst>
                  </pic:spPr>
                </pic:pic>
              </a:graphicData>
            </a:graphic>
          </wp:inline>
        </w:drawing>
      </w:r>
    </w:p>
    <w:p w14:paraId="5F510E96" w14:textId="0E45D61C" w:rsidR="00663F29" w:rsidRPr="00FD487F" w:rsidRDefault="00663F29" w:rsidP="00663F29">
      <w:pPr>
        <w:spacing w:line="276" w:lineRule="auto"/>
        <w:rPr>
          <w:rFonts w:eastAsia="宋体"/>
          <w:lang w:eastAsia="zh-CN"/>
        </w:rPr>
      </w:pPr>
      <w:r w:rsidRPr="00FD487F">
        <w:rPr>
          <w:rFonts w:eastAsia="宋体" w:hint="eastAsia"/>
          <w:b/>
          <w:bCs/>
          <w:lang w:eastAsia="zh-CN"/>
        </w:rPr>
        <w:t>F</w:t>
      </w:r>
      <w:r w:rsidRPr="00FD487F">
        <w:rPr>
          <w:rFonts w:eastAsia="宋体"/>
          <w:b/>
          <w:bCs/>
          <w:lang w:eastAsia="zh-CN"/>
        </w:rPr>
        <w:t xml:space="preserve">igure S18. Convergence profiles and model performance for the hierarchical 100-class classification task. </w:t>
      </w:r>
      <w:r w:rsidRPr="00FD487F">
        <w:rPr>
          <w:rFonts w:eastAsia="宋体"/>
          <w:lang w:eastAsia="zh-CN"/>
        </w:rPr>
        <w:t>The model was trained and evaluated on the 100-class dataset (detector size: 40) across three sequential stages with distinct hyperparameter configurations:</w:t>
      </w:r>
      <w:r w:rsidRPr="00FD487F">
        <w:rPr>
          <w:rFonts w:ascii="宋体" w:eastAsia="宋体" w:hAnsi="宋体" w:cs="宋体" w:hint="eastAsia"/>
          <w:szCs w:val="24"/>
          <w:lang w:eastAsia="zh-CN"/>
        </w:rPr>
        <w:t xml:space="preserve"> </w:t>
      </w:r>
      <w:r w:rsidRPr="00FD487F">
        <w:rPr>
          <w:rFonts w:eastAsia="宋体"/>
          <w:lang w:eastAsia="zh-CN"/>
        </w:rPr>
        <w:t xml:space="preserve">a, layer 1 (mask </w:t>
      </w:r>
      <w:r w:rsidRPr="00FD487F">
        <w:rPr>
          <w:rFonts w:eastAsia="宋体"/>
          <w:i/>
          <w:iCs/>
          <w:lang w:eastAsia="zh-CN"/>
        </w:rPr>
        <w:t>f</w:t>
      </w:r>
      <w:r w:rsidRPr="00FD487F">
        <w:rPr>
          <w:rFonts w:eastAsia="宋体"/>
          <w:vertAlign w:val="subscript"/>
          <w:lang w:eastAsia="zh-CN"/>
        </w:rPr>
        <w:t>1</w:t>
      </w:r>
      <w:r w:rsidRPr="00FD487F">
        <w:rPr>
          <w:rFonts w:eastAsia="宋体"/>
          <w:lang w:eastAsia="zh-CN"/>
        </w:rPr>
        <w:t xml:space="preserve">) trained with a batch size of 256 over 80 epochs; b, the specific layer 2 branch for region </w:t>
      </w:r>
      <w:r w:rsidRPr="00FD487F">
        <w:rPr>
          <w:rFonts w:eastAsia="宋体"/>
          <w:i/>
          <w:iCs/>
          <w:lang w:eastAsia="zh-CN"/>
        </w:rPr>
        <w:t>A</w:t>
      </w:r>
      <w:r w:rsidRPr="00FD487F">
        <w:rPr>
          <w:rFonts w:eastAsia="宋体"/>
          <w:vertAlign w:val="subscript"/>
          <w:lang w:eastAsia="zh-CN"/>
        </w:rPr>
        <w:t>3</w:t>
      </w:r>
      <w:r w:rsidRPr="00FD487F">
        <w:rPr>
          <w:rFonts w:eastAsia="宋体"/>
          <w:lang w:eastAsia="zh-CN"/>
        </w:rPr>
        <w:t xml:space="preserve"> (mask </w:t>
      </w:r>
      <w:r w:rsidRPr="00FD487F">
        <w:rPr>
          <w:rFonts w:eastAsia="宋体"/>
          <w:i/>
          <w:iCs/>
          <w:lang w:eastAsia="zh-CN"/>
        </w:rPr>
        <w:t>f</w:t>
      </w:r>
      <w:r w:rsidRPr="00FD487F">
        <w:rPr>
          <w:rFonts w:eastAsia="宋体"/>
          <w:vertAlign w:val="subscript"/>
          <w:lang w:eastAsia="zh-CN"/>
        </w:rPr>
        <w:t>1,3</w:t>
      </w:r>
      <w:r w:rsidRPr="00FD487F">
        <w:rPr>
          <w:rFonts w:eastAsia="宋体"/>
          <w:lang w:eastAsia="zh-CN"/>
        </w:rPr>
        <w:t xml:space="preserve">) trained with a batch size of 128 over 50 epochs; and c, the specific layer 3 branch for point </w:t>
      </w:r>
      <w:r w:rsidRPr="00FD487F">
        <w:rPr>
          <w:rFonts w:eastAsia="宋体"/>
          <w:i/>
          <w:iCs/>
          <w:lang w:eastAsia="zh-CN"/>
        </w:rPr>
        <w:t>P</w:t>
      </w:r>
      <w:r w:rsidRPr="00FD487F">
        <w:rPr>
          <w:rFonts w:eastAsia="宋体"/>
          <w:vertAlign w:val="subscript"/>
          <w:lang w:eastAsia="zh-CN"/>
        </w:rPr>
        <w:t>3,4</w:t>
      </w:r>
      <w:r w:rsidRPr="00FD487F">
        <w:rPr>
          <w:rFonts w:eastAsia="宋体"/>
          <w:lang w:eastAsia="zh-CN"/>
        </w:rPr>
        <w:t xml:space="preserve"> (mask </w:t>
      </w:r>
      <w:r w:rsidRPr="00FD487F">
        <w:rPr>
          <w:rFonts w:eastAsia="宋体"/>
          <w:i/>
          <w:iCs/>
          <w:lang w:eastAsia="zh-CN"/>
        </w:rPr>
        <w:t>f</w:t>
      </w:r>
      <w:r w:rsidRPr="00FD487F">
        <w:rPr>
          <w:rFonts w:eastAsia="宋体"/>
          <w:vertAlign w:val="subscript"/>
          <w:lang w:eastAsia="zh-CN"/>
        </w:rPr>
        <w:t>1,3,4</w:t>
      </w:r>
      <w:r w:rsidRPr="00FD487F">
        <w:rPr>
          <w:rFonts w:eastAsia="宋体"/>
          <w:lang w:eastAsia="zh-CN"/>
        </w:rPr>
        <w:t>) trained with a batch size of 64 over 50 epochs.</w:t>
      </w:r>
    </w:p>
    <w:p w14:paraId="2833A167" w14:textId="77777777" w:rsidR="00663F29" w:rsidRPr="00FD487F" w:rsidRDefault="00663F29" w:rsidP="00663F29">
      <w:pPr>
        <w:spacing w:line="276" w:lineRule="auto"/>
        <w:rPr>
          <w:rFonts w:eastAsia="宋体"/>
          <w:lang w:eastAsia="zh-CN"/>
        </w:rPr>
      </w:pPr>
    </w:p>
    <w:p w14:paraId="15057AD4" w14:textId="2AC331FC" w:rsidR="00663F29" w:rsidRPr="00FD487F" w:rsidRDefault="00663F29" w:rsidP="00663F29">
      <w:pPr>
        <w:spacing w:line="276" w:lineRule="auto"/>
        <w:rPr>
          <w:b/>
          <w:bCs/>
          <w:lang w:eastAsia="zh-CN"/>
        </w:rPr>
      </w:pPr>
      <w:r w:rsidRPr="00FD487F">
        <w:rPr>
          <w:b/>
          <w:bCs/>
          <w:lang w:eastAsia="zh-CN"/>
        </w:rPr>
        <w:t xml:space="preserve">Note </w:t>
      </w:r>
      <w:r w:rsidR="002D747D" w:rsidRPr="00FD487F">
        <w:rPr>
          <w:b/>
          <w:bCs/>
          <w:lang w:eastAsia="zh-CN"/>
        </w:rPr>
        <w:t>14</w:t>
      </w:r>
      <w:r w:rsidRPr="00FD487F">
        <w:rPr>
          <w:b/>
          <w:bCs/>
          <w:lang w:eastAsia="zh-CN"/>
        </w:rPr>
        <w:t xml:space="preserve">. Training convergence and classification performance of single-layer </w:t>
      </w:r>
      <w:r w:rsidRPr="00FD487F">
        <w:rPr>
          <w:rFonts w:hint="eastAsia"/>
          <w:b/>
          <w:bCs/>
          <w:lang w:eastAsia="zh-CN"/>
        </w:rPr>
        <w:t>ONN</w:t>
      </w:r>
      <w:r w:rsidRPr="00FD487F">
        <w:rPr>
          <w:b/>
          <w:bCs/>
          <w:lang w:eastAsia="zh-CN"/>
        </w:rPr>
        <w:t xml:space="preserve"> </w:t>
      </w:r>
      <w:r w:rsidRPr="00FD487F">
        <w:rPr>
          <w:rFonts w:hint="eastAsia"/>
          <w:b/>
          <w:bCs/>
          <w:lang w:eastAsia="zh-CN"/>
        </w:rPr>
        <w:t>based</w:t>
      </w:r>
      <w:r w:rsidRPr="00FD487F">
        <w:rPr>
          <w:b/>
          <w:bCs/>
          <w:lang w:eastAsia="zh-CN"/>
        </w:rPr>
        <w:t xml:space="preserve"> on SORD</w:t>
      </w:r>
      <w:r w:rsidR="000826D6" w:rsidRPr="00FD487F">
        <w:rPr>
          <w:b/>
          <w:bCs/>
          <w:lang w:eastAsia="zh-CN"/>
        </w:rPr>
        <w:t xml:space="preserve"> for the HCI task</w:t>
      </w:r>
    </w:p>
    <w:p w14:paraId="148AFC9F" w14:textId="77777777" w:rsidR="000826D6" w:rsidRPr="00FD487F" w:rsidRDefault="000826D6" w:rsidP="000826D6">
      <w:pPr>
        <w:spacing w:line="276" w:lineRule="auto"/>
        <w:jc w:val="center"/>
        <w:rPr>
          <w:rFonts w:eastAsia="宋体"/>
          <w:lang w:eastAsia="zh-CN"/>
        </w:rPr>
      </w:pPr>
    </w:p>
    <w:p w14:paraId="330A1FD4" w14:textId="77777777" w:rsidR="000826D6" w:rsidRPr="00FD487F" w:rsidRDefault="000826D6" w:rsidP="000826D6">
      <w:pPr>
        <w:spacing w:line="276" w:lineRule="auto"/>
        <w:jc w:val="center"/>
        <w:rPr>
          <w:rFonts w:eastAsia="宋体"/>
          <w:lang w:eastAsia="zh-CN"/>
        </w:rPr>
      </w:pPr>
      <w:r w:rsidRPr="00FD487F">
        <w:rPr>
          <w:noProof/>
          <w:lang w:eastAsia="zh-CN"/>
        </w:rPr>
        <w:lastRenderedPageBreak/>
        <w:drawing>
          <wp:inline distT="0" distB="0" distL="0" distR="0" wp14:anchorId="42AA2E66" wp14:editId="15C2E5DC">
            <wp:extent cx="4167634" cy="3240000"/>
            <wp:effectExtent l="0" t="0" r="444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959" t="31610" r="7353" b="21738"/>
                    <a:stretch/>
                  </pic:blipFill>
                  <pic:spPr bwMode="auto">
                    <a:xfrm>
                      <a:off x="0" y="0"/>
                      <a:ext cx="4167634"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04847EEC" w14:textId="385CFFB2" w:rsidR="001E3527" w:rsidRPr="00FD487F" w:rsidRDefault="000826D6" w:rsidP="00874472">
      <w:pPr>
        <w:spacing w:line="276" w:lineRule="auto"/>
        <w:rPr>
          <w:rFonts w:eastAsia="宋体"/>
          <w:lang w:eastAsia="zh-CN"/>
        </w:rPr>
      </w:pPr>
      <w:r w:rsidRPr="00FD487F">
        <w:rPr>
          <w:rFonts w:eastAsia="宋体" w:hint="eastAsia"/>
          <w:b/>
          <w:bCs/>
          <w:lang w:eastAsia="zh-CN"/>
        </w:rPr>
        <w:t>F</w:t>
      </w:r>
      <w:r w:rsidRPr="00FD487F">
        <w:rPr>
          <w:rFonts w:eastAsia="宋体"/>
          <w:b/>
          <w:bCs/>
          <w:lang w:eastAsia="zh-CN"/>
        </w:rPr>
        <w:t xml:space="preserve">igure S19. Convergence profiles and model performance for the real-time HCI task. </w:t>
      </w:r>
      <w:r w:rsidRPr="00FD487F">
        <w:rPr>
          <w:rFonts w:eastAsia="宋体"/>
          <w:lang w:eastAsia="zh-CN"/>
        </w:rPr>
        <w:t>The model was trained and evaluated on the HCI dataset (detector size: 40) under specific hyperparameter configurations for each hierarchical branch: a, user interface (UI) 1, trained with a batch size of 128 over 50 epochs; b, UI 2_1 corresponding to pose 1, trained with a batch size of 64 over 100 epochs; c, UI 2_2 corresponding to pose 2, trained with a batch size of 64 over 80 epochs; and d, UI 2_3 corresponding to pose 3, trained with a batch size of 64 over 100 epochs.</w:t>
      </w:r>
    </w:p>
    <w:p w14:paraId="7D772047" w14:textId="77777777" w:rsidR="001E3527" w:rsidRPr="00FD487F" w:rsidRDefault="001E3527" w:rsidP="00874472">
      <w:pPr>
        <w:spacing w:line="360" w:lineRule="auto"/>
      </w:pPr>
    </w:p>
    <w:p w14:paraId="2B3FBD16" w14:textId="3600102F" w:rsidR="00073576" w:rsidRPr="00FD487F" w:rsidRDefault="00073576" w:rsidP="00874472">
      <w:pPr>
        <w:spacing w:line="360" w:lineRule="auto"/>
        <w:rPr>
          <w:b/>
          <w:bCs/>
          <w:szCs w:val="24"/>
        </w:rPr>
      </w:pPr>
      <w:r w:rsidRPr="00FD487F">
        <w:rPr>
          <w:b/>
          <w:bCs/>
          <w:szCs w:val="24"/>
        </w:rPr>
        <w:t xml:space="preserve">Note </w:t>
      </w:r>
      <w:r w:rsidR="002D747D" w:rsidRPr="00FD487F">
        <w:rPr>
          <w:b/>
          <w:bCs/>
          <w:szCs w:val="24"/>
        </w:rPr>
        <w:t>15</w:t>
      </w:r>
      <w:r w:rsidRPr="00FD487F">
        <w:rPr>
          <w:b/>
          <w:bCs/>
          <w:szCs w:val="24"/>
        </w:rPr>
        <w:t xml:space="preserve">. Performance of the perception system with </w:t>
      </w:r>
      <w:r w:rsidR="00767874" w:rsidRPr="00FD487F">
        <w:rPr>
          <w:rFonts w:hint="eastAsia"/>
          <w:b/>
          <w:bCs/>
          <w:szCs w:val="24"/>
          <w:lang w:eastAsia="zh-CN"/>
        </w:rPr>
        <w:t>S</w:t>
      </w:r>
      <w:r w:rsidR="00767874" w:rsidRPr="00FD487F">
        <w:rPr>
          <w:b/>
          <w:bCs/>
          <w:szCs w:val="24"/>
          <w:lang w:eastAsia="zh-CN"/>
        </w:rPr>
        <w:t>ORD framework</w:t>
      </w:r>
    </w:p>
    <w:p w14:paraId="4745CAC9" w14:textId="2277832F" w:rsidR="00073576" w:rsidRPr="00FD487F" w:rsidRDefault="005A263A" w:rsidP="00874472">
      <w:pPr>
        <w:spacing w:line="360" w:lineRule="auto"/>
        <w:rPr>
          <w:b/>
          <w:bCs/>
        </w:rPr>
      </w:pPr>
      <w:bookmarkStart w:id="37" w:name="OLE_LINK41"/>
      <w:r w:rsidRPr="00FD487F">
        <w:rPr>
          <w:b/>
          <w:bCs/>
        </w:rPr>
        <w:t>•</w:t>
      </w:r>
      <w:r w:rsidRPr="00FD487F">
        <w:rPr>
          <w:rFonts w:hint="eastAsia"/>
          <w:b/>
          <w:bCs/>
          <w:lang w:eastAsia="zh-CN"/>
        </w:rPr>
        <w:t xml:space="preserve"> </w:t>
      </w:r>
      <w:bookmarkEnd w:id="37"/>
      <w:r w:rsidR="00073576" w:rsidRPr="00FD487F">
        <w:rPr>
          <w:rFonts w:hint="eastAsia"/>
          <w:b/>
          <w:bCs/>
        </w:rPr>
        <w:t>Equivalent</w:t>
      </w:r>
      <w:r w:rsidR="00073576" w:rsidRPr="00FD487F">
        <w:rPr>
          <w:b/>
          <w:bCs/>
        </w:rPr>
        <w:t xml:space="preserve"> </w:t>
      </w:r>
      <w:r w:rsidR="00073576" w:rsidRPr="00FD487F">
        <w:rPr>
          <w:rFonts w:hint="eastAsia"/>
          <w:b/>
          <w:bCs/>
        </w:rPr>
        <w:t>operation</w:t>
      </w:r>
      <w:r w:rsidR="00073576" w:rsidRPr="00FD487F">
        <w:rPr>
          <w:b/>
          <w:bCs/>
        </w:rPr>
        <w:t>s per second and total end-to-end classification time</w:t>
      </w:r>
    </w:p>
    <w:p w14:paraId="5B815A08" w14:textId="77777777" w:rsidR="00073576" w:rsidRPr="00FD487F" w:rsidRDefault="00073576" w:rsidP="00874472">
      <w:pPr>
        <w:spacing w:line="360" w:lineRule="auto"/>
        <w:ind w:firstLine="420"/>
      </w:pPr>
      <w:r w:rsidRPr="00FD487F">
        <w:t xml:space="preserve">The computing speed and energy efficiency of the all-optical brain-inspired perception system </w:t>
      </w:r>
      <w:r w:rsidRPr="00FD487F">
        <w:rPr>
          <w:rFonts w:hint="eastAsia"/>
        </w:rPr>
        <w:t>based</w:t>
      </w:r>
      <w:r w:rsidRPr="00FD487F">
        <w:t xml:space="preserve"> on DONN architectures are calculated based on the time cost and energy consumption, respectively. The evaluation of the system’s computing performance is based on the total operations (OPs) required to complete a single full inference, covering both optical operations and electronic operations and the equivalent real-number operations of </w:t>
      </w:r>
      <w:proofErr w:type="gramStart"/>
      <w:r w:rsidRPr="00FD487F">
        <w:t>floating point</w:t>
      </w:r>
      <w:proofErr w:type="gramEnd"/>
      <w:r w:rsidRPr="00FD487F">
        <w:t xml:space="preserve"> operations (FLOPs) is adopted as the standard unit of measurement.</w:t>
      </w:r>
    </w:p>
    <w:p w14:paraId="0C67DD05" w14:textId="0F6575A5" w:rsidR="00073576" w:rsidRPr="00FD487F" w:rsidRDefault="005A263A" w:rsidP="00874472">
      <w:pPr>
        <w:spacing w:line="360" w:lineRule="auto"/>
        <w:rPr>
          <w:b/>
          <w:bCs/>
        </w:rPr>
      </w:pPr>
      <w:r w:rsidRPr="00FD487F">
        <w:rPr>
          <w:b/>
          <w:bCs/>
        </w:rPr>
        <w:t>•</w:t>
      </w:r>
      <w:r w:rsidRPr="00FD487F">
        <w:rPr>
          <w:rFonts w:hint="eastAsia"/>
          <w:b/>
          <w:bCs/>
          <w:lang w:eastAsia="zh-CN"/>
        </w:rPr>
        <w:t xml:space="preserve"> </w:t>
      </w:r>
      <w:r w:rsidR="00073576" w:rsidRPr="00FD487F">
        <w:rPr>
          <w:rFonts w:hint="eastAsia"/>
          <w:b/>
          <w:bCs/>
        </w:rPr>
        <w:t>O</w:t>
      </w:r>
      <w:r w:rsidR="00073576" w:rsidRPr="00FD487F">
        <w:rPr>
          <w:b/>
          <w:bCs/>
        </w:rPr>
        <w:t xml:space="preserve">ptical operations </w:t>
      </w:r>
      <w:r w:rsidR="00073576" w:rsidRPr="00FD487F">
        <w:rPr>
          <w:b/>
          <w:bCs/>
          <w:i/>
          <w:iCs/>
        </w:rPr>
        <w:t>R</w:t>
      </w:r>
      <w:r w:rsidR="00073576" w:rsidRPr="00FD487F">
        <w:rPr>
          <w:b/>
          <w:bCs/>
          <w:vertAlign w:val="subscript"/>
        </w:rPr>
        <w:t>o</w:t>
      </w:r>
    </w:p>
    <w:p w14:paraId="3DBC6FAB" w14:textId="428CD0D5" w:rsidR="00073576" w:rsidRPr="00FD487F" w:rsidRDefault="00073576" w:rsidP="00874472">
      <w:pPr>
        <w:spacing w:line="360" w:lineRule="auto"/>
        <w:ind w:firstLine="420"/>
      </w:pPr>
      <w:r w:rsidRPr="00FD487F">
        <w:t xml:space="preserve">Optical operations primarily consist of three physical processes: phase modulation of optical field, diffractive weighted connection in free-space propagation and the </w:t>
      </w:r>
      <w:r w:rsidRPr="00FD487F">
        <w:lastRenderedPageBreak/>
        <w:t xml:space="preserve">equivalent nonlinear activation of intensity detection at each node in the SORD architecture. </w:t>
      </w:r>
      <w:bookmarkStart w:id="38" w:name="OLE_LINK56"/>
      <w:r w:rsidR="00431490" w:rsidRPr="00FD487F">
        <w:t>In the real domain, a complex multiplication converts to 4 real multiplications and 2 real additions (6 Ops), while a complex addition requires 2 real additions (2 Ops)</w:t>
      </w:r>
      <w:r w:rsidR="0070523B" w:rsidRPr="00FD487F">
        <w:fldChar w:fldCharType="begin"/>
      </w:r>
      <w:r w:rsidR="00E7119C">
        <w:instrText xml:space="preserve"> ADDIN EN.CITE &lt;EndNote&gt;&lt;Cite&gt;&lt;Author&gt;Zhou&lt;/Author&gt;&lt;Year&gt;2021&lt;/Year&gt;&lt;RecNum&gt;12&lt;/RecNum&gt;&lt;DisplayText&gt;&lt;style face="superscript"&gt;4&lt;/style&gt;&lt;/DisplayText&gt;&lt;record&gt;&lt;rec-number&gt;12&lt;/rec-number&gt;&lt;foreign-keys&gt;&lt;key app="EN" db-id="5ppw5dwxcfxtxdezx2150sded9rza9edswda" timestamp="1771549536"&gt;12&lt;/key&gt;&lt;/foreign-keys&gt;&lt;ref-type name="Journal Article"&gt;17&lt;/ref-type&gt;&lt;contributors&gt;&lt;authors&gt;&lt;author&gt;Zhou, Tiankuang&lt;/author&gt;&lt;author&gt;Lin, Xing&lt;/author&gt;&lt;author&gt;Wu, Jiamin&lt;/author&gt;&lt;author&gt;Chen, Yitong&lt;/author&gt;&lt;author&gt;Xie, Hao&lt;/author&gt;&lt;author&gt;Li, Yipeng&lt;/author&gt;&lt;author&gt;Fan, Jingtao&lt;/author&gt;&lt;author&gt;Wu, Huaqiang&lt;/author&gt;&lt;author&gt;Fang, Lu&lt;/author&gt;&lt;author&gt;Dai, Qionghai&lt;/author&gt;&lt;/authors&gt;&lt;/contributors&gt;&lt;titles&gt;&lt;title&gt;Large-scale neuromorphic optoelectronic computing with a reconfigurable diffractive processing unit&lt;/title&gt;&lt;secondary-title&gt;Nature Photonics&lt;/secondary-title&gt;&lt;/titles&gt;&lt;periodical&gt;&lt;full-title&gt;Nature Photonics&lt;/full-title&gt;&lt;/periodical&gt;&lt;pages&gt;367-373&lt;/pages&gt;&lt;volume&gt;15&lt;/volume&gt;&lt;number&gt;5&lt;/number&gt;&lt;section&gt;367&lt;/section&gt;&lt;dates&gt;&lt;year&gt;2021&lt;/year&gt;&lt;/dates&gt;&lt;isbn&gt;1749-4885&amp;#xD;1749-4893&lt;/isbn&gt;&lt;urls&gt;&lt;/urls&gt;&lt;electronic-resource-num&gt;10.1038/s41566-021-00796-w&lt;/electronic-resource-num&gt;&lt;/record&gt;&lt;/Cite&gt;&lt;/EndNote&gt;</w:instrText>
      </w:r>
      <w:r w:rsidR="0070523B" w:rsidRPr="00FD487F">
        <w:fldChar w:fldCharType="separate"/>
      </w:r>
      <w:r w:rsidR="00E7119C" w:rsidRPr="00E7119C">
        <w:rPr>
          <w:noProof/>
          <w:vertAlign w:val="superscript"/>
        </w:rPr>
        <w:t>4</w:t>
      </w:r>
      <w:r w:rsidR="0070523B" w:rsidRPr="00FD487F">
        <w:fldChar w:fldCharType="end"/>
      </w:r>
      <w:r w:rsidR="00431490" w:rsidRPr="00FD487F">
        <w:t>.</w:t>
      </w:r>
      <w:bookmarkEnd w:id="38"/>
      <w:r w:rsidRPr="00FD487F">
        <w:t xml:space="preserve"> Assuming the physical resolution of the system is </w:t>
      </w:r>
      <w:r w:rsidRPr="00FD487F">
        <w:rPr>
          <w:i/>
          <w:iCs/>
        </w:rPr>
        <w:t>N</w:t>
      </w:r>
      <w:r w:rsidRPr="00FD487F">
        <w:t>×</w:t>
      </w:r>
      <w:r w:rsidRPr="00FD487F">
        <w:rPr>
          <w:i/>
          <w:iCs/>
        </w:rPr>
        <w:t>N</w:t>
      </w:r>
      <w:r w:rsidRPr="00FD487F">
        <w:t xml:space="preserve"> pixels (in our demonstrated experiments of the perception system, </w:t>
      </w:r>
      <w:r w:rsidRPr="00FD487F">
        <w:rPr>
          <w:i/>
          <w:iCs/>
        </w:rPr>
        <w:t>N</w:t>
      </w:r>
      <w:r w:rsidRPr="00FD487F">
        <w:t xml:space="preserve">=1200), the total number of nodes in a single diffractive layer is </w:t>
      </w:r>
      <w:r w:rsidRPr="00FD487F">
        <w:rPr>
          <w:i/>
          <w:iCs/>
        </w:rPr>
        <w:t>K</w:t>
      </w:r>
      <w:r w:rsidRPr="00FD487F">
        <w:t>=</w:t>
      </w:r>
      <w:r w:rsidRPr="00FD487F">
        <w:rPr>
          <w:i/>
          <w:iCs/>
        </w:rPr>
        <w:t>N</w:t>
      </w:r>
      <w:r w:rsidRPr="00FD487F">
        <w:rPr>
          <w:vertAlign w:val="superscript"/>
        </w:rPr>
        <w:t>2</w:t>
      </w:r>
      <w:r w:rsidRPr="00FD487F">
        <w:t>=1.44×10</w:t>
      </w:r>
      <w:r w:rsidRPr="00FD487F">
        <w:rPr>
          <w:vertAlign w:val="superscript"/>
        </w:rPr>
        <w:t>6</w:t>
      </w:r>
      <w:r w:rsidRPr="00FD487F">
        <w:t xml:space="preserve"> In the phase modulation process, the input optical field is multiplied element-wise with the phase mask, thereby involving </w:t>
      </w:r>
      <w:r w:rsidRPr="00FD487F">
        <w:rPr>
          <w:i/>
          <w:iCs/>
        </w:rPr>
        <w:t>K</w:t>
      </w:r>
      <w:r w:rsidRPr="00FD487F">
        <w:t xml:space="preserve"> complex multiplications, </w:t>
      </w:r>
      <w:proofErr w:type="spellStart"/>
      <w:r w:rsidRPr="00FD487F">
        <w:rPr>
          <w:i/>
          <w:iCs/>
        </w:rPr>
        <w:t>OPs</w:t>
      </w:r>
      <w:r w:rsidRPr="00FD487F">
        <w:rPr>
          <w:vertAlign w:val="subscript"/>
        </w:rPr>
        <w:t>mod</w:t>
      </w:r>
      <w:proofErr w:type="spellEnd"/>
      <w:r w:rsidRPr="00FD487F">
        <w:t>=6</w:t>
      </w:r>
      <w:r w:rsidRPr="00FD487F">
        <w:rPr>
          <w:i/>
          <w:iCs/>
        </w:rPr>
        <w:t>K</w:t>
      </w:r>
      <w:r w:rsidRPr="00FD487F">
        <w:t xml:space="preserve">. Within the diffractive weighted connections, every node on the input plane is connected to the corresponding every node on the output plane via diffraction based on the fully connected nature of physical optics. Mathematically, this is equivalent to a dense complex matrix multiplication of size </w:t>
      </w:r>
      <w:r w:rsidRPr="00FD487F">
        <w:rPr>
          <w:i/>
          <w:iCs/>
        </w:rPr>
        <w:t>K</w:t>
      </w:r>
      <w:r w:rsidRPr="00FD487F">
        <w:t>×</w:t>
      </w:r>
      <w:r w:rsidRPr="00FD487F">
        <w:rPr>
          <w:i/>
          <w:iCs/>
        </w:rPr>
        <w:t>K</w:t>
      </w:r>
      <w:r w:rsidRPr="00FD487F">
        <w:t xml:space="preserve">, where specifically includes </w:t>
      </w:r>
      <w:r w:rsidRPr="00FD487F">
        <w:rPr>
          <w:i/>
          <w:iCs/>
        </w:rPr>
        <w:t>K</w:t>
      </w:r>
      <w:r w:rsidRPr="00FD487F">
        <w:rPr>
          <w:vertAlign w:val="superscript"/>
        </w:rPr>
        <w:t>2</w:t>
      </w:r>
      <w:r w:rsidRPr="00FD487F">
        <w:t xml:space="preserve"> complex multiplications and </w:t>
      </w:r>
      <w:r w:rsidRPr="00FD487F">
        <w:rPr>
          <w:i/>
          <w:iCs/>
        </w:rPr>
        <w:t>K</w:t>
      </w:r>
      <w:r w:rsidRPr="00FD487F">
        <w:t>(</w:t>
      </w:r>
      <w:r w:rsidRPr="00FD487F">
        <w:rPr>
          <w:i/>
          <w:iCs/>
        </w:rPr>
        <w:t>K</w:t>
      </w:r>
      <w:r w:rsidRPr="00FD487F">
        <w:t xml:space="preserve">-1) complex additions. Thus, the real operations can be derived as: </w:t>
      </w:r>
      <w:proofErr w:type="spellStart"/>
      <w:r w:rsidRPr="00FD487F">
        <w:rPr>
          <w:i/>
          <w:iCs/>
        </w:rPr>
        <w:t>OPs</w:t>
      </w:r>
      <w:r w:rsidRPr="00FD487F">
        <w:rPr>
          <w:vertAlign w:val="subscript"/>
        </w:rPr>
        <w:t>diff</w:t>
      </w:r>
      <w:proofErr w:type="spellEnd"/>
      <w:r w:rsidRPr="00FD487F">
        <w:t>=6×</w:t>
      </w:r>
      <w:r w:rsidRPr="00FD487F">
        <w:rPr>
          <w:i/>
          <w:iCs/>
        </w:rPr>
        <w:t>K</w:t>
      </w:r>
      <w:r w:rsidRPr="00FD487F">
        <w:rPr>
          <w:vertAlign w:val="superscript"/>
        </w:rPr>
        <w:t>2</w:t>
      </w:r>
      <w:r w:rsidRPr="00FD487F">
        <w:t>+2×</w:t>
      </w:r>
      <w:r w:rsidRPr="00FD487F">
        <w:rPr>
          <w:i/>
          <w:iCs/>
        </w:rPr>
        <w:t>K</w:t>
      </w:r>
      <w:r w:rsidRPr="00FD487F">
        <w:t>(</w:t>
      </w:r>
      <w:r w:rsidRPr="00FD487F">
        <w:rPr>
          <w:i/>
          <w:iCs/>
        </w:rPr>
        <w:t>K</w:t>
      </w:r>
      <w:r w:rsidRPr="00FD487F">
        <w:t>-</w:t>
      </w:r>
      <w:proofErr w:type="gramStart"/>
      <w:r w:rsidRPr="00FD487F">
        <w:t>1)=</w:t>
      </w:r>
      <w:proofErr w:type="gramEnd"/>
      <w:r w:rsidRPr="00FD487F">
        <w:t>6</w:t>
      </w:r>
      <w:r w:rsidRPr="00FD487F">
        <w:rPr>
          <w:i/>
          <w:iCs/>
        </w:rPr>
        <w:t>K</w:t>
      </w:r>
      <w:r w:rsidRPr="00FD487F">
        <w:rPr>
          <w:vertAlign w:val="superscript"/>
        </w:rPr>
        <w:t>2</w:t>
      </w:r>
      <w:r w:rsidRPr="00FD487F">
        <w:t>+2</w:t>
      </w:r>
      <w:r w:rsidRPr="00FD487F">
        <w:rPr>
          <w:i/>
          <w:iCs/>
        </w:rPr>
        <w:t>K</w:t>
      </w:r>
      <w:r w:rsidRPr="00FD487F">
        <w:rPr>
          <w:vertAlign w:val="superscript"/>
        </w:rPr>
        <w:t>2</w:t>
      </w:r>
      <w:r w:rsidRPr="00FD487F">
        <w:t>-2</w:t>
      </w:r>
      <w:r w:rsidRPr="00FD487F">
        <w:rPr>
          <w:i/>
          <w:iCs/>
        </w:rPr>
        <w:t>K</w:t>
      </w:r>
      <w:r w:rsidRPr="00FD487F">
        <w:t>=8</w:t>
      </w:r>
      <w:r w:rsidRPr="00FD487F">
        <w:rPr>
          <w:i/>
          <w:iCs/>
        </w:rPr>
        <w:t>K</w:t>
      </w:r>
      <w:r w:rsidRPr="00FD487F">
        <w:rPr>
          <w:vertAlign w:val="superscript"/>
        </w:rPr>
        <w:t>2</w:t>
      </w:r>
      <w:r w:rsidRPr="00FD487F">
        <w:t>-2</w:t>
      </w:r>
      <w:r w:rsidRPr="00FD487F">
        <w:rPr>
          <w:i/>
          <w:iCs/>
        </w:rPr>
        <w:t>K</w:t>
      </w:r>
      <w:r w:rsidRPr="00FD487F">
        <w:t xml:space="preserve">. As the detector measures light </w:t>
      </w:r>
      <w:proofErr w:type="gramStart"/>
      <w:r w:rsidRPr="00FD487F">
        <w:t>intensity</w:t>
      </w:r>
      <w:proofErr w:type="gramEnd"/>
      <w:r w:rsidRPr="00FD487F">
        <w:t xml:space="preserve"> </w:t>
      </w:r>
      <w:r w:rsidRPr="00FD487F">
        <w:rPr>
          <w:i/>
          <w:iCs/>
        </w:rPr>
        <w:t>I</w:t>
      </w:r>
      <w:r w:rsidRPr="00FD487F">
        <w:t>=|</w:t>
      </w:r>
      <w:r w:rsidRPr="00FD487F">
        <w:rPr>
          <w:i/>
          <w:iCs/>
        </w:rPr>
        <w:t>U</w:t>
      </w:r>
      <w:r w:rsidRPr="00FD487F">
        <w:t>|</w:t>
      </w:r>
      <w:r w:rsidRPr="00FD487F">
        <w:rPr>
          <w:vertAlign w:val="superscript"/>
        </w:rPr>
        <w:t>2</w:t>
      </w:r>
      <w:r w:rsidRPr="00FD487F">
        <w:t xml:space="preserve">, the nonlinear activation process involves squaring the optical field, namely 1 multiplication, </w:t>
      </w:r>
      <w:proofErr w:type="spellStart"/>
      <w:r w:rsidRPr="00FD487F">
        <w:rPr>
          <w:i/>
          <w:iCs/>
        </w:rPr>
        <w:t>OPs</w:t>
      </w:r>
      <w:r w:rsidRPr="00FD487F">
        <w:rPr>
          <w:vertAlign w:val="subscript"/>
        </w:rPr>
        <w:t>act</w:t>
      </w:r>
      <w:proofErr w:type="spellEnd"/>
      <w:r w:rsidRPr="00FD487F">
        <w:t>=6</w:t>
      </w:r>
      <w:r w:rsidRPr="00FD487F">
        <w:rPr>
          <w:i/>
          <w:iCs/>
        </w:rPr>
        <w:t>K</w:t>
      </w:r>
      <w:r w:rsidRPr="00FD487F">
        <w:t xml:space="preserve">. The total optical operations per layer </w:t>
      </w:r>
      <w:proofErr w:type="spellStart"/>
      <w:r w:rsidRPr="00FD487F">
        <w:rPr>
          <w:i/>
          <w:iCs/>
        </w:rPr>
        <w:t>R</w:t>
      </w:r>
      <w:r w:rsidRPr="00FD487F">
        <w:rPr>
          <w:vertAlign w:val="subscript"/>
        </w:rPr>
        <w:t>layer</w:t>
      </w:r>
      <w:proofErr w:type="spellEnd"/>
      <w:r w:rsidRPr="00FD487F">
        <w:t xml:space="preserve">: </w:t>
      </w:r>
    </w:p>
    <w:p w14:paraId="54768DDC" w14:textId="547E3634" w:rsidR="0018576F" w:rsidRPr="00FD487F" w:rsidRDefault="006024D3" w:rsidP="00874472">
      <w:pPr>
        <w:spacing w:line="360" w:lineRule="auto"/>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R</m:t>
                  </m:r>
                </m:e>
                <m:sub>
                  <m:r>
                    <m:rPr>
                      <m:sty m:val="p"/>
                    </m:rPr>
                    <w:rPr>
                      <w:rFonts w:ascii="Cambria Math" w:hAnsi="Cambria Math"/>
                      <w:lang w:eastAsia="zh-CN"/>
                    </w:rPr>
                    <m:t>layer</m:t>
                  </m:r>
                </m:sub>
              </m:sSub>
              <m:r>
                <w:rPr>
                  <w:rFonts w:ascii="Cambria Math" w:hAnsi="Cambria Math"/>
                  <w:lang w:eastAsia="zh-CN"/>
                </w:rPr>
                <m:t>=</m:t>
              </m:r>
              <m:r>
                <w:rPr>
                  <w:rFonts w:ascii="Cambria Math" w:hAnsi="Cambria Math"/>
                  <w:lang w:eastAsia="zh-CN"/>
                </w:rPr>
                <m:t>OP</m:t>
              </m:r>
              <m:sSub>
                <m:sSubPr>
                  <m:ctrlPr>
                    <w:rPr>
                      <w:rFonts w:ascii="Cambria Math" w:hAnsi="Cambria Math"/>
                      <w:i/>
                      <w:lang w:eastAsia="zh-CN"/>
                    </w:rPr>
                  </m:ctrlPr>
                </m:sSubPr>
                <m:e>
                  <m:r>
                    <w:rPr>
                      <w:rFonts w:ascii="Cambria Math" w:hAnsi="Cambria Math"/>
                      <w:lang w:eastAsia="zh-CN"/>
                    </w:rPr>
                    <m:t>s</m:t>
                  </m:r>
                </m:e>
                <m:sub>
                  <m:r>
                    <m:rPr>
                      <m:sty m:val="p"/>
                    </m:rPr>
                    <w:rPr>
                      <w:rFonts w:ascii="Cambria Math" w:hAnsi="Cambria Math"/>
                      <w:lang w:eastAsia="zh-CN"/>
                    </w:rPr>
                    <m:t>diff</m:t>
                  </m:r>
                </m:sub>
              </m:sSub>
              <m:r>
                <w:rPr>
                  <w:rFonts w:ascii="Cambria Math" w:hAnsi="Cambria Math"/>
                  <w:lang w:eastAsia="zh-CN"/>
                </w:rPr>
                <m:t>+</m:t>
              </m:r>
              <m:r>
                <w:rPr>
                  <w:rFonts w:ascii="Cambria Math" w:hAnsi="Cambria Math"/>
                  <w:lang w:eastAsia="zh-CN"/>
                </w:rPr>
                <m:t>OP</m:t>
              </m:r>
              <m:sSub>
                <m:sSubPr>
                  <m:ctrlPr>
                    <w:rPr>
                      <w:rFonts w:ascii="Cambria Math" w:hAnsi="Cambria Math"/>
                      <w:i/>
                      <w:lang w:eastAsia="zh-CN"/>
                    </w:rPr>
                  </m:ctrlPr>
                </m:sSubPr>
                <m:e>
                  <m:r>
                    <w:rPr>
                      <w:rFonts w:ascii="Cambria Math" w:hAnsi="Cambria Math"/>
                      <w:lang w:eastAsia="zh-CN"/>
                    </w:rPr>
                    <m:t>s</m:t>
                  </m:r>
                </m:e>
                <m:sub>
                  <m:r>
                    <m:rPr>
                      <m:sty m:val="p"/>
                    </m:rPr>
                    <w:rPr>
                      <w:rFonts w:ascii="Cambria Math" w:hAnsi="Cambria Math"/>
                      <w:lang w:eastAsia="zh-CN"/>
                    </w:rPr>
                    <m:t>mod</m:t>
                  </m:r>
                </m:sub>
              </m:sSub>
              <m:r>
                <w:rPr>
                  <w:rFonts w:ascii="Cambria Math" w:hAnsi="Cambria Math"/>
                  <w:lang w:eastAsia="zh-CN"/>
                </w:rPr>
                <m:t>+</m:t>
              </m:r>
              <m:r>
                <w:rPr>
                  <w:rFonts w:ascii="Cambria Math" w:hAnsi="Cambria Math"/>
                  <w:lang w:eastAsia="zh-CN"/>
                </w:rPr>
                <m:t>OP</m:t>
              </m:r>
              <m:sSub>
                <m:sSubPr>
                  <m:ctrlPr>
                    <w:rPr>
                      <w:rFonts w:ascii="Cambria Math" w:hAnsi="Cambria Math"/>
                      <w:i/>
                      <w:lang w:eastAsia="zh-CN"/>
                    </w:rPr>
                  </m:ctrlPr>
                </m:sSubPr>
                <m:e>
                  <m:r>
                    <w:rPr>
                      <w:rFonts w:ascii="Cambria Math" w:hAnsi="Cambria Math"/>
                      <w:lang w:eastAsia="zh-CN"/>
                    </w:rPr>
                    <m:t>s</m:t>
                  </m:r>
                </m:e>
                <m:sub>
                  <m:r>
                    <m:rPr>
                      <m:sty m:val="p"/>
                    </m:rPr>
                    <w:rPr>
                      <w:rFonts w:ascii="Cambria Math" w:hAnsi="Cambria Math"/>
                      <w:lang w:eastAsia="zh-CN"/>
                    </w:rPr>
                    <m:t>act</m:t>
                  </m:r>
                </m:sub>
              </m:sSub>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8</m:t>
                  </m:r>
                  <m:sSup>
                    <m:sSupPr>
                      <m:ctrlPr>
                        <w:rPr>
                          <w:rFonts w:ascii="Cambria Math" w:hAnsi="Cambria Math"/>
                          <w:i/>
                          <w:lang w:eastAsia="zh-CN"/>
                        </w:rPr>
                      </m:ctrlPr>
                    </m:sSupPr>
                    <m:e>
                      <m:r>
                        <w:rPr>
                          <w:rFonts w:ascii="Cambria Math" w:hAnsi="Cambria Math"/>
                          <w:lang w:eastAsia="zh-CN"/>
                        </w:rPr>
                        <m:t>K</m:t>
                      </m:r>
                    </m:e>
                    <m:sup>
                      <m:r>
                        <w:rPr>
                          <w:rFonts w:ascii="Cambria Math" w:hAnsi="Cambria Math"/>
                          <w:lang w:eastAsia="zh-CN"/>
                        </w:rPr>
                        <m:t>2</m:t>
                      </m:r>
                    </m:sup>
                  </m:sSup>
                  <m:r>
                    <w:rPr>
                      <w:rFonts w:ascii="Cambria Math" w:hAnsi="Cambria Math"/>
                      <w:lang w:eastAsia="zh-CN"/>
                    </w:rPr>
                    <m:t>-</m:t>
                  </m:r>
                  <m:r>
                    <w:rPr>
                      <w:rFonts w:ascii="Cambria Math" w:hAnsi="Cambria Math"/>
                      <w:lang w:eastAsia="zh-CN"/>
                    </w:rPr>
                    <m:t>2</m:t>
                  </m:r>
                  <m:r>
                    <w:rPr>
                      <w:rFonts w:ascii="Cambria Math" w:hAnsi="Cambria Math"/>
                      <w:lang w:eastAsia="zh-CN"/>
                    </w:rPr>
                    <m:t>K</m:t>
                  </m:r>
                </m:e>
              </m:d>
              <m:r>
                <w:rPr>
                  <w:rFonts w:ascii="Cambria Math" w:hAnsi="Cambria Math"/>
                  <w:lang w:eastAsia="zh-CN"/>
                </w:rPr>
                <m:t>+6</m:t>
              </m:r>
              <m:r>
                <w:rPr>
                  <w:rFonts w:ascii="Cambria Math" w:hAnsi="Cambria Math"/>
                  <w:lang w:eastAsia="zh-CN"/>
                </w:rPr>
                <m:t>K</m:t>
              </m:r>
              <m:r>
                <w:rPr>
                  <w:rFonts w:ascii="Cambria Math" w:hAnsi="Cambria Math"/>
                  <w:lang w:eastAsia="zh-CN"/>
                </w:rPr>
                <m:t>+6</m:t>
              </m:r>
              <m:r>
                <w:rPr>
                  <w:rFonts w:ascii="Cambria Math" w:hAnsi="Cambria Math"/>
                  <w:lang w:eastAsia="zh-CN"/>
                </w:rPr>
                <m:t>K</m:t>
              </m:r>
              <m:r>
                <w:rPr>
                  <w:rFonts w:ascii="Cambria Math" w:hAnsi="Cambria Math"/>
                  <w:lang w:eastAsia="zh-CN"/>
                </w:rPr>
                <m:t>=8</m:t>
              </m:r>
              <m:sSup>
                <m:sSupPr>
                  <m:ctrlPr>
                    <w:rPr>
                      <w:rFonts w:ascii="Cambria Math" w:hAnsi="Cambria Math"/>
                      <w:i/>
                      <w:lang w:eastAsia="zh-CN"/>
                    </w:rPr>
                  </m:ctrlPr>
                </m:sSupPr>
                <m:e>
                  <m:r>
                    <w:rPr>
                      <w:rFonts w:ascii="Cambria Math" w:hAnsi="Cambria Math"/>
                      <w:lang w:eastAsia="zh-CN"/>
                    </w:rPr>
                    <m:t>K</m:t>
                  </m:r>
                </m:e>
                <m:sup>
                  <m:r>
                    <w:rPr>
                      <w:rFonts w:ascii="Cambria Math" w:hAnsi="Cambria Math"/>
                      <w:lang w:eastAsia="zh-CN"/>
                    </w:rPr>
                    <m:t>2</m:t>
                  </m:r>
                </m:sup>
              </m:sSup>
              <m:r>
                <w:rPr>
                  <w:rFonts w:ascii="Cambria Math" w:hAnsi="Cambria Math"/>
                  <w:lang w:eastAsia="zh-CN"/>
                </w:rPr>
                <m:t>+10</m:t>
              </m:r>
              <m:r>
                <w:rPr>
                  <w:rFonts w:ascii="Cambria Math" w:hAnsi="Cambria Math"/>
                  <w:lang w:eastAsia="zh-CN"/>
                </w:rPr>
                <m:t>K</m:t>
              </m:r>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52</m:t>
                  </m:r>
                </m:e>
              </m:d>
            </m:e>
          </m:eqArr>
        </m:oMath>
      </m:oMathPara>
    </w:p>
    <w:p w14:paraId="13F9C2B5" w14:textId="1265E4FC" w:rsidR="00073576" w:rsidRPr="00FD487F" w:rsidRDefault="00073576" w:rsidP="00874472">
      <w:pPr>
        <w:spacing w:line="360" w:lineRule="auto"/>
      </w:pPr>
      <w:r w:rsidRPr="00FD487F">
        <w:t xml:space="preserve">Substituting the system parameter </w:t>
      </w:r>
      <w:r w:rsidRPr="00FD487F">
        <w:rPr>
          <w:i/>
          <w:iCs/>
        </w:rPr>
        <w:t>K</w:t>
      </w:r>
      <w:r w:rsidRPr="00FD487F">
        <w:t>=1.44×10</w:t>
      </w:r>
      <w:r w:rsidRPr="00FD487F">
        <w:rPr>
          <w:vertAlign w:val="superscript"/>
        </w:rPr>
        <w:t>6</w:t>
      </w:r>
      <w:r w:rsidRPr="00FD487F">
        <w:rPr>
          <w:rFonts w:hint="eastAsia"/>
        </w:rPr>
        <w:t>:</w:t>
      </w:r>
    </w:p>
    <w:p w14:paraId="26FFECB8" w14:textId="71947637" w:rsidR="00322955" w:rsidRPr="00FD487F" w:rsidRDefault="006024D3" w:rsidP="00874472">
      <w:pPr>
        <w:spacing w:line="360" w:lineRule="auto"/>
      </w:pPr>
      <m:oMathPara>
        <m:oMath>
          <m:eqArr>
            <m:eqArrPr>
              <m:maxDist m:val="1"/>
              <m:ctrlPr>
                <w:rPr>
                  <w:rFonts w:ascii="Cambria Math" w:hAnsi="Cambria Math"/>
                  <w:iCs/>
                  <w:lang w:eastAsia="zh-CN"/>
                </w:rPr>
              </m:ctrlPr>
            </m:eqArrPr>
            <m:e>
              <m:sSub>
                <m:sSubPr>
                  <m:ctrlPr>
                    <w:rPr>
                      <w:rFonts w:ascii="Cambria Math" w:hAnsi="Cambria Math"/>
                      <w:i/>
                      <w:lang w:eastAsia="zh-CN"/>
                    </w:rPr>
                  </m:ctrlPr>
                </m:sSubPr>
                <m:e>
                  <m:r>
                    <w:rPr>
                      <w:rFonts w:ascii="Cambria Math" w:hAnsi="Cambria Math"/>
                      <w:lang w:eastAsia="zh-CN"/>
                    </w:rPr>
                    <m:t>R</m:t>
                  </m:r>
                </m:e>
                <m:sub>
                  <m:r>
                    <m:rPr>
                      <m:sty m:val="p"/>
                    </m:rPr>
                    <w:rPr>
                      <w:rFonts w:ascii="Cambria Math" w:hAnsi="Cambria Math"/>
                      <w:lang w:eastAsia="zh-CN"/>
                    </w:rPr>
                    <m:t>layer</m:t>
                  </m:r>
                </m:sub>
              </m:sSub>
              <m:r>
                <w:rPr>
                  <w:rFonts w:ascii="Cambria Math" w:hAnsi="Cambria Math" w:hint="eastAsia"/>
                  <w:lang w:eastAsia="zh-CN"/>
                </w:rPr>
                <m:t>≈</m:t>
              </m:r>
              <m:r>
                <w:rPr>
                  <w:rFonts w:ascii="Cambria Math" w:hAnsi="Cambria Math"/>
                  <w:lang w:eastAsia="zh-CN"/>
                </w:rPr>
                <m:t>8×</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1.44×</m:t>
                      </m:r>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6</m:t>
                          </m:r>
                        </m:sup>
                      </m:sSup>
                    </m:e>
                  </m:d>
                </m:e>
                <m:sup>
                  <m:r>
                    <w:rPr>
                      <w:rFonts w:ascii="Cambria Math" w:hAnsi="Cambria Math"/>
                      <w:lang w:eastAsia="zh-CN"/>
                    </w:rPr>
                    <m:t>2</m:t>
                  </m:r>
                </m:sup>
              </m:sSup>
              <m:r>
                <w:rPr>
                  <w:rFonts w:ascii="Cambria Math" w:hAnsi="Cambria Math" w:hint="eastAsia"/>
                  <w:lang w:eastAsia="zh-CN"/>
                </w:rPr>
                <m:t>≈</m:t>
              </m:r>
              <m:r>
                <w:rPr>
                  <w:rFonts w:ascii="Cambria Math" w:hAnsi="Cambria Math"/>
                  <w:lang w:eastAsia="zh-CN"/>
                </w:rPr>
                <m:t>1.66×</m:t>
              </m:r>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13</m:t>
                  </m:r>
                </m:sup>
              </m:sSup>
              <m:r>
                <m:rPr>
                  <m:sty m:val="p"/>
                </m:rPr>
                <w:rPr>
                  <w:rFonts w:ascii="Cambria Math" w:hAnsi="Cambria Math"/>
                  <w:lang w:eastAsia="zh-CN"/>
                </w:rPr>
                <m:t xml:space="preserve"> OPs</m:t>
              </m:r>
              <m:r>
                <w:rPr>
                  <w:rFonts w:ascii="Cambria Math" w:hAnsi="Cambria Math" w:hint="eastAsia"/>
                  <w:lang w:eastAsia="zh-CN"/>
                </w:rPr>
                <m:t>≈</m:t>
              </m:r>
              <m:r>
                <w:rPr>
                  <w:rFonts w:ascii="Cambria Math" w:hAnsi="Cambria Math"/>
                  <w:lang w:eastAsia="zh-CN"/>
                </w:rPr>
                <m:t xml:space="preserve">16.6 </m:t>
              </m:r>
              <m:r>
                <m:rPr>
                  <m:sty m:val="p"/>
                </m:rPr>
                <w:rPr>
                  <w:rFonts w:ascii="Cambria Math" w:hAnsi="Cambria Math"/>
                  <w:lang w:eastAsia="zh-CN"/>
                </w:rPr>
                <m:t xml:space="preserve">Tera-OPs </m:t>
              </m:r>
              <m:r>
                <w:rPr>
                  <w:rFonts w:ascii="Cambria Math" w:hAnsi="Cambria Math"/>
                  <w:lang w:eastAsia="zh-CN"/>
                </w:rPr>
                <m:t>#</m:t>
              </m:r>
              <m:d>
                <m:dPr>
                  <m:ctrlPr>
                    <w:rPr>
                      <w:rFonts w:ascii="Cambria Math" w:hAnsi="Cambria Math"/>
                      <w:iCs/>
                      <w:lang w:eastAsia="zh-CN"/>
                    </w:rPr>
                  </m:ctrlPr>
                </m:dPr>
                <m:e>
                  <m:r>
                    <m:rPr>
                      <m:sty m:val="p"/>
                    </m:rPr>
                    <w:rPr>
                      <w:rFonts w:ascii="Cambria Math" w:hAnsi="Cambria Math"/>
                      <w:lang w:eastAsia="zh-CN"/>
                    </w:rPr>
                    <m:t>53</m:t>
                  </m:r>
                </m:e>
              </m:d>
              <m:ctrlPr>
                <w:rPr>
                  <w:rFonts w:ascii="Cambria Math" w:hAnsi="Cambria Math"/>
                  <w:i/>
                  <w:lang w:eastAsia="zh-CN"/>
                </w:rPr>
              </m:ctrlPr>
            </m:e>
          </m:eqArr>
        </m:oMath>
      </m:oMathPara>
    </w:p>
    <w:p w14:paraId="36EA22CD" w14:textId="25AAB866" w:rsidR="00073576" w:rsidRPr="00FD487F" w:rsidRDefault="00073576" w:rsidP="00874472">
      <w:pPr>
        <w:spacing w:line="360" w:lineRule="auto"/>
      </w:pPr>
      <w:r w:rsidRPr="00FD487F">
        <w:rPr>
          <w:rFonts w:hint="eastAsia"/>
        </w:rPr>
        <w:t>T</w:t>
      </w:r>
      <w:r w:rsidRPr="00FD487F">
        <w:t xml:space="preserve">otal optical operations for the SORD system </w:t>
      </w:r>
      <w:r w:rsidRPr="00FD487F">
        <w:rPr>
          <w:i/>
          <w:iCs/>
        </w:rPr>
        <w:t>R</w:t>
      </w:r>
      <w:r w:rsidRPr="00FD487F">
        <w:rPr>
          <w:vertAlign w:val="subscript"/>
        </w:rPr>
        <w:t>o</w:t>
      </w:r>
      <w:r w:rsidRPr="00FD487F">
        <w:t>: Since the SORD architecture in the demonstrated 100-class classification task consists of three cascaded diffractive layers after selective (mask 1, mask 2, mask 3), a single complete inference path involves 3 optical propagations:</w:t>
      </w:r>
    </w:p>
    <w:p w14:paraId="01C7165A" w14:textId="02337095" w:rsidR="00322955" w:rsidRPr="00FD487F" w:rsidRDefault="006024D3" w:rsidP="00874472">
      <w:pPr>
        <w:spacing w:line="360" w:lineRule="auto"/>
      </w:pPr>
      <m:oMathPara>
        <m:oMath>
          <m:eqArr>
            <m:eqArrPr>
              <m:maxDist m:val="1"/>
              <m:ctrlPr>
                <w:rPr>
                  <w:rFonts w:ascii="Cambria Math" w:hAnsi="Cambria Math"/>
                  <w:iCs/>
                  <w:lang w:eastAsia="zh-CN"/>
                </w:rPr>
              </m:ctrlPr>
            </m:eqArrPr>
            <m:e>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o</m:t>
                  </m:r>
                </m:sub>
              </m:sSub>
              <m:r>
                <w:rPr>
                  <w:rFonts w:ascii="Cambria Math" w:hAnsi="Cambria Math"/>
                  <w:lang w:eastAsia="zh-CN"/>
                </w:rPr>
                <m:t>=3×</m:t>
              </m:r>
              <m:sSub>
                <m:sSubPr>
                  <m:ctrlPr>
                    <w:rPr>
                      <w:rFonts w:ascii="Cambria Math" w:hAnsi="Cambria Math"/>
                      <w:i/>
                      <w:lang w:eastAsia="zh-CN"/>
                    </w:rPr>
                  </m:ctrlPr>
                </m:sSubPr>
                <m:e>
                  <m:r>
                    <w:rPr>
                      <w:rFonts w:ascii="Cambria Math" w:hAnsi="Cambria Math"/>
                      <w:lang w:eastAsia="zh-CN"/>
                    </w:rPr>
                    <m:t>R</m:t>
                  </m:r>
                </m:e>
                <m:sub>
                  <m:r>
                    <m:rPr>
                      <m:sty m:val="p"/>
                    </m:rPr>
                    <w:rPr>
                      <w:rFonts w:ascii="Cambria Math" w:hAnsi="Cambria Math"/>
                      <w:lang w:eastAsia="zh-CN"/>
                    </w:rPr>
                    <m:t>layer</m:t>
                  </m:r>
                </m:sub>
              </m:sSub>
              <m:r>
                <w:rPr>
                  <w:rFonts w:ascii="Cambria Math" w:hAnsi="Cambria Math"/>
                  <w:lang w:eastAsia="zh-CN"/>
                </w:rPr>
                <m:t>=3×</m:t>
              </m:r>
              <m:d>
                <m:dPr>
                  <m:ctrlPr>
                    <w:rPr>
                      <w:rFonts w:ascii="Cambria Math" w:hAnsi="Cambria Math"/>
                      <w:i/>
                      <w:lang w:eastAsia="zh-CN"/>
                    </w:rPr>
                  </m:ctrlPr>
                </m:dPr>
                <m:e>
                  <m:r>
                    <w:rPr>
                      <w:rFonts w:ascii="Cambria Math" w:hAnsi="Cambria Math"/>
                      <w:lang w:eastAsia="zh-CN"/>
                    </w:rPr>
                    <m:t>8</m:t>
                  </m:r>
                  <m:sSup>
                    <m:sSupPr>
                      <m:ctrlPr>
                        <w:rPr>
                          <w:rFonts w:ascii="Cambria Math" w:hAnsi="Cambria Math"/>
                          <w:i/>
                          <w:lang w:eastAsia="zh-CN"/>
                        </w:rPr>
                      </m:ctrlPr>
                    </m:sSupPr>
                    <m:e>
                      <m:r>
                        <w:rPr>
                          <w:rFonts w:ascii="Cambria Math" w:hAnsi="Cambria Math"/>
                          <w:lang w:eastAsia="zh-CN"/>
                        </w:rPr>
                        <m:t>K</m:t>
                      </m:r>
                    </m:e>
                    <m:sup>
                      <m:r>
                        <w:rPr>
                          <w:rFonts w:ascii="Cambria Math" w:hAnsi="Cambria Math"/>
                          <w:lang w:eastAsia="zh-CN"/>
                        </w:rPr>
                        <m:t>2</m:t>
                      </m:r>
                    </m:sup>
                  </m:sSup>
                  <m:r>
                    <w:rPr>
                      <w:rFonts w:ascii="Cambria Math" w:hAnsi="Cambria Math"/>
                      <w:lang w:eastAsia="zh-CN"/>
                    </w:rPr>
                    <m:t>+10</m:t>
                  </m:r>
                  <m:r>
                    <w:rPr>
                      <w:rFonts w:ascii="Cambria Math" w:hAnsi="Cambria Math"/>
                      <w:lang w:eastAsia="zh-CN"/>
                    </w:rPr>
                    <m:t>K</m:t>
                  </m:r>
                </m:e>
              </m:d>
              <m:r>
                <w:rPr>
                  <w:rFonts w:ascii="Cambria Math" w:hAnsi="Cambria Math"/>
                  <w:lang w:eastAsia="zh-CN"/>
                </w:rPr>
                <m:t xml:space="preserve">≈49.8 </m:t>
              </m:r>
              <m:r>
                <m:rPr>
                  <m:sty m:val="p"/>
                </m:rPr>
                <w:rPr>
                  <w:rFonts w:ascii="Cambria Math" w:hAnsi="Cambria Math"/>
                  <w:lang w:eastAsia="zh-CN"/>
                </w:rPr>
                <m:t xml:space="preserve">Tera-OPs </m:t>
              </m:r>
              <m:r>
                <w:rPr>
                  <w:rFonts w:ascii="Cambria Math" w:hAnsi="Cambria Math"/>
                  <w:lang w:eastAsia="zh-CN"/>
                </w:rPr>
                <m:t>#</m:t>
              </m:r>
              <m:d>
                <m:dPr>
                  <m:ctrlPr>
                    <w:rPr>
                      <w:rFonts w:ascii="Cambria Math" w:hAnsi="Cambria Math"/>
                      <w:iCs/>
                      <w:lang w:eastAsia="zh-CN"/>
                    </w:rPr>
                  </m:ctrlPr>
                </m:dPr>
                <m:e>
                  <m:r>
                    <m:rPr>
                      <m:sty m:val="p"/>
                    </m:rPr>
                    <w:rPr>
                      <w:rFonts w:ascii="Cambria Math" w:hAnsi="Cambria Math"/>
                      <w:lang w:eastAsia="zh-CN"/>
                    </w:rPr>
                    <m:t>54</m:t>
                  </m:r>
                </m:e>
              </m:d>
              <m:ctrlPr>
                <w:rPr>
                  <w:rFonts w:ascii="Cambria Math" w:hAnsi="Cambria Math"/>
                  <w:i/>
                  <w:lang w:eastAsia="zh-CN"/>
                </w:rPr>
              </m:ctrlPr>
            </m:e>
          </m:eqArr>
        </m:oMath>
      </m:oMathPara>
    </w:p>
    <w:p w14:paraId="4F45E545" w14:textId="285328BC" w:rsidR="00073576" w:rsidRPr="00FD487F" w:rsidRDefault="005A263A" w:rsidP="00874472">
      <w:pPr>
        <w:spacing w:line="360" w:lineRule="auto"/>
        <w:rPr>
          <w:b/>
          <w:bCs/>
        </w:rPr>
      </w:pPr>
      <w:r w:rsidRPr="00FD487F">
        <w:rPr>
          <w:b/>
          <w:bCs/>
        </w:rPr>
        <w:t xml:space="preserve">• </w:t>
      </w:r>
      <w:r w:rsidR="00073576" w:rsidRPr="00FD487F">
        <w:rPr>
          <w:rFonts w:hint="eastAsia"/>
          <w:b/>
          <w:bCs/>
        </w:rPr>
        <w:t>E</w:t>
      </w:r>
      <w:r w:rsidR="00073576" w:rsidRPr="00FD487F">
        <w:rPr>
          <w:b/>
          <w:bCs/>
        </w:rPr>
        <w:t xml:space="preserve">lectronic operations </w:t>
      </w:r>
      <w:r w:rsidR="00073576" w:rsidRPr="00FD487F">
        <w:rPr>
          <w:b/>
          <w:bCs/>
          <w:i/>
          <w:iCs/>
        </w:rPr>
        <w:t>R</w:t>
      </w:r>
      <w:r w:rsidR="00073576" w:rsidRPr="00FD487F">
        <w:rPr>
          <w:b/>
          <w:bCs/>
          <w:vertAlign w:val="subscript"/>
        </w:rPr>
        <w:t>e</w:t>
      </w:r>
    </w:p>
    <w:p w14:paraId="477956E4" w14:textId="77777777" w:rsidR="00073576" w:rsidRPr="00FD487F" w:rsidRDefault="00073576" w:rsidP="00874472">
      <w:pPr>
        <w:spacing w:line="360" w:lineRule="auto"/>
        <w:ind w:firstLine="420"/>
      </w:pPr>
      <w:r w:rsidRPr="00FD487F">
        <w:t xml:space="preserve">Electronic operations are mainly responsible for the control flow and data readout of system, including comparing the detector outputs from the previous layer to determine which mask to load for the subsequent layer and sending control signals to </w:t>
      </w:r>
      <w:r w:rsidRPr="00FD487F">
        <w:lastRenderedPageBreak/>
        <w:t xml:space="preserve">SLM. Since </w:t>
      </w:r>
      <w:r w:rsidRPr="00FD487F">
        <w:rPr>
          <w:i/>
          <w:iCs/>
        </w:rPr>
        <w:t>R</w:t>
      </w:r>
      <w:r w:rsidRPr="00FD487F">
        <w:rPr>
          <w:vertAlign w:val="subscript"/>
        </w:rPr>
        <w:t>o</w:t>
      </w:r>
      <w:r w:rsidRPr="00FD487F">
        <w:t>~10</w:t>
      </w:r>
      <w:r w:rsidRPr="00FD487F">
        <w:rPr>
          <w:vertAlign w:val="superscript"/>
        </w:rPr>
        <w:t>13</w:t>
      </w:r>
      <w:r w:rsidRPr="00FD487F">
        <w:t xml:space="preserve"> while </w:t>
      </w:r>
      <w:proofErr w:type="gramStart"/>
      <w:r w:rsidRPr="00FD487F">
        <w:rPr>
          <w:i/>
          <w:iCs/>
        </w:rPr>
        <w:t>R</w:t>
      </w:r>
      <w:r w:rsidRPr="00FD487F">
        <w:rPr>
          <w:vertAlign w:val="subscript"/>
        </w:rPr>
        <w:t>e</w:t>
      </w:r>
      <w:proofErr w:type="gramEnd"/>
      <w:r w:rsidRPr="00FD487F">
        <w:t xml:space="preserve"> is typically on the order of 10</w:t>
      </w:r>
      <w:r w:rsidRPr="00FD487F">
        <w:rPr>
          <w:vertAlign w:val="superscript"/>
        </w:rPr>
        <w:t>3</w:t>
      </w:r>
      <w:r w:rsidRPr="00FD487F">
        <w:t>~10</w:t>
      </w:r>
      <w:r w:rsidRPr="00FD487F">
        <w:rPr>
          <w:vertAlign w:val="superscript"/>
        </w:rPr>
        <w:t>6</w:t>
      </w:r>
      <w:r w:rsidRPr="00FD487F">
        <w:t xml:space="preserve">, the condition </w:t>
      </w:r>
      <w:r w:rsidRPr="00FD487F">
        <w:rPr>
          <w:i/>
          <w:iCs/>
        </w:rPr>
        <w:t>R</w:t>
      </w:r>
      <w:r w:rsidRPr="00FD487F">
        <w:rPr>
          <w:vertAlign w:val="subscript"/>
        </w:rPr>
        <w:t>e</w:t>
      </w:r>
      <w:r w:rsidRPr="00FD487F">
        <w:t xml:space="preserve"> &lt;&lt; </w:t>
      </w:r>
      <w:r w:rsidRPr="00FD487F">
        <w:rPr>
          <w:i/>
          <w:iCs/>
        </w:rPr>
        <w:t>R</w:t>
      </w:r>
      <w:r w:rsidRPr="00FD487F">
        <w:rPr>
          <w:vertAlign w:val="subscript"/>
        </w:rPr>
        <w:t>o</w:t>
      </w:r>
      <w:r w:rsidRPr="00FD487F">
        <w:t xml:space="preserve"> makes the total operations </w:t>
      </w:r>
      <w:r w:rsidRPr="00FD487F">
        <w:rPr>
          <w:i/>
          <w:iCs/>
        </w:rPr>
        <w:t>R</w:t>
      </w:r>
      <w:r w:rsidRPr="00FD487F">
        <w:rPr>
          <w:vertAlign w:val="subscript"/>
        </w:rPr>
        <w:t>t</w:t>
      </w:r>
      <w:r w:rsidRPr="00FD487F">
        <w:t>≈</w:t>
      </w:r>
      <w:r w:rsidRPr="00FD487F">
        <w:rPr>
          <w:i/>
          <w:iCs/>
        </w:rPr>
        <w:t xml:space="preserve"> R</w:t>
      </w:r>
      <w:r w:rsidRPr="00FD487F">
        <w:rPr>
          <w:vertAlign w:val="subscript"/>
        </w:rPr>
        <w:t>o</w:t>
      </w:r>
      <w:r w:rsidRPr="00FD487F">
        <w:t>.</w:t>
      </w:r>
    </w:p>
    <w:p w14:paraId="150745F8" w14:textId="68489369" w:rsidR="00073576" w:rsidRPr="00FD487F" w:rsidRDefault="005A263A" w:rsidP="00874472">
      <w:pPr>
        <w:spacing w:line="360" w:lineRule="auto"/>
        <w:rPr>
          <w:b/>
          <w:bCs/>
        </w:rPr>
      </w:pPr>
      <w:r w:rsidRPr="00FD487F">
        <w:rPr>
          <w:b/>
          <w:bCs/>
        </w:rPr>
        <w:t xml:space="preserve">• </w:t>
      </w:r>
      <w:r w:rsidR="00073576" w:rsidRPr="00FD487F">
        <w:rPr>
          <w:rFonts w:hint="eastAsia"/>
          <w:b/>
          <w:bCs/>
        </w:rPr>
        <w:t>C</w:t>
      </w:r>
      <w:r w:rsidR="00073576" w:rsidRPr="00FD487F">
        <w:rPr>
          <w:b/>
          <w:bCs/>
        </w:rPr>
        <w:t>omputing speed</w:t>
      </w:r>
      <w:r w:rsidR="00265603" w:rsidRPr="00FD487F">
        <w:rPr>
          <w:b/>
          <w:bCs/>
        </w:rPr>
        <w:t xml:space="preserve"> and operational throughput</w:t>
      </w:r>
    </w:p>
    <w:p w14:paraId="7375E9DC" w14:textId="1E47C23C" w:rsidR="00073576" w:rsidRPr="00FD487F" w:rsidRDefault="00265603" w:rsidP="00874472">
      <w:pPr>
        <w:spacing w:line="360" w:lineRule="auto"/>
        <w:ind w:firstLine="420"/>
      </w:pPr>
      <w:r w:rsidRPr="00FD487F">
        <w:t xml:space="preserve">The computing </w:t>
      </w:r>
      <w:r w:rsidR="00073576" w:rsidRPr="00FD487F">
        <w:t xml:space="preserve">speed </w:t>
      </w:r>
      <w:r w:rsidR="00073576" w:rsidRPr="00FD487F">
        <w:rPr>
          <w:i/>
          <w:iCs/>
        </w:rPr>
        <w:t>v</w:t>
      </w:r>
      <w:r w:rsidRPr="00FD487F">
        <w:t xml:space="preserve">, quantified in operations per second (OPs/s), </w:t>
      </w:r>
      <w:r w:rsidR="00073576" w:rsidRPr="00FD487F">
        <w:t>is</w:t>
      </w:r>
      <w:r w:rsidRPr="00FD487F">
        <w:t xml:space="preserve"> intrinsically</w:t>
      </w:r>
      <w:r w:rsidR="00073576" w:rsidRPr="00FD487F">
        <w:t xml:space="preserve"> </w:t>
      </w:r>
      <w:r w:rsidRPr="00FD487F">
        <w:t>limited by the hardware refresh rate and the inference latency.</w:t>
      </w:r>
      <w:r w:rsidR="00073576" w:rsidRPr="00FD487F">
        <w:t xml:space="preserve"> The SORD architecture executes </w:t>
      </w:r>
      <w:r w:rsidR="008E788A" w:rsidRPr="00FD487F">
        <w:t>in a strictly sequential conditional feedback loop: mask update → optical propagation → detection → conditional decision</w:t>
      </w:r>
      <w:r w:rsidR="00073576" w:rsidRPr="00FD487F">
        <w:t xml:space="preserve"> </w:t>
      </w:r>
      <w:r w:rsidR="008E788A" w:rsidRPr="00FD487F">
        <w:t>(</w:t>
      </w:r>
      <w:r w:rsidR="00073576" w:rsidRPr="00FD487F">
        <w:t xml:space="preserve">mask 1 → decision → mask 2 → </w:t>
      </w:r>
      <w:r w:rsidR="00073576" w:rsidRPr="00FD487F">
        <w:rPr>
          <w:rFonts w:hint="eastAsia"/>
        </w:rPr>
        <w:t>decision</w:t>
      </w:r>
      <w:r w:rsidR="00073576" w:rsidRPr="00FD487F">
        <w:t xml:space="preserve"> → mask 3</w:t>
      </w:r>
      <w:r w:rsidR="008E788A" w:rsidRPr="00FD487F">
        <w:t>)</w:t>
      </w:r>
      <w:r w:rsidR="00073576" w:rsidRPr="00FD487F">
        <w:t xml:space="preserve">. Let the </w:t>
      </w:r>
      <w:r w:rsidR="008E788A" w:rsidRPr="00FD487F">
        <w:t xml:space="preserve">latency of a single conditional optical stage be </w:t>
      </w:r>
      <w:proofErr w:type="spellStart"/>
      <w:r w:rsidR="008E788A" w:rsidRPr="00FD487F">
        <w:rPr>
          <w:i/>
          <w:iCs/>
        </w:rPr>
        <w:t>τ</w:t>
      </w:r>
      <w:r w:rsidR="008E788A" w:rsidRPr="00FD487F">
        <w:rPr>
          <w:vertAlign w:val="subscript"/>
        </w:rPr>
        <w:t>c</w:t>
      </w:r>
      <w:proofErr w:type="spellEnd"/>
      <w:r w:rsidR="008E788A" w:rsidRPr="00FD487F">
        <w:t xml:space="preserve">. Because the SLM must be entirely refreshed with a new pattern strictly based on the readout of the previous stage, the temporal operations cannot overlap. Thus, </w:t>
      </w:r>
      <w:proofErr w:type="spellStart"/>
      <w:r w:rsidR="008E788A" w:rsidRPr="00FD487F">
        <w:rPr>
          <w:i/>
          <w:iCs/>
        </w:rPr>
        <w:t>τ</w:t>
      </w:r>
      <w:r w:rsidR="008E788A" w:rsidRPr="00FD487F">
        <w:rPr>
          <w:vertAlign w:val="subscript"/>
        </w:rPr>
        <w:t>c</w:t>
      </w:r>
      <w:proofErr w:type="spellEnd"/>
      <w:r w:rsidR="008E788A" w:rsidRPr="00FD487F">
        <w:t xml:space="preserve"> is definitively the sum of the SLM refresh time </w:t>
      </w:r>
      <w:proofErr w:type="spellStart"/>
      <w:r w:rsidR="00073576" w:rsidRPr="00FD487F">
        <w:rPr>
          <w:i/>
          <w:iCs/>
        </w:rPr>
        <w:t>τ</w:t>
      </w:r>
      <w:r w:rsidR="00073576" w:rsidRPr="00FD487F">
        <w:rPr>
          <w:vertAlign w:val="subscript"/>
        </w:rPr>
        <w:t>SLM</w:t>
      </w:r>
      <w:proofErr w:type="spellEnd"/>
      <w:r w:rsidR="00073576" w:rsidRPr="00FD487F">
        <w:t xml:space="preserve"> and the detector exposure/readout time </w:t>
      </w:r>
      <w:proofErr w:type="spellStart"/>
      <w:r w:rsidR="00073576" w:rsidRPr="00FD487F">
        <w:rPr>
          <w:i/>
          <w:iCs/>
        </w:rPr>
        <w:t>τ</w:t>
      </w:r>
      <w:r w:rsidR="00073576" w:rsidRPr="00FD487F">
        <w:rPr>
          <w:vertAlign w:val="subscript"/>
        </w:rPr>
        <w:t>Det</w:t>
      </w:r>
      <w:proofErr w:type="spellEnd"/>
      <w:r w:rsidR="00073576" w:rsidRPr="00FD487F">
        <w:t>:</w:t>
      </w:r>
    </w:p>
    <w:p w14:paraId="221260DF" w14:textId="36493C6F" w:rsidR="00322955" w:rsidRPr="00FD487F" w:rsidRDefault="006024D3" w:rsidP="00874472">
      <w:pPr>
        <w:spacing w:line="360" w:lineRule="auto"/>
        <w:rPr>
          <w:lang w:eastAsia="zh-CN"/>
        </w:rPr>
      </w:pPr>
      <m:oMathPara>
        <m:oMath>
          <m:eqArr>
            <m:eqArrPr>
              <m:maxDist m:val="1"/>
              <m:ctrlPr>
                <w:rPr>
                  <w:rFonts w:ascii="Cambria Math" w:hAnsi="Cambria Math"/>
                  <w:i/>
                  <w:iCs/>
                  <w:lang w:eastAsia="zh-CN"/>
                </w:rPr>
              </m:ctrlPr>
            </m:eqArrPr>
            <m:e>
              <m:sSub>
                <m:sSubPr>
                  <m:ctrlPr>
                    <w:rPr>
                      <w:rFonts w:ascii="Cambria Math" w:hAnsi="Cambria Math"/>
                      <w:i/>
                      <w:lang w:eastAsia="zh-CN"/>
                    </w:rPr>
                  </m:ctrlPr>
                </m:sSubPr>
                <m:e>
                  <m:r>
                    <w:rPr>
                      <w:rFonts w:ascii="Cambria Math" w:hAnsi="Cambria Math"/>
                      <w:lang w:eastAsia="zh-CN"/>
                    </w:rPr>
                    <m:t>τ</m:t>
                  </m:r>
                </m:e>
                <m:sub>
                  <m:r>
                    <m:rPr>
                      <m:sty m:val="p"/>
                    </m:rPr>
                    <w:rPr>
                      <w:rFonts w:ascii="Cambria Math" w:hAnsi="Cambria Math"/>
                      <w:lang w:eastAsia="zh-CN"/>
                    </w:rPr>
                    <m:t>c</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τ</m:t>
                  </m:r>
                </m:e>
                <m:sub>
                  <m:r>
                    <m:rPr>
                      <m:sty m:val="p"/>
                    </m:rPr>
                    <w:rPr>
                      <w:rFonts w:ascii="Cambria Math" w:hAnsi="Cambria Math"/>
                      <w:lang w:eastAsia="zh-CN"/>
                    </w:rPr>
                    <m:t>SLM</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τ</m:t>
                  </m:r>
                </m:e>
                <m:sub>
                  <m:r>
                    <m:rPr>
                      <m:sty m:val="p"/>
                    </m:rPr>
                    <w:rPr>
                      <w:rFonts w:ascii="Cambria Math" w:hAnsi="Cambria Math"/>
                      <w:lang w:eastAsia="zh-CN"/>
                    </w:rPr>
                    <m:t>Det</m:t>
                  </m:r>
                </m:sub>
              </m:sSub>
              <m:r>
                <w:rPr>
                  <w:rFonts w:ascii="Cambria Math" w:hAnsi="Cambria Math"/>
                  <w:lang w:eastAsia="zh-CN"/>
                </w:rPr>
                <m:t>#</m:t>
              </m:r>
              <m:d>
                <m:dPr>
                  <m:ctrlPr>
                    <w:rPr>
                      <w:rFonts w:ascii="Cambria Math" w:hAnsi="Cambria Math"/>
                      <w:i/>
                      <w:iCs/>
                      <w:lang w:eastAsia="zh-CN"/>
                    </w:rPr>
                  </m:ctrlPr>
                </m:dPr>
                <m:e>
                  <m:r>
                    <w:rPr>
                      <w:rFonts w:ascii="Cambria Math" w:hAnsi="Cambria Math"/>
                      <w:lang w:eastAsia="zh-CN"/>
                    </w:rPr>
                    <m:t>55</m:t>
                  </m:r>
                </m:e>
              </m:d>
              <m:ctrlPr>
                <w:rPr>
                  <w:rFonts w:ascii="Cambria Math" w:hAnsi="Cambria Math"/>
                  <w:i/>
                  <w:lang w:eastAsia="zh-CN"/>
                </w:rPr>
              </m:ctrlPr>
            </m:e>
          </m:eqArr>
        </m:oMath>
      </m:oMathPara>
    </w:p>
    <w:p w14:paraId="56D7C145" w14:textId="34A5FA2F" w:rsidR="00073576" w:rsidRPr="00FD487F" w:rsidRDefault="008E788A" w:rsidP="00874472">
      <w:pPr>
        <w:spacing w:line="360" w:lineRule="auto"/>
        <w:ind w:firstLine="420"/>
      </w:pPr>
      <w:r w:rsidRPr="00FD487F">
        <w:rPr>
          <w:lang w:eastAsia="zh-CN"/>
        </w:rPr>
        <w:t xml:space="preserve">For a </w:t>
      </w:r>
      <w:r w:rsidRPr="00FD487F">
        <w:rPr>
          <w:i/>
          <w:iCs/>
          <w:lang w:eastAsia="zh-CN"/>
        </w:rPr>
        <w:t>K</w:t>
      </w:r>
      <w:r w:rsidRPr="00FD487F">
        <w:rPr>
          <w:lang w:eastAsia="zh-CN"/>
        </w:rPr>
        <w:t xml:space="preserve">-stage SORD inference sequency (e.g., </w:t>
      </w:r>
      <w:r w:rsidRPr="00FD487F">
        <w:rPr>
          <w:i/>
          <w:iCs/>
          <w:lang w:eastAsia="zh-CN"/>
        </w:rPr>
        <w:t>K</w:t>
      </w:r>
      <w:r w:rsidRPr="00FD487F">
        <w:rPr>
          <w:lang w:eastAsia="zh-CN"/>
        </w:rPr>
        <w:t>=3 in our experimental demonstration), th</w:t>
      </w:r>
      <w:r w:rsidR="00073576" w:rsidRPr="00FD487F">
        <w:t xml:space="preserve">e total </w:t>
      </w:r>
      <w:r w:rsidRPr="00FD487F">
        <w:t xml:space="preserve">inference latency </w:t>
      </w:r>
      <w:proofErr w:type="spellStart"/>
      <w:r w:rsidR="00073576" w:rsidRPr="00FD487F">
        <w:rPr>
          <w:i/>
          <w:iCs/>
        </w:rPr>
        <w:t>τ</w:t>
      </w:r>
      <w:r w:rsidR="00073576" w:rsidRPr="00FD487F">
        <w:rPr>
          <w:vertAlign w:val="subscript"/>
        </w:rPr>
        <w:t>total</w:t>
      </w:r>
      <w:proofErr w:type="spellEnd"/>
      <w:r w:rsidR="00073576" w:rsidRPr="00FD487F">
        <w:t xml:space="preserve"> </w:t>
      </w:r>
      <w:r w:rsidRPr="00FD487F">
        <w:t>accumulates sequentially</w:t>
      </w:r>
      <w:r w:rsidR="00073576" w:rsidRPr="00FD487F">
        <w:t>:</w:t>
      </w:r>
    </w:p>
    <w:p w14:paraId="63F9D70A" w14:textId="370BC898" w:rsidR="00322955" w:rsidRPr="00FD487F" w:rsidRDefault="006024D3" w:rsidP="00874472">
      <w:pPr>
        <w:spacing w:line="360" w:lineRule="auto"/>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τ</m:t>
                  </m:r>
                </m:e>
                <m:sub>
                  <m:r>
                    <m:rPr>
                      <m:sty m:val="p"/>
                    </m:rPr>
                    <w:rPr>
                      <w:rFonts w:ascii="Cambria Math" w:hAnsi="Cambria Math"/>
                      <w:lang w:eastAsia="zh-CN"/>
                    </w:rPr>
                    <m:t>total</m:t>
                  </m:r>
                </m:sub>
              </m:sSub>
              <m:r>
                <w:rPr>
                  <w:rFonts w:ascii="Cambria Math" w:hAnsi="Cambria Math"/>
                  <w:lang w:eastAsia="zh-CN"/>
                </w:rPr>
                <m:t>=</m:t>
              </m:r>
              <m:r>
                <w:rPr>
                  <w:rFonts w:ascii="Cambria Math" w:hAnsi="Cambria Math"/>
                  <w:lang w:eastAsia="zh-CN"/>
                </w:rPr>
                <m:t>K</m:t>
              </m:r>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τ</m:t>
                  </m:r>
                </m:e>
                <m:sub>
                  <m:r>
                    <m:rPr>
                      <m:sty m:val="p"/>
                    </m:rPr>
                    <w:rPr>
                      <w:rFonts w:ascii="Cambria Math" w:hAnsi="Cambria Math"/>
                      <w:lang w:eastAsia="zh-CN"/>
                    </w:rPr>
                    <m:t>c</m:t>
                  </m:r>
                </m:sub>
              </m:sSub>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56</m:t>
                  </m:r>
                </m:e>
              </m:d>
            </m:e>
          </m:eqArr>
        </m:oMath>
      </m:oMathPara>
    </w:p>
    <w:p w14:paraId="352E2A2D" w14:textId="6F36D5B6" w:rsidR="00322955" w:rsidRPr="00FD487F" w:rsidRDefault="008E788A" w:rsidP="00874472">
      <w:pPr>
        <w:spacing w:line="360" w:lineRule="auto"/>
        <w:ind w:firstLine="420"/>
      </w:pPr>
      <w:r w:rsidRPr="00FD487F">
        <w:t xml:space="preserve">The equivalent computing power of the system is defined by the total number of optical operations </w:t>
      </w:r>
      <w:r w:rsidRPr="00FD487F">
        <w:rPr>
          <w:i/>
          <w:iCs/>
        </w:rPr>
        <w:t>R</w:t>
      </w:r>
      <w:r w:rsidRPr="00FD487F">
        <w:rPr>
          <w:vertAlign w:val="subscript"/>
        </w:rPr>
        <w:t>t</w:t>
      </w:r>
      <w:r w:rsidRPr="00FD487F">
        <w:t xml:space="preserve"> divided by the total inference time. Assuming each diffractive layer contributes an equal structural computing load (denoted as </w:t>
      </w:r>
      <w:proofErr w:type="spellStart"/>
      <w:r w:rsidRPr="00FD487F">
        <w:rPr>
          <w:i/>
          <w:iCs/>
        </w:rPr>
        <w:t>R</w:t>
      </w:r>
      <w:r w:rsidRPr="00FD487F">
        <w:rPr>
          <w:vertAlign w:val="subscript"/>
        </w:rPr>
        <w:t>layer</w:t>
      </w:r>
      <w:proofErr w:type="spellEnd"/>
      <w:r w:rsidRPr="00FD487F">
        <w:t xml:space="preserve"> operations per layer), the system throughput is:</w:t>
      </w:r>
    </w:p>
    <w:p w14:paraId="45AC518A" w14:textId="636B0C16" w:rsidR="00322955" w:rsidRPr="00FD487F" w:rsidRDefault="006024D3" w:rsidP="00874472">
      <w:pPr>
        <w:spacing w:line="360" w:lineRule="auto"/>
      </w:pPr>
      <m:oMathPara>
        <m:oMath>
          <m:eqArr>
            <m:eqArrPr>
              <m:maxDist m:val="1"/>
              <m:ctrlPr>
                <w:rPr>
                  <w:rFonts w:ascii="Cambria Math" w:hAnsi="Cambria Math"/>
                  <w:i/>
                  <w:lang w:eastAsia="zh-CN"/>
                </w:rPr>
              </m:ctrlPr>
            </m:eqArrPr>
            <m:e>
              <m:r>
                <w:rPr>
                  <w:rFonts w:ascii="Cambria Math" w:hAnsi="Cambria Math"/>
                  <w:lang w:eastAsia="zh-CN"/>
                </w:rPr>
                <m:t>v</m:t>
              </m:r>
              <m:r>
                <w:rPr>
                  <w:rFonts w:ascii="Cambria Math" w:hAnsi="Cambria Math"/>
                  <w:lang w:eastAsia="zh-CN"/>
                </w:rPr>
                <m:t>=</m:t>
              </m:r>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R</m:t>
                      </m:r>
                    </m:e>
                    <m:sub>
                      <m:r>
                        <m:rPr>
                          <m:sty m:val="p"/>
                        </m:rPr>
                        <w:rPr>
                          <w:rFonts w:ascii="Cambria Math" w:hAnsi="Cambria Math"/>
                          <w:lang w:eastAsia="zh-CN"/>
                        </w:rPr>
                        <m:t>t</m:t>
                      </m:r>
                    </m:sub>
                  </m:sSub>
                  <m:ctrlPr>
                    <w:rPr>
                      <w:rFonts w:ascii="Cambria Math" w:hAnsi="Cambria Math"/>
                      <w:i/>
                      <w:lang w:eastAsia="zh-CN"/>
                    </w:rPr>
                  </m:ctrlPr>
                </m:num>
                <m:den>
                  <m:sSub>
                    <m:sSubPr>
                      <m:ctrlPr>
                        <w:rPr>
                          <w:rFonts w:ascii="Cambria Math" w:hAnsi="Cambria Math"/>
                          <w:i/>
                          <w:lang w:eastAsia="zh-CN"/>
                        </w:rPr>
                      </m:ctrlPr>
                    </m:sSubPr>
                    <m:e>
                      <m:r>
                        <w:rPr>
                          <w:rFonts w:ascii="Cambria Math" w:hAnsi="Cambria Math"/>
                          <w:lang w:eastAsia="zh-CN"/>
                        </w:rPr>
                        <m:t>τ</m:t>
                      </m:r>
                    </m:e>
                    <m:sub>
                      <m:r>
                        <m:rPr>
                          <m:nor/>
                        </m:rPr>
                        <w:rPr>
                          <w:rFonts w:ascii="Cambria Math" w:hAnsi="Cambria Math"/>
                          <w:lang w:eastAsia="zh-CN"/>
                        </w:rPr>
                        <m:t xml:space="preserve">total </m:t>
                      </m:r>
                    </m:sub>
                  </m:sSub>
                  <m:ctrlPr>
                    <w:rPr>
                      <w:rFonts w:ascii="Cambria Math" w:hAnsi="Cambria Math"/>
                      <w:i/>
                      <w:lang w:eastAsia="zh-CN"/>
                    </w:rPr>
                  </m:ctrlPr>
                </m:den>
              </m:f>
              <m:r>
                <w:rPr>
                  <w:rFonts w:ascii="Cambria Math" w:hAnsi="Cambria Math"/>
                  <w:lang w:eastAsia="zh-CN"/>
                </w:rPr>
                <m:t>=</m:t>
              </m:r>
              <m:f>
                <m:fPr>
                  <m:ctrlPr>
                    <w:rPr>
                      <w:rFonts w:ascii="Cambria Math" w:hAnsi="Cambria Math"/>
                      <w:lang w:eastAsia="zh-CN"/>
                    </w:rPr>
                  </m:ctrlPr>
                </m:fPr>
                <m:num>
                  <m:r>
                    <w:rPr>
                      <w:rFonts w:ascii="Cambria Math" w:hAnsi="Cambria Math"/>
                      <w:lang w:eastAsia="zh-CN"/>
                    </w:rPr>
                    <m:t>K</m:t>
                  </m:r>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m:rPr>
                          <m:nor/>
                        </m:rPr>
                        <w:rPr>
                          <w:rFonts w:ascii="Cambria Math" w:hAnsi="Cambria Math"/>
                          <w:lang w:eastAsia="zh-CN"/>
                        </w:rPr>
                        <m:t xml:space="preserve">layer </m:t>
                      </m:r>
                    </m:sub>
                  </m:sSub>
                  <m:ctrlPr>
                    <w:rPr>
                      <w:rFonts w:ascii="Cambria Math" w:hAnsi="Cambria Math"/>
                      <w:i/>
                      <w:lang w:eastAsia="zh-CN"/>
                    </w:rPr>
                  </m:ctrlPr>
                </m:num>
                <m:den>
                  <m:r>
                    <w:rPr>
                      <w:rFonts w:ascii="Cambria Math" w:hAnsi="Cambria Math"/>
                      <w:lang w:eastAsia="zh-CN"/>
                    </w:rPr>
                    <m:t>K</m:t>
                  </m:r>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τ</m:t>
                      </m:r>
                    </m:e>
                    <m:sub>
                      <m:r>
                        <m:rPr>
                          <m:sty m:val="p"/>
                        </m:rPr>
                        <w:rPr>
                          <w:rFonts w:ascii="Cambria Math" w:hAnsi="Cambria Math"/>
                          <w:lang w:eastAsia="zh-CN"/>
                        </w:rPr>
                        <m:t>c</m:t>
                      </m:r>
                    </m:sub>
                  </m:sSub>
                  <m:ctrlPr>
                    <w:rPr>
                      <w:rFonts w:ascii="Cambria Math" w:hAnsi="Cambria Math"/>
                      <w:i/>
                      <w:lang w:eastAsia="zh-CN"/>
                    </w:rPr>
                  </m:ctrlPr>
                </m:den>
              </m:f>
              <m:r>
                <w:rPr>
                  <w:rFonts w:ascii="Cambria Math" w:hAnsi="Cambria Math"/>
                  <w:lang w:eastAsia="zh-CN"/>
                </w:rPr>
                <m:t>=</m:t>
              </m:r>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R</m:t>
                      </m:r>
                    </m:e>
                    <m:sub>
                      <m:r>
                        <m:rPr>
                          <m:nor/>
                        </m:rPr>
                        <w:rPr>
                          <w:rFonts w:ascii="Cambria Math" w:hAnsi="Cambria Math"/>
                          <w:lang w:eastAsia="zh-CN"/>
                        </w:rPr>
                        <m:t xml:space="preserve">layer </m:t>
                      </m:r>
                    </m:sub>
                  </m:sSub>
                  <m:ctrlPr>
                    <w:rPr>
                      <w:rFonts w:ascii="Cambria Math" w:hAnsi="Cambria Math"/>
                      <w:i/>
                      <w:lang w:eastAsia="zh-CN"/>
                    </w:rPr>
                  </m:ctrlPr>
                </m:num>
                <m:den>
                  <m:sSub>
                    <m:sSubPr>
                      <m:ctrlPr>
                        <w:rPr>
                          <w:rFonts w:ascii="Cambria Math" w:hAnsi="Cambria Math"/>
                          <w:i/>
                          <w:lang w:eastAsia="zh-CN"/>
                        </w:rPr>
                      </m:ctrlPr>
                    </m:sSubPr>
                    <m:e>
                      <m:r>
                        <w:rPr>
                          <w:rFonts w:ascii="Cambria Math" w:hAnsi="Cambria Math"/>
                          <w:lang w:eastAsia="zh-CN"/>
                        </w:rPr>
                        <m:t>τ</m:t>
                      </m:r>
                    </m:e>
                    <m:sub>
                      <m:r>
                        <m:rPr>
                          <m:sty m:val="p"/>
                        </m:rPr>
                        <w:rPr>
                          <w:rFonts w:ascii="Cambria Math" w:hAnsi="Cambria Math"/>
                          <w:lang w:eastAsia="zh-CN"/>
                        </w:rPr>
                        <m:t>c</m:t>
                      </m:r>
                    </m:sub>
                  </m:sSub>
                  <m:ctrlPr>
                    <w:rPr>
                      <w:rFonts w:ascii="Cambria Math" w:hAnsi="Cambria Math"/>
                      <w:i/>
                      <w:lang w:eastAsia="zh-CN"/>
                    </w:rPr>
                  </m:ctrlPr>
                </m:den>
              </m:f>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57</m:t>
                  </m:r>
                </m:e>
              </m:d>
            </m:e>
          </m:eqArr>
        </m:oMath>
      </m:oMathPara>
    </w:p>
    <w:p w14:paraId="63406675" w14:textId="649FC7DD" w:rsidR="00073576" w:rsidRPr="00FD487F" w:rsidRDefault="00073576" w:rsidP="00874472">
      <w:pPr>
        <w:spacing w:line="360" w:lineRule="auto"/>
        <w:ind w:firstLine="420"/>
      </w:pPr>
      <w:r w:rsidRPr="00FD487F">
        <w:rPr>
          <w:rFonts w:hint="eastAsia"/>
        </w:rPr>
        <w:t>A</w:t>
      </w:r>
      <w:r w:rsidRPr="00FD487F">
        <w:t xml:space="preserve">s we use the commercial high-speed SLM with 60 Hz and the beam quality analyzer with bench-top computer as sensor to detect the optical intensity, the system frame rate </w:t>
      </w:r>
      <w:r w:rsidR="006B19F3" w:rsidRPr="00FD487F">
        <w:rPr>
          <w:rFonts w:hint="eastAsia"/>
          <w:lang w:eastAsia="zh-CN"/>
        </w:rPr>
        <w:t>wa</w:t>
      </w:r>
      <w:r w:rsidRPr="00FD487F">
        <w:t xml:space="preserve">s set </w:t>
      </w:r>
      <w:proofErr w:type="spellStart"/>
      <w:r w:rsidRPr="00FD487F">
        <w:rPr>
          <w:i/>
          <w:iCs/>
        </w:rPr>
        <w:t>f</w:t>
      </w:r>
      <w:r w:rsidRPr="00FD487F">
        <w:rPr>
          <w:vertAlign w:val="subscript"/>
        </w:rPr>
        <w:t>sys</w:t>
      </w:r>
      <w:proofErr w:type="spellEnd"/>
      <w:r w:rsidRPr="00FD487F">
        <w:t>=1/</w:t>
      </w:r>
      <w:proofErr w:type="spellStart"/>
      <w:r w:rsidRPr="00FD487F">
        <w:rPr>
          <w:i/>
          <w:iCs/>
        </w:rPr>
        <w:t>τ</w:t>
      </w:r>
      <w:r w:rsidRPr="00FD487F">
        <w:rPr>
          <w:vertAlign w:val="subscript"/>
        </w:rPr>
        <w:t>c</w:t>
      </w:r>
      <w:proofErr w:type="spellEnd"/>
      <w:r w:rsidRPr="00FD487F">
        <w:t>=60 Hz.</w:t>
      </w:r>
      <w:r w:rsidRPr="00FD487F">
        <w:tab/>
      </w:r>
    </w:p>
    <w:p w14:paraId="27CD27E3" w14:textId="5F34AF6C" w:rsidR="00322955" w:rsidRPr="00FD487F" w:rsidRDefault="006024D3" w:rsidP="00874472">
      <w:pPr>
        <w:spacing w:line="360" w:lineRule="auto"/>
      </w:pPr>
      <m:oMathPara>
        <m:oMath>
          <m:eqArr>
            <m:eqArrPr>
              <m:maxDist m:val="1"/>
              <m:ctrlPr>
                <w:rPr>
                  <w:rFonts w:ascii="Cambria Math" w:hAnsi="Cambria Math"/>
                  <w:i/>
                  <w:lang w:eastAsia="zh-CN"/>
                </w:rPr>
              </m:ctrlPr>
            </m:eqArrPr>
            <m:e>
              <m:r>
                <w:rPr>
                  <w:rFonts w:ascii="Cambria Math" w:hAnsi="Cambria Math"/>
                  <w:lang w:eastAsia="zh-CN"/>
                </w:rPr>
                <m:t>v</m:t>
              </m:r>
              <m:r>
                <w:rPr>
                  <w:rFonts w:ascii="Cambria Math" w:hAnsi="Cambria Math"/>
                  <w:lang w:eastAsia="zh-CN"/>
                </w:rPr>
                <m:t>=1.66</m:t>
              </m:r>
              <m:r>
                <m:rPr>
                  <m:sty m:val="p"/>
                </m:rPr>
                <w:rPr>
                  <w:rFonts w:ascii="Cambria Math" w:hAnsi="Cambria Math" w:hint="eastAsia"/>
                  <w:lang w:eastAsia="zh-CN"/>
                </w:rPr>
                <m:t>×</m:t>
              </m:r>
              <m:sSup>
                <m:sSupPr>
                  <m:ctrlPr>
                    <w:rPr>
                      <w:rFonts w:ascii="Cambria Math" w:hAnsi="Cambria Math"/>
                      <w:i/>
                      <w:lang w:eastAsia="zh-CN"/>
                    </w:rPr>
                  </m:ctrlPr>
                </m:sSupPr>
                <m:e>
                  <m:r>
                    <w:rPr>
                      <w:rFonts w:ascii="Cambria Math" w:hAnsi="Cambria Math"/>
                      <w:lang w:eastAsia="zh-CN"/>
                    </w:rPr>
                    <m:t>10</m:t>
                  </m:r>
                  <m:ctrlPr>
                    <w:rPr>
                      <w:rFonts w:ascii="Cambria Math" w:hAnsi="Cambria Math"/>
                      <w:lang w:eastAsia="zh-CN"/>
                    </w:rPr>
                  </m:ctrlPr>
                </m:e>
                <m:sup>
                  <m:r>
                    <w:rPr>
                      <w:rFonts w:ascii="Cambria Math" w:hAnsi="Cambria Math"/>
                      <w:lang w:eastAsia="zh-CN"/>
                    </w:rPr>
                    <m:t>13</m:t>
                  </m:r>
                </m:sup>
              </m:sSup>
              <m:r>
                <m:rPr>
                  <m:sty m:val="p"/>
                </m:rPr>
                <w:rPr>
                  <w:rFonts w:ascii="Cambria Math" w:hAnsi="Cambria Math" w:hint="eastAsia"/>
                  <w:lang w:eastAsia="zh-CN"/>
                </w:rPr>
                <m:t>×</m:t>
              </m:r>
              <m:r>
                <w:rPr>
                  <w:rFonts w:ascii="Cambria Math" w:hAnsi="Cambria Math"/>
                  <w:lang w:eastAsia="zh-CN"/>
                </w:rPr>
                <m:t>60</m:t>
              </m:r>
              <m:r>
                <m:rPr>
                  <m:sty m:val="p"/>
                </m:rPr>
                <w:rPr>
                  <w:rFonts w:ascii="Cambria Math" w:hAnsi="Cambria Math" w:hint="eastAsia"/>
                  <w:lang w:eastAsia="zh-CN"/>
                </w:rPr>
                <m:t>≈</m:t>
              </m:r>
              <m:r>
                <w:rPr>
                  <w:rFonts w:ascii="Cambria Math" w:hAnsi="Cambria Math"/>
                  <w:lang w:eastAsia="zh-CN"/>
                </w:rPr>
                <m:t>1.0</m:t>
              </m:r>
              <m:r>
                <m:rPr>
                  <m:sty m:val="p"/>
                </m:rPr>
                <w:rPr>
                  <w:rFonts w:ascii="Cambria Math" w:hAnsi="Cambria Math" w:hint="eastAsia"/>
                  <w:lang w:eastAsia="zh-CN"/>
                </w:rPr>
                <m:t>×</m:t>
              </m:r>
              <m:sSup>
                <m:sSupPr>
                  <m:ctrlPr>
                    <w:rPr>
                      <w:rFonts w:ascii="Cambria Math" w:hAnsi="Cambria Math"/>
                      <w:i/>
                      <w:lang w:eastAsia="zh-CN"/>
                    </w:rPr>
                  </m:ctrlPr>
                </m:sSupPr>
                <m:e>
                  <m:r>
                    <w:rPr>
                      <w:rFonts w:ascii="Cambria Math" w:hAnsi="Cambria Math"/>
                      <w:lang w:eastAsia="zh-CN"/>
                    </w:rPr>
                    <m:t>10</m:t>
                  </m:r>
                  <m:ctrlPr>
                    <w:rPr>
                      <w:rFonts w:ascii="Cambria Math" w:hAnsi="Cambria Math"/>
                      <w:lang w:eastAsia="zh-CN"/>
                    </w:rPr>
                  </m:ctrlPr>
                </m:e>
                <m:sup>
                  <m:r>
                    <w:rPr>
                      <w:rFonts w:ascii="Cambria Math" w:hAnsi="Cambria Math"/>
                      <w:lang w:eastAsia="zh-CN"/>
                    </w:rPr>
                    <m:t>15</m:t>
                  </m:r>
                </m:sup>
              </m:sSup>
              <m:r>
                <m:rPr>
                  <m:nor/>
                </m:rPr>
                <w:rPr>
                  <w:rFonts w:ascii="Cambria Math" w:hAnsi="Cambria Math"/>
                  <w:lang w:eastAsia="zh-CN"/>
                </w:rPr>
                <m:t xml:space="preserve"> OPs</m:t>
              </m:r>
              <m:r>
                <m:rPr>
                  <m:lit/>
                </m:rPr>
                <w:rPr>
                  <w:rFonts w:ascii="Cambria Math" w:hAnsi="Cambria Math"/>
                  <w:lang w:eastAsia="zh-CN"/>
                </w:rPr>
                <m:t>/</m:t>
              </m:r>
              <m:r>
                <m:rPr>
                  <m:nor/>
                </m:rPr>
                <w:rPr>
                  <w:rFonts w:ascii="Cambria Math" w:hAnsi="Cambria Math"/>
                  <w:lang w:eastAsia="zh-CN"/>
                </w:rPr>
                <m:t>s</m:t>
              </m:r>
              <m:r>
                <w:rPr>
                  <w:rFonts w:ascii="Cambria Math" w:hAnsi="Cambria Math"/>
                  <w:lang w:eastAsia="zh-CN"/>
                </w:rPr>
                <m:t xml:space="preserve">=1 </m:t>
              </m:r>
              <m:r>
                <m:rPr>
                  <m:nor/>
                </m:rPr>
                <w:rPr>
                  <w:rFonts w:ascii="Cambria Math" w:hAnsi="Cambria Math" w:hint="eastAsia"/>
                  <w:lang w:eastAsia="zh-CN"/>
                </w:rPr>
                <m:t>PO</m:t>
              </m:r>
              <m:r>
                <m:rPr>
                  <m:nor/>
                </m:rPr>
                <w:rPr>
                  <w:rFonts w:ascii="Cambria Math" w:hAnsi="Cambria Math"/>
                  <w:lang w:eastAsia="zh-CN"/>
                </w:rPr>
                <m:t>P</m:t>
              </m:r>
              <m:r>
                <m:rPr>
                  <m:nor/>
                </m:rPr>
                <w:rPr>
                  <w:rFonts w:ascii="Cambria Math" w:hAnsi="Cambria Math" w:hint="eastAsia"/>
                  <w:lang w:eastAsia="zh-CN"/>
                </w:rPr>
                <m:t>S</m:t>
              </m:r>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58</m:t>
                  </m:r>
                </m:e>
              </m:d>
            </m:e>
          </m:eqArr>
        </m:oMath>
      </m:oMathPara>
    </w:p>
    <w:p w14:paraId="38A78327" w14:textId="185EA3FF" w:rsidR="00073576" w:rsidRPr="00FD487F" w:rsidRDefault="00073576" w:rsidP="00874472">
      <w:pPr>
        <w:spacing w:line="360" w:lineRule="auto"/>
        <w:ind w:firstLine="420"/>
      </w:pPr>
      <w:bookmarkStart w:id="39" w:name="OLE_LINK43"/>
      <w:r w:rsidRPr="00FD487F">
        <w:rPr>
          <w:rFonts w:hint="eastAsia"/>
        </w:rPr>
        <w:t>T</w:t>
      </w:r>
      <w:r w:rsidRPr="00FD487F">
        <w:t xml:space="preserve">his </w:t>
      </w:r>
      <w:r w:rsidRPr="00FD487F">
        <w:rPr>
          <w:rFonts w:hint="eastAsia"/>
        </w:rPr>
        <w:t>substantial</w:t>
      </w:r>
      <w:r w:rsidRPr="00FD487F">
        <w:t xml:space="preserve"> comput</w:t>
      </w:r>
      <w:r w:rsidR="00F915E6" w:rsidRPr="00FD487F">
        <w:rPr>
          <w:rFonts w:hint="eastAsia"/>
          <w:lang w:eastAsia="zh-CN"/>
        </w:rPr>
        <w:t>ing</w:t>
      </w:r>
      <w:r w:rsidRPr="00FD487F">
        <w:t xml:space="preserve"> power is primarily attributed to the massive parallelism of optical diffraction (</w:t>
      </w:r>
      <w:r w:rsidRPr="00FD487F">
        <w:rPr>
          <w:i/>
          <w:iCs/>
        </w:rPr>
        <w:t>K</w:t>
      </w:r>
      <w:r w:rsidRPr="00FD487F">
        <w:rPr>
          <w:vertAlign w:val="superscript"/>
        </w:rPr>
        <w:t>2</w:t>
      </w:r>
      <w:r w:rsidRPr="00FD487F">
        <w:t xml:space="preserve"> connections). At a resolution of 1200×1200, a single layer achieves over 16 trillion equivalent connection operations.</w:t>
      </w:r>
    </w:p>
    <w:bookmarkEnd w:id="39"/>
    <w:p w14:paraId="0D5F312F" w14:textId="42FC7ECB" w:rsidR="00073576" w:rsidRPr="00FD487F" w:rsidRDefault="005A263A" w:rsidP="00874472">
      <w:pPr>
        <w:spacing w:line="360" w:lineRule="auto"/>
        <w:rPr>
          <w:b/>
          <w:bCs/>
        </w:rPr>
      </w:pPr>
      <w:r w:rsidRPr="00FD487F">
        <w:rPr>
          <w:b/>
          <w:bCs/>
        </w:rPr>
        <w:t xml:space="preserve">• </w:t>
      </w:r>
      <w:r w:rsidR="00073576" w:rsidRPr="00FD487F">
        <w:rPr>
          <w:b/>
          <w:bCs/>
        </w:rPr>
        <w:t>Energy efficiency</w:t>
      </w:r>
    </w:p>
    <w:p w14:paraId="17EE8C87" w14:textId="77777777" w:rsidR="00073576" w:rsidRPr="00FD487F" w:rsidRDefault="00073576" w:rsidP="00874472">
      <w:pPr>
        <w:spacing w:line="360" w:lineRule="auto"/>
        <w:ind w:firstLine="420"/>
      </w:pPr>
      <w:bookmarkStart w:id="40" w:name="OLE_LINK44"/>
      <w:r w:rsidRPr="00FD487F">
        <w:lastRenderedPageBreak/>
        <w:t>Energy efficiency measures the number of operations completed within per second per unit of power consumption (OPs/s/W) and is divided into direct energy efficiency and system energy efficiency.</w:t>
      </w:r>
    </w:p>
    <w:p w14:paraId="35ED9829" w14:textId="7E6F00E0" w:rsidR="00073576" w:rsidRPr="00FD487F" w:rsidRDefault="00073576" w:rsidP="00874472">
      <w:pPr>
        <w:spacing w:line="360" w:lineRule="auto"/>
        <w:ind w:firstLine="420"/>
      </w:pPr>
      <w:r w:rsidRPr="00FD487F">
        <w:rPr>
          <w:rFonts w:hint="eastAsia"/>
        </w:rPr>
        <w:t>D</w:t>
      </w:r>
      <w:r w:rsidRPr="00FD487F">
        <w:t xml:space="preserve">irect performance </w:t>
      </w:r>
      <w:proofErr w:type="spellStart"/>
      <w:r w:rsidRPr="00FD487F">
        <w:rPr>
          <w:i/>
          <w:iCs/>
        </w:rPr>
        <w:t>η</w:t>
      </w:r>
      <w:r w:rsidRPr="00FD487F">
        <w:rPr>
          <w:vertAlign w:val="subscript"/>
        </w:rPr>
        <w:t>dir</w:t>
      </w:r>
      <w:proofErr w:type="spellEnd"/>
      <w:r w:rsidRPr="00FD487F">
        <w:t xml:space="preserve">: This metric considers only the power consumption of the active optical components directly enabling the computation, primarily the laser source power </w:t>
      </w:r>
      <w:proofErr w:type="spellStart"/>
      <w:r w:rsidRPr="00FD487F">
        <w:rPr>
          <w:i/>
          <w:iCs/>
        </w:rPr>
        <w:t>P</w:t>
      </w:r>
      <w:r w:rsidRPr="00FD487F">
        <w:rPr>
          <w:vertAlign w:val="subscript"/>
        </w:rPr>
        <w:t>opt</w:t>
      </w:r>
      <w:proofErr w:type="spellEnd"/>
      <w:r w:rsidRPr="00FD487F">
        <w:t xml:space="preserve">, representing the theoretical upper limit of the optical core's efficiency. The formula is derived as the ratio of peak computing speed </w:t>
      </w:r>
      <w:r w:rsidRPr="00FD487F">
        <w:rPr>
          <w:i/>
          <w:iCs/>
        </w:rPr>
        <w:t>v</w:t>
      </w:r>
      <w:r w:rsidRPr="00FD487F">
        <w:t xml:space="preserve"> to optical power </w:t>
      </w:r>
      <w:proofErr w:type="spellStart"/>
      <w:r w:rsidRPr="00FD487F">
        <w:rPr>
          <w:i/>
          <w:iCs/>
        </w:rPr>
        <w:t>P</w:t>
      </w:r>
      <w:r w:rsidRPr="00FD487F">
        <w:rPr>
          <w:vertAlign w:val="subscript"/>
        </w:rPr>
        <w:t>opt</w:t>
      </w:r>
      <w:proofErr w:type="spellEnd"/>
      <w:r w:rsidRPr="00FD487F">
        <w:t>:</w:t>
      </w:r>
    </w:p>
    <w:bookmarkEnd w:id="40"/>
    <w:p w14:paraId="62299B16" w14:textId="29C9BA5E" w:rsidR="00496B48" w:rsidRPr="00FD487F" w:rsidRDefault="006024D3" w:rsidP="00874472">
      <w:pPr>
        <w:spacing w:line="360" w:lineRule="auto"/>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η</m:t>
                  </m:r>
                </m:e>
                <m:sub>
                  <m:r>
                    <m:rPr>
                      <m:sty m:val="p"/>
                    </m:rPr>
                    <w:rPr>
                      <w:rFonts w:ascii="Cambria Math" w:hAnsi="Cambria Math"/>
                      <w:lang w:eastAsia="zh-CN"/>
                    </w:rPr>
                    <m:t>dir</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v</m:t>
                  </m:r>
                </m:num>
                <m:den>
                  <m:sSub>
                    <m:sSubPr>
                      <m:ctrlPr>
                        <w:rPr>
                          <w:rFonts w:ascii="Cambria Math" w:hAnsi="Cambria Math"/>
                          <w:i/>
                          <w:lang w:eastAsia="zh-CN"/>
                        </w:rPr>
                      </m:ctrlPr>
                    </m:sSubPr>
                    <m:e>
                      <m:r>
                        <w:rPr>
                          <w:rFonts w:ascii="Cambria Math" w:hAnsi="Cambria Math"/>
                          <w:lang w:eastAsia="zh-CN"/>
                        </w:rPr>
                        <m:t>P</m:t>
                      </m:r>
                    </m:e>
                    <m:sub>
                      <m:r>
                        <m:rPr>
                          <m:sty m:val="p"/>
                        </m:rPr>
                        <w:rPr>
                          <w:rFonts w:ascii="Cambria Math" w:hAnsi="Cambria Math"/>
                          <w:lang w:eastAsia="zh-CN"/>
                        </w:rPr>
                        <m:t>opt</m:t>
                      </m:r>
                    </m:sub>
                  </m:sSub>
                </m:den>
              </m:f>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59</m:t>
                  </m:r>
                </m:e>
              </m:d>
            </m:e>
          </m:eqArr>
        </m:oMath>
      </m:oMathPara>
    </w:p>
    <w:p w14:paraId="6A84E79B" w14:textId="47A33C7F" w:rsidR="00073576" w:rsidRPr="00FD487F" w:rsidRDefault="00073576" w:rsidP="00874472">
      <w:pPr>
        <w:spacing w:line="360" w:lineRule="auto"/>
        <w:ind w:firstLine="420"/>
      </w:pPr>
      <w:r w:rsidRPr="00FD487F">
        <w:rPr>
          <w:rFonts w:hint="eastAsia"/>
        </w:rPr>
        <w:t>B</w:t>
      </w:r>
      <w:r w:rsidRPr="00FD487F">
        <w:t>ased on the above calculation</w:t>
      </w:r>
      <w:r w:rsidR="00496B48" w:rsidRPr="00FD487F">
        <w:t xml:space="preserve"> Eq. (</w:t>
      </w:r>
      <w:r w:rsidR="00FC6210" w:rsidRPr="00FD487F">
        <w:t>44</w:t>
      </w:r>
      <w:r w:rsidR="00496B48" w:rsidRPr="00FD487F">
        <w:t>)</w:t>
      </w:r>
      <w:r w:rsidRPr="00FD487F">
        <w:t xml:space="preserve"> with</w:t>
      </w:r>
      <w:r w:rsidR="00496B48" w:rsidRPr="00FD487F">
        <w:t xml:space="preserve"> </w:t>
      </w:r>
      <w:r w:rsidRPr="00FD487F">
        <w:t xml:space="preserve">a system frame rate of 60 Hz, the derived computing speed is </w:t>
      </w:r>
      <w:r w:rsidRPr="00FD487F">
        <w:rPr>
          <w:i/>
          <w:iCs/>
        </w:rPr>
        <w:t>v</w:t>
      </w:r>
      <w:r w:rsidRPr="00FD487F">
        <w:t>≈1.0×10</w:t>
      </w:r>
      <w:r w:rsidRPr="00FD487F">
        <w:rPr>
          <w:vertAlign w:val="superscript"/>
        </w:rPr>
        <w:t>15</w:t>
      </w:r>
      <w:r w:rsidRPr="00FD487F">
        <w:t xml:space="preserve"> Ops/s (1</w:t>
      </w:r>
      <w:r w:rsidR="009619E5" w:rsidRPr="00FD487F">
        <w:rPr>
          <w:rFonts w:hint="eastAsia"/>
          <w:lang w:eastAsia="zh-CN"/>
        </w:rPr>
        <w:t xml:space="preserve"> </w:t>
      </w:r>
      <w:r w:rsidRPr="00FD487F">
        <w:t xml:space="preserve">POPS). As the used all-solid-state laser source power </w:t>
      </w:r>
      <w:proofErr w:type="spellStart"/>
      <w:r w:rsidRPr="00FD487F">
        <w:rPr>
          <w:i/>
          <w:iCs/>
        </w:rPr>
        <w:t>P</w:t>
      </w:r>
      <w:r w:rsidRPr="00FD487F">
        <w:rPr>
          <w:vertAlign w:val="subscript"/>
        </w:rPr>
        <w:t>opt</w:t>
      </w:r>
      <w:proofErr w:type="spellEnd"/>
      <w:r w:rsidRPr="00FD487F">
        <w:t xml:space="preserve"> </w:t>
      </w:r>
      <w:r w:rsidRPr="00FD487F">
        <w:rPr>
          <w:rFonts w:hint="eastAsia"/>
        </w:rPr>
        <w:t>≈</w:t>
      </w:r>
      <w:r w:rsidRPr="00FD487F">
        <w:t xml:space="preserve"> </w:t>
      </w:r>
      <w:r w:rsidR="00F555CF" w:rsidRPr="00FD487F">
        <w:rPr>
          <w:lang w:eastAsia="zh-CN"/>
        </w:rPr>
        <w:t>43</w:t>
      </w:r>
      <w:r w:rsidR="00F555CF" w:rsidRPr="00FD487F">
        <w:t xml:space="preserve"> </w:t>
      </w:r>
      <w:r w:rsidRPr="00FD487F">
        <w:t>W:</w:t>
      </w:r>
    </w:p>
    <w:p w14:paraId="13676980" w14:textId="65F2B309" w:rsidR="00496B48" w:rsidRPr="00FD487F" w:rsidRDefault="006024D3" w:rsidP="00874472">
      <w:pPr>
        <w:spacing w:line="360" w:lineRule="auto"/>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η</m:t>
                  </m:r>
                </m:e>
                <m:sub>
                  <m:r>
                    <m:rPr>
                      <m:nor/>
                    </m:rPr>
                    <w:rPr>
                      <w:rFonts w:ascii="Cambria Math" w:hAnsi="Cambria Math"/>
                      <w:lang w:eastAsia="zh-CN"/>
                    </w:rPr>
                    <m:t xml:space="preserve">dir </m:t>
                  </m:r>
                </m:sub>
              </m:sSub>
              <m:r>
                <w:rPr>
                  <w:rFonts w:ascii="Cambria Math" w:hAnsi="Cambria Math"/>
                  <w:lang w:eastAsia="zh-CN"/>
                </w:rPr>
                <m:t>=</m:t>
              </m:r>
              <m:f>
                <m:fPr>
                  <m:ctrlPr>
                    <w:rPr>
                      <w:rFonts w:ascii="Cambria Math" w:hAnsi="Cambria Math"/>
                      <w:lang w:eastAsia="zh-CN"/>
                    </w:rPr>
                  </m:ctrlPr>
                </m:fPr>
                <m:num>
                  <m:r>
                    <w:rPr>
                      <w:rFonts w:ascii="Cambria Math" w:hAnsi="Cambria Math"/>
                      <w:lang w:eastAsia="zh-CN"/>
                    </w:rPr>
                    <m:t>1.0</m:t>
                  </m:r>
                  <m:r>
                    <m:rPr>
                      <m:sty m:val="p"/>
                    </m:rPr>
                    <w:rPr>
                      <w:rFonts w:ascii="Cambria Math" w:hAnsi="Cambria Math" w:hint="eastAsia"/>
                      <w:lang w:eastAsia="zh-CN"/>
                    </w:rPr>
                    <m:t>×</m:t>
                  </m:r>
                  <m:sSup>
                    <m:sSupPr>
                      <m:ctrlPr>
                        <w:rPr>
                          <w:rFonts w:ascii="Cambria Math" w:hAnsi="Cambria Math"/>
                          <w:i/>
                          <w:lang w:eastAsia="zh-CN"/>
                        </w:rPr>
                      </m:ctrlPr>
                    </m:sSupPr>
                    <m:e>
                      <m:r>
                        <w:rPr>
                          <w:rFonts w:ascii="Cambria Math" w:hAnsi="Cambria Math"/>
                          <w:lang w:eastAsia="zh-CN"/>
                        </w:rPr>
                        <m:t>10</m:t>
                      </m:r>
                      <m:ctrlPr>
                        <w:rPr>
                          <w:rFonts w:ascii="Cambria Math" w:hAnsi="Cambria Math"/>
                          <w:lang w:eastAsia="zh-CN"/>
                        </w:rPr>
                      </m:ctrlPr>
                    </m:e>
                    <m:sup>
                      <m:r>
                        <w:rPr>
                          <w:rFonts w:ascii="Cambria Math" w:hAnsi="Cambria Math"/>
                          <w:lang w:eastAsia="zh-CN"/>
                        </w:rPr>
                        <m:t>15</m:t>
                      </m:r>
                    </m:sup>
                  </m:sSup>
                  <m:r>
                    <m:rPr>
                      <m:nor/>
                    </m:rPr>
                    <w:rPr>
                      <w:rFonts w:ascii="Cambria Math" w:hAnsi="Cambria Math"/>
                      <w:lang w:eastAsia="zh-CN"/>
                    </w:rPr>
                    <m:t>OPs</m:t>
                  </m:r>
                  <m:r>
                    <m:rPr>
                      <m:lit/>
                    </m:rPr>
                    <w:rPr>
                      <w:rFonts w:ascii="Cambria Math" w:hAnsi="Cambria Math"/>
                      <w:lang w:eastAsia="zh-CN"/>
                    </w:rPr>
                    <m:t>/</m:t>
                  </m:r>
                  <m:r>
                    <m:rPr>
                      <m:nor/>
                    </m:rPr>
                    <w:rPr>
                      <w:rFonts w:ascii="Cambria Math" w:hAnsi="Cambria Math"/>
                      <w:lang w:eastAsia="zh-CN"/>
                    </w:rPr>
                    <m:t>s</m:t>
                  </m:r>
                  <m:ctrlPr>
                    <w:rPr>
                      <w:rFonts w:ascii="Cambria Math" w:hAnsi="Cambria Math"/>
                      <w:i/>
                      <w:lang w:eastAsia="zh-CN"/>
                    </w:rPr>
                  </m:ctrlPr>
                </m:num>
                <m:den>
                  <m:r>
                    <w:rPr>
                      <w:rFonts w:ascii="Cambria Math" w:hAnsi="Cambria Math"/>
                      <w:lang w:eastAsia="zh-CN"/>
                    </w:rPr>
                    <m:t>43</m:t>
                  </m:r>
                  <m:r>
                    <m:rPr>
                      <m:nor/>
                    </m:rPr>
                    <w:rPr>
                      <w:rFonts w:ascii="Cambria Math" w:hAnsi="Cambria Math"/>
                      <w:lang w:eastAsia="zh-CN"/>
                    </w:rPr>
                    <m:t>W</m:t>
                  </m:r>
                  <m:ctrlPr>
                    <w:rPr>
                      <w:rFonts w:ascii="Cambria Math" w:hAnsi="Cambria Math"/>
                      <w:i/>
                      <w:lang w:eastAsia="zh-CN"/>
                    </w:rPr>
                  </m:ctrlPr>
                </m:den>
              </m:f>
              <m:r>
                <w:rPr>
                  <w:rFonts w:ascii="Cambria Math" w:hAnsi="Cambria Math"/>
                  <w:lang w:eastAsia="zh-CN"/>
                </w:rPr>
                <m:t>=23.3</m:t>
              </m:r>
              <m:r>
                <m:rPr>
                  <m:sty m:val="p"/>
                </m:rPr>
                <w:rPr>
                  <w:rFonts w:ascii="Cambria Math" w:hAnsi="Cambria Math" w:hint="eastAsia"/>
                  <w:lang w:eastAsia="zh-CN"/>
                </w:rPr>
                <m:t>×</m:t>
              </m:r>
              <m:sSup>
                <m:sSupPr>
                  <m:ctrlPr>
                    <w:rPr>
                      <w:rFonts w:ascii="Cambria Math" w:hAnsi="Cambria Math"/>
                      <w:i/>
                      <w:lang w:eastAsia="zh-CN"/>
                    </w:rPr>
                  </m:ctrlPr>
                </m:sSupPr>
                <m:e>
                  <m:r>
                    <w:rPr>
                      <w:rFonts w:ascii="Cambria Math" w:hAnsi="Cambria Math"/>
                      <w:lang w:eastAsia="zh-CN"/>
                    </w:rPr>
                    <m:t>10</m:t>
                  </m:r>
                  <m:ctrlPr>
                    <w:rPr>
                      <w:rFonts w:ascii="Cambria Math" w:hAnsi="Cambria Math"/>
                      <w:lang w:eastAsia="zh-CN"/>
                    </w:rPr>
                  </m:ctrlPr>
                </m:e>
                <m:sup>
                  <m:r>
                    <w:rPr>
                      <w:rFonts w:ascii="Cambria Math" w:hAnsi="Cambria Math"/>
                      <w:lang w:eastAsia="zh-CN"/>
                    </w:rPr>
                    <m:t>12</m:t>
                  </m:r>
                </m:sup>
              </m:sSup>
              <m:r>
                <m:rPr>
                  <m:nor/>
                </m:rPr>
                <w:rPr>
                  <w:rFonts w:ascii="Cambria Math" w:hAnsi="Cambria Math"/>
                  <w:lang w:eastAsia="zh-CN"/>
                </w:rPr>
                <m:t xml:space="preserve"> OPs</m:t>
              </m:r>
              <m:r>
                <m:rPr>
                  <m:lit/>
                </m:rPr>
                <w:rPr>
                  <w:rFonts w:ascii="Cambria Math" w:hAnsi="Cambria Math"/>
                  <w:lang w:eastAsia="zh-CN"/>
                </w:rPr>
                <m:t>/</m:t>
              </m:r>
              <m:r>
                <m:rPr>
                  <m:nor/>
                </m:rPr>
                <w:rPr>
                  <w:rFonts w:ascii="Cambria Math" w:hAnsi="Cambria Math"/>
                  <w:lang w:eastAsia="zh-CN"/>
                </w:rPr>
                <m:t>s</m:t>
              </m:r>
              <m:r>
                <m:rPr>
                  <m:lit/>
                </m:rPr>
                <w:rPr>
                  <w:rFonts w:ascii="Cambria Math" w:hAnsi="Cambria Math"/>
                  <w:lang w:eastAsia="zh-CN"/>
                </w:rPr>
                <m:t>/</m:t>
              </m:r>
              <m:r>
                <m:rPr>
                  <m:nor/>
                </m:rPr>
                <w:rPr>
                  <w:rFonts w:ascii="Cambria Math" w:hAnsi="Cambria Math"/>
                  <w:lang w:eastAsia="zh-CN"/>
                </w:rPr>
                <m:t>W</m:t>
              </m:r>
              <m:r>
                <w:rPr>
                  <w:rFonts w:ascii="Cambria Math" w:hAnsi="Cambria Math"/>
                  <w:lang w:eastAsia="zh-CN"/>
                </w:rPr>
                <m:t xml:space="preserve">=23.3 </m:t>
              </m:r>
              <m:r>
                <m:rPr>
                  <m:nor/>
                </m:rPr>
                <w:rPr>
                  <w:rFonts w:ascii="Cambria Math" w:hAnsi="Cambria Math"/>
                  <w:lang w:eastAsia="zh-CN"/>
                </w:rPr>
                <m:t>TOPS</m:t>
              </m:r>
              <m:r>
                <m:rPr>
                  <m:lit/>
                </m:rPr>
                <w:rPr>
                  <w:rFonts w:ascii="Cambria Math" w:hAnsi="Cambria Math"/>
                  <w:lang w:eastAsia="zh-CN"/>
                </w:rPr>
                <m:t>/</m:t>
              </m:r>
              <m:r>
                <m:rPr>
                  <m:nor/>
                </m:rPr>
                <w:rPr>
                  <w:rFonts w:ascii="Cambria Math" w:hAnsi="Cambria Math"/>
                  <w:lang w:eastAsia="zh-CN"/>
                </w:rPr>
                <m:t>W</m:t>
              </m:r>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60</m:t>
                  </m:r>
                </m:e>
              </m:d>
            </m:e>
          </m:eqArr>
        </m:oMath>
      </m:oMathPara>
    </w:p>
    <w:p w14:paraId="07B61854" w14:textId="610B2332" w:rsidR="00073576" w:rsidRPr="00FD487F" w:rsidRDefault="00073576" w:rsidP="00874472">
      <w:pPr>
        <w:spacing w:line="360" w:lineRule="auto"/>
        <w:ind w:firstLine="420"/>
        <w:rPr>
          <w:lang w:eastAsia="zh-CN"/>
        </w:rPr>
      </w:pPr>
      <w:r w:rsidRPr="00FD487F">
        <w:t>This indicates that the passive diffractive optical core achieves an extremely high performance-to-power ratio.</w:t>
      </w:r>
      <w:r w:rsidR="00C45B01" w:rsidRPr="00FD487F">
        <w:t xml:space="preserve"> More profoundly</w:t>
      </w:r>
      <w:r w:rsidR="00B0694F" w:rsidRPr="00FD487F">
        <w:t>, by algorithmically synthesizing nonlinear decision boundaries through sequential time-domain switching, the SORD architecture strictly confines the energy consumption to the initial laser emission and the low-power dynamic updates of the SLM. It circumvents the massive optical attenuation and prohibitive electrical pumping</w:t>
      </w:r>
      <w:r w:rsidR="00B0694F" w:rsidRPr="00FD487F">
        <w:rPr>
          <w:lang w:eastAsia="zh-CN"/>
        </w:rPr>
        <w:t xml:space="preserve"> energies inherently required by physical nonlinear optical materials in the designs of traditional deep optical network. Consequently, the system achieves a highly competitive practical energy efficiency of 23.3 TOPs/W, firmly establishing that scalable, hyper-complex nonlinear perception tasks can be resolved with ultra-low hardware complexity and power budgets.</w:t>
      </w:r>
    </w:p>
    <w:p w14:paraId="28106B7D" w14:textId="3604DCB1" w:rsidR="00F53C79" w:rsidRPr="00FD487F" w:rsidRDefault="00073576" w:rsidP="00874472">
      <w:pPr>
        <w:spacing w:line="360" w:lineRule="auto"/>
        <w:ind w:firstLine="420"/>
      </w:pPr>
      <w:r w:rsidRPr="00FD487F">
        <w:rPr>
          <w:rFonts w:hint="eastAsia"/>
        </w:rPr>
        <w:t>S</w:t>
      </w:r>
      <w:r w:rsidRPr="00FD487F">
        <w:t xml:space="preserve">ystem performance </w:t>
      </w:r>
      <w:proofErr w:type="spellStart"/>
      <w:r w:rsidRPr="00FD487F">
        <w:rPr>
          <w:i/>
          <w:iCs/>
        </w:rPr>
        <w:t>η</w:t>
      </w:r>
      <w:r w:rsidRPr="00FD487F">
        <w:rPr>
          <w:vertAlign w:val="subscript"/>
        </w:rPr>
        <w:t>sys</w:t>
      </w:r>
      <w:proofErr w:type="spellEnd"/>
      <w:r w:rsidRPr="00FD487F">
        <w:t xml:space="preserve">: </w:t>
      </w:r>
      <w:bookmarkStart w:id="41" w:name="OLE_LINK45"/>
      <w:r w:rsidRPr="00FD487F">
        <w:t>This metric accounts for the total power consumption of the prototype system, including the laser, SLM, beam quality analyzer as sensor, and the control computer, which represents the practical energy efficiency of the full setup. Thus,</w:t>
      </w:r>
      <w:r w:rsidR="00B0694F" w:rsidRPr="00FD487F">
        <w:t xml:space="preserve"> </w:t>
      </w:r>
      <w:r w:rsidRPr="00FD487F">
        <w:t xml:space="preserve">the total system power consumption </w:t>
      </w:r>
      <w:proofErr w:type="spellStart"/>
      <w:r w:rsidRPr="00FD487F">
        <w:rPr>
          <w:i/>
          <w:iCs/>
        </w:rPr>
        <w:t>P</w:t>
      </w:r>
      <w:r w:rsidRPr="00FD487F">
        <w:rPr>
          <w:vertAlign w:val="subscript"/>
        </w:rPr>
        <w:t>sys</w:t>
      </w:r>
      <w:proofErr w:type="spellEnd"/>
      <w:r w:rsidRPr="00FD487F">
        <w:t xml:space="preserve"> is estimated as:</w:t>
      </w:r>
      <w:bookmarkEnd w:id="41"/>
    </w:p>
    <w:p w14:paraId="6B7DE9F4" w14:textId="1019A6A1" w:rsidR="00496B48" w:rsidRPr="00FD487F" w:rsidRDefault="006024D3" w:rsidP="00874472">
      <w:pPr>
        <w:spacing w:line="360" w:lineRule="auto"/>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sys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m:rPr>
                      <m:sty m:val="p"/>
                    </m:rPr>
                    <w:rPr>
                      <w:rFonts w:ascii="Cambria Math" w:hAnsi="Cambria Math"/>
                      <w:lang w:eastAsia="zh-CN"/>
                    </w:rPr>
                    <m:t>Laser</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m:rPr>
                      <m:sty m:val="p"/>
                    </m:rPr>
                    <w:rPr>
                      <w:rFonts w:ascii="Cambria Math" w:hAnsi="Cambria Math"/>
                      <w:lang w:eastAsia="zh-CN"/>
                    </w:rPr>
                    <m:t>SLM</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m:rPr>
                      <m:sty m:val="p"/>
                    </m:rPr>
                    <w:rPr>
                      <w:rFonts w:ascii="Cambria Math" w:hAnsi="Cambria Math"/>
                      <w:lang w:eastAsia="zh-CN"/>
                    </w:rPr>
                    <m:t>Det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m:rPr>
                      <m:sty m:val="p"/>
                    </m:rPr>
                    <w:rPr>
                      <w:rFonts w:ascii="Cambria Math" w:hAnsi="Cambria Math"/>
                      <w:lang w:eastAsia="zh-CN"/>
                    </w:rPr>
                    <m:t>PC</m:t>
                  </m:r>
                </m:sub>
              </m:sSub>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61</m:t>
                  </m:r>
                </m:e>
              </m:d>
            </m:e>
          </m:eqArr>
        </m:oMath>
      </m:oMathPara>
    </w:p>
    <w:p w14:paraId="1545D090" w14:textId="4381D606" w:rsidR="00217D9F" w:rsidRPr="00FD487F" w:rsidRDefault="00073576">
      <w:pPr>
        <w:spacing w:line="360" w:lineRule="auto"/>
      </w:pPr>
      <w:r w:rsidRPr="00FD487F">
        <w:t xml:space="preserve">As listed in </w:t>
      </w:r>
      <w:r w:rsidR="00BE23B1" w:rsidRPr="00FD487F">
        <w:t xml:space="preserve">Supplementary Table </w:t>
      </w:r>
      <w:r w:rsidR="00A81526" w:rsidRPr="00FD487F">
        <w:t>S</w:t>
      </w:r>
      <w:r w:rsidR="00A81526" w:rsidRPr="00FD487F">
        <w:rPr>
          <w:lang w:eastAsia="zh-CN"/>
        </w:rPr>
        <w:t>2</w:t>
      </w:r>
      <w:r w:rsidRPr="00FD487F">
        <w:t xml:space="preserve">, the measured total power consumption of the perception system </w:t>
      </w:r>
      <w:r w:rsidR="006B19F3" w:rsidRPr="00FD487F">
        <w:rPr>
          <w:rFonts w:hint="eastAsia"/>
          <w:lang w:eastAsia="zh-CN"/>
        </w:rPr>
        <w:t>wa</w:t>
      </w:r>
      <w:r w:rsidR="006B19F3" w:rsidRPr="00FD487F">
        <w:t xml:space="preserve">s </w:t>
      </w:r>
      <w:proofErr w:type="spellStart"/>
      <w:r w:rsidRPr="00FD487F">
        <w:rPr>
          <w:i/>
          <w:iCs/>
        </w:rPr>
        <w:t>P</w:t>
      </w:r>
      <w:r w:rsidRPr="00FD487F">
        <w:rPr>
          <w:vertAlign w:val="subscript"/>
        </w:rPr>
        <w:t>sys</w:t>
      </w:r>
      <w:proofErr w:type="spellEnd"/>
      <w:r w:rsidRPr="00FD487F">
        <w:t xml:space="preserve"> =</w:t>
      </w:r>
      <w:r w:rsidR="00B31EE5" w:rsidRPr="00FD487F">
        <w:rPr>
          <w:rFonts w:hint="eastAsia"/>
          <w:lang w:eastAsia="zh-CN"/>
        </w:rPr>
        <w:t>1</w:t>
      </w:r>
      <w:r w:rsidR="00BF1F56" w:rsidRPr="00FD487F">
        <w:rPr>
          <w:rFonts w:hint="eastAsia"/>
          <w:lang w:eastAsia="zh-CN"/>
        </w:rPr>
        <w:t xml:space="preserve">45.5 </w:t>
      </w:r>
      <w:r w:rsidRPr="00FD487F">
        <w:t xml:space="preserve">W, comprising values of </w:t>
      </w:r>
      <w:r w:rsidRPr="00FD487F">
        <w:rPr>
          <w:i/>
          <w:iCs/>
        </w:rPr>
        <w:t>P</w:t>
      </w:r>
      <w:r w:rsidRPr="00FD487F">
        <w:rPr>
          <w:vertAlign w:val="subscript"/>
        </w:rPr>
        <w:t>PC</w:t>
      </w:r>
      <w:r w:rsidRPr="00FD487F">
        <w:t>=</w:t>
      </w:r>
      <w:r w:rsidR="00B31EE5" w:rsidRPr="00FD487F">
        <w:rPr>
          <w:rFonts w:hint="eastAsia"/>
          <w:lang w:eastAsia="zh-CN"/>
        </w:rPr>
        <w:t>10</w:t>
      </w:r>
      <w:r w:rsidR="00447163" w:rsidRPr="00FD487F">
        <w:t xml:space="preserve">0 </w:t>
      </w:r>
      <w:r w:rsidRPr="00FD487F">
        <w:t>W for the bench-</w:t>
      </w:r>
      <w:r w:rsidRPr="00FD487F">
        <w:lastRenderedPageBreak/>
        <w:t xml:space="preserve">top computer controlling SLM selective switching and readout of optical intensity form the beam quality analyzer, </w:t>
      </w:r>
      <w:proofErr w:type="spellStart"/>
      <w:r w:rsidRPr="00FD487F">
        <w:rPr>
          <w:i/>
          <w:iCs/>
        </w:rPr>
        <w:t>P</w:t>
      </w:r>
      <w:r w:rsidR="001065A5" w:rsidRPr="00FD487F">
        <w:rPr>
          <w:rFonts w:hint="eastAsia"/>
          <w:vertAlign w:val="subscript"/>
          <w:lang w:eastAsia="zh-CN"/>
        </w:rPr>
        <w:t>Det</w:t>
      </w:r>
      <w:proofErr w:type="spellEnd"/>
      <w:r w:rsidRPr="00FD487F">
        <w:t>=</w:t>
      </w:r>
      <w:r w:rsidR="00FC4C8E" w:rsidRPr="00FD487F">
        <w:rPr>
          <w:rFonts w:hint="eastAsia"/>
          <w:lang w:eastAsia="zh-CN"/>
        </w:rPr>
        <w:t>4.5</w:t>
      </w:r>
      <w:r w:rsidR="00FC4C8E" w:rsidRPr="00FD487F">
        <w:t xml:space="preserve"> </w:t>
      </w:r>
      <w:r w:rsidRPr="00FD487F">
        <w:t xml:space="preserve">W for the beam quality analyzer, </w:t>
      </w:r>
      <w:proofErr w:type="spellStart"/>
      <w:r w:rsidRPr="00FD487F">
        <w:rPr>
          <w:i/>
          <w:iCs/>
        </w:rPr>
        <w:t>P</w:t>
      </w:r>
      <w:r w:rsidRPr="00FD487F">
        <w:rPr>
          <w:vertAlign w:val="subscript"/>
        </w:rPr>
        <w:t>Laser</w:t>
      </w:r>
      <w:proofErr w:type="spellEnd"/>
      <w:r w:rsidRPr="00FD487F">
        <w:t>=</w:t>
      </w:r>
      <w:r w:rsidR="00E148E9" w:rsidRPr="00FD487F">
        <w:rPr>
          <w:rFonts w:hint="eastAsia"/>
          <w:lang w:eastAsia="zh-CN"/>
        </w:rPr>
        <w:t>25</w:t>
      </w:r>
      <w:r w:rsidR="00E148E9" w:rsidRPr="00FD487F">
        <w:t xml:space="preserve"> </w:t>
      </w:r>
      <w:r w:rsidRPr="00FD487F">
        <w:t xml:space="preserve">W for the all-solid-state laser, </w:t>
      </w:r>
      <w:r w:rsidRPr="00FD487F">
        <w:rPr>
          <w:i/>
          <w:iCs/>
        </w:rPr>
        <w:t>P</w:t>
      </w:r>
      <w:r w:rsidRPr="00FD487F">
        <w:rPr>
          <w:vertAlign w:val="subscript"/>
        </w:rPr>
        <w:t>SLM</w:t>
      </w:r>
      <w:r w:rsidRPr="00FD487F">
        <w:t>=</w:t>
      </w:r>
      <w:r w:rsidR="00241057" w:rsidRPr="00FD487F">
        <w:rPr>
          <w:rFonts w:hint="eastAsia"/>
          <w:lang w:eastAsia="zh-CN"/>
        </w:rPr>
        <w:t>18</w:t>
      </w:r>
      <w:r w:rsidR="00241057" w:rsidRPr="00FD487F">
        <w:t xml:space="preserve"> </w:t>
      </w:r>
      <w:r w:rsidRPr="00FD487F">
        <w:t xml:space="preserve">W for the SLM. According to the above </w:t>
      </w:r>
      <w:proofErr w:type="spellStart"/>
      <w:r w:rsidRPr="00FD487F">
        <w:t>Eqs</w:t>
      </w:r>
      <w:proofErr w:type="spellEnd"/>
      <w:r w:rsidRPr="00FD487F">
        <w:t xml:space="preserve">. </w:t>
      </w:r>
      <w:r w:rsidR="00496B48" w:rsidRPr="00FD487F">
        <w:t>(</w:t>
      </w:r>
      <w:r w:rsidR="009C4185" w:rsidRPr="00FD487F">
        <w:t>58</w:t>
      </w:r>
      <w:r w:rsidR="00496B48" w:rsidRPr="00FD487F">
        <w:t>)</w:t>
      </w:r>
      <w:r w:rsidRPr="00FD487F">
        <w:t xml:space="preserve">, </w:t>
      </w:r>
      <w:r w:rsidR="00496B48" w:rsidRPr="00FD487F">
        <w:t>(</w:t>
      </w:r>
      <w:r w:rsidR="009C4185" w:rsidRPr="00FD487F">
        <w:t>59</w:t>
      </w:r>
      <w:r w:rsidR="00496B48" w:rsidRPr="00FD487F">
        <w:t>)</w:t>
      </w:r>
      <w:r w:rsidRPr="00FD487F">
        <w:t xml:space="preserve">, </w:t>
      </w:r>
      <w:r w:rsidR="00496B48" w:rsidRPr="00FD487F">
        <w:t>(</w:t>
      </w:r>
      <w:r w:rsidR="009C4185" w:rsidRPr="00FD487F">
        <w:t>60</w:t>
      </w:r>
      <w:r w:rsidR="00496B48" w:rsidRPr="00FD487F">
        <w:t xml:space="preserve">) </w:t>
      </w:r>
      <w:r w:rsidRPr="00FD487F">
        <w:t xml:space="preserve">and </w:t>
      </w:r>
      <w:r w:rsidR="00496B48" w:rsidRPr="00FD487F">
        <w:t>(</w:t>
      </w:r>
      <w:r w:rsidR="009C4185" w:rsidRPr="00FD487F">
        <w:t>61</w:t>
      </w:r>
      <w:r w:rsidR="00496B48" w:rsidRPr="00FD487F">
        <w:t>)</w:t>
      </w:r>
      <w:r w:rsidRPr="00FD487F">
        <w:t xml:space="preserve">, the calculated results of the computing speed and </w:t>
      </w:r>
      <w:bookmarkStart w:id="42" w:name="OLE_LINK46"/>
      <w:r w:rsidR="00FC6210" w:rsidRPr="00FD487F">
        <w:t xml:space="preserve">total system </w:t>
      </w:r>
      <w:r w:rsidRPr="00FD487F">
        <w:t>energy efficiency</w:t>
      </w:r>
      <w:bookmarkEnd w:id="42"/>
      <w:r w:rsidRPr="00FD487F">
        <w:t xml:space="preserve"> of the perception system with SORD architecture are</w:t>
      </w:r>
      <w:r w:rsidR="00FC6210" w:rsidRPr="00FD487F">
        <w:t xml:space="preserve"> 1 POPS and 5 TOPS/W</w:t>
      </w:r>
      <w:r w:rsidRPr="00FD487F">
        <w:t>.</w:t>
      </w:r>
    </w:p>
    <w:p w14:paraId="387BEAE3" w14:textId="77777777" w:rsidR="00903607" w:rsidRPr="00FD487F" w:rsidRDefault="00903607" w:rsidP="00874472">
      <w:pPr>
        <w:spacing w:line="360" w:lineRule="auto"/>
      </w:pPr>
    </w:p>
    <w:bookmarkEnd w:id="21"/>
    <w:p w14:paraId="3F3D84F1" w14:textId="0B387A90" w:rsidR="00516EE0" w:rsidRPr="00FD487F" w:rsidRDefault="00516EE0" w:rsidP="00FB3318">
      <w:pPr>
        <w:spacing w:line="276" w:lineRule="auto"/>
        <w:rPr>
          <w:rFonts w:eastAsia="宋体"/>
          <w:lang w:eastAsia="zh-CN"/>
        </w:rPr>
      </w:pPr>
    </w:p>
    <w:p w14:paraId="2F82F702" w14:textId="77777777" w:rsidR="006E5B91" w:rsidRPr="006E5B91" w:rsidRDefault="009212B9" w:rsidP="006E5B91">
      <w:pPr>
        <w:pStyle w:val="EndNoteCategoryHeading"/>
      </w:pPr>
      <w:r w:rsidRPr="00FD487F">
        <w:rPr>
          <w:bCs/>
          <w:sz w:val="28"/>
          <w:szCs w:val="21"/>
          <w:lang w:eastAsia="zh-CN"/>
        </w:rPr>
        <w:t>Reference</w:t>
      </w:r>
      <w:r w:rsidRPr="00FD487F">
        <w:rPr>
          <w:rFonts w:hint="eastAsia"/>
          <w:bCs/>
          <w:sz w:val="28"/>
          <w:szCs w:val="21"/>
          <w:lang w:eastAsia="zh-CN"/>
        </w:rPr>
        <w:t>：</w:t>
      </w:r>
      <w:r w:rsidRPr="00FD487F">
        <w:rPr>
          <w:lang w:eastAsia="zh-CN"/>
        </w:rPr>
        <w:fldChar w:fldCharType="begin"/>
      </w:r>
      <w:r w:rsidRPr="00FD487F">
        <w:rPr>
          <w:lang w:eastAsia="zh-CN"/>
        </w:rPr>
        <w:instrText xml:space="preserve"> ADDIN EN.REFLIST </w:instrText>
      </w:r>
      <w:r w:rsidRPr="00FD487F">
        <w:rPr>
          <w:lang w:eastAsia="zh-CN"/>
        </w:rPr>
        <w:fldChar w:fldCharType="separate"/>
      </w:r>
      <w:r w:rsidR="006E5B91" w:rsidRPr="006E5B91">
        <w:t>Uncategorized References</w:t>
      </w:r>
    </w:p>
    <w:p w14:paraId="6BE20CAF" w14:textId="0939628D" w:rsidR="006E5B91" w:rsidRPr="006E5B91" w:rsidRDefault="006E5B91" w:rsidP="006E5B91">
      <w:pPr>
        <w:pStyle w:val="EndNoteBibliography"/>
        <w:spacing w:after="0"/>
        <w:ind w:left="720" w:hanging="720"/>
        <w:rPr>
          <w:noProof/>
        </w:rPr>
      </w:pPr>
      <w:r w:rsidRPr="006E5B91">
        <w:rPr>
          <w:noProof/>
        </w:rPr>
        <w:t>1</w:t>
      </w:r>
      <w:r w:rsidRPr="006E5B91">
        <w:rPr>
          <w:noProof/>
        </w:rPr>
        <w:tab/>
        <w:t>Shen, Y.</w:t>
      </w:r>
      <w:r w:rsidRPr="006E5B91">
        <w:rPr>
          <w:i/>
          <w:noProof/>
        </w:rPr>
        <w:t xml:space="preserve"> et al.</w:t>
      </w:r>
      <w:r w:rsidRPr="006E5B91">
        <w:rPr>
          <w:noProof/>
        </w:rPr>
        <w:t xml:space="preserve"> Deep learning with coherent nanophotonic circuits. </w:t>
      </w:r>
      <w:r w:rsidRPr="006E5B91">
        <w:rPr>
          <w:i/>
          <w:noProof/>
        </w:rPr>
        <w:t>Nature Photonics</w:t>
      </w:r>
      <w:r w:rsidRPr="006E5B91">
        <w:rPr>
          <w:noProof/>
        </w:rPr>
        <w:t xml:space="preserve"> </w:t>
      </w:r>
      <w:r w:rsidRPr="006E5B91">
        <w:rPr>
          <w:b/>
          <w:noProof/>
        </w:rPr>
        <w:t>11</w:t>
      </w:r>
      <w:r w:rsidRPr="006E5B91">
        <w:rPr>
          <w:noProof/>
        </w:rPr>
        <w:t xml:space="preserve">, 441-446 (2017). </w:t>
      </w:r>
      <w:hyperlink r:id="rId27" w:history="1">
        <w:r w:rsidRPr="006E5B91">
          <w:rPr>
            <w:rStyle w:val="af0"/>
            <w:noProof/>
          </w:rPr>
          <w:t>https://doi.org/10.1038/nphoton.2017.93</w:t>
        </w:r>
      </w:hyperlink>
    </w:p>
    <w:p w14:paraId="4CD6FF0A" w14:textId="50BD5750" w:rsidR="006E5B91" w:rsidRPr="006E5B91" w:rsidRDefault="006E5B91" w:rsidP="006E5B91">
      <w:pPr>
        <w:pStyle w:val="EndNoteBibliography"/>
        <w:spacing w:after="0"/>
        <w:ind w:left="720" w:hanging="720"/>
        <w:rPr>
          <w:noProof/>
        </w:rPr>
      </w:pPr>
      <w:r w:rsidRPr="006E5B91">
        <w:rPr>
          <w:noProof/>
        </w:rPr>
        <w:t>2</w:t>
      </w:r>
      <w:r w:rsidRPr="006E5B91">
        <w:rPr>
          <w:noProof/>
        </w:rPr>
        <w:tab/>
        <w:t>Lin, X.</w:t>
      </w:r>
      <w:r w:rsidRPr="006E5B91">
        <w:rPr>
          <w:i/>
          <w:noProof/>
        </w:rPr>
        <w:t xml:space="preserve"> et al.</w:t>
      </w:r>
      <w:r w:rsidRPr="006E5B91">
        <w:rPr>
          <w:noProof/>
        </w:rPr>
        <w:t xml:space="preserve"> All-optical machine learning using diffractive deep neural networks. </w:t>
      </w:r>
      <w:r w:rsidRPr="006E5B91">
        <w:rPr>
          <w:i/>
          <w:noProof/>
        </w:rPr>
        <w:t>Science</w:t>
      </w:r>
      <w:r w:rsidRPr="006E5B91">
        <w:rPr>
          <w:noProof/>
        </w:rPr>
        <w:t xml:space="preserve"> </w:t>
      </w:r>
      <w:r w:rsidRPr="006E5B91">
        <w:rPr>
          <w:b/>
          <w:noProof/>
        </w:rPr>
        <w:t>361</w:t>
      </w:r>
      <w:r w:rsidRPr="006E5B91">
        <w:rPr>
          <w:noProof/>
        </w:rPr>
        <w:t xml:space="preserve">, 1004-1008 (2018). </w:t>
      </w:r>
      <w:hyperlink r:id="rId28" w:history="1">
        <w:r w:rsidRPr="006E5B91">
          <w:rPr>
            <w:rStyle w:val="af0"/>
            <w:noProof/>
          </w:rPr>
          <w:t>https://doi.org/10.1126/science.aat8084</w:t>
        </w:r>
      </w:hyperlink>
    </w:p>
    <w:p w14:paraId="61B632F4" w14:textId="632901D5" w:rsidR="006E5B91" w:rsidRPr="006E5B91" w:rsidRDefault="006E5B91" w:rsidP="006E5B91">
      <w:pPr>
        <w:pStyle w:val="EndNoteBibliography"/>
        <w:spacing w:after="0"/>
        <w:ind w:left="720" w:hanging="720"/>
        <w:rPr>
          <w:noProof/>
        </w:rPr>
      </w:pPr>
      <w:r w:rsidRPr="006E5B91">
        <w:rPr>
          <w:noProof/>
        </w:rPr>
        <w:t>3</w:t>
      </w:r>
      <w:r w:rsidRPr="006E5B91">
        <w:rPr>
          <w:noProof/>
        </w:rPr>
        <w:tab/>
        <w:t>Feldmann, J.</w:t>
      </w:r>
      <w:r w:rsidRPr="006E5B91">
        <w:rPr>
          <w:i/>
          <w:noProof/>
        </w:rPr>
        <w:t xml:space="preserve"> et al.</w:t>
      </w:r>
      <w:r w:rsidRPr="006E5B91">
        <w:rPr>
          <w:noProof/>
        </w:rPr>
        <w:t xml:space="preserve"> Parallel convolutional processing using an integrated photonic tensor core. </w:t>
      </w:r>
      <w:r w:rsidRPr="006E5B91">
        <w:rPr>
          <w:i/>
          <w:noProof/>
        </w:rPr>
        <w:t>Nature</w:t>
      </w:r>
      <w:r w:rsidRPr="006E5B91">
        <w:rPr>
          <w:noProof/>
        </w:rPr>
        <w:t xml:space="preserve"> </w:t>
      </w:r>
      <w:r w:rsidRPr="006E5B91">
        <w:rPr>
          <w:b/>
          <w:noProof/>
        </w:rPr>
        <w:t>589</w:t>
      </w:r>
      <w:r w:rsidRPr="006E5B91">
        <w:rPr>
          <w:noProof/>
        </w:rPr>
        <w:t xml:space="preserve">, 52-58 (2021). </w:t>
      </w:r>
      <w:hyperlink r:id="rId29" w:history="1">
        <w:r w:rsidRPr="006E5B91">
          <w:rPr>
            <w:rStyle w:val="af0"/>
            <w:noProof/>
          </w:rPr>
          <w:t>https://doi.org/10.1038/s41586-020-03070-1</w:t>
        </w:r>
      </w:hyperlink>
    </w:p>
    <w:p w14:paraId="228B8EA6" w14:textId="0DEF1977" w:rsidR="006E5B91" w:rsidRPr="006E5B91" w:rsidRDefault="006E5B91" w:rsidP="006E5B91">
      <w:pPr>
        <w:pStyle w:val="EndNoteBibliography"/>
        <w:spacing w:after="0"/>
        <w:ind w:left="720" w:hanging="720"/>
        <w:rPr>
          <w:noProof/>
        </w:rPr>
      </w:pPr>
      <w:r w:rsidRPr="006E5B91">
        <w:rPr>
          <w:noProof/>
        </w:rPr>
        <w:t>4</w:t>
      </w:r>
      <w:r w:rsidRPr="006E5B91">
        <w:rPr>
          <w:noProof/>
        </w:rPr>
        <w:tab/>
        <w:t>Zhou, T.</w:t>
      </w:r>
      <w:r w:rsidRPr="006E5B91">
        <w:rPr>
          <w:i/>
          <w:noProof/>
        </w:rPr>
        <w:t xml:space="preserve"> et al.</w:t>
      </w:r>
      <w:r w:rsidRPr="006E5B91">
        <w:rPr>
          <w:noProof/>
        </w:rPr>
        <w:t xml:space="preserve"> Large-scale neuromorphic optoelectronic computing with a reconfigurable diffractive processing unit. </w:t>
      </w:r>
      <w:r w:rsidRPr="006E5B91">
        <w:rPr>
          <w:i/>
          <w:noProof/>
        </w:rPr>
        <w:t>Nature Photonics</w:t>
      </w:r>
      <w:r w:rsidRPr="006E5B91">
        <w:rPr>
          <w:noProof/>
        </w:rPr>
        <w:t xml:space="preserve"> </w:t>
      </w:r>
      <w:r w:rsidRPr="006E5B91">
        <w:rPr>
          <w:b/>
          <w:noProof/>
        </w:rPr>
        <w:t>15</w:t>
      </w:r>
      <w:r w:rsidRPr="006E5B91">
        <w:rPr>
          <w:noProof/>
        </w:rPr>
        <w:t xml:space="preserve">, 367-373 (2021). </w:t>
      </w:r>
      <w:hyperlink r:id="rId30" w:history="1">
        <w:r w:rsidRPr="006E5B91">
          <w:rPr>
            <w:rStyle w:val="af0"/>
            <w:noProof/>
          </w:rPr>
          <w:t>https://doi.org/10.1038/s41566-021-00796-w</w:t>
        </w:r>
      </w:hyperlink>
    </w:p>
    <w:p w14:paraId="3A986CCC" w14:textId="10E1678F" w:rsidR="006E5B91" w:rsidRPr="006E5B91" w:rsidRDefault="006E5B91" w:rsidP="006E5B91">
      <w:pPr>
        <w:pStyle w:val="EndNoteBibliography"/>
        <w:spacing w:after="0"/>
        <w:ind w:left="720" w:hanging="720"/>
        <w:rPr>
          <w:noProof/>
        </w:rPr>
      </w:pPr>
      <w:r w:rsidRPr="006E5B91">
        <w:rPr>
          <w:noProof/>
        </w:rPr>
        <w:t>5</w:t>
      </w:r>
      <w:r w:rsidRPr="006E5B91">
        <w:rPr>
          <w:noProof/>
        </w:rPr>
        <w:tab/>
        <w:t xml:space="preserve">Ashtiani, F., Geers, A. J. &amp; Aflatouni, F. An on-chip photonic deep neural network for image classification. </w:t>
      </w:r>
      <w:r w:rsidRPr="006E5B91">
        <w:rPr>
          <w:i/>
          <w:noProof/>
        </w:rPr>
        <w:t>Nature</w:t>
      </w:r>
      <w:r w:rsidRPr="006E5B91">
        <w:rPr>
          <w:noProof/>
        </w:rPr>
        <w:t xml:space="preserve"> </w:t>
      </w:r>
      <w:r w:rsidRPr="006E5B91">
        <w:rPr>
          <w:b/>
          <w:noProof/>
        </w:rPr>
        <w:t>606</w:t>
      </w:r>
      <w:r w:rsidRPr="006E5B91">
        <w:rPr>
          <w:noProof/>
        </w:rPr>
        <w:t xml:space="preserve">, 501-506 (2022). </w:t>
      </w:r>
      <w:hyperlink r:id="rId31" w:history="1">
        <w:r w:rsidRPr="006E5B91">
          <w:rPr>
            <w:rStyle w:val="af0"/>
            <w:noProof/>
          </w:rPr>
          <w:t>https://doi.org/10.1038/s41586-022-04714-0</w:t>
        </w:r>
      </w:hyperlink>
    </w:p>
    <w:p w14:paraId="2303C612" w14:textId="1C2D0CCD" w:rsidR="006E5B91" w:rsidRPr="006E5B91" w:rsidRDefault="006E5B91" w:rsidP="006E5B91">
      <w:pPr>
        <w:pStyle w:val="EndNoteBibliography"/>
        <w:spacing w:after="0"/>
        <w:ind w:left="720" w:hanging="720"/>
        <w:rPr>
          <w:noProof/>
        </w:rPr>
      </w:pPr>
      <w:r w:rsidRPr="006E5B91">
        <w:rPr>
          <w:noProof/>
        </w:rPr>
        <w:t>6</w:t>
      </w:r>
      <w:r w:rsidRPr="006E5B91">
        <w:rPr>
          <w:noProof/>
        </w:rPr>
        <w:tab/>
        <w:t>Liu, C.</w:t>
      </w:r>
      <w:r w:rsidRPr="006E5B91">
        <w:rPr>
          <w:i/>
          <w:noProof/>
        </w:rPr>
        <w:t xml:space="preserve"> et al.</w:t>
      </w:r>
      <w:r w:rsidRPr="006E5B91">
        <w:rPr>
          <w:noProof/>
        </w:rPr>
        <w:t xml:space="preserve"> A programmable diffractive deep neural network based on a digital-coding metasurface array. </w:t>
      </w:r>
      <w:r w:rsidRPr="006E5B91">
        <w:rPr>
          <w:i/>
          <w:noProof/>
        </w:rPr>
        <w:t>Nature Electronics</w:t>
      </w:r>
      <w:r w:rsidRPr="006E5B91">
        <w:rPr>
          <w:noProof/>
        </w:rPr>
        <w:t xml:space="preserve"> </w:t>
      </w:r>
      <w:r w:rsidRPr="006E5B91">
        <w:rPr>
          <w:b/>
          <w:noProof/>
        </w:rPr>
        <w:t>5</w:t>
      </w:r>
      <w:r w:rsidRPr="006E5B91">
        <w:rPr>
          <w:noProof/>
        </w:rPr>
        <w:t xml:space="preserve">, 113-122 (2022). </w:t>
      </w:r>
      <w:hyperlink r:id="rId32" w:history="1">
        <w:r w:rsidRPr="006E5B91">
          <w:rPr>
            <w:rStyle w:val="af0"/>
            <w:noProof/>
          </w:rPr>
          <w:t>https://doi.org/10.1038/s41928-022-00719-9</w:t>
        </w:r>
      </w:hyperlink>
    </w:p>
    <w:p w14:paraId="3B43FFBC" w14:textId="404DAFF4" w:rsidR="006E5B91" w:rsidRPr="006E5B91" w:rsidRDefault="006E5B91" w:rsidP="006E5B91">
      <w:pPr>
        <w:pStyle w:val="EndNoteBibliography"/>
        <w:spacing w:after="0"/>
        <w:ind w:left="720" w:hanging="720"/>
        <w:rPr>
          <w:noProof/>
        </w:rPr>
      </w:pPr>
      <w:r w:rsidRPr="006E5B91">
        <w:rPr>
          <w:noProof/>
        </w:rPr>
        <w:t>7</w:t>
      </w:r>
      <w:r w:rsidRPr="006E5B91">
        <w:rPr>
          <w:noProof/>
        </w:rPr>
        <w:tab/>
        <w:t>Xu, Z.</w:t>
      </w:r>
      <w:r w:rsidRPr="006E5B91">
        <w:rPr>
          <w:i/>
          <w:noProof/>
        </w:rPr>
        <w:t xml:space="preserve"> et al.</w:t>
      </w:r>
      <w:r w:rsidRPr="006E5B91">
        <w:rPr>
          <w:noProof/>
        </w:rPr>
        <w:t xml:space="preserve"> Large-scale photonic chiplet Taichi empowers 160-TOPS/W artificial general intelligence. </w:t>
      </w:r>
      <w:r w:rsidRPr="006E5B91">
        <w:rPr>
          <w:i/>
          <w:noProof/>
        </w:rPr>
        <w:t>Science</w:t>
      </w:r>
      <w:r w:rsidRPr="006E5B91">
        <w:rPr>
          <w:noProof/>
        </w:rPr>
        <w:t xml:space="preserve"> </w:t>
      </w:r>
      <w:r w:rsidRPr="006E5B91">
        <w:rPr>
          <w:b/>
          <w:noProof/>
        </w:rPr>
        <w:t>384</w:t>
      </w:r>
      <w:r w:rsidRPr="006E5B91">
        <w:rPr>
          <w:noProof/>
        </w:rPr>
        <w:t xml:space="preserve">, 202-209 (2024). </w:t>
      </w:r>
      <w:hyperlink r:id="rId33" w:history="1">
        <w:r w:rsidRPr="006E5B91">
          <w:rPr>
            <w:rStyle w:val="af0"/>
            <w:noProof/>
          </w:rPr>
          <w:t>https://doi.org/10.1126/science.adl1203</w:t>
        </w:r>
      </w:hyperlink>
    </w:p>
    <w:p w14:paraId="651C9EDF" w14:textId="72057E60" w:rsidR="006E5B91" w:rsidRPr="006E5B91" w:rsidRDefault="006E5B91" w:rsidP="006E5B91">
      <w:pPr>
        <w:pStyle w:val="EndNoteBibliography"/>
        <w:spacing w:after="0"/>
        <w:ind w:left="720" w:hanging="720"/>
        <w:rPr>
          <w:noProof/>
        </w:rPr>
      </w:pPr>
      <w:r w:rsidRPr="006E5B91">
        <w:rPr>
          <w:noProof/>
        </w:rPr>
        <w:t>8</w:t>
      </w:r>
      <w:r w:rsidRPr="006E5B91">
        <w:rPr>
          <w:noProof/>
        </w:rPr>
        <w:tab/>
        <w:t>Yu, H.</w:t>
      </w:r>
      <w:r w:rsidRPr="006E5B91">
        <w:rPr>
          <w:i/>
          <w:noProof/>
        </w:rPr>
        <w:t xml:space="preserve"> et al.</w:t>
      </w:r>
      <w:r w:rsidRPr="006E5B91">
        <w:rPr>
          <w:noProof/>
        </w:rPr>
        <w:t xml:space="preserve"> All-optical image transportation through a multimode fibre using a miniaturized diffractive neural network on the distal facet. </w:t>
      </w:r>
      <w:r w:rsidRPr="006E5B91">
        <w:rPr>
          <w:i/>
          <w:noProof/>
        </w:rPr>
        <w:t>Nature Photonics</w:t>
      </w:r>
      <w:r w:rsidRPr="006E5B91">
        <w:rPr>
          <w:noProof/>
        </w:rPr>
        <w:t xml:space="preserve"> </w:t>
      </w:r>
      <w:r w:rsidRPr="006E5B91">
        <w:rPr>
          <w:b/>
          <w:noProof/>
        </w:rPr>
        <w:t>19</w:t>
      </w:r>
      <w:r w:rsidRPr="006E5B91">
        <w:rPr>
          <w:noProof/>
        </w:rPr>
        <w:t xml:space="preserve">, 486-493 (2025). </w:t>
      </w:r>
      <w:hyperlink r:id="rId34" w:history="1">
        <w:r w:rsidRPr="006E5B91">
          <w:rPr>
            <w:rStyle w:val="af0"/>
            <w:noProof/>
          </w:rPr>
          <w:t>https://doi.org/10.1038/s41566-025-01621-4</w:t>
        </w:r>
      </w:hyperlink>
    </w:p>
    <w:p w14:paraId="6767AF95" w14:textId="5167E8A9" w:rsidR="006E5B91" w:rsidRPr="006E5B91" w:rsidRDefault="006E5B91" w:rsidP="006E5B91">
      <w:pPr>
        <w:pStyle w:val="EndNoteBibliography"/>
        <w:spacing w:after="0"/>
        <w:ind w:left="720" w:hanging="720"/>
        <w:rPr>
          <w:noProof/>
        </w:rPr>
      </w:pPr>
      <w:r w:rsidRPr="006E5B91">
        <w:rPr>
          <w:noProof/>
        </w:rPr>
        <w:t>9</w:t>
      </w:r>
      <w:r w:rsidRPr="006E5B91">
        <w:rPr>
          <w:noProof/>
        </w:rPr>
        <w:tab/>
        <w:t xml:space="preserve">Wang, C., Cheng, Y., Xu, Z., Dai, Q. &amp; Fang, L. Diffractive tensorized unit for million-TOPS general-purpose computing. </w:t>
      </w:r>
      <w:r w:rsidRPr="006E5B91">
        <w:rPr>
          <w:i/>
          <w:noProof/>
        </w:rPr>
        <w:t>Nature Photonics</w:t>
      </w:r>
      <w:r w:rsidRPr="006E5B91">
        <w:rPr>
          <w:noProof/>
        </w:rPr>
        <w:t xml:space="preserve"> </w:t>
      </w:r>
      <w:r w:rsidRPr="006E5B91">
        <w:rPr>
          <w:b/>
          <w:noProof/>
        </w:rPr>
        <w:t>19</w:t>
      </w:r>
      <w:r w:rsidRPr="006E5B91">
        <w:rPr>
          <w:noProof/>
        </w:rPr>
        <w:t xml:space="preserve">, 1078-1087 (2025). </w:t>
      </w:r>
      <w:hyperlink r:id="rId35" w:history="1">
        <w:r w:rsidRPr="006E5B91">
          <w:rPr>
            <w:rStyle w:val="af0"/>
            <w:noProof/>
          </w:rPr>
          <w:t>https://doi.org/10.1038/s41566-025-01749-3</w:t>
        </w:r>
      </w:hyperlink>
    </w:p>
    <w:p w14:paraId="01E5EC36" w14:textId="18B78C24" w:rsidR="006E5B91" w:rsidRPr="006E5B91" w:rsidRDefault="006E5B91" w:rsidP="006E5B91">
      <w:pPr>
        <w:pStyle w:val="EndNoteBibliography"/>
        <w:spacing w:after="0"/>
        <w:ind w:left="720" w:hanging="720"/>
        <w:rPr>
          <w:noProof/>
        </w:rPr>
      </w:pPr>
      <w:r w:rsidRPr="006E5B91">
        <w:rPr>
          <w:noProof/>
        </w:rPr>
        <w:t>10</w:t>
      </w:r>
      <w:r w:rsidRPr="006E5B91">
        <w:rPr>
          <w:noProof/>
        </w:rPr>
        <w:tab/>
        <w:t xml:space="preserve">Chen, S., Li, Y., Wang, Y., Chen, H. &amp; Ozcan, A. Optical generative models. </w:t>
      </w:r>
      <w:r w:rsidRPr="006E5B91">
        <w:rPr>
          <w:i/>
          <w:noProof/>
        </w:rPr>
        <w:t>Nature</w:t>
      </w:r>
      <w:r w:rsidRPr="006E5B91">
        <w:rPr>
          <w:noProof/>
        </w:rPr>
        <w:t xml:space="preserve"> </w:t>
      </w:r>
      <w:r w:rsidRPr="006E5B91">
        <w:rPr>
          <w:b/>
          <w:noProof/>
        </w:rPr>
        <w:t>644</w:t>
      </w:r>
      <w:r w:rsidRPr="006E5B91">
        <w:rPr>
          <w:noProof/>
        </w:rPr>
        <w:t xml:space="preserve">, 903-911 (2025). </w:t>
      </w:r>
      <w:hyperlink r:id="rId36" w:history="1">
        <w:r w:rsidRPr="006E5B91">
          <w:rPr>
            <w:rStyle w:val="af0"/>
            <w:noProof/>
          </w:rPr>
          <w:t>https://doi.org/10.1038/s41586-025-09446-5</w:t>
        </w:r>
      </w:hyperlink>
    </w:p>
    <w:p w14:paraId="59F264D7" w14:textId="39C179C8" w:rsidR="006E5B91" w:rsidRPr="006E5B91" w:rsidRDefault="006E5B91" w:rsidP="006E5B91">
      <w:pPr>
        <w:pStyle w:val="EndNoteBibliography"/>
        <w:spacing w:after="0"/>
        <w:ind w:left="720" w:hanging="720"/>
        <w:rPr>
          <w:noProof/>
        </w:rPr>
      </w:pPr>
      <w:r w:rsidRPr="006E5B91">
        <w:rPr>
          <w:noProof/>
        </w:rPr>
        <w:t>11</w:t>
      </w:r>
      <w:r w:rsidRPr="006E5B91">
        <w:rPr>
          <w:noProof/>
        </w:rPr>
        <w:tab/>
        <w:t>Kalinin, K. P.</w:t>
      </w:r>
      <w:r w:rsidRPr="006E5B91">
        <w:rPr>
          <w:i/>
          <w:noProof/>
        </w:rPr>
        <w:t xml:space="preserve"> et al.</w:t>
      </w:r>
      <w:r w:rsidRPr="006E5B91">
        <w:rPr>
          <w:noProof/>
        </w:rPr>
        <w:t xml:space="preserve"> Analog optical computer for AI inference and combinatorial optimization. </w:t>
      </w:r>
      <w:r w:rsidRPr="006E5B91">
        <w:rPr>
          <w:i/>
          <w:noProof/>
        </w:rPr>
        <w:t>Nature</w:t>
      </w:r>
      <w:r w:rsidRPr="006E5B91">
        <w:rPr>
          <w:noProof/>
        </w:rPr>
        <w:t xml:space="preserve"> </w:t>
      </w:r>
      <w:r w:rsidRPr="006E5B91">
        <w:rPr>
          <w:b/>
          <w:noProof/>
        </w:rPr>
        <w:t>645</w:t>
      </w:r>
      <w:r w:rsidRPr="006E5B91">
        <w:rPr>
          <w:noProof/>
        </w:rPr>
        <w:t xml:space="preserve">, 354-361 (2025). </w:t>
      </w:r>
      <w:hyperlink r:id="rId37" w:history="1">
        <w:r w:rsidRPr="006E5B91">
          <w:rPr>
            <w:rStyle w:val="af0"/>
            <w:noProof/>
          </w:rPr>
          <w:t>https://doi.org/10.1038/s41586-025-</w:t>
        </w:r>
        <w:r w:rsidRPr="006E5B91">
          <w:rPr>
            <w:rStyle w:val="af0"/>
            <w:noProof/>
          </w:rPr>
          <w:lastRenderedPageBreak/>
          <w:t>09430-z</w:t>
        </w:r>
      </w:hyperlink>
    </w:p>
    <w:p w14:paraId="495356D9" w14:textId="2D1B39B0" w:rsidR="006E5B91" w:rsidRPr="006E5B91" w:rsidRDefault="006E5B91" w:rsidP="006E5B91">
      <w:pPr>
        <w:pStyle w:val="EndNoteBibliography"/>
        <w:spacing w:after="0"/>
        <w:ind w:left="720" w:hanging="720"/>
        <w:rPr>
          <w:noProof/>
        </w:rPr>
      </w:pPr>
      <w:r w:rsidRPr="006E5B91">
        <w:rPr>
          <w:noProof/>
        </w:rPr>
        <w:t>12</w:t>
      </w:r>
      <w:r w:rsidRPr="006E5B91">
        <w:rPr>
          <w:noProof/>
        </w:rPr>
        <w:tab/>
        <w:t>Chen, Y.</w:t>
      </w:r>
      <w:r w:rsidRPr="006E5B91">
        <w:rPr>
          <w:i/>
          <w:noProof/>
        </w:rPr>
        <w:t xml:space="preserve"> et al.</w:t>
      </w:r>
      <w:r w:rsidRPr="006E5B91">
        <w:rPr>
          <w:noProof/>
        </w:rPr>
        <w:t xml:space="preserve"> All-optical synthesis chip for large-scale intelligent semantic vision generation. </w:t>
      </w:r>
      <w:r w:rsidRPr="006E5B91">
        <w:rPr>
          <w:i/>
          <w:noProof/>
        </w:rPr>
        <w:t>Science</w:t>
      </w:r>
      <w:r w:rsidRPr="006E5B91">
        <w:rPr>
          <w:noProof/>
        </w:rPr>
        <w:t xml:space="preserve"> </w:t>
      </w:r>
      <w:r w:rsidRPr="006E5B91">
        <w:rPr>
          <w:b/>
          <w:noProof/>
        </w:rPr>
        <w:t>390</w:t>
      </w:r>
      <w:r w:rsidRPr="006E5B91">
        <w:rPr>
          <w:noProof/>
        </w:rPr>
        <w:t xml:space="preserve">, 1259-1265 (2025). </w:t>
      </w:r>
      <w:hyperlink r:id="rId38" w:history="1">
        <w:r w:rsidRPr="006E5B91">
          <w:rPr>
            <w:rStyle w:val="af0"/>
            <w:noProof/>
          </w:rPr>
          <w:t>https://doi.org/10.1126/science.adv7434</w:t>
        </w:r>
      </w:hyperlink>
    </w:p>
    <w:p w14:paraId="78E9EB02" w14:textId="0A753FC0" w:rsidR="006E5B91" w:rsidRPr="006E5B91" w:rsidRDefault="006E5B91" w:rsidP="006E5B91">
      <w:pPr>
        <w:pStyle w:val="EndNoteBibliography"/>
        <w:spacing w:after="0"/>
        <w:ind w:left="720" w:hanging="720"/>
        <w:rPr>
          <w:noProof/>
        </w:rPr>
      </w:pPr>
      <w:r w:rsidRPr="006E5B91">
        <w:rPr>
          <w:noProof/>
        </w:rPr>
        <w:t>13</w:t>
      </w:r>
      <w:r w:rsidRPr="006E5B91">
        <w:rPr>
          <w:noProof/>
        </w:rPr>
        <w:tab/>
        <w:t>Hua, S.</w:t>
      </w:r>
      <w:r w:rsidRPr="006E5B91">
        <w:rPr>
          <w:i/>
          <w:noProof/>
        </w:rPr>
        <w:t xml:space="preserve"> et al.</w:t>
      </w:r>
      <w:r w:rsidRPr="006E5B91">
        <w:rPr>
          <w:noProof/>
        </w:rPr>
        <w:t xml:space="preserve"> An integrated large-scale photonic accelerator with ultralow latency. </w:t>
      </w:r>
      <w:r w:rsidRPr="006E5B91">
        <w:rPr>
          <w:i/>
          <w:noProof/>
        </w:rPr>
        <w:t>Nature</w:t>
      </w:r>
      <w:r w:rsidRPr="006E5B91">
        <w:rPr>
          <w:noProof/>
        </w:rPr>
        <w:t xml:space="preserve"> </w:t>
      </w:r>
      <w:r w:rsidRPr="006E5B91">
        <w:rPr>
          <w:b/>
          <w:noProof/>
        </w:rPr>
        <w:t>640</w:t>
      </w:r>
      <w:r w:rsidRPr="006E5B91">
        <w:rPr>
          <w:noProof/>
        </w:rPr>
        <w:t xml:space="preserve">, 361-367 (2025). </w:t>
      </w:r>
      <w:hyperlink r:id="rId39" w:history="1">
        <w:r w:rsidRPr="006E5B91">
          <w:rPr>
            <w:rStyle w:val="af0"/>
            <w:noProof/>
          </w:rPr>
          <w:t>https://doi.org/10.1038/s41586-025-08786-6</w:t>
        </w:r>
      </w:hyperlink>
    </w:p>
    <w:p w14:paraId="06F7D491" w14:textId="4224A447" w:rsidR="006E5B91" w:rsidRPr="006E5B91" w:rsidRDefault="006E5B91" w:rsidP="006E5B91">
      <w:pPr>
        <w:pStyle w:val="EndNoteBibliography"/>
        <w:spacing w:after="0"/>
        <w:ind w:left="720" w:hanging="720"/>
        <w:rPr>
          <w:noProof/>
        </w:rPr>
      </w:pPr>
      <w:r w:rsidRPr="006E5B91">
        <w:rPr>
          <w:noProof/>
        </w:rPr>
        <w:t>14</w:t>
      </w:r>
      <w:r w:rsidRPr="006E5B91">
        <w:rPr>
          <w:noProof/>
        </w:rPr>
        <w:tab/>
        <w:t>Ahmed, S. R.</w:t>
      </w:r>
      <w:r w:rsidRPr="006E5B91">
        <w:rPr>
          <w:i/>
          <w:noProof/>
        </w:rPr>
        <w:t xml:space="preserve"> et al.</w:t>
      </w:r>
      <w:r w:rsidRPr="006E5B91">
        <w:rPr>
          <w:noProof/>
        </w:rPr>
        <w:t xml:space="preserve"> Universal photonic artificial intelligence acceleration. </w:t>
      </w:r>
      <w:r w:rsidRPr="006E5B91">
        <w:rPr>
          <w:i/>
          <w:noProof/>
        </w:rPr>
        <w:t>Nature</w:t>
      </w:r>
      <w:r w:rsidRPr="006E5B91">
        <w:rPr>
          <w:noProof/>
        </w:rPr>
        <w:t xml:space="preserve"> </w:t>
      </w:r>
      <w:r w:rsidRPr="006E5B91">
        <w:rPr>
          <w:b/>
          <w:noProof/>
        </w:rPr>
        <w:t>640</w:t>
      </w:r>
      <w:r w:rsidRPr="006E5B91">
        <w:rPr>
          <w:noProof/>
        </w:rPr>
        <w:t xml:space="preserve">, 368-374 (2025). </w:t>
      </w:r>
      <w:hyperlink r:id="rId40" w:history="1">
        <w:r w:rsidRPr="006E5B91">
          <w:rPr>
            <w:rStyle w:val="af0"/>
            <w:noProof/>
          </w:rPr>
          <w:t>https://doi.org/10.1038/s41586-025-08854-x</w:t>
        </w:r>
      </w:hyperlink>
    </w:p>
    <w:p w14:paraId="409A4E97" w14:textId="436616CF" w:rsidR="006E5B91" w:rsidRPr="006E5B91" w:rsidRDefault="006E5B91" w:rsidP="006E5B91">
      <w:pPr>
        <w:pStyle w:val="EndNoteBibliography"/>
        <w:spacing w:after="0"/>
        <w:ind w:left="720" w:hanging="720"/>
        <w:rPr>
          <w:noProof/>
        </w:rPr>
      </w:pPr>
      <w:r w:rsidRPr="006E5B91">
        <w:rPr>
          <w:noProof/>
        </w:rPr>
        <w:t>15</w:t>
      </w:r>
      <w:r w:rsidRPr="006E5B91">
        <w:rPr>
          <w:noProof/>
        </w:rPr>
        <w:tab/>
        <w:t xml:space="preserve">Shannon, C. E. Communication in the Presence of Noise. </w:t>
      </w:r>
      <w:r w:rsidRPr="006E5B91">
        <w:rPr>
          <w:i/>
          <w:noProof/>
        </w:rPr>
        <w:t>Proceedings of the IRE</w:t>
      </w:r>
      <w:r w:rsidRPr="006E5B91">
        <w:rPr>
          <w:noProof/>
        </w:rPr>
        <w:t xml:space="preserve"> </w:t>
      </w:r>
      <w:r w:rsidRPr="006E5B91">
        <w:rPr>
          <w:b/>
          <w:noProof/>
        </w:rPr>
        <w:t>37</w:t>
      </w:r>
      <w:r w:rsidRPr="006E5B91">
        <w:rPr>
          <w:noProof/>
        </w:rPr>
        <w:t xml:space="preserve">, 10-21 (1949). </w:t>
      </w:r>
      <w:hyperlink r:id="rId41" w:history="1">
        <w:r w:rsidRPr="006E5B91">
          <w:rPr>
            <w:rStyle w:val="af0"/>
            <w:noProof/>
          </w:rPr>
          <w:t>https://doi.org/10.1109/JRPROC.1949.232969</w:t>
        </w:r>
      </w:hyperlink>
    </w:p>
    <w:p w14:paraId="132E9F77" w14:textId="77777777" w:rsidR="006E5B91" w:rsidRPr="006E5B91" w:rsidRDefault="006E5B91" w:rsidP="006E5B91">
      <w:pPr>
        <w:pStyle w:val="EndNoteBibliography"/>
        <w:spacing w:after="0"/>
        <w:ind w:left="720" w:hanging="720"/>
        <w:rPr>
          <w:noProof/>
        </w:rPr>
      </w:pPr>
      <w:r w:rsidRPr="006E5B91">
        <w:rPr>
          <w:noProof/>
        </w:rPr>
        <w:t>16</w:t>
      </w:r>
      <w:r w:rsidRPr="006E5B91">
        <w:rPr>
          <w:noProof/>
        </w:rPr>
        <w:tab/>
        <w:t xml:space="preserve">Dennis, G. Theory of communication. </w:t>
      </w:r>
      <w:r w:rsidRPr="006E5B91">
        <w:rPr>
          <w:i/>
          <w:noProof/>
        </w:rPr>
        <w:t>Journal of the Institution of Electrical Engineers - Part I: General</w:t>
      </w:r>
      <w:r w:rsidRPr="006E5B91">
        <w:rPr>
          <w:noProof/>
        </w:rPr>
        <w:t xml:space="preserve"> </w:t>
      </w:r>
      <w:r w:rsidRPr="006E5B91">
        <w:rPr>
          <w:b/>
          <w:noProof/>
        </w:rPr>
        <w:t>94</w:t>
      </w:r>
      <w:r w:rsidRPr="006E5B91">
        <w:rPr>
          <w:noProof/>
        </w:rPr>
        <w:t xml:space="preserve">, 58-58 (1946). </w:t>
      </w:r>
    </w:p>
    <w:p w14:paraId="1D164645" w14:textId="77777777" w:rsidR="006E5B91" w:rsidRPr="006E5B91" w:rsidRDefault="006E5B91" w:rsidP="006E5B91">
      <w:pPr>
        <w:pStyle w:val="EndNoteBibliography"/>
        <w:spacing w:after="0"/>
        <w:ind w:left="720" w:hanging="720"/>
        <w:rPr>
          <w:noProof/>
        </w:rPr>
      </w:pPr>
      <w:r w:rsidRPr="006E5B91">
        <w:rPr>
          <w:noProof/>
        </w:rPr>
        <w:t>17</w:t>
      </w:r>
      <w:r w:rsidRPr="006E5B91">
        <w:rPr>
          <w:noProof/>
        </w:rPr>
        <w:tab/>
        <w:t>Tishby, N., Pereira, F. C. &amp; Bialek, W.     (2000).</w:t>
      </w:r>
    </w:p>
    <w:p w14:paraId="782232E8" w14:textId="28F26F77" w:rsidR="006E5B91" w:rsidRPr="006E5B91" w:rsidRDefault="006E5B91" w:rsidP="006E5B91">
      <w:pPr>
        <w:pStyle w:val="EndNoteBibliography"/>
        <w:spacing w:after="0"/>
        <w:ind w:left="720" w:hanging="720"/>
        <w:rPr>
          <w:noProof/>
        </w:rPr>
      </w:pPr>
      <w:r w:rsidRPr="006E5B91">
        <w:rPr>
          <w:noProof/>
        </w:rPr>
        <w:t>18</w:t>
      </w:r>
      <w:r w:rsidRPr="006E5B91">
        <w:rPr>
          <w:noProof/>
        </w:rPr>
        <w:tab/>
        <w:t xml:space="preserve">Fano, R. M. &amp; Hawkins, D. Transmission of Information: A Statistical Theory of Communications. </w:t>
      </w:r>
      <w:r w:rsidRPr="006E5B91">
        <w:rPr>
          <w:i/>
          <w:noProof/>
        </w:rPr>
        <w:t>American Journal of Physics</w:t>
      </w:r>
      <w:r w:rsidRPr="006E5B91">
        <w:rPr>
          <w:noProof/>
        </w:rPr>
        <w:t xml:space="preserve"> </w:t>
      </w:r>
      <w:r w:rsidRPr="006E5B91">
        <w:rPr>
          <w:b/>
          <w:noProof/>
        </w:rPr>
        <w:t>29</w:t>
      </w:r>
      <w:r w:rsidRPr="006E5B91">
        <w:rPr>
          <w:noProof/>
        </w:rPr>
        <w:t xml:space="preserve">, 793-794 (1961). </w:t>
      </w:r>
      <w:hyperlink r:id="rId42" w:history="1">
        <w:r w:rsidRPr="006E5B91">
          <w:rPr>
            <w:rStyle w:val="af0"/>
            <w:noProof/>
          </w:rPr>
          <w:t>https://doi.org/10.1119/1.1937609</w:t>
        </w:r>
      </w:hyperlink>
    </w:p>
    <w:p w14:paraId="212FD356" w14:textId="77777777" w:rsidR="006E5B91" w:rsidRPr="006E5B91" w:rsidRDefault="006E5B91" w:rsidP="006E5B91">
      <w:pPr>
        <w:pStyle w:val="EndNoteBibliography"/>
        <w:spacing w:after="0"/>
        <w:ind w:left="720" w:hanging="720"/>
        <w:rPr>
          <w:noProof/>
        </w:rPr>
      </w:pPr>
      <w:r w:rsidRPr="006E5B91">
        <w:rPr>
          <w:noProof/>
        </w:rPr>
        <w:t>19</w:t>
      </w:r>
      <w:r w:rsidRPr="006E5B91">
        <w:rPr>
          <w:noProof/>
        </w:rPr>
        <w:tab/>
        <w:t xml:space="preserve">DeVore, R. A. &amp; Lorentz, G. G. </w:t>
      </w:r>
      <w:r w:rsidRPr="006E5B91">
        <w:rPr>
          <w:i/>
          <w:noProof/>
        </w:rPr>
        <w:t>Constructive approximation / Ronald A. DeVore, George G. Lorentz</w:t>
      </w:r>
      <w:r w:rsidRPr="006E5B91">
        <w:rPr>
          <w:noProof/>
        </w:rPr>
        <w:t>.  (Springer-Verlag, 1993).</w:t>
      </w:r>
    </w:p>
    <w:p w14:paraId="0A170D00" w14:textId="78319CEB" w:rsidR="006E5B91" w:rsidRPr="006E5B91" w:rsidRDefault="006E5B91" w:rsidP="006E5B91">
      <w:pPr>
        <w:pStyle w:val="EndNoteBibliography"/>
        <w:spacing w:after="0"/>
        <w:ind w:left="720" w:hanging="720"/>
        <w:rPr>
          <w:noProof/>
        </w:rPr>
      </w:pPr>
      <w:r w:rsidRPr="006E5B91">
        <w:rPr>
          <w:noProof/>
        </w:rPr>
        <w:t>20</w:t>
      </w:r>
      <w:r w:rsidRPr="006E5B91">
        <w:rPr>
          <w:noProof/>
        </w:rPr>
        <w:tab/>
        <w:t xml:space="preserve">Vapnik, V. N. &amp; Chervonenkis, A. Y. On the Uniform Convergence of Relative Frequencies of Events to Their Probabilities. </w:t>
      </w:r>
      <w:r w:rsidRPr="006E5B91">
        <w:rPr>
          <w:i/>
          <w:noProof/>
        </w:rPr>
        <w:t>Theory of Probability \&amp; Its Applications</w:t>
      </w:r>
      <w:r w:rsidRPr="006E5B91">
        <w:rPr>
          <w:noProof/>
        </w:rPr>
        <w:t xml:space="preserve"> </w:t>
      </w:r>
      <w:r w:rsidRPr="006E5B91">
        <w:rPr>
          <w:b/>
          <w:noProof/>
        </w:rPr>
        <w:t>16</w:t>
      </w:r>
      <w:r w:rsidRPr="006E5B91">
        <w:rPr>
          <w:noProof/>
        </w:rPr>
        <w:t xml:space="preserve">, 264-280 (1971). </w:t>
      </w:r>
      <w:hyperlink r:id="rId43" w:history="1">
        <w:r w:rsidRPr="006E5B91">
          <w:rPr>
            <w:rStyle w:val="af0"/>
            <w:noProof/>
          </w:rPr>
          <w:t>https://doi.org/10.1137/1116025</w:t>
        </w:r>
      </w:hyperlink>
    </w:p>
    <w:p w14:paraId="5B9A1764" w14:textId="1C1F4FAF" w:rsidR="006E5B91" w:rsidRPr="006E5B91" w:rsidRDefault="006E5B91" w:rsidP="006E5B91">
      <w:pPr>
        <w:pStyle w:val="EndNoteBibliography"/>
        <w:spacing w:after="0"/>
        <w:ind w:left="720" w:hanging="720"/>
        <w:rPr>
          <w:noProof/>
        </w:rPr>
      </w:pPr>
      <w:r w:rsidRPr="006E5B91">
        <w:rPr>
          <w:noProof/>
        </w:rPr>
        <w:t>21</w:t>
      </w:r>
      <w:r w:rsidRPr="006E5B91">
        <w:rPr>
          <w:noProof/>
        </w:rPr>
        <w:tab/>
        <w:t xml:space="preserve">Vapnik, V. N. An overview of statistical learning theory. </w:t>
      </w:r>
      <w:r w:rsidRPr="006E5B91">
        <w:rPr>
          <w:i/>
          <w:noProof/>
        </w:rPr>
        <w:t>IEEE Trans Neural Netw</w:t>
      </w:r>
      <w:r w:rsidRPr="006E5B91">
        <w:rPr>
          <w:noProof/>
        </w:rPr>
        <w:t xml:space="preserve"> </w:t>
      </w:r>
      <w:r w:rsidRPr="006E5B91">
        <w:rPr>
          <w:b/>
          <w:noProof/>
        </w:rPr>
        <w:t>10</w:t>
      </w:r>
      <w:r w:rsidRPr="006E5B91">
        <w:rPr>
          <w:noProof/>
        </w:rPr>
        <w:t xml:space="preserve">, 988-999 (1999). </w:t>
      </w:r>
      <w:hyperlink r:id="rId44" w:history="1">
        <w:r w:rsidRPr="006E5B91">
          <w:rPr>
            <w:rStyle w:val="af0"/>
            <w:noProof/>
          </w:rPr>
          <w:t>https://doi.org/10.1109/72.788640</w:t>
        </w:r>
      </w:hyperlink>
    </w:p>
    <w:p w14:paraId="70BF6FB3" w14:textId="3F69D956" w:rsidR="006E5B91" w:rsidRPr="006E5B91" w:rsidRDefault="006E5B91" w:rsidP="006E5B91">
      <w:pPr>
        <w:pStyle w:val="EndNoteBibliography"/>
        <w:spacing w:after="0"/>
        <w:ind w:left="720" w:hanging="720"/>
        <w:rPr>
          <w:noProof/>
        </w:rPr>
      </w:pPr>
      <w:r w:rsidRPr="006E5B91">
        <w:rPr>
          <w:noProof/>
        </w:rPr>
        <w:t>22</w:t>
      </w:r>
      <w:r w:rsidRPr="006E5B91">
        <w:rPr>
          <w:noProof/>
        </w:rPr>
        <w:tab/>
        <w:t xml:space="preserve">DeVore, R. A. Nonlinear approximation. </w:t>
      </w:r>
      <w:r w:rsidRPr="006E5B91">
        <w:rPr>
          <w:i/>
          <w:noProof/>
        </w:rPr>
        <w:t>Acta Numerica</w:t>
      </w:r>
      <w:r w:rsidRPr="006E5B91">
        <w:rPr>
          <w:noProof/>
        </w:rPr>
        <w:t xml:space="preserve"> </w:t>
      </w:r>
      <w:r w:rsidRPr="006E5B91">
        <w:rPr>
          <w:b/>
          <w:noProof/>
        </w:rPr>
        <w:t>7</w:t>
      </w:r>
      <w:r w:rsidRPr="006E5B91">
        <w:rPr>
          <w:noProof/>
        </w:rPr>
        <w:t xml:space="preserve">, 51-150 (1998). </w:t>
      </w:r>
      <w:hyperlink r:id="rId45" w:history="1">
        <w:r w:rsidRPr="006E5B91">
          <w:rPr>
            <w:rStyle w:val="af0"/>
            <w:noProof/>
          </w:rPr>
          <w:t>https://doi.org/10.1017/S0962492900002816</w:t>
        </w:r>
      </w:hyperlink>
    </w:p>
    <w:p w14:paraId="76FBA0BC" w14:textId="77777777" w:rsidR="006E5B91" w:rsidRPr="006E5B91" w:rsidRDefault="006E5B91" w:rsidP="006E5B91">
      <w:pPr>
        <w:pStyle w:val="EndNoteBibliography"/>
        <w:spacing w:after="0"/>
        <w:ind w:left="720" w:hanging="720"/>
        <w:rPr>
          <w:noProof/>
        </w:rPr>
      </w:pPr>
      <w:r w:rsidRPr="006E5B91">
        <w:rPr>
          <w:noProof/>
        </w:rPr>
        <w:t>23</w:t>
      </w:r>
      <w:r w:rsidRPr="006E5B91">
        <w:rPr>
          <w:noProof/>
        </w:rPr>
        <w:tab/>
        <w:t xml:space="preserve">Bottou, L. in </w:t>
      </w:r>
      <w:r w:rsidRPr="006E5B91">
        <w:rPr>
          <w:i/>
          <w:noProof/>
        </w:rPr>
        <w:t>Proceedings of COMPSTAT'2010.</w:t>
      </w:r>
      <w:r w:rsidRPr="006E5B91">
        <w:rPr>
          <w:noProof/>
        </w:rPr>
        <w:t xml:space="preserve"> (eds Yves Lechevallier &amp; Gilbert Saporta) 177-186 (Physica-Verlag HD).</w:t>
      </w:r>
    </w:p>
    <w:p w14:paraId="22A1A677" w14:textId="404A7AB9" w:rsidR="006E5B91" w:rsidRPr="006E5B91" w:rsidRDefault="006E5B91" w:rsidP="006E5B91">
      <w:pPr>
        <w:pStyle w:val="EndNoteBibliography"/>
        <w:spacing w:after="0"/>
        <w:ind w:left="720" w:hanging="720"/>
        <w:rPr>
          <w:noProof/>
        </w:rPr>
      </w:pPr>
      <w:r w:rsidRPr="006E5B91">
        <w:rPr>
          <w:noProof/>
        </w:rPr>
        <w:t>24</w:t>
      </w:r>
      <w:r w:rsidRPr="006E5B91">
        <w:rPr>
          <w:noProof/>
        </w:rPr>
        <w:tab/>
        <w:t xml:space="preserve">Miller, D. A. B. Perfect optics with imperfect components. </w:t>
      </w:r>
      <w:r w:rsidRPr="006E5B91">
        <w:rPr>
          <w:i/>
          <w:noProof/>
        </w:rPr>
        <w:t>Optica</w:t>
      </w:r>
      <w:r w:rsidRPr="006E5B91">
        <w:rPr>
          <w:noProof/>
        </w:rPr>
        <w:t xml:space="preserve"> </w:t>
      </w:r>
      <w:r w:rsidRPr="006E5B91">
        <w:rPr>
          <w:b/>
          <w:noProof/>
        </w:rPr>
        <w:t>2</w:t>
      </w:r>
      <w:r w:rsidRPr="006E5B91">
        <w:rPr>
          <w:noProof/>
        </w:rPr>
        <w:t xml:space="preserve"> (2015). </w:t>
      </w:r>
      <w:hyperlink r:id="rId46" w:history="1">
        <w:r w:rsidRPr="006E5B91">
          <w:rPr>
            <w:rStyle w:val="af0"/>
            <w:noProof/>
          </w:rPr>
          <w:t>https://doi.org/10.1364/optica.2.000747</w:t>
        </w:r>
      </w:hyperlink>
    </w:p>
    <w:p w14:paraId="66D92989" w14:textId="77777777" w:rsidR="006E5B91" w:rsidRPr="006E5B91" w:rsidRDefault="006E5B91" w:rsidP="006E5B91">
      <w:pPr>
        <w:pStyle w:val="EndNoteBibliography"/>
        <w:spacing w:after="0"/>
        <w:ind w:left="720" w:hanging="720"/>
        <w:rPr>
          <w:noProof/>
        </w:rPr>
      </w:pPr>
      <w:r w:rsidRPr="006E5B91">
        <w:rPr>
          <w:noProof/>
        </w:rPr>
        <w:t>25</w:t>
      </w:r>
      <w:r w:rsidRPr="006E5B91">
        <w:rPr>
          <w:noProof/>
        </w:rPr>
        <w:tab/>
        <w:t>Vaswani, A.</w:t>
      </w:r>
      <w:r w:rsidRPr="006E5B91">
        <w:rPr>
          <w:i/>
          <w:noProof/>
        </w:rPr>
        <w:t xml:space="preserve"> et al.</w:t>
      </w:r>
      <w:r w:rsidRPr="006E5B91">
        <w:rPr>
          <w:noProof/>
        </w:rPr>
        <w:t xml:space="preserve"> in </w:t>
      </w:r>
      <w:r w:rsidRPr="006E5B91">
        <w:rPr>
          <w:i/>
          <w:noProof/>
        </w:rPr>
        <w:t>31st Annual Conference on Neural Information Processing Systems (NIPS).</w:t>
      </w:r>
      <w:r w:rsidRPr="006E5B91">
        <w:rPr>
          <w:noProof/>
        </w:rPr>
        <w:t xml:space="preserve">   (2017).</w:t>
      </w:r>
    </w:p>
    <w:p w14:paraId="6B46120C" w14:textId="5D933B9C" w:rsidR="006E5B91" w:rsidRPr="006E5B91" w:rsidRDefault="006E5B91" w:rsidP="006E5B91">
      <w:pPr>
        <w:pStyle w:val="EndNoteBibliography"/>
        <w:spacing w:after="0"/>
        <w:ind w:left="720" w:hanging="720"/>
        <w:rPr>
          <w:noProof/>
        </w:rPr>
      </w:pPr>
      <w:r w:rsidRPr="006E5B91">
        <w:rPr>
          <w:noProof/>
        </w:rPr>
        <w:t>26</w:t>
      </w:r>
      <w:r w:rsidRPr="006E5B91">
        <w:rPr>
          <w:noProof/>
        </w:rPr>
        <w:tab/>
        <w:t xml:space="preserve">Kulce, O., Mengu, D., Rivenson, Y. &amp; Ozcan, A. All-optical information-processing capacity of diffractive surfaces. </w:t>
      </w:r>
      <w:r w:rsidRPr="006E5B91">
        <w:rPr>
          <w:i/>
          <w:noProof/>
        </w:rPr>
        <w:t>Light Sci Appl</w:t>
      </w:r>
      <w:r w:rsidRPr="006E5B91">
        <w:rPr>
          <w:noProof/>
        </w:rPr>
        <w:t xml:space="preserve"> </w:t>
      </w:r>
      <w:r w:rsidRPr="006E5B91">
        <w:rPr>
          <w:b/>
          <w:noProof/>
        </w:rPr>
        <w:t>10</w:t>
      </w:r>
      <w:r w:rsidRPr="006E5B91">
        <w:rPr>
          <w:noProof/>
        </w:rPr>
        <w:t xml:space="preserve">, 25 (2021). </w:t>
      </w:r>
      <w:hyperlink r:id="rId47" w:history="1">
        <w:r w:rsidRPr="006E5B91">
          <w:rPr>
            <w:rStyle w:val="af0"/>
            <w:noProof/>
          </w:rPr>
          <w:t>https://doi.org/10.1038/s41377-020-00439-9</w:t>
        </w:r>
      </w:hyperlink>
    </w:p>
    <w:p w14:paraId="05777FB8" w14:textId="77777777" w:rsidR="006E5B91" w:rsidRPr="006E5B91" w:rsidRDefault="006E5B91" w:rsidP="006E5B91">
      <w:pPr>
        <w:pStyle w:val="EndNoteBibliography"/>
        <w:spacing w:after="0"/>
        <w:ind w:left="720" w:hanging="720"/>
        <w:rPr>
          <w:noProof/>
        </w:rPr>
      </w:pPr>
      <w:r w:rsidRPr="006E5B91">
        <w:rPr>
          <w:noProof/>
        </w:rPr>
        <w:t>27</w:t>
      </w:r>
      <w:r w:rsidRPr="006E5B91">
        <w:rPr>
          <w:noProof/>
        </w:rPr>
        <w:tab/>
        <w:t xml:space="preserve">Duda, R. O. Pattern Classification, Second Edition.  (2001). </w:t>
      </w:r>
    </w:p>
    <w:p w14:paraId="3A43A2FA" w14:textId="77777777" w:rsidR="006E5B91" w:rsidRPr="006E5B91" w:rsidRDefault="006E5B91" w:rsidP="006E5B91">
      <w:pPr>
        <w:pStyle w:val="EndNoteBibliography"/>
        <w:spacing w:after="0"/>
        <w:ind w:left="720" w:hanging="720"/>
        <w:rPr>
          <w:noProof/>
        </w:rPr>
      </w:pPr>
      <w:r w:rsidRPr="006E5B91">
        <w:rPr>
          <w:noProof/>
        </w:rPr>
        <w:t>28</w:t>
      </w:r>
      <w:r w:rsidRPr="006E5B91">
        <w:rPr>
          <w:noProof/>
        </w:rPr>
        <w:tab/>
        <w:t xml:space="preserve">Anderson, T. W. </w:t>
      </w:r>
      <w:r w:rsidRPr="006E5B91">
        <w:rPr>
          <w:i/>
          <w:noProof/>
        </w:rPr>
        <w:t>An Introduction to Multivariate Statistical Analysis</w:t>
      </w:r>
      <w:r w:rsidRPr="006E5B91">
        <w:rPr>
          <w:noProof/>
        </w:rPr>
        <w:t>.  (Wiley, 2003).</w:t>
      </w:r>
    </w:p>
    <w:p w14:paraId="2DE518C7" w14:textId="77777777" w:rsidR="006E5B91" w:rsidRPr="006E5B91" w:rsidRDefault="006E5B91" w:rsidP="006E5B91">
      <w:pPr>
        <w:pStyle w:val="EndNoteBibliography"/>
        <w:spacing w:after="0"/>
        <w:ind w:left="720" w:hanging="720"/>
        <w:rPr>
          <w:noProof/>
        </w:rPr>
      </w:pPr>
      <w:r w:rsidRPr="006E5B91">
        <w:rPr>
          <w:noProof/>
        </w:rPr>
        <w:t>29</w:t>
      </w:r>
      <w:r w:rsidRPr="006E5B91">
        <w:rPr>
          <w:noProof/>
        </w:rPr>
        <w:tab/>
        <w:t xml:space="preserve">Cover, T. M., &amp; Thomas, J. A. Elements of Information Theory (2nd ed.). </w:t>
      </w:r>
      <w:r w:rsidRPr="006E5B91">
        <w:rPr>
          <w:i/>
          <w:noProof/>
        </w:rPr>
        <w:t>Wiley-Interscience. (Chapter 8)</w:t>
      </w:r>
      <w:r w:rsidRPr="006E5B91">
        <w:rPr>
          <w:noProof/>
        </w:rPr>
        <w:t xml:space="preserve"> (2006). </w:t>
      </w:r>
    </w:p>
    <w:p w14:paraId="5DFAF457" w14:textId="4F12532C" w:rsidR="006E5B91" w:rsidRPr="006E5B91" w:rsidRDefault="006E5B91" w:rsidP="006E5B91">
      <w:pPr>
        <w:pStyle w:val="EndNoteBibliography"/>
        <w:spacing w:after="0"/>
        <w:ind w:left="720" w:hanging="720"/>
        <w:rPr>
          <w:noProof/>
        </w:rPr>
      </w:pPr>
      <w:r w:rsidRPr="006E5B91">
        <w:rPr>
          <w:noProof/>
        </w:rPr>
        <w:t>30</w:t>
      </w:r>
      <w:r w:rsidRPr="006E5B91">
        <w:rPr>
          <w:noProof/>
        </w:rPr>
        <w:tab/>
        <w:t xml:space="preserve">Petridis, S. &amp; Perantonis, S. J. On the relation between discriminant analysis and mutual information for supervised linear feature extraction. </w:t>
      </w:r>
      <w:r w:rsidRPr="006E5B91">
        <w:rPr>
          <w:i/>
          <w:noProof/>
        </w:rPr>
        <w:t>Pattern Recognition</w:t>
      </w:r>
      <w:r w:rsidRPr="006E5B91">
        <w:rPr>
          <w:noProof/>
        </w:rPr>
        <w:t xml:space="preserve"> </w:t>
      </w:r>
      <w:r w:rsidRPr="006E5B91">
        <w:rPr>
          <w:b/>
          <w:noProof/>
        </w:rPr>
        <w:t>37</w:t>
      </w:r>
      <w:r w:rsidRPr="006E5B91">
        <w:rPr>
          <w:noProof/>
        </w:rPr>
        <w:t xml:space="preserve">, 857-874 (2004). </w:t>
      </w:r>
      <w:hyperlink r:id="rId48" w:history="1">
        <w:r w:rsidRPr="006E5B91">
          <w:rPr>
            <w:rStyle w:val="af0"/>
            <w:noProof/>
          </w:rPr>
          <w:t>https://doi.org/10.1016/j.patcog.2003.12.002</w:t>
        </w:r>
      </w:hyperlink>
    </w:p>
    <w:p w14:paraId="6982657A" w14:textId="77777777" w:rsidR="006E5B91" w:rsidRPr="006E5B91" w:rsidRDefault="006E5B91" w:rsidP="006E5B91">
      <w:pPr>
        <w:pStyle w:val="EndNoteBibliography"/>
        <w:spacing w:after="0"/>
        <w:ind w:left="720" w:hanging="720"/>
        <w:rPr>
          <w:noProof/>
        </w:rPr>
      </w:pPr>
      <w:r w:rsidRPr="006E5B91">
        <w:rPr>
          <w:noProof/>
        </w:rPr>
        <w:t>31</w:t>
      </w:r>
      <w:r w:rsidRPr="006E5B91">
        <w:rPr>
          <w:noProof/>
        </w:rPr>
        <w:tab/>
        <w:t xml:space="preserve">Martin E. Hellman, J. R. Probability of error equivocation and the Chernoff </w:t>
      </w:r>
      <w:r w:rsidRPr="006E5B91">
        <w:rPr>
          <w:noProof/>
        </w:rPr>
        <w:lastRenderedPageBreak/>
        <w:t xml:space="preserve">bound. </w:t>
      </w:r>
      <w:r w:rsidRPr="006E5B91">
        <w:rPr>
          <w:i/>
          <w:noProof/>
        </w:rPr>
        <w:t>IEEE Transactions on Information Theory</w:t>
      </w:r>
      <w:r w:rsidRPr="006E5B91">
        <w:rPr>
          <w:noProof/>
        </w:rPr>
        <w:t xml:space="preserve"> </w:t>
      </w:r>
      <w:r w:rsidRPr="006E5B91">
        <w:rPr>
          <w:b/>
          <w:noProof/>
        </w:rPr>
        <w:t>16</w:t>
      </w:r>
      <w:r w:rsidRPr="006E5B91">
        <w:rPr>
          <w:noProof/>
        </w:rPr>
        <w:t xml:space="preserve">, 368-372 (1970). </w:t>
      </w:r>
    </w:p>
    <w:p w14:paraId="1E2B2E7E" w14:textId="77777777" w:rsidR="006E5B91" w:rsidRPr="006E5B91" w:rsidRDefault="006E5B91" w:rsidP="006E5B91">
      <w:pPr>
        <w:pStyle w:val="EndNoteBibliography"/>
        <w:spacing w:after="0"/>
        <w:ind w:left="720" w:hanging="720"/>
        <w:rPr>
          <w:noProof/>
        </w:rPr>
      </w:pPr>
      <w:r w:rsidRPr="006E5B91">
        <w:rPr>
          <w:noProof/>
        </w:rPr>
        <w:t>32</w:t>
      </w:r>
      <w:r w:rsidRPr="006E5B91">
        <w:rPr>
          <w:noProof/>
        </w:rPr>
        <w:tab/>
        <w:t xml:space="preserve">Chen, M., Carson, W., Rodrigues, M., Calderbank, R. &amp; Carin, L. in </w:t>
      </w:r>
      <w:r w:rsidRPr="006E5B91">
        <w:rPr>
          <w:i/>
          <w:noProof/>
        </w:rPr>
        <w:t>Proceedings of the 29th International Coference on International Conference on Machine Learning</w:t>
      </w:r>
      <w:r w:rsidRPr="006E5B91">
        <w:rPr>
          <w:noProof/>
        </w:rPr>
        <w:t xml:space="preserve">    1507–1514 (Omnipress, Edinburgh, Scotland, 2012).</w:t>
      </w:r>
    </w:p>
    <w:p w14:paraId="0D41F19C" w14:textId="77777777" w:rsidR="006E5B91" w:rsidRPr="006E5B91" w:rsidRDefault="006E5B91" w:rsidP="006E5B91">
      <w:pPr>
        <w:pStyle w:val="EndNoteBibliography"/>
        <w:ind w:left="720" w:hanging="720"/>
        <w:rPr>
          <w:noProof/>
        </w:rPr>
      </w:pPr>
      <w:r w:rsidRPr="006E5B91">
        <w:rPr>
          <w:noProof/>
        </w:rPr>
        <w:t>33</w:t>
      </w:r>
      <w:r w:rsidRPr="006E5B91">
        <w:rPr>
          <w:noProof/>
        </w:rPr>
        <w:tab/>
        <w:t xml:space="preserve">Maaten, L. &amp; Hinton, G. Visualizing Data using t-SNE. </w:t>
      </w:r>
      <w:r w:rsidRPr="006E5B91">
        <w:rPr>
          <w:i/>
          <w:noProof/>
        </w:rPr>
        <w:t>Journal of Machine Learning Research</w:t>
      </w:r>
      <w:r w:rsidRPr="006E5B91">
        <w:rPr>
          <w:noProof/>
        </w:rPr>
        <w:t xml:space="preserve"> </w:t>
      </w:r>
      <w:r w:rsidRPr="006E5B91">
        <w:rPr>
          <w:b/>
          <w:noProof/>
        </w:rPr>
        <w:t>9</w:t>
      </w:r>
      <w:r w:rsidRPr="006E5B91">
        <w:rPr>
          <w:noProof/>
        </w:rPr>
        <w:t xml:space="preserve">, 2579-2605 (2008). </w:t>
      </w:r>
    </w:p>
    <w:p w14:paraId="187ACAA8" w14:textId="79A36AB7" w:rsidR="009212B9" w:rsidRPr="00FD487F" w:rsidRDefault="009212B9" w:rsidP="00FB3318">
      <w:pPr>
        <w:spacing w:line="276" w:lineRule="auto"/>
        <w:rPr>
          <w:rFonts w:eastAsia="宋体"/>
          <w:lang w:eastAsia="zh-CN"/>
        </w:rPr>
      </w:pPr>
      <w:r w:rsidRPr="00FD487F">
        <w:rPr>
          <w:rFonts w:eastAsia="宋体"/>
          <w:lang w:eastAsia="zh-CN"/>
        </w:rPr>
        <w:fldChar w:fldCharType="end"/>
      </w:r>
    </w:p>
    <w:sectPr w:rsidR="009212B9" w:rsidRPr="00FD487F" w:rsidSect="00D241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2433E" w14:textId="77777777" w:rsidR="006024D3" w:rsidRDefault="006024D3" w:rsidP="007F4FCE">
      <w:r>
        <w:separator/>
      </w:r>
    </w:p>
  </w:endnote>
  <w:endnote w:type="continuationSeparator" w:id="0">
    <w:p w14:paraId="6CB55571" w14:textId="77777777" w:rsidR="006024D3" w:rsidRDefault="006024D3" w:rsidP="007F4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仿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9206D" w14:textId="77777777" w:rsidR="006024D3" w:rsidRDefault="006024D3" w:rsidP="007F4FCE">
      <w:r>
        <w:separator/>
      </w:r>
    </w:p>
  </w:footnote>
  <w:footnote w:type="continuationSeparator" w:id="0">
    <w:p w14:paraId="3B20E977" w14:textId="77777777" w:rsidR="006024D3" w:rsidRDefault="006024D3" w:rsidP="007F4F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4BB9"/>
    <w:multiLevelType w:val="hybridMultilevel"/>
    <w:tmpl w:val="BA62F718"/>
    <w:lvl w:ilvl="0" w:tplc="54303D36">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039239EF"/>
    <w:multiLevelType w:val="multilevel"/>
    <w:tmpl w:val="9A38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A5B0A"/>
    <w:multiLevelType w:val="hybridMultilevel"/>
    <w:tmpl w:val="B8960A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A3F46A3"/>
    <w:multiLevelType w:val="hybridMultilevel"/>
    <w:tmpl w:val="470AD5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D492A5D"/>
    <w:multiLevelType w:val="hybridMultilevel"/>
    <w:tmpl w:val="D3448442"/>
    <w:lvl w:ilvl="0" w:tplc="779070B2">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210B5B58"/>
    <w:multiLevelType w:val="hybridMultilevel"/>
    <w:tmpl w:val="27A068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28A188B"/>
    <w:multiLevelType w:val="multilevel"/>
    <w:tmpl w:val="6F569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273C3C"/>
    <w:multiLevelType w:val="hybridMultilevel"/>
    <w:tmpl w:val="12B64F60"/>
    <w:lvl w:ilvl="0" w:tplc="AC5CF89C">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 w15:restartNumberingAfterBreak="0">
    <w:nsid w:val="423D5896"/>
    <w:multiLevelType w:val="hybridMultilevel"/>
    <w:tmpl w:val="92B83A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31427B9"/>
    <w:multiLevelType w:val="hybridMultilevel"/>
    <w:tmpl w:val="42AA06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4BD59C7"/>
    <w:multiLevelType w:val="multilevel"/>
    <w:tmpl w:val="CE94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D74C82"/>
    <w:multiLevelType w:val="hybridMultilevel"/>
    <w:tmpl w:val="8A9E3AC8"/>
    <w:lvl w:ilvl="0" w:tplc="D628431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5CD23E62"/>
    <w:multiLevelType w:val="hybridMultilevel"/>
    <w:tmpl w:val="10E202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559470C"/>
    <w:multiLevelType w:val="hybridMultilevel"/>
    <w:tmpl w:val="E2A8D41A"/>
    <w:lvl w:ilvl="0" w:tplc="D9C27A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2F43917"/>
    <w:multiLevelType w:val="hybridMultilevel"/>
    <w:tmpl w:val="AAB8DAC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80564104">
    <w:abstractNumId w:val="0"/>
  </w:num>
  <w:num w:numId="2" w16cid:durableId="635642251">
    <w:abstractNumId w:val="4"/>
  </w:num>
  <w:num w:numId="3" w16cid:durableId="1844734921">
    <w:abstractNumId w:val="7"/>
  </w:num>
  <w:num w:numId="4" w16cid:durableId="1040515846">
    <w:abstractNumId w:val="11"/>
  </w:num>
  <w:num w:numId="5" w16cid:durableId="1045060472">
    <w:abstractNumId w:val="1"/>
  </w:num>
  <w:num w:numId="6" w16cid:durableId="1683966380">
    <w:abstractNumId w:val="10"/>
  </w:num>
  <w:num w:numId="7" w16cid:durableId="1708066342">
    <w:abstractNumId w:val="3"/>
  </w:num>
  <w:num w:numId="8" w16cid:durableId="236669020">
    <w:abstractNumId w:val="2"/>
  </w:num>
  <w:num w:numId="9" w16cid:durableId="1968270783">
    <w:abstractNumId w:val="9"/>
  </w:num>
  <w:num w:numId="10" w16cid:durableId="723019697">
    <w:abstractNumId w:val="14"/>
  </w:num>
  <w:num w:numId="11" w16cid:durableId="349843833">
    <w:abstractNumId w:val="8"/>
  </w:num>
  <w:num w:numId="12" w16cid:durableId="1458452840">
    <w:abstractNumId w:val="5"/>
  </w:num>
  <w:num w:numId="13" w16cid:durableId="1548562265">
    <w:abstractNumId w:val="12"/>
  </w:num>
  <w:num w:numId="14" w16cid:durableId="2135515731">
    <w:abstractNumId w:val="6"/>
  </w:num>
  <w:num w:numId="15" w16cid:durableId="6032214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rztdzfde3x9ex2eppzfx59fqvvxfsv0xp9v5&quot;&gt;References for SORD&lt;record-ids&gt;&lt;item&gt;4&lt;/item&gt;&lt;item&gt;7&lt;/item&gt;&lt;item&gt;14&lt;/item&gt;&lt;item&gt;30&lt;/item&gt;&lt;item&gt;68&lt;/item&gt;&lt;item&gt;71&lt;/item&gt;&lt;item&gt;72&lt;/item&gt;&lt;item&gt;73&lt;/item&gt;&lt;item&gt;75&lt;/item&gt;&lt;item&gt;76&lt;/item&gt;&lt;item&gt;77&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 w:name="EN.UseJSCitationFormat" w:val="False"/>
  </w:docVars>
  <w:rsids>
    <w:rsidRoot w:val="0055545A"/>
    <w:rsid w:val="00000D23"/>
    <w:rsid w:val="00000ECB"/>
    <w:rsid w:val="0000321F"/>
    <w:rsid w:val="0000391D"/>
    <w:rsid w:val="000049BF"/>
    <w:rsid w:val="0000516B"/>
    <w:rsid w:val="00006948"/>
    <w:rsid w:val="0001131B"/>
    <w:rsid w:val="00012B4E"/>
    <w:rsid w:val="0001576A"/>
    <w:rsid w:val="00016405"/>
    <w:rsid w:val="0001775A"/>
    <w:rsid w:val="000177D1"/>
    <w:rsid w:val="0002109B"/>
    <w:rsid w:val="00021978"/>
    <w:rsid w:val="00023AEE"/>
    <w:rsid w:val="000243B1"/>
    <w:rsid w:val="00024E69"/>
    <w:rsid w:val="00031690"/>
    <w:rsid w:val="000330C0"/>
    <w:rsid w:val="000333AE"/>
    <w:rsid w:val="000339E7"/>
    <w:rsid w:val="00033B77"/>
    <w:rsid w:val="000363F3"/>
    <w:rsid w:val="00037F8E"/>
    <w:rsid w:val="0004400F"/>
    <w:rsid w:val="00044EA2"/>
    <w:rsid w:val="00047DDE"/>
    <w:rsid w:val="000506F5"/>
    <w:rsid w:val="00050A2C"/>
    <w:rsid w:val="000530D8"/>
    <w:rsid w:val="00053413"/>
    <w:rsid w:val="00053EAE"/>
    <w:rsid w:val="00055F16"/>
    <w:rsid w:val="00062B6B"/>
    <w:rsid w:val="00063AD7"/>
    <w:rsid w:val="00063B87"/>
    <w:rsid w:val="00064E64"/>
    <w:rsid w:val="00065C93"/>
    <w:rsid w:val="000708C1"/>
    <w:rsid w:val="00073576"/>
    <w:rsid w:val="0007410E"/>
    <w:rsid w:val="00074118"/>
    <w:rsid w:val="00074389"/>
    <w:rsid w:val="000748BC"/>
    <w:rsid w:val="00075B5C"/>
    <w:rsid w:val="00076490"/>
    <w:rsid w:val="00076CED"/>
    <w:rsid w:val="000771DB"/>
    <w:rsid w:val="00077F4F"/>
    <w:rsid w:val="00081B69"/>
    <w:rsid w:val="000826D6"/>
    <w:rsid w:val="00083358"/>
    <w:rsid w:val="00085C0C"/>
    <w:rsid w:val="00085D87"/>
    <w:rsid w:val="0008651A"/>
    <w:rsid w:val="00090130"/>
    <w:rsid w:val="00092164"/>
    <w:rsid w:val="00092AAF"/>
    <w:rsid w:val="00093A2A"/>
    <w:rsid w:val="000944CF"/>
    <w:rsid w:val="00095314"/>
    <w:rsid w:val="00096A6E"/>
    <w:rsid w:val="000A006E"/>
    <w:rsid w:val="000A314E"/>
    <w:rsid w:val="000A4400"/>
    <w:rsid w:val="000A444D"/>
    <w:rsid w:val="000A4B04"/>
    <w:rsid w:val="000B0769"/>
    <w:rsid w:val="000B2D8B"/>
    <w:rsid w:val="000B5EB9"/>
    <w:rsid w:val="000C0FCE"/>
    <w:rsid w:val="000C29E0"/>
    <w:rsid w:val="000C6649"/>
    <w:rsid w:val="000C7155"/>
    <w:rsid w:val="000D0944"/>
    <w:rsid w:val="000D0C6A"/>
    <w:rsid w:val="000D17F4"/>
    <w:rsid w:val="000D356E"/>
    <w:rsid w:val="000D55B9"/>
    <w:rsid w:val="000D6AB7"/>
    <w:rsid w:val="000D6C4C"/>
    <w:rsid w:val="000D706F"/>
    <w:rsid w:val="000E192B"/>
    <w:rsid w:val="000E273E"/>
    <w:rsid w:val="000E3454"/>
    <w:rsid w:val="000E4053"/>
    <w:rsid w:val="000E44AB"/>
    <w:rsid w:val="000E4666"/>
    <w:rsid w:val="000E73A5"/>
    <w:rsid w:val="000E777F"/>
    <w:rsid w:val="000F1B6E"/>
    <w:rsid w:val="000F36E6"/>
    <w:rsid w:val="0010369F"/>
    <w:rsid w:val="00103D75"/>
    <w:rsid w:val="001065A5"/>
    <w:rsid w:val="00107827"/>
    <w:rsid w:val="0011182E"/>
    <w:rsid w:val="00113B03"/>
    <w:rsid w:val="00115D94"/>
    <w:rsid w:val="001161AF"/>
    <w:rsid w:val="00116817"/>
    <w:rsid w:val="001210A3"/>
    <w:rsid w:val="00121339"/>
    <w:rsid w:val="00121DBC"/>
    <w:rsid w:val="00122376"/>
    <w:rsid w:val="00127DBB"/>
    <w:rsid w:val="001306B7"/>
    <w:rsid w:val="0013090A"/>
    <w:rsid w:val="00131E32"/>
    <w:rsid w:val="00134D35"/>
    <w:rsid w:val="00135841"/>
    <w:rsid w:val="00135ECB"/>
    <w:rsid w:val="00136777"/>
    <w:rsid w:val="00137181"/>
    <w:rsid w:val="0014003D"/>
    <w:rsid w:val="001425E6"/>
    <w:rsid w:val="00143848"/>
    <w:rsid w:val="00143A5F"/>
    <w:rsid w:val="00143B79"/>
    <w:rsid w:val="00144812"/>
    <w:rsid w:val="00144919"/>
    <w:rsid w:val="00144FD3"/>
    <w:rsid w:val="00146311"/>
    <w:rsid w:val="00146F78"/>
    <w:rsid w:val="00147EBE"/>
    <w:rsid w:val="001505E9"/>
    <w:rsid w:val="00151F71"/>
    <w:rsid w:val="00157555"/>
    <w:rsid w:val="00160EA3"/>
    <w:rsid w:val="001613FB"/>
    <w:rsid w:val="001629D2"/>
    <w:rsid w:val="001667E6"/>
    <w:rsid w:val="00167588"/>
    <w:rsid w:val="00167E0A"/>
    <w:rsid w:val="00167FB4"/>
    <w:rsid w:val="00170943"/>
    <w:rsid w:val="00173859"/>
    <w:rsid w:val="0017405B"/>
    <w:rsid w:val="00175131"/>
    <w:rsid w:val="001812B7"/>
    <w:rsid w:val="001828D5"/>
    <w:rsid w:val="00182B0C"/>
    <w:rsid w:val="0018576F"/>
    <w:rsid w:val="001906B0"/>
    <w:rsid w:val="0019143F"/>
    <w:rsid w:val="00191892"/>
    <w:rsid w:val="00191CB4"/>
    <w:rsid w:val="001A0155"/>
    <w:rsid w:val="001A047D"/>
    <w:rsid w:val="001A0D2F"/>
    <w:rsid w:val="001A1F1E"/>
    <w:rsid w:val="001A2241"/>
    <w:rsid w:val="001A4D28"/>
    <w:rsid w:val="001A4F67"/>
    <w:rsid w:val="001A5FEE"/>
    <w:rsid w:val="001A6A18"/>
    <w:rsid w:val="001A6A4E"/>
    <w:rsid w:val="001B0389"/>
    <w:rsid w:val="001B1593"/>
    <w:rsid w:val="001B568D"/>
    <w:rsid w:val="001B61E6"/>
    <w:rsid w:val="001B6D79"/>
    <w:rsid w:val="001B7402"/>
    <w:rsid w:val="001B7B97"/>
    <w:rsid w:val="001C0B5F"/>
    <w:rsid w:val="001C1416"/>
    <w:rsid w:val="001D060A"/>
    <w:rsid w:val="001D154E"/>
    <w:rsid w:val="001D3280"/>
    <w:rsid w:val="001D3F3F"/>
    <w:rsid w:val="001D63C2"/>
    <w:rsid w:val="001E3527"/>
    <w:rsid w:val="001E57A7"/>
    <w:rsid w:val="001E6A1F"/>
    <w:rsid w:val="001F2825"/>
    <w:rsid w:val="001F297E"/>
    <w:rsid w:val="001F3C95"/>
    <w:rsid w:val="001F5FC5"/>
    <w:rsid w:val="001F6669"/>
    <w:rsid w:val="001F7F94"/>
    <w:rsid w:val="002013D6"/>
    <w:rsid w:val="002037CB"/>
    <w:rsid w:val="00210D14"/>
    <w:rsid w:val="00210DE5"/>
    <w:rsid w:val="002125A6"/>
    <w:rsid w:val="00213023"/>
    <w:rsid w:val="00213AA4"/>
    <w:rsid w:val="00214738"/>
    <w:rsid w:val="00216BC5"/>
    <w:rsid w:val="00217D9F"/>
    <w:rsid w:val="00221B7A"/>
    <w:rsid w:val="002230AA"/>
    <w:rsid w:val="00224027"/>
    <w:rsid w:val="00225D99"/>
    <w:rsid w:val="00226C6D"/>
    <w:rsid w:val="00226EEA"/>
    <w:rsid w:val="00227F51"/>
    <w:rsid w:val="002333FF"/>
    <w:rsid w:val="00233BD8"/>
    <w:rsid w:val="002340D1"/>
    <w:rsid w:val="0023570A"/>
    <w:rsid w:val="002364B5"/>
    <w:rsid w:val="00240707"/>
    <w:rsid w:val="00241057"/>
    <w:rsid w:val="0024176D"/>
    <w:rsid w:val="002440F3"/>
    <w:rsid w:val="002458B1"/>
    <w:rsid w:val="002470A2"/>
    <w:rsid w:val="002512CA"/>
    <w:rsid w:val="002518B4"/>
    <w:rsid w:val="00255C69"/>
    <w:rsid w:val="0025613C"/>
    <w:rsid w:val="00256321"/>
    <w:rsid w:val="00256C2E"/>
    <w:rsid w:val="00257936"/>
    <w:rsid w:val="0026043B"/>
    <w:rsid w:val="0026135C"/>
    <w:rsid w:val="00264442"/>
    <w:rsid w:val="0026447B"/>
    <w:rsid w:val="00265603"/>
    <w:rsid w:val="0026594A"/>
    <w:rsid w:val="00265A5E"/>
    <w:rsid w:val="00265CFA"/>
    <w:rsid w:val="00267614"/>
    <w:rsid w:val="00271B8C"/>
    <w:rsid w:val="00271D8E"/>
    <w:rsid w:val="00272A49"/>
    <w:rsid w:val="00274A1F"/>
    <w:rsid w:val="00275B1C"/>
    <w:rsid w:val="00275C4C"/>
    <w:rsid w:val="00276CEC"/>
    <w:rsid w:val="00276EBF"/>
    <w:rsid w:val="00285A98"/>
    <w:rsid w:val="00286AC3"/>
    <w:rsid w:val="00290711"/>
    <w:rsid w:val="00292946"/>
    <w:rsid w:val="002944B7"/>
    <w:rsid w:val="002955A7"/>
    <w:rsid w:val="0029610A"/>
    <w:rsid w:val="002A25FD"/>
    <w:rsid w:val="002A3D61"/>
    <w:rsid w:val="002A3FC8"/>
    <w:rsid w:val="002A46ED"/>
    <w:rsid w:val="002A769A"/>
    <w:rsid w:val="002B1DFF"/>
    <w:rsid w:val="002B34BE"/>
    <w:rsid w:val="002B566B"/>
    <w:rsid w:val="002B72E1"/>
    <w:rsid w:val="002B7BCE"/>
    <w:rsid w:val="002C1D7F"/>
    <w:rsid w:val="002C35AC"/>
    <w:rsid w:val="002C46AE"/>
    <w:rsid w:val="002C50B0"/>
    <w:rsid w:val="002D3EAE"/>
    <w:rsid w:val="002D4EF9"/>
    <w:rsid w:val="002D5F78"/>
    <w:rsid w:val="002D747D"/>
    <w:rsid w:val="002E0834"/>
    <w:rsid w:val="002E2435"/>
    <w:rsid w:val="002E5135"/>
    <w:rsid w:val="002E6361"/>
    <w:rsid w:val="002E6656"/>
    <w:rsid w:val="002E79DD"/>
    <w:rsid w:val="002F47D1"/>
    <w:rsid w:val="0030082F"/>
    <w:rsid w:val="00300AEE"/>
    <w:rsid w:val="003022DB"/>
    <w:rsid w:val="0030369D"/>
    <w:rsid w:val="00303C2D"/>
    <w:rsid w:val="00305744"/>
    <w:rsid w:val="00305862"/>
    <w:rsid w:val="0031081B"/>
    <w:rsid w:val="0031375B"/>
    <w:rsid w:val="00313B41"/>
    <w:rsid w:val="0031420D"/>
    <w:rsid w:val="0032051C"/>
    <w:rsid w:val="00322955"/>
    <w:rsid w:val="00323A22"/>
    <w:rsid w:val="00323ABE"/>
    <w:rsid w:val="003243B9"/>
    <w:rsid w:val="003245CB"/>
    <w:rsid w:val="00324F1B"/>
    <w:rsid w:val="00326641"/>
    <w:rsid w:val="003270B9"/>
    <w:rsid w:val="00330AF0"/>
    <w:rsid w:val="00330BCE"/>
    <w:rsid w:val="00334E45"/>
    <w:rsid w:val="00337A81"/>
    <w:rsid w:val="00340503"/>
    <w:rsid w:val="00341389"/>
    <w:rsid w:val="00342548"/>
    <w:rsid w:val="003441A6"/>
    <w:rsid w:val="00344D54"/>
    <w:rsid w:val="00345E93"/>
    <w:rsid w:val="00346A06"/>
    <w:rsid w:val="003514C8"/>
    <w:rsid w:val="003515AD"/>
    <w:rsid w:val="00357844"/>
    <w:rsid w:val="003606B5"/>
    <w:rsid w:val="003608B1"/>
    <w:rsid w:val="003618F3"/>
    <w:rsid w:val="00363566"/>
    <w:rsid w:val="00364A2A"/>
    <w:rsid w:val="00364BE9"/>
    <w:rsid w:val="003673BD"/>
    <w:rsid w:val="00367ED2"/>
    <w:rsid w:val="003707B5"/>
    <w:rsid w:val="00372B16"/>
    <w:rsid w:val="00372CA3"/>
    <w:rsid w:val="00374A79"/>
    <w:rsid w:val="003751FB"/>
    <w:rsid w:val="00375D50"/>
    <w:rsid w:val="0038002E"/>
    <w:rsid w:val="00385219"/>
    <w:rsid w:val="003857C5"/>
    <w:rsid w:val="003861A9"/>
    <w:rsid w:val="00386C12"/>
    <w:rsid w:val="00387454"/>
    <w:rsid w:val="00390569"/>
    <w:rsid w:val="00390844"/>
    <w:rsid w:val="00391099"/>
    <w:rsid w:val="00393114"/>
    <w:rsid w:val="00393BD4"/>
    <w:rsid w:val="00394BAD"/>
    <w:rsid w:val="003A2A9D"/>
    <w:rsid w:val="003A312C"/>
    <w:rsid w:val="003A4134"/>
    <w:rsid w:val="003B2941"/>
    <w:rsid w:val="003B58F8"/>
    <w:rsid w:val="003B7439"/>
    <w:rsid w:val="003B7494"/>
    <w:rsid w:val="003C0283"/>
    <w:rsid w:val="003C0710"/>
    <w:rsid w:val="003C0834"/>
    <w:rsid w:val="003C2AAB"/>
    <w:rsid w:val="003C3B7A"/>
    <w:rsid w:val="003C3EEC"/>
    <w:rsid w:val="003C43BB"/>
    <w:rsid w:val="003C4567"/>
    <w:rsid w:val="003C46A1"/>
    <w:rsid w:val="003C63A5"/>
    <w:rsid w:val="003C7DED"/>
    <w:rsid w:val="003D0549"/>
    <w:rsid w:val="003D08CC"/>
    <w:rsid w:val="003D0D78"/>
    <w:rsid w:val="003D34CE"/>
    <w:rsid w:val="003D46E2"/>
    <w:rsid w:val="003D4FC6"/>
    <w:rsid w:val="003D5498"/>
    <w:rsid w:val="003D741B"/>
    <w:rsid w:val="003E15E6"/>
    <w:rsid w:val="003E1967"/>
    <w:rsid w:val="003E2113"/>
    <w:rsid w:val="003E2371"/>
    <w:rsid w:val="003E3A7F"/>
    <w:rsid w:val="003E5B46"/>
    <w:rsid w:val="003E6FCC"/>
    <w:rsid w:val="003E74EA"/>
    <w:rsid w:val="003F0C39"/>
    <w:rsid w:val="003F1E10"/>
    <w:rsid w:val="003F389D"/>
    <w:rsid w:val="003F3ADE"/>
    <w:rsid w:val="003F4999"/>
    <w:rsid w:val="003F4ED4"/>
    <w:rsid w:val="003F5996"/>
    <w:rsid w:val="003F5C90"/>
    <w:rsid w:val="003F5F04"/>
    <w:rsid w:val="003F7E2A"/>
    <w:rsid w:val="00400603"/>
    <w:rsid w:val="004018F9"/>
    <w:rsid w:val="0040210C"/>
    <w:rsid w:val="0040241B"/>
    <w:rsid w:val="0040313B"/>
    <w:rsid w:val="00404764"/>
    <w:rsid w:val="00405609"/>
    <w:rsid w:val="00406D8A"/>
    <w:rsid w:val="00407B1A"/>
    <w:rsid w:val="0041101A"/>
    <w:rsid w:val="00411867"/>
    <w:rsid w:val="004123FB"/>
    <w:rsid w:val="00414CB9"/>
    <w:rsid w:val="00415C71"/>
    <w:rsid w:val="00417774"/>
    <w:rsid w:val="004225AC"/>
    <w:rsid w:val="00425034"/>
    <w:rsid w:val="00426A2A"/>
    <w:rsid w:val="00426E84"/>
    <w:rsid w:val="0042707C"/>
    <w:rsid w:val="00430418"/>
    <w:rsid w:val="004307D5"/>
    <w:rsid w:val="00431490"/>
    <w:rsid w:val="0043166C"/>
    <w:rsid w:val="004337FC"/>
    <w:rsid w:val="004354B1"/>
    <w:rsid w:val="004355DF"/>
    <w:rsid w:val="004359B1"/>
    <w:rsid w:val="00436861"/>
    <w:rsid w:val="0044113D"/>
    <w:rsid w:val="00441BFB"/>
    <w:rsid w:val="00447163"/>
    <w:rsid w:val="00447259"/>
    <w:rsid w:val="00450EFE"/>
    <w:rsid w:val="0045425A"/>
    <w:rsid w:val="00454FCC"/>
    <w:rsid w:val="00457A05"/>
    <w:rsid w:val="00460A1D"/>
    <w:rsid w:val="00462719"/>
    <w:rsid w:val="00463D93"/>
    <w:rsid w:val="00464382"/>
    <w:rsid w:val="00464CA4"/>
    <w:rsid w:val="004675CE"/>
    <w:rsid w:val="00472420"/>
    <w:rsid w:val="00474A86"/>
    <w:rsid w:val="00476A5E"/>
    <w:rsid w:val="0047753C"/>
    <w:rsid w:val="004779FF"/>
    <w:rsid w:val="004803FC"/>
    <w:rsid w:val="004808F0"/>
    <w:rsid w:val="004811ED"/>
    <w:rsid w:val="0048163E"/>
    <w:rsid w:val="0048208B"/>
    <w:rsid w:val="00482416"/>
    <w:rsid w:val="004825D5"/>
    <w:rsid w:val="00484FCD"/>
    <w:rsid w:val="00486244"/>
    <w:rsid w:val="004866FB"/>
    <w:rsid w:val="0048782F"/>
    <w:rsid w:val="00490F3A"/>
    <w:rsid w:val="00491C0D"/>
    <w:rsid w:val="00492F95"/>
    <w:rsid w:val="0049538D"/>
    <w:rsid w:val="00496B48"/>
    <w:rsid w:val="0049723B"/>
    <w:rsid w:val="00497745"/>
    <w:rsid w:val="004A5EF6"/>
    <w:rsid w:val="004B0613"/>
    <w:rsid w:val="004B07F0"/>
    <w:rsid w:val="004B2189"/>
    <w:rsid w:val="004B30B5"/>
    <w:rsid w:val="004B7891"/>
    <w:rsid w:val="004C0AFA"/>
    <w:rsid w:val="004C3265"/>
    <w:rsid w:val="004C3C97"/>
    <w:rsid w:val="004C5C1E"/>
    <w:rsid w:val="004C7435"/>
    <w:rsid w:val="004D0362"/>
    <w:rsid w:val="004D1BE0"/>
    <w:rsid w:val="004D39C9"/>
    <w:rsid w:val="004D4737"/>
    <w:rsid w:val="004D481A"/>
    <w:rsid w:val="004D6AEF"/>
    <w:rsid w:val="004D7347"/>
    <w:rsid w:val="004E01A8"/>
    <w:rsid w:val="004E0526"/>
    <w:rsid w:val="004E50DA"/>
    <w:rsid w:val="004E585F"/>
    <w:rsid w:val="004E5F84"/>
    <w:rsid w:val="004E6C2B"/>
    <w:rsid w:val="004F17C2"/>
    <w:rsid w:val="004F1896"/>
    <w:rsid w:val="004F228A"/>
    <w:rsid w:val="004F4C95"/>
    <w:rsid w:val="004F5EB5"/>
    <w:rsid w:val="005034FD"/>
    <w:rsid w:val="00503E76"/>
    <w:rsid w:val="00504B37"/>
    <w:rsid w:val="00505AC0"/>
    <w:rsid w:val="0050790C"/>
    <w:rsid w:val="00516EE0"/>
    <w:rsid w:val="0051752C"/>
    <w:rsid w:val="00520458"/>
    <w:rsid w:val="00522428"/>
    <w:rsid w:val="00523AEB"/>
    <w:rsid w:val="00525B43"/>
    <w:rsid w:val="00525D5D"/>
    <w:rsid w:val="00525E2D"/>
    <w:rsid w:val="00526982"/>
    <w:rsid w:val="00527AF3"/>
    <w:rsid w:val="0053016F"/>
    <w:rsid w:val="005316BB"/>
    <w:rsid w:val="00532326"/>
    <w:rsid w:val="00532692"/>
    <w:rsid w:val="00532A99"/>
    <w:rsid w:val="0053342B"/>
    <w:rsid w:val="00534A0E"/>
    <w:rsid w:val="005365CB"/>
    <w:rsid w:val="00537E53"/>
    <w:rsid w:val="005401B6"/>
    <w:rsid w:val="0054086E"/>
    <w:rsid w:val="005410E5"/>
    <w:rsid w:val="00543216"/>
    <w:rsid w:val="00543762"/>
    <w:rsid w:val="00545603"/>
    <w:rsid w:val="00546705"/>
    <w:rsid w:val="005526F3"/>
    <w:rsid w:val="00552F95"/>
    <w:rsid w:val="0055328A"/>
    <w:rsid w:val="0055545A"/>
    <w:rsid w:val="00556353"/>
    <w:rsid w:val="0056063F"/>
    <w:rsid w:val="00560BB1"/>
    <w:rsid w:val="0056171B"/>
    <w:rsid w:val="00562A7C"/>
    <w:rsid w:val="00562EBE"/>
    <w:rsid w:val="005644C7"/>
    <w:rsid w:val="00565FE5"/>
    <w:rsid w:val="005665C7"/>
    <w:rsid w:val="005668FD"/>
    <w:rsid w:val="0057300C"/>
    <w:rsid w:val="00573C6F"/>
    <w:rsid w:val="00577E5E"/>
    <w:rsid w:val="0058086F"/>
    <w:rsid w:val="00580E40"/>
    <w:rsid w:val="0058197E"/>
    <w:rsid w:val="00581D7D"/>
    <w:rsid w:val="00582144"/>
    <w:rsid w:val="00582834"/>
    <w:rsid w:val="00586340"/>
    <w:rsid w:val="005879B1"/>
    <w:rsid w:val="005938C0"/>
    <w:rsid w:val="005938F9"/>
    <w:rsid w:val="00593F52"/>
    <w:rsid w:val="00594F2D"/>
    <w:rsid w:val="00595063"/>
    <w:rsid w:val="00596D41"/>
    <w:rsid w:val="005979C5"/>
    <w:rsid w:val="005A1BBA"/>
    <w:rsid w:val="005A263A"/>
    <w:rsid w:val="005A3399"/>
    <w:rsid w:val="005B0748"/>
    <w:rsid w:val="005C11BB"/>
    <w:rsid w:val="005C12F2"/>
    <w:rsid w:val="005C177B"/>
    <w:rsid w:val="005C234C"/>
    <w:rsid w:val="005C3527"/>
    <w:rsid w:val="005C4D87"/>
    <w:rsid w:val="005C69A9"/>
    <w:rsid w:val="005C78DD"/>
    <w:rsid w:val="005C793F"/>
    <w:rsid w:val="005C7C47"/>
    <w:rsid w:val="005D05BE"/>
    <w:rsid w:val="005D4690"/>
    <w:rsid w:val="005D4882"/>
    <w:rsid w:val="005E07AB"/>
    <w:rsid w:val="005E11E2"/>
    <w:rsid w:val="005E1502"/>
    <w:rsid w:val="005E23DF"/>
    <w:rsid w:val="005E52DF"/>
    <w:rsid w:val="005E7B13"/>
    <w:rsid w:val="005F1477"/>
    <w:rsid w:val="005F20CB"/>
    <w:rsid w:val="005F269F"/>
    <w:rsid w:val="005F3A80"/>
    <w:rsid w:val="00600DA1"/>
    <w:rsid w:val="006024D3"/>
    <w:rsid w:val="0060383E"/>
    <w:rsid w:val="00604C3D"/>
    <w:rsid w:val="006060F0"/>
    <w:rsid w:val="00606627"/>
    <w:rsid w:val="00612640"/>
    <w:rsid w:val="006135B5"/>
    <w:rsid w:val="00615DD9"/>
    <w:rsid w:val="00622E95"/>
    <w:rsid w:val="006247E8"/>
    <w:rsid w:val="006250E5"/>
    <w:rsid w:val="00627B23"/>
    <w:rsid w:val="006305DB"/>
    <w:rsid w:val="00631353"/>
    <w:rsid w:val="00631DAB"/>
    <w:rsid w:val="00633AC1"/>
    <w:rsid w:val="006349E2"/>
    <w:rsid w:val="00636263"/>
    <w:rsid w:val="00640985"/>
    <w:rsid w:val="00641A0B"/>
    <w:rsid w:val="006437C1"/>
    <w:rsid w:val="006439A2"/>
    <w:rsid w:val="00644398"/>
    <w:rsid w:val="006450B1"/>
    <w:rsid w:val="006467A3"/>
    <w:rsid w:val="00646A69"/>
    <w:rsid w:val="00647707"/>
    <w:rsid w:val="006503BB"/>
    <w:rsid w:val="00650AF6"/>
    <w:rsid w:val="006517E1"/>
    <w:rsid w:val="006531A0"/>
    <w:rsid w:val="00656F5B"/>
    <w:rsid w:val="00660150"/>
    <w:rsid w:val="00662925"/>
    <w:rsid w:val="00663F29"/>
    <w:rsid w:val="0066475C"/>
    <w:rsid w:val="00665D2B"/>
    <w:rsid w:val="00666F3C"/>
    <w:rsid w:val="006710BB"/>
    <w:rsid w:val="00671790"/>
    <w:rsid w:val="00671F4B"/>
    <w:rsid w:val="0067257D"/>
    <w:rsid w:val="00673206"/>
    <w:rsid w:val="00675471"/>
    <w:rsid w:val="006757E9"/>
    <w:rsid w:val="00676B4D"/>
    <w:rsid w:val="0068038A"/>
    <w:rsid w:val="00683992"/>
    <w:rsid w:val="00685B59"/>
    <w:rsid w:val="006903C1"/>
    <w:rsid w:val="00691896"/>
    <w:rsid w:val="00691A66"/>
    <w:rsid w:val="00691D4E"/>
    <w:rsid w:val="00692A73"/>
    <w:rsid w:val="006930AC"/>
    <w:rsid w:val="006946E0"/>
    <w:rsid w:val="006A02E4"/>
    <w:rsid w:val="006A0CA6"/>
    <w:rsid w:val="006A3483"/>
    <w:rsid w:val="006A6D66"/>
    <w:rsid w:val="006B0205"/>
    <w:rsid w:val="006B05D3"/>
    <w:rsid w:val="006B19F3"/>
    <w:rsid w:val="006B2C78"/>
    <w:rsid w:val="006B7A16"/>
    <w:rsid w:val="006C18F7"/>
    <w:rsid w:val="006C27C6"/>
    <w:rsid w:val="006C5DED"/>
    <w:rsid w:val="006C5FA6"/>
    <w:rsid w:val="006C7566"/>
    <w:rsid w:val="006C7D0A"/>
    <w:rsid w:val="006D103B"/>
    <w:rsid w:val="006D2C40"/>
    <w:rsid w:val="006D460D"/>
    <w:rsid w:val="006D4776"/>
    <w:rsid w:val="006D4D0B"/>
    <w:rsid w:val="006D5C78"/>
    <w:rsid w:val="006E404D"/>
    <w:rsid w:val="006E405A"/>
    <w:rsid w:val="006E5B91"/>
    <w:rsid w:val="006E7545"/>
    <w:rsid w:val="006E7C8C"/>
    <w:rsid w:val="006F0869"/>
    <w:rsid w:val="006F1631"/>
    <w:rsid w:val="006F1AA0"/>
    <w:rsid w:val="006F7CD6"/>
    <w:rsid w:val="00701264"/>
    <w:rsid w:val="00701B4C"/>
    <w:rsid w:val="00702526"/>
    <w:rsid w:val="00702A91"/>
    <w:rsid w:val="0070523B"/>
    <w:rsid w:val="00705D3E"/>
    <w:rsid w:val="00710702"/>
    <w:rsid w:val="00713677"/>
    <w:rsid w:val="00713808"/>
    <w:rsid w:val="007145E3"/>
    <w:rsid w:val="00715480"/>
    <w:rsid w:val="00716817"/>
    <w:rsid w:val="00717E05"/>
    <w:rsid w:val="00721B91"/>
    <w:rsid w:val="00721FC1"/>
    <w:rsid w:val="007250DC"/>
    <w:rsid w:val="007272C8"/>
    <w:rsid w:val="00727CD3"/>
    <w:rsid w:val="0073041E"/>
    <w:rsid w:val="00731B34"/>
    <w:rsid w:val="00731BCE"/>
    <w:rsid w:val="00731C94"/>
    <w:rsid w:val="007320CF"/>
    <w:rsid w:val="0073301C"/>
    <w:rsid w:val="007345AF"/>
    <w:rsid w:val="007346DB"/>
    <w:rsid w:val="007347D8"/>
    <w:rsid w:val="0073487C"/>
    <w:rsid w:val="00736BC4"/>
    <w:rsid w:val="00737815"/>
    <w:rsid w:val="00737BDC"/>
    <w:rsid w:val="007456A3"/>
    <w:rsid w:val="00746D05"/>
    <w:rsid w:val="007474C1"/>
    <w:rsid w:val="00754527"/>
    <w:rsid w:val="00755106"/>
    <w:rsid w:val="00755ECF"/>
    <w:rsid w:val="00756A0E"/>
    <w:rsid w:val="00756A6F"/>
    <w:rsid w:val="007571D0"/>
    <w:rsid w:val="007619B3"/>
    <w:rsid w:val="007626E7"/>
    <w:rsid w:val="00762A56"/>
    <w:rsid w:val="00763569"/>
    <w:rsid w:val="00763EEB"/>
    <w:rsid w:val="007657A1"/>
    <w:rsid w:val="00766BB0"/>
    <w:rsid w:val="00767874"/>
    <w:rsid w:val="007702B7"/>
    <w:rsid w:val="00771310"/>
    <w:rsid w:val="00772411"/>
    <w:rsid w:val="00774B27"/>
    <w:rsid w:val="00777204"/>
    <w:rsid w:val="00781D4F"/>
    <w:rsid w:val="00781D8D"/>
    <w:rsid w:val="00782D44"/>
    <w:rsid w:val="00784B23"/>
    <w:rsid w:val="00786361"/>
    <w:rsid w:val="00786FA1"/>
    <w:rsid w:val="007907EC"/>
    <w:rsid w:val="007916FA"/>
    <w:rsid w:val="00791FBC"/>
    <w:rsid w:val="00792859"/>
    <w:rsid w:val="0079649B"/>
    <w:rsid w:val="0079665A"/>
    <w:rsid w:val="007A067E"/>
    <w:rsid w:val="007A12EF"/>
    <w:rsid w:val="007A4654"/>
    <w:rsid w:val="007A61EA"/>
    <w:rsid w:val="007B103F"/>
    <w:rsid w:val="007B2F1D"/>
    <w:rsid w:val="007B2FE9"/>
    <w:rsid w:val="007B316C"/>
    <w:rsid w:val="007B46F2"/>
    <w:rsid w:val="007B7D19"/>
    <w:rsid w:val="007C1435"/>
    <w:rsid w:val="007C1915"/>
    <w:rsid w:val="007C3581"/>
    <w:rsid w:val="007C3A75"/>
    <w:rsid w:val="007C4AD0"/>
    <w:rsid w:val="007C5177"/>
    <w:rsid w:val="007C563F"/>
    <w:rsid w:val="007C77FE"/>
    <w:rsid w:val="007C7E37"/>
    <w:rsid w:val="007D037D"/>
    <w:rsid w:val="007D1D48"/>
    <w:rsid w:val="007D39EA"/>
    <w:rsid w:val="007D3D95"/>
    <w:rsid w:val="007D4162"/>
    <w:rsid w:val="007D5ED9"/>
    <w:rsid w:val="007D6B92"/>
    <w:rsid w:val="007D6C00"/>
    <w:rsid w:val="007D6D70"/>
    <w:rsid w:val="007E044F"/>
    <w:rsid w:val="007E2008"/>
    <w:rsid w:val="007E57D3"/>
    <w:rsid w:val="007E5AB7"/>
    <w:rsid w:val="007E7BFC"/>
    <w:rsid w:val="007F1272"/>
    <w:rsid w:val="007F453A"/>
    <w:rsid w:val="007F4C95"/>
    <w:rsid w:val="007F4FCE"/>
    <w:rsid w:val="007F5556"/>
    <w:rsid w:val="007F5869"/>
    <w:rsid w:val="00800D84"/>
    <w:rsid w:val="00800FDE"/>
    <w:rsid w:val="00801AD1"/>
    <w:rsid w:val="008027DA"/>
    <w:rsid w:val="00806876"/>
    <w:rsid w:val="00807A4C"/>
    <w:rsid w:val="00807FA2"/>
    <w:rsid w:val="00811C6E"/>
    <w:rsid w:val="008151C7"/>
    <w:rsid w:val="0081616F"/>
    <w:rsid w:val="008162E1"/>
    <w:rsid w:val="00817221"/>
    <w:rsid w:val="00817331"/>
    <w:rsid w:val="00817C15"/>
    <w:rsid w:val="00823EBF"/>
    <w:rsid w:val="00827204"/>
    <w:rsid w:val="008318D6"/>
    <w:rsid w:val="0083406A"/>
    <w:rsid w:val="008406EF"/>
    <w:rsid w:val="008420D8"/>
    <w:rsid w:val="00842BFB"/>
    <w:rsid w:val="00844008"/>
    <w:rsid w:val="00844CA6"/>
    <w:rsid w:val="00844E95"/>
    <w:rsid w:val="008456B0"/>
    <w:rsid w:val="00846DE1"/>
    <w:rsid w:val="0085247D"/>
    <w:rsid w:val="00852C19"/>
    <w:rsid w:val="00853E00"/>
    <w:rsid w:val="00853F74"/>
    <w:rsid w:val="008556E8"/>
    <w:rsid w:val="008566AD"/>
    <w:rsid w:val="00856BA7"/>
    <w:rsid w:val="00857665"/>
    <w:rsid w:val="00862AE4"/>
    <w:rsid w:val="00864519"/>
    <w:rsid w:val="00865BA4"/>
    <w:rsid w:val="00867604"/>
    <w:rsid w:val="0087261C"/>
    <w:rsid w:val="00873029"/>
    <w:rsid w:val="00874472"/>
    <w:rsid w:val="008748D2"/>
    <w:rsid w:val="0087520F"/>
    <w:rsid w:val="008801E1"/>
    <w:rsid w:val="00881238"/>
    <w:rsid w:val="0088308F"/>
    <w:rsid w:val="008833A5"/>
    <w:rsid w:val="00884C34"/>
    <w:rsid w:val="00884C7F"/>
    <w:rsid w:val="00887E11"/>
    <w:rsid w:val="00887E9E"/>
    <w:rsid w:val="00891023"/>
    <w:rsid w:val="0089187B"/>
    <w:rsid w:val="00891B08"/>
    <w:rsid w:val="00892C48"/>
    <w:rsid w:val="00895925"/>
    <w:rsid w:val="008A03D3"/>
    <w:rsid w:val="008A0AF9"/>
    <w:rsid w:val="008A20B3"/>
    <w:rsid w:val="008A560C"/>
    <w:rsid w:val="008A5B12"/>
    <w:rsid w:val="008A67A3"/>
    <w:rsid w:val="008A6821"/>
    <w:rsid w:val="008A72E5"/>
    <w:rsid w:val="008A7C3A"/>
    <w:rsid w:val="008B07A7"/>
    <w:rsid w:val="008B0FAB"/>
    <w:rsid w:val="008B178B"/>
    <w:rsid w:val="008B3EB1"/>
    <w:rsid w:val="008B4A20"/>
    <w:rsid w:val="008B7DB0"/>
    <w:rsid w:val="008B7E7A"/>
    <w:rsid w:val="008C0BD6"/>
    <w:rsid w:val="008C1108"/>
    <w:rsid w:val="008C2950"/>
    <w:rsid w:val="008C7B56"/>
    <w:rsid w:val="008C7DEA"/>
    <w:rsid w:val="008C7DFD"/>
    <w:rsid w:val="008D16A7"/>
    <w:rsid w:val="008D2C23"/>
    <w:rsid w:val="008D2E5A"/>
    <w:rsid w:val="008D2EA6"/>
    <w:rsid w:val="008D49DB"/>
    <w:rsid w:val="008D5220"/>
    <w:rsid w:val="008D567D"/>
    <w:rsid w:val="008D6569"/>
    <w:rsid w:val="008E05F4"/>
    <w:rsid w:val="008E0686"/>
    <w:rsid w:val="008E1DFA"/>
    <w:rsid w:val="008E34B2"/>
    <w:rsid w:val="008E3BDE"/>
    <w:rsid w:val="008E53AD"/>
    <w:rsid w:val="008E61F8"/>
    <w:rsid w:val="008E6A77"/>
    <w:rsid w:val="008E7792"/>
    <w:rsid w:val="008E788A"/>
    <w:rsid w:val="008E7BFB"/>
    <w:rsid w:val="008E7F2A"/>
    <w:rsid w:val="008F219B"/>
    <w:rsid w:val="008F3CF5"/>
    <w:rsid w:val="008F66F7"/>
    <w:rsid w:val="0090043B"/>
    <w:rsid w:val="0090183B"/>
    <w:rsid w:val="00902382"/>
    <w:rsid w:val="00903607"/>
    <w:rsid w:val="00903CE9"/>
    <w:rsid w:val="00904834"/>
    <w:rsid w:val="00904FC0"/>
    <w:rsid w:val="009053E7"/>
    <w:rsid w:val="00905670"/>
    <w:rsid w:val="0090575F"/>
    <w:rsid w:val="00907BC5"/>
    <w:rsid w:val="00910BC8"/>
    <w:rsid w:val="0091307C"/>
    <w:rsid w:val="0091315E"/>
    <w:rsid w:val="009144F7"/>
    <w:rsid w:val="009164AA"/>
    <w:rsid w:val="009167A5"/>
    <w:rsid w:val="00917095"/>
    <w:rsid w:val="00920447"/>
    <w:rsid w:val="009212B9"/>
    <w:rsid w:val="00921C0E"/>
    <w:rsid w:val="00921F6E"/>
    <w:rsid w:val="00923288"/>
    <w:rsid w:val="00924BC9"/>
    <w:rsid w:val="0093060B"/>
    <w:rsid w:val="00930C3D"/>
    <w:rsid w:val="00930C91"/>
    <w:rsid w:val="00931DA7"/>
    <w:rsid w:val="00934982"/>
    <w:rsid w:val="00935C8A"/>
    <w:rsid w:val="00941D5E"/>
    <w:rsid w:val="0094286D"/>
    <w:rsid w:val="009440FB"/>
    <w:rsid w:val="00944674"/>
    <w:rsid w:val="0094775E"/>
    <w:rsid w:val="00947A6E"/>
    <w:rsid w:val="009506FC"/>
    <w:rsid w:val="00954279"/>
    <w:rsid w:val="00955D34"/>
    <w:rsid w:val="0096042F"/>
    <w:rsid w:val="00960898"/>
    <w:rsid w:val="0096177D"/>
    <w:rsid w:val="009619E5"/>
    <w:rsid w:val="00963151"/>
    <w:rsid w:val="00964531"/>
    <w:rsid w:val="009664DB"/>
    <w:rsid w:val="0096684E"/>
    <w:rsid w:val="00966BB9"/>
    <w:rsid w:val="00971467"/>
    <w:rsid w:val="0097284A"/>
    <w:rsid w:val="00974055"/>
    <w:rsid w:val="0097564B"/>
    <w:rsid w:val="00975E19"/>
    <w:rsid w:val="00985323"/>
    <w:rsid w:val="00991E09"/>
    <w:rsid w:val="009937C4"/>
    <w:rsid w:val="009956FA"/>
    <w:rsid w:val="009A086A"/>
    <w:rsid w:val="009A2789"/>
    <w:rsid w:val="009A5469"/>
    <w:rsid w:val="009A5CE4"/>
    <w:rsid w:val="009A6806"/>
    <w:rsid w:val="009B039E"/>
    <w:rsid w:val="009B0679"/>
    <w:rsid w:val="009B06DA"/>
    <w:rsid w:val="009B0C06"/>
    <w:rsid w:val="009B427D"/>
    <w:rsid w:val="009B621E"/>
    <w:rsid w:val="009B6388"/>
    <w:rsid w:val="009B650F"/>
    <w:rsid w:val="009C4185"/>
    <w:rsid w:val="009C6EF5"/>
    <w:rsid w:val="009D1487"/>
    <w:rsid w:val="009D5FAC"/>
    <w:rsid w:val="009E042E"/>
    <w:rsid w:val="009E3077"/>
    <w:rsid w:val="009E389C"/>
    <w:rsid w:val="009E419E"/>
    <w:rsid w:val="009E5A68"/>
    <w:rsid w:val="009E70DE"/>
    <w:rsid w:val="009F0357"/>
    <w:rsid w:val="009F059C"/>
    <w:rsid w:val="009F2BF1"/>
    <w:rsid w:val="009F2DD5"/>
    <w:rsid w:val="009F6BC0"/>
    <w:rsid w:val="00A00887"/>
    <w:rsid w:val="00A01545"/>
    <w:rsid w:val="00A0189F"/>
    <w:rsid w:val="00A01BD4"/>
    <w:rsid w:val="00A036FB"/>
    <w:rsid w:val="00A05AFB"/>
    <w:rsid w:val="00A14DE7"/>
    <w:rsid w:val="00A17939"/>
    <w:rsid w:val="00A20E1C"/>
    <w:rsid w:val="00A23B4E"/>
    <w:rsid w:val="00A245AB"/>
    <w:rsid w:val="00A24838"/>
    <w:rsid w:val="00A3466A"/>
    <w:rsid w:val="00A36354"/>
    <w:rsid w:val="00A36B6A"/>
    <w:rsid w:val="00A36CDE"/>
    <w:rsid w:val="00A4042C"/>
    <w:rsid w:val="00A41562"/>
    <w:rsid w:val="00A42511"/>
    <w:rsid w:val="00A436D3"/>
    <w:rsid w:val="00A466C2"/>
    <w:rsid w:val="00A507E2"/>
    <w:rsid w:val="00A51C3E"/>
    <w:rsid w:val="00A52714"/>
    <w:rsid w:val="00A545BC"/>
    <w:rsid w:val="00A5496B"/>
    <w:rsid w:val="00A55E34"/>
    <w:rsid w:val="00A55FA7"/>
    <w:rsid w:val="00A57BAF"/>
    <w:rsid w:val="00A625C2"/>
    <w:rsid w:val="00A62920"/>
    <w:rsid w:val="00A65351"/>
    <w:rsid w:val="00A66ED2"/>
    <w:rsid w:val="00A673C5"/>
    <w:rsid w:val="00A71927"/>
    <w:rsid w:val="00A74AF5"/>
    <w:rsid w:val="00A75490"/>
    <w:rsid w:val="00A77B8A"/>
    <w:rsid w:val="00A807E2"/>
    <w:rsid w:val="00A81526"/>
    <w:rsid w:val="00A829D3"/>
    <w:rsid w:val="00A9046A"/>
    <w:rsid w:val="00A925B7"/>
    <w:rsid w:val="00A92D48"/>
    <w:rsid w:val="00A938BC"/>
    <w:rsid w:val="00A93D64"/>
    <w:rsid w:val="00A94B2A"/>
    <w:rsid w:val="00A97366"/>
    <w:rsid w:val="00A977E1"/>
    <w:rsid w:val="00AA0015"/>
    <w:rsid w:val="00AA26C0"/>
    <w:rsid w:val="00AA2D94"/>
    <w:rsid w:val="00AA51E8"/>
    <w:rsid w:val="00AA544E"/>
    <w:rsid w:val="00AA7157"/>
    <w:rsid w:val="00AA7640"/>
    <w:rsid w:val="00AB053C"/>
    <w:rsid w:val="00AB47DF"/>
    <w:rsid w:val="00AB75E4"/>
    <w:rsid w:val="00AB7C61"/>
    <w:rsid w:val="00AC21D1"/>
    <w:rsid w:val="00AC2C5E"/>
    <w:rsid w:val="00AC37D3"/>
    <w:rsid w:val="00AC5547"/>
    <w:rsid w:val="00AC5A31"/>
    <w:rsid w:val="00AC602A"/>
    <w:rsid w:val="00AC78CD"/>
    <w:rsid w:val="00AD055A"/>
    <w:rsid w:val="00AD199F"/>
    <w:rsid w:val="00AD2191"/>
    <w:rsid w:val="00AD2325"/>
    <w:rsid w:val="00AD242D"/>
    <w:rsid w:val="00AD3DA0"/>
    <w:rsid w:val="00AD556F"/>
    <w:rsid w:val="00AD5B08"/>
    <w:rsid w:val="00AD7AB4"/>
    <w:rsid w:val="00AE1A55"/>
    <w:rsid w:val="00AE1BAD"/>
    <w:rsid w:val="00AE27DC"/>
    <w:rsid w:val="00AE2D57"/>
    <w:rsid w:val="00AE355F"/>
    <w:rsid w:val="00AE3F7D"/>
    <w:rsid w:val="00AE57E8"/>
    <w:rsid w:val="00AE5A14"/>
    <w:rsid w:val="00AE757F"/>
    <w:rsid w:val="00AF015A"/>
    <w:rsid w:val="00AF04D4"/>
    <w:rsid w:val="00AF170D"/>
    <w:rsid w:val="00AF335A"/>
    <w:rsid w:val="00AF4FD7"/>
    <w:rsid w:val="00AF61AC"/>
    <w:rsid w:val="00B00529"/>
    <w:rsid w:val="00B028ED"/>
    <w:rsid w:val="00B02D58"/>
    <w:rsid w:val="00B04A43"/>
    <w:rsid w:val="00B0694F"/>
    <w:rsid w:val="00B07B4B"/>
    <w:rsid w:val="00B11BDD"/>
    <w:rsid w:val="00B132F6"/>
    <w:rsid w:val="00B13ACA"/>
    <w:rsid w:val="00B151FC"/>
    <w:rsid w:val="00B159C9"/>
    <w:rsid w:val="00B15A87"/>
    <w:rsid w:val="00B17BE8"/>
    <w:rsid w:val="00B17C90"/>
    <w:rsid w:val="00B2308A"/>
    <w:rsid w:val="00B239C7"/>
    <w:rsid w:val="00B242F5"/>
    <w:rsid w:val="00B2651C"/>
    <w:rsid w:val="00B27C7C"/>
    <w:rsid w:val="00B27F56"/>
    <w:rsid w:val="00B31EE5"/>
    <w:rsid w:val="00B3379F"/>
    <w:rsid w:val="00B3732B"/>
    <w:rsid w:val="00B376C1"/>
    <w:rsid w:val="00B41427"/>
    <w:rsid w:val="00B41765"/>
    <w:rsid w:val="00B42FBD"/>
    <w:rsid w:val="00B43644"/>
    <w:rsid w:val="00B43826"/>
    <w:rsid w:val="00B46079"/>
    <w:rsid w:val="00B46D22"/>
    <w:rsid w:val="00B47DB9"/>
    <w:rsid w:val="00B51A0A"/>
    <w:rsid w:val="00B51AFE"/>
    <w:rsid w:val="00B51BBC"/>
    <w:rsid w:val="00B5405B"/>
    <w:rsid w:val="00B54EC9"/>
    <w:rsid w:val="00B560EF"/>
    <w:rsid w:val="00B56DD0"/>
    <w:rsid w:val="00B579BF"/>
    <w:rsid w:val="00B57EF2"/>
    <w:rsid w:val="00B6040F"/>
    <w:rsid w:val="00B61F54"/>
    <w:rsid w:val="00B621D1"/>
    <w:rsid w:val="00B65710"/>
    <w:rsid w:val="00B66930"/>
    <w:rsid w:val="00B671B9"/>
    <w:rsid w:val="00B70CD4"/>
    <w:rsid w:val="00B736C2"/>
    <w:rsid w:val="00B73865"/>
    <w:rsid w:val="00B76B26"/>
    <w:rsid w:val="00B83BA4"/>
    <w:rsid w:val="00B83E06"/>
    <w:rsid w:val="00B84923"/>
    <w:rsid w:val="00B85180"/>
    <w:rsid w:val="00B86066"/>
    <w:rsid w:val="00B91598"/>
    <w:rsid w:val="00B96E4E"/>
    <w:rsid w:val="00BA05F5"/>
    <w:rsid w:val="00BA1F66"/>
    <w:rsid w:val="00BA3C94"/>
    <w:rsid w:val="00BA4D16"/>
    <w:rsid w:val="00BA504A"/>
    <w:rsid w:val="00BA65DC"/>
    <w:rsid w:val="00BA7663"/>
    <w:rsid w:val="00BB0928"/>
    <w:rsid w:val="00BB0ACE"/>
    <w:rsid w:val="00BB1310"/>
    <w:rsid w:val="00BB1652"/>
    <w:rsid w:val="00BB6215"/>
    <w:rsid w:val="00BB6414"/>
    <w:rsid w:val="00BB7DE6"/>
    <w:rsid w:val="00BC069C"/>
    <w:rsid w:val="00BC26E4"/>
    <w:rsid w:val="00BC2EFA"/>
    <w:rsid w:val="00BC3C15"/>
    <w:rsid w:val="00BC54CF"/>
    <w:rsid w:val="00BC6202"/>
    <w:rsid w:val="00BC65B3"/>
    <w:rsid w:val="00BD3350"/>
    <w:rsid w:val="00BD3E05"/>
    <w:rsid w:val="00BD56D1"/>
    <w:rsid w:val="00BE0EDC"/>
    <w:rsid w:val="00BE15EA"/>
    <w:rsid w:val="00BE23B1"/>
    <w:rsid w:val="00BE310F"/>
    <w:rsid w:val="00BE36B0"/>
    <w:rsid w:val="00BE3794"/>
    <w:rsid w:val="00BE395F"/>
    <w:rsid w:val="00BE3FF3"/>
    <w:rsid w:val="00BE46BA"/>
    <w:rsid w:val="00BE5969"/>
    <w:rsid w:val="00BF1F56"/>
    <w:rsid w:val="00BF2032"/>
    <w:rsid w:val="00BF236A"/>
    <w:rsid w:val="00BF2BD2"/>
    <w:rsid w:val="00BF303E"/>
    <w:rsid w:val="00BF6E46"/>
    <w:rsid w:val="00C0383F"/>
    <w:rsid w:val="00C05CFF"/>
    <w:rsid w:val="00C069EF"/>
    <w:rsid w:val="00C10489"/>
    <w:rsid w:val="00C112F4"/>
    <w:rsid w:val="00C12EBC"/>
    <w:rsid w:val="00C13A67"/>
    <w:rsid w:val="00C13EFF"/>
    <w:rsid w:val="00C15427"/>
    <w:rsid w:val="00C155C8"/>
    <w:rsid w:val="00C15B3A"/>
    <w:rsid w:val="00C15FED"/>
    <w:rsid w:val="00C2364D"/>
    <w:rsid w:val="00C305AD"/>
    <w:rsid w:val="00C31C3A"/>
    <w:rsid w:val="00C3213E"/>
    <w:rsid w:val="00C33AEC"/>
    <w:rsid w:val="00C34A2C"/>
    <w:rsid w:val="00C3529E"/>
    <w:rsid w:val="00C37520"/>
    <w:rsid w:val="00C40379"/>
    <w:rsid w:val="00C40510"/>
    <w:rsid w:val="00C407EF"/>
    <w:rsid w:val="00C42430"/>
    <w:rsid w:val="00C4421E"/>
    <w:rsid w:val="00C45B01"/>
    <w:rsid w:val="00C45DC6"/>
    <w:rsid w:val="00C4601A"/>
    <w:rsid w:val="00C46074"/>
    <w:rsid w:val="00C53886"/>
    <w:rsid w:val="00C54057"/>
    <w:rsid w:val="00C544BE"/>
    <w:rsid w:val="00C55702"/>
    <w:rsid w:val="00C6041C"/>
    <w:rsid w:val="00C63B90"/>
    <w:rsid w:val="00C6405E"/>
    <w:rsid w:val="00C6413C"/>
    <w:rsid w:val="00C64967"/>
    <w:rsid w:val="00C66380"/>
    <w:rsid w:val="00C70BD5"/>
    <w:rsid w:val="00C71E28"/>
    <w:rsid w:val="00C71FFA"/>
    <w:rsid w:val="00C727F0"/>
    <w:rsid w:val="00C757E7"/>
    <w:rsid w:val="00C765CE"/>
    <w:rsid w:val="00C81ABD"/>
    <w:rsid w:val="00C834C4"/>
    <w:rsid w:val="00C8363B"/>
    <w:rsid w:val="00C906E8"/>
    <w:rsid w:val="00C92666"/>
    <w:rsid w:val="00C93871"/>
    <w:rsid w:val="00C9547A"/>
    <w:rsid w:val="00CA0484"/>
    <w:rsid w:val="00CA0C59"/>
    <w:rsid w:val="00CA25B8"/>
    <w:rsid w:val="00CA25D9"/>
    <w:rsid w:val="00CA5E6F"/>
    <w:rsid w:val="00CB08B6"/>
    <w:rsid w:val="00CB1582"/>
    <w:rsid w:val="00CB1AA9"/>
    <w:rsid w:val="00CB5EE9"/>
    <w:rsid w:val="00CB7C42"/>
    <w:rsid w:val="00CC03FE"/>
    <w:rsid w:val="00CC17DA"/>
    <w:rsid w:val="00CC24DF"/>
    <w:rsid w:val="00CC36DF"/>
    <w:rsid w:val="00CC60F2"/>
    <w:rsid w:val="00CD16B0"/>
    <w:rsid w:val="00CD1F5F"/>
    <w:rsid w:val="00CD59D1"/>
    <w:rsid w:val="00CD6ABA"/>
    <w:rsid w:val="00CE7745"/>
    <w:rsid w:val="00CF13BC"/>
    <w:rsid w:val="00CF33DE"/>
    <w:rsid w:val="00CF4414"/>
    <w:rsid w:val="00CF47BD"/>
    <w:rsid w:val="00D016F5"/>
    <w:rsid w:val="00D02B4A"/>
    <w:rsid w:val="00D0436D"/>
    <w:rsid w:val="00D04AD1"/>
    <w:rsid w:val="00D05200"/>
    <w:rsid w:val="00D066F4"/>
    <w:rsid w:val="00D10176"/>
    <w:rsid w:val="00D168E1"/>
    <w:rsid w:val="00D16C41"/>
    <w:rsid w:val="00D1783C"/>
    <w:rsid w:val="00D20B44"/>
    <w:rsid w:val="00D21695"/>
    <w:rsid w:val="00D2174F"/>
    <w:rsid w:val="00D2337D"/>
    <w:rsid w:val="00D2353A"/>
    <w:rsid w:val="00D23C59"/>
    <w:rsid w:val="00D241D7"/>
    <w:rsid w:val="00D26695"/>
    <w:rsid w:val="00D3099D"/>
    <w:rsid w:val="00D312F1"/>
    <w:rsid w:val="00D336A9"/>
    <w:rsid w:val="00D34841"/>
    <w:rsid w:val="00D40559"/>
    <w:rsid w:val="00D405C5"/>
    <w:rsid w:val="00D407F0"/>
    <w:rsid w:val="00D420CF"/>
    <w:rsid w:val="00D421C7"/>
    <w:rsid w:val="00D425DA"/>
    <w:rsid w:val="00D42A1B"/>
    <w:rsid w:val="00D43CC3"/>
    <w:rsid w:val="00D4507A"/>
    <w:rsid w:val="00D471A5"/>
    <w:rsid w:val="00D51AED"/>
    <w:rsid w:val="00D51E36"/>
    <w:rsid w:val="00D52E8C"/>
    <w:rsid w:val="00D54044"/>
    <w:rsid w:val="00D5435C"/>
    <w:rsid w:val="00D54E9D"/>
    <w:rsid w:val="00D5568C"/>
    <w:rsid w:val="00D56E14"/>
    <w:rsid w:val="00D63930"/>
    <w:rsid w:val="00D63C9B"/>
    <w:rsid w:val="00D64853"/>
    <w:rsid w:val="00D65BFE"/>
    <w:rsid w:val="00D71FB4"/>
    <w:rsid w:val="00D74296"/>
    <w:rsid w:val="00D7433C"/>
    <w:rsid w:val="00D74B90"/>
    <w:rsid w:val="00D7528E"/>
    <w:rsid w:val="00D7720F"/>
    <w:rsid w:val="00D7742E"/>
    <w:rsid w:val="00D7748B"/>
    <w:rsid w:val="00D77A73"/>
    <w:rsid w:val="00D803BA"/>
    <w:rsid w:val="00D8198F"/>
    <w:rsid w:val="00D8278E"/>
    <w:rsid w:val="00D83424"/>
    <w:rsid w:val="00D852E7"/>
    <w:rsid w:val="00D8704E"/>
    <w:rsid w:val="00D90241"/>
    <w:rsid w:val="00D925B5"/>
    <w:rsid w:val="00D92C02"/>
    <w:rsid w:val="00D95BEB"/>
    <w:rsid w:val="00DA0BDC"/>
    <w:rsid w:val="00DA116A"/>
    <w:rsid w:val="00DA1FC6"/>
    <w:rsid w:val="00DA2EC0"/>
    <w:rsid w:val="00DA4888"/>
    <w:rsid w:val="00DA5688"/>
    <w:rsid w:val="00DA663A"/>
    <w:rsid w:val="00DA6657"/>
    <w:rsid w:val="00DA7387"/>
    <w:rsid w:val="00DB229F"/>
    <w:rsid w:val="00DB3001"/>
    <w:rsid w:val="00DB44FE"/>
    <w:rsid w:val="00DB6BE2"/>
    <w:rsid w:val="00DD100A"/>
    <w:rsid w:val="00DD12B3"/>
    <w:rsid w:val="00DD28BD"/>
    <w:rsid w:val="00DD3536"/>
    <w:rsid w:val="00DD358B"/>
    <w:rsid w:val="00DD50B7"/>
    <w:rsid w:val="00DD720E"/>
    <w:rsid w:val="00DE01BF"/>
    <w:rsid w:val="00DE1DC3"/>
    <w:rsid w:val="00DE2386"/>
    <w:rsid w:val="00DE5E87"/>
    <w:rsid w:val="00DF653A"/>
    <w:rsid w:val="00E00315"/>
    <w:rsid w:val="00E02B5F"/>
    <w:rsid w:val="00E03B1C"/>
    <w:rsid w:val="00E042A4"/>
    <w:rsid w:val="00E06663"/>
    <w:rsid w:val="00E068A8"/>
    <w:rsid w:val="00E0768A"/>
    <w:rsid w:val="00E105EC"/>
    <w:rsid w:val="00E107EA"/>
    <w:rsid w:val="00E1317E"/>
    <w:rsid w:val="00E1324D"/>
    <w:rsid w:val="00E148E9"/>
    <w:rsid w:val="00E24BC1"/>
    <w:rsid w:val="00E25BB4"/>
    <w:rsid w:val="00E25E61"/>
    <w:rsid w:val="00E26EAE"/>
    <w:rsid w:val="00E27127"/>
    <w:rsid w:val="00E27160"/>
    <w:rsid w:val="00E3195C"/>
    <w:rsid w:val="00E36176"/>
    <w:rsid w:val="00E36C96"/>
    <w:rsid w:val="00E37F65"/>
    <w:rsid w:val="00E40812"/>
    <w:rsid w:val="00E4179B"/>
    <w:rsid w:val="00E44335"/>
    <w:rsid w:val="00E44EE7"/>
    <w:rsid w:val="00E50D65"/>
    <w:rsid w:val="00E524FA"/>
    <w:rsid w:val="00E54620"/>
    <w:rsid w:val="00E5564A"/>
    <w:rsid w:val="00E5767F"/>
    <w:rsid w:val="00E60A88"/>
    <w:rsid w:val="00E60EB9"/>
    <w:rsid w:val="00E64063"/>
    <w:rsid w:val="00E643B4"/>
    <w:rsid w:val="00E6455F"/>
    <w:rsid w:val="00E64B0F"/>
    <w:rsid w:val="00E659A4"/>
    <w:rsid w:val="00E66C48"/>
    <w:rsid w:val="00E67710"/>
    <w:rsid w:val="00E6777E"/>
    <w:rsid w:val="00E70522"/>
    <w:rsid w:val="00E71025"/>
    <w:rsid w:val="00E7119C"/>
    <w:rsid w:val="00E745CD"/>
    <w:rsid w:val="00E74DCC"/>
    <w:rsid w:val="00E80C2A"/>
    <w:rsid w:val="00E85867"/>
    <w:rsid w:val="00E8721F"/>
    <w:rsid w:val="00E9031A"/>
    <w:rsid w:val="00E903FC"/>
    <w:rsid w:val="00E9116B"/>
    <w:rsid w:val="00E91AA4"/>
    <w:rsid w:val="00E94976"/>
    <w:rsid w:val="00EA4127"/>
    <w:rsid w:val="00EA6628"/>
    <w:rsid w:val="00EB1E89"/>
    <w:rsid w:val="00EB5B03"/>
    <w:rsid w:val="00EB6C5E"/>
    <w:rsid w:val="00EB71A1"/>
    <w:rsid w:val="00EC0747"/>
    <w:rsid w:val="00EC0C68"/>
    <w:rsid w:val="00EC2CF7"/>
    <w:rsid w:val="00EC382B"/>
    <w:rsid w:val="00EC42CE"/>
    <w:rsid w:val="00EC4328"/>
    <w:rsid w:val="00EC61C6"/>
    <w:rsid w:val="00EC71BA"/>
    <w:rsid w:val="00ED0347"/>
    <w:rsid w:val="00ED03B8"/>
    <w:rsid w:val="00ED08D1"/>
    <w:rsid w:val="00ED1AF3"/>
    <w:rsid w:val="00ED215A"/>
    <w:rsid w:val="00ED259E"/>
    <w:rsid w:val="00ED262E"/>
    <w:rsid w:val="00ED5035"/>
    <w:rsid w:val="00ED54AB"/>
    <w:rsid w:val="00ED597C"/>
    <w:rsid w:val="00ED6B82"/>
    <w:rsid w:val="00EE11ED"/>
    <w:rsid w:val="00EE2E7E"/>
    <w:rsid w:val="00EE511F"/>
    <w:rsid w:val="00EE5AC6"/>
    <w:rsid w:val="00EE7492"/>
    <w:rsid w:val="00EF0349"/>
    <w:rsid w:val="00EF1816"/>
    <w:rsid w:val="00EF2890"/>
    <w:rsid w:val="00EF36AE"/>
    <w:rsid w:val="00EF3946"/>
    <w:rsid w:val="00EF4B1B"/>
    <w:rsid w:val="00EF6DE4"/>
    <w:rsid w:val="00F00E72"/>
    <w:rsid w:val="00F0343A"/>
    <w:rsid w:val="00F04AB4"/>
    <w:rsid w:val="00F05D14"/>
    <w:rsid w:val="00F0661A"/>
    <w:rsid w:val="00F10DCD"/>
    <w:rsid w:val="00F115AA"/>
    <w:rsid w:val="00F12F4A"/>
    <w:rsid w:val="00F138A4"/>
    <w:rsid w:val="00F14426"/>
    <w:rsid w:val="00F15C94"/>
    <w:rsid w:val="00F161CE"/>
    <w:rsid w:val="00F17145"/>
    <w:rsid w:val="00F20E61"/>
    <w:rsid w:val="00F222C4"/>
    <w:rsid w:val="00F2238C"/>
    <w:rsid w:val="00F2240E"/>
    <w:rsid w:val="00F22608"/>
    <w:rsid w:val="00F23A1F"/>
    <w:rsid w:val="00F278FE"/>
    <w:rsid w:val="00F27D55"/>
    <w:rsid w:val="00F30F21"/>
    <w:rsid w:val="00F31B99"/>
    <w:rsid w:val="00F3218E"/>
    <w:rsid w:val="00F33BE8"/>
    <w:rsid w:val="00F354D8"/>
    <w:rsid w:val="00F35D51"/>
    <w:rsid w:val="00F36496"/>
    <w:rsid w:val="00F36B05"/>
    <w:rsid w:val="00F407C3"/>
    <w:rsid w:val="00F4289B"/>
    <w:rsid w:val="00F45A2E"/>
    <w:rsid w:val="00F45B33"/>
    <w:rsid w:val="00F477D6"/>
    <w:rsid w:val="00F47E50"/>
    <w:rsid w:val="00F51FB7"/>
    <w:rsid w:val="00F529A4"/>
    <w:rsid w:val="00F52DB9"/>
    <w:rsid w:val="00F53C79"/>
    <w:rsid w:val="00F55482"/>
    <w:rsid w:val="00F555CF"/>
    <w:rsid w:val="00F57D17"/>
    <w:rsid w:val="00F62591"/>
    <w:rsid w:val="00F62D21"/>
    <w:rsid w:val="00F62FCF"/>
    <w:rsid w:val="00F65A3B"/>
    <w:rsid w:val="00F65B5F"/>
    <w:rsid w:val="00F7109D"/>
    <w:rsid w:val="00F71DD3"/>
    <w:rsid w:val="00F72B87"/>
    <w:rsid w:val="00F72C86"/>
    <w:rsid w:val="00F75758"/>
    <w:rsid w:val="00F76A5D"/>
    <w:rsid w:val="00F80F03"/>
    <w:rsid w:val="00F81800"/>
    <w:rsid w:val="00F820FD"/>
    <w:rsid w:val="00F915E6"/>
    <w:rsid w:val="00F92521"/>
    <w:rsid w:val="00F95831"/>
    <w:rsid w:val="00F95ADB"/>
    <w:rsid w:val="00F95DD7"/>
    <w:rsid w:val="00FA0D67"/>
    <w:rsid w:val="00FA4C2A"/>
    <w:rsid w:val="00FA79BC"/>
    <w:rsid w:val="00FB04CA"/>
    <w:rsid w:val="00FB1E27"/>
    <w:rsid w:val="00FB3318"/>
    <w:rsid w:val="00FB46A7"/>
    <w:rsid w:val="00FB5062"/>
    <w:rsid w:val="00FB7679"/>
    <w:rsid w:val="00FB7A4A"/>
    <w:rsid w:val="00FB7F58"/>
    <w:rsid w:val="00FC31B5"/>
    <w:rsid w:val="00FC3512"/>
    <w:rsid w:val="00FC4868"/>
    <w:rsid w:val="00FC4C8E"/>
    <w:rsid w:val="00FC4F70"/>
    <w:rsid w:val="00FC58AD"/>
    <w:rsid w:val="00FC6210"/>
    <w:rsid w:val="00FD0937"/>
    <w:rsid w:val="00FD10D7"/>
    <w:rsid w:val="00FD2F49"/>
    <w:rsid w:val="00FD314A"/>
    <w:rsid w:val="00FD3153"/>
    <w:rsid w:val="00FD37C4"/>
    <w:rsid w:val="00FD4543"/>
    <w:rsid w:val="00FD487F"/>
    <w:rsid w:val="00FD5C32"/>
    <w:rsid w:val="00FD5D8B"/>
    <w:rsid w:val="00FD65B9"/>
    <w:rsid w:val="00FD7A84"/>
    <w:rsid w:val="00FD7ABF"/>
    <w:rsid w:val="00FE1087"/>
    <w:rsid w:val="00FE2CB8"/>
    <w:rsid w:val="00FE51D5"/>
    <w:rsid w:val="00FF0836"/>
    <w:rsid w:val="00FF215E"/>
    <w:rsid w:val="00FF34E2"/>
    <w:rsid w:val="00FF4078"/>
    <w:rsid w:val="00FF41D8"/>
    <w:rsid w:val="00FF7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868D71"/>
  <w15:chartTrackingRefBased/>
  <w15:docId w15:val="{DB90B87E-F98A-41D4-8765-A784079A7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6876"/>
    <w:rPr>
      <w:rFonts w:ascii="Times New Roman" w:hAnsi="Times New Roman" w:cs="Times New Roman"/>
      <w:kern w:val="0"/>
      <w:sz w:val="24"/>
      <w:szCs w:val="20"/>
      <w:lang w:eastAsia="en-US"/>
      <w14:ligatures w14:val="none"/>
    </w:rPr>
  </w:style>
  <w:style w:type="paragraph" w:styleId="1">
    <w:name w:val="heading 1"/>
    <w:basedOn w:val="a"/>
    <w:next w:val="a"/>
    <w:link w:val="10"/>
    <w:uiPriority w:val="9"/>
    <w:qFormat/>
    <w:rsid w:val="0055545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55545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55545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55545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55545A"/>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rsid w:val="0055545A"/>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55545A"/>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5545A"/>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55545A"/>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5545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55545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55545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55545A"/>
    <w:rPr>
      <w:rFonts w:cstheme="majorBidi"/>
      <w:color w:val="0F4761" w:themeColor="accent1" w:themeShade="BF"/>
      <w:sz w:val="28"/>
      <w:szCs w:val="28"/>
    </w:rPr>
  </w:style>
  <w:style w:type="character" w:customStyle="1" w:styleId="50">
    <w:name w:val="标题 5 字符"/>
    <w:basedOn w:val="a0"/>
    <w:link w:val="5"/>
    <w:uiPriority w:val="9"/>
    <w:semiHidden/>
    <w:rsid w:val="0055545A"/>
    <w:rPr>
      <w:rFonts w:cstheme="majorBidi"/>
      <w:color w:val="0F4761" w:themeColor="accent1" w:themeShade="BF"/>
      <w:sz w:val="24"/>
    </w:rPr>
  </w:style>
  <w:style w:type="character" w:customStyle="1" w:styleId="60">
    <w:name w:val="标题 6 字符"/>
    <w:basedOn w:val="a0"/>
    <w:link w:val="6"/>
    <w:uiPriority w:val="9"/>
    <w:semiHidden/>
    <w:rsid w:val="0055545A"/>
    <w:rPr>
      <w:rFonts w:cstheme="majorBidi"/>
      <w:b/>
      <w:bCs/>
      <w:color w:val="0F4761" w:themeColor="accent1" w:themeShade="BF"/>
    </w:rPr>
  </w:style>
  <w:style w:type="character" w:customStyle="1" w:styleId="70">
    <w:name w:val="标题 7 字符"/>
    <w:basedOn w:val="a0"/>
    <w:link w:val="7"/>
    <w:uiPriority w:val="9"/>
    <w:semiHidden/>
    <w:rsid w:val="0055545A"/>
    <w:rPr>
      <w:rFonts w:cstheme="majorBidi"/>
      <w:b/>
      <w:bCs/>
      <w:color w:val="595959" w:themeColor="text1" w:themeTint="A6"/>
    </w:rPr>
  </w:style>
  <w:style w:type="character" w:customStyle="1" w:styleId="80">
    <w:name w:val="标题 8 字符"/>
    <w:basedOn w:val="a0"/>
    <w:link w:val="8"/>
    <w:uiPriority w:val="9"/>
    <w:semiHidden/>
    <w:rsid w:val="0055545A"/>
    <w:rPr>
      <w:rFonts w:cstheme="majorBidi"/>
      <w:color w:val="595959" w:themeColor="text1" w:themeTint="A6"/>
    </w:rPr>
  </w:style>
  <w:style w:type="character" w:customStyle="1" w:styleId="90">
    <w:name w:val="标题 9 字符"/>
    <w:basedOn w:val="a0"/>
    <w:link w:val="9"/>
    <w:uiPriority w:val="9"/>
    <w:semiHidden/>
    <w:rsid w:val="0055545A"/>
    <w:rPr>
      <w:rFonts w:eastAsiaTheme="majorEastAsia" w:cstheme="majorBidi"/>
      <w:color w:val="595959" w:themeColor="text1" w:themeTint="A6"/>
    </w:rPr>
  </w:style>
  <w:style w:type="paragraph" w:styleId="a3">
    <w:name w:val="Title"/>
    <w:basedOn w:val="a"/>
    <w:next w:val="a"/>
    <w:link w:val="a4"/>
    <w:uiPriority w:val="10"/>
    <w:qFormat/>
    <w:rsid w:val="0055545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5545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5545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5545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5545A"/>
    <w:pPr>
      <w:spacing w:before="160"/>
      <w:jc w:val="center"/>
    </w:pPr>
    <w:rPr>
      <w:i/>
      <w:iCs/>
      <w:color w:val="404040" w:themeColor="text1" w:themeTint="BF"/>
    </w:rPr>
  </w:style>
  <w:style w:type="character" w:customStyle="1" w:styleId="a8">
    <w:name w:val="引用 字符"/>
    <w:basedOn w:val="a0"/>
    <w:link w:val="a7"/>
    <w:uiPriority w:val="29"/>
    <w:rsid w:val="0055545A"/>
    <w:rPr>
      <w:i/>
      <w:iCs/>
      <w:color w:val="404040" w:themeColor="text1" w:themeTint="BF"/>
    </w:rPr>
  </w:style>
  <w:style w:type="paragraph" w:styleId="a9">
    <w:name w:val="List Paragraph"/>
    <w:basedOn w:val="a"/>
    <w:uiPriority w:val="34"/>
    <w:qFormat/>
    <w:rsid w:val="0055545A"/>
    <w:pPr>
      <w:ind w:left="720"/>
      <w:contextualSpacing/>
    </w:pPr>
  </w:style>
  <w:style w:type="character" w:styleId="aa">
    <w:name w:val="Intense Emphasis"/>
    <w:basedOn w:val="a0"/>
    <w:uiPriority w:val="21"/>
    <w:qFormat/>
    <w:rsid w:val="0055545A"/>
    <w:rPr>
      <w:i/>
      <w:iCs/>
      <w:color w:val="0F4761" w:themeColor="accent1" w:themeShade="BF"/>
    </w:rPr>
  </w:style>
  <w:style w:type="paragraph" w:styleId="ab">
    <w:name w:val="Intense Quote"/>
    <w:basedOn w:val="a"/>
    <w:next w:val="a"/>
    <w:link w:val="ac"/>
    <w:uiPriority w:val="30"/>
    <w:qFormat/>
    <w:rsid w:val="005554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55545A"/>
    <w:rPr>
      <w:i/>
      <w:iCs/>
      <w:color w:val="0F4761" w:themeColor="accent1" w:themeShade="BF"/>
    </w:rPr>
  </w:style>
  <w:style w:type="character" w:styleId="ad">
    <w:name w:val="Intense Reference"/>
    <w:basedOn w:val="a0"/>
    <w:uiPriority w:val="32"/>
    <w:qFormat/>
    <w:rsid w:val="0055545A"/>
    <w:rPr>
      <w:b/>
      <w:bCs/>
      <w:smallCaps/>
      <w:color w:val="0F4761" w:themeColor="accent1" w:themeShade="BF"/>
      <w:spacing w:val="5"/>
    </w:rPr>
  </w:style>
  <w:style w:type="paragraph" w:customStyle="1" w:styleId="PubInfo">
    <w:name w:val="PubInfo"/>
    <w:basedOn w:val="a"/>
    <w:qFormat/>
    <w:rsid w:val="00D20B44"/>
    <w:pPr>
      <w:suppressAutoHyphens/>
      <w:jc w:val="center"/>
    </w:pPr>
    <w:rPr>
      <w:sz w:val="20"/>
      <w:lang w:eastAsia="ar-SA"/>
    </w:rPr>
  </w:style>
  <w:style w:type="paragraph" w:customStyle="1" w:styleId="TESupportingInformation">
    <w:name w:val="TE_Supporting_Information"/>
    <w:basedOn w:val="a"/>
    <w:next w:val="a"/>
    <w:rsid w:val="00D20B44"/>
    <w:pPr>
      <w:spacing w:after="200" w:line="480" w:lineRule="auto"/>
      <w:ind w:firstLine="187"/>
    </w:pPr>
    <w:rPr>
      <w:rFonts w:ascii="Times" w:hAnsi="Times"/>
    </w:rPr>
  </w:style>
  <w:style w:type="paragraph" w:customStyle="1" w:styleId="ae">
    <w:name w:val="作者姓名"/>
    <w:basedOn w:val="a"/>
    <w:qFormat/>
    <w:rsid w:val="00D20B44"/>
    <w:pPr>
      <w:spacing w:beforeLines="50" w:before="147" w:line="400" w:lineRule="exact"/>
      <w:ind w:leftChars="100" w:left="210" w:rightChars="100" w:right="210"/>
    </w:pPr>
    <w:rPr>
      <w:rFonts w:ascii="Cambria" w:eastAsia="华文仿宋" w:hAnsi="Cambria"/>
      <w:kern w:val="2"/>
      <w:szCs w:val="24"/>
      <w:lang w:eastAsia="zh-CN"/>
    </w:rPr>
  </w:style>
  <w:style w:type="character" w:styleId="af">
    <w:name w:val="Placeholder Text"/>
    <w:basedOn w:val="a0"/>
    <w:uiPriority w:val="99"/>
    <w:semiHidden/>
    <w:rsid w:val="00E36176"/>
    <w:rPr>
      <w:color w:val="666666"/>
    </w:rPr>
  </w:style>
  <w:style w:type="character" w:styleId="af0">
    <w:name w:val="Hyperlink"/>
    <w:basedOn w:val="a0"/>
    <w:uiPriority w:val="99"/>
    <w:unhideWhenUsed/>
    <w:rsid w:val="008151C7"/>
    <w:rPr>
      <w:color w:val="467886" w:themeColor="hyperlink"/>
      <w:u w:val="single"/>
    </w:rPr>
  </w:style>
  <w:style w:type="character" w:customStyle="1" w:styleId="11">
    <w:name w:val="未处理的提及1"/>
    <w:basedOn w:val="a0"/>
    <w:uiPriority w:val="99"/>
    <w:semiHidden/>
    <w:unhideWhenUsed/>
    <w:rsid w:val="008151C7"/>
    <w:rPr>
      <w:color w:val="605E5C"/>
      <w:shd w:val="clear" w:color="auto" w:fill="E1DFDD"/>
    </w:rPr>
  </w:style>
  <w:style w:type="paragraph" w:styleId="af1">
    <w:name w:val="header"/>
    <w:basedOn w:val="a"/>
    <w:link w:val="af2"/>
    <w:uiPriority w:val="99"/>
    <w:unhideWhenUsed/>
    <w:rsid w:val="007F4FCE"/>
    <w:pPr>
      <w:tabs>
        <w:tab w:val="center" w:pos="4153"/>
        <w:tab w:val="right" w:pos="8306"/>
      </w:tabs>
      <w:snapToGrid w:val="0"/>
      <w:jc w:val="center"/>
    </w:pPr>
    <w:rPr>
      <w:sz w:val="18"/>
      <w:szCs w:val="18"/>
    </w:rPr>
  </w:style>
  <w:style w:type="character" w:customStyle="1" w:styleId="af2">
    <w:name w:val="页眉 字符"/>
    <w:basedOn w:val="a0"/>
    <w:link w:val="af1"/>
    <w:uiPriority w:val="99"/>
    <w:rsid w:val="007F4FCE"/>
    <w:rPr>
      <w:rFonts w:ascii="Times New Roman" w:hAnsi="Times New Roman" w:cs="Times New Roman"/>
      <w:kern w:val="0"/>
      <w:sz w:val="18"/>
      <w:szCs w:val="18"/>
      <w:lang w:eastAsia="en-US"/>
      <w14:ligatures w14:val="none"/>
    </w:rPr>
  </w:style>
  <w:style w:type="paragraph" w:styleId="af3">
    <w:name w:val="footer"/>
    <w:basedOn w:val="a"/>
    <w:link w:val="af4"/>
    <w:uiPriority w:val="99"/>
    <w:unhideWhenUsed/>
    <w:rsid w:val="007F4FCE"/>
    <w:pPr>
      <w:tabs>
        <w:tab w:val="center" w:pos="4153"/>
        <w:tab w:val="right" w:pos="8306"/>
      </w:tabs>
      <w:snapToGrid w:val="0"/>
    </w:pPr>
    <w:rPr>
      <w:sz w:val="18"/>
      <w:szCs w:val="18"/>
    </w:rPr>
  </w:style>
  <w:style w:type="character" w:customStyle="1" w:styleId="af4">
    <w:name w:val="页脚 字符"/>
    <w:basedOn w:val="a0"/>
    <w:link w:val="af3"/>
    <w:uiPriority w:val="99"/>
    <w:rsid w:val="007F4FCE"/>
    <w:rPr>
      <w:rFonts w:ascii="Times New Roman" w:hAnsi="Times New Roman" w:cs="Times New Roman"/>
      <w:kern w:val="0"/>
      <w:sz w:val="18"/>
      <w:szCs w:val="18"/>
      <w:lang w:eastAsia="en-US"/>
      <w14:ligatures w14:val="none"/>
    </w:rPr>
  </w:style>
  <w:style w:type="table" w:styleId="af5">
    <w:name w:val="Table Grid"/>
    <w:basedOn w:val="a1"/>
    <w:uiPriority w:val="39"/>
    <w:rsid w:val="004E50D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Plain Table 3"/>
    <w:basedOn w:val="a1"/>
    <w:uiPriority w:val="43"/>
    <w:rsid w:val="002340D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1">
    <w:name w:val="Plain Table 2"/>
    <w:basedOn w:val="a1"/>
    <w:uiPriority w:val="42"/>
    <w:rsid w:val="002E79D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6">
    <w:name w:val="Revision"/>
    <w:hidden/>
    <w:uiPriority w:val="99"/>
    <w:semiHidden/>
    <w:rsid w:val="00E107EA"/>
    <w:pPr>
      <w:spacing w:line="240" w:lineRule="auto"/>
    </w:pPr>
    <w:rPr>
      <w:rFonts w:ascii="Times New Roman" w:hAnsi="Times New Roman" w:cs="Times New Roman"/>
      <w:kern w:val="0"/>
      <w:sz w:val="24"/>
      <w:szCs w:val="20"/>
      <w:lang w:eastAsia="en-US"/>
      <w14:ligatures w14:val="none"/>
    </w:rPr>
  </w:style>
  <w:style w:type="paragraph" w:styleId="af7">
    <w:name w:val="Normal (Web)"/>
    <w:basedOn w:val="a"/>
    <w:uiPriority w:val="99"/>
    <w:semiHidden/>
    <w:unhideWhenUsed/>
    <w:rsid w:val="00884C7F"/>
    <w:rPr>
      <w:szCs w:val="24"/>
    </w:rPr>
  </w:style>
  <w:style w:type="paragraph" w:styleId="af8">
    <w:name w:val="annotation text"/>
    <w:basedOn w:val="a"/>
    <w:link w:val="af9"/>
    <w:uiPriority w:val="99"/>
    <w:unhideWhenUsed/>
    <w:rsid w:val="00210D14"/>
    <w:pPr>
      <w:widowControl w:val="0"/>
      <w:spacing w:after="160"/>
    </w:pPr>
    <w:rPr>
      <w:rFonts w:asciiTheme="minorHAnsi" w:hAnsiTheme="minorHAnsi" w:cstheme="minorBidi"/>
      <w:kern w:val="2"/>
      <w:sz w:val="22"/>
      <w:szCs w:val="24"/>
      <w:lang w:eastAsia="zh-CN"/>
      <w14:ligatures w14:val="standardContextual"/>
    </w:rPr>
  </w:style>
  <w:style w:type="character" w:customStyle="1" w:styleId="af9">
    <w:name w:val="批注文字 字符"/>
    <w:basedOn w:val="a0"/>
    <w:link w:val="af8"/>
    <w:uiPriority w:val="99"/>
    <w:rsid w:val="00210D14"/>
  </w:style>
  <w:style w:type="character" w:styleId="afa">
    <w:name w:val="annotation reference"/>
    <w:basedOn w:val="a0"/>
    <w:uiPriority w:val="99"/>
    <w:semiHidden/>
    <w:unhideWhenUsed/>
    <w:rsid w:val="00210D14"/>
    <w:rPr>
      <w:sz w:val="21"/>
      <w:szCs w:val="21"/>
    </w:rPr>
  </w:style>
  <w:style w:type="paragraph" w:customStyle="1" w:styleId="EndNoteBibliographyTitle">
    <w:name w:val="EndNote Bibliography Title"/>
    <w:basedOn w:val="a"/>
    <w:link w:val="EndNoteBibliographyTitle0"/>
    <w:rsid w:val="00210D14"/>
    <w:pPr>
      <w:widowControl w:val="0"/>
      <w:jc w:val="center"/>
    </w:pPr>
    <w:rPr>
      <w:rFonts w:eastAsia="等线"/>
      <w:kern w:val="2"/>
      <w:szCs w:val="24"/>
      <w:lang w:eastAsia="zh-CN"/>
      <w14:ligatures w14:val="standardContextual"/>
    </w:rPr>
  </w:style>
  <w:style w:type="character" w:customStyle="1" w:styleId="EndNoteBibliographyTitle0">
    <w:name w:val="EndNote Bibliography Title 字符"/>
    <w:basedOn w:val="a0"/>
    <w:link w:val="EndNoteBibliographyTitle"/>
    <w:rsid w:val="00210D14"/>
    <w:rPr>
      <w:rFonts w:ascii="Times New Roman" w:eastAsia="等线" w:hAnsi="Times New Roman" w:cs="Times New Roman"/>
      <w:sz w:val="24"/>
    </w:rPr>
  </w:style>
  <w:style w:type="paragraph" w:customStyle="1" w:styleId="EndNoteBibliography">
    <w:name w:val="EndNote Bibliography"/>
    <w:basedOn w:val="a"/>
    <w:link w:val="EndNoteBibliography0"/>
    <w:rsid w:val="00210D14"/>
    <w:pPr>
      <w:widowControl w:val="0"/>
      <w:spacing w:after="160" w:line="240" w:lineRule="auto"/>
    </w:pPr>
    <w:rPr>
      <w:rFonts w:eastAsia="等线"/>
      <w:kern w:val="2"/>
      <w:szCs w:val="24"/>
      <w:lang w:eastAsia="zh-CN"/>
      <w14:ligatures w14:val="standardContextual"/>
    </w:rPr>
  </w:style>
  <w:style w:type="character" w:customStyle="1" w:styleId="EndNoteBibliography0">
    <w:name w:val="EndNote Bibliography 字符"/>
    <w:basedOn w:val="a0"/>
    <w:link w:val="EndNoteBibliography"/>
    <w:rsid w:val="00210D14"/>
    <w:rPr>
      <w:rFonts w:ascii="Times New Roman" w:eastAsia="等线" w:hAnsi="Times New Roman" w:cs="Times New Roman"/>
      <w:sz w:val="24"/>
    </w:rPr>
  </w:style>
  <w:style w:type="paragraph" w:styleId="afb">
    <w:name w:val="annotation subject"/>
    <w:basedOn w:val="af8"/>
    <w:next w:val="af8"/>
    <w:link w:val="afc"/>
    <w:uiPriority w:val="99"/>
    <w:semiHidden/>
    <w:unhideWhenUsed/>
    <w:rsid w:val="00210D14"/>
    <w:rPr>
      <w:b/>
      <w:bCs/>
    </w:rPr>
  </w:style>
  <w:style w:type="character" w:customStyle="1" w:styleId="afc">
    <w:name w:val="批注主题 字符"/>
    <w:basedOn w:val="af9"/>
    <w:link w:val="afb"/>
    <w:uiPriority w:val="99"/>
    <w:semiHidden/>
    <w:rsid w:val="00210D14"/>
    <w:rPr>
      <w:b/>
      <w:bCs/>
    </w:rPr>
  </w:style>
  <w:style w:type="character" w:customStyle="1" w:styleId="MTEquationSection">
    <w:name w:val="MTEquationSection"/>
    <w:basedOn w:val="a0"/>
    <w:rsid w:val="00210D14"/>
    <w:rPr>
      <w:rFonts w:ascii="Times New Roman" w:eastAsia="Times New Roman" w:hAnsi="Times New Roman" w:cs="Times New Roman"/>
      <w:b/>
      <w:bCs/>
      <w:vanish/>
      <w:color w:val="FF0000"/>
      <w:sz w:val="36"/>
      <w:szCs w:val="36"/>
    </w:rPr>
  </w:style>
  <w:style w:type="paragraph" w:customStyle="1" w:styleId="MTDisplayEquation">
    <w:name w:val="MTDisplayEquation"/>
    <w:basedOn w:val="a"/>
    <w:next w:val="a"/>
    <w:link w:val="MTDisplayEquation0"/>
    <w:rsid w:val="00210D14"/>
    <w:pPr>
      <w:widowControl w:val="0"/>
      <w:tabs>
        <w:tab w:val="center" w:pos="4240"/>
        <w:tab w:val="right" w:pos="8500"/>
      </w:tabs>
      <w:spacing w:line="360" w:lineRule="auto"/>
    </w:pPr>
    <w:rPr>
      <w:rFonts w:eastAsia="宋体"/>
      <w:color w:val="000000" w:themeColor="text1"/>
      <w:kern w:val="2"/>
      <w:szCs w:val="24"/>
      <w:lang w:eastAsia="zh-CN"/>
      <w14:ligatures w14:val="standardContextual"/>
    </w:rPr>
  </w:style>
  <w:style w:type="character" w:customStyle="1" w:styleId="MTDisplayEquation0">
    <w:name w:val="MTDisplayEquation 字符"/>
    <w:basedOn w:val="a0"/>
    <w:link w:val="MTDisplayEquation"/>
    <w:rsid w:val="00210D14"/>
    <w:rPr>
      <w:rFonts w:ascii="Times New Roman" w:eastAsia="宋体" w:hAnsi="Times New Roman" w:cs="Times New Roman"/>
      <w:color w:val="000000" w:themeColor="text1"/>
      <w:sz w:val="24"/>
    </w:rPr>
  </w:style>
  <w:style w:type="character" w:styleId="afd">
    <w:name w:val="Strong"/>
    <w:basedOn w:val="a0"/>
    <w:uiPriority w:val="22"/>
    <w:qFormat/>
    <w:rsid w:val="00210D14"/>
    <w:rPr>
      <w:b/>
      <w:bCs/>
    </w:rPr>
  </w:style>
  <w:style w:type="character" w:customStyle="1" w:styleId="mord">
    <w:name w:val="mord"/>
    <w:basedOn w:val="a0"/>
    <w:rsid w:val="00210D14"/>
  </w:style>
  <w:style w:type="character" w:customStyle="1" w:styleId="mrel">
    <w:name w:val="mrel"/>
    <w:basedOn w:val="a0"/>
    <w:rsid w:val="00210D14"/>
  </w:style>
  <w:style w:type="table" w:styleId="51">
    <w:name w:val="Plain Table 5"/>
    <w:basedOn w:val="a1"/>
    <w:uiPriority w:val="45"/>
    <w:rsid w:val="00DD100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CategoryHeading">
    <w:name w:val="EndNote Category Heading"/>
    <w:basedOn w:val="a"/>
    <w:link w:val="EndNoteCategoryHeading0"/>
    <w:rsid w:val="009212B9"/>
    <w:pPr>
      <w:spacing w:before="120" w:after="120"/>
      <w:jc w:val="left"/>
    </w:pPr>
    <w:rPr>
      <w:b/>
      <w:noProof/>
    </w:rPr>
  </w:style>
  <w:style w:type="character" w:customStyle="1" w:styleId="EndNoteCategoryHeading0">
    <w:name w:val="EndNote Category Heading 字符"/>
    <w:basedOn w:val="a0"/>
    <w:link w:val="EndNoteCategoryHeading"/>
    <w:rsid w:val="009212B9"/>
    <w:rPr>
      <w:rFonts w:ascii="Times New Roman" w:hAnsi="Times New Roman" w:cs="Times New Roman"/>
      <w:b/>
      <w:noProof/>
      <w:kern w:val="0"/>
      <w:sz w:val="24"/>
      <w:szCs w:val="20"/>
      <w:lang w:eastAsia="en-US"/>
      <w14:ligatures w14:val="none"/>
    </w:rPr>
  </w:style>
  <w:style w:type="character" w:customStyle="1" w:styleId="math-inline">
    <w:name w:val="math-inline"/>
    <w:basedOn w:val="a0"/>
    <w:rsid w:val="00FF215E"/>
  </w:style>
  <w:style w:type="character" w:styleId="afe">
    <w:name w:val="Unresolved Mention"/>
    <w:basedOn w:val="a0"/>
    <w:uiPriority w:val="99"/>
    <w:semiHidden/>
    <w:unhideWhenUsed/>
    <w:rsid w:val="00E711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28353">
      <w:bodyDiv w:val="1"/>
      <w:marLeft w:val="0"/>
      <w:marRight w:val="0"/>
      <w:marTop w:val="0"/>
      <w:marBottom w:val="0"/>
      <w:divBdr>
        <w:top w:val="none" w:sz="0" w:space="0" w:color="auto"/>
        <w:left w:val="none" w:sz="0" w:space="0" w:color="auto"/>
        <w:bottom w:val="none" w:sz="0" w:space="0" w:color="auto"/>
        <w:right w:val="none" w:sz="0" w:space="0" w:color="auto"/>
      </w:divBdr>
    </w:div>
    <w:div w:id="677124786">
      <w:bodyDiv w:val="1"/>
      <w:marLeft w:val="0"/>
      <w:marRight w:val="0"/>
      <w:marTop w:val="0"/>
      <w:marBottom w:val="0"/>
      <w:divBdr>
        <w:top w:val="none" w:sz="0" w:space="0" w:color="auto"/>
        <w:left w:val="none" w:sz="0" w:space="0" w:color="auto"/>
        <w:bottom w:val="none" w:sz="0" w:space="0" w:color="auto"/>
        <w:right w:val="none" w:sz="0" w:space="0" w:color="auto"/>
      </w:divBdr>
    </w:div>
    <w:div w:id="1354845834">
      <w:bodyDiv w:val="1"/>
      <w:marLeft w:val="0"/>
      <w:marRight w:val="0"/>
      <w:marTop w:val="0"/>
      <w:marBottom w:val="0"/>
      <w:divBdr>
        <w:top w:val="none" w:sz="0" w:space="0" w:color="auto"/>
        <w:left w:val="none" w:sz="0" w:space="0" w:color="auto"/>
        <w:bottom w:val="none" w:sz="0" w:space="0" w:color="auto"/>
        <w:right w:val="none" w:sz="0" w:space="0" w:color="auto"/>
      </w:divBdr>
    </w:div>
    <w:div w:id="1393188352">
      <w:bodyDiv w:val="1"/>
      <w:marLeft w:val="0"/>
      <w:marRight w:val="0"/>
      <w:marTop w:val="0"/>
      <w:marBottom w:val="0"/>
      <w:divBdr>
        <w:top w:val="none" w:sz="0" w:space="0" w:color="auto"/>
        <w:left w:val="none" w:sz="0" w:space="0" w:color="auto"/>
        <w:bottom w:val="none" w:sz="0" w:space="0" w:color="auto"/>
        <w:right w:val="none" w:sz="0" w:space="0" w:color="auto"/>
      </w:divBdr>
    </w:div>
    <w:div w:id="161817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038/s41586-025-08786-6" TargetMode="External"/><Relationship Id="rId21" Type="http://schemas.openxmlformats.org/officeDocument/2006/relationships/image" Target="media/image14.png"/><Relationship Id="rId34" Type="http://schemas.openxmlformats.org/officeDocument/2006/relationships/hyperlink" Target="https://doi.org/10.1038/s41566-025-01621-4" TargetMode="External"/><Relationship Id="rId42" Type="http://schemas.openxmlformats.org/officeDocument/2006/relationships/hyperlink" Target="https://doi.org/10.1119/1.1937609" TargetMode="External"/><Relationship Id="rId47" Type="http://schemas.openxmlformats.org/officeDocument/2006/relationships/hyperlink" Target="https://doi.org/10.1038/s41377-020-00439-9"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38/s41586-020-03070-1"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038/s41928-022-00719-9" TargetMode="External"/><Relationship Id="rId37" Type="http://schemas.openxmlformats.org/officeDocument/2006/relationships/hyperlink" Target="https://doi.org/10.1038/s41586-025-09430-z" TargetMode="External"/><Relationship Id="rId40" Type="http://schemas.openxmlformats.org/officeDocument/2006/relationships/hyperlink" Target="https://doi.org/10.1038/s41586-025-08854-x" TargetMode="External"/><Relationship Id="rId45" Type="http://schemas.openxmlformats.org/officeDocument/2006/relationships/hyperlink" Target="https://doi.org/10.1017/S096249290000281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126/science.aat8084" TargetMode="External"/><Relationship Id="rId36" Type="http://schemas.openxmlformats.org/officeDocument/2006/relationships/hyperlink" Target="https://doi.org/10.1038/s41586-025-09446-5"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38/s41586-022-04714-0" TargetMode="External"/><Relationship Id="rId44" Type="http://schemas.openxmlformats.org/officeDocument/2006/relationships/hyperlink" Target="https://doi.org/10.1109/72.7886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38/nphoton.2017.93" TargetMode="External"/><Relationship Id="rId30" Type="http://schemas.openxmlformats.org/officeDocument/2006/relationships/hyperlink" Target="https://doi.org/10.1038/s41566-021-00796-w" TargetMode="External"/><Relationship Id="rId35" Type="http://schemas.openxmlformats.org/officeDocument/2006/relationships/hyperlink" Target="https://doi.org/10.1038/s41566-025-01749-3" TargetMode="External"/><Relationship Id="rId43" Type="http://schemas.openxmlformats.org/officeDocument/2006/relationships/hyperlink" Target="https://doi.org/10.1137/1116025" TargetMode="External"/><Relationship Id="rId48" Type="http://schemas.openxmlformats.org/officeDocument/2006/relationships/hyperlink" Target="https://doi.org/10.1016/j.patcog.2003.12.002"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126/science.adl1203" TargetMode="External"/><Relationship Id="rId38" Type="http://schemas.openxmlformats.org/officeDocument/2006/relationships/hyperlink" Target="https://doi.org/10.1126/science.adv7434" TargetMode="External"/><Relationship Id="rId46" Type="http://schemas.openxmlformats.org/officeDocument/2006/relationships/hyperlink" Target="https://doi.org/10.1364/optica.2.000747" TargetMode="External"/><Relationship Id="rId20" Type="http://schemas.openxmlformats.org/officeDocument/2006/relationships/image" Target="media/image13.png"/><Relationship Id="rId41" Type="http://schemas.openxmlformats.org/officeDocument/2006/relationships/hyperlink" Target="https://doi.org/10.1109/JRPROC.1949.232969"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D4216-03FC-4392-9EE1-372C3E4F4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18409</Words>
  <Characters>104934</Characters>
  <Application>Microsoft Office Word</Application>
  <DocSecurity>0</DocSecurity>
  <Lines>874</Lines>
  <Paragraphs>246</Paragraphs>
  <ScaleCrop>false</ScaleCrop>
  <Company/>
  <LinksUpToDate>false</LinksUpToDate>
  <CharactersWithSpaces>123097</CharactersWithSpaces>
  <SharedDoc>false</SharedDoc>
  <HLinks>
    <vt:vector size="6" baseType="variant">
      <vt:variant>
        <vt:i4>2687047</vt:i4>
      </vt:variant>
      <vt:variant>
        <vt:i4>0</vt:i4>
      </vt:variant>
      <vt:variant>
        <vt:i4>0</vt:i4>
      </vt:variant>
      <vt:variant>
        <vt:i4>5</vt:i4>
      </vt:variant>
      <vt:variant>
        <vt:lpwstr>mailto:qiumin@westlake.edu.cn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Pan</dc:creator>
  <cp:keywords/>
  <dc:description/>
  <cp:lastModifiedBy>Jing Pan</cp:lastModifiedBy>
  <cp:revision>2</cp:revision>
  <dcterms:created xsi:type="dcterms:W3CDTF">2026-04-16T07:36:00Z</dcterms:created>
  <dcterms:modified xsi:type="dcterms:W3CDTF">2026-04-16T07:36:00Z</dcterms:modified>
</cp:coreProperties>
</file>