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2643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Example questions from the interview guide</w:t>
      </w:r>
    </w:p>
    <w:p w14:paraId="4C785643">
      <w:pPr>
        <w:rPr>
          <w:rFonts w:hint="default" w:ascii="Times New Roman" w:hAnsi="Times New Roman" w:cs="Times New Roman"/>
          <w:sz w:val="24"/>
          <w:szCs w:val="24"/>
        </w:rPr>
      </w:pPr>
    </w:p>
    <w:p w14:paraId="010B4C6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following questions illustrate the main domains covered in the semi-structured interviews. The interview guide was used flexibly, and follow-up questions were asked according to participants’ narratives and responses. The questions were designed to explore how delayed ART initiation was experienced, negotiated, prolonged, and eventually interrupted in participants’ everyday lives.</w:t>
      </w:r>
    </w:p>
    <w:p w14:paraId="4C271AC4">
      <w:pPr>
        <w:rPr>
          <w:rFonts w:hint="default" w:ascii="Times New Roman" w:hAnsi="Times New Roman" w:cs="Times New Roman"/>
          <w:sz w:val="24"/>
          <w:szCs w:val="24"/>
        </w:rPr>
      </w:pPr>
    </w:p>
    <w:p w14:paraId="41E8CD41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1. How treatment entry was first experienced: social visibility and exposure risk</w:t>
      </w:r>
    </w:p>
    <w:p w14:paraId="6F185CB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Can you describe what happened after you were diagnosed with HIV?</w:t>
      </w:r>
    </w:p>
    <w:p w14:paraId="1D4529D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What were your first thoughts and feelings when you learned your diagnosis?</w:t>
      </w:r>
    </w:p>
    <w:p w14:paraId="12A5C0E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3.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At that time, how did you understand HIV and its treatment?</w:t>
      </w:r>
    </w:p>
    <w:p w14:paraId="1DBDB20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Did starting treatment feel urgent to you at that time? Why or why not?</w:t>
      </w:r>
    </w:p>
    <w:p w14:paraId="02DADFF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5.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Did concerns about disclosure, stigma, or being recognized by others affect your thoughts about treatment? If so, how?</w:t>
      </w:r>
    </w:p>
    <w:p w14:paraId="66383F2A">
      <w:pPr>
        <w:rPr>
          <w:rFonts w:hint="default" w:ascii="Times New Roman" w:hAnsi="Times New Roman" w:cs="Times New Roman"/>
          <w:sz w:val="24"/>
          <w:szCs w:val="24"/>
        </w:rPr>
      </w:pPr>
    </w:p>
    <w:p w14:paraId="30C6E029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2. How family negotiation and uncertainty about treatment urgency prolonged waiting</w:t>
      </w:r>
    </w:p>
    <w:p w14:paraId="7E858BF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6.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Why did you not start antiretroviral therapy immediately after diagnosis?</w:t>
      </w:r>
    </w:p>
    <w:p w14:paraId="13786D0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7.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How did your family members or close relationships influence your decision about treatment?</w:t>
      </w:r>
    </w:p>
    <w:p w14:paraId="4B6AD97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8.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Did you receive encouragement, opposition, or mixed messages from family members or other important people?</w:t>
      </w:r>
    </w:p>
    <w:p w14:paraId="5908E1C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9.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Were there family responsibilities, relational concerns, or other pressures that made treatment more difficult to start?</w:t>
      </w:r>
    </w:p>
    <w:p w14:paraId="17B9E18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10.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During that period, how did you think about whether treatment needed to be started immediately or could wait?</w:t>
      </w:r>
    </w:p>
    <w:p w14:paraId="208754D5">
      <w:pPr>
        <w:rPr>
          <w:rFonts w:hint="default" w:ascii="Times New Roman" w:hAnsi="Times New Roman" w:cs="Times New Roman"/>
          <w:sz w:val="24"/>
          <w:szCs w:val="24"/>
        </w:rPr>
      </w:pPr>
    </w:p>
    <w:p w14:paraId="16B4B87A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3. How support, symptoms, and risk reappraisal created turning points toward treatment initiation</w:t>
      </w:r>
    </w:p>
    <w:p w14:paraId="700E56A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11.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During the period between diagnosis and treatment initiation, did your thoughts about treatment change? If so, how?</w:t>
      </w:r>
    </w:p>
    <w:p w14:paraId="4C3E728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12.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Did any symptoms, health changes, or medical advice make you reconsider treatment?</w:t>
      </w:r>
    </w:p>
    <w:p w14:paraId="55CEE35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13.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Did any support from family members, peers, or healthcare providers influence your decision?</w:t>
      </w:r>
    </w:p>
    <w:p w14:paraId="0FC4069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14.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Were there particular experiences or events that made you feel treatment had become necessary?</w:t>
      </w:r>
    </w:p>
    <w:p w14:paraId="3B2826C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15.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What finally prompted you to start treatment?</w:t>
      </w:r>
    </w:p>
    <w:p w14:paraId="50DEFAC0">
      <w:pPr>
        <w:rPr>
          <w:rFonts w:hint="default" w:ascii="Times New Roman" w:hAnsi="Times New Roman" w:cs="Times New Roman"/>
          <w:sz w:val="24"/>
          <w:szCs w:val="24"/>
        </w:rPr>
      </w:pPr>
    </w:p>
    <w:p w14:paraId="4AFFDE5F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4. How delayed treatment initiation unfolded as a socially embedded process</w:t>
      </w:r>
    </w:p>
    <w:p w14:paraId="3142098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16.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Looking back, how do you now understand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the period between diagnosis and treatment initiation?</w:t>
      </w:r>
    </w:p>
    <w:p w14:paraId="1D3D1C4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17.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What do you think made treatment delay continue for as long as it did?</w:t>
      </w:r>
    </w:p>
    <w:p w14:paraId="2F0C2FB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18.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What kinds of support or conditions might have helped you start treatment earlier?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D2922"/>
    <w:rsid w:val="020663C7"/>
    <w:rsid w:val="03F81459"/>
    <w:rsid w:val="057B26F1"/>
    <w:rsid w:val="090F44AD"/>
    <w:rsid w:val="0A056B30"/>
    <w:rsid w:val="0A5B7849"/>
    <w:rsid w:val="0D591F66"/>
    <w:rsid w:val="0D995C9C"/>
    <w:rsid w:val="0EF71457"/>
    <w:rsid w:val="113137B5"/>
    <w:rsid w:val="11916304"/>
    <w:rsid w:val="123C041C"/>
    <w:rsid w:val="14173F49"/>
    <w:rsid w:val="156C075A"/>
    <w:rsid w:val="17BE4C81"/>
    <w:rsid w:val="18DD2922"/>
    <w:rsid w:val="1CEB1DF9"/>
    <w:rsid w:val="1E5F46DF"/>
    <w:rsid w:val="20C16DF9"/>
    <w:rsid w:val="27341574"/>
    <w:rsid w:val="27A552C8"/>
    <w:rsid w:val="295D6BE3"/>
    <w:rsid w:val="2A910951"/>
    <w:rsid w:val="2B040263"/>
    <w:rsid w:val="2BA26485"/>
    <w:rsid w:val="2C306148"/>
    <w:rsid w:val="2E02043E"/>
    <w:rsid w:val="2F415333"/>
    <w:rsid w:val="30DA5815"/>
    <w:rsid w:val="32442A84"/>
    <w:rsid w:val="33141E0F"/>
    <w:rsid w:val="33F760C5"/>
    <w:rsid w:val="3772011B"/>
    <w:rsid w:val="377D6647"/>
    <w:rsid w:val="38351588"/>
    <w:rsid w:val="3B4965B6"/>
    <w:rsid w:val="3D2D2E77"/>
    <w:rsid w:val="40CB6569"/>
    <w:rsid w:val="429A0794"/>
    <w:rsid w:val="45E333AB"/>
    <w:rsid w:val="47011224"/>
    <w:rsid w:val="47107848"/>
    <w:rsid w:val="48F54943"/>
    <w:rsid w:val="496801C2"/>
    <w:rsid w:val="4B655AE6"/>
    <w:rsid w:val="4DC559D0"/>
    <w:rsid w:val="4F1840DC"/>
    <w:rsid w:val="4F4823A3"/>
    <w:rsid w:val="4FB16E64"/>
    <w:rsid w:val="4FFE5297"/>
    <w:rsid w:val="51C1481B"/>
    <w:rsid w:val="53B84B6A"/>
    <w:rsid w:val="553A4D4D"/>
    <w:rsid w:val="56B06556"/>
    <w:rsid w:val="579C2D78"/>
    <w:rsid w:val="584C0A6D"/>
    <w:rsid w:val="58676C4A"/>
    <w:rsid w:val="5D9D3BC3"/>
    <w:rsid w:val="5F54238B"/>
    <w:rsid w:val="5F630618"/>
    <w:rsid w:val="62C8550C"/>
    <w:rsid w:val="66D66D88"/>
    <w:rsid w:val="696347EC"/>
    <w:rsid w:val="69AD7D72"/>
    <w:rsid w:val="6A454754"/>
    <w:rsid w:val="6C49214A"/>
    <w:rsid w:val="6D0017AB"/>
    <w:rsid w:val="70B10CD8"/>
    <w:rsid w:val="73A26DB5"/>
    <w:rsid w:val="75AF6914"/>
    <w:rsid w:val="76A71AF2"/>
    <w:rsid w:val="7988321C"/>
    <w:rsid w:val="7992678B"/>
    <w:rsid w:val="7B4D3F72"/>
    <w:rsid w:val="7DC00003"/>
    <w:rsid w:val="7DC2464A"/>
    <w:rsid w:val="7E646826"/>
    <w:rsid w:val="7ED91D7D"/>
    <w:rsid w:val="7F6364F9"/>
    <w:rsid w:val="7F9E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2026-03-25T10:39:00Z</dcterms:created>
  <dc:creator>Administrator</dc:creator>
  <cp:lastModifiedBy>Administrator</cp:lastModifiedBy>
  <dcterms:modified xsi:type="dcterms:W3CDTF">2026-03-25T10:44:07Z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33C58ABB02AB4ED1AD23C263C69C75A7_11</vt:lpwstr>
  </property>
  <property fmtid="{D5CDD505-2E9C-101B-9397-08002B2CF9AE}" pid="4" name="KSOTemplateDocerSaveRecord">
    <vt:lpwstr>eyJoZGlkIjoiOWZmYTVmZGUyNTFiMWMxZGU3ODJiMjdmOTVkY2ViNDMiLCJ1c2VySWQiOiIzMjgxMTUwODUifQ==</vt:lpwstr>
  </property>
</Properties>
</file>