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8368" w14:textId="587E95A9" w:rsidR="00472110" w:rsidRPr="00A33642" w:rsidRDefault="007405C1">
      <w:pPr>
        <w:rPr>
          <w:lang w:val="en-US"/>
        </w:rPr>
      </w:pPr>
      <w:r w:rsidRPr="00A33642">
        <w:rPr>
          <w:lang w:val="en-US"/>
        </w:rPr>
        <w:t xml:space="preserve">To the </w:t>
      </w:r>
      <w:r w:rsidR="005C08D1" w:rsidRPr="00A33642">
        <w:rPr>
          <w:lang w:val="en-US"/>
        </w:rPr>
        <w:t>E</w:t>
      </w:r>
      <w:r w:rsidRPr="00A33642">
        <w:rPr>
          <w:lang w:val="en-US"/>
        </w:rPr>
        <w:t>ditor</w:t>
      </w:r>
    </w:p>
    <w:p w14:paraId="33BC8E93" w14:textId="6643B034" w:rsidR="007405C1" w:rsidRPr="00A33642" w:rsidRDefault="007405C1">
      <w:pPr>
        <w:rPr>
          <w:lang w:val="en-US"/>
        </w:rPr>
      </w:pPr>
      <w:r w:rsidRPr="00A33642">
        <w:rPr>
          <w:lang w:val="en-US"/>
        </w:rPr>
        <w:t xml:space="preserve">Acta </w:t>
      </w:r>
      <w:proofErr w:type="spellStart"/>
      <w:r w:rsidRPr="00A33642">
        <w:rPr>
          <w:lang w:val="en-US"/>
        </w:rPr>
        <w:t>Parasitologica</w:t>
      </w:r>
      <w:proofErr w:type="spellEnd"/>
    </w:p>
    <w:p w14:paraId="319CE226" w14:textId="587D339E" w:rsidR="007405C1" w:rsidRPr="00A33642" w:rsidRDefault="007405C1">
      <w:pPr>
        <w:rPr>
          <w:lang w:val="en-US"/>
        </w:rPr>
      </w:pPr>
      <w:r w:rsidRPr="00A33642">
        <w:rPr>
          <w:lang w:val="en-US"/>
        </w:rPr>
        <w:t>Dear colleague</w:t>
      </w:r>
      <w:r w:rsidR="005C08D1" w:rsidRPr="00A33642">
        <w:rPr>
          <w:lang w:val="en-US"/>
        </w:rPr>
        <w:t>s</w:t>
      </w:r>
      <w:r w:rsidRPr="00A33642">
        <w:rPr>
          <w:lang w:val="en-US"/>
        </w:rPr>
        <w:t>:</w:t>
      </w:r>
    </w:p>
    <w:p w14:paraId="27E1EE07" w14:textId="6951DAB4" w:rsidR="007405C1" w:rsidRDefault="007405C1">
      <w:pPr>
        <w:rPr>
          <w:lang w:val="en-US"/>
        </w:rPr>
      </w:pPr>
      <w:r w:rsidRPr="007405C1">
        <w:rPr>
          <w:lang w:val="en-US"/>
        </w:rPr>
        <w:t>Thanks for your message related w</w:t>
      </w:r>
      <w:r>
        <w:rPr>
          <w:lang w:val="en-US"/>
        </w:rPr>
        <w:t xml:space="preserve">ith the manuscript entitled “Cytochemical localization of ZIO-stained compartments in </w:t>
      </w:r>
      <w:r w:rsidRPr="00A33642">
        <w:rPr>
          <w:i/>
          <w:iCs/>
          <w:lang w:val="en-US"/>
        </w:rPr>
        <w:t xml:space="preserve">Trypanosoma cruzi </w:t>
      </w:r>
      <w:r w:rsidRPr="00A33642">
        <w:rPr>
          <w:lang w:val="en-US"/>
        </w:rPr>
        <w:t>and</w:t>
      </w:r>
      <w:r w:rsidRPr="00A33642">
        <w:rPr>
          <w:i/>
          <w:iCs/>
          <w:lang w:val="en-US"/>
        </w:rPr>
        <w:t xml:space="preserve"> Toxoplasma gondii</w:t>
      </w:r>
      <w:r>
        <w:rPr>
          <w:lang w:val="en-US"/>
        </w:rPr>
        <w:t xml:space="preserve">”. Please find attached a revised version where we made </w:t>
      </w:r>
      <w:r w:rsidR="005C08D1">
        <w:rPr>
          <w:lang w:val="en-US"/>
        </w:rPr>
        <w:t>changes</w:t>
      </w:r>
      <w:r>
        <w:rPr>
          <w:lang w:val="en-US"/>
        </w:rPr>
        <w:t xml:space="preserve"> </w:t>
      </w:r>
      <w:r w:rsidR="005C08D1">
        <w:rPr>
          <w:lang w:val="en-US"/>
        </w:rPr>
        <w:t>in view</w:t>
      </w:r>
      <w:r>
        <w:rPr>
          <w:lang w:val="en-US"/>
        </w:rPr>
        <w:t xml:space="preserve"> of the </w:t>
      </w:r>
      <w:r w:rsidR="00A33642">
        <w:rPr>
          <w:lang w:val="en-US"/>
        </w:rPr>
        <w:t xml:space="preserve">relevant </w:t>
      </w:r>
      <w:r>
        <w:rPr>
          <w:lang w:val="en-US"/>
        </w:rPr>
        <w:t xml:space="preserve">suggestions made by the </w:t>
      </w:r>
      <w:r w:rsidR="005C08D1">
        <w:rPr>
          <w:lang w:val="en-US"/>
        </w:rPr>
        <w:t>reviewers</w:t>
      </w:r>
      <w:r>
        <w:rPr>
          <w:lang w:val="en-US"/>
        </w:rPr>
        <w:t>, as discussed below.</w:t>
      </w:r>
    </w:p>
    <w:p w14:paraId="7EFA30A7" w14:textId="387795C4" w:rsidR="007405C1" w:rsidRDefault="00374FED">
      <w:pPr>
        <w:rPr>
          <w:lang w:val="en-US"/>
        </w:rPr>
      </w:pPr>
      <w:r>
        <w:rPr>
          <w:lang w:val="en-US"/>
        </w:rPr>
        <w:t>Reviewer</w:t>
      </w:r>
      <w:r w:rsidR="007405C1">
        <w:rPr>
          <w:lang w:val="en-US"/>
        </w:rPr>
        <w:t xml:space="preserve"> 1.</w:t>
      </w:r>
    </w:p>
    <w:p w14:paraId="458F2D6D" w14:textId="7F31A144" w:rsidR="007405C1" w:rsidRDefault="007405C1" w:rsidP="007405C1">
      <w:pPr>
        <w:pStyle w:val="PargrafodaLista"/>
        <w:numPr>
          <w:ilvl w:val="0"/>
          <w:numId w:val="1"/>
        </w:numPr>
        <w:rPr>
          <w:lang w:val="en-US"/>
        </w:rPr>
      </w:pPr>
      <w:r>
        <w:rPr>
          <w:lang w:val="en-US"/>
        </w:rPr>
        <w:t xml:space="preserve">We examined </w:t>
      </w:r>
      <w:proofErr w:type="spellStart"/>
      <w:r>
        <w:rPr>
          <w:lang w:val="en-US"/>
        </w:rPr>
        <w:t>epimastigotes</w:t>
      </w:r>
      <w:proofErr w:type="spellEnd"/>
      <w:r>
        <w:rPr>
          <w:lang w:val="en-US"/>
        </w:rPr>
        <w:t xml:space="preserve"> </w:t>
      </w:r>
      <w:r w:rsidR="00A33642">
        <w:rPr>
          <w:lang w:val="en-US"/>
        </w:rPr>
        <w:t>cells</w:t>
      </w:r>
      <w:r>
        <w:rPr>
          <w:lang w:val="en-US"/>
        </w:rPr>
        <w:t xml:space="preserve">. </w:t>
      </w:r>
      <w:r w:rsidR="00374FED">
        <w:rPr>
          <w:lang w:val="en-US"/>
        </w:rPr>
        <w:t>Certainly,</w:t>
      </w:r>
      <w:r>
        <w:rPr>
          <w:lang w:val="en-US"/>
        </w:rPr>
        <w:t xml:space="preserve"> the cell cycle is highly </w:t>
      </w:r>
      <w:r w:rsidR="005C08D1">
        <w:rPr>
          <w:lang w:val="en-US"/>
        </w:rPr>
        <w:t>dynamic,</w:t>
      </w:r>
      <w:r>
        <w:rPr>
          <w:lang w:val="en-US"/>
        </w:rPr>
        <w:t xml:space="preserve"> and the cells are not synchronized. Therefore, changes may occur, especially in the </w:t>
      </w:r>
      <w:r w:rsidR="00374FED">
        <w:rPr>
          <w:lang w:val="en-US"/>
        </w:rPr>
        <w:t>Golgi</w:t>
      </w:r>
      <w:r>
        <w:rPr>
          <w:lang w:val="en-US"/>
        </w:rPr>
        <w:t xml:space="preserve"> complex, that may explain the changes in the labeling pattern of this organelle. This point is now discussed in the revised version.</w:t>
      </w:r>
    </w:p>
    <w:p w14:paraId="77D626C6" w14:textId="2421D44E" w:rsidR="00374FED" w:rsidRPr="00A33642" w:rsidRDefault="00374FED" w:rsidP="007405C1">
      <w:pPr>
        <w:pStyle w:val="PargrafodaLista"/>
        <w:numPr>
          <w:ilvl w:val="0"/>
          <w:numId w:val="1"/>
        </w:numPr>
        <w:rPr>
          <w:i/>
          <w:iCs/>
          <w:lang w:val="en-US"/>
        </w:rPr>
      </w:pPr>
      <w:r>
        <w:rPr>
          <w:lang w:val="en-US"/>
        </w:rPr>
        <w:t xml:space="preserve">We accepted the suggestion to remove the data for </w:t>
      </w:r>
      <w:r w:rsidRPr="00A33642">
        <w:rPr>
          <w:i/>
          <w:iCs/>
          <w:lang w:val="en-US"/>
        </w:rPr>
        <w:t>Toxoplasma gondii.</w:t>
      </w:r>
    </w:p>
    <w:p w14:paraId="0870F37C" w14:textId="0BB7AB8C" w:rsidR="00AE485C" w:rsidRDefault="00AE485C" w:rsidP="007405C1">
      <w:pPr>
        <w:pStyle w:val="PargrafodaLista"/>
        <w:numPr>
          <w:ilvl w:val="0"/>
          <w:numId w:val="1"/>
        </w:numPr>
        <w:rPr>
          <w:lang w:val="en-US"/>
        </w:rPr>
      </w:pPr>
      <w:r>
        <w:rPr>
          <w:lang w:val="en-US"/>
        </w:rPr>
        <w:t>The comments made in the text were considered and small changes were made in the introduction and materials and methods sections.</w:t>
      </w:r>
    </w:p>
    <w:p w14:paraId="0864024D" w14:textId="77777777" w:rsidR="00374FED" w:rsidRDefault="00374FED" w:rsidP="00374FED">
      <w:pPr>
        <w:pStyle w:val="PargrafodaLista"/>
        <w:rPr>
          <w:lang w:val="en-US"/>
        </w:rPr>
      </w:pPr>
    </w:p>
    <w:p w14:paraId="5EF70B7F" w14:textId="77777777" w:rsidR="00374FED" w:rsidRDefault="00374FED" w:rsidP="00AE485C">
      <w:pPr>
        <w:rPr>
          <w:lang w:val="en-US"/>
        </w:rPr>
      </w:pPr>
      <w:r w:rsidRPr="00AE485C">
        <w:rPr>
          <w:lang w:val="en-US"/>
        </w:rPr>
        <w:t>Reviewer 2.</w:t>
      </w:r>
    </w:p>
    <w:p w14:paraId="16F99ECB" w14:textId="5015EFE1" w:rsidR="00AE485C" w:rsidRDefault="00AE485C" w:rsidP="00AE485C">
      <w:pPr>
        <w:pStyle w:val="PargrafodaLista"/>
        <w:numPr>
          <w:ilvl w:val="0"/>
          <w:numId w:val="2"/>
        </w:numPr>
        <w:rPr>
          <w:lang w:val="en-US"/>
        </w:rPr>
      </w:pPr>
      <w:r>
        <w:rPr>
          <w:lang w:val="en-US"/>
        </w:rPr>
        <w:t>We agree that the manuscript</w:t>
      </w:r>
      <w:r w:rsidR="00713F95">
        <w:rPr>
          <w:lang w:val="en-US"/>
        </w:rPr>
        <w:t xml:space="preserve"> is purely qualitative, as expected in all cytochemical techniques based on increase </w:t>
      </w:r>
      <w:r w:rsidR="006F7349">
        <w:rPr>
          <w:lang w:val="en-US"/>
        </w:rPr>
        <w:t>in</w:t>
      </w:r>
      <w:r w:rsidR="00713F95">
        <w:rPr>
          <w:lang w:val="en-US"/>
        </w:rPr>
        <w:t xml:space="preserve"> </w:t>
      </w:r>
      <w:r w:rsidR="006F7349">
        <w:rPr>
          <w:lang w:val="en-US"/>
        </w:rPr>
        <w:t>electron density</w:t>
      </w:r>
      <w:r w:rsidR="00713F95">
        <w:rPr>
          <w:lang w:val="en-US"/>
        </w:rPr>
        <w:t xml:space="preserve"> of the positively stained cell structures. </w:t>
      </w:r>
    </w:p>
    <w:p w14:paraId="0664976F" w14:textId="4961A660" w:rsidR="00713F95" w:rsidRDefault="00FA1C57" w:rsidP="00AE485C">
      <w:pPr>
        <w:pStyle w:val="PargrafodaLista"/>
        <w:numPr>
          <w:ilvl w:val="0"/>
          <w:numId w:val="2"/>
        </w:numPr>
        <w:rPr>
          <w:lang w:val="en-US"/>
        </w:rPr>
      </w:pPr>
      <w:r>
        <w:rPr>
          <w:lang w:val="en-US"/>
        </w:rPr>
        <w:t xml:space="preserve">We agree with the comment made related to the abstract section and we added additional </w:t>
      </w:r>
      <w:r w:rsidR="006F7349">
        <w:rPr>
          <w:lang w:val="en-US"/>
        </w:rPr>
        <w:t>information.</w:t>
      </w:r>
    </w:p>
    <w:p w14:paraId="7DFAEE6F" w14:textId="4ACA1313" w:rsidR="004703C3" w:rsidRDefault="004703C3" w:rsidP="00AE485C">
      <w:pPr>
        <w:pStyle w:val="PargrafodaLista"/>
        <w:numPr>
          <w:ilvl w:val="0"/>
          <w:numId w:val="2"/>
        </w:numPr>
        <w:rPr>
          <w:lang w:val="en-US"/>
        </w:rPr>
      </w:pPr>
      <w:r>
        <w:rPr>
          <w:lang w:val="en-US"/>
        </w:rPr>
        <w:t>As suggested, we added new comments on the introduction section to justify the use of the ZIO technique.</w:t>
      </w:r>
    </w:p>
    <w:p w14:paraId="59F5FFD3" w14:textId="2D486C0C" w:rsidR="004703C3" w:rsidRDefault="006F7349" w:rsidP="00AE485C">
      <w:pPr>
        <w:pStyle w:val="PargrafodaLista"/>
        <w:numPr>
          <w:ilvl w:val="0"/>
          <w:numId w:val="2"/>
        </w:numPr>
        <w:rPr>
          <w:lang w:val="en-US"/>
        </w:rPr>
      </w:pPr>
      <w:r>
        <w:rPr>
          <w:lang w:val="en-US"/>
        </w:rPr>
        <w:t xml:space="preserve">In relation to the Results section, we now make it clear that the staining methodology used resulted from several experimental attempts using different fixative conditions. As explained above, the methodology does not allow precise quantitative analysis. In addition, variations in labeling patterns may be due to different </w:t>
      </w:r>
      <w:r w:rsidR="005C08D1">
        <w:rPr>
          <w:lang w:val="en-US"/>
        </w:rPr>
        <w:t>planes</w:t>
      </w:r>
      <w:r>
        <w:rPr>
          <w:lang w:val="en-US"/>
        </w:rPr>
        <w:t xml:space="preserve"> of sections, a point that is under analysis by three-dimensional reconstruction of the labeled cells using focused ion beam (FIB) technique.  </w:t>
      </w:r>
    </w:p>
    <w:p w14:paraId="0E8075C2" w14:textId="6372180A" w:rsidR="00806BAC" w:rsidRDefault="00806BAC" w:rsidP="00AE485C">
      <w:pPr>
        <w:pStyle w:val="PargrafodaLista"/>
        <w:numPr>
          <w:ilvl w:val="0"/>
          <w:numId w:val="2"/>
        </w:numPr>
        <w:rPr>
          <w:lang w:val="en-US"/>
        </w:rPr>
      </w:pPr>
      <w:r>
        <w:rPr>
          <w:lang w:val="en-US"/>
        </w:rPr>
        <w:t xml:space="preserve">As suggested by the editor and some </w:t>
      </w:r>
      <w:r w:rsidR="005C08D1">
        <w:rPr>
          <w:lang w:val="en-US"/>
        </w:rPr>
        <w:t>reviewers</w:t>
      </w:r>
      <w:r w:rsidR="00A33642">
        <w:rPr>
          <w:lang w:val="en-US"/>
        </w:rPr>
        <w:t>,</w:t>
      </w:r>
      <w:r>
        <w:rPr>
          <w:lang w:val="en-US"/>
        </w:rPr>
        <w:t xml:space="preserve"> we decided to </w:t>
      </w:r>
      <w:r w:rsidR="005C08D1">
        <w:rPr>
          <w:lang w:val="en-US"/>
        </w:rPr>
        <w:t>take</w:t>
      </w:r>
      <w:r>
        <w:rPr>
          <w:lang w:val="en-US"/>
        </w:rPr>
        <w:t xml:space="preserve"> out the portion related to </w:t>
      </w:r>
      <w:r w:rsidRPr="00A33642">
        <w:rPr>
          <w:i/>
          <w:iCs/>
          <w:lang w:val="en-US"/>
        </w:rPr>
        <w:t>Toxoplasma gondii</w:t>
      </w:r>
      <w:r>
        <w:rPr>
          <w:lang w:val="en-US"/>
        </w:rPr>
        <w:t>.</w:t>
      </w:r>
    </w:p>
    <w:p w14:paraId="065061BF" w14:textId="77777777" w:rsidR="00806BAC" w:rsidRDefault="00806BAC" w:rsidP="00806BAC">
      <w:pPr>
        <w:pStyle w:val="PargrafodaLista"/>
        <w:rPr>
          <w:lang w:val="en-US"/>
        </w:rPr>
      </w:pPr>
    </w:p>
    <w:p w14:paraId="491E2B8C" w14:textId="3A437FD2" w:rsidR="00806BAC" w:rsidRDefault="00806BAC" w:rsidP="00806BAC">
      <w:pPr>
        <w:rPr>
          <w:lang w:val="en-US"/>
        </w:rPr>
      </w:pPr>
      <w:r w:rsidRPr="00806BAC">
        <w:rPr>
          <w:lang w:val="en-US"/>
        </w:rPr>
        <w:t>Revi</w:t>
      </w:r>
      <w:r>
        <w:rPr>
          <w:lang w:val="en-US"/>
        </w:rPr>
        <w:t>e</w:t>
      </w:r>
      <w:r w:rsidRPr="00806BAC">
        <w:rPr>
          <w:lang w:val="en-US"/>
        </w:rPr>
        <w:t>wer 3.</w:t>
      </w:r>
    </w:p>
    <w:p w14:paraId="6078A2EC" w14:textId="200AD311" w:rsidR="00806BAC" w:rsidRDefault="00806BAC" w:rsidP="00806BAC">
      <w:pPr>
        <w:pStyle w:val="PargrafodaLista"/>
        <w:numPr>
          <w:ilvl w:val="0"/>
          <w:numId w:val="3"/>
        </w:numPr>
        <w:rPr>
          <w:lang w:val="en-US"/>
        </w:rPr>
      </w:pPr>
      <w:r>
        <w:rPr>
          <w:lang w:val="en-US"/>
        </w:rPr>
        <w:t xml:space="preserve">The text was revised using two different </w:t>
      </w:r>
      <w:r w:rsidR="005C08D1">
        <w:rPr>
          <w:lang w:val="en-US"/>
        </w:rPr>
        <w:t>programs.</w:t>
      </w:r>
    </w:p>
    <w:p w14:paraId="0B120356" w14:textId="52D475CB" w:rsidR="00806BAC" w:rsidRDefault="00806BAC" w:rsidP="00806BAC">
      <w:pPr>
        <w:pStyle w:val="PargrafodaLista"/>
        <w:numPr>
          <w:ilvl w:val="0"/>
          <w:numId w:val="3"/>
        </w:numPr>
        <w:rPr>
          <w:lang w:val="en-US"/>
        </w:rPr>
      </w:pPr>
      <w:r>
        <w:rPr>
          <w:lang w:val="en-US"/>
        </w:rPr>
        <w:t xml:space="preserve">Since this is a short </w:t>
      </w:r>
      <w:r w:rsidR="005C08D1">
        <w:rPr>
          <w:lang w:val="en-US"/>
        </w:rPr>
        <w:t>paper,</w:t>
      </w:r>
      <w:r>
        <w:rPr>
          <w:lang w:val="en-US"/>
        </w:rPr>
        <w:t xml:space="preserve"> we decided to put Results and Discussion </w:t>
      </w:r>
      <w:r w:rsidR="005C08D1">
        <w:rPr>
          <w:lang w:val="en-US"/>
        </w:rPr>
        <w:t>together.</w:t>
      </w:r>
    </w:p>
    <w:p w14:paraId="16868315" w14:textId="46AF184F" w:rsidR="005C08D1" w:rsidRDefault="00806BAC" w:rsidP="00806BAC">
      <w:pPr>
        <w:pStyle w:val="PargrafodaLista"/>
        <w:numPr>
          <w:ilvl w:val="0"/>
          <w:numId w:val="3"/>
        </w:numPr>
        <w:rPr>
          <w:lang w:val="en-US"/>
        </w:rPr>
      </w:pPr>
      <w:r>
        <w:rPr>
          <w:lang w:val="en-US"/>
        </w:rPr>
        <w:t>We agree that that this is</w:t>
      </w:r>
      <w:r w:rsidR="005C08D1">
        <w:rPr>
          <w:lang w:val="en-US"/>
        </w:rPr>
        <w:t xml:space="preserve"> a descriptive account as expected from a cytochemical analysis based on a “staining approach”, still useful in the present days as shown in this manuscript.</w:t>
      </w:r>
    </w:p>
    <w:p w14:paraId="623F9AE3" w14:textId="0E19A9D8" w:rsidR="00806BAC" w:rsidRDefault="005C08D1" w:rsidP="00806BAC">
      <w:pPr>
        <w:pStyle w:val="PargrafodaLista"/>
        <w:numPr>
          <w:ilvl w:val="0"/>
          <w:numId w:val="3"/>
        </w:numPr>
        <w:rPr>
          <w:lang w:val="en-US"/>
        </w:rPr>
      </w:pPr>
      <w:r>
        <w:rPr>
          <w:lang w:val="en-US"/>
        </w:rPr>
        <w:t xml:space="preserve">In view of the lack of biochemical information, at present it is still not possible to advance in further discussion on the heterogenous labeling of some structures. We hope to advance in this area in the next few years.  </w:t>
      </w:r>
    </w:p>
    <w:p w14:paraId="45547B58" w14:textId="274EB7D5" w:rsidR="005C08D1" w:rsidRDefault="005C08D1" w:rsidP="005C08D1">
      <w:pPr>
        <w:rPr>
          <w:lang w:val="en-US"/>
        </w:rPr>
      </w:pPr>
      <w:r>
        <w:rPr>
          <w:lang w:val="en-US"/>
        </w:rPr>
        <w:lastRenderedPageBreak/>
        <w:t>We hope we have addressed all relevant questions raised by the reviewers.</w:t>
      </w:r>
    </w:p>
    <w:p w14:paraId="48B2C24F" w14:textId="68872BFE" w:rsidR="00A33642" w:rsidRDefault="00A33642" w:rsidP="005C08D1">
      <w:pPr>
        <w:rPr>
          <w:lang w:val="en-US"/>
        </w:rPr>
      </w:pPr>
      <w:r>
        <w:rPr>
          <w:lang w:val="en-US"/>
        </w:rPr>
        <w:t>Sincerely yours</w:t>
      </w:r>
    </w:p>
    <w:p w14:paraId="00DDA4AA" w14:textId="59E146B1" w:rsidR="00A33642" w:rsidRPr="005C08D1" w:rsidRDefault="00A33642" w:rsidP="005C08D1">
      <w:pPr>
        <w:rPr>
          <w:lang w:val="en-US"/>
        </w:rPr>
      </w:pPr>
      <w:r>
        <w:rPr>
          <w:lang w:val="en-US"/>
        </w:rPr>
        <w:t>Wanderley de Souza</w:t>
      </w:r>
    </w:p>
    <w:p w14:paraId="1B687168" w14:textId="77777777" w:rsidR="00806BAC" w:rsidRPr="00AE485C" w:rsidRDefault="00806BAC" w:rsidP="00806BAC">
      <w:pPr>
        <w:pStyle w:val="PargrafodaLista"/>
        <w:rPr>
          <w:lang w:val="en-US"/>
        </w:rPr>
      </w:pPr>
    </w:p>
    <w:p w14:paraId="7533715F" w14:textId="14215CEF" w:rsidR="00374FED" w:rsidRPr="007405C1" w:rsidRDefault="00374FED" w:rsidP="00374FED">
      <w:pPr>
        <w:pStyle w:val="PargrafodaLista"/>
        <w:rPr>
          <w:lang w:val="en-US"/>
        </w:rPr>
      </w:pPr>
      <w:r>
        <w:rPr>
          <w:lang w:val="en-US"/>
        </w:rPr>
        <w:t xml:space="preserve"> </w:t>
      </w:r>
    </w:p>
    <w:sectPr w:rsidR="00374FED" w:rsidRPr="007405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2A12"/>
    <w:multiLevelType w:val="hybridMultilevel"/>
    <w:tmpl w:val="936ABA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AD1C6D"/>
    <w:multiLevelType w:val="hybridMultilevel"/>
    <w:tmpl w:val="D2301A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4263B3B"/>
    <w:multiLevelType w:val="hybridMultilevel"/>
    <w:tmpl w:val="4538F3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59946037">
    <w:abstractNumId w:val="2"/>
  </w:num>
  <w:num w:numId="2" w16cid:durableId="519704655">
    <w:abstractNumId w:val="0"/>
  </w:num>
  <w:num w:numId="3" w16cid:durableId="256644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5C1"/>
    <w:rsid w:val="00162339"/>
    <w:rsid w:val="002B2823"/>
    <w:rsid w:val="00374FED"/>
    <w:rsid w:val="004703C3"/>
    <w:rsid w:val="00472110"/>
    <w:rsid w:val="00492F6A"/>
    <w:rsid w:val="005C08D1"/>
    <w:rsid w:val="006F7349"/>
    <w:rsid w:val="00713F95"/>
    <w:rsid w:val="007405C1"/>
    <w:rsid w:val="00806BAC"/>
    <w:rsid w:val="008E4041"/>
    <w:rsid w:val="00944C9F"/>
    <w:rsid w:val="00A33642"/>
    <w:rsid w:val="00AE485C"/>
    <w:rsid w:val="00B77E01"/>
    <w:rsid w:val="00FA1C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4B126"/>
  <w15:chartTrackingRefBased/>
  <w15:docId w15:val="{E56AADD4-8192-4FF6-A1F3-3269C183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405C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7405C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7405C1"/>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7405C1"/>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7405C1"/>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7405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405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405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405C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405C1"/>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semiHidden/>
    <w:rsid w:val="007405C1"/>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7405C1"/>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semiHidden/>
    <w:rsid w:val="007405C1"/>
    <w:rPr>
      <w:rFonts w:eastAsiaTheme="majorEastAsia" w:cstheme="majorBidi"/>
      <w:i/>
      <w:iCs/>
      <w:color w:val="2E74B5" w:themeColor="accent1" w:themeShade="BF"/>
    </w:rPr>
  </w:style>
  <w:style w:type="character" w:customStyle="1" w:styleId="Ttulo5Char">
    <w:name w:val="Título 5 Char"/>
    <w:basedOn w:val="Fontepargpadro"/>
    <w:link w:val="Ttulo5"/>
    <w:uiPriority w:val="9"/>
    <w:semiHidden/>
    <w:rsid w:val="007405C1"/>
    <w:rPr>
      <w:rFonts w:eastAsiaTheme="majorEastAsia" w:cstheme="majorBidi"/>
      <w:color w:val="2E74B5" w:themeColor="accent1" w:themeShade="BF"/>
    </w:rPr>
  </w:style>
  <w:style w:type="character" w:customStyle="1" w:styleId="Ttulo6Char">
    <w:name w:val="Título 6 Char"/>
    <w:basedOn w:val="Fontepargpadro"/>
    <w:link w:val="Ttulo6"/>
    <w:uiPriority w:val="9"/>
    <w:semiHidden/>
    <w:rsid w:val="007405C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405C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405C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405C1"/>
    <w:rPr>
      <w:rFonts w:eastAsiaTheme="majorEastAsia" w:cstheme="majorBidi"/>
      <w:color w:val="272727" w:themeColor="text1" w:themeTint="D8"/>
    </w:rPr>
  </w:style>
  <w:style w:type="paragraph" w:styleId="Ttulo">
    <w:name w:val="Title"/>
    <w:basedOn w:val="Normal"/>
    <w:next w:val="Normal"/>
    <w:link w:val="TtuloChar"/>
    <w:uiPriority w:val="10"/>
    <w:qFormat/>
    <w:rsid w:val="00740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405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405C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405C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405C1"/>
    <w:pPr>
      <w:spacing w:before="160"/>
      <w:jc w:val="center"/>
    </w:pPr>
    <w:rPr>
      <w:i/>
      <w:iCs/>
      <w:color w:val="404040" w:themeColor="text1" w:themeTint="BF"/>
    </w:rPr>
  </w:style>
  <w:style w:type="character" w:customStyle="1" w:styleId="CitaoChar">
    <w:name w:val="Citação Char"/>
    <w:basedOn w:val="Fontepargpadro"/>
    <w:link w:val="Citao"/>
    <w:uiPriority w:val="29"/>
    <w:rsid w:val="007405C1"/>
    <w:rPr>
      <w:i/>
      <w:iCs/>
      <w:color w:val="404040" w:themeColor="text1" w:themeTint="BF"/>
    </w:rPr>
  </w:style>
  <w:style w:type="paragraph" w:styleId="PargrafodaLista">
    <w:name w:val="List Paragraph"/>
    <w:basedOn w:val="Normal"/>
    <w:uiPriority w:val="34"/>
    <w:qFormat/>
    <w:rsid w:val="007405C1"/>
    <w:pPr>
      <w:ind w:left="720"/>
      <w:contextualSpacing/>
    </w:pPr>
  </w:style>
  <w:style w:type="character" w:styleId="nfaseIntensa">
    <w:name w:val="Intense Emphasis"/>
    <w:basedOn w:val="Fontepargpadro"/>
    <w:uiPriority w:val="21"/>
    <w:qFormat/>
    <w:rsid w:val="007405C1"/>
    <w:rPr>
      <w:i/>
      <w:iCs/>
      <w:color w:val="2E74B5" w:themeColor="accent1" w:themeShade="BF"/>
    </w:rPr>
  </w:style>
  <w:style w:type="paragraph" w:styleId="CitaoIntensa">
    <w:name w:val="Intense Quote"/>
    <w:basedOn w:val="Normal"/>
    <w:next w:val="Normal"/>
    <w:link w:val="CitaoIntensaChar"/>
    <w:uiPriority w:val="30"/>
    <w:qFormat/>
    <w:rsid w:val="007405C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7405C1"/>
    <w:rPr>
      <w:i/>
      <w:iCs/>
      <w:color w:val="2E74B5" w:themeColor="accent1" w:themeShade="BF"/>
    </w:rPr>
  </w:style>
  <w:style w:type="character" w:styleId="RefernciaIntensa">
    <w:name w:val="Intense Reference"/>
    <w:basedOn w:val="Fontepargpadro"/>
    <w:uiPriority w:val="32"/>
    <w:qFormat/>
    <w:rsid w:val="007405C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391</Words>
  <Characters>2117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WANDERLEY SOUZA</dc:creator>
  <cp:keywords/>
  <dc:description/>
  <cp:lastModifiedBy>WANDERLEY SOUZA</cp:lastModifiedBy>
  <cp:revision>2</cp:revision>
  <dcterms:created xsi:type="dcterms:W3CDTF">2026-04-15T18:59:00Z</dcterms:created>
  <dcterms:modified xsi:type="dcterms:W3CDTF">2026-04-15T18:59:00Z</dcterms:modified>
</cp:coreProperties>
</file>