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9A9A" w14:textId="137948F6" w:rsidR="00BB5C00" w:rsidRPr="00020A69" w:rsidRDefault="00E92012" w:rsidP="00020A6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A69">
        <w:rPr>
          <w:rFonts w:ascii="Times New Roman" w:hAnsi="Times New Roman" w:cs="Times New Roman"/>
          <w:b/>
          <w:bCs/>
          <w:sz w:val="24"/>
          <w:szCs w:val="24"/>
        </w:rPr>
        <w:t xml:space="preserve">Table 5. </w:t>
      </w:r>
      <w:r w:rsidRPr="00020A69">
        <w:rPr>
          <w:rFonts w:ascii="Times New Roman" w:hAnsi="Times New Roman" w:cs="Times New Roman"/>
          <w:sz w:val="24"/>
          <w:szCs w:val="24"/>
        </w:rPr>
        <w:t>Effect of thermal control system and parity on milk composition and litter performance indicators</w:t>
      </w:r>
    </w:p>
    <w:tbl>
      <w:tblPr>
        <w:tblStyle w:val="Tablaconcuadrcula"/>
        <w:tblW w:w="154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991"/>
        <w:gridCol w:w="851"/>
        <w:gridCol w:w="851"/>
        <w:gridCol w:w="851"/>
        <w:gridCol w:w="283"/>
        <w:gridCol w:w="992"/>
        <w:gridCol w:w="851"/>
        <w:gridCol w:w="850"/>
        <w:gridCol w:w="851"/>
        <w:gridCol w:w="848"/>
        <w:gridCol w:w="851"/>
        <w:gridCol w:w="851"/>
        <w:gridCol w:w="851"/>
        <w:gridCol w:w="851"/>
        <w:gridCol w:w="1134"/>
      </w:tblGrid>
      <w:tr w:rsidR="00BB5C00" w:rsidRPr="00020A69" w14:paraId="703D8D67" w14:textId="77777777" w:rsidTr="0094518E">
        <w:trPr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09DCEF86" w14:textId="4507BA4B" w:rsidR="00BB5C00" w:rsidRPr="00020A69" w:rsidRDefault="00BB5C00" w:rsidP="00020A6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Indica</w:t>
            </w:r>
            <w:r w:rsidR="00E92012" w:rsidRPr="00020A69">
              <w:rPr>
                <w:rFonts w:ascii="Times New Roman" w:hAnsi="Times New Roman" w:cs="Times New Roman"/>
              </w:rPr>
              <w:t>tor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D9888" w14:textId="54C60DAC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Manual thermal control (MTC)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F3183BA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76D2F" w14:textId="1F747A26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Automated thermal control (ATC)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  <w:vAlign w:val="center"/>
          </w:tcPr>
          <w:p w14:paraId="31446C3B" w14:textId="7BC6210E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</w:rPr>
              <w:t>S</w:t>
            </w:r>
            <w:r w:rsidR="00BB5C00" w:rsidRPr="00020A69">
              <w:rPr>
                <w:rFonts w:ascii="Times New Roman" w:hAnsi="Times New Roman" w:cs="Times New Roman"/>
              </w:rPr>
              <w:t>EM</w:t>
            </w:r>
            <w:r w:rsidR="00BB5C00" w:rsidRPr="00020A6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38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14:paraId="28F8EA34" w14:textId="0EBC0CE1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20A69">
              <w:rPr>
                <w:rFonts w:ascii="Times New Roman" w:hAnsi="Times New Roman" w:cs="Times New Roman"/>
              </w:rPr>
              <w:t>P</w:t>
            </w:r>
            <w:r w:rsidR="00BB5C00" w:rsidRPr="00020A69">
              <w:rPr>
                <w:rFonts w:ascii="Times New Roman" w:hAnsi="Times New Roman" w:cs="Times New Roman"/>
              </w:rPr>
              <w:t>–val</w:t>
            </w:r>
            <w:r w:rsidRPr="00020A69">
              <w:rPr>
                <w:rFonts w:ascii="Times New Roman" w:hAnsi="Times New Roman" w:cs="Times New Roman"/>
              </w:rPr>
              <w:t>ue</w:t>
            </w:r>
          </w:p>
        </w:tc>
      </w:tr>
      <w:tr w:rsidR="00BB5C00" w:rsidRPr="00020A69" w14:paraId="2919531C" w14:textId="77777777" w:rsidTr="0094518E">
        <w:trPr>
          <w:jc w:val="center"/>
        </w:trPr>
        <w:tc>
          <w:tcPr>
            <w:tcW w:w="2693" w:type="dxa"/>
            <w:vMerge/>
            <w:vAlign w:val="center"/>
          </w:tcPr>
          <w:p w14:paraId="04669152" w14:textId="77777777" w:rsidR="00BB5C00" w:rsidRPr="00020A69" w:rsidRDefault="00BB5C00" w:rsidP="00020A6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vAlign w:val="center"/>
          </w:tcPr>
          <w:p w14:paraId="6DE1B5A7" w14:textId="4309F497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Overall mean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2B0B9" w14:textId="035C4432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283" w:type="dxa"/>
            <w:vAlign w:val="center"/>
          </w:tcPr>
          <w:p w14:paraId="0D424FCC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43FC0D7D" w14:textId="5C3AB5EE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Overall mean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E6015" w14:textId="1D014887" w:rsidR="00BB5C00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sz w:val="20"/>
                <w:szCs w:val="20"/>
              </w:rPr>
              <w:t>Parity</w:t>
            </w:r>
          </w:p>
        </w:tc>
        <w:tc>
          <w:tcPr>
            <w:tcW w:w="848" w:type="dxa"/>
            <w:vMerge/>
            <w:tcBorders>
              <w:top w:val="single" w:sz="4" w:space="0" w:color="auto"/>
            </w:tcBorders>
            <w:vAlign w:val="center"/>
          </w:tcPr>
          <w:p w14:paraId="51D8E024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081BAF1B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5C00" w:rsidRPr="00020A69" w14:paraId="096FBC28" w14:textId="77777777" w:rsidTr="0094518E">
        <w:trPr>
          <w:jc w:val="center"/>
        </w:trPr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4B962AC5" w14:textId="77777777" w:rsidR="00BB5C00" w:rsidRPr="00020A69" w:rsidRDefault="00BB5C00" w:rsidP="00020A6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14:paraId="5AF399FC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75141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51C5A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D9E8F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283" w:type="dxa"/>
            <w:vAlign w:val="center"/>
          </w:tcPr>
          <w:p w14:paraId="77F8A325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897C26C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10A6601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F7F3C0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4F0038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848" w:type="dxa"/>
            <w:vMerge/>
            <w:tcBorders>
              <w:bottom w:val="single" w:sz="4" w:space="0" w:color="auto"/>
            </w:tcBorders>
            <w:vAlign w:val="center"/>
          </w:tcPr>
          <w:p w14:paraId="4EC8144C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F8B0A" w14:textId="5AFB683E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T</w:t>
            </w:r>
            <w:r w:rsidR="00E92012" w:rsidRPr="00020A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5E55D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37CD576" w14:textId="77777777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851" w:type="dxa"/>
            <w:vAlign w:val="center"/>
          </w:tcPr>
          <w:p w14:paraId="3715DDF1" w14:textId="62A40FAD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T</w:t>
            </w:r>
            <w:r w:rsidR="00E92012" w:rsidRPr="00020A69">
              <w:rPr>
                <w:rFonts w:ascii="Times New Roman" w:hAnsi="Times New Roman" w:cs="Times New Roman"/>
              </w:rPr>
              <w:t>C</w:t>
            </w:r>
            <w:r w:rsidRPr="00020A69">
              <w:rPr>
                <w:rFonts w:ascii="Times New Roman" w:hAnsi="Times New Roman" w:cs="Times New Roman"/>
              </w:rPr>
              <w:t>×P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F04ABA" w14:textId="7C4A6931" w:rsidR="00BB5C00" w:rsidRPr="00020A69" w:rsidRDefault="00BB5C00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T</w:t>
            </w:r>
            <w:r w:rsidR="00E92012" w:rsidRPr="00020A69">
              <w:rPr>
                <w:rFonts w:ascii="Times New Roman" w:hAnsi="Times New Roman" w:cs="Times New Roman"/>
              </w:rPr>
              <w:t>C</w:t>
            </w:r>
            <w:r w:rsidRPr="00020A69">
              <w:rPr>
                <w:rFonts w:ascii="Times New Roman" w:hAnsi="Times New Roman" w:cs="Times New Roman"/>
              </w:rPr>
              <w:t>×P×D</w:t>
            </w:r>
          </w:p>
        </w:tc>
      </w:tr>
      <w:tr w:rsidR="00E92012" w:rsidRPr="00020A69" w14:paraId="151D3AB2" w14:textId="77777777" w:rsidTr="00B66669">
        <w:trPr>
          <w:jc w:val="center"/>
        </w:trPr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1E92044E" w14:textId="2BA0BF5F" w:rsidR="00E92012" w:rsidRPr="00020A69" w:rsidRDefault="00E92012" w:rsidP="00020A6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Sows (n)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62BBD98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</w:rPr>
              <w:t>70/30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B95354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</w:rPr>
              <w:t>24/10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1" w:type="dxa"/>
            <w:vAlign w:val="center"/>
          </w:tcPr>
          <w:p w14:paraId="062912A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19/10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1" w:type="dxa"/>
            <w:vAlign w:val="center"/>
          </w:tcPr>
          <w:p w14:paraId="70BE275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27/10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283" w:type="dxa"/>
            <w:vAlign w:val="center"/>
          </w:tcPr>
          <w:p w14:paraId="49F788F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4F839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70/30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D771ED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21/10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DE76E7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28/10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28643F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23/10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&amp;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23EB42E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372C42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4DCE2E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8F917E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vAlign w:val="center"/>
          </w:tcPr>
          <w:p w14:paraId="2717A36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E5A5F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  <w:tr w:rsidR="00E92012" w:rsidRPr="00020A69" w14:paraId="417417B0" w14:textId="77777777" w:rsidTr="00B66669">
        <w:trPr>
          <w:jc w:val="center"/>
        </w:trPr>
        <w:tc>
          <w:tcPr>
            <w:tcW w:w="2693" w:type="dxa"/>
            <w:vAlign w:val="bottom"/>
          </w:tcPr>
          <w:p w14:paraId="1D616E19" w14:textId="7C6E53A0" w:rsidR="00E92012" w:rsidRPr="00020A69" w:rsidRDefault="00E92012" w:rsidP="00020A6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Milk composition (%)</w:t>
            </w:r>
          </w:p>
        </w:tc>
        <w:tc>
          <w:tcPr>
            <w:tcW w:w="991" w:type="dxa"/>
            <w:vAlign w:val="center"/>
          </w:tcPr>
          <w:p w14:paraId="3DC967B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29D690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BD3AB5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2618C5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1350B32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9F4B93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C71CCE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4CF22B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973D46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BA8019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751714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A732A2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23E11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E7F3CE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24FFB9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59F14842" w14:textId="77777777" w:rsidTr="00B66669">
        <w:trPr>
          <w:jc w:val="center"/>
        </w:trPr>
        <w:tc>
          <w:tcPr>
            <w:tcW w:w="2693" w:type="dxa"/>
            <w:vAlign w:val="bottom"/>
          </w:tcPr>
          <w:p w14:paraId="1DBDA57D" w14:textId="37C9DF1E" w:rsidR="00E92012" w:rsidRPr="00020A69" w:rsidRDefault="00E92012" w:rsidP="00020A69">
            <w:pPr>
              <w:spacing w:line="480" w:lineRule="auto"/>
              <w:ind w:left="172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Fat</w:t>
            </w:r>
          </w:p>
        </w:tc>
        <w:tc>
          <w:tcPr>
            <w:tcW w:w="991" w:type="dxa"/>
            <w:vAlign w:val="center"/>
          </w:tcPr>
          <w:p w14:paraId="0F826B2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5485B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A9B78B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72717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56771D5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2AEA22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8E6C9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2E86A7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94A400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40867D9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28C12A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2B41E2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2F5B2A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6D4BF5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ABE19D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2C7E0687" w14:textId="77777777" w:rsidTr="00B66669">
        <w:trPr>
          <w:jc w:val="center"/>
        </w:trPr>
        <w:tc>
          <w:tcPr>
            <w:tcW w:w="2693" w:type="dxa"/>
            <w:vAlign w:val="bottom"/>
          </w:tcPr>
          <w:p w14:paraId="186DE3F2" w14:textId="3859397C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1 of lactation</w:t>
            </w:r>
          </w:p>
        </w:tc>
        <w:tc>
          <w:tcPr>
            <w:tcW w:w="991" w:type="dxa"/>
            <w:vMerge w:val="restart"/>
            <w:vAlign w:val="center"/>
          </w:tcPr>
          <w:p w14:paraId="4ACE77D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7.58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14:paraId="6DD7F3B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6.75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10AD2B9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6.77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5E6EFD2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6.45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283" w:type="dxa"/>
            <w:vAlign w:val="center"/>
          </w:tcPr>
          <w:p w14:paraId="62F38AB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41CEFB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8.02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51" w:type="dxa"/>
            <w:vAlign w:val="center"/>
          </w:tcPr>
          <w:p w14:paraId="5523F3A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6.94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850" w:type="dxa"/>
            <w:vAlign w:val="center"/>
          </w:tcPr>
          <w:p w14:paraId="5F480B4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7.03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69E5EEB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6.77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a1</w:t>
            </w:r>
          </w:p>
        </w:tc>
        <w:tc>
          <w:tcPr>
            <w:tcW w:w="848" w:type="dxa"/>
            <w:vMerge w:val="restart"/>
            <w:vAlign w:val="center"/>
          </w:tcPr>
          <w:p w14:paraId="3504FF9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851" w:type="dxa"/>
            <w:vMerge w:val="restart"/>
            <w:vAlign w:val="center"/>
          </w:tcPr>
          <w:p w14:paraId="1BCCF98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0.0256</w:t>
            </w:r>
          </w:p>
        </w:tc>
        <w:tc>
          <w:tcPr>
            <w:tcW w:w="851" w:type="dxa"/>
            <w:vMerge w:val="restart"/>
            <w:vAlign w:val="center"/>
          </w:tcPr>
          <w:p w14:paraId="218E5F9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0.6120</w:t>
            </w:r>
          </w:p>
        </w:tc>
        <w:tc>
          <w:tcPr>
            <w:tcW w:w="851" w:type="dxa"/>
            <w:vMerge w:val="restart"/>
            <w:vAlign w:val="center"/>
          </w:tcPr>
          <w:p w14:paraId="6DF583E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851" w:type="dxa"/>
            <w:vMerge w:val="restart"/>
            <w:vAlign w:val="center"/>
          </w:tcPr>
          <w:p w14:paraId="7ED3597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0.0309</w:t>
            </w:r>
          </w:p>
        </w:tc>
        <w:tc>
          <w:tcPr>
            <w:tcW w:w="1134" w:type="dxa"/>
            <w:vMerge w:val="restart"/>
            <w:vAlign w:val="center"/>
          </w:tcPr>
          <w:p w14:paraId="0D1CFF6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0.0285</w:t>
            </w:r>
          </w:p>
        </w:tc>
      </w:tr>
      <w:tr w:rsidR="00E92012" w:rsidRPr="00020A69" w14:paraId="5A8F0888" w14:textId="77777777" w:rsidTr="00B66669">
        <w:trPr>
          <w:jc w:val="center"/>
        </w:trPr>
        <w:tc>
          <w:tcPr>
            <w:tcW w:w="2693" w:type="dxa"/>
            <w:vAlign w:val="bottom"/>
          </w:tcPr>
          <w:p w14:paraId="79CD3E29" w14:textId="4236427A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991" w:type="dxa"/>
            <w:vMerge/>
            <w:vAlign w:val="center"/>
          </w:tcPr>
          <w:p w14:paraId="51D691E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FA8DB4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7.78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7BF13D1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7.71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70C240D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7.93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a2</w:t>
            </w:r>
          </w:p>
        </w:tc>
        <w:tc>
          <w:tcPr>
            <w:tcW w:w="283" w:type="dxa"/>
            <w:vAlign w:val="center"/>
          </w:tcPr>
          <w:p w14:paraId="673EB16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6B289DE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03E667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8.09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ab2</w:t>
            </w:r>
          </w:p>
        </w:tc>
        <w:tc>
          <w:tcPr>
            <w:tcW w:w="850" w:type="dxa"/>
            <w:vAlign w:val="center"/>
          </w:tcPr>
          <w:p w14:paraId="44ED718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8.21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b2</w:t>
            </w:r>
          </w:p>
        </w:tc>
        <w:tc>
          <w:tcPr>
            <w:tcW w:w="851" w:type="dxa"/>
            <w:vAlign w:val="center"/>
          </w:tcPr>
          <w:p w14:paraId="6429AF9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7.81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a2</w:t>
            </w:r>
          </w:p>
        </w:tc>
        <w:tc>
          <w:tcPr>
            <w:tcW w:w="848" w:type="dxa"/>
            <w:vMerge/>
            <w:vAlign w:val="center"/>
          </w:tcPr>
          <w:p w14:paraId="2E41583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BE2309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F6DE47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5E1C4F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014E835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C105B6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79221349" w14:textId="77777777" w:rsidTr="00B66669">
        <w:trPr>
          <w:jc w:val="center"/>
        </w:trPr>
        <w:tc>
          <w:tcPr>
            <w:tcW w:w="2693" w:type="dxa"/>
            <w:vAlign w:val="bottom"/>
          </w:tcPr>
          <w:p w14:paraId="3C4742B7" w14:textId="5C1B9593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991" w:type="dxa"/>
            <w:vMerge/>
            <w:vAlign w:val="center"/>
          </w:tcPr>
          <w:p w14:paraId="14D7433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3B766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7.99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013AB8F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8.40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b3</w:t>
            </w:r>
          </w:p>
        </w:tc>
        <w:tc>
          <w:tcPr>
            <w:tcW w:w="851" w:type="dxa"/>
            <w:vAlign w:val="center"/>
          </w:tcPr>
          <w:p w14:paraId="44D7C51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8.43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b3</w:t>
            </w:r>
          </w:p>
        </w:tc>
        <w:tc>
          <w:tcPr>
            <w:tcW w:w="283" w:type="dxa"/>
            <w:vAlign w:val="center"/>
          </w:tcPr>
          <w:p w14:paraId="24B19F0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4D2EF5B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D96027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9.63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c3</w:t>
            </w:r>
          </w:p>
        </w:tc>
        <w:tc>
          <w:tcPr>
            <w:tcW w:w="850" w:type="dxa"/>
            <w:vAlign w:val="center"/>
          </w:tcPr>
          <w:p w14:paraId="1EEA636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8.86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d3</w:t>
            </w:r>
          </w:p>
        </w:tc>
        <w:tc>
          <w:tcPr>
            <w:tcW w:w="851" w:type="dxa"/>
            <w:vAlign w:val="center"/>
          </w:tcPr>
          <w:p w14:paraId="20F4592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8.81</w:t>
            </w:r>
            <w:r w:rsidRPr="00020A69">
              <w:rPr>
                <w:rFonts w:ascii="Times New Roman" w:hAnsi="Times New Roman" w:cs="Times New Roman"/>
                <w:color w:val="000000"/>
                <w:vertAlign w:val="superscript"/>
              </w:rPr>
              <w:t>d3</w:t>
            </w:r>
          </w:p>
        </w:tc>
        <w:tc>
          <w:tcPr>
            <w:tcW w:w="848" w:type="dxa"/>
            <w:vMerge/>
            <w:vAlign w:val="center"/>
          </w:tcPr>
          <w:p w14:paraId="590C4AB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79B0E6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284103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3F6EA11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226AF0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711621F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163CC53B" w14:textId="77777777" w:rsidTr="00B66669">
        <w:trPr>
          <w:jc w:val="center"/>
        </w:trPr>
        <w:tc>
          <w:tcPr>
            <w:tcW w:w="2693" w:type="dxa"/>
            <w:vAlign w:val="bottom"/>
          </w:tcPr>
          <w:p w14:paraId="2B4AE2D0" w14:textId="024BC299" w:rsidR="00E92012" w:rsidRPr="00020A69" w:rsidRDefault="00E92012" w:rsidP="00020A69">
            <w:pPr>
              <w:spacing w:line="480" w:lineRule="auto"/>
              <w:ind w:left="172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Protein</w:t>
            </w:r>
          </w:p>
        </w:tc>
        <w:tc>
          <w:tcPr>
            <w:tcW w:w="991" w:type="dxa"/>
            <w:vAlign w:val="center"/>
          </w:tcPr>
          <w:p w14:paraId="72EC12D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59A99D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70BC24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286E4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3F1BE0B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B89233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71931E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9B34F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94CCD3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726981C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4A3D3F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C0727C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98F06D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F0558D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B2F076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2D8A6E48" w14:textId="77777777" w:rsidTr="00B66669">
        <w:trPr>
          <w:jc w:val="center"/>
        </w:trPr>
        <w:tc>
          <w:tcPr>
            <w:tcW w:w="2693" w:type="dxa"/>
            <w:vAlign w:val="bottom"/>
          </w:tcPr>
          <w:p w14:paraId="346719BD" w14:textId="3B56B7B8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1 of lactation</w:t>
            </w:r>
          </w:p>
        </w:tc>
        <w:tc>
          <w:tcPr>
            <w:tcW w:w="991" w:type="dxa"/>
            <w:vMerge w:val="restart"/>
            <w:vAlign w:val="center"/>
          </w:tcPr>
          <w:p w14:paraId="72532F1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5.97</w:t>
            </w:r>
          </w:p>
        </w:tc>
        <w:tc>
          <w:tcPr>
            <w:tcW w:w="851" w:type="dxa"/>
            <w:vAlign w:val="center"/>
          </w:tcPr>
          <w:p w14:paraId="7C417CF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7.04</w:t>
            </w:r>
          </w:p>
        </w:tc>
        <w:tc>
          <w:tcPr>
            <w:tcW w:w="851" w:type="dxa"/>
            <w:vAlign w:val="center"/>
          </w:tcPr>
          <w:p w14:paraId="7764B94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7.09</w:t>
            </w:r>
          </w:p>
        </w:tc>
        <w:tc>
          <w:tcPr>
            <w:tcW w:w="851" w:type="dxa"/>
            <w:vAlign w:val="center"/>
          </w:tcPr>
          <w:p w14:paraId="6E24714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7.23</w:t>
            </w:r>
          </w:p>
        </w:tc>
        <w:tc>
          <w:tcPr>
            <w:tcW w:w="283" w:type="dxa"/>
            <w:vAlign w:val="center"/>
          </w:tcPr>
          <w:p w14:paraId="071B336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98E975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6.03</w:t>
            </w:r>
          </w:p>
        </w:tc>
        <w:tc>
          <w:tcPr>
            <w:tcW w:w="851" w:type="dxa"/>
            <w:vAlign w:val="center"/>
          </w:tcPr>
          <w:p w14:paraId="2E5161B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7.57</w:t>
            </w:r>
          </w:p>
        </w:tc>
        <w:tc>
          <w:tcPr>
            <w:tcW w:w="850" w:type="dxa"/>
            <w:vAlign w:val="center"/>
          </w:tcPr>
          <w:p w14:paraId="031E734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6.96</w:t>
            </w:r>
          </w:p>
        </w:tc>
        <w:tc>
          <w:tcPr>
            <w:tcW w:w="851" w:type="dxa"/>
            <w:vAlign w:val="center"/>
          </w:tcPr>
          <w:p w14:paraId="42398E2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848" w:type="dxa"/>
            <w:vMerge w:val="restart"/>
            <w:vAlign w:val="center"/>
          </w:tcPr>
          <w:p w14:paraId="350EADA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0.364</w:t>
            </w:r>
          </w:p>
        </w:tc>
        <w:tc>
          <w:tcPr>
            <w:tcW w:w="851" w:type="dxa"/>
            <w:vMerge w:val="restart"/>
            <w:vAlign w:val="center"/>
          </w:tcPr>
          <w:p w14:paraId="0F28E7D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0.6064</w:t>
            </w:r>
          </w:p>
        </w:tc>
        <w:tc>
          <w:tcPr>
            <w:tcW w:w="851" w:type="dxa"/>
            <w:vMerge w:val="restart"/>
            <w:vAlign w:val="center"/>
          </w:tcPr>
          <w:p w14:paraId="2F51F1F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0.6585</w:t>
            </w:r>
          </w:p>
        </w:tc>
        <w:tc>
          <w:tcPr>
            <w:tcW w:w="851" w:type="dxa"/>
            <w:vMerge w:val="restart"/>
            <w:vAlign w:val="center"/>
          </w:tcPr>
          <w:p w14:paraId="75BCCE5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851" w:type="dxa"/>
            <w:vMerge w:val="restart"/>
            <w:vAlign w:val="center"/>
          </w:tcPr>
          <w:p w14:paraId="6746087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0.1361</w:t>
            </w:r>
          </w:p>
        </w:tc>
        <w:tc>
          <w:tcPr>
            <w:tcW w:w="1134" w:type="dxa"/>
            <w:vMerge w:val="restart"/>
            <w:vAlign w:val="center"/>
          </w:tcPr>
          <w:p w14:paraId="04BEFA0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0.9971</w:t>
            </w:r>
          </w:p>
        </w:tc>
      </w:tr>
      <w:tr w:rsidR="00E92012" w:rsidRPr="00020A69" w14:paraId="772F95BD" w14:textId="77777777" w:rsidTr="00B66669">
        <w:trPr>
          <w:jc w:val="center"/>
        </w:trPr>
        <w:tc>
          <w:tcPr>
            <w:tcW w:w="2693" w:type="dxa"/>
            <w:vAlign w:val="bottom"/>
          </w:tcPr>
          <w:p w14:paraId="32B5792E" w14:textId="1BCA505F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991" w:type="dxa"/>
            <w:vMerge/>
            <w:vAlign w:val="center"/>
          </w:tcPr>
          <w:p w14:paraId="76F695F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CE38CF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5.42</w:t>
            </w:r>
          </w:p>
        </w:tc>
        <w:tc>
          <w:tcPr>
            <w:tcW w:w="851" w:type="dxa"/>
            <w:vAlign w:val="center"/>
          </w:tcPr>
          <w:p w14:paraId="70A43CD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5.76</w:t>
            </w:r>
          </w:p>
        </w:tc>
        <w:tc>
          <w:tcPr>
            <w:tcW w:w="851" w:type="dxa"/>
            <w:vAlign w:val="center"/>
          </w:tcPr>
          <w:p w14:paraId="67BF053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5.68</w:t>
            </w:r>
          </w:p>
        </w:tc>
        <w:tc>
          <w:tcPr>
            <w:tcW w:w="283" w:type="dxa"/>
            <w:vAlign w:val="center"/>
          </w:tcPr>
          <w:p w14:paraId="26379AE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3E3E187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F3D357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5.67</w:t>
            </w:r>
          </w:p>
        </w:tc>
        <w:tc>
          <w:tcPr>
            <w:tcW w:w="850" w:type="dxa"/>
            <w:vAlign w:val="center"/>
          </w:tcPr>
          <w:p w14:paraId="1A3904D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5.54</w:t>
            </w:r>
          </w:p>
        </w:tc>
        <w:tc>
          <w:tcPr>
            <w:tcW w:w="851" w:type="dxa"/>
            <w:vAlign w:val="center"/>
          </w:tcPr>
          <w:p w14:paraId="187AF06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5.64</w:t>
            </w:r>
          </w:p>
        </w:tc>
        <w:tc>
          <w:tcPr>
            <w:tcW w:w="848" w:type="dxa"/>
            <w:vMerge/>
            <w:vAlign w:val="center"/>
          </w:tcPr>
          <w:p w14:paraId="3F64E8B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D40C41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8B0949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0941D2C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3D3F04C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5A7889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1DAACF06" w14:textId="77777777" w:rsidTr="00B66669">
        <w:trPr>
          <w:jc w:val="center"/>
        </w:trPr>
        <w:tc>
          <w:tcPr>
            <w:tcW w:w="2693" w:type="dxa"/>
            <w:vAlign w:val="bottom"/>
          </w:tcPr>
          <w:p w14:paraId="77907D27" w14:textId="5652310F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21 of lactation</w:t>
            </w:r>
          </w:p>
        </w:tc>
        <w:tc>
          <w:tcPr>
            <w:tcW w:w="991" w:type="dxa"/>
            <w:vMerge/>
            <w:vAlign w:val="center"/>
          </w:tcPr>
          <w:p w14:paraId="7D1E26F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8CAD8C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4.97</w:t>
            </w:r>
          </w:p>
        </w:tc>
        <w:tc>
          <w:tcPr>
            <w:tcW w:w="851" w:type="dxa"/>
            <w:vAlign w:val="center"/>
          </w:tcPr>
          <w:p w14:paraId="68EB49E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5.27</w:t>
            </w:r>
          </w:p>
        </w:tc>
        <w:tc>
          <w:tcPr>
            <w:tcW w:w="851" w:type="dxa"/>
            <w:vAlign w:val="center"/>
          </w:tcPr>
          <w:p w14:paraId="257EBCD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5.27</w:t>
            </w:r>
          </w:p>
        </w:tc>
        <w:tc>
          <w:tcPr>
            <w:tcW w:w="283" w:type="dxa"/>
            <w:vAlign w:val="center"/>
          </w:tcPr>
          <w:p w14:paraId="0A1F7E7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7543667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5BE7E6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5.58</w:t>
            </w:r>
          </w:p>
        </w:tc>
        <w:tc>
          <w:tcPr>
            <w:tcW w:w="850" w:type="dxa"/>
            <w:vAlign w:val="center"/>
          </w:tcPr>
          <w:p w14:paraId="6805196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5.03</w:t>
            </w:r>
          </w:p>
        </w:tc>
        <w:tc>
          <w:tcPr>
            <w:tcW w:w="851" w:type="dxa"/>
            <w:vAlign w:val="center"/>
          </w:tcPr>
          <w:p w14:paraId="26AC5D4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5.12</w:t>
            </w:r>
          </w:p>
        </w:tc>
        <w:tc>
          <w:tcPr>
            <w:tcW w:w="848" w:type="dxa"/>
            <w:vMerge/>
            <w:vAlign w:val="center"/>
          </w:tcPr>
          <w:p w14:paraId="3D837D5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786BE81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EB4904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00EE0D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5D52A3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DC0849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4FF35A99" w14:textId="77777777" w:rsidTr="00B66669">
        <w:trPr>
          <w:jc w:val="center"/>
        </w:trPr>
        <w:tc>
          <w:tcPr>
            <w:tcW w:w="2693" w:type="dxa"/>
            <w:vAlign w:val="bottom"/>
          </w:tcPr>
          <w:p w14:paraId="3CD4E7EE" w14:textId="32022AEB" w:rsidR="00E92012" w:rsidRPr="00020A69" w:rsidRDefault="00E92012" w:rsidP="00020A69">
            <w:pPr>
              <w:spacing w:line="480" w:lineRule="auto"/>
              <w:ind w:left="172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Lactose</w:t>
            </w:r>
          </w:p>
        </w:tc>
        <w:tc>
          <w:tcPr>
            <w:tcW w:w="991" w:type="dxa"/>
            <w:vAlign w:val="center"/>
          </w:tcPr>
          <w:p w14:paraId="4ED26BA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977D4F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53284B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E19362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283FEE7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7ACBD0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DC6EE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B98CC4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FE1603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3435D09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F8FEED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C9D07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C4E7D4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A29F5A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6C1B2C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5A1502FF" w14:textId="77777777" w:rsidTr="00B66669">
        <w:trPr>
          <w:jc w:val="center"/>
        </w:trPr>
        <w:tc>
          <w:tcPr>
            <w:tcW w:w="2693" w:type="dxa"/>
            <w:vAlign w:val="bottom"/>
          </w:tcPr>
          <w:p w14:paraId="45E77A2C" w14:textId="4CDDBD4B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1 of lactation</w:t>
            </w:r>
          </w:p>
        </w:tc>
        <w:tc>
          <w:tcPr>
            <w:tcW w:w="991" w:type="dxa"/>
            <w:vMerge w:val="restart"/>
            <w:vAlign w:val="center"/>
          </w:tcPr>
          <w:p w14:paraId="5C46B49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4.65</w:t>
            </w:r>
          </w:p>
        </w:tc>
        <w:tc>
          <w:tcPr>
            <w:tcW w:w="851" w:type="dxa"/>
            <w:vAlign w:val="center"/>
          </w:tcPr>
          <w:p w14:paraId="1F8BC19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3.70</w:t>
            </w:r>
          </w:p>
        </w:tc>
        <w:tc>
          <w:tcPr>
            <w:tcW w:w="851" w:type="dxa"/>
            <w:vAlign w:val="center"/>
          </w:tcPr>
          <w:p w14:paraId="4F8E1CB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851" w:type="dxa"/>
            <w:vAlign w:val="center"/>
          </w:tcPr>
          <w:p w14:paraId="19F14D9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3.47</w:t>
            </w:r>
          </w:p>
        </w:tc>
        <w:tc>
          <w:tcPr>
            <w:tcW w:w="283" w:type="dxa"/>
            <w:vAlign w:val="center"/>
          </w:tcPr>
          <w:p w14:paraId="59394B0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601255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4.65</w:t>
            </w:r>
          </w:p>
        </w:tc>
        <w:tc>
          <w:tcPr>
            <w:tcW w:w="851" w:type="dxa"/>
            <w:vAlign w:val="center"/>
          </w:tcPr>
          <w:p w14:paraId="7502387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  <w:tc>
          <w:tcPr>
            <w:tcW w:w="850" w:type="dxa"/>
            <w:vAlign w:val="center"/>
          </w:tcPr>
          <w:p w14:paraId="713E3B5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3.65</w:t>
            </w:r>
          </w:p>
        </w:tc>
        <w:tc>
          <w:tcPr>
            <w:tcW w:w="851" w:type="dxa"/>
            <w:vAlign w:val="center"/>
          </w:tcPr>
          <w:p w14:paraId="7B76BB3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848" w:type="dxa"/>
            <w:vMerge w:val="restart"/>
            <w:vAlign w:val="center"/>
          </w:tcPr>
          <w:p w14:paraId="14F9F62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851" w:type="dxa"/>
            <w:vMerge w:val="restart"/>
            <w:vAlign w:val="center"/>
          </w:tcPr>
          <w:p w14:paraId="54649AF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0.9849</w:t>
            </w:r>
          </w:p>
        </w:tc>
        <w:tc>
          <w:tcPr>
            <w:tcW w:w="851" w:type="dxa"/>
            <w:vMerge w:val="restart"/>
            <w:vAlign w:val="center"/>
          </w:tcPr>
          <w:p w14:paraId="3299F86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0.6155</w:t>
            </w:r>
          </w:p>
        </w:tc>
        <w:tc>
          <w:tcPr>
            <w:tcW w:w="851" w:type="dxa"/>
            <w:vMerge w:val="restart"/>
            <w:vAlign w:val="center"/>
          </w:tcPr>
          <w:p w14:paraId="57DB7F3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851" w:type="dxa"/>
            <w:vMerge w:val="restart"/>
            <w:vAlign w:val="center"/>
          </w:tcPr>
          <w:p w14:paraId="1AACBEE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0.6840</w:t>
            </w:r>
          </w:p>
        </w:tc>
        <w:tc>
          <w:tcPr>
            <w:tcW w:w="1134" w:type="dxa"/>
            <w:vMerge w:val="restart"/>
            <w:vAlign w:val="center"/>
          </w:tcPr>
          <w:p w14:paraId="702517F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0.8088</w:t>
            </w:r>
          </w:p>
        </w:tc>
      </w:tr>
      <w:tr w:rsidR="00E92012" w:rsidRPr="00020A69" w14:paraId="51EF7B15" w14:textId="77777777" w:rsidTr="00B66669">
        <w:trPr>
          <w:jc w:val="center"/>
        </w:trPr>
        <w:tc>
          <w:tcPr>
            <w:tcW w:w="2693" w:type="dxa"/>
            <w:vAlign w:val="bottom"/>
          </w:tcPr>
          <w:p w14:paraId="7320C72D" w14:textId="19FF0518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7 of lactation</w:t>
            </w:r>
          </w:p>
        </w:tc>
        <w:tc>
          <w:tcPr>
            <w:tcW w:w="991" w:type="dxa"/>
            <w:vMerge/>
            <w:vAlign w:val="center"/>
          </w:tcPr>
          <w:p w14:paraId="4B8601A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EFB659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5.16</w:t>
            </w:r>
          </w:p>
        </w:tc>
        <w:tc>
          <w:tcPr>
            <w:tcW w:w="851" w:type="dxa"/>
            <w:vAlign w:val="center"/>
          </w:tcPr>
          <w:p w14:paraId="3D7676C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5.03</w:t>
            </w:r>
          </w:p>
        </w:tc>
        <w:tc>
          <w:tcPr>
            <w:tcW w:w="851" w:type="dxa"/>
            <w:vAlign w:val="center"/>
          </w:tcPr>
          <w:p w14:paraId="04B8820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5.10</w:t>
            </w:r>
          </w:p>
        </w:tc>
        <w:tc>
          <w:tcPr>
            <w:tcW w:w="283" w:type="dxa"/>
            <w:vAlign w:val="center"/>
          </w:tcPr>
          <w:p w14:paraId="355FE03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3A2969E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CFDD0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5.12</w:t>
            </w:r>
          </w:p>
        </w:tc>
        <w:tc>
          <w:tcPr>
            <w:tcW w:w="850" w:type="dxa"/>
            <w:vAlign w:val="center"/>
          </w:tcPr>
          <w:p w14:paraId="7E5EBB1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5.01</w:t>
            </w:r>
          </w:p>
        </w:tc>
        <w:tc>
          <w:tcPr>
            <w:tcW w:w="851" w:type="dxa"/>
            <w:vAlign w:val="center"/>
          </w:tcPr>
          <w:p w14:paraId="133C5CF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848" w:type="dxa"/>
            <w:vMerge/>
            <w:vAlign w:val="center"/>
          </w:tcPr>
          <w:p w14:paraId="0DC824A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2333D9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2CD92C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7385CC5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EFD07D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7C227BA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38BE7B82" w14:textId="77777777" w:rsidTr="00B66669">
        <w:trPr>
          <w:jc w:val="center"/>
        </w:trPr>
        <w:tc>
          <w:tcPr>
            <w:tcW w:w="2693" w:type="dxa"/>
            <w:vAlign w:val="bottom"/>
          </w:tcPr>
          <w:p w14:paraId="6B51A95F" w14:textId="4986B28E" w:rsidR="00E92012" w:rsidRPr="00020A69" w:rsidRDefault="00E92012" w:rsidP="00020A69">
            <w:pPr>
              <w:spacing w:line="480" w:lineRule="auto"/>
              <w:ind w:left="318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lastRenderedPageBreak/>
              <w:t>Day 21 of lactation</w:t>
            </w:r>
          </w:p>
        </w:tc>
        <w:tc>
          <w:tcPr>
            <w:tcW w:w="991" w:type="dxa"/>
            <w:vMerge/>
            <w:vAlign w:val="center"/>
          </w:tcPr>
          <w:p w14:paraId="36DB8C1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9900A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5.25</w:t>
            </w:r>
          </w:p>
        </w:tc>
        <w:tc>
          <w:tcPr>
            <w:tcW w:w="851" w:type="dxa"/>
            <w:vAlign w:val="center"/>
          </w:tcPr>
          <w:p w14:paraId="4BBBD5E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5.23</w:t>
            </w:r>
          </w:p>
        </w:tc>
        <w:tc>
          <w:tcPr>
            <w:tcW w:w="851" w:type="dxa"/>
            <w:vAlign w:val="center"/>
          </w:tcPr>
          <w:p w14:paraId="0009A55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5.35</w:t>
            </w:r>
          </w:p>
        </w:tc>
        <w:tc>
          <w:tcPr>
            <w:tcW w:w="283" w:type="dxa"/>
            <w:vAlign w:val="center"/>
          </w:tcPr>
          <w:p w14:paraId="0D1974D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14:paraId="24A5363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11D29F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5.38</w:t>
            </w:r>
          </w:p>
        </w:tc>
        <w:tc>
          <w:tcPr>
            <w:tcW w:w="850" w:type="dxa"/>
            <w:vAlign w:val="center"/>
          </w:tcPr>
          <w:p w14:paraId="06DF145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5.25</w:t>
            </w:r>
          </w:p>
        </w:tc>
        <w:tc>
          <w:tcPr>
            <w:tcW w:w="851" w:type="dxa"/>
            <w:vAlign w:val="center"/>
          </w:tcPr>
          <w:p w14:paraId="371CF98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5.31</w:t>
            </w:r>
          </w:p>
        </w:tc>
        <w:tc>
          <w:tcPr>
            <w:tcW w:w="848" w:type="dxa"/>
            <w:vMerge/>
            <w:vAlign w:val="center"/>
          </w:tcPr>
          <w:p w14:paraId="6D9E277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75C84C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35F897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329374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3F3B711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66E83A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55160CE1" w14:textId="77777777" w:rsidTr="00B66669">
        <w:trPr>
          <w:jc w:val="center"/>
        </w:trPr>
        <w:tc>
          <w:tcPr>
            <w:tcW w:w="2693" w:type="dxa"/>
            <w:vAlign w:val="bottom"/>
          </w:tcPr>
          <w:p w14:paraId="7E950722" w14:textId="02AE999A" w:rsidR="00E92012" w:rsidRPr="00020A69" w:rsidRDefault="00E92012" w:rsidP="00020A6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Litter development</w:t>
            </w:r>
          </w:p>
        </w:tc>
        <w:tc>
          <w:tcPr>
            <w:tcW w:w="991" w:type="dxa"/>
            <w:vAlign w:val="center"/>
          </w:tcPr>
          <w:p w14:paraId="363FAC8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3CB40D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782501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D485F9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2C883C1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76DB9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7D3B68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0F38F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09E0D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2D040C1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F4FF89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9FF9DF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E5C6EB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B1035B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7E9F2D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67E06FD8" w14:textId="77777777" w:rsidTr="00B66669">
        <w:trPr>
          <w:jc w:val="center"/>
        </w:trPr>
        <w:tc>
          <w:tcPr>
            <w:tcW w:w="2693" w:type="dxa"/>
            <w:vAlign w:val="bottom"/>
          </w:tcPr>
          <w:p w14:paraId="49F8E75C" w14:textId="6C98109A" w:rsidR="00E92012" w:rsidRPr="00020A69" w:rsidRDefault="00E92012" w:rsidP="00020A69">
            <w:pPr>
              <w:spacing w:line="480" w:lineRule="auto"/>
              <w:ind w:left="176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Total piglets born</w:t>
            </w:r>
          </w:p>
        </w:tc>
        <w:tc>
          <w:tcPr>
            <w:tcW w:w="991" w:type="dxa"/>
            <w:vAlign w:val="center"/>
          </w:tcPr>
          <w:p w14:paraId="6CD0832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851" w:type="dxa"/>
            <w:vAlign w:val="center"/>
          </w:tcPr>
          <w:p w14:paraId="1645052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851" w:type="dxa"/>
            <w:vAlign w:val="center"/>
          </w:tcPr>
          <w:p w14:paraId="70E37EC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851" w:type="dxa"/>
            <w:vAlign w:val="center"/>
          </w:tcPr>
          <w:p w14:paraId="6284BCA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283" w:type="dxa"/>
            <w:vAlign w:val="center"/>
          </w:tcPr>
          <w:p w14:paraId="1945B9B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2F28F0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851" w:type="dxa"/>
            <w:vAlign w:val="center"/>
          </w:tcPr>
          <w:p w14:paraId="4E65C87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850" w:type="dxa"/>
            <w:vAlign w:val="center"/>
          </w:tcPr>
          <w:p w14:paraId="31C7B38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851" w:type="dxa"/>
            <w:vAlign w:val="center"/>
          </w:tcPr>
          <w:p w14:paraId="553E198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848" w:type="dxa"/>
            <w:vAlign w:val="center"/>
          </w:tcPr>
          <w:p w14:paraId="4A663CB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851" w:type="dxa"/>
            <w:vAlign w:val="center"/>
          </w:tcPr>
          <w:p w14:paraId="4F33145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0.0873</w:t>
            </w:r>
          </w:p>
        </w:tc>
        <w:tc>
          <w:tcPr>
            <w:tcW w:w="851" w:type="dxa"/>
            <w:vAlign w:val="center"/>
          </w:tcPr>
          <w:p w14:paraId="759F1BD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0.0616</w:t>
            </w:r>
          </w:p>
        </w:tc>
        <w:tc>
          <w:tcPr>
            <w:tcW w:w="851" w:type="dxa"/>
            <w:vAlign w:val="center"/>
          </w:tcPr>
          <w:p w14:paraId="73FD3FE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vAlign w:val="center"/>
          </w:tcPr>
          <w:p w14:paraId="558997E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0.1087</w:t>
            </w:r>
          </w:p>
        </w:tc>
        <w:tc>
          <w:tcPr>
            <w:tcW w:w="1134" w:type="dxa"/>
            <w:vAlign w:val="center"/>
          </w:tcPr>
          <w:p w14:paraId="1A952CB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  <w:tr w:rsidR="00E92012" w:rsidRPr="00020A69" w14:paraId="7CF5346E" w14:textId="77777777" w:rsidTr="00B66669">
        <w:trPr>
          <w:jc w:val="center"/>
        </w:trPr>
        <w:tc>
          <w:tcPr>
            <w:tcW w:w="2693" w:type="dxa"/>
            <w:vAlign w:val="bottom"/>
          </w:tcPr>
          <w:p w14:paraId="282FA0BD" w14:textId="44F949FD" w:rsidR="00E92012" w:rsidRPr="00020A69" w:rsidRDefault="00E92012" w:rsidP="00020A69">
            <w:pPr>
              <w:spacing w:line="480" w:lineRule="auto"/>
              <w:ind w:left="176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Piglets born alive</w:t>
            </w:r>
          </w:p>
        </w:tc>
        <w:tc>
          <w:tcPr>
            <w:tcW w:w="991" w:type="dxa"/>
            <w:vAlign w:val="center"/>
          </w:tcPr>
          <w:p w14:paraId="4636426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851" w:type="dxa"/>
            <w:vAlign w:val="center"/>
          </w:tcPr>
          <w:p w14:paraId="2A9D8DA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851" w:type="dxa"/>
            <w:vAlign w:val="center"/>
          </w:tcPr>
          <w:p w14:paraId="794F462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851" w:type="dxa"/>
            <w:vAlign w:val="center"/>
          </w:tcPr>
          <w:p w14:paraId="71426EB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283" w:type="dxa"/>
            <w:vAlign w:val="center"/>
          </w:tcPr>
          <w:p w14:paraId="1C9EB07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EE45F1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851" w:type="dxa"/>
            <w:vAlign w:val="center"/>
          </w:tcPr>
          <w:p w14:paraId="6A2075A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850" w:type="dxa"/>
            <w:vAlign w:val="center"/>
          </w:tcPr>
          <w:p w14:paraId="7A4E7D6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851" w:type="dxa"/>
            <w:vAlign w:val="center"/>
          </w:tcPr>
          <w:p w14:paraId="302CD9C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848" w:type="dxa"/>
            <w:vAlign w:val="center"/>
          </w:tcPr>
          <w:p w14:paraId="43ABF56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851" w:type="dxa"/>
            <w:vAlign w:val="center"/>
          </w:tcPr>
          <w:p w14:paraId="36F2FE4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0.1197</w:t>
            </w:r>
          </w:p>
        </w:tc>
        <w:tc>
          <w:tcPr>
            <w:tcW w:w="851" w:type="dxa"/>
            <w:vAlign w:val="center"/>
          </w:tcPr>
          <w:p w14:paraId="231300E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0.0378</w:t>
            </w:r>
          </w:p>
        </w:tc>
        <w:tc>
          <w:tcPr>
            <w:tcW w:w="851" w:type="dxa"/>
            <w:vAlign w:val="center"/>
          </w:tcPr>
          <w:p w14:paraId="2B158BF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4A7162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0.0932</w:t>
            </w:r>
          </w:p>
        </w:tc>
        <w:tc>
          <w:tcPr>
            <w:tcW w:w="1134" w:type="dxa"/>
            <w:vAlign w:val="center"/>
          </w:tcPr>
          <w:p w14:paraId="4909184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  <w:tr w:rsidR="00E92012" w:rsidRPr="00020A69" w14:paraId="6992A44E" w14:textId="77777777" w:rsidTr="00B66669">
        <w:trPr>
          <w:jc w:val="center"/>
        </w:trPr>
        <w:tc>
          <w:tcPr>
            <w:tcW w:w="2693" w:type="dxa"/>
            <w:vAlign w:val="bottom"/>
          </w:tcPr>
          <w:p w14:paraId="65E95B97" w14:textId="2F8A9B28" w:rsidR="00E92012" w:rsidRPr="00020A69" w:rsidRDefault="00E92012" w:rsidP="00020A69">
            <w:pPr>
              <w:spacing w:line="480" w:lineRule="auto"/>
              <w:ind w:left="176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Stillborn piglets</w:t>
            </w:r>
          </w:p>
        </w:tc>
        <w:tc>
          <w:tcPr>
            <w:tcW w:w="991" w:type="dxa"/>
            <w:vAlign w:val="center"/>
          </w:tcPr>
          <w:p w14:paraId="446BA4F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851" w:type="dxa"/>
            <w:vAlign w:val="center"/>
          </w:tcPr>
          <w:p w14:paraId="70A4944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1" w:type="dxa"/>
            <w:vAlign w:val="center"/>
          </w:tcPr>
          <w:p w14:paraId="74D8A3D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851" w:type="dxa"/>
            <w:vAlign w:val="center"/>
          </w:tcPr>
          <w:p w14:paraId="361205F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83" w:type="dxa"/>
            <w:vAlign w:val="center"/>
          </w:tcPr>
          <w:p w14:paraId="6C7B714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6B5928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1" w:type="dxa"/>
            <w:vAlign w:val="center"/>
          </w:tcPr>
          <w:p w14:paraId="0EC20CF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850" w:type="dxa"/>
            <w:vAlign w:val="center"/>
          </w:tcPr>
          <w:p w14:paraId="45776E9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851" w:type="dxa"/>
            <w:vAlign w:val="center"/>
          </w:tcPr>
          <w:p w14:paraId="11DA660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48" w:type="dxa"/>
            <w:vAlign w:val="center"/>
          </w:tcPr>
          <w:p w14:paraId="028A00B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851" w:type="dxa"/>
            <w:vAlign w:val="center"/>
          </w:tcPr>
          <w:p w14:paraId="0349B62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0.7890</w:t>
            </w:r>
          </w:p>
        </w:tc>
        <w:tc>
          <w:tcPr>
            <w:tcW w:w="851" w:type="dxa"/>
            <w:vAlign w:val="center"/>
          </w:tcPr>
          <w:p w14:paraId="3DDE024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0.4865</w:t>
            </w:r>
          </w:p>
        </w:tc>
        <w:tc>
          <w:tcPr>
            <w:tcW w:w="851" w:type="dxa"/>
            <w:vAlign w:val="center"/>
          </w:tcPr>
          <w:p w14:paraId="090A8E9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vAlign w:val="center"/>
          </w:tcPr>
          <w:p w14:paraId="750E2F5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0.6580</w:t>
            </w:r>
          </w:p>
        </w:tc>
        <w:tc>
          <w:tcPr>
            <w:tcW w:w="1134" w:type="dxa"/>
            <w:vAlign w:val="center"/>
          </w:tcPr>
          <w:p w14:paraId="3C3C1F8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  <w:tr w:rsidR="00E92012" w:rsidRPr="00020A69" w14:paraId="77AB4D99" w14:textId="77777777" w:rsidTr="00B66669">
        <w:trPr>
          <w:jc w:val="center"/>
        </w:trPr>
        <w:tc>
          <w:tcPr>
            <w:tcW w:w="2693" w:type="dxa"/>
            <w:vAlign w:val="bottom"/>
          </w:tcPr>
          <w:p w14:paraId="39B646DD" w14:textId="0712FE0C" w:rsidR="00E92012" w:rsidRPr="00020A69" w:rsidRDefault="00E92012" w:rsidP="00020A69">
            <w:pPr>
              <w:spacing w:line="480" w:lineRule="auto"/>
              <w:ind w:left="176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Piglets weaned</w:t>
            </w:r>
          </w:p>
        </w:tc>
        <w:tc>
          <w:tcPr>
            <w:tcW w:w="991" w:type="dxa"/>
            <w:vAlign w:val="center"/>
          </w:tcPr>
          <w:p w14:paraId="20C94FC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11.2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60711D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10.6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51" w:type="dxa"/>
            <w:vAlign w:val="center"/>
          </w:tcPr>
          <w:p w14:paraId="3844189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851" w:type="dxa"/>
            <w:vAlign w:val="center"/>
          </w:tcPr>
          <w:p w14:paraId="276FDDC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11.2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3" w:type="dxa"/>
            <w:vAlign w:val="center"/>
          </w:tcPr>
          <w:p w14:paraId="099CDAD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1851E8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11.9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vAlign w:val="center"/>
          </w:tcPr>
          <w:p w14:paraId="4AF0535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850" w:type="dxa"/>
            <w:vAlign w:val="center"/>
          </w:tcPr>
          <w:p w14:paraId="00BA22F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11.8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51" w:type="dxa"/>
            <w:vAlign w:val="center"/>
          </w:tcPr>
          <w:p w14:paraId="7FDB7EC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12.0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48" w:type="dxa"/>
            <w:vAlign w:val="center"/>
          </w:tcPr>
          <w:p w14:paraId="229C2CA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851" w:type="dxa"/>
            <w:vAlign w:val="center"/>
          </w:tcPr>
          <w:p w14:paraId="5C68FDA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0.0429</w:t>
            </w:r>
          </w:p>
        </w:tc>
        <w:tc>
          <w:tcPr>
            <w:tcW w:w="851" w:type="dxa"/>
            <w:vAlign w:val="center"/>
          </w:tcPr>
          <w:p w14:paraId="42D8798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0.0189</w:t>
            </w:r>
          </w:p>
        </w:tc>
        <w:tc>
          <w:tcPr>
            <w:tcW w:w="851" w:type="dxa"/>
            <w:vAlign w:val="center"/>
          </w:tcPr>
          <w:p w14:paraId="05BA821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vAlign w:val="center"/>
          </w:tcPr>
          <w:p w14:paraId="5F1E5F1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0.0439</w:t>
            </w:r>
          </w:p>
        </w:tc>
        <w:tc>
          <w:tcPr>
            <w:tcW w:w="1134" w:type="dxa"/>
            <w:vAlign w:val="center"/>
          </w:tcPr>
          <w:p w14:paraId="2B33A77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  <w:tr w:rsidR="00E92012" w:rsidRPr="00020A69" w14:paraId="38323C91" w14:textId="77777777" w:rsidTr="00B66669">
        <w:trPr>
          <w:jc w:val="center"/>
        </w:trPr>
        <w:tc>
          <w:tcPr>
            <w:tcW w:w="2693" w:type="dxa"/>
            <w:vAlign w:val="bottom"/>
          </w:tcPr>
          <w:p w14:paraId="01CCE597" w14:textId="61515A54" w:rsidR="00E92012" w:rsidRPr="00020A69" w:rsidRDefault="00E92012" w:rsidP="00020A69">
            <w:pPr>
              <w:spacing w:line="480" w:lineRule="auto"/>
              <w:ind w:left="176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Piglet body weight (kg)</w:t>
            </w:r>
          </w:p>
        </w:tc>
        <w:tc>
          <w:tcPr>
            <w:tcW w:w="991" w:type="dxa"/>
            <w:vAlign w:val="center"/>
          </w:tcPr>
          <w:p w14:paraId="2C9080D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EAB675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0A7432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BC8EA6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25D4DE6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264508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D735A9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D660D4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F17EA6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03895A0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750615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1B31E6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FA2EA9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80E056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CF2584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55399BDD" w14:textId="77777777" w:rsidTr="00B66669">
        <w:trPr>
          <w:jc w:val="center"/>
        </w:trPr>
        <w:tc>
          <w:tcPr>
            <w:tcW w:w="2693" w:type="dxa"/>
            <w:vAlign w:val="bottom"/>
          </w:tcPr>
          <w:p w14:paraId="7A4A6229" w14:textId="2732FFD3" w:rsidR="00E92012" w:rsidRPr="00020A69" w:rsidRDefault="00E92012" w:rsidP="00020A69">
            <w:pPr>
              <w:spacing w:line="480" w:lineRule="auto"/>
              <w:ind w:left="318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Birth</w:t>
            </w:r>
          </w:p>
        </w:tc>
        <w:tc>
          <w:tcPr>
            <w:tcW w:w="991" w:type="dxa"/>
            <w:vAlign w:val="center"/>
          </w:tcPr>
          <w:p w14:paraId="12A4B6C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1.22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5404E21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5A6322A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1.21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2834B89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1.18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283" w:type="dxa"/>
            <w:vAlign w:val="center"/>
          </w:tcPr>
          <w:p w14:paraId="0999FF2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3DE388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2F2BB08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0" w:type="dxa"/>
            <w:vAlign w:val="center"/>
          </w:tcPr>
          <w:p w14:paraId="3A20972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1.26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51" w:type="dxa"/>
            <w:vAlign w:val="center"/>
          </w:tcPr>
          <w:p w14:paraId="0F53275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1.21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a1</w:t>
            </w:r>
          </w:p>
        </w:tc>
        <w:tc>
          <w:tcPr>
            <w:tcW w:w="848" w:type="dxa"/>
            <w:vMerge w:val="restart"/>
            <w:vAlign w:val="center"/>
          </w:tcPr>
          <w:p w14:paraId="0418A6E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851" w:type="dxa"/>
            <w:vMerge w:val="restart"/>
            <w:vAlign w:val="center"/>
          </w:tcPr>
          <w:p w14:paraId="40C76FD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0.0061</w:t>
            </w:r>
          </w:p>
        </w:tc>
        <w:tc>
          <w:tcPr>
            <w:tcW w:w="851" w:type="dxa"/>
            <w:vMerge w:val="restart"/>
            <w:vAlign w:val="center"/>
          </w:tcPr>
          <w:p w14:paraId="3E19697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0.0412</w:t>
            </w:r>
          </w:p>
        </w:tc>
        <w:tc>
          <w:tcPr>
            <w:tcW w:w="851" w:type="dxa"/>
            <w:vMerge w:val="restart"/>
            <w:vAlign w:val="center"/>
          </w:tcPr>
          <w:p w14:paraId="6FF09B9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851" w:type="dxa"/>
            <w:vMerge w:val="restart"/>
            <w:vAlign w:val="center"/>
          </w:tcPr>
          <w:p w14:paraId="7C8E4FD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0.1240</w:t>
            </w:r>
          </w:p>
        </w:tc>
        <w:tc>
          <w:tcPr>
            <w:tcW w:w="1134" w:type="dxa"/>
            <w:vMerge w:val="restart"/>
            <w:vAlign w:val="center"/>
          </w:tcPr>
          <w:p w14:paraId="7A98DBE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0.0678</w:t>
            </w:r>
          </w:p>
        </w:tc>
      </w:tr>
      <w:tr w:rsidR="00E92012" w:rsidRPr="00020A69" w14:paraId="6640D05D" w14:textId="77777777" w:rsidTr="00B66669">
        <w:trPr>
          <w:jc w:val="center"/>
        </w:trPr>
        <w:tc>
          <w:tcPr>
            <w:tcW w:w="2693" w:type="dxa"/>
            <w:vAlign w:val="bottom"/>
          </w:tcPr>
          <w:p w14:paraId="1E1D50DE" w14:textId="3DA77905" w:rsidR="00E92012" w:rsidRPr="00020A69" w:rsidRDefault="00E92012" w:rsidP="00020A69">
            <w:pPr>
              <w:spacing w:line="480" w:lineRule="auto"/>
              <w:ind w:left="318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7</w:t>
            </w:r>
          </w:p>
        </w:tc>
        <w:tc>
          <w:tcPr>
            <w:tcW w:w="991" w:type="dxa"/>
            <w:vAlign w:val="center"/>
          </w:tcPr>
          <w:p w14:paraId="65B4177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2.26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48F5CAC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2.20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1871599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2.24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4F869DC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2.14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a2</w:t>
            </w:r>
          </w:p>
        </w:tc>
        <w:tc>
          <w:tcPr>
            <w:tcW w:w="283" w:type="dxa"/>
            <w:vAlign w:val="center"/>
          </w:tcPr>
          <w:p w14:paraId="7A60477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AA28E7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2.44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A2</w:t>
            </w:r>
          </w:p>
        </w:tc>
        <w:tc>
          <w:tcPr>
            <w:tcW w:w="851" w:type="dxa"/>
            <w:vAlign w:val="center"/>
          </w:tcPr>
          <w:p w14:paraId="293FB31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2.43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b2</w:t>
            </w:r>
          </w:p>
        </w:tc>
        <w:tc>
          <w:tcPr>
            <w:tcW w:w="850" w:type="dxa"/>
            <w:vAlign w:val="center"/>
          </w:tcPr>
          <w:p w14:paraId="0BC7112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2.48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b2</w:t>
            </w:r>
          </w:p>
        </w:tc>
        <w:tc>
          <w:tcPr>
            <w:tcW w:w="851" w:type="dxa"/>
            <w:vAlign w:val="center"/>
          </w:tcPr>
          <w:p w14:paraId="6EE94EF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2.35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b2</w:t>
            </w:r>
          </w:p>
        </w:tc>
        <w:tc>
          <w:tcPr>
            <w:tcW w:w="848" w:type="dxa"/>
            <w:vMerge/>
            <w:vAlign w:val="center"/>
          </w:tcPr>
          <w:p w14:paraId="078859F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4F01D9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AAC00E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3AC3A2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13E8FA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81AC69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3C772DFC" w14:textId="77777777" w:rsidTr="00B66669">
        <w:trPr>
          <w:jc w:val="center"/>
        </w:trPr>
        <w:tc>
          <w:tcPr>
            <w:tcW w:w="2693" w:type="dxa"/>
            <w:vAlign w:val="bottom"/>
          </w:tcPr>
          <w:p w14:paraId="5F866D41" w14:textId="4976FF7E" w:rsidR="00E92012" w:rsidRPr="00020A69" w:rsidRDefault="00E92012" w:rsidP="00020A69">
            <w:pPr>
              <w:spacing w:line="480" w:lineRule="auto"/>
              <w:ind w:left="318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14</w:t>
            </w:r>
          </w:p>
        </w:tc>
        <w:tc>
          <w:tcPr>
            <w:tcW w:w="991" w:type="dxa"/>
            <w:vAlign w:val="center"/>
          </w:tcPr>
          <w:p w14:paraId="431A3EE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3.84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A3</w:t>
            </w:r>
          </w:p>
        </w:tc>
        <w:tc>
          <w:tcPr>
            <w:tcW w:w="851" w:type="dxa"/>
            <w:vAlign w:val="center"/>
          </w:tcPr>
          <w:p w14:paraId="60EC6AD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3.79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a3</w:t>
            </w:r>
          </w:p>
        </w:tc>
        <w:tc>
          <w:tcPr>
            <w:tcW w:w="851" w:type="dxa"/>
            <w:vAlign w:val="center"/>
          </w:tcPr>
          <w:p w14:paraId="68CC10D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3.84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a3</w:t>
            </w:r>
          </w:p>
        </w:tc>
        <w:tc>
          <w:tcPr>
            <w:tcW w:w="851" w:type="dxa"/>
            <w:vAlign w:val="center"/>
          </w:tcPr>
          <w:p w14:paraId="77AF44F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3.69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a3</w:t>
            </w:r>
          </w:p>
        </w:tc>
        <w:tc>
          <w:tcPr>
            <w:tcW w:w="283" w:type="dxa"/>
            <w:vAlign w:val="center"/>
          </w:tcPr>
          <w:p w14:paraId="19F6E79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020715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4.16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B3</w:t>
            </w:r>
          </w:p>
        </w:tc>
        <w:tc>
          <w:tcPr>
            <w:tcW w:w="851" w:type="dxa"/>
            <w:vAlign w:val="center"/>
          </w:tcPr>
          <w:p w14:paraId="67A8E16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4.14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b3</w:t>
            </w:r>
          </w:p>
        </w:tc>
        <w:tc>
          <w:tcPr>
            <w:tcW w:w="850" w:type="dxa"/>
            <w:vAlign w:val="center"/>
          </w:tcPr>
          <w:p w14:paraId="54DB511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4.18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b3</w:t>
            </w:r>
          </w:p>
        </w:tc>
        <w:tc>
          <w:tcPr>
            <w:tcW w:w="851" w:type="dxa"/>
            <w:vAlign w:val="center"/>
          </w:tcPr>
          <w:p w14:paraId="7CC25C5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4.01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b3</w:t>
            </w:r>
          </w:p>
        </w:tc>
        <w:tc>
          <w:tcPr>
            <w:tcW w:w="848" w:type="dxa"/>
            <w:vMerge/>
            <w:vAlign w:val="center"/>
          </w:tcPr>
          <w:p w14:paraId="475E0512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7CF560A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6C8A9E38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1CE4AE6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0C025F3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520C49C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501E0D59" w14:textId="77777777" w:rsidTr="00B66669">
        <w:trPr>
          <w:jc w:val="center"/>
        </w:trPr>
        <w:tc>
          <w:tcPr>
            <w:tcW w:w="2693" w:type="dxa"/>
            <w:vAlign w:val="bottom"/>
          </w:tcPr>
          <w:p w14:paraId="432BFC75" w14:textId="7740A622" w:rsidR="00E92012" w:rsidRPr="00020A69" w:rsidRDefault="00E92012" w:rsidP="00020A69">
            <w:pPr>
              <w:spacing w:line="480" w:lineRule="auto"/>
              <w:ind w:left="318" w:right="-107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Day 21 (weaning)</w:t>
            </w:r>
          </w:p>
        </w:tc>
        <w:tc>
          <w:tcPr>
            <w:tcW w:w="991" w:type="dxa"/>
            <w:vAlign w:val="center"/>
          </w:tcPr>
          <w:p w14:paraId="0980DB2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5.85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A4</w:t>
            </w:r>
          </w:p>
        </w:tc>
        <w:tc>
          <w:tcPr>
            <w:tcW w:w="851" w:type="dxa"/>
            <w:vAlign w:val="center"/>
          </w:tcPr>
          <w:p w14:paraId="2F6498C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5.73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a4</w:t>
            </w:r>
          </w:p>
        </w:tc>
        <w:tc>
          <w:tcPr>
            <w:tcW w:w="851" w:type="dxa"/>
            <w:vAlign w:val="center"/>
          </w:tcPr>
          <w:p w14:paraId="4144C3F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5.82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a4</w:t>
            </w:r>
          </w:p>
        </w:tc>
        <w:tc>
          <w:tcPr>
            <w:tcW w:w="851" w:type="dxa"/>
            <w:vAlign w:val="center"/>
          </w:tcPr>
          <w:p w14:paraId="061E6F6A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5.64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a4</w:t>
            </w:r>
          </w:p>
        </w:tc>
        <w:tc>
          <w:tcPr>
            <w:tcW w:w="283" w:type="dxa"/>
            <w:vAlign w:val="center"/>
          </w:tcPr>
          <w:p w14:paraId="58A4EE1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A4E546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6.23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B4</w:t>
            </w:r>
          </w:p>
        </w:tc>
        <w:tc>
          <w:tcPr>
            <w:tcW w:w="851" w:type="dxa"/>
            <w:vAlign w:val="center"/>
          </w:tcPr>
          <w:p w14:paraId="3A09A74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6.23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b4</w:t>
            </w:r>
          </w:p>
        </w:tc>
        <w:tc>
          <w:tcPr>
            <w:tcW w:w="850" w:type="dxa"/>
            <w:vAlign w:val="center"/>
          </w:tcPr>
          <w:p w14:paraId="1F63F65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6.30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b4</w:t>
            </w:r>
          </w:p>
        </w:tc>
        <w:tc>
          <w:tcPr>
            <w:tcW w:w="851" w:type="dxa"/>
            <w:vAlign w:val="center"/>
          </w:tcPr>
          <w:p w14:paraId="58ED1D8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6.10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b4</w:t>
            </w:r>
          </w:p>
        </w:tc>
        <w:tc>
          <w:tcPr>
            <w:tcW w:w="848" w:type="dxa"/>
            <w:vMerge/>
            <w:vAlign w:val="center"/>
          </w:tcPr>
          <w:p w14:paraId="1B927BF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5DA9935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D86FCD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E9EF529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4330080D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24B1B29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012" w:rsidRPr="00020A69" w14:paraId="174663B2" w14:textId="77777777" w:rsidTr="00B66669">
        <w:trPr>
          <w:trHeight w:val="50"/>
          <w:jc w:val="center"/>
        </w:trPr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BF2E0C8" w14:textId="20295CD5" w:rsidR="00E92012" w:rsidRPr="00020A69" w:rsidRDefault="00E92012" w:rsidP="00020A6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  <w:color w:val="000000"/>
              </w:rPr>
              <w:t>Weaning-to-estrus interval (days)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1FA61D2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20A69">
              <w:rPr>
                <w:rFonts w:ascii="Times New Roman" w:hAnsi="Times New Roman" w:cs="Times New Roman"/>
              </w:rPr>
              <w:t>6.1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2B8C8A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F712C0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6.0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97264B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5.9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6BA4DD37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C77C3F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F63AB4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5.3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36DF9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4.8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E2D43CE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5.0</w:t>
            </w:r>
            <w:r w:rsidRPr="00020A69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14:paraId="398F1166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0.256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09B4E8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0.0218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211831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0.1834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A9E6A5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020F6C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0.0244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168703" w14:textId="77777777" w:rsidR="00E92012" w:rsidRPr="00020A69" w:rsidRDefault="00E92012" w:rsidP="00020A69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20A69">
              <w:rPr>
                <w:rFonts w:ascii="Times New Roman" w:hAnsi="Times New Roman" w:cs="Times New Roman"/>
              </w:rPr>
              <w:t>--</w:t>
            </w:r>
          </w:p>
        </w:tc>
      </w:tr>
    </w:tbl>
    <w:p w14:paraId="000D8716" w14:textId="77777777" w:rsidR="00230FE7" w:rsidRPr="00020A69" w:rsidRDefault="00230FE7" w:rsidP="00020A6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020A69">
        <w:rPr>
          <w:rFonts w:ascii="Times New Roman" w:hAnsi="Times New Roman" w:cs="Times New Roman"/>
          <w:sz w:val="18"/>
          <w:szCs w:val="18"/>
        </w:rPr>
        <w:t>T</w:t>
      </w:r>
      <w:r w:rsidRPr="00020A69">
        <w:rPr>
          <w:rFonts w:ascii="Times New Roman" w:hAnsi="Times New Roman" w:cs="Times New Roman"/>
          <w:sz w:val="18"/>
          <w:szCs w:val="18"/>
        </w:rPr>
        <w:t>C:</w:t>
      </w:r>
      <w:r w:rsidRPr="00020A69">
        <w:rPr>
          <w:rFonts w:ascii="Times New Roman" w:hAnsi="Times New Roman" w:cs="Times New Roman"/>
          <w:sz w:val="18"/>
          <w:szCs w:val="18"/>
        </w:rPr>
        <w:t xml:space="preserve"> thermal control; P</w:t>
      </w:r>
      <w:r w:rsidRPr="00020A69">
        <w:rPr>
          <w:rFonts w:ascii="Times New Roman" w:hAnsi="Times New Roman" w:cs="Times New Roman"/>
          <w:sz w:val="18"/>
          <w:szCs w:val="18"/>
        </w:rPr>
        <w:t>:</w:t>
      </w:r>
      <w:r w:rsidRPr="00020A69">
        <w:rPr>
          <w:rFonts w:ascii="Times New Roman" w:hAnsi="Times New Roman" w:cs="Times New Roman"/>
          <w:sz w:val="18"/>
          <w:szCs w:val="18"/>
        </w:rPr>
        <w:t xml:space="preserve"> parity; D</w:t>
      </w:r>
      <w:r w:rsidRPr="00020A69">
        <w:rPr>
          <w:rFonts w:ascii="Times New Roman" w:hAnsi="Times New Roman" w:cs="Times New Roman"/>
          <w:sz w:val="18"/>
          <w:szCs w:val="18"/>
        </w:rPr>
        <w:t>:</w:t>
      </w:r>
      <w:r w:rsidRPr="00020A69">
        <w:rPr>
          <w:rFonts w:ascii="Times New Roman" w:hAnsi="Times New Roman" w:cs="Times New Roman"/>
          <w:sz w:val="18"/>
          <w:szCs w:val="18"/>
        </w:rPr>
        <w:t xml:space="preserve"> day.</w:t>
      </w:r>
    </w:p>
    <w:p w14:paraId="2EA0C20D" w14:textId="2A625DD1" w:rsidR="00230FE7" w:rsidRPr="00020A69" w:rsidRDefault="00E92012" w:rsidP="00020A6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020A69">
        <w:rPr>
          <w:rFonts w:ascii="Times New Roman" w:hAnsi="Times New Roman" w:cs="Times New Roman"/>
          <w:sz w:val="18"/>
          <w:szCs w:val="18"/>
        </w:rPr>
        <w:t>Different superscripts (A, B) indicate significant differences (</w:t>
      </w:r>
      <w:r w:rsidR="00230FE7" w:rsidRPr="00020A69">
        <w:rPr>
          <w:rFonts w:ascii="Times New Roman" w:hAnsi="Times New Roman" w:cs="Times New Roman"/>
          <w:sz w:val="18"/>
          <w:szCs w:val="18"/>
        </w:rPr>
        <w:t>p</w:t>
      </w:r>
      <w:r w:rsidRPr="00020A69">
        <w:rPr>
          <w:rFonts w:ascii="Times New Roman" w:hAnsi="Times New Roman" w:cs="Times New Roman"/>
          <w:sz w:val="18"/>
          <w:szCs w:val="18"/>
        </w:rPr>
        <w:t xml:space="preserve"> &lt; 0.05) within a row for overall means.</w:t>
      </w:r>
    </w:p>
    <w:p w14:paraId="63BBDFB3" w14:textId="4C9C4D00" w:rsidR="00230FE7" w:rsidRPr="00020A69" w:rsidRDefault="00E92012" w:rsidP="00020A6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020A69">
        <w:rPr>
          <w:rFonts w:ascii="Times New Roman" w:hAnsi="Times New Roman" w:cs="Times New Roman"/>
          <w:sz w:val="18"/>
          <w:szCs w:val="18"/>
        </w:rPr>
        <w:t>Different superscripts (a, b, …, d) indicate significant differences (</w:t>
      </w:r>
      <w:r w:rsidR="00230FE7" w:rsidRPr="00020A69">
        <w:rPr>
          <w:rFonts w:ascii="Times New Roman" w:hAnsi="Times New Roman" w:cs="Times New Roman"/>
          <w:sz w:val="18"/>
          <w:szCs w:val="18"/>
        </w:rPr>
        <w:t>p</w:t>
      </w:r>
      <w:r w:rsidRPr="00020A69">
        <w:rPr>
          <w:rFonts w:ascii="Times New Roman" w:hAnsi="Times New Roman" w:cs="Times New Roman"/>
          <w:sz w:val="18"/>
          <w:szCs w:val="18"/>
        </w:rPr>
        <w:t xml:space="preserve"> &lt; 0.05) within a row for parity.</w:t>
      </w:r>
      <w:r w:rsidR="00BB5C00" w:rsidRPr="00020A6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F1EB74E" w14:textId="77777777" w:rsidR="00230FE7" w:rsidRPr="00020A69" w:rsidRDefault="00230FE7" w:rsidP="00020A6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020A69">
        <w:rPr>
          <w:rFonts w:ascii="Times New Roman" w:hAnsi="Times New Roman" w:cs="Times New Roman"/>
          <w:sz w:val="18"/>
          <w:szCs w:val="18"/>
          <w:vertAlign w:val="superscript"/>
        </w:rPr>
        <w:t>&amp;</w:t>
      </w:r>
      <w:r w:rsidRPr="00020A69">
        <w:rPr>
          <w:rFonts w:ascii="Times New Roman" w:hAnsi="Times New Roman" w:cs="Times New Roman"/>
          <w:sz w:val="18"/>
          <w:szCs w:val="18"/>
        </w:rPr>
        <w:t>Number of sows considered for milk composition analysis.</w:t>
      </w:r>
    </w:p>
    <w:p w14:paraId="7CE88F98" w14:textId="298B2097" w:rsidR="00D72C19" w:rsidRDefault="00230FE7" w:rsidP="00020A69">
      <w:pPr>
        <w:spacing w:after="0" w:line="480" w:lineRule="auto"/>
      </w:pPr>
      <w:r w:rsidRPr="00020A69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020A69">
        <w:rPr>
          <w:rFonts w:ascii="Times New Roman" w:hAnsi="Times New Roman" w:cs="Times New Roman"/>
          <w:sz w:val="18"/>
          <w:szCs w:val="18"/>
        </w:rPr>
        <w:t>Maximum standard error.</w:t>
      </w:r>
    </w:p>
    <w:sectPr w:rsidR="00D72C19" w:rsidSect="00BB5C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02E6" w14:textId="77777777" w:rsidR="003B6AB0" w:rsidRPr="00020A69" w:rsidRDefault="003B6AB0" w:rsidP="00230FE7">
      <w:pPr>
        <w:spacing w:after="0" w:line="240" w:lineRule="auto"/>
      </w:pPr>
      <w:r w:rsidRPr="00020A69">
        <w:separator/>
      </w:r>
    </w:p>
  </w:endnote>
  <w:endnote w:type="continuationSeparator" w:id="0">
    <w:p w14:paraId="0A3D1E16" w14:textId="77777777" w:rsidR="003B6AB0" w:rsidRPr="00020A69" w:rsidRDefault="003B6AB0" w:rsidP="00230FE7">
      <w:pPr>
        <w:spacing w:after="0" w:line="240" w:lineRule="auto"/>
      </w:pPr>
      <w:r w:rsidRPr="00020A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C6C1" w14:textId="77777777" w:rsidR="00230FE7" w:rsidRPr="00020A69" w:rsidRDefault="00230F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48B92" w14:textId="77777777" w:rsidR="00230FE7" w:rsidRPr="00020A69" w:rsidRDefault="00230FE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DA60" w14:textId="77777777" w:rsidR="00230FE7" w:rsidRPr="00020A69" w:rsidRDefault="00230F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9A42" w14:textId="77777777" w:rsidR="003B6AB0" w:rsidRPr="00020A69" w:rsidRDefault="003B6AB0" w:rsidP="00230FE7">
      <w:pPr>
        <w:spacing w:after="0" w:line="240" w:lineRule="auto"/>
      </w:pPr>
      <w:r w:rsidRPr="00020A69">
        <w:separator/>
      </w:r>
    </w:p>
  </w:footnote>
  <w:footnote w:type="continuationSeparator" w:id="0">
    <w:p w14:paraId="1409AC41" w14:textId="77777777" w:rsidR="003B6AB0" w:rsidRPr="00020A69" w:rsidRDefault="003B6AB0" w:rsidP="00230FE7">
      <w:pPr>
        <w:spacing w:after="0" w:line="240" w:lineRule="auto"/>
      </w:pPr>
      <w:r w:rsidRPr="00020A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98FE" w14:textId="77777777" w:rsidR="00230FE7" w:rsidRPr="00020A69" w:rsidRDefault="00230F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8629" w14:textId="77777777" w:rsidR="00230FE7" w:rsidRPr="00020A69" w:rsidRDefault="00230FE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6E01" w14:textId="77777777" w:rsidR="00230FE7" w:rsidRPr="00020A69" w:rsidRDefault="00230FE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00"/>
    <w:rsid w:val="00020A69"/>
    <w:rsid w:val="00230FE7"/>
    <w:rsid w:val="003B6AB0"/>
    <w:rsid w:val="00BB5C00"/>
    <w:rsid w:val="00D72C19"/>
    <w:rsid w:val="00E92012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A203D"/>
  <w15:chartTrackingRefBased/>
  <w15:docId w15:val="{030E2BB1-6667-49CF-85EB-5F933125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00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C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C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C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C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C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C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C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C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C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C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C0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B5C0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30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FE7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30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FE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406</Words>
  <Characters>1983</Characters>
  <Application>Microsoft Office Word</Application>
  <DocSecurity>0</DocSecurity>
  <Lines>396</Lines>
  <Paragraphs>341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1</cp:revision>
  <dcterms:created xsi:type="dcterms:W3CDTF">2026-03-29T21:17:00Z</dcterms:created>
  <dcterms:modified xsi:type="dcterms:W3CDTF">2026-03-30T02:00:00Z</dcterms:modified>
</cp:coreProperties>
</file>