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F696" w14:textId="77045BAD" w:rsidR="005E0247" w:rsidRPr="008D31C6" w:rsidRDefault="008D31C6" w:rsidP="00DE7C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1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7. </w:t>
      </w:r>
      <w:r w:rsidRPr="008D31C6">
        <w:rPr>
          <w:rFonts w:ascii="Times New Roman" w:hAnsi="Times New Roman" w:cs="Times New Roman"/>
          <w:sz w:val="24"/>
          <w:szCs w:val="24"/>
          <w:lang w:val="en-US"/>
        </w:rPr>
        <w:t>Pearson correlation coefficients between environmental variables and metabolic biomarkers in lactating sows under manual and automated thermal control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215"/>
        <w:gridCol w:w="1215"/>
        <w:gridCol w:w="1215"/>
        <w:gridCol w:w="1215"/>
        <w:gridCol w:w="1215"/>
        <w:gridCol w:w="1215"/>
        <w:gridCol w:w="1215"/>
      </w:tblGrid>
      <w:tr w:rsidR="005E0247" w:rsidRPr="00DE7C33" w14:paraId="72A87345" w14:textId="77777777" w:rsidTr="0094518E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95C7E8" w14:textId="77777777" w:rsidR="005E0247" w:rsidRPr="008D31C6" w:rsidRDefault="005E0247" w:rsidP="00DE7C3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3134F" w14:textId="44CEAFDD" w:rsidR="005E0247" w:rsidRPr="00DE7C33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E7C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Manual </w:t>
            </w:r>
            <w:proofErr w:type="spellStart"/>
            <w:r w:rsidRPr="00DE7C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thermal</w:t>
            </w:r>
            <w:proofErr w:type="spellEnd"/>
            <w:r w:rsidRPr="00DE7C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control (MTC)</w:t>
            </w:r>
          </w:p>
        </w:tc>
      </w:tr>
      <w:tr w:rsidR="005E0247" w:rsidRPr="00C33DCB" w14:paraId="7D7C5678" w14:textId="77777777" w:rsidTr="0094518E">
        <w:trPr>
          <w:trHeight w:val="285"/>
        </w:trPr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1966" w14:textId="77777777" w:rsidR="005E0247" w:rsidRPr="00C33DCB" w:rsidRDefault="005E0247" w:rsidP="00DE7C3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EA374C" w14:textId="29D0CFE9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81EE5" w14:textId="7E7A22B1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6318E" w14:textId="2C6C5171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C7B98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GLU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5389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NEFA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832A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BHB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BF39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Urea</w:t>
            </w:r>
          </w:p>
        </w:tc>
      </w:tr>
      <w:tr w:rsidR="005E0247" w:rsidRPr="00C33DCB" w14:paraId="1A9C4934" w14:textId="77777777" w:rsidTr="0094518E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60E3467" w14:textId="05F6F204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Temp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D"/>
            <w:hideMark/>
          </w:tcPr>
          <w:p w14:paraId="09FD222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ns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48ECD"/>
            <w:hideMark/>
          </w:tcPr>
          <w:p w14:paraId="4F14A1C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2B2"/>
            <w:noWrap/>
            <w:hideMark/>
          </w:tcPr>
          <w:p w14:paraId="658F97E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28CCD"/>
            <w:hideMark/>
          </w:tcPr>
          <w:p w14:paraId="50C24FE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AA3D7"/>
            <w:hideMark/>
          </w:tcPr>
          <w:p w14:paraId="497F4CF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5A0D5"/>
            <w:hideMark/>
          </w:tcPr>
          <w:p w14:paraId="33B8A4F4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CBE9"/>
            <w:hideMark/>
          </w:tcPr>
          <w:p w14:paraId="4D9CFCD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58AA96A9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B110DA" w14:textId="77312ABD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E0678B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DA4D7"/>
            <w:hideMark/>
          </w:tcPr>
          <w:p w14:paraId="2AF10C26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E"/>
            <w:hideMark/>
          </w:tcPr>
          <w:p w14:paraId="7C6BE0A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ns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C4E5"/>
            <w:hideMark/>
          </w:tcPr>
          <w:p w14:paraId="519722A4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2B0DC"/>
            <w:hideMark/>
          </w:tcPr>
          <w:p w14:paraId="2E18C6AB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BD3"/>
            <w:hideMark/>
          </w:tcPr>
          <w:p w14:paraId="078A66D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AEF"/>
            <w:hideMark/>
          </w:tcPr>
          <w:p w14:paraId="6397FBF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11C71805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62C05E" w14:textId="54296653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7A8A0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0CF026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7"/>
            <w:noWrap/>
            <w:hideMark/>
          </w:tcPr>
          <w:p w14:paraId="3165CCF4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8A2D6"/>
            <w:hideMark/>
          </w:tcPr>
          <w:p w14:paraId="29747CBE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CA4D7"/>
            <w:hideMark/>
          </w:tcPr>
          <w:p w14:paraId="74E23F2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698D2"/>
            <w:hideMark/>
          </w:tcPr>
          <w:p w14:paraId="269E2CA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D0EA"/>
            <w:hideMark/>
          </w:tcPr>
          <w:p w14:paraId="1D2439B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335CA5CC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F138EE" w14:textId="33939D34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</w:t>
            </w:r>
            <w:r w:rsidR="00DE7C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21D66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A31DD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0C7B0F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737"/>
            <w:noWrap/>
            <w:hideMark/>
          </w:tcPr>
          <w:p w14:paraId="67DCF11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D5D"/>
            <w:noWrap/>
            <w:hideMark/>
          </w:tcPr>
          <w:p w14:paraId="2219AE6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D4D"/>
            <w:noWrap/>
            <w:hideMark/>
          </w:tcPr>
          <w:p w14:paraId="4E44CEAE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8A8"/>
            <w:noWrap/>
            <w:hideMark/>
          </w:tcPr>
          <w:p w14:paraId="40B9CF9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6A30B231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515ED3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GLU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AF84B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345EF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EB96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BBFE4F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FDC"/>
            <w:hideMark/>
          </w:tcPr>
          <w:p w14:paraId="0F17FEA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B7E0"/>
            <w:hideMark/>
          </w:tcPr>
          <w:p w14:paraId="26904FD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FF1"/>
            <w:hideMark/>
          </w:tcPr>
          <w:p w14:paraId="0953AD6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0CA59C2B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30F736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NEFA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88C4A9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D4C6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8F06D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336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15BE96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B7DF"/>
            <w:hideMark/>
          </w:tcPr>
          <w:p w14:paraId="5E15F41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EF1"/>
            <w:hideMark/>
          </w:tcPr>
          <w:p w14:paraId="0B42619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1BD74FA4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E2B4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BHB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59FF5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A662CF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978BE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09C6D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1D5029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27F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DF7"/>
            <w:hideMark/>
          </w:tcPr>
          <w:p w14:paraId="5B9FC86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</w:t>
            </w:r>
          </w:p>
        </w:tc>
      </w:tr>
      <w:tr w:rsidR="005E0247" w:rsidRPr="00C33DCB" w14:paraId="3D46BC86" w14:textId="77777777" w:rsidTr="0094518E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E16F99B" w14:textId="77777777" w:rsidR="005E0247" w:rsidRPr="00C33DCB" w:rsidRDefault="005E0247" w:rsidP="00DE7C3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727D89" w14:textId="070EB912" w:rsidR="005E0247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DE7C3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s-MX"/>
                <w14:ligatures w14:val="none"/>
              </w:rPr>
              <w:t>Automated</w:t>
            </w:r>
            <w:proofErr w:type="spellEnd"/>
            <w:r w:rsidRPr="00DE7C3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proofErr w:type="spellStart"/>
            <w:r w:rsidRPr="00DE7C3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s-MX"/>
                <w14:ligatures w14:val="none"/>
              </w:rPr>
              <w:t>thermal</w:t>
            </w:r>
            <w:proofErr w:type="spellEnd"/>
            <w:r w:rsidRPr="00DE7C3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s-MX"/>
                <w14:ligatures w14:val="none"/>
              </w:rPr>
              <w:t xml:space="preserve"> control (ATC)</w:t>
            </w:r>
          </w:p>
        </w:tc>
      </w:tr>
      <w:tr w:rsidR="005E0247" w:rsidRPr="00C33DCB" w14:paraId="3245B979" w14:textId="77777777" w:rsidTr="0094518E">
        <w:trPr>
          <w:trHeight w:val="285"/>
        </w:trPr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2CA8" w14:textId="77777777" w:rsidR="005E0247" w:rsidRPr="00C33DCB" w:rsidRDefault="005E0247" w:rsidP="00DE7C3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AD09E9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RH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22A8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652B1" w14:textId="2C2BD7FE" w:rsidR="005E0247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</w:t>
            </w:r>
            <w:r w:rsidR="005E0247"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EF504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GLU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A747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NEFA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C1F2A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BHB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870E8B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Urea</w:t>
            </w:r>
          </w:p>
        </w:tc>
      </w:tr>
      <w:tr w:rsidR="005E0247" w:rsidRPr="00C33DCB" w14:paraId="2D7571E3" w14:textId="77777777" w:rsidTr="0094518E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7E91BAB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Temp.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D"/>
            <w:hideMark/>
          </w:tcPr>
          <w:p w14:paraId="04D7384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ns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48ECD"/>
            <w:hideMark/>
          </w:tcPr>
          <w:p w14:paraId="4F95D3E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9B9"/>
            <w:noWrap/>
            <w:hideMark/>
          </w:tcPr>
          <w:p w14:paraId="41EE366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8FCE"/>
            <w:hideMark/>
          </w:tcPr>
          <w:p w14:paraId="6AA9FB3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C0E4"/>
            <w:hideMark/>
          </w:tcPr>
          <w:p w14:paraId="16163E4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1B9E0"/>
            <w:hideMark/>
          </w:tcPr>
          <w:p w14:paraId="6E5EE09C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7BCE2"/>
            <w:hideMark/>
          </w:tcPr>
          <w:p w14:paraId="48DBA5D3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DE7C33" w:rsidRPr="00C33DCB" w14:paraId="7C291C71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9EC9F7" w14:textId="0235F3D7" w:rsidR="00DE7C33" w:rsidRPr="00C33DCB" w:rsidRDefault="00DE7C33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RH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6BA8F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DA4D7"/>
            <w:hideMark/>
          </w:tcPr>
          <w:p w14:paraId="401FD1C5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DFF"/>
            <w:hideMark/>
          </w:tcPr>
          <w:p w14:paraId="1FBF59E5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ns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6E6"/>
            <w:hideMark/>
          </w:tcPr>
          <w:p w14:paraId="0AE86C2E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6E6"/>
            <w:hideMark/>
          </w:tcPr>
          <w:p w14:paraId="118AC6DA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1B8E0"/>
            <w:hideMark/>
          </w:tcPr>
          <w:p w14:paraId="13FB5E22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D5ED"/>
            <w:hideMark/>
          </w:tcPr>
          <w:p w14:paraId="2D56F606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DE7C33" w:rsidRPr="00C33DCB" w14:paraId="7D03DC0E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351A34" w14:textId="054CB676" w:rsidR="00DE7C33" w:rsidRPr="00C33DCB" w:rsidRDefault="00DE7C33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3B202C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74E0550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BCB"/>
            <w:noWrap/>
            <w:hideMark/>
          </w:tcPr>
          <w:p w14:paraId="272E92EC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DA4D7"/>
            <w:hideMark/>
          </w:tcPr>
          <w:p w14:paraId="40C73ECD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FE3"/>
            <w:hideMark/>
          </w:tcPr>
          <w:p w14:paraId="36C11ADC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B4DE"/>
            <w:hideMark/>
          </w:tcPr>
          <w:p w14:paraId="29304257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C4E5"/>
            <w:hideMark/>
          </w:tcPr>
          <w:p w14:paraId="3B6DC3F8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DE7C33" w:rsidRPr="00C33DCB" w14:paraId="3A73CB6E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1DF28F" w14:textId="0A9C606C" w:rsidR="00DE7C33" w:rsidRPr="00C33DCB" w:rsidRDefault="00DE7C33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DFI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EF19F6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3CD2F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A33D3E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747"/>
            <w:noWrap/>
            <w:hideMark/>
          </w:tcPr>
          <w:p w14:paraId="2D716411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797"/>
            <w:noWrap/>
            <w:hideMark/>
          </w:tcPr>
          <w:p w14:paraId="7218B345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E8E"/>
            <w:noWrap/>
            <w:hideMark/>
          </w:tcPr>
          <w:p w14:paraId="38A248C4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898"/>
            <w:noWrap/>
            <w:hideMark/>
          </w:tcPr>
          <w:p w14:paraId="44CE53DB" w14:textId="77777777" w:rsidR="00DE7C33" w:rsidRPr="00C33DCB" w:rsidRDefault="00DE7C33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-0.40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10E30702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5010C2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GLU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9F952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8E4BB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BE0A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46574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D8EE"/>
            <w:hideMark/>
          </w:tcPr>
          <w:p w14:paraId="5C8F659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BD0EB"/>
            <w:hideMark/>
          </w:tcPr>
          <w:p w14:paraId="0438EBB6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6E6"/>
            <w:hideMark/>
          </w:tcPr>
          <w:p w14:paraId="16B74BC8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0D5D7832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9098E9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NEFA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4723E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8EEC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CC8AA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B1E70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D6B921E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EEA"/>
            <w:hideMark/>
          </w:tcPr>
          <w:p w14:paraId="62D16429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DEF1"/>
            <w:hideMark/>
          </w:tcPr>
          <w:p w14:paraId="15FC5BE1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**</w:t>
            </w:r>
          </w:p>
        </w:tc>
      </w:tr>
      <w:tr w:rsidR="005E0247" w:rsidRPr="00C33DCB" w14:paraId="5E285B9A" w14:textId="77777777" w:rsidTr="0094518E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8C525" w14:textId="77777777" w:rsidR="005E0247" w:rsidRPr="00C33DCB" w:rsidRDefault="005E0247" w:rsidP="00DE7C3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BHB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0FF20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C42134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3A7FB5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424F5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E9CD5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74032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0F9"/>
            <w:hideMark/>
          </w:tcPr>
          <w:p w14:paraId="4FE6A3D7" w14:textId="77777777" w:rsidR="005E0247" w:rsidRPr="00C33DCB" w:rsidRDefault="005E0247" w:rsidP="00DE7C3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33D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s-MX"/>
                <w14:ligatures w14:val="none"/>
              </w:rPr>
              <w:t>*</w:t>
            </w:r>
          </w:p>
        </w:tc>
      </w:tr>
    </w:tbl>
    <w:p w14:paraId="7A714EAD" w14:textId="77777777" w:rsidR="00DE7C33" w:rsidRDefault="00DE7C33" w:rsidP="00DE7C33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E7C33">
        <w:rPr>
          <w:rFonts w:ascii="Times New Roman" w:hAnsi="Times New Roman" w:cs="Times New Roman"/>
          <w:sz w:val="18"/>
          <w:szCs w:val="18"/>
          <w:lang w:val="en-US"/>
        </w:rPr>
        <w:t xml:space="preserve">Temp, temperature; RH, relative humidity; THI, temperature–humidity index; DFI, daily feed intake during lactation; GLU, glucose; NEFA, non-esterified fatty acids; BHB, </w:t>
      </w:r>
      <w:r w:rsidRPr="00DE7C33">
        <w:rPr>
          <w:rFonts w:ascii="Times New Roman" w:hAnsi="Times New Roman" w:cs="Times New Roman"/>
          <w:sz w:val="18"/>
          <w:szCs w:val="18"/>
        </w:rPr>
        <w:t>β</w:t>
      </w:r>
      <w:r w:rsidRPr="00DE7C33">
        <w:rPr>
          <w:rFonts w:ascii="Times New Roman" w:hAnsi="Times New Roman" w:cs="Times New Roman"/>
          <w:sz w:val="18"/>
          <w:szCs w:val="18"/>
          <w:lang w:val="en-US"/>
        </w:rPr>
        <w:t>-hydroxybutyrate.</w:t>
      </w:r>
    </w:p>
    <w:p w14:paraId="12DAAD9A" w14:textId="1E54D8D2" w:rsidR="00D72C19" w:rsidRPr="00DE7C33" w:rsidRDefault="00DE7C33" w:rsidP="00DE7C33">
      <w:pPr>
        <w:spacing w:line="480" w:lineRule="auto"/>
        <w:jc w:val="both"/>
        <w:rPr>
          <w:lang w:val="en-US"/>
        </w:rPr>
      </w:pPr>
      <w:r w:rsidRPr="00DE7C33">
        <w:rPr>
          <w:rFonts w:ascii="Times New Roman" w:hAnsi="Times New Roman" w:cs="Times New Roman"/>
          <w:sz w:val="18"/>
          <w:szCs w:val="18"/>
          <w:lang w:val="en-US"/>
        </w:rPr>
        <w:t>ns, not significant; *</w:t>
      </w:r>
      <w:r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DE7C33">
        <w:rPr>
          <w:rFonts w:ascii="Times New Roman" w:hAnsi="Times New Roman" w:cs="Times New Roman"/>
          <w:sz w:val="18"/>
          <w:szCs w:val="18"/>
          <w:lang w:val="en-US"/>
        </w:rPr>
        <w:t xml:space="preserve"> &lt; 0.05; **</w:t>
      </w:r>
      <w:r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DE7C33">
        <w:rPr>
          <w:rFonts w:ascii="Times New Roman" w:hAnsi="Times New Roman" w:cs="Times New Roman"/>
          <w:sz w:val="18"/>
          <w:szCs w:val="18"/>
          <w:lang w:val="en-US"/>
        </w:rPr>
        <w:t xml:space="preserve"> &lt; 0.0001.</w:t>
      </w:r>
    </w:p>
    <w:sectPr w:rsidR="00D72C19" w:rsidRPr="00DE7C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47"/>
    <w:rsid w:val="005E0247"/>
    <w:rsid w:val="008D31C6"/>
    <w:rsid w:val="008E3F5F"/>
    <w:rsid w:val="00D72C19"/>
    <w:rsid w:val="00DE7C33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DA7D4"/>
  <w15:chartTrackingRefBased/>
  <w15:docId w15:val="{32DFD0FB-2814-4B53-8521-BC37E4AC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247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E02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02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02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02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02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02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02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02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02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0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0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0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02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02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02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02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02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02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02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02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E02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0247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5E02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0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02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02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830</Characters>
  <Application>Microsoft Office Word</Application>
  <DocSecurity>0</DocSecurity>
  <Lines>137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3</cp:revision>
  <dcterms:created xsi:type="dcterms:W3CDTF">2026-03-29T21:24:00Z</dcterms:created>
  <dcterms:modified xsi:type="dcterms:W3CDTF">2026-03-30T02:52:00Z</dcterms:modified>
</cp:coreProperties>
</file>