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3873EA" w:rsidRPr="00592517" w:rsidRDefault="003873EA" w:rsidP="003873EA">
      <w:pPr>
        <w:pageBreakBefore/>
        <w:rPr>
          <w:rFonts w:eastAsia="Malgun Gothic" w:cs="Times New Roman"/>
          <w:noProof/>
          <w:szCs w:val="24"/>
          <w:lang w:eastAsia="ko-KR"/>
        </w:rPr>
      </w:pPr>
      <w:bookmarkStart w:id="0" w:name="OLE_LINK303"/>
      <w:bookmarkStart w:id="1" w:name="OLE_LINK304"/>
      <w:r w:rsidRPr="00592517">
        <w:rPr>
          <w:rFonts w:eastAsia="Malgun Gothic" w:cs="Times New Roman" w:hint="eastAsia"/>
          <w:noProof/>
          <w:szCs w:val="24"/>
          <w:lang w:eastAsia="ko-KR"/>
        </w:rPr>
        <w:t>S</w:t>
      </w:r>
      <w:r w:rsidRPr="00592517">
        <w:rPr>
          <w:rFonts w:eastAsia="Malgun Gothic" w:cs="Times New Roman"/>
          <w:noProof/>
          <w:szCs w:val="24"/>
          <w:lang w:eastAsia="ko-KR"/>
        </w:rPr>
        <w:t>upporting Information</w:t>
      </w:r>
    </w:p>
    <w:bookmarkEnd w:id="0"/>
    <w:bookmarkEnd w:id="1"/>
    <w:p w:rsidR="003873EA" w:rsidRPr="00592517" w:rsidRDefault="003873EA" w:rsidP="003873EA">
      <w:pPr>
        <w:pStyle w:val="Title"/>
        <w:rPr>
          <w:sz w:val="36"/>
          <w:szCs w:val="36"/>
          <w:lang w:eastAsia="ko-KR"/>
        </w:rPr>
      </w:pPr>
      <w:r w:rsidRPr="00592517">
        <w:rPr>
          <w:sz w:val="36"/>
          <w:szCs w:val="36"/>
          <w:lang w:eastAsia="ko-KR"/>
        </w:rPr>
        <w:t xml:space="preserve">    The influence of orange essential oil on mechanical, chemical, and antibacterial properties of cellulose nanofibers containing silver nanoparticles </w:t>
      </w:r>
    </w:p>
    <w:p w:rsidR="003873EA" w:rsidRPr="00455CF7" w:rsidRDefault="003873EA" w:rsidP="003873EA">
      <w:pPr>
        <w:pStyle w:val="BBAuthorName"/>
        <w:spacing w:after="0"/>
        <w:jc w:val="both"/>
        <w:rPr>
          <w:rFonts w:ascii="Times New Roman" w:eastAsiaTheme="minorEastAsia" w:hAnsi="Times New Roman"/>
        </w:rPr>
      </w:pPr>
      <w:r w:rsidRPr="006F1C80">
        <w:rPr>
          <w:rFonts w:ascii="Times New Roman" w:eastAsiaTheme="minorEastAsia" w:hAnsi="Times New Roman"/>
        </w:rPr>
        <w:t>Duy-Nam Phan</w:t>
      </w:r>
      <w:r w:rsidRPr="006F1C80">
        <w:rPr>
          <w:rFonts w:ascii="Times New Roman" w:eastAsiaTheme="minorEastAsia" w:hAnsi="Times New Roman"/>
          <w:vertAlign w:val="superscript"/>
        </w:rPr>
        <w:t>1,*</w:t>
      </w:r>
      <w:r w:rsidRPr="006F1C80">
        <w:rPr>
          <w:rFonts w:ascii="Times New Roman" w:eastAsiaTheme="minorEastAsia" w:hAnsi="Times New Roman"/>
        </w:rPr>
        <w:t>, Muhammad Qamar Khan</w:t>
      </w:r>
      <w:r w:rsidRPr="006F1C80">
        <w:rPr>
          <w:rFonts w:ascii="Times New Roman" w:eastAsiaTheme="minorEastAsia" w:hAnsi="Times New Roman"/>
          <w:vertAlign w:val="superscript"/>
        </w:rPr>
        <w:t>2</w:t>
      </w:r>
      <w:r w:rsidRPr="006F1C80">
        <w:rPr>
          <w:rFonts w:ascii="Times New Roman" w:eastAsiaTheme="minorEastAsia" w:hAnsi="Times New Roman" w:hint="eastAsia"/>
          <w:lang w:eastAsia="ja-JP"/>
        </w:rPr>
        <w:t xml:space="preserve">, </w:t>
      </w:r>
      <w:r w:rsidRPr="006F1C80">
        <w:rPr>
          <w:rFonts w:ascii="Times New Roman" w:eastAsiaTheme="minorEastAsia" w:hAnsi="Times New Roman"/>
        </w:rPr>
        <w:t>Chuc Nguyen Van</w:t>
      </w:r>
      <w:r w:rsidRPr="006F1C80">
        <w:rPr>
          <w:rFonts w:ascii="Times New Roman" w:eastAsiaTheme="minorEastAsia" w:hAnsi="Times New Roman"/>
          <w:vertAlign w:val="superscript"/>
        </w:rPr>
        <w:t>3</w:t>
      </w:r>
      <w:r w:rsidRPr="006F1C80">
        <w:rPr>
          <w:rFonts w:ascii="Times New Roman" w:eastAsiaTheme="minorEastAsia" w:hAnsi="Times New Roman"/>
        </w:rPr>
        <w:t>, Manh-Hai Vu</w:t>
      </w:r>
      <w:r w:rsidRPr="006F1C80">
        <w:rPr>
          <w:rFonts w:ascii="Times New Roman" w:eastAsiaTheme="minorEastAsia" w:hAnsi="Times New Roman"/>
          <w:vertAlign w:val="superscript"/>
        </w:rPr>
        <w:t>1</w:t>
      </w:r>
      <w:r w:rsidRPr="006F1C80">
        <w:rPr>
          <w:rFonts w:ascii="Times New Roman" w:eastAsiaTheme="minorEastAsia" w:hAnsi="Times New Roman"/>
        </w:rPr>
        <w:t>, Anh-Tuan Dao</w:t>
      </w:r>
      <w:r w:rsidRPr="006F1C80">
        <w:rPr>
          <w:rFonts w:ascii="Times New Roman" w:eastAsiaTheme="minorEastAsia" w:hAnsi="Times New Roman"/>
          <w:vertAlign w:val="superscript"/>
        </w:rPr>
        <w:t>1</w:t>
      </w:r>
      <w:r w:rsidRPr="006F1C80">
        <w:rPr>
          <w:rFonts w:ascii="Times New Roman" w:eastAsiaTheme="minorEastAsia" w:hAnsi="Times New Roman"/>
        </w:rPr>
        <w:t>, Phan Thanh Thao</w:t>
      </w:r>
      <w:r w:rsidRPr="006F1C80">
        <w:rPr>
          <w:rFonts w:ascii="Times New Roman" w:eastAsiaTheme="minorEastAsia" w:hAnsi="Times New Roman"/>
          <w:vertAlign w:val="superscript"/>
        </w:rPr>
        <w:t>1</w:t>
      </w:r>
      <w:r w:rsidRPr="006F1C80">
        <w:rPr>
          <w:rFonts w:ascii="Times New Roman" w:eastAsiaTheme="minorEastAsia" w:hAnsi="Times New Roman"/>
        </w:rPr>
        <w:t>, Ngoc-Mai Nguyen</w:t>
      </w:r>
      <w:r w:rsidRPr="006F1C80">
        <w:rPr>
          <w:rFonts w:ascii="Times New Roman" w:eastAsiaTheme="minorEastAsia" w:hAnsi="Times New Roman"/>
          <w:vertAlign w:val="superscript"/>
        </w:rPr>
        <w:t>3</w:t>
      </w:r>
      <w:r w:rsidRPr="006F1C80">
        <w:rPr>
          <w:rFonts w:ascii="Times New Roman" w:eastAsiaTheme="minorEastAsia" w:hAnsi="Times New Roman"/>
        </w:rPr>
        <w:t>, Van-Tuan Le</w:t>
      </w:r>
      <w:r w:rsidRPr="006F1C80">
        <w:rPr>
          <w:rFonts w:ascii="Times New Roman" w:eastAsiaTheme="minorEastAsia" w:hAnsi="Times New Roman"/>
          <w:vertAlign w:val="superscript"/>
        </w:rPr>
        <w:t>4</w:t>
      </w:r>
      <w:r w:rsidRPr="006F1C80">
        <w:rPr>
          <w:rFonts w:ascii="Times New Roman" w:eastAsiaTheme="minorEastAsia" w:hAnsi="Times New Roman"/>
        </w:rPr>
        <w:t>, Azeem Ullah</w:t>
      </w:r>
      <w:r w:rsidRPr="006F1C80">
        <w:rPr>
          <w:rFonts w:ascii="Times New Roman" w:eastAsiaTheme="minorEastAsia" w:hAnsi="Times New Roman"/>
          <w:vertAlign w:val="superscript"/>
        </w:rPr>
        <w:t>5</w:t>
      </w:r>
      <w:r w:rsidRPr="006F1C80">
        <w:rPr>
          <w:rFonts w:ascii="Times New Roman" w:hAnsi="Times New Roman"/>
        </w:rPr>
        <w:t>, Muzamil Khatri</w:t>
      </w:r>
      <w:r w:rsidRPr="006F1C80">
        <w:rPr>
          <w:rFonts w:ascii="Times New Roman" w:hAnsi="Times New Roman"/>
          <w:vertAlign w:val="superscript"/>
        </w:rPr>
        <w:t>6</w:t>
      </w:r>
      <w:r w:rsidRPr="006F1C80">
        <w:rPr>
          <w:rFonts w:ascii="Times New Roman" w:hAnsi="Times New Roman"/>
        </w:rPr>
        <w:t xml:space="preserve">, </w:t>
      </w:r>
      <w:r w:rsidRPr="006F1C80">
        <w:rPr>
          <w:rFonts w:ascii="Times New Roman" w:eastAsiaTheme="minorEastAsia" w:hAnsi="Times New Roman"/>
        </w:rPr>
        <w:t>and Ick-Soo Kim</w:t>
      </w:r>
      <w:r w:rsidRPr="006F1C80">
        <w:rPr>
          <w:rFonts w:ascii="Times New Roman" w:eastAsiaTheme="minorEastAsia" w:hAnsi="Times New Roman"/>
          <w:vertAlign w:val="superscript"/>
        </w:rPr>
        <w:t>5</w:t>
      </w:r>
      <w:r w:rsidRPr="00455CF7">
        <w:rPr>
          <w:rFonts w:ascii="Times New Roman" w:eastAsiaTheme="minorEastAsia" w:hAnsi="Times New Roman"/>
        </w:rPr>
        <w:t xml:space="preserve">  </w:t>
      </w:r>
    </w:p>
    <w:p w:rsidR="003873EA" w:rsidRPr="0092447A" w:rsidRDefault="003873EA" w:rsidP="003873EA">
      <w:r w:rsidRPr="0092447A">
        <w:rPr>
          <w:vertAlign w:val="superscript"/>
        </w:rPr>
        <w:t>1</w:t>
      </w:r>
      <w:r w:rsidRPr="0092447A">
        <w:t>School of Textile - Leather and Fashion, Hanoi University of Science and Technology, 1 Dai Co Viet, Hanoi, Vietnam</w:t>
      </w:r>
      <w:r>
        <w:t>.</w:t>
      </w:r>
    </w:p>
    <w:p w:rsidR="003873EA" w:rsidRDefault="003873EA" w:rsidP="003873EA">
      <w:r w:rsidRPr="0092447A">
        <w:rPr>
          <w:vertAlign w:val="superscript"/>
        </w:rPr>
        <w:t>2</w:t>
      </w:r>
      <w:r w:rsidRPr="0092447A">
        <w:t>Department of Textile and Clothing, Faculty of Textile Engineering and Technology, National Textile University, Karachi campus, Karachi, Pakistan</w:t>
      </w:r>
      <w:r>
        <w:t>.</w:t>
      </w:r>
    </w:p>
    <w:p w:rsidR="003873EA" w:rsidRPr="0092447A" w:rsidRDefault="003873EA" w:rsidP="003873EA">
      <w:r>
        <w:rPr>
          <w:vertAlign w:val="superscript"/>
        </w:rPr>
        <w:t>3</w:t>
      </w:r>
      <w:r w:rsidRPr="00647ABC">
        <w:t>School of Chemical Engineering, Hanoi University of Science and Technology</w:t>
      </w:r>
      <w:r w:rsidRPr="0092447A">
        <w:t>, 1 Dai Co Viet, Hanoi, Vietnam</w:t>
      </w:r>
      <w:r>
        <w:t>.</w:t>
      </w:r>
    </w:p>
    <w:p w:rsidR="003873EA" w:rsidRDefault="003873EA" w:rsidP="003873EA">
      <w:r>
        <w:rPr>
          <w:vertAlign w:val="superscript"/>
        </w:rPr>
        <w:t>4</w:t>
      </w:r>
      <w:r w:rsidRPr="0092447A">
        <w:t>School of Mechanical Engineering, Hanoi University of Science and Technology, 1 Dai Co Viet, Hanoi, Vietnam</w:t>
      </w:r>
      <w:r>
        <w:t>.</w:t>
      </w:r>
    </w:p>
    <w:p w:rsidR="003873EA" w:rsidRDefault="003873EA" w:rsidP="003873EA">
      <w:r>
        <w:rPr>
          <w:vertAlign w:val="superscript"/>
        </w:rPr>
        <w:t>5</w:t>
      </w:r>
      <w:r w:rsidRPr="0092447A">
        <w:t>Nano Fusion Technology Research Group, Division of Frontier Fibers, Institute for Fiber Engineering (IFES), Interdisciplinary Cluster for Cutting Edge Research (ICCER), Shinshu University, Tokida 3-15-1, Ueda, Nagano, 386-8567, Japan.</w:t>
      </w:r>
    </w:p>
    <w:p w:rsidR="003873EA" w:rsidRPr="0092447A" w:rsidRDefault="003873EA" w:rsidP="003873EA">
      <w:r w:rsidRPr="00647ABC">
        <w:rPr>
          <w:vertAlign w:val="superscript"/>
        </w:rPr>
        <w:t>6</w:t>
      </w:r>
      <w:r>
        <w:t xml:space="preserve">Department of Chemistry and Materials, Faculty of Textile Science and Technology, Shinshu University, </w:t>
      </w:r>
      <w:r w:rsidRPr="0092447A">
        <w:t>Tokida 3-15-1, Ueda, Nagano, 386-8567, Japan</w:t>
      </w:r>
      <w:r>
        <w:t xml:space="preserve">.  </w:t>
      </w:r>
    </w:p>
    <w:p w:rsidR="003873EA" w:rsidRPr="00391F53" w:rsidRDefault="003873EA" w:rsidP="003873EA">
      <w:pPr>
        <w:pStyle w:val="BIEmailAddress"/>
        <w:spacing w:after="0"/>
        <w:rPr>
          <w:rFonts w:ascii="Times New Roman" w:hAnsi="Times New Roman"/>
          <w:lang w:eastAsia="ko-KR"/>
        </w:rPr>
      </w:pPr>
      <w:r w:rsidRPr="00391F53">
        <w:rPr>
          <w:rFonts w:ascii="Times New Roman" w:hAnsi="Times New Roman"/>
          <w:lang w:eastAsia="ko-KR"/>
        </w:rPr>
        <w:t xml:space="preserve">*Corresponding authors: </w:t>
      </w:r>
      <w:r>
        <w:rPr>
          <w:rFonts w:ascii="Times New Roman" w:hAnsi="Times New Roman"/>
          <w:lang w:eastAsia="ko-KR"/>
        </w:rPr>
        <w:t>Duy-Nam Phan</w:t>
      </w:r>
      <w:r w:rsidRPr="00391F53">
        <w:rPr>
          <w:rFonts w:ascii="Times New Roman" w:hAnsi="Times New Roman"/>
          <w:lang w:eastAsia="ko-KR"/>
        </w:rPr>
        <w:t xml:space="preserve"> (</w:t>
      </w:r>
      <w:hyperlink r:id="rId4" w:history="1">
        <w:r w:rsidRPr="009902E9">
          <w:rPr>
            <w:rStyle w:val="Hyperlink"/>
            <w:rFonts w:ascii="Times New Roman" w:hAnsi="Times New Roman"/>
            <w:lang w:eastAsia="ko-KR"/>
          </w:rPr>
          <w:t>nam.phanduy@hust.edu.vn</w:t>
        </w:r>
      </w:hyperlink>
      <w:r w:rsidRPr="00391F53">
        <w:rPr>
          <w:rFonts w:ascii="Times New Roman" w:hAnsi="Times New Roman"/>
          <w:lang w:eastAsia="ko-KR"/>
        </w:rPr>
        <w:t>).</w:t>
      </w:r>
    </w:p>
    <w:p w:rsidR="003873EA" w:rsidRDefault="003873EA" w:rsidP="003873EA">
      <w:pPr>
        <w:rPr>
          <w:rFonts w:cs="Times New Roman"/>
          <w:szCs w:val="24"/>
          <w:lang w:eastAsia="ko-KR"/>
        </w:rPr>
      </w:pPr>
      <w:r w:rsidRPr="00391F53">
        <w:rPr>
          <w:rFonts w:cs="Times New Roman"/>
          <w:szCs w:val="24"/>
          <w:lang w:eastAsia="ko-KR"/>
        </w:rPr>
        <w:t>Keywords: cellulose</w:t>
      </w:r>
      <w:r>
        <w:rPr>
          <w:rFonts w:cs="Times New Roman"/>
          <w:szCs w:val="24"/>
          <w:lang w:eastAsia="ko-KR"/>
        </w:rPr>
        <w:t xml:space="preserve"> nanofiber, silver nanoparticle, electrospinning, orange essential oil,</w:t>
      </w:r>
      <w:r w:rsidRPr="00391F53">
        <w:rPr>
          <w:rFonts w:cs="Times New Roman"/>
          <w:szCs w:val="24"/>
          <w:lang w:eastAsia="ko-KR"/>
        </w:rPr>
        <w:t xml:space="preserve"> </w:t>
      </w:r>
      <w:r w:rsidRPr="00391F53">
        <w:rPr>
          <w:rFonts w:cs="Times New Roman"/>
          <w:szCs w:val="24"/>
          <w:lang w:eastAsia="ko-KR"/>
        </w:rPr>
        <w:lastRenderedPageBreak/>
        <w:t>antibacterial activity.</w:t>
      </w:r>
    </w:p>
    <w:p w:rsidR="003873EA" w:rsidRPr="00647ABC" w:rsidRDefault="003873EA" w:rsidP="003873EA">
      <w:pPr>
        <w:rPr>
          <w:rFonts w:eastAsiaTheme="minorEastAsia" w:cs="Times New Roman"/>
          <w:szCs w:val="24"/>
          <w:lang w:eastAsia="ja-JP"/>
        </w:rPr>
      </w:pPr>
    </w:p>
    <w:p w:rsidR="003873EA" w:rsidRDefault="003873EA" w:rsidP="003873EA">
      <w:pPr>
        <w:rPr>
          <w:b/>
          <w:bCs/>
          <w:lang w:eastAsia="ko-KR"/>
        </w:rPr>
      </w:pPr>
      <w:r>
        <w:rPr>
          <w:b/>
          <w:noProof/>
        </w:rPr>
        <w:drawing>
          <wp:inline distT="0" distB="0" distL="0" distR="0" wp14:anchorId="658A6BC5" wp14:editId="0A555676">
            <wp:extent cx="5943600" cy="4067175"/>
            <wp:effectExtent l="0" t="0" r="0" b="9525"/>
            <wp:docPr id="2" name="Pictur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3600" cy="40671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3873EA" w:rsidRDefault="003873EA" w:rsidP="003873EA">
      <w:pPr>
        <w:pStyle w:val="Heading4"/>
        <w:jc w:val="center"/>
        <w:rPr>
          <w:lang w:eastAsia="ko-KR"/>
        </w:rPr>
      </w:pPr>
      <w:r w:rsidRPr="00F576C4">
        <w:rPr>
          <w:b/>
          <w:lang w:eastAsia="ko-KR"/>
        </w:rPr>
        <w:t xml:space="preserve">Fig. </w:t>
      </w:r>
      <w:r>
        <w:rPr>
          <w:b/>
          <w:lang w:eastAsia="ko-KR"/>
        </w:rPr>
        <w:t>S</w:t>
      </w:r>
      <w:r w:rsidRPr="00F576C4">
        <w:rPr>
          <w:b/>
          <w:lang w:eastAsia="ko-KR"/>
        </w:rPr>
        <w:t>1.</w:t>
      </w:r>
      <w:r>
        <w:rPr>
          <w:lang w:eastAsia="ko-KR"/>
        </w:rPr>
        <w:t xml:space="preserve"> </w:t>
      </w:r>
      <w:bookmarkStart w:id="2" w:name="OLE_LINK140"/>
      <w:bookmarkStart w:id="3" w:name="OLE_LINK141"/>
      <w:r>
        <w:rPr>
          <w:lang w:eastAsia="ko-KR"/>
        </w:rPr>
        <w:t>The total ion chromatogram of OEO</w:t>
      </w:r>
    </w:p>
    <w:p w:rsidR="003873EA" w:rsidRPr="001E4A77" w:rsidRDefault="003873EA" w:rsidP="003873EA">
      <w:pPr>
        <w:rPr>
          <w:lang w:eastAsia="ko-KR"/>
        </w:rPr>
      </w:pPr>
      <w:r>
        <w:rPr>
          <w:noProof/>
        </w:rPr>
        <w:drawing>
          <wp:inline distT="0" distB="0" distL="0" distR="0" wp14:anchorId="06E2A3F1" wp14:editId="3FB81B6F">
            <wp:extent cx="5760000" cy="2380327"/>
            <wp:effectExtent l="0" t="0" r="0" b="0"/>
            <wp:docPr id="18" name="Picture 1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2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60000" cy="2380327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:rsidR="003873EA" w:rsidRDefault="003873EA" w:rsidP="003873EA">
      <w:pPr>
        <w:pStyle w:val="Heading4"/>
        <w:jc w:val="center"/>
        <w:rPr>
          <w:lang w:eastAsia="ko-KR"/>
        </w:rPr>
      </w:pPr>
      <w:bookmarkStart w:id="4" w:name="_GoBack"/>
      <w:r w:rsidRPr="004870A4">
        <w:rPr>
          <w:b/>
          <w:lang w:eastAsia="ko-KR"/>
        </w:rPr>
        <w:t>Fig. S</w:t>
      </w:r>
      <w:r>
        <w:rPr>
          <w:b/>
          <w:lang w:eastAsia="ko-KR"/>
        </w:rPr>
        <w:t>2</w:t>
      </w:r>
      <w:r w:rsidRPr="004870A4">
        <w:rPr>
          <w:b/>
          <w:lang w:eastAsia="ko-KR"/>
        </w:rPr>
        <w:t>.</w:t>
      </w:r>
      <w:r>
        <w:rPr>
          <w:b/>
          <w:lang w:eastAsia="ko-KR"/>
        </w:rPr>
        <w:t xml:space="preserve"> </w:t>
      </w:r>
      <w:r>
        <w:t>R</w:t>
      </w:r>
      <w:r>
        <w:rPr>
          <w:lang w:eastAsia="ko-KR"/>
        </w:rPr>
        <w:t xml:space="preserve">epresentative photographs of inhibition zone of CL – as the negative control, OEO-CL, </w:t>
      </w:r>
      <w:bookmarkEnd w:id="4"/>
      <w:r>
        <w:rPr>
          <w:lang w:eastAsia="ko-KR"/>
        </w:rPr>
        <w:lastRenderedPageBreak/>
        <w:t>Ag-CL, Ag-OEO5%-CL, and Ag-OEO10%-CL</w:t>
      </w:r>
    </w:p>
    <w:p w:rsidR="003873EA" w:rsidRPr="00E15B38" w:rsidRDefault="003873EA" w:rsidP="003873EA">
      <w:pPr>
        <w:pStyle w:val="Heading4"/>
      </w:pPr>
      <w:r>
        <w:rPr>
          <w:lang w:eastAsia="ko-KR"/>
        </w:rPr>
        <w:t xml:space="preserve"> </w:t>
      </w:r>
      <w:bookmarkEnd w:id="2"/>
      <w:bookmarkEnd w:id="3"/>
    </w:p>
    <w:p w:rsidR="00000F57" w:rsidRDefault="003873EA"/>
    <w:sectPr w:rsidR="00000F57" w:rsidSect="00495A58">
      <w:headerReference w:type="default" r:id="rId7"/>
      <w:pgSz w:w="12240" w:h="15840"/>
      <w:pgMar w:top="1440" w:right="1440" w:bottom="1440" w:left="1440" w:header="720" w:footer="720" w:gutter="0"/>
      <w:lnNumType w:countBy="1" w:restart="continuous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Batang">
    <w:altName w:val="Malgun Gothic Semilight"/>
    <w:panose1 w:val="02030600000101010101"/>
    <w:charset w:val="81"/>
    <w:family w:val="roman"/>
    <w:pitch w:val="variable"/>
    <w:sig w:usb0="00000000" w:usb1="69D77CFB" w:usb2="00000030" w:usb3="00000000" w:csb0="0008009F" w:csb1="00000000"/>
  </w:font>
  <w:font w:name="Times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Malgun Gothic"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sdt>
    <w:sdtPr>
      <w:id w:val="-509443560"/>
      <w:docPartObj>
        <w:docPartGallery w:val="Page Numbers (Top of Page)"/>
        <w:docPartUnique/>
      </w:docPartObj>
    </w:sdtPr>
    <w:sdtEndPr>
      <w:rPr>
        <w:noProof/>
      </w:rPr>
    </w:sdtEndPr>
    <w:sdtContent>
      <w:p w:rsidR="00670375" w:rsidRDefault="003873EA">
        <w:pPr>
          <w:pStyle w:val="Header"/>
          <w:jc w:val="right"/>
        </w:pPr>
        <w:r w:rsidRPr="002A7490">
          <w:rPr>
            <w:rFonts w:cs="Times New Roman"/>
          </w:rPr>
          <w:fldChar w:fldCharType="begin"/>
        </w:r>
        <w:r w:rsidRPr="002A7490">
          <w:rPr>
            <w:rFonts w:cs="Times New Roman"/>
          </w:rPr>
          <w:instrText xml:space="preserve"> PAGE   \* MERGEFORMAT </w:instrText>
        </w:r>
        <w:r w:rsidRPr="002A7490">
          <w:rPr>
            <w:rFonts w:cs="Times New Roman"/>
          </w:rPr>
          <w:fldChar w:fldCharType="separate"/>
        </w:r>
        <w:r>
          <w:rPr>
            <w:rFonts w:cs="Times New Roman"/>
            <w:noProof/>
          </w:rPr>
          <w:t>3</w:t>
        </w:r>
        <w:r w:rsidRPr="002A7490">
          <w:rPr>
            <w:rFonts w:cs="Times New Roman"/>
            <w:noProof/>
          </w:rPr>
          <w:fldChar w:fldCharType="end"/>
        </w:r>
      </w:p>
    </w:sdtContent>
  </w:sdt>
  <w:p w:rsidR="00670375" w:rsidRDefault="003873EA">
    <w:pPr>
      <w:pStyle w:val="Header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doNotDisplayPageBoundaries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873EA"/>
    <w:rsid w:val="0007695B"/>
    <w:rsid w:val="003873EA"/>
    <w:rsid w:val="005615C6"/>
    <w:rsid w:val="007D4061"/>
    <w:rsid w:val="008B4EED"/>
    <w:rsid w:val="00EF528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CB9880B4-0537-46C8-9385-75565390C66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3873EA"/>
    <w:pPr>
      <w:widowControl w:val="0"/>
      <w:spacing w:after="0" w:line="480" w:lineRule="auto"/>
      <w:ind w:firstLine="170"/>
      <w:jc w:val="both"/>
    </w:pPr>
    <w:rPr>
      <w:rFonts w:ascii="Times New Roman" w:eastAsia="Batang" w:hAnsi="Times New Roman"/>
      <w:sz w:val="24"/>
    </w:rPr>
  </w:style>
  <w:style w:type="paragraph" w:styleId="Heading4">
    <w:name w:val="heading 4"/>
    <w:basedOn w:val="Normal"/>
    <w:next w:val="Normal"/>
    <w:link w:val="Heading4Char"/>
    <w:uiPriority w:val="9"/>
    <w:unhideWhenUsed/>
    <w:qFormat/>
    <w:rsid w:val="003873EA"/>
    <w:pPr>
      <w:ind w:firstLine="0"/>
      <w:outlineLvl w:val="3"/>
    </w:pPr>
    <w:rPr>
      <w:rFonts w:eastAsiaTheme="majorEastAsia" w:cstheme="majorBidi"/>
      <w:bCs/>
      <w:iCs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4Char">
    <w:name w:val="Heading 4 Char"/>
    <w:basedOn w:val="DefaultParagraphFont"/>
    <w:link w:val="Heading4"/>
    <w:uiPriority w:val="9"/>
    <w:rsid w:val="003873EA"/>
    <w:rPr>
      <w:rFonts w:ascii="Times New Roman" w:eastAsiaTheme="majorEastAsia" w:hAnsi="Times New Roman" w:cstheme="majorBidi"/>
      <w:bCs/>
      <w:iCs/>
      <w:sz w:val="24"/>
    </w:rPr>
  </w:style>
  <w:style w:type="paragraph" w:customStyle="1" w:styleId="BBAuthorName">
    <w:name w:val="BB_Author_Name"/>
    <w:basedOn w:val="Normal"/>
    <w:next w:val="Normal"/>
    <w:rsid w:val="003873EA"/>
    <w:pPr>
      <w:spacing w:after="240"/>
      <w:jc w:val="center"/>
    </w:pPr>
    <w:rPr>
      <w:rFonts w:ascii="Times" w:eastAsia="MS Mincho" w:hAnsi="Times" w:cs="Times New Roman"/>
      <w:i/>
      <w:szCs w:val="20"/>
    </w:rPr>
  </w:style>
  <w:style w:type="character" w:styleId="Hyperlink">
    <w:name w:val="Hyperlink"/>
    <w:basedOn w:val="DefaultParagraphFont"/>
    <w:uiPriority w:val="99"/>
    <w:unhideWhenUsed/>
    <w:rsid w:val="003873EA"/>
    <w:rPr>
      <w:color w:val="0563C1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3873EA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3873EA"/>
    <w:rPr>
      <w:rFonts w:ascii="Times New Roman" w:eastAsia="Batang" w:hAnsi="Times New Roman"/>
      <w:sz w:val="24"/>
    </w:rPr>
  </w:style>
  <w:style w:type="paragraph" w:customStyle="1" w:styleId="BIEmailAddress">
    <w:name w:val="BI_Email_Address"/>
    <w:basedOn w:val="Normal"/>
    <w:next w:val="Normal"/>
    <w:rsid w:val="003873EA"/>
    <w:pPr>
      <w:spacing w:after="200"/>
    </w:pPr>
    <w:rPr>
      <w:rFonts w:ascii="Times" w:hAnsi="Times" w:cs="Times New Roman"/>
      <w:kern w:val="2"/>
      <w:szCs w:val="24"/>
    </w:rPr>
  </w:style>
  <w:style w:type="paragraph" w:styleId="Title">
    <w:name w:val="Title"/>
    <w:basedOn w:val="Normal"/>
    <w:next w:val="Normal"/>
    <w:link w:val="TitleChar"/>
    <w:uiPriority w:val="10"/>
    <w:qFormat/>
    <w:rsid w:val="003873EA"/>
    <w:pPr>
      <w:keepNext/>
      <w:keepLines/>
      <w:ind w:firstLine="0"/>
    </w:pPr>
    <w:rPr>
      <w:rFonts w:eastAsiaTheme="majorEastAsia" w:cstheme="majorBidi"/>
      <w:color w:val="323E4F" w:themeColor="text2" w:themeShade="BF"/>
      <w:spacing w:val="5"/>
      <w:kern w:val="28"/>
      <w:sz w:val="44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3873EA"/>
    <w:rPr>
      <w:rFonts w:ascii="Times New Roman" w:eastAsiaTheme="majorEastAsia" w:hAnsi="Times New Roman" w:cstheme="majorBidi"/>
      <w:color w:val="323E4F" w:themeColor="text2" w:themeShade="BF"/>
      <w:spacing w:val="5"/>
      <w:kern w:val="28"/>
      <w:sz w:val="44"/>
      <w:szCs w:val="52"/>
    </w:rPr>
  </w:style>
  <w:style w:type="character" w:styleId="LineNumber">
    <w:name w:val="line number"/>
    <w:basedOn w:val="DefaultParagraphFont"/>
    <w:uiPriority w:val="99"/>
    <w:semiHidden/>
    <w:unhideWhenUsed/>
    <w:rsid w:val="003873EA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2.png"/><Relationship Id="rId5" Type="http://schemas.openxmlformats.org/officeDocument/2006/relationships/image" Target="media/image1.png"/><Relationship Id="rId4" Type="http://schemas.openxmlformats.org/officeDocument/2006/relationships/hyperlink" Target="mailto:nam.phanduy@hust.edu.vn" TargetMode="Externa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3</Pages>
  <Words>245</Words>
  <Characters>1397</Characters>
  <Application>Microsoft Office Word</Application>
  <DocSecurity>0</DocSecurity>
  <Lines>11</Lines>
  <Paragraphs>3</Paragraphs>
  <ScaleCrop>false</ScaleCrop>
  <Company>Springer Nature IT</Company>
  <LinksUpToDate>false</LinksUpToDate>
  <CharactersWithSpaces>1639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Pradeep Gaikwad</dc:creator>
  <cp:keywords/>
  <dc:description/>
  <cp:lastModifiedBy>Pradeep Gaikwad</cp:lastModifiedBy>
  <cp:revision>1</cp:revision>
  <dcterms:created xsi:type="dcterms:W3CDTF">2021-10-06T10:50:00Z</dcterms:created>
  <dcterms:modified xsi:type="dcterms:W3CDTF">2021-10-06T10:50:00Z</dcterms:modified>
</cp:coreProperties>
</file>