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0824" w14:textId="37C0268C" w:rsidR="005F03B7" w:rsidRPr="00E84D84" w:rsidRDefault="005F03B7" w:rsidP="005F03B7">
      <w:pPr>
        <w:spacing w:before="240" w:after="120"/>
        <w:rPr>
          <w:rFonts w:ascii="Times New Roman" w:hAnsi="Times New Roman" w:cs="Times New Roman"/>
        </w:rPr>
      </w:pPr>
      <w:r w:rsidRPr="00E84D84">
        <w:rPr>
          <w:rFonts w:ascii="Times New Roman" w:hAnsi="Times New Roman" w:cs="Times New Roman"/>
          <w:b/>
          <w:bCs/>
        </w:rPr>
        <w:t xml:space="preserve">Table </w:t>
      </w:r>
      <w:r w:rsidR="009D3AC8">
        <w:rPr>
          <w:rFonts w:ascii="Times New Roman" w:hAnsi="Times New Roman" w:cs="Times New Roman"/>
          <w:b/>
          <w:bCs/>
        </w:rPr>
        <w:t>6</w:t>
      </w:r>
      <w:r w:rsidRPr="00E84D84">
        <w:rPr>
          <w:rFonts w:ascii="Times New Roman" w:hAnsi="Times New Roman" w:cs="Times New Roman"/>
          <w:b/>
          <w:bCs/>
        </w:rPr>
        <w:t xml:space="preserve">. </w:t>
      </w:r>
      <w:r w:rsidRPr="00E84D84">
        <w:rPr>
          <w:rFonts w:ascii="Times New Roman" w:hAnsi="Times New Roman" w:cs="Times New Roman"/>
        </w:rPr>
        <w:t>Posterior summary of the main parameters from the hierarchical Bayesian model (16 chains × 8,000 draws)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996"/>
        <w:gridCol w:w="745"/>
        <w:gridCol w:w="778"/>
        <w:gridCol w:w="778"/>
        <w:gridCol w:w="960"/>
        <w:gridCol w:w="917"/>
        <w:gridCol w:w="820"/>
        <w:gridCol w:w="820"/>
        <w:gridCol w:w="619"/>
      </w:tblGrid>
      <w:tr w:rsidR="005F03B7" w14:paraId="3D5358E5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3605BA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867055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Average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905CD3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SD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45E37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HDI 3%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33494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HDI 97%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8E2F56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MCSE average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BABF39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MCSE SD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46C466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ESS bulk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E95CF6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ESS tail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A03664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R̂</w:t>
            </w:r>
          </w:p>
        </w:tc>
      </w:tr>
      <w:tr w:rsidR="005F03B7" w:rsidRPr="00E84D84" w14:paraId="448F04E5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86165E" w14:textId="602D6C1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α_</w:t>
            </w:r>
            <w:r w:rsidRPr="00E6172D">
              <w:rPr>
                <w:rFonts w:ascii="Times New Roman" w:hAnsi="Times New Roman" w:cs="Times New Roman"/>
                <w:vertAlign w:val="subscript"/>
              </w:rPr>
              <w:t>s[</w:t>
            </w:r>
            <w:r w:rsidR="00C14DEE">
              <w:rPr>
                <w:rFonts w:ascii="Times New Roman" w:hAnsi="Times New Roman" w:cs="Times New Roman"/>
                <w:vertAlign w:val="subscript"/>
              </w:rPr>
              <w:t>buffalo</w:t>
            </w:r>
            <w:r w:rsidRPr="00E6172D">
              <w:rPr>
                <w:rFonts w:ascii="Times New Roman" w:hAnsi="Times New Roman" w:cs="Times New Roman"/>
                <w:vertAlign w:val="subscript"/>
              </w:rPr>
              <w:t>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14F16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–1.538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7F0EA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0.151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61387C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–1.822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C0F2DE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–1.254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321860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DDD9AA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F430D7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77 218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027907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83,931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E9E1FA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73127B4E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BB8D33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α_s[camels]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24A65B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–0.453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0EE02E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0.253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BB068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–0.918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F52268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35DBA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398258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4A4588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89 940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5A4AE5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93,396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F820E3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723D4CC6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114D2F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α_s[cattle]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CAC2A3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–3.083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99DAC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69FB67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–3,090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DE575D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–3.077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CA666D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C81CB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019BD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9 719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C5B7AA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22 163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23E60C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2F8B676B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B72FDB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α_s[goats]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B3BBF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–1.835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4024DD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D31C9B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–2.059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FD5CEB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–1.604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E291D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00CEB9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077A34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73 718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E8056A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87 255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249C4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6C88FFC0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0B4CD0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α_s[sheep]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8E9257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–0.638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90F816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0.130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8A2DB8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–0.883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08E1DB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–0.395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CD6BB3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A95D09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630627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76 869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EFD584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89,442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DF108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2F89B1CF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C84F40" w14:textId="7FFD862C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β_s[</w:t>
            </w:r>
            <w:r w:rsidR="00C14DEE">
              <w:rPr>
                <w:rFonts w:ascii="Times New Roman" w:hAnsi="Times New Roman" w:cs="Times New Roman"/>
              </w:rPr>
              <w:t>buffalo</w:t>
            </w:r>
            <w:r w:rsidRPr="00E84D84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9536AC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–0.051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5F37F5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F272D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–0.323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2B9A56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0.218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CCA9FD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A21318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C364CB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38,958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FEC13A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61,755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477CB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6F525BA1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7726F1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β_s[camels]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1DD61A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AB6229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0.196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E19A0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–0.319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DE13C4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0.417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A94CA0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ED6AD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29B13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52,434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7FB03E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75 359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992CA3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7F92378A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921757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β_s[cattle]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963528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–0.006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81FD1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D873F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–0.010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E4AAC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–0.002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77B5E3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897E09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B4FE6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26,679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918FAA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44 926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412E19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28537D6D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69ADC2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β_s[goats]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3BB270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3926B0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8E0A06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–0.224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236B16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0.232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CFFBD8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FD409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A2F63B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34,600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CD236D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54 678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D4FF5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2A9124DA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FF7E83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β_s[sheep]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A53F1B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72CEA4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6E4FA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–0.228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F1BC76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D7E710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C835BE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C28747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37 296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CC6CB0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59,941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7250C3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42D49CFB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3F9B23" w14:textId="4F3D8942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proofErr w:type="spellStart"/>
            <w:r w:rsidRPr="00E84D84">
              <w:rPr>
                <w:rFonts w:ascii="Times New Roman" w:hAnsi="Times New Roman" w:cs="Times New Roman"/>
              </w:rPr>
              <w:t>γ_s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[</w:t>
            </w:r>
            <w:r w:rsidR="00C14DEE">
              <w:rPr>
                <w:rFonts w:ascii="Times New Roman" w:hAnsi="Times New Roman" w:cs="Times New Roman"/>
              </w:rPr>
              <w:t>buffaloes</w:t>
            </w:r>
            <w:r w:rsidRPr="00E84D84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2F3C5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29EEE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0.303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BE0675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–0.549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0A6C60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0.595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EC8FB8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526573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0AE44B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44,898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E4B9DC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70 857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BAF1A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3D0B36C7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972DCF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proofErr w:type="spellStart"/>
            <w:r w:rsidRPr="00E84D84">
              <w:rPr>
                <w:rFonts w:ascii="Times New Roman" w:hAnsi="Times New Roman" w:cs="Times New Roman"/>
              </w:rPr>
              <w:t>γ_s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[camels]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C55C3A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–0.013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700AFD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0.388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26277A9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–0.734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954984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0.729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320C7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1618C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C2B1A4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66,596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259E64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86 087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3A5CE9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22F2DDDF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414BDA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proofErr w:type="spellStart"/>
            <w:r w:rsidRPr="00E84D84">
              <w:rPr>
                <w:rFonts w:ascii="Times New Roman" w:hAnsi="Times New Roman" w:cs="Times New Roman"/>
              </w:rPr>
              <w:t>γ_s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[cattle]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07E90C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845F2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4252CD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–0.004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6F45D5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D6E189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97007E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FA8C55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29,614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E6794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50 338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C8C323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71529E4C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368AC7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proofErr w:type="spellStart"/>
            <w:r w:rsidRPr="00E84D84">
              <w:rPr>
                <w:rFonts w:ascii="Times New Roman" w:hAnsi="Times New Roman" w:cs="Times New Roman"/>
              </w:rPr>
              <w:lastRenderedPageBreak/>
              <w:t>γ_s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[goats]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76DB2B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C2E985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0.262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85788B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–0.479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6E558C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0.507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D4A8AA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573C35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AD6470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39,443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F31CD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61,337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A55FA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37883973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8FAF4A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proofErr w:type="spellStart"/>
            <w:r w:rsidRPr="00E84D84">
              <w:rPr>
                <w:rFonts w:ascii="Times New Roman" w:hAnsi="Times New Roman" w:cs="Times New Roman"/>
              </w:rPr>
              <w:t>γ_s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[sheep]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447017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–0.000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8D03C4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0.276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D62EC6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–0.522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CD4117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0.516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46DD0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9B49CA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6A8CD8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42 870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AA18BB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66,397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8384BE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60E3FC82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10D51C" w14:textId="7C3D4283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proofErr w:type="spellStart"/>
            <w:r w:rsidRPr="00E84D84">
              <w:rPr>
                <w:rFonts w:ascii="Times New Roman" w:hAnsi="Times New Roman" w:cs="Times New Roman"/>
              </w:rPr>
              <w:t>σ_s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[</w:t>
            </w:r>
            <w:r w:rsidR="00C14DEE">
              <w:rPr>
                <w:rFonts w:ascii="Times New Roman" w:hAnsi="Times New Roman" w:cs="Times New Roman"/>
              </w:rPr>
              <w:t>buffaloes</w:t>
            </w:r>
            <w:r w:rsidRPr="00E84D84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CC4EF8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0.592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FE319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C28AB6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0.449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503BD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0.741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137049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C74C34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C33CC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206 137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FEBE77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93 462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DD827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568E6666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5AE4D0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proofErr w:type="spellStart"/>
            <w:r w:rsidRPr="00E84D84">
              <w:rPr>
                <w:rFonts w:ascii="Times New Roman" w:hAnsi="Times New Roman" w:cs="Times New Roman"/>
              </w:rPr>
              <w:t>σ_s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[camels]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08D46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1,143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C87EC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B39313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0.938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1DF507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1,351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4DDF1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7371A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DB2140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233 048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978670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95 557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0D7000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018AFFC3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FB2BF3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proofErr w:type="spellStart"/>
            <w:r w:rsidRPr="00E84D84">
              <w:rPr>
                <w:rFonts w:ascii="Times New Roman" w:hAnsi="Times New Roman" w:cs="Times New Roman"/>
              </w:rPr>
              <w:t>σ_s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[cattle]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D1DB66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DAB4E3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5A6AB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BBD674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1EE4EC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41283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AFE6C0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36 153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340C79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67 695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CF44B0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16F6F946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829DED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proofErr w:type="spellStart"/>
            <w:r w:rsidRPr="00E84D84">
              <w:rPr>
                <w:rFonts w:ascii="Times New Roman" w:hAnsi="Times New Roman" w:cs="Times New Roman"/>
              </w:rPr>
              <w:t>σ_s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[goats]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F16EE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1,058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37949D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0.057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4D33E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0.952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CE3D0E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1,166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0904C6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8ECBB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6EA2BD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150 121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66209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96 348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FC813D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0962CE88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C5AC6D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proofErr w:type="spellStart"/>
            <w:r w:rsidRPr="00E84D84">
              <w:rPr>
                <w:rFonts w:ascii="Times New Roman" w:hAnsi="Times New Roman" w:cs="Times New Roman"/>
              </w:rPr>
              <w:t>σ_s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[sheep]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749BB5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0.964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861484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CDFAC7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0.851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1A4A36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1,078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9DA9A5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820957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AD25B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176 357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8DF3BE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94 626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CC9450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:rsidRPr="00E84D84" w14:paraId="3180E735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99E87C" w14:textId="77777777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78B5E9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1,947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E795D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6B5B87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1,683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A31366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2,217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2C033B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84936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169267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51 176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FB7308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81 742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78A5E3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1.00</w:t>
            </w:r>
          </w:p>
        </w:tc>
      </w:tr>
      <w:tr w:rsidR="005F03B7" w14:paraId="0FFB7F4B" w14:textId="77777777" w:rsidTr="006F61D4">
        <w:tc>
          <w:tcPr>
            <w:tcW w:w="92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32ABC1" w14:textId="628286BD" w:rsidR="005F03B7" w:rsidRPr="00E84D84" w:rsidRDefault="005F03B7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 xml:space="preserve">τ </w:t>
            </w:r>
          </w:p>
        </w:tc>
        <w:tc>
          <w:tcPr>
            <w:tcW w:w="4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F3DA3C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1,047</w:t>
            </w:r>
          </w:p>
        </w:tc>
        <w:tc>
          <w:tcPr>
            <w:tcW w:w="43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0828C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124E17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0.945</w:t>
            </w:r>
          </w:p>
        </w:tc>
        <w:tc>
          <w:tcPr>
            <w:tcW w:w="45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4A875F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1,156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381822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52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02C6BD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8F1A34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1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ECF2B1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362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2733D0" w14:textId="77777777" w:rsidR="005F03B7" w:rsidRPr="00E84D84" w:rsidRDefault="005F03B7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1.19</w:t>
            </w:r>
          </w:p>
        </w:tc>
      </w:tr>
    </w:tbl>
    <w:p w14:paraId="3E4F13B9" w14:textId="2645E583" w:rsidR="005F03B7" w:rsidRDefault="005F03B7" w:rsidP="005F03B7">
      <w:pPr>
        <w:spacing w:before="60" w:after="200"/>
        <w:rPr>
          <w:rFonts w:ascii="Times New Roman" w:hAnsi="Times New Roman" w:cs="Times New Roman"/>
          <w:i/>
          <w:iCs/>
        </w:rPr>
      </w:pPr>
      <w:r w:rsidRPr="00E84D84">
        <w:rPr>
          <w:rFonts w:ascii="Times New Roman" w:hAnsi="Times New Roman" w:cs="Times New Roman"/>
          <w:b/>
          <w:bCs/>
          <w:i/>
          <w:iCs/>
        </w:rPr>
        <w:t xml:space="preserve">Note. </w:t>
      </w:r>
      <w:r w:rsidRPr="00E84D84">
        <w:rPr>
          <w:rFonts w:ascii="Times New Roman" w:hAnsi="Times New Roman" w:cs="Times New Roman"/>
          <w:i/>
          <w:iCs/>
        </w:rPr>
        <w:t>α</w:t>
      </w:r>
      <w:r w:rsidRPr="00E6172D">
        <w:rPr>
          <w:rFonts w:ascii="Times New Roman" w:hAnsi="Times New Roman" w:cs="Times New Roman"/>
          <w:i/>
          <w:iCs/>
          <w:vertAlign w:val="subscript"/>
        </w:rPr>
        <w:t xml:space="preserve">s </w:t>
      </w:r>
      <w:r w:rsidRPr="00E84D84">
        <w:rPr>
          <w:rFonts w:ascii="Times New Roman" w:hAnsi="Times New Roman" w:cs="Times New Roman"/>
          <w:i/>
          <w:iCs/>
        </w:rPr>
        <w:t>= species intercept (log-scale); β</w:t>
      </w:r>
      <w:r w:rsidRPr="00E6172D">
        <w:rPr>
          <w:rFonts w:ascii="Times New Roman" w:hAnsi="Times New Roman" w:cs="Times New Roman"/>
          <w:i/>
          <w:iCs/>
          <w:vertAlign w:val="subscript"/>
        </w:rPr>
        <w:t>s</w:t>
      </w:r>
      <w:r w:rsidRPr="00E84D84">
        <w:rPr>
          <w:rFonts w:ascii="Times New Roman" w:hAnsi="Times New Roman" w:cs="Times New Roman"/>
          <w:i/>
          <w:iCs/>
        </w:rPr>
        <w:t xml:space="preserve"> = annual time trend; </w:t>
      </w:r>
      <w:proofErr w:type="spellStart"/>
      <w:r w:rsidRPr="00E84D84">
        <w:rPr>
          <w:rFonts w:ascii="Times New Roman" w:hAnsi="Times New Roman" w:cs="Times New Roman"/>
          <w:i/>
          <w:iCs/>
        </w:rPr>
        <w:t>γ</w:t>
      </w:r>
      <w:r w:rsidRPr="00E6172D">
        <w:rPr>
          <w:rFonts w:ascii="Times New Roman" w:hAnsi="Times New Roman" w:cs="Times New Roman"/>
          <w:i/>
          <w:iCs/>
          <w:vertAlign w:val="subscript"/>
        </w:rPr>
        <w:t>s</w:t>
      </w:r>
      <w:proofErr w:type="spellEnd"/>
      <w:r w:rsidRPr="00E6172D">
        <w:rPr>
          <w:rFonts w:ascii="Times New Roman" w:hAnsi="Times New Roman" w:cs="Times New Roman"/>
          <w:i/>
          <w:iCs/>
          <w:vertAlign w:val="subscript"/>
        </w:rPr>
        <w:t xml:space="preserve"> </w:t>
      </w:r>
      <w:r w:rsidRPr="00E84D84">
        <w:rPr>
          <w:rFonts w:ascii="Times New Roman" w:hAnsi="Times New Roman" w:cs="Times New Roman"/>
          <w:i/>
          <w:iCs/>
        </w:rPr>
        <w:t xml:space="preserve">= regime shift (t ≥ 2022); </w:t>
      </w:r>
      <w:proofErr w:type="spellStart"/>
      <w:r w:rsidRPr="00E84D84">
        <w:rPr>
          <w:rFonts w:ascii="Times New Roman" w:hAnsi="Times New Roman" w:cs="Times New Roman"/>
          <w:i/>
          <w:iCs/>
        </w:rPr>
        <w:t>σ</w:t>
      </w:r>
      <w:r w:rsidRPr="00E6172D">
        <w:rPr>
          <w:rFonts w:ascii="Times New Roman" w:hAnsi="Times New Roman" w:cs="Times New Roman"/>
          <w:i/>
          <w:iCs/>
          <w:vertAlign w:val="subscript"/>
        </w:rPr>
        <w:t>s</w:t>
      </w:r>
      <w:proofErr w:type="spellEnd"/>
      <w:r w:rsidRPr="00E84D84">
        <w:rPr>
          <w:rFonts w:ascii="Times New Roman" w:hAnsi="Times New Roman" w:cs="Times New Roman"/>
          <w:i/>
          <w:iCs/>
        </w:rPr>
        <w:t xml:space="preserve"> = species residual variance; ν = degrees of freedom of the </w:t>
      </w:r>
      <w:proofErr w:type="gramStart"/>
      <w:r w:rsidRPr="00E84D84">
        <w:rPr>
          <w:rFonts w:ascii="Times New Roman" w:hAnsi="Times New Roman" w:cs="Times New Roman"/>
          <w:i/>
          <w:iCs/>
        </w:rPr>
        <w:t>Student</w:t>
      </w:r>
      <w:proofErr w:type="gramEnd"/>
      <w:r w:rsidRPr="00E84D84">
        <w:rPr>
          <w:rFonts w:ascii="Times New Roman" w:hAnsi="Times New Roman" w:cs="Times New Roman"/>
          <w:i/>
          <w:iCs/>
        </w:rPr>
        <w:t xml:space="preserve">-t distribution; τ = standard deviation of country-level random effects. HDI = highest posterior density interval (94%). ESS = effective sample size. MCSE = Monte Carlo standard error. R̂ = Gelman –Rubin convergence </w:t>
      </w:r>
      <w:proofErr w:type="gramStart"/>
      <w:r w:rsidRPr="00E84D84">
        <w:rPr>
          <w:rFonts w:ascii="Times New Roman" w:hAnsi="Times New Roman" w:cs="Times New Roman"/>
          <w:i/>
          <w:iCs/>
        </w:rPr>
        <w:t>statistic .</w:t>
      </w:r>
      <w:proofErr w:type="gramEnd"/>
      <w:r w:rsidRPr="00E84D84">
        <w:rPr>
          <w:rFonts w:ascii="Times New Roman" w:hAnsi="Times New Roman" w:cs="Times New Roman"/>
          <w:i/>
          <w:iCs/>
        </w:rPr>
        <w:t xml:space="preserve"> </w:t>
      </w:r>
      <w:r w:rsidRPr="00E84D84">
        <w:rPr>
          <w:rFonts w:ascii="Segoe UI Symbol" w:hAnsi="Segoe UI Symbol" w:cs="Segoe UI Symbol"/>
          <w:i/>
          <w:iCs/>
        </w:rPr>
        <w:t xml:space="preserve">⚠ </w:t>
      </w:r>
      <w:r w:rsidRPr="00E84D84">
        <w:rPr>
          <w:rFonts w:ascii="Times New Roman" w:hAnsi="Times New Roman" w:cs="Times New Roman"/>
          <w:i/>
          <w:iCs/>
        </w:rPr>
        <w:t>The τ parameter did not reach strict convergence (R̂ &lt; 1.01, ESS ≥ 400).</w:t>
      </w:r>
    </w:p>
    <w:p w14:paraId="606EB807" w14:textId="77777777" w:rsidR="00451537" w:rsidRDefault="00451537"/>
    <w:sectPr w:rsidR="0045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65C46"/>
    <w:multiLevelType w:val="multilevel"/>
    <w:tmpl w:val="FE1E92F2"/>
    <w:lvl w:ilvl="0">
      <w:start w:val="1"/>
      <w:numFmt w:val="decimal"/>
      <w:pStyle w:val="Stil1"/>
      <w:lvlText w:val="%1."/>
      <w:lvlJc w:val="left"/>
      <w:pPr>
        <w:ind w:left="720" w:hanging="360"/>
      </w:pPr>
    </w:lvl>
    <w:lvl w:ilvl="1">
      <w:start w:val="1"/>
      <w:numFmt w:val="decimal"/>
      <w:pStyle w:val="Stil2"/>
      <w:lvlText w:val="%1.%2."/>
      <w:lvlJc w:val="left"/>
      <w:pPr>
        <w:ind w:left="4302" w:hanging="432"/>
      </w:pPr>
    </w:lvl>
    <w:lvl w:ilvl="2">
      <w:start w:val="1"/>
      <w:numFmt w:val="decimal"/>
      <w:pStyle w:val="Stil3"/>
      <w:lvlText w:val="%1.%2.%3."/>
      <w:lvlJc w:val="left"/>
      <w:pPr>
        <w:ind w:left="1584" w:hanging="504"/>
      </w:pPr>
    </w:lvl>
    <w:lvl w:ilvl="3">
      <w:start w:val="1"/>
      <w:numFmt w:val="decimal"/>
      <w:pStyle w:val="Stil4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374739255">
    <w:abstractNumId w:val="0"/>
  </w:num>
  <w:num w:numId="2" w16cid:durableId="1788231707">
    <w:abstractNumId w:val="0"/>
  </w:num>
  <w:num w:numId="3" w16cid:durableId="436171508">
    <w:abstractNumId w:val="0"/>
  </w:num>
  <w:num w:numId="4" w16cid:durableId="35206263">
    <w:abstractNumId w:val="0"/>
  </w:num>
  <w:num w:numId="5" w16cid:durableId="364333967">
    <w:abstractNumId w:val="0"/>
  </w:num>
  <w:num w:numId="6" w16cid:durableId="1598249327">
    <w:abstractNumId w:val="0"/>
  </w:num>
  <w:num w:numId="7" w16cid:durableId="1529484490">
    <w:abstractNumId w:val="0"/>
  </w:num>
  <w:num w:numId="8" w16cid:durableId="2030375209">
    <w:abstractNumId w:val="0"/>
  </w:num>
  <w:num w:numId="9" w16cid:durableId="1926762524">
    <w:abstractNumId w:val="0"/>
  </w:num>
  <w:num w:numId="10" w16cid:durableId="1647776219">
    <w:abstractNumId w:val="0"/>
  </w:num>
  <w:num w:numId="11" w16cid:durableId="809372049">
    <w:abstractNumId w:val="0"/>
  </w:num>
  <w:num w:numId="12" w16cid:durableId="874468149">
    <w:abstractNumId w:val="0"/>
  </w:num>
  <w:num w:numId="13" w16cid:durableId="1621647760">
    <w:abstractNumId w:val="0"/>
  </w:num>
  <w:num w:numId="14" w16cid:durableId="11660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73"/>
    <w:rsid w:val="000E757E"/>
    <w:rsid w:val="001A4220"/>
    <w:rsid w:val="001F3D88"/>
    <w:rsid w:val="00451537"/>
    <w:rsid w:val="005F03B7"/>
    <w:rsid w:val="006626F3"/>
    <w:rsid w:val="007530DF"/>
    <w:rsid w:val="00771C16"/>
    <w:rsid w:val="008C2604"/>
    <w:rsid w:val="00963F73"/>
    <w:rsid w:val="009D3AC8"/>
    <w:rsid w:val="00A16F88"/>
    <w:rsid w:val="00C14DEE"/>
    <w:rsid w:val="00CF1E6A"/>
    <w:rsid w:val="00E6172D"/>
    <w:rsid w:val="00ED086D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FE6F"/>
  <w15:chartTrackingRefBased/>
  <w15:docId w15:val="{73269DA6-5352-4A3C-A672-5907FC6A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3B7"/>
  </w:style>
  <w:style w:type="paragraph" w:styleId="Titlu1">
    <w:name w:val="heading 1"/>
    <w:basedOn w:val="Normal"/>
    <w:next w:val="Normal"/>
    <w:link w:val="Titlu1Caracter"/>
    <w:uiPriority w:val="9"/>
    <w:qFormat/>
    <w:rsid w:val="0066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6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62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6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62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6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6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6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6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il1">
    <w:name w:val="Stil1"/>
    <w:basedOn w:val="Listparagraf"/>
    <w:qFormat/>
    <w:rsid w:val="000E757E"/>
    <w:pPr>
      <w:numPr>
        <w:numId w:val="14"/>
      </w:numPr>
      <w:outlineLvl w:val="0"/>
    </w:pPr>
    <w:rPr>
      <w:rFonts w:cs="Times New Roman"/>
      <w:b w:val="0"/>
      <w:bCs/>
    </w:rPr>
  </w:style>
  <w:style w:type="paragraph" w:styleId="Listparagraf">
    <w:name w:val="List Paragraph"/>
    <w:aliases w:val="Capitol"/>
    <w:basedOn w:val="Normal"/>
    <w:uiPriority w:val="34"/>
    <w:qFormat/>
    <w:rsid w:val="006626F3"/>
    <w:pPr>
      <w:ind w:left="720"/>
      <w:contextualSpacing/>
    </w:pPr>
    <w:rPr>
      <w:rFonts w:ascii="Times New Roman" w:hAnsi="Times New Roman"/>
      <w:b/>
      <w:caps/>
      <w:sz w:val="28"/>
    </w:rPr>
  </w:style>
  <w:style w:type="paragraph" w:customStyle="1" w:styleId="Stil2">
    <w:name w:val="Stil2"/>
    <w:basedOn w:val="Stil1"/>
    <w:autoRedefine/>
    <w:qFormat/>
    <w:rsid w:val="000E757E"/>
    <w:pPr>
      <w:numPr>
        <w:ilvl w:val="1"/>
      </w:numPr>
      <w:outlineLvl w:val="1"/>
    </w:pPr>
    <w:rPr>
      <w:b/>
      <w:caps w:val="0"/>
      <w:sz w:val="24"/>
    </w:rPr>
  </w:style>
  <w:style w:type="paragraph" w:customStyle="1" w:styleId="Stil3">
    <w:name w:val="Stil3"/>
    <w:basedOn w:val="Stil2"/>
    <w:qFormat/>
    <w:rsid w:val="000E757E"/>
    <w:pPr>
      <w:numPr>
        <w:ilvl w:val="2"/>
      </w:numPr>
      <w:outlineLvl w:val="2"/>
    </w:pPr>
    <w:rPr>
      <w:b w:val="0"/>
    </w:rPr>
  </w:style>
  <w:style w:type="paragraph" w:customStyle="1" w:styleId="Stil4">
    <w:name w:val="Stil4"/>
    <w:basedOn w:val="Stil3"/>
    <w:rsid w:val="000E757E"/>
    <w:pPr>
      <w:numPr>
        <w:ilvl w:val="3"/>
      </w:numPr>
      <w:outlineLvl w:val="3"/>
    </w:pPr>
    <w:rPr>
      <w:i/>
      <w:iCs/>
    </w:rPr>
  </w:style>
  <w:style w:type="character" w:styleId="Accentuareintens">
    <w:name w:val="Intense Emphasis"/>
    <w:basedOn w:val="Fontdeparagrafimplicit"/>
    <w:uiPriority w:val="21"/>
    <w:qFormat/>
    <w:rsid w:val="006626F3"/>
    <w:rPr>
      <w:i/>
      <w:iCs/>
      <w:color w:val="0F4761" w:themeColor="accent1" w:themeShade="BF"/>
    </w:rPr>
  </w:style>
  <w:style w:type="paragraph" w:styleId="Citat">
    <w:name w:val="Quote"/>
    <w:basedOn w:val="Normal"/>
    <w:next w:val="Normal"/>
    <w:link w:val="CitatCaracter"/>
    <w:uiPriority w:val="29"/>
    <w:qFormat/>
    <w:rsid w:val="0066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626F3"/>
    <w:rPr>
      <w:i/>
      <w:iCs/>
      <w:color w:val="404040" w:themeColor="text1" w:themeTint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62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626F3"/>
    <w:rPr>
      <w:i/>
      <w:iCs/>
      <w:color w:val="0F4761" w:themeColor="accent1" w:themeShade="BF"/>
    </w:rPr>
  </w:style>
  <w:style w:type="paragraph" w:styleId="Frspaiere">
    <w:name w:val="No Spacing"/>
    <w:uiPriority w:val="1"/>
    <w:qFormat/>
    <w:rsid w:val="006626F3"/>
    <w:pPr>
      <w:spacing w:after="0" w:line="240" w:lineRule="auto"/>
      <w:ind w:firstLine="432"/>
      <w:jc w:val="both"/>
    </w:pPr>
    <w:rPr>
      <w:rFonts w:ascii="Times New Roman" w:hAnsi="Times New Roman"/>
    </w:rPr>
  </w:style>
  <w:style w:type="character" w:styleId="Referireintens">
    <w:name w:val="Intense Reference"/>
    <w:basedOn w:val="Fontdeparagrafimplicit"/>
    <w:uiPriority w:val="32"/>
    <w:qFormat/>
    <w:rsid w:val="006626F3"/>
    <w:rPr>
      <w:b/>
      <w:bCs/>
      <w:smallCaps/>
      <w:color w:val="0F4761" w:themeColor="accent1" w:themeShade="BF"/>
      <w:spacing w:val="5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6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6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gril">
    <w:name w:val="Table Grid"/>
    <w:basedOn w:val="TabelNormal"/>
    <w:uiPriority w:val="39"/>
    <w:rsid w:val="0066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next w:val="Normal"/>
    <w:link w:val="TitluCaracter"/>
    <w:uiPriority w:val="10"/>
    <w:qFormat/>
    <w:rsid w:val="0066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6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sid w:val="00662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62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62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626F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626F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626F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626F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626F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626F3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1797</Characters>
  <Application>Microsoft Office Word</Application>
  <DocSecurity>0</DocSecurity>
  <Lines>299</Lines>
  <Paragraphs>271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Ketney Otto</dc:creator>
  <cp:keywords/>
  <dc:description/>
  <cp:lastModifiedBy>Ketney Otto</cp:lastModifiedBy>
  <cp:revision>5</cp:revision>
  <dcterms:created xsi:type="dcterms:W3CDTF">2026-03-03T06:24:00Z</dcterms:created>
  <dcterms:modified xsi:type="dcterms:W3CDTF">2026-04-03T06:30:00Z</dcterms:modified>
</cp:coreProperties>
</file>