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8000D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</w:p>
    <w:p w14:paraId="6826EB6E" w14:textId="77777777" w:rsidR="00DC7799" w:rsidRDefault="00DC7799" w:rsidP="00DC7799">
      <w:pPr>
        <w:spacing w:line="480" w:lineRule="auto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/>
          <w:b/>
          <w:bCs/>
        </w:rPr>
        <w:t xml:space="preserve">STable 1 Main characteristics of the patients in MIMIC </w:t>
      </w:r>
    </w:p>
    <w:p w14:paraId="3822CCC7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</w:t>
      </w:r>
    </w:p>
    <w:tbl>
      <w:tblPr>
        <w:tblW w:w="11237" w:type="dxa"/>
        <w:tblInd w:w="-1208" w:type="dxa"/>
        <w:tblLayout w:type="fixed"/>
        <w:tblLook w:val="04A0" w:firstRow="1" w:lastRow="0" w:firstColumn="1" w:lastColumn="0" w:noHBand="0" w:noVBand="1"/>
      </w:tblPr>
      <w:tblGrid>
        <w:gridCol w:w="1833"/>
        <w:gridCol w:w="2301"/>
        <w:gridCol w:w="2684"/>
        <w:gridCol w:w="3000"/>
        <w:gridCol w:w="1419"/>
      </w:tblGrid>
      <w:tr w:rsidR="00DC7799" w14:paraId="7E8E71D6" w14:textId="77777777" w:rsidTr="002132A2">
        <w:trPr>
          <w:trHeight w:val="282"/>
        </w:trPr>
        <w:tc>
          <w:tcPr>
            <w:tcW w:w="183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A16C4C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Characteristic</w:t>
            </w: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68737D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Total (n=4170)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C762C7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Death (n=529)</w:t>
            </w:r>
          </w:p>
        </w:tc>
        <w:tc>
          <w:tcPr>
            <w:tcW w:w="30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C959B2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Survival (n=3641)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426D84D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  <w:i/>
                <w:iCs/>
              </w:rPr>
              <w:t xml:space="preserve">P </w:t>
            </w:r>
            <w:r>
              <w:rPr>
                <w:rFonts w:ascii="Arial" w:eastAsia="SimSun" w:hAnsi="Arial" w:cs="Arial"/>
              </w:rPr>
              <w:t>value</w:t>
            </w:r>
          </w:p>
        </w:tc>
      </w:tr>
      <w:tr w:rsidR="00DC7799" w14:paraId="3D3ACA09" w14:textId="77777777" w:rsidTr="002132A2">
        <w:trPr>
          <w:trHeight w:val="282"/>
        </w:trPr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B22C5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Age, year</w:t>
            </w:r>
          </w:p>
        </w:tc>
        <w:tc>
          <w:tcPr>
            <w:tcW w:w="230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5C849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53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73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574D0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70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60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80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33CE6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72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8227B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1A2D7022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58F5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Male, sex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8CEC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2427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58.20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2724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300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56.71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6E58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2127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58.42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0872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0.457</w:t>
            </w:r>
          </w:p>
        </w:tc>
      </w:tr>
      <w:tr w:rsidR="00DC7799" w14:paraId="64BBFEF7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38C1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Body mass index, kg/m</w:t>
            </w:r>
            <w:r>
              <w:rPr>
                <w:rFonts w:ascii="Arial" w:eastAsia="SimSun" w:hAnsi="Arial" w:cs="Arial"/>
                <w:vertAlign w:val="superscript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209A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27.8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23.9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80C9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27.7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24.1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33.3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842B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27.9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23.9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32.9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541D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0.957</w:t>
            </w:r>
          </w:p>
        </w:tc>
      </w:tr>
      <w:tr w:rsidR="00DC7799" w14:paraId="00D3061B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1417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APACHE II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963F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D16F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25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6842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7B8A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0.199</w:t>
            </w:r>
          </w:p>
        </w:tc>
      </w:tr>
      <w:tr w:rsidR="00DC7799" w14:paraId="72906C3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DF8D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Comorbidities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F874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57ED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EF17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23E6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</w:tr>
      <w:tr w:rsidR="00DC7799" w14:paraId="307E9980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3D39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AKI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A2E3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1537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36.86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CABD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231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43.67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8E3C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1306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35.87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6CAC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060F08BB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38F7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Arterial hypertension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41C3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1414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33.91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ACB6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140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26.47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A50C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1274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34.99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A208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47583F27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EA31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Diabetes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247F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971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23.29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FE6E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99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18.71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A4F1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872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23.95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9D68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0.008</w:t>
            </w:r>
          </w:p>
        </w:tc>
      </w:tr>
      <w:tr w:rsidR="00DC7799" w14:paraId="6248DF81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B9EE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Sepsis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BAE5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1012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24.27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B9F0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155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29.30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00F6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857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23.54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BD00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0.004</w:t>
            </w:r>
          </w:p>
        </w:tc>
      </w:tr>
      <w:tr w:rsidR="00DC7799" w14:paraId="48B95085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349D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Chronic renal failure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42E6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137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3.29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5A7F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1.13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AB56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131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3.60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E337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0.003</w:t>
            </w:r>
          </w:p>
        </w:tc>
      </w:tr>
      <w:tr w:rsidR="00DC7799" w14:paraId="5715506B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2D49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Liver Disease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14E6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519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12.45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9F18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16.64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3AAB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431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11.84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95D8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0.002</w:t>
            </w:r>
          </w:p>
        </w:tc>
      </w:tr>
      <w:tr w:rsidR="00DC7799" w14:paraId="169E2FB4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AECF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Respiratory Disease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0ABC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3401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81.56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9A23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461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87.15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0098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2940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80.75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AE7D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39A3BACE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8DB9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Drug Analgesic 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D097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2822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67.67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123B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280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52.93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4560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2542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69.82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56B5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7A7543A8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23CA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Drug Sedation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E18B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2400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57.55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68E2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235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44.42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8431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2165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59.46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18EE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58786020" w14:textId="77777777" w:rsidTr="002132A2">
        <w:trPr>
          <w:trHeight w:val="282"/>
        </w:trPr>
        <w:tc>
          <w:tcPr>
            <w:tcW w:w="112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1864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Laboratory tests on the first day</w:t>
            </w:r>
          </w:p>
        </w:tc>
      </w:tr>
      <w:tr w:rsidR="00DC7799" w14:paraId="7E858A77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C96D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Lactate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3D9E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1.57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B28F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3.45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E7DF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1.56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3.68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3537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0.638</w:t>
            </w:r>
          </w:p>
        </w:tc>
      </w:tr>
      <w:tr w:rsidR="00DC7799" w14:paraId="4ED19156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DE4D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BNP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14F2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4887.6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2516.87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lastRenderedPageBreak/>
              <w:t>10526.58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6110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lastRenderedPageBreak/>
              <w:t>4880.28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2516.87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lastRenderedPageBreak/>
              <w:t>9704.42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7806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lastRenderedPageBreak/>
              <w:t>4897.03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2592.72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lastRenderedPageBreak/>
              <w:t>10529.35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4A60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lastRenderedPageBreak/>
              <w:t>0.475</w:t>
            </w:r>
          </w:p>
        </w:tc>
      </w:tr>
      <w:tr w:rsidR="00DC7799" w14:paraId="477275B8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17EA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APTT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F5B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29.3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26.4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33.93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1184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27.82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39.8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DDDC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26.3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33.29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1B75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7A4A81A2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ADEC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ALb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11DF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3.07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80E0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2.61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3.37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F3FA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3.08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3.41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A592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0.042</w:t>
            </w:r>
          </w:p>
        </w:tc>
      </w:tr>
      <w:tr w:rsidR="00DC7799" w14:paraId="51A15EC8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C0FA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D-D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2220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2955.85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1957.06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5665.73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F8F7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2955.85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1862.88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4813.99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0129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2955.85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1957.06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5853.28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6DBF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0.034</w:t>
            </w:r>
          </w:p>
        </w:tc>
      </w:tr>
      <w:tr w:rsidR="00DC7799" w14:paraId="15BD31A0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E068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INR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C79A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1.2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1.4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2C52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1.3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1.66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1E3F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1.2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1.1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1.4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4996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657BF8D2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5859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PLT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3C49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146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93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206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A4FB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154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86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235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0FE6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145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95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203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D07A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0.025</w:t>
            </w:r>
          </w:p>
        </w:tc>
      </w:tr>
      <w:tr w:rsidR="00DC7799" w14:paraId="11A3CB40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577F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WBC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90DB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0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0C38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0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B0BC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0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EDDE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0.747</w:t>
            </w:r>
          </w:p>
        </w:tc>
      </w:tr>
      <w:tr w:rsidR="00DC7799" w14:paraId="7D9190D0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9120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pCO2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607E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40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6BC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35.34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41.86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882B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30.92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40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C778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0.029</w:t>
            </w:r>
          </w:p>
        </w:tc>
      </w:tr>
      <w:tr w:rsidR="00DC7799" w14:paraId="67BC6B7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D6C8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CK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A5A2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232.22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94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738.16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075F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264.78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111.62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894.5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A2D4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228.13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91.67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718.9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76DC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0.019</w:t>
            </w:r>
          </w:p>
        </w:tc>
      </w:tr>
      <w:tr w:rsidR="00DC7799" w14:paraId="7E56C745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2FF0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Phosphate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EB11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2.3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3.67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CC1B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3.4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4.2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0FED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2.3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E85F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382709B7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7A13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RBC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0C4A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2.99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2.54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3.57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3FB7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3.01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2.54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3.56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255F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2.98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2.54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3.58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A151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0.686</w:t>
            </w:r>
          </w:p>
        </w:tc>
      </w:tr>
      <w:tr w:rsidR="00DC7799" w14:paraId="0154FD3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AC717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Hemoglobin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89E71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8.8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7.6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10.5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72C5F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8.9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7.7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10.5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21EE3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8.8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7.54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10.5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BDCC5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0.52</w:t>
            </w:r>
          </w:p>
        </w:tc>
      </w:tr>
    </w:tbl>
    <w:p w14:paraId="34824E0B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Data are presented as median (IQR) or n (%). P values were calculated using χ² test or Fisher’s exact test for categorical variables and Mann-Whitney U test for continuous variables. Abbreviations as in Table 1.</w:t>
      </w:r>
    </w:p>
    <w:p w14:paraId="05F8BE8A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</w:t>
      </w:r>
    </w:p>
    <w:p w14:paraId="32B25823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</w:t>
      </w:r>
    </w:p>
    <w:p w14:paraId="7EEC080C" w14:textId="77777777" w:rsidR="00DC7799" w:rsidRDefault="00DC7799" w:rsidP="00DC7799">
      <w:pPr>
        <w:spacing w:line="480" w:lineRule="auto"/>
        <w:rPr>
          <w:rFonts w:ascii="Arial" w:eastAsia="SimSun" w:hAnsi="Arial" w:cs="Arial"/>
          <w:b/>
          <w:bCs/>
        </w:rPr>
      </w:pPr>
      <w:r>
        <w:rPr>
          <w:rFonts w:ascii="Arial" w:eastAsia="SimSun" w:hAnsi="Arial" w:cs="Arial" w:hint="eastAsia"/>
          <w:b/>
          <w:bCs/>
        </w:rPr>
        <w:t>S</w:t>
      </w:r>
      <w:r>
        <w:rPr>
          <w:rFonts w:ascii="Arial" w:eastAsia="SimSun" w:hAnsi="Arial" w:cs="Arial"/>
          <w:b/>
          <w:bCs/>
        </w:rPr>
        <w:t xml:space="preserve">Table </w:t>
      </w:r>
      <w:r>
        <w:rPr>
          <w:rFonts w:ascii="Arial" w:eastAsia="SimSun" w:hAnsi="Arial" w:cs="Arial" w:hint="eastAsia"/>
          <w:b/>
          <w:bCs/>
        </w:rPr>
        <w:t>2</w:t>
      </w:r>
      <w:r>
        <w:rPr>
          <w:rFonts w:ascii="Arial" w:eastAsia="SimSun" w:hAnsi="Arial" w:cs="Arial"/>
          <w:b/>
          <w:bCs/>
        </w:rPr>
        <w:t xml:space="preserve"> Main characteristics of the patients in </w:t>
      </w:r>
      <w:r>
        <w:rPr>
          <w:rFonts w:ascii="Arial" w:eastAsia="SimSun" w:hAnsi="Arial" w:cs="Arial" w:hint="eastAsia"/>
          <w:b/>
          <w:bCs/>
        </w:rPr>
        <w:t>GMU-ICU</w:t>
      </w:r>
      <w:r>
        <w:rPr>
          <w:rFonts w:ascii="Arial" w:eastAsia="SimSun" w:hAnsi="Arial" w:cs="Arial"/>
          <w:b/>
          <w:bCs/>
        </w:rPr>
        <w:t xml:space="preserve"> </w:t>
      </w:r>
    </w:p>
    <w:p w14:paraId="3FFDA7F0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</w:t>
      </w:r>
    </w:p>
    <w:tbl>
      <w:tblPr>
        <w:tblW w:w="11237" w:type="dxa"/>
        <w:tblInd w:w="-1208" w:type="dxa"/>
        <w:tblLayout w:type="fixed"/>
        <w:tblLook w:val="04A0" w:firstRow="1" w:lastRow="0" w:firstColumn="1" w:lastColumn="0" w:noHBand="0" w:noVBand="1"/>
      </w:tblPr>
      <w:tblGrid>
        <w:gridCol w:w="1833"/>
        <w:gridCol w:w="2301"/>
        <w:gridCol w:w="2684"/>
        <w:gridCol w:w="3000"/>
        <w:gridCol w:w="1419"/>
      </w:tblGrid>
      <w:tr w:rsidR="00DC7799" w14:paraId="6EA4DDE9" w14:textId="77777777" w:rsidTr="002132A2">
        <w:trPr>
          <w:trHeight w:val="282"/>
        </w:trPr>
        <w:tc>
          <w:tcPr>
            <w:tcW w:w="183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1206FE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Characteristic</w:t>
            </w: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4713F2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Total (n=</w:t>
            </w:r>
            <w:r>
              <w:rPr>
                <w:rFonts w:ascii="Arial" w:eastAsia="SimSun" w:hAnsi="Arial" w:cs="Arial" w:hint="eastAsia"/>
              </w:rPr>
              <w:t>1065</w:t>
            </w:r>
            <w:r>
              <w:rPr>
                <w:rFonts w:ascii="Arial" w:eastAsia="SimSun" w:hAnsi="Arial" w:cs="Arial"/>
              </w:rPr>
              <w:t>)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791171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Death (n=</w:t>
            </w:r>
            <w:r>
              <w:rPr>
                <w:rFonts w:ascii="Arial" w:eastAsia="SimSun" w:hAnsi="Arial" w:cs="Arial" w:hint="eastAsia"/>
              </w:rPr>
              <w:t>365</w:t>
            </w:r>
            <w:r>
              <w:rPr>
                <w:rFonts w:ascii="Arial" w:eastAsia="SimSun" w:hAnsi="Arial" w:cs="Arial"/>
              </w:rPr>
              <w:t>)</w:t>
            </w:r>
          </w:p>
        </w:tc>
        <w:tc>
          <w:tcPr>
            <w:tcW w:w="30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42F6A5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Survival (n=</w:t>
            </w:r>
            <w:r>
              <w:rPr>
                <w:rFonts w:ascii="Arial" w:eastAsia="SimSun" w:hAnsi="Arial" w:cs="Arial" w:hint="eastAsia"/>
              </w:rPr>
              <w:t>702</w:t>
            </w:r>
            <w:r>
              <w:rPr>
                <w:rFonts w:ascii="Arial" w:eastAsia="SimSun" w:hAnsi="Arial" w:cs="Arial"/>
              </w:rPr>
              <w:t>)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A0FE3D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  <w:i/>
                <w:iCs/>
              </w:rPr>
              <w:t xml:space="preserve">P </w:t>
            </w:r>
            <w:r>
              <w:rPr>
                <w:rFonts w:ascii="Arial" w:eastAsia="SimSun" w:hAnsi="Arial" w:cs="Arial" w:hint="eastAsia"/>
              </w:rPr>
              <w:t>value</w:t>
            </w:r>
          </w:p>
        </w:tc>
      </w:tr>
      <w:tr w:rsidR="00DC7799" w14:paraId="5CCE3708" w14:textId="77777777" w:rsidTr="002132A2">
        <w:trPr>
          <w:trHeight w:val="282"/>
        </w:trPr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E22AE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Age, year</w:t>
            </w:r>
          </w:p>
        </w:tc>
        <w:tc>
          <w:tcPr>
            <w:tcW w:w="230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95CCE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58 (47, 71)</w:t>
            </w:r>
          </w:p>
        </w:tc>
        <w:tc>
          <w:tcPr>
            <w:tcW w:w="268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E23E4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61 (49, 73)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7B7EB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57 (45, 70)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B8D4F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0.004</w:t>
            </w:r>
          </w:p>
        </w:tc>
      </w:tr>
      <w:tr w:rsidR="00DC7799" w14:paraId="1AF7A02A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2160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Male</w:t>
            </w:r>
            <w:r>
              <w:rPr>
                <w:rFonts w:ascii="Arial" w:eastAsia="SimSun" w:hAnsi="Arial" w:cs="Arial" w:hint="eastAsia"/>
              </w:rPr>
              <w:t>,</w:t>
            </w:r>
            <w:r>
              <w:rPr>
                <w:rFonts w:ascii="Arial" w:eastAsia="SimSun" w:hAnsi="Arial" w:cs="Arial"/>
              </w:rPr>
              <w:t xml:space="preserve"> sex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5035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693 (64.9%)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EA60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235 (64.4%)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450E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458 (65.2%)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1940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0.833</w:t>
            </w:r>
          </w:p>
        </w:tc>
      </w:tr>
      <w:tr w:rsidR="00DC7799" w14:paraId="3A766708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82EC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lastRenderedPageBreak/>
              <w:t>Body mass index, kg</w:t>
            </w:r>
            <w:r>
              <w:rPr>
                <w:rFonts w:ascii="Arial" w:eastAsia="SimSun" w:hAnsi="Arial" w:cs="Arial" w:hint="eastAsia"/>
              </w:rPr>
              <w:t>/</w:t>
            </w:r>
            <w:r>
              <w:rPr>
                <w:rFonts w:ascii="Arial" w:eastAsia="SimSun" w:hAnsi="Arial" w:cs="Arial"/>
              </w:rPr>
              <w:t>m</w:t>
            </w:r>
            <w:r>
              <w:rPr>
                <w:rFonts w:ascii="Arial" w:eastAsia="SimSun" w:hAnsi="Arial" w:cs="Arial"/>
                <w:vertAlign w:val="superscript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7084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5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6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32.8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5FF1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6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3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</w:t>
            </w: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7C0A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6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5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</w:t>
            </w:r>
            <w:r>
              <w:rPr>
                <w:rFonts w:ascii="Arial" w:eastAsia="SimSun" w:hAnsi="Arial" w:cs="Arial" w:hint="eastAsia"/>
              </w:rPr>
              <w:t>1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7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7132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</w:t>
            </w:r>
            <w:r>
              <w:rPr>
                <w:rFonts w:ascii="Arial" w:eastAsia="SimSun" w:hAnsi="Arial" w:cs="Arial" w:hint="eastAsia"/>
              </w:rPr>
              <w:t>758</w:t>
            </w:r>
          </w:p>
        </w:tc>
      </w:tr>
      <w:tr w:rsidR="00DC7799" w14:paraId="2B4B92D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B69A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APACHE </w:t>
            </w:r>
            <w:r>
              <w:rPr>
                <w:rFonts w:ascii="Arial" w:eastAsia="SimSun" w:hAnsi="Arial" w:cs="Arial" w:hint="eastAsia"/>
              </w:rPr>
              <w:t>II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1446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 (3, 5.4)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8D18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 (3, 5.2)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BA3F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 (3, 5.6)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D950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0.292</w:t>
            </w:r>
          </w:p>
        </w:tc>
      </w:tr>
      <w:tr w:rsidR="00DC7799" w14:paraId="07E94044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C7B9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Comorbidities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E795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1F9D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B656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E239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</w:tr>
      <w:tr w:rsidR="00DC7799" w14:paraId="62C4BC96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3185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AKI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99ED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100 (9.4%)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E904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52 (14.2%)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1607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48 (6.8%)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E796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4E86411B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3A19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Arterial hypertension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B8C5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347 (32.5%)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438C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185 (50.7%)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218B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162 (23.1%)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AB45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1132A52F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C832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D</w:t>
            </w:r>
            <w:r>
              <w:rPr>
                <w:rFonts w:ascii="Arial" w:eastAsia="SimSun" w:hAnsi="Arial" w:cs="Arial"/>
              </w:rPr>
              <w:t>iabetes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10B1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312 (29.2%)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2947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81 (22.2%)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5AA4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231 (32.9%)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1A5C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2DA900BF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7AB4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Sepsis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2AD4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340 (31.9%)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DE7C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163 (44.7%)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2F5C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177 (25.2%)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C67D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7C1A2B91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E5E1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Chronic renal failure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CE68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77 (7.2%)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5D0F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23 (6.3%)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F805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54 (7.7%)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B117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0.479</w:t>
            </w:r>
          </w:p>
        </w:tc>
      </w:tr>
      <w:tr w:rsidR="00DC7799" w14:paraId="7AB0352E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6470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L</w:t>
            </w:r>
            <w:r>
              <w:rPr>
                <w:rFonts w:ascii="Arial" w:eastAsia="SimSun" w:hAnsi="Arial" w:cs="Arial"/>
              </w:rPr>
              <w:t>ive</w:t>
            </w:r>
            <w:r>
              <w:rPr>
                <w:rFonts w:ascii="Arial" w:eastAsia="SimSun" w:hAnsi="Arial" w:cs="Arial" w:hint="eastAsia"/>
              </w:rPr>
              <w:t>r</w:t>
            </w:r>
            <w:r>
              <w:rPr>
                <w:rFonts w:ascii="Arial" w:eastAsia="SimSun" w:hAnsi="Arial" w:cs="Arial"/>
              </w:rPr>
              <w:t xml:space="preserve"> </w:t>
            </w:r>
            <w:r>
              <w:rPr>
                <w:rFonts w:ascii="Arial" w:eastAsia="SimSun" w:hAnsi="Arial" w:cs="Arial" w:hint="eastAsia"/>
              </w:rPr>
              <w:t>Disease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E7F1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147 (13.8%)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DDEF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32 (8.8%)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F3BE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115 (16.4%)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B455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29E8271B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51B6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R</w:t>
            </w:r>
            <w:r>
              <w:rPr>
                <w:rFonts w:ascii="Arial" w:eastAsia="SimSun" w:hAnsi="Arial" w:cs="Arial"/>
              </w:rPr>
              <w:t xml:space="preserve">espiratory </w:t>
            </w:r>
            <w:r>
              <w:rPr>
                <w:rFonts w:ascii="Arial" w:eastAsia="SimSun" w:hAnsi="Arial" w:cs="Arial" w:hint="eastAsia"/>
              </w:rPr>
              <w:t>Disease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9E5D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782 (73.3%)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40AC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 </w:t>
            </w:r>
            <w:r>
              <w:rPr>
                <w:rFonts w:ascii="Arial" w:eastAsia="SimSun" w:hAnsi="Arial" w:cs="Arial" w:hint="eastAsia"/>
              </w:rPr>
              <w:t>271 (74.2%)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E56A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511 (72.8%)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FF14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 </w:t>
            </w:r>
            <w:r>
              <w:rPr>
                <w:rFonts w:ascii="Arial" w:eastAsia="SimSun" w:hAnsi="Arial" w:cs="Arial" w:hint="eastAsia"/>
              </w:rPr>
              <w:t>0.662</w:t>
            </w:r>
          </w:p>
        </w:tc>
      </w:tr>
      <w:tr w:rsidR="00DC7799" w14:paraId="1D16ECC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1096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Drug A</w:t>
            </w:r>
            <w:r>
              <w:rPr>
                <w:rFonts w:ascii="Arial" w:eastAsia="SimSun" w:hAnsi="Arial" w:cs="Arial"/>
              </w:rPr>
              <w:t xml:space="preserve">nalgesic 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1AE8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715 (67.0%)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10DD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287 (78.6%)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BDB2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428 (61.0%)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4156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533C1D91" w14:textId="77777777" w:rsidTr="002132A2">
        <w:trPr>
          <w:trHeight w:val="266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5B97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Drug S</w:t>
            </w:r>
            <w:r>
              <w:rPr>
                <w:rFonts w:ascii="Arial" w:eastAsia="SimSun" w:hAnsi="Arial" w:cs="Arial"/>
              </w:rPr>
              <w:t>edation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93F7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682 (63.9%)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53A6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202 (55.3%)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F8B9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480 (68.4%)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BF75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795DAA70" w14:textId="77777777" w:rsidTr="002132A2">
        <w:trPr>
          <w:trHeight w:val="282"/>
        </w:trPr>
        <w:tc>
          <w:tcPr>
            <w:tcW w:w="112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72B8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L</w:t>
            </w:r>
            <w:r>
              <w:rPr>
                <w:rFonts w:ascii="Arial" w:eastAsia="SimSun" w:hAnsi="Arial" w:cs="Arial"/>
              </w:rPr>
              <w:t>aboratory tests on the first day</w:t>
            </w:r>
          </w:p>
        </w:tc>
      </w:tr>
      <w:tr w:rsidR="00DC7799" w14:paraId="2054A5DB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0871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Lactate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A851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2.8(1.8, 480)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0D57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3.30(2.0, 6.0)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A17B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2.6 (1.8, 4.3)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C870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36739F20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B90A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BNP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87B0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3578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4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451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9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8562</w:t>
            </w:r>
            <w:r>
              <w:rPr>
                <w:rFonts w:ascii="Arial" w:eastAsia="SimSun" w:hAnsi="Arial" w:cs="Arial"/>
              </w:rPr>
              <w:t>.</w:t>
            </w:r>
            <w:r>
              <w:rPr>
                <w:rFonts w:ascii="Arial" w:eastAsia="SimSun" w:hAnsi="Arial" w:cs="Arial" w:hint="eastAsia"/>
              </w:rPr>
              <w:t>4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4B62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4182.6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 w:hint="eastAsia"/>
              </w:rPr>
              <w:t>2384.7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8751.8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BC9C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4052.1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 w:hint="eastAsia"/>
              </w:rPr>
              <w:t>2495.2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8463.2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7F30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</w:t>
            </w:r>
            <w:r>
              <w:rPr>
                <w:rFonts w:ascii="Arial" w:eastAsia="SimSun" w:hAnsi="Arial" w:cs="Arial" w:hint="eastAsia"/>
              </w:rPr>
              <w:t>842</w:t>
            </w:r>
          </w:p>
        </w:tc>
      </w:tr>
      <w:tr w:rsidR="00DC7799" w14:paraId="12EA6128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C55F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APTT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A6ED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8.3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 w:hint="eastAsia"/>
              </w:rPr>
              <w:t>28.4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</w:t>
            </w:r>
            <w:r>
              <w:rPr>
                <w:rFonts w:ascii="Arial" w:eastAsia="SimSun" w:hAnsi="Arial" w:cs="Arial" w:hint="eastAsia"/>
              </w:rPr>
              <w:t>5.8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B425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33.1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8.52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</w:t>
            </w:r>
            <w:r>
              <w:rPr>
                <w:rFonts w:ascii="Arial" w:eastAsia="SimSun" w:hAnsi="Arial" w:cs="Arial" w:hint="eastAsia"/>
              </w:rPr>
              <w:t>9.2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BDBD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29.5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8.1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32.6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DACC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05EC3301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DEF9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</w:t>
            </w:r>
            <w:r>
              <w:rPr>
                <w:rFonts w:ascii="Arial" w:eastAsia="SimSun" w:hAnsi="Arial" w:cs="Arial" w:hint="eastAsia"/>
              </w:rPr>
              <w:t>Lb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DF05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3.1 (2.6, 3.9)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AFE9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3.0 (2.6, 3.8)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4F85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3.5 (2.6, 3.9)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7D82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0.572</w:t>
            </w:r>
          </w:p>
        </w:tc>
      </w:tr>
      <w:tr w:rsidR="00DC7799" w14:paraId="072F17E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D50F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D-D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7853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3.64 (1.7, 7.33)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D9FD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4.26 (2.04, 8.39)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AACD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3.28 (1.59, 6.64)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484F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0.005</w:t>
            </w:r>
          </w:p>
        </w:tc>
      </w:tr>
      <w:tr w:rsidR="00DC7799" w14:paraId="12B749EE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40C7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INR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0445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1.22 (1.09, 1.42)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AC67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1.27 (1.09, 1.57)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DF0F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1.2 (1.09, 1.36)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142A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1C4A249F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BDE9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PLT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72A5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117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 w:hint="eastAsia"/>
              </w:rPr>
              <w:t>87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171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0EDA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132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 w:hint="eastAsia"/>
              </w:rPr>
              <w:t>68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2</w:t>
            </w:r>
            <w:r>
              <w:rPr>
                <w:rFonts w:ascii="Arial" w:eastAsia="SimSun" w:hAnsi="Arial" w:cs="Arial" w:hint="eastAsia"/>
              </w:rPr>
              <w:t>01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9FE8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155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 w:hint="eastAsia"/>
              </w:rPr>
              <w:t>82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 w:hint="eastAsia"/>
              </w:rPr>
              <w:t>222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6593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</w:t>
            </w:r>
            <w:r>
              <w:rPr>
                <w:rFonts w:ascii="Arial" w:eastAsia="SimSun" w:hAnsi="Arial" w:cs="Arial" w:hint="eastAsia"/>
              </w:rPr>
              <w:t>051</w:t>
            </w:r>
          </w:p>
        </w:tc>
      </w:tr>
      <w:tr w:rsidR="00DC7799" w14:paraId="565883B6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BA8B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WBC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4AD8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11.7 (7.61, 17)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2ED1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13 (8.13, 18.7)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E504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11.3 (7.45, 16.2)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B04E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0.008</w:t>
            </w:r>
          </w:p>
        </w:tc>
      </w:tr>
      <w:tr w:rsidR="00DC7799" w14:paraId="6E892A55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1BCF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lastRenderedPageBreak/>
              <w:t>pCO2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A9C5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31.4 (27.7, 35.4)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C2B7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31.8 (27.7, 35.6)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D469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31.3 (27.3, 35.4)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A8D3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0.198</w:t>
            </w:r>
          </w:p>
        </w:tc>
      </w:tr>
      <w:tr w:rsidR="00DC7799" w14:paraId="5DA3EA5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A02A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CK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5942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128 (51, 407)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20FF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142 (54, 438)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C12A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121 (49.5, 386)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3B3C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0.157</w:t>
            </w:r>
          </w:p>
        </w:tc>
      </w:tr>
      <w:tr w:rsidR="00DC7799" w14:paraId="4D2ED8D3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14B9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Phosphate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EC19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2.7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</w:t>
            </w:r>
            <w:r>
              <w:rPr>
                <w:rFonts w:ascii="Arial" w:eastAsia="SimSun" w:hAnsi="Arial" w:cs="Arial" w:hint="eastAsia"/>
              </w:rPr>
              <w:t>3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5ABE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3.</w:t>
            </w: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6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4.</w:t>
            </w:r>
            <w:r>
              <w:rPr>
                <w:rFonts w:ascii="Arial" w:eastAsia="SimSun" w:hAnsi="Arial" w:cs="Arial" w:hint="eastAsia"/>
              </w:rPr>
              <w:t>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1766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7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0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</w:t>
            </w:r>
            <w:r>
              <w:rPr>
                <w:rFonts w:ascii="Arial" w:eastAsia="SimSun" w:hAnsi="Arial" w:cs="Arial" w:hint="eastAsia"/>
              </w:rPr>
              <w:t>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8C01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&lt;0.001</w:t>
            </w:r>
          </w:p>
        </w:tc>
      </w:tr>
      <w:tr w:rsidR="00DC7799" w14:paraId="5392BEF3" w14:textId="77777777" w:rsidTr="002132A2">
        <w:trPr>
          <w:trHeight w:val="292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0EAA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RBC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6AD8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71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31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</w:t>
            </w:r>
            <w:r>
              <w:rPr>
                <w:rFonts w:ascii="Arial" w:eastAsia="SimSun" w:hAnsi="Arial" w:cs="Arial" w:hint="eastAsia"/>
              </w:rPr>
              <w:t>12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C225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2.82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21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</w:t>
            </w:r>
            <w:r>
              <w:rPr>
                <w:rFonts w:ascii="Arial" w:eastAsia="SimSun" w:hAnsi="Arial" w:cs="Arial" w:hint="eastAsia"/>
              </w:rPr>
              <w:t>38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DEE3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69</w:t>
            </w:r>
            <w:r>
              <w:rPr>
                <w:rFonts w:ascii="Arial" w:eastAsia="SimSun" w:hAnsi="Arial" w:cs="Arial"/>
              </w:rPr>
              <w:t>（</w:t>
            </w:r>
            <w:r>
              <w:rPr>
                <w:rFonts w:ascii="Arial" w:eastAsia="SimSun" w:hAnsi="Arial" w:cs="Arial"/>
              </w:rPr>
              <w:t>2.</w:t>
            </w:r>
            <w:r>
              <w:rPr>
                <w:rFonts w:ascii="Arial" w:eastAsia="SimSun" w:hAnsi="Arial" w:cs="Arial" w:hint="eastAsia"/>
              </w:rPr>
              <w:t>34</w:t>
            </w:r>
            <w:r>
              <w:rPr>
                <w:rFonts w:ascii="Arial" w:eastAsia="SimSun" w:hAnsi="Arial" w:cs="Arial"/>
              </w:rPr>
              <w:t>，</w:t>
            </w:r>
            <w:r>
              <w:rPr>
                <w:rFonts w:ascii="Arial" w:eastAsia="SimSun" w:hAnsi="Arial" w:cs="Arial"/>
              </w:rPr>
              <w:t>3.</w:t>
            </w:r>
            <w:r>
              <w:rPr>
                <w:rFonts w:ascii="Arial" w:eastAsia="SimSun" w:hAnsi="Arial" w:cs="Arial" w:hint="eastAsia"/>
              </w:rPr>
              <w:t>41</w:t>
            </w:r>
            <w:r>
              <w:rPr>
                <w:rFonts w:ascii="Arial" w:eastAsia="SimSun" w:hAnsi="Arial" w:cs="Arial"/>
              </w:rPr>
              <w:t>）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9B8C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</w:t>
            </w:r>
            <w:r>
              <w:rPr>
                <w:rFonts w:ascii="Arial" w:eastAsia="SimSun" w:hAnsi="Arial" w:cs="Arial" w:hint="eastAsia"/>
              </w:rPr>
              <w:t>872</w:t>
            </w:r>
          </w:p>
        </w:tc>
      </w:tr>
      <w:tr w:rsidR="00DC7799" w14:paraId="08C8C8D2" w14:textId="77777777" w:rsidTr="002132A2">
        <w:trPr>
          <w:trHeight w:val="282"/>
        </w:trPr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4588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He</w:t>
            </w:r>
            <w:r>
              <w:rPr>
                <w:rFonts w:ascii="Arial" w:eastAsia="SimSun" w:hAnsi="Arial" w:cs="Arial" w:hint="eastAsia"/>
              </w:rPr>
              <w:t>m</w:t>
            </w:r>
            <w:r>
              <w:rPr>
                <w:rFonts w:ascii="Arial" w:eastAsia="SimSun" w:hAnsi="Arial" w:cs="Arial"/>
              </w:rPr>
              <w:t>oglobin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B419B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111 (81, 159)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4C4F7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108 (77, 193)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90451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113 (82, 151)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86A0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 w:hint="eastAsia"/>
              </w:rPr>
              <w:t>0.711</w:t>
            </w:r>
          </w:p>
        </w:tc>
      </w:tr>
    </w:tbl>
    <w:p w14:paraId="19CCC2D5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</w:p>
    <w:p w14:paraId="5F5B351A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</w:p>
    <w:p w14:paraId="49110A79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</w:p>
    <w:p w14:paraId="2DCBB09B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</w:p>
    <w:p w14:paraId="7A42EC51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</w:p>
    <w:p w14:paraId="7470E099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</w:t>
      </w:r>
    </w:p>
    <w:p w14:paraId="2965537B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Stable</w:t>
      </w:r>
      <w:r>
        <w:rPr>
          <w:rFonts w:ascii="Arial" w:eastAsia="SimSun" w:hAnsi="Arial" w:cs="Arial" w:hint="eastAsia"/>
        </w:rPr>
        <w:t>3</w:t>
      </w:r>
      <w:r>
        <w:rPr>
          <w:rFonts w:ascii="Arial" w:eastAsia="SimSun" w:hAnsi="Arial" w:cs="Arial"/>
        </w:rPr>
        <w:t xml:space="preserve">   Model Selection</w:t>
      </w:r>
    </w:p>
    <w:tbl>
      <w:tblPr>
        <w:tblW w:w="6456" w:type="pct"/>
        <w:tblInd w:w="-1616" w:type="dxa"/>
        <w:tblLayout w:type="fixed"/>
        <w:tblLook w:val="04A0" w:firstRow="1" w:lastRow="0" w:firstColumn="1" w:lastColumn="0" w:noHBand="0" w:noVBand="1"/>
      </w:tblPr>
      <w:tblGrid>
        <w:gridCol w:w="1455"/>
        <w:gridCol w:w="1361"/>
        <w:gridCol w:w="920"/>
        <w:gridCol w:w="1252"/>
        <w:gridCol w:w="939"/>
        <w:gridCol w:w="264"/>
        <w:gridCol w:w="1477"/>
        <w:gridCol w:w="1411"/>
        <w:gridCol w:w="856"/>
        <w:gridCol w:w="1137"/>
        <w:gridCol w:w="1014"/>
      </w:tblGrid>
      <w:tr w:rsidR="00DC7799" w14:paraId="0321B803" w14:textId="77777777" w:rsidTr="002132A2">
        <w:trPr>
          <w:trHeight w:val="282"/>
        </w:trPr>
        <w:tc>
          <w:tcPr>
            <w:tcW w:w="13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F405FF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Single trajectory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3AD544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BIC</w:t>
            </w:r>
          </w:p>
        </w:tc>
        <w:tc>
          <w:tcPr>
            <w:tcW w:w="8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B8601D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ΔBIC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F00EF0B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Entropy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1DF485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Avepp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DE73F8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B7CAC3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Dual trajectory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8E7446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BIC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B37BA0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ΔBIC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3E932A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Entropy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44917C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Avepp</w:t>
            </w:r>
          </w:p>
        </w:tc>
      </w:tr>
      <w:tr w:rsidR="00DC7799" w14:paraId="1EE7C68B" w14:textId="77777777" w:rsidTr="002132A2">
        <w:trPr>
          <w:trHeight w:val="282"/>
        </w:trPr>
        <w:tc>
          <w:tcPr>
            <w:tcW w:w="132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9CFD9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4B9740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-50124.74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A5302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34E21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0.974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D286B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0.978</w:t>
            </w:r>
          </w:p>
        </w:tc>
        <w:tc>
          <w:tcPr>
            <w:tcW w:w="24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86E5B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2738A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B6429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-61489.67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24F9D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90766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0.975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1C39F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0.988</w:t>
            </w:r>
          </w:p>
        </w:tc>
      </w:tr>
      <w:tr w:rsidR="00DC7799" w14:paraId="16352C1A" w14:textId="77777777" w:rsidTr="002132A2">
        <w:trPr>
          <w:trHeight w:val="282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87CD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B173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-36488.17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7105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9E41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133E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0.988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213E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2EBC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BD6D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-52604.54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D835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58CC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5BF9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0.955</w:t>
            </w:r>
          </w:p>
        </w:tc>
      </w:tr>
      <w:tr w:rsidR="00DC7799" w14:paraId="033CB4DE" w14:textId="77777777" w:rsidTr="002132A2">
        <w:trPr>
          <w:trHeight w:val="282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9A64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DD56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-29430.76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0ACC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2335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7E4D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32FA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8C75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3C64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-48521.94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B10D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23A5C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5B9F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0.935</w:t>
            </w:r>
          </w:p>
        </w:tc>
      </w:tr>
      <w:tr w:rsidR="00DC7799" w14:paraId="7F16F325" w14:textId="77777777" w:rsidTr="002132A2">
        <w:trPr>
          <w:trHeight w:val="282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364A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9BA8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-28547.00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6C08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537C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A091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A8BF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97FA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393B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-39990.26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7CAF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18778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6F37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0.876</w:t>
            </w:r>
          </w:p>
        </w:tc>
      </w:tr>
      <w:tr w:rsidR="00DC7799" w14:paraId="601244FA" w14:textId="77777777" w:rsidTr="002132A2">
        <w:trPr>
          <w:trHeight w:val="282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AC742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AE95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-46895.08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6C1E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A0BE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71A8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1415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4D5C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A73C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-41279.93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8B1D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BA4C7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D430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0.892</w:t>
            </w:r>
          </w:p>
        </w:tc>
      </w:tr>
      <w:tr w:rsidR="00DC7799" w14:paraId="1F9D1005" w14:textId="77777777" w:rsidTr="002132A2">
        <w:trPr>
          <w:trHeight w:val="282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D234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0442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-50712.43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427D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97DD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D319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44631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5CBF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FDBC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-42737.91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EB7DD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03B9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B6420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0.894</w:t>
            </w:r>
          </w:p>
        </w:tc>
      </w:tr>
      <w:tr w:rsidR="00DC7799" w14:paraId="2B8B8E34" w14:textId="77777777" w:rsidTr="002132A2">
        <w:trPr>
          <w:trHeight w:val="282"/>
        </w:trPr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7C54F9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D4C76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-57034.44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F25FF5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5813EA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00F70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0.955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11036E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BD8EE4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FAB73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-46574.64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0146E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＞</w:t>
            </w:r>
            <w:r>
              <w:rPr>
                <w:rFonts w:ascii="Arial" w:eastAsia="SimSun" w:hAnsi="Arial" w:cs="Arial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09C396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0.891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A1501F" w14:textId="77777777" w:rsidR="00DC7799" w:rsidRDefault="00DC7799" w:rsidP="002132A2">
            <w:pPr>
              <w:spacing w:line="48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0.907</w:t>
            </w:r>
          </w:p>
        </w:tc>
      </w:tr>
    </w:tbl>
    <w:p w14:paraId="23DB2BAC" w14:textId="77777777" w:rsidR="00DC7799" w:rsidRDefault="00DC7799" w:rsidP="00DC7799">
      <w:pPr>
        <w:spacing w:line="480" w:lineRule="auto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 Model selection criteria for single- and dual-trajectory group-based trajectory modeling. BIC, Bayesian information criterion; ΔBIC, change in BIC relative to the previous model; AvePP, average posterior probability; Entropy, overall classification quality.</w:t>
      </w:r>
    </w:p>
    <w:p w14:paraId="2A27239A" w14:textId="77777777" w:rsidR="00DC7799" w:rsidRDefault="00DC7799" w:rsidP="00DC7799">
      <w:pPr>
        <w:spacing w:line="480" w:lineRule="auto"/>
        <w:rPr>
          <w:rFonts w:ascii="SimSun" w:eastAsia="SimSun" w:hAnsi="SimSun"/>
        </w:rPr>
      </w:pPr>
    </w:p>
    <w:p w14:paraId="3A8D94AD" w14:textId="77777777" w:rsidR="00DC7799" w:rsidRDefault="00DC7799" w:rsidP="00DC7799">
      <w:pPr>
        <w:spacing w:line="480" w:lineRule="auto"/>
        <w:rPr>
          <w:rFonts w:ascii="SimSun" w:eastAsia="SimSun" w:hAnsi="SimSun"/>
        </w:rPr>
      </w:pPr>
    </w:p>
    <w:p w14:paraId="648D807F" w14:textId="77777777" w:rsidR="00DC7799" w:rsidRDefault="00DC7799" w:rsidP="00DC7799">
      <w:pPr>
        <w:spacing w:line="480" w:lineRule="auto"/>
        <w:rPr>
          <w:rFonts w:ascii="SimSun" w:eastAsia="SimSun" w:hAnsi="SimSun"/>
        </w:rPr>
      </w:pPr>
    </w:p>
    <w:p w14:paraId="23876533" w14:textId="77777777" w:rsidR="00DC7799" w:rsidRDefault="00DC7799" w:rsidP="00DC7799">
      <w:pPr>
        <w:spacing w:line="480" w:lineRule="auto"/>
        <w:rPr>
          <w:rFonts w:ascii="SimSun" w:eastAsia="SimSun" w:hAnsi="SimSun"/>
        </w:rPr>
      </w:pPr>
    </w:p>
    <w:p w14:paraId="77FFFD30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99"/>
    <w:rsid w:val="003C2EF4"/>
    <w:rsid w:val="00446799"/>
    <w:rsid w:val="006935A3"/>
    <w:rsid w:val="006A7E07"/>
    <w:rsid w:val="00701021"/>
    <w:rsid w:val="00B74216"/>
    <w:rsid w:val="00D62F8C"/>
    <w:rsid w:val="00DC7799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7661"/>
  <w15:chartTrackingRefBased/>
  <w15:docId w15:val="{E25D5CAE-F3EA-46AE-BE3F-BDA1BD4B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99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7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7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7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7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7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7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655</Words>
  <Characters>3738</Characters>
  <Application>Microsoft Office Word</Application>
  <DocSecurity>0</DocSecurity>
  <Lines>31</Lines>
  <Paragraphs>8</Paragraphs>
  <ScaleCrop>false</ScaleCrop>
  <Company>Springer Nature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2026-05-18T06:54:00Z</dcterms:created>
  <dcterms:modified xsi:type="dcterms:W3CDTF">2026-05-18T06:55:00Z</dcterms:modified>
</cp:coreProperties>
</file>