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F181A" w14:textId="4567501B" w:rsidR="002C4579" w:rsidRPr="00434735" w:rsidRDefault="006A2E3D" w:rsidP="00033584">
      <w:pPr>
        <w:pStyle w:val="Paragraphedeliste"/>
        <w:numPr>
          <w:ilvl w:val="0"/>
          <w:numId w:val="1"/>
        </w:numPr>
        <w:spacing w:line="276" w:lineRule="auto"/>
        <w:rPr>
          <w:rFonts w:ascii="Times New Roman" w:hAnsi="Times New Roman" w:cs="Times New Roman"/>
          <w:b/>
          <w:bCs/>
          <w:sz w:val="24"/>
          <w:szCs w:val="24"/>
        </w:rPr>
      </w:pPr>
      <w:r w:rsidRPr="00434735">
        <w:rPr>
          <w:rFonts w:ascii="Times New Roman" w:hAnsi="Times New Roman" w:cs="Times New Roman"/>
          <w:b/>
          <w:bCs/>
          <w:sz w:val="24"/>
          <w:szCs w:val="24"/>
        </w:rPr>
        <w:t xml:space="preserve">Please describe the progress you made in achieving your overarching project goal as stated in your </w:t>
      </w:r>
      <w:proofErr w:type="spellStart"/>
      <w:r w:rsidRPr="00434735">
        <w:rPr>
          <w:rFonts w:ascii="Times New Roman" w:hAnsi="Times New Roman" w:cs="Times New Roman"/>
          <w:b/>
          <w:bCs/>
          <w:sz w:val="24"/>
          <w:szCs w:val="24"/>
        </w:rPr>
        <w:t>logframe</w:t>
      </w:r>
      <w:proofErr w:type="spellEnd"/>
      <w:r w:rsidRPr="00434735">
        <w:rPr>
          <w:rFonts w:ascii="Times New Roman" w:hAnsi="Times New Roman" w:cs="Times New Roman"/>
          <w:b/>
          <w:bCs/>
          <w:sz w:val="24"/>
          <w:szCs w:val="24"/>
        </w:rPr>
        <w:t>?</w:t>
      </w:r>
    </w:p>
    <w:p w14:paraId="6CD127F5" w14:textId="7119F546" w:rsidR="00833339" w:rsidRDefault="00833339" w:rsidP="00033584">
      <w:pPr>
        <w:spacing w:line="276" w:lineRule="auto"/>
        <w:ind w:left="360"/>
        <w:rPr>
          <w:rFonts w:ascii="Times New Roman" w:hAnsi="Times New Roman" w:cs="Times New Roman"/>
          <w:sz w:val="24"/>
          <w:szCs w:val="24"/>
        </w:rPr>
      </w:pPr>
      <w:r w:rsidRPr="00833339">
        <w:rPr>
          <w:rFonts w:ascii="Times New Roman" w:hAnsi="Times New Roman" w:cs="Times New Roman"/>
          <w:sz w:val="24"/>
          <w:szCs w:val="24"/>
        </w:rPr>
        <w:t xml:space="preserve">Over the </w:t>
      </w:r>
      <w:r>
        <w:rPr>
          <w:rFonts w:ascii="Times New Roman" w:hAnsi="Times New Roman" w:cs="Times New Roman"/>
          <w:sz w:val="24"/>
          <w:szCs w:val="24"/>
        </w:rPr>
        <w:t>project timeframe</w:t>
      </w:r>
      <w:r w:rsidRPr="00833339">
        <w:rPr>
          <w:rFonts w:ascii="Times New Roman" w:hAnsi="Times New Roman" w:cs="Times New Roman"/>
          <w:sz w:val="24"/>
          <w:szCs w:val="24"/>
        </w:rPr>
        <w:t>, significant progress was made toward achieving the overarching project goal</w:t>
      </w:r>
      <w:r>
        <w:rPr>
          <w:rFonts w:ascii="Times New Roman" w:hAnsi="Times New Roman" w:cs="Times New Roman"/>
          <w:sz w:val="24"/>
          <w:szCs w:val="24"/>
        </w:rPr>
        <w:t>, which was to; C</w:t>
      </w:r>
      <w:r w:rsidRPr="00833339">
        <w:rPr>
          <w:rFonts w:ascii="Times New Roman" w:hAnsi="Times New Roman" w:cs="Times New Roman"/>
          <w:sz w:val="24"/>
          <w:szCs w:val="24"/>
        </w:rPr>
        <w:t>ontribute to government enforcement of forest protection and regulating deforestation using GFW tools and UAV (drone) in the Yabassi KBA.</w:t>
      </w:r>
      <w:r>
        <w:rPr>
          <w:rFonts w:ascii="Times New Roman" w:hAnsi="Times New Roman" w:cs="Times New Roman"/>
          <w:sz w:val="24"/>
          <w:szCs w:val="24"/>
        </w:rPr>
        <w:t xml:space="preserve"> </w:t>
      </w:r>
    </w:p>
    <w:p w14:paraId="333828E1" w14:textId="6AB54AE5" w:rsidR="00834721" w:rsidRDefault="00833339" w:rsidP="00033584">
      <w:pPr>
        <w:spacing w:line="276" w:lineRule="auto"/>
        <w:ind w:left="360"/>
        <w:jc w:val="both"/>
        <w:rPr>
          <w:rFonts w:ascii="Times New Roman" w:hAnsi="Times New Roman" w:cs="Times New Roman"/>
          <w:sz w:val="24"/>
          <w:szCs w:val="24"/>
        </w:rPr>
      </w:pPr>
      <w:r>
        <w:rPr>
          <w:rFonts w:ascii="Times New Roman" w:hAnsi="Times New Roman" w:cs="Times New Roman"/>
          <w:sz w:val="24"/>
          <w:szCs w:val="24"/>
        </w:rPr>
        <w:t xml:space="preserve">With the use of </w:t>
      </w:r>
      <w:r w:rsidR="0003575D">
        <w:rPr>
          <w:rFonts w:ascii="Times New Roman" w:hAnsi="Times New Roman" w:cs="Times New Roman"/>
          <w:sz w:val="24"/>
          <w:szCs w:val="24"/>
        </w:rPr>
        <w:t>GLAD</w:t>
      </w:r>
      <w:r w:rsidR="00834721">
        <w:rPr>
          <w:rFonts w:ascii="Times New Roman" w:hAnsi="Times New Roman" w:cs="Times New Roman"/>
          <w:sz w:val="24"/>
          <w:szCs w:val="24"/>
        </w:rPr>
        <w:t xml:space="preserve">, </w:t>
      </w:r>
      <w:r w:rsidR="0003575D">
        <w:rPr>
          <w:rFonts w:ascii="Times New Roman" w:hAnsi="Times New Roman" w:cs="Times New Roman"/>
          <w:sz w:val="24"/>
          <w:szCs w:val="24"/>
        </w:rPr>
        <w:t xml:space="preserve">RAD, </w:t>
      </w:r>
      <w:r w:rsidR="0081317E">
        <w:rPr>
          <w:rFonts w:ascii="Times New Roman" w:hAnsi="Times New Roman" w:cs="Times New Roman"/>
          <w:sz w:val="24"/>
          <w:szCs w:val="24"/>
        </w:rPr>
        <w:t xml:space="preserve">ground-truthing </w:t>
      </w:r>
      <w:r w:rsidR="0003575D">
        <w:rPr>
          <w:rFonts w:ascii="Times New Roman" w:hAnsi="Times New Roman" w:cs="Times New Roman"/>
          <w:sz w:val="24"/>
          <w:szCs w:val="24"/>
        </w:rPr>
        <w:t>and semi-structured</w:t>
      </w:r>
      <w:r>
        <w:rPr>
          <w:rFonts w:ascii="Times New Roman" w:hAnsi="Times New Roman" w:cs="Times New Roman"/>
          <w:sz w:val="24"/>
          <w:szCs w:val="24"/>
        </w:rPr>
        <w:t xml:space="preserve"> </w:t>
      </w:r>
      <w:r w:rsidR="0003575D">
        <w:rPr>
          <w:rFonts w:ascii="Times New Roman" w:hAnsi="Times New Roman" w:cs="Times New Roman"/>
          <w:sz w:val="24"/>
          <w:szCs w:val="24"/>
        </w:rPr>
        <w:t>questionnaires,</w:t>
      </w:r>
      <w:r>
        <w:rPr>
          <w:rFonts w:ascii="Times New Roman" w:hAnsi="Times New Roman" w:cs="Times New Roman"/>
          <w:sz w:val="24"/>
          <w:szCs w:val="24"/>
        </w:rPr>
        <w:t xml:space="preserve"> we </w:t>
      </w:r>
      <w:r w:rsidRPr="00833339">
        <w:rPr>
          <w:rFonts w:ascii="Times New Roman" w:hAnsi="Times New Roman" w:cs="Times New Roman"/>
          <w:sz w:val="24"/>
          <w:szCs w:val="24"/>
        </w:rPr>
        <w:t xml:space="preserve">successfully </w:t>
      </w:r>
      <w:r>
        <w:rPr>
          <w:rFonts w:ascii="Times New Roman" w:hAnsi="Times New Roman" w:cs="Times New Roman"/>
          <w:sz w:val="24"/>
          <w:szCs w:val="24"/>
        </w:rPr>
        <w:t>documented</w:t>
      </w:r>
      <w:r w:rsidR="0081317E">
        <w:rPr>
          <w:rFonts w:ascii="Times New Roman" w:hAnsi="Times New Roman" w:cs="Times New Roman"/>
          <w:sz w:val="24"/>
          <w:szCs w:val="24"/>
        </w:rPr>
        <w:t xml:space="preserve"> deforestation alerts,</w:t>
      </w:r>
      <w:r>
        <w:rPr>
          <w:rFonts w:ascii="Times New Roman" w:hAnsi="Times New Roman" w:cs="Times New Roman"/>
          <w:sz w:val="24"/>
          <w:szCs w:val="24"/>
        </w:rPr>
        <w:t xml:space="preserve"> main drivers of deforestation </w:t>
      </w:r>
      <w:r w:rsidR="00396B32">
        <w:rPr>
          <w:rFonts w:ascii="Times New Roman" w:hAnsi="Times New Roman" w:cs="Times New Roman"/>
          <w:sz w:val="24"/>
          <w:szCs w:val="24"/>
        </w:rPr>
        <w:t xml:space="preserve">(agricultural expansion and illegal logging), land </w:t>
      </w:r>
      <w:proofErr w:type="gramStart"/>
      <w:r w:rsidR="00396B32">
        <w:rPr>
          <w:rFonts w:ascii="Times New Roman" w:hAnsi="Times New Roman" w:cs="Times New Roman"/>
          <w:sz w:val="24"/>
          <w:szCs w:val="24"/>
        </w:rPr>
        <w:t xml:space="preserve">degradation  </w:t>
      </w:r>
      <w:r w:rsidR="000651C0">
        <w:rPr>
          <w:rFonts w:ascii="Times New Roman" w:hAnsi="Times New Roman" w:cs="Times New Roman"/>
          <w:sz w:val="24"/>
          <w:szCs w:val="24"/>
        </w:rPr>
        <w:t>and</w:t>
      </w:r>
      <w:proofErr w:type="gramEnd"/>
      <w:r w:rsidR="000651C0">
        <w:rPr>
          <w:rFonts w:ascii="Times New Roman" w:hAnsi="Times New Roman" w:cs="Times New Roman"/>
          <w:sz w:val="24"/>
          <w:szCs w:val="24"/>
        </w:rPr>
        <w:t xml:space="preserve"> </w:t>
      </w:r>
      <w:r w:rsidR="00396B32">
        <w:rPr>
          <w:rFonts w:ascii="Times New Roman" w:hAnsi="Times New Roman" w:cs="Times New Roman"/>
          <w:sz w:val="24"/>
          <w:szCs w:val="24"/>
        </w:rPr>
        <w:t xml:space="preserve">carbon emission </w:t>
      </w:r>
      <w:r w:rsidR="000651C0">
        <w:rPr>
          <w:rFonts w:ascii="Times New Roman" w:hAnsi="Times New Roman" w:cs="Times New Roman"/>
          <w:sz w:val="24"/>
          <w:szCs w:val="24"/>
        </w:rPr>
        <w:t xml:space="preserve">trends </w:t>
      </w:r>
      <w:r>
        <w:rPr>
          <w:rFonts w:ascii="Times New Roman" w:hAnsi="Times New Roman" w:cs="Times New Roman"/>
          <w:sz w:val="24"/>
          <w:szCs w:val="24"/>
        </w:rPr>
        <w:t>within the project area</w:t>
      </w:r>
      <w:r w:rsidR="0003575D">
        <w:rPr>
          <w:rFonts w:ascii="Times New Roman" w:hAnsi="Times New Roman" w:cs="Times New Roman"/>
          <w:sz w:val="24"/>
          <w:szCs w:val="24"/>
        </w:rPr>
        <w:t>.</w:t>
      </w:r>
      <w:r w:rsidR="00D20954">
        <w:rPr>
          <w:rFonts w:ascii="Times New Roman" w:hAnsi="Times New Roman" w:cs="Times New Roman"/>
          <w:sz w:val="24"/>
          <w:szCs w:val="24"/>
        </w:rPr>
        <w:t xml:space="preserve"> The </w:t>
      </w:r>
      <w:r w:rsidR="00F822E4">
        <w:rPr>
          <w:rFonts w:ascii="Times New Roman" w:hAnsi="Times New Roman" w:cs="Times New Roman"/>
          <w:sz w:val="24"/>
          <w:szCs w:val="24"/>
        </w:rPr>
        <w:t xml:space="preserve">Quarterly bulletin has </w:t>
      </w:r>
      <w:r w:rsidR="00396B32">
        <w:rPr>
          <w:rFonts w:ascii="Times New Roman" w:hAnsi="Times New Roman" w:cs="Times New Roman"/>
          <w:sz w:val="24"/>
          <w:szCs w:val="24"/>
        </w:rPr>
        <w:t>been</w:t>
      </w:r>
      <w:r w:rsidR="00F822E4">
        <w:rPr>
          <w:rFonts w:ascii="Times New Roman" w:hAnsi="Times New Roman" w:cs="Times New Roman"/>
          <w:sz w:val="24"/>
          <w:szCs w:val="24"/>
        </w:rPr>
        <w:t xml:space="preserve"> </w:t>
      </w:r>
      <w:r w:rsidR="00396B32">
        <w:rPr>
          <w:rFonts w:ascii="Times New Roman" w:hAnsi="Times New Roman" w:cs="Times New Roman"/>
          <w:sz w:val="24"/>
          <w:szCs w:val="24"/>
        </w:rPr>
        <w:t>a</w:t>
      </w:r>
      <w:r w:rsidR="00F822E4">
        <w:rPr>
          <w:rFonts w:ascii="Times New Roman" w:hAnsi="Times New Roman" w:cs="Times New Roman"/>
          <w:sz w:val="24"/>
          <w:szCs w:val="24"/>
        </w:rPr>
        <w:t xml:space="preserve"> useful in updating the </w:t>
      </w:r>
      <w:r w:rsidR="005C32FA">
        <w:rPr>
          <w:rFonts w:ascii="Times New Roman" w:hAnsi="Times New Roman" w:cs="Times New Roman"/>
          <w:sz w:val="24"/>
          <w:szCs w:val="24"/>
        </w:rPr>
        <w:t>MINFOF</w:t>
      </w:r>
      <w:r w:rsidR="00396B32">
        <w:rPr>
          <w:rFonts w:ascii="Times New Roman" w:hAnsi="Times New Roman" w:cs="Times New Roman"/>
          <w:sz w:val="24"/>
          <w:szCs w:val="24"/>
        </w:rPr>
        <w:t xml:space="preserve">, </w:t>
      </w:r>
      <w:r w:rsidR="00396B32" w:rsidRPr="00396B32">
        <w:rPr>
          <w:rFonts w:ascii="Times New Roman" w:hAnsi="Times New Roman" w:cs="Times New Roman"/>
          <w:sz w:val="24"/>
          <w:szCs w:val="24"/>
        </w:rPr>
        <w:t>MINEPDED</w:t>
      </w:r>
      <w:r w:rsidR="005C32FA">
        <w:rPr>
          <w:rFonts w:ascii="Times New Roman" w:hAnsi="Times New Roman" w:cs="Times New Roman"/>
          <w:sz w:val="24"/>
          <w:szCs w:val="24"/>
        </w:rPr>
        <w:t xml:space="preserve"> and the stakeholders (CSOs and chiefs) on the current activities within the forest reserves</w:t>
      </w:r>
      <w:r w:rsidR="00D20954">
        <w:rPr>
          <w:rFonts w:ascii="Times New Roman" w:hAnsi="Times New Roman" w:cs="Times New Roman"/>
          <w:sz w:val="24"/>
          <w:szCs w:val="24"/>
        </w:rPr>
        <w:t>; this has guided orientations for awareness-raising and field monitoring campaigns.</w:t>
      </w:r>
    </w:p>
    <w:p w14:paraId="61B0319B" w14:textId="42090C26" w:rsidR="00833339" w:rsidRDefault="00834721" w:rsidP="00033584">
      <w:pPr>
        <w:spacing w:line="276" w:lineRule="auto"/>
        <w:ind w:left="360"/>
        <w:jc w:val="both"/>
        <w:rPr>
          <w:rFonts w:ascii="Times New Roman" w:hAnsi="Times New Roman" w:cs="Times New Roman"/>
          <w:sz w:val="24"/>
          <w:szCs w:val="24"/>
        </w:rPr>
      </w:pPr>
      <w:r>
        <w:rPr>
          <w:rFonts w:ascii="Times New Roman" w:hAnsi="Times New Roman" w:cs="Times New Roman"/>
          <w:sz w:val="24"/>
          <w:szCs w:val="24"/>
        </w:rPr>
        <w:t xml:space="preserve">A total of </w:t>
      </w:r>
      <w:r w:rsidR="00033584">
        <w:rPr>
          <w:rFonts w:ascii="Times New Roman" w:hAnsi="Times New Roman" w:cs="Times New Roman"/>
          <w:sz w:val="24"/>
          <w:szCs w:val="24"/>
        </w:rPr>
        <w:t>36</w:t>
      </w:r>
      <w:r w:rsidR="00396B32">
        <w:rPr>
          <w:rFonts w:ascii="Times New Roman" w:hAnsi="Times New Roman" w:cs="Times New Roman"/>
          <w:sz w:val="24"/>
          <w:szCs w:val="24"/>
        </w:rPr>
        <w:t xml:space="preserve"> </w:t>
      </w:r>
      <w:r>
        <w:rPr>
          <w:rFonts w:ascii="Times New Roman" w:hAnsi="Times New Roman" w:cs="Times New Roman"/>
          <w:sz w:val="24"/>
          <w:szCs w:val="24"/>
        </w:rPr>
        <w:t xml:space="preserve">MINFOF staff, </w:t>
      </w:r>
      <w:r w:rsidR="00396B32">
        <w:rPr>
          <w:rFonts w:ascii="Times New Roman" w:hAnsi="Times New Roman" w:cs="Times New Roman"/>
          <w:sz w:val="24"/>
          <w:szCs w:val="24"/>
        </w:rPr>
        <w:t>0</w:t>
      </w:r>
      <w:r w:rsidR="00033584">
        <w:rPr>
          <w:rFonts w:ascii="Times New Roman" w:hAnsi="Times New Roman" w:cs="Times New Roman"/>
          <w:sz w:val="24"/>
          <w:szCs w:val="24"/>
        </w:rPr>
        <w:t>5</w:t>
      </w:r>
      <w:r w:rsidR="005C32FA">
        <w:rPr>
          <w:rFonts w:ascii="Times New Roman" w:hAnsi="Times New Roman" w:cs="Times New Roman"/>
          <w:sz w:val="24"/>
          <w:szCs w:val="24"/>
        </w:rPr>
        <w:t xml:space="preserve"> </w:t>
      </w:r>
      <w:r>
        <w:rPr>
          <w:rFonts w:ascii="Times New Roman" w:hAnsi="Times New Roman" w:cs="Times New Roman"/>
          <w:sz w:val="24"/>
          <w:szCs w:val="24"/>
        </w:rPr>
        <w:t xml:space="preserve">NGO </w:t>
      </w:r>
      <w:r w:rsidR="00496BD5">
        <w:rPr>
          <w:rFonts w:ascii="Times New Roman" w:hAnsi="Times New Roman" w:cs="Times New Roman"/>
          <w:sz w:val="24"/>
          <w:szCs w:val="24"/>
        </w:rPr>
        <w:t>representatives</w:t>
      </w:r>
      <w:r>
        <w:rPr>
          <w:rFonts w:ascii="Times New Roman" w:hAnsi="Times New Roman" w:cs="Times New Roman"/>
          <w:sz w:val="24"/>
          <w:szCs w:val="24"/>
        </w:rPr>
        <w:t xml:space="preserve">, </w:t>
      </w:r>
      <w:r w:rsidR="0015034D">
        <w:rPr>
          <w:rFonts w:ascii="Times New Roman" w:hAnsi="Times New Roman" w:cs="Times New Roman"/>
          <w:sz w:val="24"/>
          <w:szCs w:val="24"/>
        </w:rPr>
        <w:t>0</w:t>
      </w:r>
      <w:r w:rsidR="005F1551">
        <w:rPr>
          <w:rFonts w:ascii="Times New Roman" w:hAnsi="Times New Roman" w:cs="Times New Roman"/>
          <w:sz w:val="24"/>
          <w:szCs w:val="24"/>
        </w:rPr>
        <w:t>5</w:t>
      </w:r>
      <w:r>
        <w:rPr>
          <w:rFonts w:ascii="Times New Roman" w:hAnsi="Times New Roman" w:cs="Times New Roman"/>
          <w:sz w:val="24"/>
          <w:szCs w:val="24"/>
        </w:rPr>
        <w:t xml:space="preserve"> traditional authorities</w:t>
      </w:r>
      <w:r w:rsidR="00496BD5">
        <w:rPr>
          <w:rFonts w:ascii="Times New Roman" w:hAnsi="Times New Roman" w:cs="Times New Roman"/>
          <w:sz w:val="24"/>
          <w:szCs w:val="24"/>
        </w:rPr>
        <w:t>,</w:t>
      </w:r>
      <w:r>
        <w:rPr>
          <w:rFonts w:ascii="Times New Roman" w:hAnsi="Times New Roman" w:cs="Times New Roman"/>
          <w:sz w:val="24"/>
          <w:szCs w:val="24"/>
        </w:rPr>
        <w:t xml:space="preserve"> and </w:t>
      </w:r>
      <w:r w:rsidR="005F1551">
        <w:rPr>
          <w:rFonts w:ascii="Times New Roman" w:hAnsi="Times New Roman" w:cs="Times New Roman"/>
          <w:sz w:val="24"/>
          <w:szCs w:val="24"/>
        </w:rPr>
        <w:t>38</w:t>
      </w:r>
      <w:r>
        <w:rPr>
          <w:rFonts w:ascii="Times New Roman" w:hAnsi="Times New Roman" w:cs="Times New Roman"/>
          <w:sz w:val="24"/>
          <w:szCs w:val="24"/>
        </w:rPr>
        <w:t xml:space="preserve"> community </w:t>
      </w:r>
      <w:r w:rsidR="005F1551">
        <w:rPr>
          <w:rFonts w:ascii="Times New Roman" w:hAnsi="Times New Roman" w:cs="Times New Roman"/>
          <w:sz w:val="24"/>
          <w:szCs w:val="24"/>
        </w:rPr>
        <w:t>members</w:t>
      </w:r>
      <w:r>
        <w:rPr>
          <w:rFonts w:ascii="Times New Roman" w:hAnsi="Times New Roman" w:cs="Times New Roman"/>
          <w:sz w:val="24"/>
          <w:szCs w:val="24"/>
        </w:rPr>
        <w:t xml:space="preserve"> were</w:t>
      </w:r>
      <w:r w:rsidR="00833339" w:rsidRPr="00833339">
        <w:rPr>
          <w:rFonts w:ascii="Times New Roman" w:hAnsi="Times New Roman" w:cs="Times New Roman"/>
          <w:sz w:val="24"/>
          <w:szCs w:val="24"/>
        </w:rPr>
        <w:t xml:space="preserve"> </w:t>
      </w:r>
      <w:r w:rsidRPr="00833339">
        <w:rPr>
          <w:rFonts w:ascii="Times New Roman" w:hAnsi="Times New Roman" w:cs="Times New Roman"/>
          <w:sz w:val="24"/>
          <w:szCs w:val="24"/>
        </w:rPr>
        <w:t>trained</w:t>
      </w:r>
      <w:r>
        <w:rPr>
          <w:rFonts w:ascii="Times New Roman" w:hAnsi="Times New Roman" w:cs="Times New Roman"/>
          <w:sz w:val="24"/>
          <w:szCs w:val="24"/>
        </w:rPr>
        <w:t xml:space="preserve"> on </w:t>
      </w:r>
      <w:r w:rsidR="00546AC4">
        <w:rPr>
          <w:rFonts w:ascii="Times New Roman" w:hAnsi="Times New Roman" w:cs="Times New Roman"/>
          <w:sz w:val="24"/>
          <w:szCs w:val="24"/>
        </w:rPr>
        <w:t>the use of GFW tools</w:t>
      </w:r>
      <w:r w:rsidR="00444E41">
        <w:rPr>
          <w:rFonts w:ascii="Times New Roman" w:hAnsi="Times New Roman" w:cs="Times New Roman"/>
          <w:sz w:val="24"/>
          <w:szCs w:val="24"/>
        </w:rPr>
        <w:t xml:space="preserve">, GPS and drones. </w:t>
      </w:r>
      <w:r>
        <w:rPr>
          <w:rFonts w:ascii="Times New Roman" w:hAnsi="Times New Roman" w:cs="Times New Roman"/>
          <w:sz w:val="24"/>
          <w:szCs w:val="24"/>
        </w:rPr>
        <w:t xml:space="preserve"> </w:t>
      </w:r>
      <w:r w:rsidR="00CE0473">
        <w:rPr>
          <w:rFonts w:ascii="Times New Roman" w:hAnsi="Times New Roman" w:cs="Times New Roman"/>
          <w:sz w:val="24"/>
          <w:szCs w:val="24"/>
        </w:rPr>
        <w:t xml:space="preserve">These stakeholders (chiefs, local rangers and CSOs representatives) were also </w:t>
      </w:r>
      <w:r w:rsidR="0015034D">
        <w:rPr>
          <w:rFonts w:ascii="Times New Roman" w:hAnsi="Times New Roman" w:cs="Times New Roman"/>
          <w:sz w:val="24"/>
          <w:szCs w:val="24"/>
        </w:rPr>
        <w:t>enlighten</w:t>
      </w:r>
      <w:r w:rsidR="00CE0473">
        <w:rPr>
          <w:rFonts w:ascii="Times New Roman" w:hAnsi="Times New Roman" w:cs="Times New Roman"/>
          <w:sz w:val="24"/>
          <w:szCs w:val="24"/>
        </w:rPr>
        <w:t xml:space="preserve"> on the new 2024 forestry law. </w:t>
      </w:r>
      <w:r w:rsidR="00D20954">
        <w:rPr>
          <w:rFonts w:ascii="Times New Roman" w:hAnsi="Times New Roman" w:cs="Times New Roman"/>
          <w:sz w:val="24"/>
          <w:szCs w:val="24"/>
        </w:rPr>
        <w:t xml:space="preserve">Skilled MINFOF staff and </w:t>
      </w:r>
      <w:r w:rsidR="0081317E">
        <w:rPr>
          <w:rFonts w:ascii="Times New Roman" w:hAnsi="Times New Roman" w:cs="Times New Roman"/>
          <w:sz w:val="24"/>
          <w:szCs w:val="24"/>
        </w:rPr>
        <w:t xml:space="preserve">08 local rangers have conducted 43 field monitoring patrols within the </w:t>
      </w:r>
      <w:proofErr w:type="spellStart"/>
      <w:r w:rsidR="0081317E">
        <w:rPr>
          <w:rFonts w:ascii="Times New Roman" w:hAnsi="Times New Roman" w:cs="Times New Roman"/>
          <w:sz w:val="24"/>
          <w:szCs w:val="24"/>
        </w:rPr>
        <w:t>Yabassi</w:t>
      </w:r>
      <w:proofErr w:type="spellEnd"/>
      <w:r w:rsidR="0081317E">
        <w:rPr>
          <w:rFonts w:ascii="Times New Roman" w:hAnsi="Times New Roman" w:cs="Times New Roman"/>
          <w:sz w:val="24"/>
          <w:szCs w:val="24"/>
        </w:rPr>
        <w:t xml:space="preserve"> and </w:t>
      </w:r>
      <w:proofErr w:type="spellStart"/>
      <w:r w:rsidR="0081317E">
        <w:rPr>
          <w:rFonts w:ascii="Times New Roman" w:hAnsi="Times New Roman" w:cs="Times New Roman"/>
          <w:sz w:val="24"/>
          <w:szCs w:val="24"/>
        </w:rPr>
        <w:t>Nlonako</w:t>
      </w:r>
      <w:proofErr w:type="spellEnd"/>
      <w:r w:rsidR="0081317E">
        <w:rPr>
          <w:rFonts w:ascii="Times New Roman" w:hAnsi="Times New Roman" w:cs="Times New Roman"/>
          <w:sz w:val="24"/>
          <w:szCs w:val="24"/>
        </w:rPr>
        <w:t xml:space="preserve"> forest reserve during which they </w:t>
      </w:r>
      <w:r w:rsidR="0081317E" w:rsidRPr="0081317E">
        <w:rPr>
          <w:rFonts w:ascii="Times New Roman" w:hAnsi="Times New Roman" w:cs="Times New Roman"/>
          <w:sz w:val="24"/>
          <w:szCs w:val="24"/>
        </w:rPr>
        <w:t>document</w:t>
      </w:r>
      <w:r w:rsidR="0081317E">
        <w:rPr>
          <w:rFonts w:ascii="Times New Roman" w:hAnsi="Times New Roman" w:cs="Times New Roman"/>
          <w:sz w:val="24"/>
          <w:szCs w:val="24"/>
        </w:rPr>
        <w:t>ed</w:t>
      </w:r>
      <w:r w:rsidR="0081317E" w:rsidRPr="0081317E">
        <w:rPr>
          <w:rFonts w:ascii="Times New Roman" w:hAnsi="Times New Roman" w:cs="Times New Roman"/>
          <w:sz w:val="24"/>
          <w:szCs w:val="24"/>
        </w:rPr>
        <w:t xml:space="preserve"> the drivers and threats of deforestation, deforestation hotspots and illegal activities</w:t>
      </w:r>
      <w:r w:rsidR="00A2120E">
        <w:rPr>
          <w:rFonts w:ascii="Times New Roman" w:hAnsi="Times New Roman" w:cs="Times New Roman"/>
          <w:sz w:val="24"/>
          <w:szCs w:val="24"/>
        </w:rPr>
        <w:t xml:space="preserve"> such as illegal logging and poaching</w:t>
      </w:r>
      <w:r w:rsidR="005756E0">
        <w:rPr>
          <w:rFonts w:ascii="Times New Roman" w:hAnsi="Times New Roman" w:cs="Times New Roman"/>
          <w:sz w:val="24"/>
          <w:szCs w:val="24"/>
        </w:rPr>
        <w:t>. These also improved the collaboration between the forestry authorities and the local rangers as they had to work in synergy in planning monitoring patrols.</w:t>
      </w:r>
      <w:r w:rsidR="00A2120E">
        <w:rPr>
          <w:rFonts w:ascii="Times New Roman" w:hAnsi="Times New Roman" w:cs="Times New Roman"/>
          <w:sz w:val="24"/>
          <w:szCs w:val="24"/>
        </w:rPr>
        <w:t xml:space="preserve"> </w:t>
      </w:r>
      <w:r w:rsidR="0055434F">
        <w:rPr>
          <w:rFonts w:ascii="Times New Roman" w:hAnsi="Times New Roman" w:cs="Times New Roman"/>
          <w:sz w:val="24"/>
          <w:szCs w:val="24"/>
        </w:rPr>
        <w:t xml:space="preserve">Some defaulters of the forestry laws (logging procedure) were brought to book following the text. </w:t>
      </w:r>
      <w:r w:rsidR="00A2120E">
        <w:rPr>
          <w:rFonts w:ascii="Times New Roman" w:hAnsi="Times New Roman" w:cs="Times New Roman"/>
          <w:sz w:val="24"/>
          <w:szCs w:val="24"/>
        </w:rPr>
        <w:t xml:space="preserve">These field monitoring </w:t>
      </w:r>
      <w:r w:rsidR="00433373">
        <w:rPr>
          <w:rFonts w:ascii="Times New Roman" w:hAnsi="Times New Roman" w:cs="Times New Roman"/>
          <w:sz w:val="24"/>
          <w:szCs w:val="24"/>
        </w:rPr>
        <w:t>patrols</w:t>
      </w:r>
      <w:r w:rsidR="00A2120E">
        <w:rPr>
          <w:rFonts w:ascii="Times New Roman" w:hAnsi="Times New Roman" w:cs="Times New Roman"/>
          <w:sz w:val="24"/>
          <w:szCs w:val="24"/>
        </w:rPr>
        <w:t xml:space="preserve"> </w:t>
      </w:r>
      <w:r w:rsidR="00433373">
        <w:rPr>
          <w:rFonts w:ascii="Times New Roman" w:hAnsi="Times New Roman" w:cs="Times New Roman"/>
          <w:sz w:val="24"/>
          <w:szCs w:val="24"/>
        </w:rPr>
        <w:t>have</w:t>
      </w:r>
      <w:r w:rsidR="00A2120E">
        <w:rPr>
          <w:rFonts w:ascii="Times New Roman" w:hAnsi="Times New Roman" w:cs="Times New Roman"/>
          <w:sz w:val="24"/>
          <w:szCs w:val="24"/>
        </w:rPr>
        <w:t xml:space="preserve"> </w:t>
      </w:r>
      <w:r w:rsidR="00833339" w:rsidRPr="00833339">
        <w:rPr>
          <w:rFonts w:ascii="Times New Roman" w:hAnsi="Times New Roman" w:cs="Times New Roman"/>
          <w:sz w:val="24"/>
          <w:szCs w:val="24"/>
        </w:rPr>
        <w:t>reduc</w:t>
      </w:r>
      <w:r w:rsidR="00A2120E">
        <w:rPr>
          <w:rFonts w:ascii="Times New Roman" w:hAnsi="Times New Roman" w:cs="Times New Roman"/>
          <w:sz w:val="24"/>
          <w:szCs w:val="24"/>
        </w:rPr>
        <w:t xml:space="preserve">ed </w:t>
      </w:r>
      <w:r w:rsidR="00833339" w:rsidRPr="00833339">
        <w:rPr>
          <w:rFonts w:ascii="Times New Roman" w:hAnsi="Times New Roman" w:cs="Times New Roman"/>
          <w:sz w:val="24"/>
          <w:szCs w:val="24"/>
        </w:rPr>
        <w:t>deforestation rates</w:t>
      </w:r>
      <w:r w:rsidR="00433373">
        <w:rPr>
          <w:rFonts w:ascii="Times New Roman" w:hAnsi="Times New Roman" w:cs="Times New Roman"/>
          <w:sz w:val="24"/>
          <w:szCs w:val="24"/>
        </w:rPr>
        <w:t>,</w:t>
      </w:r>
      <w:r w:rsidR="00A2120E">
        <w:rPr>
          <w:rFonts w:ascii="Times New Roman" w:hAnsi="Times New Roman" w:cs="Times New Roman"/>
          <w:sz w:val="24"/>
          <w:szCs w:val="24"/>
        </w:rPr>
        <w:t xml:space="preserve"> which can be seen in the reduction in the number of deforestation alerts </w:t>
      </w:r>
      <w:r w:rsidR="00433373">
        <w:rPr>
          <w:rFonts w:ascii="Times New Roman" w:hAnsi="Times New Roman" w:cs="Times New Roman"/>
          <w:sz w:val="24"/>
          <w:szCs w:val="24"/>
        </w:rPr>
        <w:t>over time</w:t>
      </w:r>
      <w:r w:rsidR="00A2120E">
        <w:rPr>
          <w:rFonts w:ascii="Times New Roman" w:hAnsi="Times New Roman" w:cs="Times New Roman"/>
          <w:sz w:val="24"/>
          <w:szCs w:val="24"/>
        </w:rPr>
        <w:t>.</w:t>
      </w:r>
      <w:r w:rsidR="0015034D">
        <w:rPr>
          <w:rFonts w:ascii="Times New Roman" w:hAnsi="Times New Roman" w:cs="Times New Roman"/>
          <w:sz w:val="24"/>
          <w:szCs w:val="24"/>
        </w:rPr>
        <w:t xml:space="preserve"> </w:t>
      </w:r>
      <w:r w:rsidR="00433373">
        <w:rPr>
          <w:rFonts w:ascii="Times New Roman" w:hAnsi="Times New Roman" w:cs="Times New Roman"/>
          <w:sz w:val="24"/>
          <w:szCs w:val="24"/>
        </w:rPr>
        <w:t>Integrating</w:t>
      </w:r>
      <w:r w:rsidR="00163458">
        <w:rPr>
          <w:rFonts w:ascii="Times New Roman" w:hAnsi="Times New Roman" w:cs="Times New Roman"/>
          <w:sz w:val="24"/>
          <w:szCs w:val="24"/>
        </w:rPr>
        <w:t xml:space="preserve"> local knowledge and </w:t>
      </w:r>
      <w:r w:rsidR="00A2120E">
        <w:rPr>
          <w:rFonts w:ascii="Times New Roman" w:hAnsi="Times New Roman" w:cs="Times New Roman"/>
          <w:sz w:val="24"/>
          <w:szCs w:val="24"/>
        </w:rPr>
        <w:t xml:space="preserve">community </w:t>
      </w:r>
      <w:r w:rsidR="00163458">
        <w:rPr>
          <w:rFonts w:ascii="Times New Roman" w:hAnsi="Times New Roman" w:cs="Times New Roman"/>
          <w:sz w:val="24"/>
          <w:szCs w:val="24"/>
        </w:rPr>
        <w:t xml:space="preserve">participation </w:t>
      </w:r>
      <w:r w:rsidR="00433373">
        <w:rPr>
          <w:rFonts w:ascii="Times New Roman" w:hAnsi="Times New Roman" w:cs="Times New Roman"/>
          <w:sz w:val="24"/>
          <w:szCs w:val="24"/>
        </w:rPr>
        <w:t>has</w:t>
      </w:r>
      <w:r w:rsidR="00163458">
        <w:rPr>
          <w:rFonts w:ascii="Times New Roman" w:hAnsi="Times New Roman" w:cs="Times New Roman"/>
          <w:sz w:val="24"/>
          <w:szCs w:val="24"/>
        </w:rPr>
        <w:t xml:space="preserve"> improved the community interest in </w:t>
      </w:r>
      <w:r w:rsidR="00A2120E">
        <w:rPr>
          <w:rFonts w:ascii="Times New Roman" w:hAnsi="Times New Roman" w:cs="Times New Roman"/>
          <w:sz w:val="24"/>
          <w:szCs w:val="24"/>
        </w:rPr>
        <w:t>safeguarding their forest.</w:t>
      </w:r>
      <w:r w:rsidR="0015034D">
        <w:rPr>
          <w:rFonts w:ascii="Times New Roman" w:hAnsi="Times New Roman" w:cs="Times New Roman"/>
          <w:sz w:val="24"/>
          <w:szCs w:val="24"/>
        </w:rPr>
        <w:t xml:space="preserve"> </w:t>
      </w:r>
    </w:p>
    <w:p w14:paraId="62D7A9E6" w14:textId="4A02C94E" w:rsidR="00033584" w:rsidRDefault="00033584" w:rsidP="00033584">
      <w:pPr>
        <w:spacing w:line="276" w:lineRule="auto"/>
        <w:ind w:left="360"/>
        <w:jc w:val="both"/>
        <w:rPr>
          <w:rFonts w:ascii="Times New Roman" w:hAnsi="Times New Roman" w:cs="Times New Roman"/>
          <w:sz w:val="24"/>
          <w:szCs w:val="24"/>
        </w:rPr>
      </w:pPr>
      <w:r>
        <w:rPr>
          <w:rFonts w:ascii="Times New Roman" w:hAnsi="Times New Roman" w:cs="Times New Roman"/>
          <w:sz w:val="24"/>
          <w:szCs w:val="24"/>
        </w:rPr>
        <w:t>Information on the level of degradation in the landscape where constantly share with beneficiaries through quarterly bulletin of deforestation produced from field results. The information</w:t>
      </w:r>
      <w:r w:rsidR="00DC6D49">
        <w:rPr>
          <w:rFonts w:ascii="Times New Roman" w:hAnsi="Times New Roman" w:cs="Times New Roman"/>
          <w:sz w:val="24"/>
          <w:szCs w:val="24"/>
        </w:rPr>
        <w:t xml:space="preserve"> </w:t>
      </w:r>
      <w:r>
        <w:rPr>
          <w:rFonts w:ascii="Times New Roman" w:hAnsi="Times New Roman" w:cs="Times New Roman"/>
          <w:sz w:val="24"/>
          <w:szCs w:val="24"/>
        </w:rPr>
        <w:t>sha</w:t>
      </w:r>
      <w:r w:rsidR="00DC6D49">
        <w:rPr>
          <w:rFonts w:ascii="Times New Roman" w:hAnsi="Times New Roman" w:cs="Times New Roman"/>
          <w:sz w:val="24"/>
          <w:szCs w:val="24"/>
        </w:rPr>
        <w:t>r</w:t>
      </w:r>
      <w:r>
        <w:rPr>
          <w:rFonts w:ascii="Times New Roman" w:hAnsi="Times New Roman" w:cs="Times New Roman"/>
          <w:sz w:val="24"/>
          <w:szCs w:val="24"/>
        </w:rPr>
        <w:t xml:space="preserve">e </w:t>
      </w:r>
      <w:proofErr w:type="gramStart"/>
      <w:r w:rsidR="00DC6D49">
        <w:rPr>
          <w:rFonts w:ascii="Times New Roman" w:hAnsi="Times New Roman" w:cs="Times New Roman"/>
          <w:sz w:val="24"/>
          <w:szCs w:val="24"/>
        </w:rPr>
        <w:t>have</w:t>
      </w:r>
      <w:proofErr w:type="gramEnd"/>
      <w:r w:rsidR="00DC6D49">
        <w:rPr>
          <w:rFonts w:ascii="Times New Roman" w:hAnsi="Times New Roman" w:cs="Times New Roman"/>
          <w:sz w:val="24"/>
          <w:szCs w:val="24"/>
        </w:rPr>
        <w:t xml:space="preserve"> </w:t>
      </w:r>
      <w:r>
        <w:rPr>
          <w:rFonts w:ascii="Times New Roman" w:hAnsi="Times New Roman" w:cs="Times New Roman"/>
          <w:sz w:val="24"/>
          <w:szCs w:val="24"/>
        </w:rPr>
        <w:t xml:space="preserve">help to </w:t>
      </w:r>
      <w:proofErr w:type="spellStart"/>
      <w:r>
        <w:rPr>
          <w:rFonts w:ascii="Times New Roman" w:hAnsi="Times New Roman" w:cs="Times New Roman"/>
          <w:sz w:val="24"/>
          <w:szCs w:val="24"/>
        </w:rPr>
        <w:t>rehape</w:t>
      </w:r>
      <w:proofErr w:type="spellEnd"/>
      <w:r>
        <w:rPr>
          <w:rFonts w:ascii="Times New Roman" w:hAnsi="Times New Roman" w:cs="Times New Roman"/>
          <w:sz w:val="24"/>
          <w:szCs w:val="24"/>
        </w:rPr>
        <w:t xml:space="preserve"> the monitoring strategy of local forest managers. </w:t>
      </w:r>
      <w:r w:rsidR="00DC6D49">
        <w:rPr>
          <w:rFonts w:ascii="Times New Roman" w:hAnsi="Times New Roman" w:cs="Times New Roman"/>
          <w:sz w:val="24"/>
          <w:szCs w:val="24"/>
        </w:rPr>
        <w:t>Information’s</w:t>
      </w:r>
      <w:r>
        <w:rPr>
          <w:rFonts w:ascii="Times New Roman" w:hAnsi="Times New Roman" w:cs="Times New Roman"/>
          <w:sz w:val="24"/>
          <w:szCs w:val="24"/>
        </w:rPr>
        <w:t xml:space="preserve"> </w:t>
      </w:r>
      <w:r w:rsidR="00DC6D49">
        <w:rPr>
          <w:rFonts w:ascii="Times New Roman" w:hAnsi="Times New Roman" w:cs="Times New Roman"/>
          <w:sz w:val="24"/>
          <w:szCs w:val="24"/>
        </w:rPr>
        <w:t>were</w:t>
      </w:r>
      <w:r>
        <w:rPr>
          <w:rFonts w:ascii="Times New Roman" w:hAnsi="Times New Roman" w:cs="Times New Roman"/>
          <w:sz w:val="24"/>
          <w:szCs w:val="24"/>
        </w:rPr>
        <w:t xml:space="preserve"> gathered from field survey, GFW tools and </w:t>
      </w:r>
      <w:r w:rsidR="00DC6D49">
        <w:rPr>
          <w:rFonts w:ascii="Times New Roman" w:hAnsi="Times New Roman" w:cs="Times New Roman"/>
          <w:sz w:val="24"/>
          <w:szCs w:val="24"/>
        </w:rPr>
        <w:t>remote sensing</w:t>
      </w:r>
      <w:r>
        <w:rPr>
          <w:rFonts w:ascii="Times New Roman" w:hAnsi="Times New Roman" w:cs="Times New Roman"/>
          <w:sz w:val="24"/>
          <w:szCs w:val="24"/>
        </w:rPr>
        <w:t xml:space="preserve"> techniques.</w:t>
      </w:r>
      <w:r w:rsidR="00DC6D49">
        <w:rPr>
          <w:rFonts w:ascii="Times New Roman" w:hAnsi="Times New Roman" w:cs="Times New Roman"/>
          <w:sz w:val="24"/>
          <w:szCs w:val="24"/>
        </w:rPr>
        <w:t xml:space="preserve"> 4 </w:t>
      </w:r>
      <w:r w:rsidR="00982A29">
        <w:rPr>
          <w:rFonts w:ascii="Times New Roman" w:hAnsi="Times New Roman" w:cs="Times New Roman"/>
          <w:sz w:val="24"/>
          <w:szCs w:val="24"/>
        </w:rPr>
        <w:t>workshops</w:t>
      </w:r>
      <w:r w:rsidR="00DC6D49">
        <w:rPr>
          <w:rFonts w:ascii="Times New Roman" w:hAnsi="Times New Roman" w:cs="Times New Roman"/>
          <w:sz w:val="24"/>
          <w:szCs w:val="24"/>
        </w:rPr>
        <w:t xml:space="preserve"> at local level have help to present </w:t>
      </w:r>
      <w:proofErr w:type="gramStart"/>
      <w:r w:rsidR="00DC6D49">
        <w:rPr>
          <w:rFonts w:ascii="Times New Roman" w:hAnsi="Times New Roman" w:cs="Times New Roman"/>
          <w:sz w:val="24"/>
          <w:szCs w:val="24"/>
        </w:rPr>
        <w:t>these result</w:t>
      </w:r>
      <w:proofErr w:type="gramEnd"/>
      <w:r w:rsidR="00DC6D49">
        <w:rPr>
          <w:rFonts w:ascii="Times New Roman" w:hAnsi="Times New Roman" w:cs="Times New Roman"/>
          <w:sz w:val="24"/>
          <w:szCs w:val="24"/>
        </w:rPr>
        <w:t xml:space="preserve"> and acquire need of stakeholder in reinforcing decision making for sustainable </w:t>
      </w:r>
      <w:r w:rsidR="00982A29">
        <w:rPr>
          <w:rFonts w:ascii="Times New Roman" w:hAnsi="Times New Roman" w:cs="Times New Roman"/>
          <w:sz w:val="24"/>
          <w:szCs w:val="24"/>
        </w:rPr>
        <w:t>biodiversity</w:t>
      </w:r>
      <w:r w:rsidR="00DC6D49">
        <w:rPr>
          <w:rFonts w:ascii="Times New Roman" w:hAnsi="Times New Roman" w:cs="Times New Roman"/>
          <w:sz w:val="24"/>
          <w:szCs w:val="24"/>
        </w:rPr>
        <w:t xml:space="preserve"> management.</w:t>
      </w:r>
    </w:p>
    <w:p w14:paraId="3D6E4092" w14:textId="6D41018D" w:rsidR="00033584" w:rsidRPr="00833339" w:rsidRDefault="00033584" w:rsidP="00033584">
      <w:pPr>
        <w:spacing w:line="276" w:lineRule="auto"/>
        <w:ind w:left="360"/>
        <w:jc w:val="both"/>
        <w:rPr>
          <w:rFonts w:ascii="Times New Roman" w:hAnsi="Times New Roman" w:cs="Times New Roman"/>
          <w:sz w:val="24"/>
          <w:szCs w:val="24"/>
        </w:rPr>
      </w:pPr>
      <w:proofErr w:type="spellStart"/>
      <w:r>
        <w:rPr>
          <w:rFonts w:ascii="Times New Roman" w:hAnsi="Times New Roman" w:cs="Times New Roman"/>
          <w:sz w:val="24"/>
          <w:szCs w:val="24"/>
        </w:rPr>
        <w:t>Informations</w:t>
      </w:r>
      <w:proofErr w:type="spellEnd"/>
      <w:r>
        <w:rPr>
          <w:rFonts w:ascii="Times New Roman" w:hAnsi="Times New Roman" w:cs="Times New Roman"/>
          <w:sz w:val="24"/>
          <w:szCs w:val="24"/>
        </w:rPr>
        <w:t xml:space="preserve"> gathered from experience using monitoring tools and field results has help to dissemination the contribution of monitoring tools in forest monitoring to local and national stakeholder in </w:t>
      </w:r>
      <w:proofErr w:type="spellStart"/>
      <w:r>
        <w:rPr>
          <w:rFonts w:ascii="Times New Roman" w:hAnsi="Times New Roman" w:cs="Times New Roman"/>
          <w:sz w:val="24"/>
          <w:szCs w:val="24"/>
        </w:rPr>
        <w:t>oder</w:t>
      </w:r>
      <w:proofErr w:type="spellEnd"/>
      <w:r>
        <w:rPr>
          <w:rFonts w:ascii="Times New Roman" w:hAnsi="Times New Roman" w:cs="Times New Roman"/>
          <w:sz w:val="24"/>
          <w:szCs w:val="24"/>
        </w:rPr>
        <w:t xml:space="preserve"> to influence their adoption in their daily </w:t>
      </w:r>
      <w:proofErr w:type="spellStart"/>
      <w:r>
        <w:rPr>
          <w:rFonts w:ascii="Times New Roman" w:hAnsi="Times New Roman" w:cs="Times New Roman"/>
          <w:sz w:val="24"/>
          <w:szCs w:val="24"/>
        </w:rPr>
        <w:t>activites</w:t>
      </w:r>
      <w:proofErr w:type="spellEnd"/>
      <w:r>
        <w:rPr>
          <w:rFonts w:ascii="Times New Roman" w:hAnsi="Times New Roman" w:cs="Times New Roman"/>
          <w:sz w:val="24"/>
          <w:szCs w:val="24"/>
        </w:rPr>
        <w:t>.</w:t>
      </w:r>
    </w:p>
    <w:p w14:paraId="3F6BE21F" w14:textId="5840735D" w:rsidR="00833339" w:rsidRPr="00833339" w:rsidRDefault="000A4ED3" w:rsidP="00033584">
      <w:pPr>
        <w:spacing w:line="276" w:lineRule="auto"/>
        <w:ind w:left="360"/>
        <w:jc w:val="both"/>
        <w:rPr>
          <w:rFonts w:ascii="Times New Roman" w:hAnsi="Times New Roman" w:cs="Times New Roman"/>
          <w:sz w:val="24"/>
          <w:szCs w:val="24"/>
        </w:rPr>
      </w:pPr>
      <w:r>
        <w:rPr>
          <w:rFonts w:ascii="Times New Roman" w:hAnsi="Times New Roman" w:cs="Times New Roman"/>
          <w:sz w:val="24"/>
          <w:szCs w:val="24"/>
        </w:rPr>
        <w:t xml:space="preserve">Datasets obtained using the GWF tools and community-based monitoring were shared </w:t>
      </w:r>
      <w:r w:rsidR="00433373">
        <w:rPr>
          <w:rFonts w:ascii="Times New Roman" w:hAnsi="Times New Roman" w:cs="Times New Roman"/>
          <w:sz w:val="24"/>
          <w:szCs w:val="24"/>
        </w:rPr>
        <w:t>with the</w:t>
      </w:r>
      <w:r w:rsidR="0055434F">
        <w:rPr>
          <w:rFonts w:ascii="Times New Roman" w:hAnsi="Times New Roman" w:cs="Times New Roman"/>
          <w:sz w:val="24"/>
          <w:szCs w:val="24"/>
        </w:rPr>
        <w:t xml:space="preserve"> focal point personnel for the NDCs</w:t>
      </w:r>
      <w:r>
        <w:rPr>
          <w:rFonts w:ascii="Times New Roman" w:hAnsi="Times New Roman" w:cs="Times New Roman"/>
          <w:sz w:val="24"/>
          <w:szCs w:val="24"/>
        </w:rPr>
        <w:t>, NBSAPS</w:t>
      </w:r>
      <w:r w:rsidR="00433373">
        <w:rPr>
          <w:rFonts w:ascii="Times New Roman" w:hAnsi="Times New Roman" w:cs="Times New Roman"/>
          <w:sz w:val="24"/>
          <w:szCs w:val="24"/>
        </w:rPr>
        <w:t>,</w:t>
      </w:r>
      <w:r>
        <w:rPr>
          <w:rFonts w:ascii="Times New Roman" w:hAnsi="Times New Roman" w:cs="Times New Roman"/>
          <w:sz w:val="24"/>
          <w:szCs w:val="24"/>
        </w:rPr>
        <w:t xml:space="preserve"> and Land Degradation Neutrality. The is aimed at providing valuable </w:t>
      </w:r>
      <w:r w:rsidR="00433373">
        <w:rPr>
          <w:rFonts w:ascii="Times New Roman" w:hAnsi="Times New Roman" w:cs="Times New Roman"/>
          <w:sz w:val="24"/>
          <w:szCs w:val="24"/>
        </w:rPr>
        <w:t>evidence</w:t>
      </w:r>
      <w:r>
        <w:rPr>
          <w:rFonts w:ascii="Times New Roman" w:hAnsi="Times New Roman" w:cs="Times New Roman"/>
          <w:sz w:val="24"/>
          <w:szCs w:val="24"/>
        </w:rPr>
        <w:t xml:space="preserve"> to support Cameroon’s efforts to conserve its forest, mitigate climate change, and achieve its sustainable development goals. </w:t>
      </w:r>
    </w:p>
    <w:p w14:paraId="628E8214" w14:textId="45BC3167" w:rsidR="006A2E3D" w:rsidRPr="00434735" w:rsidRDefault="006A2E3D" w:rsidP="00033584">
      <w:pPr>
        <w:pStyle w:val="Paragraphedeliste"/>
        <w:numPr>
          <w:ilvl w:val="0"/>
          <w:numId w:val="1"/>
        </w:numPr>
        <w:spacing w:line="276" w:lineRule="auto"/>
        <w:rPr>
          <w:rFonts w:ascii="Times New Roman" w:hAnsi="Times New Roman" w:cs="Times New Roman"/>
          <w:b/>
          <w:bCs/>
          <w:sz w:val="24"/>
          <w:szCs w:val="24"/>
        </w:rPr>
      </w:pPr>
      <w:r w:rsidRPr="00434735">
        <w:rPr>
          <w:rFonts w:ascii="Times New Roman" w:hAnsi="Times New Roman" w:cs="Times New Roman"/>
          <w:b/>
          <w:bCs/>
          <w:sz w:val="24"/>
          <w:szCs w:val="24"/>
        </w:rPr>
        <w:lastRenderedPageBreak/>
        <w:t>What project outcome are you most proud of and why? What was the impact?</w:t>
      </w:r>
    </w:p>
    <w:p w14:paraId="46760B83" w14:textId="0A03BB89" w:rsidR="00496BD5" w:rsidRDefault="00601549" w:rsidP="00033584">
      <w:pPr>
        <w:pStyle w:val="NormalWeb"/>
        <w:spacing w:line="276" w:lineRule="auto"/>
        <w:ind w:left="360"/>
        <w:jc w:val="both"/>
      </w:pPr>
      <w:r>
        <w:t>We are</w:t>
      </w:r>
      <w:r w:rsidR="00496BD5">
        <w:t xml:space="preserve"> most proud of </w:t>
      </w:r>
      <w:r>
        <w:t>outcome 2: At least 30% of stakeholders (MINFOF staff, local and indigenous communities, forest managers and council staff) are apt to continue using GFW tools to curb down deforestation rate</w:t>
      </w:r>
      <w:r w:rsidR="00330457">
        <w:t xml:space="preserve">. The </w:t>
      </w:r>
      <w:r w:rsidR="00496BD5">
        <w:t>successful integration of local community members</w:t>
      </w:r>
      <w:r w:rsidR="00330457">
        <w:t xml:space="preserve"> and councils</w:t>
      </w:r>
      <w:r w:rsidR="00496BD5">
        <w:t xml:space="preserve"> into real-time forest monitoring using digital tools like Forest Watcher and mobile GPS systems</w:t>
      </w:r>
      <w:r w:rsidR="00330457">
        <w:t xml:space="preserve"> has greatly </w:t>
      </w:r>
      <w:r w:rsidR="00091398">
        <w:t>enhanced</w:t>
      </w:r>
      <w:r w:rsidR="00330457">
        <w:t xml:space="preserve"> the community</w:t>
      </w:r>
      <w:r w:rsidR="00091398">
        <w:t xml:space="preserve"> forest stewardship</w:t>
      </w:r>
      <w:r w:rsidR="00496BD5">
        <w:t>. For the first time, many community</w:t>
      </w:r>
      <w:r w:rsidR="00091398">
        <w:t xml:space="preserve">-based forest </w:t>
      </w:r>
      <w:r w:rsidR="00496BD5">
        <w:t>monitors</w:t>
      </w:r>
      <w:r w:rsidR="00091398">
        <w:t xml:space="preserve">, </w:t>
      </w:r>
      <w:r w:rsidR="00496BD5">
        <w:t>some with limited formal education</w:t>
      </w:r>
      <w:r w:rsidR="00091398">
        <w:t xml:space="preserve"> </w:t>
      </w:r>
      <w:r w:rsidR="00496BD5">
        <w:t xml:space="preserve">were actively involved in </w:t>
      </w:r>
      <w:r w:rsidR="00091398">
        <w:t xml:space="preserve">patrols and ground truthing to verify deforestation alerts and document </w:t>
      </w:r>
      <w:r w:rsidR="00496BD5">
        <w:t>illegal logging and in near-real time.</w:t>
      </w:r>
      <w:r w:rsidR="00091398">
        <w:t xml:space="preserve"> </w:t>
      </w:r>
      <w:r w:rsidR="00496BD5">
        <w:t>This was more than just a technical achievement. It empowered local people to take ownership of forest protection and become recognized contributors to conservation efforts</w:t>
      </w:r>
      <w:r w:rsidR="00091398">
        <w:t xml:space="preserve"> within the Yabassi KBA</w:t>
      </w:r>
      <w:r w:rsidR="00496BD5">
        <w:t>. Their increased visibility and participation also helped build trust between communities and government forest authorities.</w:t>
      </w:r>
    </w:p>
    <w:p w14:paraId="39A48692" w14:textId="77777777" w:rsidR="00496BD5" w:rsidRDefault="00496BD5" w:rsidP="00033584">
      <w:pPr>
        <w:pStyle w:val="NormalWeb"/>
        <w:spacing w:line="276" w:lineRule="auto"/>
        <w:ind w:left="360"/>
        <w:jc w:val="both"/>
      </w:pPr>
      <w:r>
        <w:t>The impact has been profound. Over a dozen unauthorized logging incidents were reported and acted upon, and the level of local engagement in forest governance rose significantly. Perhaps even more meaningful was the shift in mindset: communities moved from being passive observers to active defenders of their environment. That transformation continues to drive our work forward.</w:t>
      </w:r>
    </w:p>
    <w:p w14:paraId="1ACBD251" w14:textId="77777777" w:rsidR="00496BD5" w:rsidRPr="006A2E3D" w:rsidRDefault="00496BD5" w:rsidP="00033584">
      <w:pPr>
        <w:pStyle w:val="Paragraphedeliste"/>
        <w:spacing w:line="276" w:lineRule="auto"/>
        <w:rPr>
          <w:rFonts w:ascii="Times New Roman" w:hAnsi="Times New Roman" w:cs="Times New Roman"/>
          <w:sz w:val="24"/>
          <w:szCs w:val="24"/>
        </w:rPr>
      </w:pPr>
    </w:p>
    <w:p w14:paraId="49448FD9" w14:textId="277900E4" w:rsidR="006A2E3D" w:rsidRDefault="006A2E3D" w:rsidP="00033584">
      <w:pPr>
        <w:pStyle w:val="Paragraphedeliste"/>
        <w:numPr>
          <w:ilvl w:val="0"/>
          <w:numId w:val="1"/>
        </w:numPr>
        <w:spacing w:line="276" w:lineRule="auto"/>
        <w:rPr>
          <w:rFonts w:ascii="Times New Roman" w:hAnsi="Times New Roman" w:cs="Times New Roman"/>
          <w:b/>
          <w:bCs/>
          <w:sz w:val="24"/>
          <w:szCs w:val="24"/>
        </w:rPr>
      </w:pPr>
      <w:commentRangeStart w:id="0"/>
      <w:r w:rsidRPr="00434735">
        <w:rPr>
          <w:rFonts w:ascii="Times New Roman" w:hAnsi="Times New Roman" w:cs="Times New Roman"/>
          <w:b/>
          <w:bCs/>
          <w:sz w:val="24"/>
          <w:szCs w:val="24"/>
        </w:rPr>
        <w:t>Please summarize any major challenges you faced during the length of the project implementation period. If you were to carry out this project again, what would you do differently?</w:t>
      </w:r>
      <w:commentRangeEnd w:id="0"/>
      <w:r w:rsidR="00434735">
        <w:rPr>
          <w:rStyle w:val="Marquedecommentaire"/>
        </w:rPr>
        <w:commentReference w:id="0"/>
      </w:r>
    </w:p>
    <w:p w14:paraId="6636BB4C" w14:textId="77777777" w:rsidR="00982A29" w:rsidRPr="00434735" w:rsidRDefault="00982A29" w:rsidP="00982A29">
      <w:pPr>
        <w:pStyle w:val="Paragraphedeliste"/>
        <w:spacing w:line="276" w:lineRule="auto"/>
        <w:rPr>
          <w:rFonts w:ascii="Times New Roman" w:hAnsi="Times New Roman" w:cs="Times New Roman"/>
          <w:b/>
          <w:bCs/>
          <w:sz w:val="24"/>
          <w:szCs w:val="24"/>
        </w:rPr>
      </w:pPr>
    </w:p>
    <w:p w14:paraId="5B42CD46" w14:textId="1A4F987D" w:rsidR="006A2E3D" w:rsidRPr="00434735" w:rsidRDefault="006A2E3D" w:rsidP="00033584">
      <w:pPr>
        <w:pStyle w:val="Paragraphedeliste"/>
        <w:numPr>
          <w:ilvl w:val="0"/>
          <w:numId w:val="1"/>
        </w:numPr>
        <w:spacing w:line="276" w:lineRule="auto"/>
        <w:rPr>
          <w:rFonts w:ascii="Times New Roman" w:hAnsi="Times New Roman" w:cs="Times New Roman"/>
          <w:b/>
          <w:bCs/>
          <w:sz w:val="24"/>
          <w:szCs w:val="24"/>
        </w:rPr>
      </w:pPr>
      <w:commentRangeStart w:id="1"/>
      <w:r w:rsidRPr="00434735">
        <w:rPr>
          <w:rFonts w:ascii="Times New Roman" w:hAnsi="Times New Roman" w:cs="Times New Roman"/>
          <w:b/>
          <w:bCs/>
          <w:sz w:val="24"/>
          <w:szCs w:val="24"/>
        </w:rPr>
        <w:t>How many hectares of forest did you actively monitor with the tools and data on GFW during your project?</w:t>
      </w:r>
      <w:commentRangeEnd w:id="1"/>
      <w:r w:rsidR="00091398" w:rsidRPr="00434735">
        <w:rPr>
          <w:rStyle w:val="Marquedecommentaire"/>
          <w:b/>
          <w:bCs/>
        </w:rPr>
        <w:commentReference w:id="1"/>
      </w:r>
    </w:p>
    <w:p w14:paraId="57188581" w14:textId="77777777" w:rsidR="00091398" w:rsidRDefault="00091398" w:rsidP="00033584">
      <w:pPr>
        <w:pStyle w:val="Paragraphedeliste"/>
        <w:spacing w:line="276" w:lineRule="auto"/>
        <w:rPr>
          <w:rFonts w:ascii="Times New Roman" w:hAnsi="Times New Roman" w:cs="Times New Roman"/>
          <w:sz w:val="24"/>
          <w:szCs w:val="24"/>
        </w:rPr>
      </w:pPr>
    </w:p>
    <w:p w14:paraId="5AF9754A" w14:textId="77777777" w:rsidR="00B07491" w:rsidRPr="006A2E3D" w:rsidRDefault="00B07491" w:rsidP="00033584">
      <w:pPr>
        <w:pStyle w:val="Paragraphedeliste"/>
        <w:spacing w:line="276" w:lineRule="auto"/>
        <w:rPr>
          <w:rFonts w:ascii="Times New Roman" w:hAnsi="Times New Roman" w:cs="Times New Roman"/>
          <w:sz w:val="24"/>
          <w:szCs w:val="24"/>
        </w:rPr>
      </w:pPr>
    </w:p>
    <w:p w14:paraId="10545035" w14:textId="50B22983" w:rsidR="006A2E3D" w:rsidRPr="00434735" w:rsidRDefault="006A2E3D" w:rsidP="00033584">
      <w:pPr>
        <w:pStyle w:val="Paragraphedeliste"/>
        <w:numPr>
          <w:ilvl w:val="0"/>
          <w:numId w:val="1"/>
        </w:numPr>
        <w:spacing w:line="276" w:lineRule="auto"/>
        <w:rPr>
          <w:rFonts w:ascii="Times New Roman" w:hAnsi="Times New Roman" w:cs="Times New Roman"/>
          <w:b/>
          <w:bCs/>
          <w:sz w:val="24"/>
          <w:szCs w:val="24"/>
        </w:rPr>
      </w:pPr>
      <w:commentRangeStart w:id="2"/>
      <w:r w:rsidRPr="00434735">
        <w:rPr>
          <w:rFonts w:ascii="Times New Roman" w:hAnsi="Times New Roman" w:cs="Times New Roman"/>
          <w:b/>
          <w:bCs/>
          <w:sz w:val="24"/>
          <w:szCs w:val="24"/>
        </w:rPr>
        <w:t>Which GFW datasets did you use the most or find the most helpful during your project? Which datasets or features did you find challenging to use?</w:t>
      </w:r>
      <w:commentRangeEnd w:id="2"/>
      <w:r w:rsidR="00433373" w:rsidRPr="00434735">
        <w:rPr>
          <w:rStyle w:val="Marquedecommentaire"/>
          <w:b/>
          <w:bCs/>
        </w:rPr>
        <w:commentReference w:id="2"/>
      </w:r>
    </w:p>
    <w:p w14:paraId="037836D0" w14:textId="2A16FC03" w:rsidR="006A2E3D" w:rsidRPr="00434735" w:rsidRDefault="006A2E3D" w:rsidP="00033584">
      <w:pPr>
        <w:pStyle w:val="Paragraphedeliste"/>
        <w:numPr>
          <w:ilvl w:val="0"/>
          <w:numId w:val="1"/>
        </w:numPr>
        <w:spacing w:line="276" w:lineRule="auto"/>
        <w:rPr>
          <w:rFonts w:ascii="Times New Roman" w:hAnsi="Times New Roman" w:cs="Times New Roman"/>
          <w:b/>
          <w:bCs/>
          <w:sz w:val="24"/>
          <w:szCs w:val="24"/>
        </w:rPr>
      </w:pPr>
      <w:r w:rsidRPr="00434735">
        <w:rPr>
          <w:rFonts w:ascii="Times New Roman" w:hAnsi="Times New Roman" w:cs="Times New Roman"/>
          <w:b/>
          <w:bCs/>
          <w:sz w:val="24"/>
          <w:szCs w:val="24"/>
        </w:rPr>
        <w:t>How do you plan to use GFW in your work moving forward?</w:t>
      </w:r>
    </w:p>
    <w:p w14:paraId="4643AB4D" w14:textId="099670F4" w:rsidR="0064671F" w:rsidRPr="0064671F" w:rsidRDefault="0064671F" w:rsidP="00033584">
      <w:pPr>
        <w:spacing w:line="276" w:lineRule="auto"/>
        <w:ind w:left="360"/>
        <w:rPr>
          <w:rFonts w:ascii="Times New Roman" w:hAnsi="Times New Roman" w:cs="Times New Roman"/>
          <w:sz w:val="24"/>
          <w:szCs w:val="24"/>
        </w:rPr>
      </w:pPr>
      <w:r w:rsidRPr="0064671F">
        <w:rPr>
          <w:rFonts w:ascii="Times New Roman" w:hAnsi="Times New Roman" w:cs="Times New Roman"/>
          <w:sz w:val="24"/>
          <w:szCs w:val="24"/>
        </w:rPr>
        <w:t>Moving forward, we plan to use Global Forest Watch (GFW) as a core tool for proactive</w:t>
      </w:r>
      <w:r w:rsidR="00434735">
        <w:rPr>
          <w:rFonts w:ascii="Times New Roman" w:hAnsi="Times New Roman" w:cs="Times New Roman"/>
          <w:sz w:val="24"/>
          <w:szCs w:val="24"/>
        </w:rPr>
        <w:t xml:space="preserve"> community-based </w:t>
      </w:r>
      <w:r w:rsidRPr="0064671F">
        <w:rPr>
          <w:rFonts w:ascii="Times New Roman" w:hAnsi="Times New Roman" w:cs="Times New Roman"/>
          <w:sz w:val="24"/>
          <w:szCs w:val="24"/>
        </w:rPr>
        <w:t xml:space="preserve">forest monitoring, </w:t>
      </w:r>
      <w:r w:rsidR="00434735" w:rsidRPr="0064671F">
        <w:rPr>
          <w:rFonts w:ascii="Times New Roman" w:hAnsi="Times New Roman" w:cs="Times New Roman"/>
          <w:sz w:val="24"/>
          <w:szCs w:val="24"/>
        </w:rPr>
        <w:t>advocacy</w:t>
      </w:r>
      <w:r w:rsidR="00434735">
        <w:rPr>
          <w:rFonts w:ascii="Times New Roman" w:hAnsi="Times New Roman" w:cs="Times New Roman"/>
          <w:sz w:val="24"/>
          <w:szCs w:val="24"/>
        </w:rPr>
        <w:t>,</w:t>
      </w:r>
      <w:r w:rsidR="00434735" w:rsidRPr="0064671F">
        <w:rPr>
          <w:rFonts w:ascii="Times New Roman" w:hAnsi="Times New Roman" w:cs="Times New Roman"/>
          <w:sz w:val="24"/>
          <w:szCs w:val="24"/>
        </w:rPr>
        <w:t xml:space="preserve"> </w:t>
      </w:r>
      <w:r w:rsidRPr="0064671F">
        <w:rPr>
          <w:rFonts w:ascii="Times New Roman" w:hAnsi="Times New Roman" w:cs="Times New Roman"/>
          <w:sz w:val="24"/>
          <w:szCs w:val="24"/>
        </w:rPr>
        <w:t xml:space="preserve">and </w:t>
      </w:r>
      <w:r w:rsidR="00434735">
        <w:rPr>
          <w:rFonts w:ascii="Times New Roman" w:hAnsi="Times New Roman" w:cs="Times New Roman"/>
          <w:sz w:val="24"/>
          <w:szCs w:val="24"/>
        </w:rPr>
        <w:t>influence policy</w:t>
      </w:r>
      <w:r w:rsidRPr="0064671F">
        <w:rPr>
          <w:rFonts w:ascii="Times New Roman" w:hAnsi="Times New Roman" w:cs="Times New Roman"/>
          <w:sz w:val="24"/>
          <w:szCs w:val="24"/>
        </w:rPr>
        <w:t>. Specifically, we will:</w:t>
      </w:r>
    </w:p>
    <w:p w14:paraId="44DE30F8" w14:textId="77777777" w:rsidR="0064671F" w:rsidRPr="0064671F" w:rsidRDefault="0064671F" w:rsidP="00033584">
      <w:pPr>
        <w:numPr>
          <w:ilvl w:val="0"/>
          <w:numId w:val="3"/>
        </w:numPr>
        <w:spacing w:line="276" w:lineRule="auto"/>
        <w:jc w:val="both"/>
        <w:rPr>
          <w:rFonts w:ascii="Times New Roman" w:hAnsi="Times New Roman" w:cs="Times New Roman"/>
          <w:sz w:val="24"/>
          <w:szCs w:val="24"/>
        </w:rPr>
      </w:pPr>
      <w:r w:rsidRPr="0064671F">
        <w:rPr>
          <w:rFonts w:ascii="Times New Roman" w:hAnsi="Times New Roman" w:cs="Times New Roman"/>
          <w:sz w:val="24"/>
          <w:szCs w:val="24"/>
        </w:rPr>
        <w:t>Support participatory forest governance by training more local monitors to interpret GFW data and contribute to reporting forest threats.</w:t>
      </w:r>
    </w:p>
    <w:p w14:paraId="3464ACC6" w14:textId="1588E9F1" w:rsidR="0064671F" w:rsidRPr="0064671F" w:rsidRDefault="0064671F" w:rsidP="00033584">
      <w:pPr>
        <w:numPr>
          <w:ilvl w:val="0"/>
          <w:numId w:val="3"/>
        </w:numPr>
        <w:spacing w:line="276" w:lineRule="auto"/>
        <w:jc w:val="both"/>
        <w:rPr>
          <w:rFonts w:ascii="Times New Roman" w:hAnsi="Times New Roman" w:cs="Times New Roman"/>
          <w:sz w:val="24"/>
          <w:szCs w:val="24"/>
        </w:rPr>
      </w:pPr>
      <w:r w:rsidRPr="0064671F">
        <w:rPr>
          <w:rFonts w:ascii="Times New Roman" w:hAnsi="Times New Roman" w:cs="Times New Roman"/>
          <w:sz w:val="24"/>
          <w:szCs w:val="24"/>
        </w:rPr>
        <w:t xml:space="preserve">Inform decision-making by using GFW's analysis tools to generate </w:t>
      </w:r>
      <w:r w:rsidR="00434735" w:rsidRPr="00434735">
        <w:rPr>
          <w:rFonts w:ascii="Times New Roman" w:hAnsi="Times New Roman" w:cs="Times New Roman"/>
          <w:sz w:val="24"/>
          <w:szCs w:val="24"/>
        </w:rPr>
        <w:t>evidence-based reports</w:t>
      </w:r>
      <w:r w:rsidRPr="0064671F">
        <w:rPr>
          <w:rFonts w:ascii="Times New Roman" w:hAnsi="Times New Roman" w:cs="Times New Roman"/>
          <w:sz w:val="24"/>
          <w:szCs w:val="24"/>
        </w:rPr>
        <w:t xml:space="preserve"> that support dialogue with local authorities, </w:t>
      </w:r>
      <w:r w:rsidR="00434735">
        <w:rPr>
          <w:rFonts w:ascii="Times New Roman" w:hAnsi="Times New Roman" w:cs="Times New Roman"/>
          <w:sz w:val="24"/>
          <w:szCs w:val="24"/>
        </w:rPr>
        <w:t xml:space="preserve">forest managers, </w:t>
      </w:r>
      <w:r w:rsidRPr="0064671F">
        <w:rPr>
          <w:rFonts w:ascii="Times New Roman" w:hAnsi="Times New Roman" w:cs="Times New Roman"/>
          <w:sz w:val="24"/>
          <w:szCs w:val="24"/>
        </w:rPr>
        <w:t>land-use planners, and conservation partners</w:t>
      </w:r>
      <w:r w:rsidR="00434735">
        <w:rPr>
          <w:rFonts w:ascii="Times New Roman" w:hAnsi="Times New Roman" w:cs="Times New Roman"/>
          <w:sz w:val="24"/>
          <w:szCs w:val="24"/>
        </w:rPr>
        <w:t>.</w:t>
      </w:r>
      <w:r w:rsidRPr="0064671F">
        <w:rPr>
          <w:rFonts w:ascii="Times New Roman" w:hAnsi="Times New Roman" w:cs="Times New Roman"/>
          <w:vanish/>
          <w:sz w:val="24"/>
          <w:szCs w:val="24"/>
        </w:rPr>
        <w:t>Top of Form</w:t>
      </w:r>
    </w:p>
    <w:p w14:paraId="0F70C1A3" w14:textId="77777777" w:rsidR="0064671F" w:rsidRPr="0064671F" w:rsidRDefault="0064671F" w:rsidP="00033584">
      <w:pPr>
        <w:spacing w:line="276" w:lineRule="auto"/>
        <w:ind w:left="360"/>
        <w:rPr>
          <w:rFonts w:ascii="Times New Roman" w:hAnsi="Times New Roman" w:cs="Times New Roman"/>
          <w:vanish/>
          <w:sz w:val="24"/>
          <w:szCs w:val="24"/>
        </w:rPr>
      </w:pPr>
      <w:r w:rsidRPr="0064671F">
        <w:rPr>
          <w:rFonts w:ascii="Times New Roman" w:hAnsi="Times New Roman" w:cs="Times New Roman"/>
          <w:vanish/>
          <w:sz w:val="24"/>
          <w:szCs w:val="24"/>
        </w:rPr>
        <w:t>Bottom of Form</w:t>
      </w:r>
    </w:p>
    <w:p w14:paraId="6605FA55" w14:textId="77777777" w:rsidR="0064671F" w:rsidRPr="0064671F" w:rsidRDefault="0064671F" w:rsidP="00033584">
      <w:pPr>
        <w:spacing w:line="276" w:lineRule="auto"/>
        <w:ind w:left="360"/>
        <w:rPr>
          <w:rFonts w:ascii="Times New Roman" w:hAnsi="Times New Roman" w:cs="Times New Roman"/>
          <w:sz w:val="24"/>
          <w:szCs w:val="24"/>
        </w:rPr>
      </w:pPr>
    </w:p>
    <w:p w14:paraId="493E182A" w14:textId="73A13957" w:rsidR="006A2E3D" w:rsidRPr="00434735" w:rsidRDefault="006A2E3D" w:rsidP="00033584">
      <w:pPr>
        <w:pStyle w:val="Paragraphedeliste"/>
        <w:numPr>
          <w:ilvl w:val="0"/>
          <w:numId w:val="1"/>
        </w:numPr>
        <w:spacing w:line="276" w:lineRule="auto"/>
        <w:rPr>
          <w:rFonts w:ascii="Times New Roman" w:hAnsi="Times New Roman" w:cs="Times New Roman"/>
          <w:b/>
          <w:bCs/>
          <w:sz w:val="24"/>
          <w:szCs w:val="24"/>
        </w:rPr>
      </w:pPr>
      <w:r w:rsidRPr="00434735">
        <w:rPr>
          <w:rFonts w:ascii="Times New Roman" w:hAnsi="Times New Roman" w:cs="Times New Roman"/>
          <w:b/>
          <w:bCs/>
          <w:sz w:val="24"/>
          <w:szCs w:val="24"/>
        </w:rPr>
        <w:t>What types of training resources would you find most helpful for using GFW?</w:t>
      </w:r>
    </w:p>
    <w:p w14:paraId="308AC4F3" w14:textId="4FEE266D" w:rsidR="00093056" w:rsidRDefault="001445FD" w:rsidP="00033584">
      <w:pPr>
        <w:spacing w:line="276" w:lineRule="auto"/>
        <w:jc w:val="both"/>
        <w:rPr>
          <w:rFonts w:ascii="Times New Roman" w:hAnsi="Times New Roman" w:cs="Times New Roman"/>
          <w:sz w:val="24"/>
          <w:szCs w:val="24"/>
        </w:rPr>
      </w:pPr>
      <w:r>
        <w:rPr>
          <w:rFonts w:ascii="Times New Roman" w:hAnsi="Times New Roman" w:cs="Times New Roman"/>
          <w:sz w:val="24"/>
          <w:szCs w:val="24"/>
        </w:rPr>
        <w:t>T</w:t>
      </w:r>
      <w:r w:rsidR="00093056" w:rsidRPr="00093056">
        <w:rPr>
          <w:rFonts w:ascii="Times New Roman" w:hAnsi="Times New Roman" w:cs="Times New Roman"/>
          <w:sz w:val="24"/>
          <w:szCs w:val="24"/>
        </w:rPr>
        <w:t>he following types of training resources would be most helpful for effectively using Global Forest Watcher (GFW) to identify and analyze deforestation, land degradation, and CO₂ emissions:</w:t>
      </w:r>
    </w:p>
    <w:p w14:paraId="13D6B65A" w14:textId="378BEAB2" w:rsidR="00940213" w:rsidRPr="001445FD" w:rsidRDefault="00940213" w:rsidP="00033584">
      <w:pPr>
        <w:pStyle w:val="Paragraphedeliste"/>
        <w:numPr>
          <w:ilvl w:val="0"/>
          <w:numId w:val="11"/>
        </w:numPr>
        <w:spacing w:line="276" w:lineRule="auto"/>
        <w:jc w:val="both"/>
        <w:rPr>
          <w:rFonts w:ascii="Times New Roman" w:hAnsi="Times New Roman" w:cs="Times New Roman"/>
          <w:sz w:val="24"/>
          <w:szCs w:val="24"/>
        </w:rPr>
      </w:pPr>
      <w:r w:rsidRPr="001445FD">
        <w:rPr>
          <w:rFonts w:ascii="Times New Roman" w:hAnsi="Times New Roman" w:cs="Times New Roman"/>
          <w:sz w:val="24"/>
          <w:szCs w:val="24"/>
        </w:rPr>
        <w:t>Remote Sensing and GIS Basics for Forest Monitoring training models will be important for MINFOF officials, CSOs and other forest managers; an introductory training on interpreting GFW’s satellite imagery (e.g., Landsat, Sentinel-2), detecting forest loss, tree cover density, and degradation indicators.</w:t>
      </w:r>
      <w:r w:rsidR="001445FD">
        <w:rPr>
          <w:rFonts w:ascii="Times New Roman" w:hAnsi="Times New Roman" w:cs="Times New Roman"/>
          <w:sz w:val="24"/>
          <w:szCs w:val="24"/>
        </w:rPr>
        <w:t xml:space="preserve"> </w:t>
      </w:r>
      <w:r w:rsidR="00345B11">
        <w:rPr>
          <w:rFonts w:ascii="Times New Roman" w:hAnsi="Times New Roman" w:cs="Times New Roman"/>
          <w:sz w:val="24"/>
          <w:szCs w:val="24"/>
        </w:rPr>
        <w:t>The t</w:t>
      </w:r>
      <w:r w:rsidRPr="001445FD">
        <w:rPr>
          <w:rFonts w:ascii="Times New Roman" w:hAnsi="Times New Roman" w:cs="Times New Roman"/>
          <w:sz w:val="24"/>
          <w:szCs w:val="24"/>
        </w:rPr>
        <w:t xml:space="preserve">raining </w:t>
      </w:r>
      <w:r w:rsidR="00345B11">
        <w:rPr>
          <w:rFonts w:ascii="Times New Roman" w:hAnsi="Times New Roman" w:cs="Times New Roman"/>
          <w:sz w:val="24"/>
          <w:szCs w:val="24"/>
        </w:rPr>
        <w:t xml:space="preserve">module </w:t>
      </w:r>
      <w:r w:rsidRPr="001445FD">
        <w:rPr>
          <w:rFonts w:ascii="Times New Roman" w:hAnsi="Times New Roman" w:cs="Times New Roman"/>
          <w:sz w:val="24"/>
          <w:szCs w:val="24"/>
        </w:rPr>
        <w:t>should follow a s</w:t>
      </w:r>
      <w:r w:rsidR="00093056" w:rsidRPr="001445FD">
        <w:rPr>
          <w:rFonts w:ascii="Times New Roman" w:hAnsi="Times New Roman" w:cs="Times New Roman"/>
          <w:sz w:val="24"/>
          <w:szCs w:val="24"/>
        </w:rPr>
        <w:t>tep-by-step guide</w:t>
      </w:r>
      <w:r w:rsidRPr="001445FD">
        <w:rPr>
          <w:rFonts w:ascii="Times New Roman" w:hAnsi="Times New Roman" w:cs="Times New Roman"/>
          <w:sz w:val="24"/>
          <w:szCs w:val="24"/>
        </w:rPr>
        <w:t xml:space="preserve"> on the use of </w:t>
      </w:r>
      <w:r w:rsidR="00093056" w:rsidRPr="001445FD">
        <w:rPr>
          <w:rFonts w:ascii="Times New Roman" w:hAnsi="Times New Roman" w:cs="Times New Roman"/>
          <w:sz w:val="24"/>
          <w:szCs w:val="24"/>
        </w:rPr>
        <w:t>satellite imagery</w:t>
      </w:r>
      <w:r w:rsidRPr="001445FD">
        <w:rPr>
          <w:rFonts w:ascii="Times New Roman" w:hAnsi="Times New Roman" w:cs="Times New Roman"/>
          <w:sz w:val="24"/>
          <w:szCs w:val="24"/>
        </w:rPr>
        <w:t xml:space="preserve"> (e.g., Landsat, Sentinel-2)</w:t>
      </w:r>
      <w:r w:rsidR="00093056" w:rsidRPr="001445FD">
        <w:rPr>
          <w:rFonts w:ascii="Times New Roman" w:hAnsi="Times New Roman" w:cs="Times New Roman"/>
          <w:sz w:val="24"/>
          <w:szCs w:val="24"/>
        </w:rPr>
        <w:t xml:space="preserve">, forest change alerts, and mobile field data collection tailored to forest types and deforestation patterns in Cameroon. Training protocols, interactive modules, and short videos in both English and French should be made available for trainees. Localized case studies (e.g., forest conversion within the Yabassi council forest) should be </w:t>
      </w:r>
      <w:r w:rsidR="00433373">
        <w:rPr>
          <w:rFonts w:ascii="Times New Roman" w:hAnsi="Times New Roman" w:cs="Times New Roman"/>
          <w:sz w:val="24"/>
          <w:szCs w:val="24"/>
        </w:rPr>
        <w:t>used</w:t>
      </w:r>
      <w:r w:rsidR="00093056" w:rsidRPr="001445FD">
        <w:rPr>
          <w:rFonts w:ascii="Times New Roman" w:hAnsi="Times New Roman" w:cs="Times New Roman"/>
          <w:sz w:val="24"/>
          <w:szCs w:val="24"/>
        </w:rPr>
        <w:t xml:space="preserve"> to increase relevance and adoption. </w:t>
      </w:r>
    </w:p>
    <w:p w14:paraId="670A2FD1" w14:textId="2EC65C19" w:rsidR="00433373" w:rsidRDefault="00093056" w:rsidP="00033584">
      <w:pPr>
        <w:pStyle w:val="Paragraphedeliste"/>
        <w:numPr>
          <w:ilvl w:val="0"/>
          <w:numId w:val="11"/>
        </w:numPr>
        <w:spacing w:line="276" w:lineRule="auto"/>
        <w:jc w:val="both"/>
        <w:rPr>
          <w:rFonts w:ascii="Times New Roman" w:hAnsi="Times New Roman" w:cs="Times New Roman"/>
          <w:sz w:val="24"/>
          <w:szCs w:val="24"/>
        </w:rPr>
      </w:pPr>
      <w:r w:rsidRPr="001445FD">
        <w:rPr>
          <w:rFonts w:ascii="Times New Roman" w:hAnsi="Times New Roman" w:cs="Times New Roman"/>
          <w:sz w:val="24"/>
          <w:szCs w:val="24"/>
        </w:rPr>
        <w:t>Training on how to use the Forest Watcher mobile app for offline alerts and field verification in remote forested areas.</w:t>
      </w:r>
      <w:r w:rsidR="00940213" w:rsidRPr="001445FD">
        <w:rPr>
          <w:rFonts w:ascii="Times New Roman" w:hAnsi="Times New Roman" w:cs="Times New Roman"/>
          <w:sz w:val="24"/>
          <w:szCs w:val="24"/>
        </w:rPr>
        <w:t xml:space="preserve"> This training will be important since m</w:t>
      </w:r>
      <w:r w:rsidRPr="001445FD">
        <w:rPr>
          <w:rFonts w:ascii="Times New Roman" w:hAnsi="Times New Roman" w:cs="Times New Roman"/>
          <w:sz w:val="24"/>
          <w:szCs w:val="24"/>
        </w:rPr>
        <w:t>any areas in Yabassi KBA have poor internet connectivity</w:t>
      </w:r>
      <w:r w:rsidR="00433373">
        <w:rPr>
          <w:rFonts w:ascii="Times New Roman" w:hAnsi="Times New Roman" w:cs="Times New Roman"/>
          <w:sz w:val="24"/>
          <w:szCs w:val="24"/>
        </w:rPr>
        <w:t>;</w:t>
      </w:r>
      <w:r w:rsidR="00940213" w:rsidRPr="001445FD">
        <w:rPr>
          <w:rFonts w:ascii="Times New Roman" w:hAnsi="Times New Roman" w:cs="Times New Roman"/>
          <w:sz w:val="24"/>
          <w:szCs w:val="24"/>
        </w:rPr>
        <w:t xml:space="preserve"> hence</w:t>
      </w:r>
      <w:r w:rsidR="00433373">
        <w:rPr>
          <w:rFonts w:ascii="Times New Roman" w:hAnsi="Times New Roman" w:cs="Times New Roman"/>
          <w:sz w:val="24"/>
          <w:szCs w:val="24"/>
        </w:rPr>
        <w:t>,</w:t>
      </w:r>
      <w:r w:rsidR="00940213" w:rsidRPr="001445FD">
        <w:rPr>
          <w:rFonts w:ascii="Times New Roman" w:hAnsi="Times New Roman" w:cs="Times New Roman"/>
          <w:sz w:val="24"/>
          <w:szCs w:val="24"/>
        </w:rPr>
        <w:t xml:space="preserve"> </w:t>
      </w:r>
      <w:r w:rsidRPr="001445FD">
        <w:rPr>
          <w:rFonts w:ascii="Times New Roman" w:hAnsi="Times New Roman" w:cs="Times New Roman"/>
          <w:sz w:val="24"/>
          <w:szCs w:val="24"/>
        </w:rPr>
        <w:t>offline functionality is critical for community-based forest monitors.</w:t>
      </w:r>
    </w:p>
    <w:p w14:paraId="71FD9E2C" w14:textId="7E498F44" w:rsidR="00093056" w:rsidRPr="00433373" w:rsidRDefault="00433373" w:rsidP="00033584">
      <w:pPr>
        <w:pStyle w:val="Paragraphedeliste"/>
        <w:numPr>
          <w:ilvl w:val="0"/>
          <w:numId w:val="11"/>
        </w:numPr>
        <w:spacing w:line="276" w:lineRule="auto"/>
        <w:jc w:val="both"/>
        <w:rPr>
          <w:rFonts w:ascii="Times New Roman" w:hAnsi="Times New Roman" w:cs="Times New Roman"/>
          <w:sz w:val="24"/>
          <w:szCs w:val="24"/>
        </w:rPr>
      </w:pPr>
      <w:r w:rsidRPr="00433373">
        <w:rPr>
          <w:rFonts w:ascii="Times New Roman" w:hAnsi="Times New Roman" w:cs="Times New Roman"/>
          <w:sz w:val="24"/>
          <w:szCs w:val="24"/>
        </w:rPr>
        <w:t>Training</w:t>
      </w:r>
      <w:r w:rsidR="00940213" w:rsidRPr="00433373">
        <w:rPr>
          <w:rFonts w:ascii="Times New Roman" w:hAnsi="Times New Roman" w:cs="Times New Roman"/>
          <w:sz w:val="24"/>
          <w:szCs w:val="24"/>
        </w:rPr>
        <w:t xml:space="preserve"> on </w:t>
      </w:r>
      <w:r w:rsidRPr="00433373">
        <w:rPr>
          <w:rFonts w:ascii="Times New Roman" w:hAnsi="Times New Roman" w:cs="Times New Roman"/>
          <w:sz w:val="24"/>
          <w:szCs w:val="24"/>
        </w:rPr>
        <w:t xml:space="preserve">how </w:t>
      </w:r>
      <w:r w:rsidR="00940213" w:rsidRPr="00433373">
        <w:rPr>
          <w:rFonts w:ascii="Times New Roman" w:hAnsi="Times New Roman" w:cs="Times New Roman"/>
          <w:sz w:val="24"/>
          <w:szCs w:val="24"/>
        </w:rPr>
        <w:t xml:space="preserve">to </w:t>
      </w:r>
      <w:r w:rsidRPr="00433373">
        <w:rPr>
          <w:rFonts w:ascii="Times New Roman" w:hAnsi="Times New Roman" w:cs="Times New Roman"/>
          <w:sz w:val="24"/>
          <w:szCs w:val="24"/>
        </w:rPr>
        <w:t xml:space="preserve">analyze </w:t>
      </w:r>
      <w:r w:rsidR="00093056" w:rsidRPr="00433373">
        <w:rPr>
          <w:rFonts w:ascii="Times New Roman" w:hAnsi="Times New Roman" w:cs="Times New Roman"/>
          <w:sz w:val="24"/>
          <w:szCs w:val="24"/>
        </w:rPr>
        <w:t xml:space="preserve">CO₂ Emissions </w:t>
      </w:r>
      <w:r w:rsidRPr="00433373">
        <w:rPr>
          <w:rFonts w:ascii="Times New Roman" w:hAnsi="Times New Roman" w:cs="Times New Roman"/>
          <w:sz w:val="24"/>
          <w:szCs w:val="24"/>
        </w:rPr>
        <w:t>u</w:t>
      </w:r>
      <w:r w:rsidR="00093056" w:rsidRPr="00433373">
        <w:rPr>
          <w:rFonts w:ascii="Times New Roman" w:hAnsi="Times New Roman" w:cs="Times New Roman"/>
          <w:sz w:val="24"/>
          <w:szCs w:val="24"/>
        </w:rPr>
        <w:t>sing GFW Tools</w:t>
      </w:r>
      <w:r w:rsidRPr="00433373">
        <w:rPr>
          <w:rFonts w:ascii="Times New Roman" w:hAnsi="Times New Roman" w:cs="Times New Roman"/>
          <w:sz w:val="24"/>
          <w:szCs w:val="24"/>
        </w:rPr>
        <w:t xml:space="preserve">. </w:t>
      </w:r>
      <w:r w:rsidR="00093056" w:rsidRPr="00433373">
        <w:rPr>
          <w:rFonts w:ascii="Times New Roman" w:hAnsi="Times New Roman" w:cs="Times New Roman"/>
          <w:sz w:val="24"/>
          <w:szCs w:val="24"/>
        </w:rPr>
        <w:t xml:space="preserve">Modules </w:t>
      </w:r>
      <w:r w:rsidRPr="00433373">
        <w:rPr>
          <w:rFonts w:ascii="Times New Roman" w:hAnsi="Times New Roman" w:cs="Times New Roman"/>
          <w:sz w:val="24"/>
          <w:szCs w:val="24"/>
        </w:rPr>
        <w:t xml:space="preserve">should demonstrate </w:t>
      </w:r>
      <w:r w:rsidR="00093056" w:rsidRPr="00433373">
        <w:rPr>
          <w:rFonts w:ascii="Times New Roman" w:hAnsi="Times New Roman" w:cs="Times New Roman"/>
          <w:sz w:val="24"/>
          <w:szCs w:val="24"/>
        </w:rPr>
        <w:t>how to estimate forest-related CO₂ emissions using GFW’s "carbon flux" and "emissions"</w:t>
      </w:r>
      <w:r w:rsidRPr="00433373">
        <w:rPr>
          <w:rFonts w:ascii="Times New Roman" w:hAnsi="Times New Roman" w:cs="Times New Roman"/>
          <w:sz w:val="24"/>
          <w:szCs w:val="24"/>
        </w:rPr>
        <w:t xml:space="preserve"> </w:t>
      </w:r>
      <w:r w:rsidR="00093056" w:rsidRPr="00433373">
        <w:rPr>
          <w:rFonts w:ascii="Times New Roman" w:hAnsi="Times New Roman" w:cs="Times New Roman"/>
          <w:sz w:val="24"/>
          <w:szCs w:val="24"/>
        </w:rPr>
        <w:t>layers.</w:t>
      </w:r>
      <w:r w:rsidRPr="00433373">
        <w:rPr>
          <w:rFonts w:ascii="Times New Roman" w:hAnsi="Times New Roman" w:cs="Times New Roman"/>
          <w:sz w:val="24"/>
          <w:szCs w:val="24"/>
        </w:rPr>
        <w:t xml:space="preserve"> This training will help support </w:t>
      </w:r>
      <w:r w:rsidR="00093056" w:rsidRPr="00433373">
        <w:rPr>
          <w:rFonts w:ascii="Times New Roman" w:hAnsi="Times New Roman" w:cs="Times New Roman"/>
          <w:sz w:val="24"/>
          <w:szCs w:val="24"/>
        </w:rPr>
        <w:t xml:space="preserve">reporting </w:t>
      </w:r>
      <w:r w:rsidRPr="00433373">
        <w:rPr>
          <w:rFonts w:ascii="Times New Roman" w:hAnsi="Times New Roman" w:cs="Times New Roman"/>
          <w:sz w:val="24"/>
          <w:szCs w:val="24"/>
        </w:rPr>
        <w:t xml:space="preserve">on climate data </w:t>
      </w:r>
      <w:r w:rsidR="00093056" w:rsidRPr="00433373">
        <w:rPr>
          <w:rFonts w:ascii="Times New Roman" w:hAnsi="Times New Roman" w:cs="Times New Roman"/>
          <w:sz w:val="24"/>
          <w:szCs w:val="24"/>
        </w:rPr>
        <w:t xml:space="preserve">under </w:t>
      </w:r>
      <w:r w:rsidRPr="00433373">
        <w:rPr>
          <w:rFonts w:ascii="Times New Roman" w:hAnsi="Times New Roman" w:cs="Times New Roman"/>
          <w:sz w:val="24"/>
          <w:szCs w:val="24"/>
        </w:rPr>
        <w:t xml:space="preserve">the </w:t>
      </w:r>
      <w:r w:rsidR="00093056" w:rsidRPr="00433373">
        <w:rPr>
          <w:rFonts w:ascii="Times New Roman" w:hAnsi="Times New Roman" w:cs="Times New Roman"/>
          <w:b/>
          <w:bCs/>
          <w:sz w:val="24"/>
          <w:szCs w:val="24"/>
        </w:rPr>
        <w:t>NDCs</w:t>
      </w:r>
      <w:r w:rsidRPr="00433373">
        <w:rPr>
          <w:rFonts w:ascii="Times New Roman" w:hAnsi="Times New Roman" w:cs="Times New Roman"/>
          <w:b/>
          <w:bCs/>
          <w:sz w:val="24"/>
          <w:szCs w:val="24"/>
        </w:rPr>
        <w:t>,</w:t>
      </w:r>
      <w:r w:rsidR="00093056" w:rsidRPr="00433373">
        <w:rPr>
          <w:rFonts w:ascii="Times New Roman" w:hAnsi="Times New Roman" w:cs="Times New Roman"/>
          <w:sz w:val="24"/>
          <w:szCs w:val="24"/>
        </w:rPr>
        <w:t xml:space="preserve"> link</w:t>
      </w:r>
      <w:r w:rsidRPr="00433373">
        <w:rPr>
          <w:rFonts w:ascii="Times New Roman" w:hAnsi="Times New Roman" w:cs="Times New Roman"/>
          <w:sz w:val="24"/>
          <w:szCs w:val="24"/>
        </w:rPr>
        <w:t xml:space="preserve">ing </w:t>
      </w:r>
      <w:r w:rsidR="00093056" w:rsidRPr="00433373">
        <w:rPr>
          <w:rFonts w:ascii="Times New Roman" w:hAnsi="Times New Roman" w:cs="Times New Roman"/>
          <w:sz w:val="24"/>
          <w:szCs w:val="24"/>
        </w:rPr>
        <w:t>forest loss to global climate impact.</w:t>
      </w:r>
    </w:p>
    <w:p w14:paraId="5622F7A4" w14:textId="77777777" w:rsidR="00093056" w:rsidRPr="00093056" w:rsidRDefault="00093056" w:rsidP="00033584">
      <w:pPr>
        <w:spacing w:line="276" w:lineRule="auto"/>
        <w:ind w:left="360"/>
        <w:rPr>
          <w:rFonts w:ascii="Times New Roman" w:hAnsi="Times New Roman" w:cs="Times New Roman"/>
          <w:sz w:val="24"/>
          <w:szCs w:val="24"/>
        </w:rPr>
      </w:pPr>
    </w:p>
    <w:p w14:paraId="68F04CD3" w14:textId="08A3E7C6" w:rsidR="006A2E3D" w:rsidRPr="00982A29" w:rsidRDefault="006A2E3D" w:rsidP="00033584">
      <w:pPr>
        <w:pStyle w:val="Paragraphedeliste"/>
        <w:numPr>
          <w:ilvl w:val="0"/>
          <w:numId w:val="1"/>
        </w:numPr>
        <w:spacing w:line="276" w:lineRule="auto"/>
        <w:rPr>
          <w:rFonts w:ascii="Times New Roman" w:hAnsi="Times New Roman" w:cs="Times New Roman"/>
          <w:b/>
          <w:bCs/>
          <w:sz w:val="24"/>
          <w:szCs w:val="24"/>
        </w:rPr>
      </w:pPr>
      <w:r w:rsidRPr="00982A29">
        <w:rPr>
          <w:rFonts w:ascii="Times New Roman" w:hAnsi="Times New Roman" w:cs="Times New Roman"/>
          <w:b/>
          <w:bCs/>
          <w:sz w:val="24"/>
          <w:szCs w:val="24"/>
        </w:rPr>
        <w:t>Please share any other feedback, comments, or suggestions about GFW or the Small Grants Fund.</w:t>
      </w:r>
    </w:p>
    <w:p w14:paraId="434505CF" w14:textId="77777777" w:rsidR="006A2E3D" w:rsidRPr="006A2E3D" w:rsidRDefault="006A2E3D" w:rsidP="00033584">
      <w:pPr>
        <w:spacing w:line="276" w:lineRule="auto"/>
        <w:rPr>
          <w:rFonts w:ascii="Times New Roman" w:hAnsi="Times New Roman" w:cs="Times New Roman"/>
          <w:sz w:val="24"/>
          <w:szCs w:val="24"/>
        </w:rPr>
      </w:pPr>
    </w:p>
    <w:sectPr w:rsidR="006A2E3D" w:rsidRPr="006A2E3D">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ingsley Egbenchung" w:date="2025-06-30T02:36:00Z" w:initials="KE">
    <w:p w14:paraId="2801A8A1" w14:textId="5CA1AF5C" w:rsidR="00434735" w:rsidRDefault="00434735">
      <w:pPr>
        <w:pStyle w:val="Commentaire"/>
      </w:pPr>
      <w:r>
        <w:rPr>
          <w:rStyle w:val="Marquedecommentaire"/>
        </w:rPr>
        <w:annotationRef/>
      </w:r>
      <w:proofErr w:type="spellStart"/>
      <w:r>
        <w:t>Chanllenges</w:t>
      </w:r>
      <w:proofErr w:type="spellEnd"/>
      <w:r>
        <w:t xml:space="preserve"> were not captured in the reports. Maybe you can propose some</w:t>
      </w:r>
    </w:p>
  </w:comment>
  <w:comment w:id="1" w:author="Kingsley Egbenchung" w:date="2025-06-30T01:46:00Z" w:initials="KE">
    <w:p w14:paraId="62C68086" w14:textId="59BBA266" w:rsidR="00091398" w:rsidRDefault="00091398">
      <w:pPr>
        <w:pStyle w:val="Commentaire"/>
      </w:pPr>
      <w:r>
        <w:rPr>
          <w:rStyle w:val="Marquedecommentaire"/>
        </w:rPr>
        <w:annotationRef/>
      </w:r>
      <w:r>
        <w:t xml:space="preserve">The reports gave just the name of the target area </w:t>
      </w:r>
      <w:r w:rsidR="00093056">
        <w:t>of</w:t>
      </w:r>
      <w:r>
        <w:t xml:space="preserve"> investigation</w:t>
      </w:r>
      <w:r w:rsidR="00093056">
        <w:t>,</w:t>
      </w:r>
      <w:r>
        <w:t xml:space="preserve"> </w:t>
      </w:r>
      <w:proofErr w:type="spellStart"/>
      <w:r>
        <w:t>e.g</w:t>
      </w:r>
      <w:proofErr w:type="spellEnd"/>
      <w:r w:rsidR="00093056">
        <w:t>,</w:t>
      </w:r>
      <w:r>
        <w:t xml:space="preserve"> community forest or FMU 005</w:t>
      </w:r>
      <w:r w:rsidR="00093056">
        <w:t xml:space="preserve">. </w:t>
      </w:r>
      <w:proofErr w:type="gramStart"/>
      <w:r w:rsidR="00093056">
        <w:t>So</w:t>
      </w:r>
      <w:proofErr w:type="gramEnd"/>
      <w:r w:rsidR="00093056">
        <w:t xml:space="preserve"> you need to specify the exact number of hectares.</w:t>
      </w:r>
    </w:p>
  </w:comment>
  <w:comment w:id="2" w:author="Kingsley Egbenchung" w:date="2025-06-30T02:25:00Z" w:initials="KE">
    <w:p w14:paraId="086B32DB" w14:textId="715E3653" w:rsidR="00433373" w:rsidRDefault="00433373">
      <w:pPr>
        <w:pStyle w:val="Commentaire"/>
      </w:pPr>
      <w:r>
        <w:rPr>
          <w:rStyle w:val="Marquedecommentaire"/>
        </w:rPr>
        <w:annotationRef/>
      </w:r>
      <w:r>
        <w:t xml:space="preserve">Dr, I think this is more of a technical question link to the dataset you use in doing the </w:t>
      </w:r>
      <w:proofErr w:type="spellStart"/>
      <w:r>
        <w:t>analyse</w:t>
      </w:r>
      <w:proofErr w:type="spellEnd"/>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801A8A1" w15:done="0"/>
  <w15:commentEx w15:paraId="62C68086" w15:done="0"/>
  <w15:commentEx w15:paraId="086B32D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139824E" w16cex:dateUtc="2025-06-30T01:36:00Z"/>
  <w16cex:commentExtensible w16cex:durableId="6745B477" w16cex:dateUtc="2025-06-30T00:46:00Z"/>
  <w16cex:commentExtensible w16cex:durableId="766415CD" w16cex:dateUtc="2025-06-30T01: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801A8A1" w16cid:durableId="6139824E"/>
  <w16cid:commentId w16cid:paraId="62C68086" w16cid:durableId="6745B477"/>
  <w16cid:commentId w16cid:paraId="086B32DB" w16cid:durableId="766415C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3F800" w14:textId="77777777" w:rsidR="00953574" w:rsidRDefault="00953574" w:rsidP="00434735">
      <w:pPr>
        <w:spacing w:after="0" w:line="240" w:lineRule="auto"/>
      </w:pPr>
      <w:r>
        <w:separator/>
      </w:r>
    </w:p>
  </w:endnote>
  <w:endnote w:type="continuationSeparator" w:id="0">
    <w:p w14:paraId="7D44AC63" w14:textId="77777777" w:rsidR="00953574" w:rsidRDefault="00953574" w:rsidP="00434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509BC" w14:textId="77777777" w:rsidR="00953574" w:rsidRDefault="00953574" w:rsidP="00434735">
      <w:pPr>
        <w:spacing w:after="0" w:line="240" w:lineRule="auto"/>
      </w:pPr>
      <w:r>
        <w:separator/>
      </w:r>
    </w:p>
  </w:footnote>
  <w:footnote w:type="continuationSeparator" w:id="0">
    <w:p w14:paraId="17EEDE99" w14:textId="77777777" w:rsidR="00953574" w:rsidRDefault="00953574" w:rsidP="004347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27B0F"/>
    <w:multiLevelType w:val="multilevel"/>
    <w:tmpl w:val="9FA2B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C40A09"/>
    <w:multiLevelType w:val="multilevel"/>
    <w:tmpl w:val="58BA3314"/>
    <w:lvl w:ilvl="0">
      <w:start w:val="1"/>
      <w:numFmt w:val="bullet"/>
      <w:lvlText w:val=""/>
      <w:lvlJc w:val="left"/>
      <w:pPr>
        <w:tabs>
          <w:tab w:val="num" w:pos="630"/>
        </w:tabs>
        <w:ind w:left="630" w:hanging="360"/>
      </w:pPr>
      <w:rPr>
        <w:rFonts w:ascii="Symbol" w:hAnsi="Symbol" w:hint="default"/>
        <w:sz w:val="20"/>
      </w:rPr>
    </w:lvl>
    <w:lvl w:ilvl="1" w:tentative="1">
      <w:start w:val="1"/>
      <w:numFmt w:val="bullet"/>
      <w:lvlText w:val="o"/>
      <w:lvlJc w:val="left"/>
      <w:pPr>
        <w:tabs>
          <w:tab w:val="num" w:pos="1350"/>
        </w:tabs>
        <w:ind w:left="1350" w:hanging="360"/>
      </w:pPr>
      <w:rPr>
        <w:rFonts w:ascii="Courier New" w:hAnsi="Courier New" w:hint="default"/>
        <w:sz w:val="20"/>
      </w:rPr>
    </w:lvl>
    <w:lvl w:ilvl="2" w:tentative="1">
      <w:start w:val="1"/>
      <w:numFmt w:val="bullet"/>
      <w:lvlText w:val=""/>
      <w:lvlJc w:val="left"/>
      <w:pPr>
        <w:tabs>
          <w:tab w:val="num" w:pos="2070"/>
        </w:tabs>
        <w:ind w:left="2070" w:hanging="360"/>
      </w:pPr>
      <w:rPr>
        <w:rFonts w:ascii="Wingdings" w:hAnsi="Wingdings" w:hint="default"/>
        <w:sz w:val="20"/>
      </w:rPr>
    </w:lvl>
    <w:lvl w:ilvl="3" w:tentative="1">
      <w:start w:val="1"/>
      <w:numFmt w:val="bullet"/>
      <w:lvlText w:val=""/>
      <w:lvlJc w:val="left"/>
      <w:pPr>
        <w:tabs>
          <w:tab w:val="num" w:pos="2790"/>
        </w:tabs>
        <w:ind w:left="2790" w:hanging="360"/>
      </w:pPr>
      <w:rPr>
        <w:rFonts w:ascii="Wingdings" w:hAnsi="Wingdings" w:hint="default"/>
        <w:sz w:val="20"/>
      </w:rPr>
    </w:lvl>
    <w:lvl w:ilvl="4" w:tentative="1">
      <w:start w:val="1"/>
      <w:numFmt w:val="bullet"/>
      <w:lvlText w:val=""/>
      <w:lvlJc w:val="left"/>
      <w:pPr>
        <w:tabs>
          <w:tab w:val="num" w:pos="3510"/>
        </w:tabs>
        <w:ind w:left="3510" w:hanging="360"/>
      </w:pPr>
      <w:rPr>
        <w:rFonts w:ascii="Wingdings" w:hAnsi="Wingdings" w:hint="default"/>
        <w:sz w:val="20"/>
      </w:rPr>
    </w:lvl>
    <w:lvl w:ilvl="5" w:tentative="1">
      <w:start w:val="1"/>
      <w:numFmt w:val="bullet"/>
      <w:lvlText w:val=""/>
      <w:lvlJc w:val="left"/>
      <w:pPr>
        <w:tabs>
          <w:tab w:val="num" w:pos="4230"/>
        </w:tabs>
        <w:ind w:left="4230" w:hanging="360"/>
      </w:pPr>
      <w:rPr>
        <w:rFonts w:ascii="Wingdings" w:hAnsi="Wingdings" w:hint="default"/>
        <w:sz w:val="20"/>
      </w:rPr>
    </w:lvl>
    <w:lvl w:ilvl="6" w:tentative="1">
      <w:start w:val="1"/>
      <w:numFmt w:val="bullet"/>
      <w:lvlText w:val=""/>
      <w:lvlJc w:val="left"/>
      <w:pPr>
        <w:tabs>
          <w:tab w:val="num" w:pos="4950"/>
        </w:tabs>
        <w:ind w:left="4950" w:hanging="360"/>
      </w:pPr>
      <w:rPr>
        <w:rFonts w:ascii="Wingdings" w:hAnsi="Wingdings" w:hint="default"/>
        <w:sz w:val="20"/>
      </w:rPr>
    </w:lvl>
    <w:lvl w:ilvl="7" w:tentative="1">
      <w:start w:val="1"/>
      <w:numFmt w:val="bullet"/>
      <w:lvlText w:val=""/>
      <w:lvlJc w:val="left"/>
      <w:pPr>
        <w:tabs>
          <w:tab w:val="num" w:pos="5670"/>
        </w:tabs>
        <w:ind w:left="5670" w:hanging="360"/>
      </w:pPr>
      <w:rPr>
        <w:rFonts w:ascii="Wingdings" w:hAnsi="Wingdings" w:hint="default"/>
        <w:sz w:val="20"/>
      </w:rPr>
    </w:lvl>
    <w:lvl w:ilvl="8" w:tentative="1">
      <w:start w:val="1"/>
      <w:numFmt w:val="bullet"/>
      <w:lvlText w:val=""/>
      <w:lvlJc w:val="left"/>
      <w:pPr>
        <w:tabs>
          <w:tab w:val="num" w:pos="6390"/>
        </w:tabs>
        <w:ind w:left="6390" w:hanging="360"/>
      </w:pPr>
      <w:rPr>
        <w:rFonts w:ascii="Wingdings" w:hAnsi="Wingdings" w:hint="default"/>
        <w:sz w:val="20"/>
      </w:rPr>
    </w:lvl>
  </w:abstractNum>
  <w:abstractNum w:abstractNumId="2" w15:restartNumberingAfterBreak="0">
    <w:nsid w:val="11050F54"/>
    <w:multiLevelType w:val="multilevel"/>
    <w:tmpl w:val="9536A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436A10"/>
    <w:multiLevelType w:val="multilevel"/>
    <w:tmpl w:val="7602A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5C75F5"/>
    <w:multiLevelType w:val="multilevel"/>
    <w:tmpl w:val="0660E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F1296A"/>
    <w:multiLevelType w:val="multilevel"/>
    <w:tmpl w:val="18245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73550D"/>
    <w:multiLevelType w:val="hybridMultilevel"/>
    <w:tmpl w:val="CF8CE7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A340B1"/>
    <w:multiLevelType w:val="hybridMultilevel"/>
    <w:tmpl w:val="FD8A5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553345"/>
    <w:multiLevelType w:val="multilevel"/>
    <w:tmpl w:val="36CA7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A13260"/>
    <w:multiLevelType w:val="multilevel"/>
    <w:tmpl w:val="B2865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23092F"/>
    <w:multiLevelType w:val="multilevel"/>
    <w:tmpl w:val="22F6B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2664354">
    <w:abstractNumId w:val="7"/>
  </w:num>
  <w:num w:numId="2" w16cid:durableId="1969313120">
    <w:abstractNumId w:val="1"/>
  </w:num>
  <w:num w:numId="3" w16cid:durableId="1731539992">
    <w:abstractNumId w:val="9"/>
  </w:num>
  <w:num w:numId="4" w16cid:durableId="1429617006">
    <w:abstractNumId w:val="8"/>
  </w:num>
  <w:num w:numId="5" w16cid:durableId="1014265094">
    <w:abstractNumId w:val="0"/>
  </w:num>
  <w:num w:numId="6" w16cid:durableId="342784504">
    <w:abstractNumId w:val="4"/>
  </w:num>
  <w:num w:numId="7" w16cid:durableId="236792007">
    <w:abstractNumId w:val="10"/>
  </w:num>
  <w:num w:numId="8" w16cid:durableId="163278827">
    <w:abstractNumId w:val="3"/>
  </w:num>
  <w:num w:numId="9" w16cid:durableId="675183447">
    <w:abstractNumId w:val="5"/>
  </w:num>
  <w:num w:numId="10" w16cid:durableId="520122882">
    <w:abstractNumId w:val="2"/>
  </w:num>
  <w:num w:numId="11" w16cid:durableId="70348339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ingsley Egbenchung">
    <w15:presenceInfo w15:providerId="Windows Live" w15:userId="e074bb5e8c31d8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E3D"/>
    <w:rsid w:val="00033584"/>
    <w:rsid w:val="0003575D"/>
    <w:rsid w:val="000651C0"/>
    <w:rsid w:val="00091398"/>
    <w:rsid w:val="00093056"/>
    <w:rsid w:val="000A4ED3"/>
    <w:rsid w:val="000B3832"/>
    <w:rsid w:val="000E161C"/>
    <w:rsid w:val="001445FD"/>
    <w:rsid w:val="00146493"/>
    <w:rsid w:val="0015034D"/>
    <w:rsid w:val="00163458"/>
    <w:rsid w:val="002C4579"/>
    <w:rsid w:val="00330457"/>
    <w:rsid w:val="00345B11"/>
    <w:rsid w:val="00396B32"/>
    <w:rsid w:val="00433373"/>
    <w:rsid w:val="00434735"/>
    <w:rsid w:val="00444E41"/>
    <w:rsid w:val="00496BD5"/>
    <w:rsid w:val="004E1D0D"/>
    <w:rsid w:val="00546AC4"/>
    <w:rsid w:val="0055434F"/>
    <w:rsid w:val="005756E0"/>
    <w:rsid w:val="005C32FA"/>
    <w:rsid w:val="005F1551"/>
    <w:rsid w:val="00601549"/>
    <w:rsid w:val="0064671F"/>
    <w:rsid w:val="006A2E3D"/>
    <w:rsid w:val="006A4FCA"/>
    <w:rsid w:val="0081317E"/>
    <w:rsid w:val="00833339"/>
    <w:rsid w:val="00834721"/>
    <w:rsid w:val="008B5076"/>
    <w:rsid w:val="008E0916"/>
    <w:rsid w:val="00940213"/>
    <w:rsid w:val="00953574"/>
    <w:rsid w:val="00982A29"/>
    <w:rsid w:val="009A22CE"/>
    <w:rsid w:val="00A2120E"/>
    <w:rsid w:val="00B0602E"/>
    <w:rsid w:val="00B07491"/>
    <w:rsid w:val="00C3168B"/>
    <w:rsid w:val="00CB5AA1"/>
    <w:rsid w:val="00CC54DB"/>
    <w:rsid w:val="00CE0473"/>
    <w:rsid w:val="00D20954"/>
    <w:rsid w:val="00D62BC6"/>
    <w:rsid w:val="00DC6D49"/>
    <w:rsid w:val="00F822E4"/>
    <w:rsid w:val="00FF7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848551"/>
  <w15:chartTrackingRefBased/>
  <w15:docId w15:val="{543B3CB1-6F76-4AE1-9C2F-704D30E2D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A2E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6A2E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6A2E3D"/>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6A2E3D"/>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6A2E3D"/>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6A2E3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A2E3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A2E3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A2E3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A2E3D"/>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6A2E3D"/>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6A2E3D"/>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6A2E3D"/>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6A2E3D"/>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6A2E3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A2E3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A2E3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A2E3D"/>
    <w:rPr>
      <w:rFonts w:eastAsiaTheme="majorEastAsia" w:cstheme="majorBidi"/>
      <w:color w:val="272727" w:themeColor="text1" w:themeTint="D8"/>
    </w:rPr>
  </w:style>
  <w:style w:type="paragraph" w:styleId="Titre">
    <w:name w:val="Title"/>
    <w:basedOn w:val="Normal"/>
    <w:next w:val="Normal"/>
    <w:link w:val="TitreCar"/>
    <w:uiPriority w:val="10"/>
    <w:qFormat/>
    <w:rsid w:val="006A2E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A2E3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A2E3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A2E3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A2E3D"/>
    <w:pPr>
      <w:spacing w:before="160"/>
      <w:jc w:val="center"/>
    </w:pPr>
    <w:rPr>
      <w:i/>
      <w:iCs/>
      <w:color w:val="404040" w:themeColor="text1" w:themeTint="BF"/>
    </w:rPr>
  </w:style>
  <w:style w:type="character" w:customStyle="1" w:styleId="CitationCar">
    <w:name w:val="Citation Car"/>
    <w:basedOn w:val="Policepardfaut"/>
    <w:link w:val="Citation"/>
    <w:uiPriority w:val="29"/>
    <w:rsid w:val="006A2E3D"/>
    <w:rPr>
      <w:i/>
      <w:iCs/>
      <w:color w:val="404040" w:themeColor="text1" w:themeTint="BF"/>
    </w:rPr>
  </w:style>
  <w:style w:type="paragraph" w:styleId="Paragraphedeliste">
    <w:name w:val="List Paragraph"/>
    <w:basedOn w:val="Normal"/>
    <w:uiPriority w:val="34"/>
    <w:qFormat/>
    <w:rsid w:val="006A2E3D"/>
    <w:pPr>
      <w:ind w:left="720"/>
      <w:contextualSpacing/>
    </w:pPr>
  </w:style>
  <w:style w:type="character" w:styleId="Accentuationintense">
    <w:name w:val="Intense Emphasis"/>
    <w:basedOn w:val="Policepardfaut"/>
    <w:uiPriority w:val="21"/>
    <w:qFormat/>
    <w:rsid w:val="006A2E3D"/>
    <w:rPr>
      <w:i/>
      <w:iCs/>
      <w:color w:val="2F5496" w:themeColor="accent1" w:themeShade="BF"/>
    </w:rPr>
  </w:style>
  <w:style w:type="paragraph" w:styleId="Citationintense">
    <w:name w:val="Intense Quote"/>
    <w:basedOn w:val="Normal"/>
    <w:next w:val="Normal"/>
    <w:link w:val="CitationintenseCar"/>
    <w:uiPriority w:val="30"/>
    <w:qFormat/>
    <w:rsid w:val="006A2E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6A2E3D"/>
    <w:rPr>
      <w:i/>
      <w:iCs/>
      <w:color w:val="2F5496" w:themeColor="accent1" w:themeShade="BF"/>
    </w:rPr>
  </w:style>
  <w:style w:type="character" w:styleId="Rfrenceintense">
    <w:name w:val="Intense Reference"/>
    <w:basedOn w:val="Policepardfaut"/>
    <w:uiPriority w:val="32"/>
    <w:qFormat/>
    <w:rsid w:val="006A2E3D"/>
    <w:rPr>
      <w:b/>
      <w:bCs/>
      <w:smallCaps/>
      <w:color w:val="2F5496" w:themeColor="accent1" w:themeShade="BF"/>
      <w:spacing w:val="5"/>
    </w:rPr>
  </w:style>
  <w:style w:type="paragraph" w:styleId="NormalWeb">
    <w:name w:val="Normal (Web)"/>
    <w:basedOn w:val="Normal"/>
    <w:uiPriority w:val="99"/>
    <w:semiHidden/>
    <w:unhideWhenUsed/>
    <w:rsid w:val="00496BD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Marquedecommentaire">
    <w:name w:val="annotation reference"/>
    <w:basedOn w:val="Policepardfaut"/>
    <w:uiPriority w:val="99"/>
    <w:semiHidden/>
    <w:unhideWhenUsed/>
    <w:rsid w:val="00091398"/>
    <w:rPr>
      <w:sz w:val="16"/>
      <w:szCs w:val="16"/>
    </w:rPr>
  </w:style>
  <w:style w:type="paragraph" w:styleId="Commentaire">
    <w:name w:val="annotation text"/>
    <w:basedOn w:val="Normal"/>
    <w:link w:val="CommentaireCar"/>
    <w:uiPriority w:val="99"/>
    <w:semiHidden/>
    <w:unhideWhenUsed/>
    <w:rsid w:val="00091398"/>
    <w:pPr>
      <w:spacing w:line="240" w:lineRule="auto"/>
    </w:pPr>
    <w:rPr>
      <w:sz w:val="20"/>
      <w:szCs w:val="20"/>
    </w:rPr>
  </w:style>
  <w:style w:type="character" w:customStyle="1" w:styleId="CommentaireCar">
    <w:name w:val="Commentaire Car"/>
    <w:basedOn w:val="Policepardfaut"/>
    <w:link w:val="Commentaire"/>
    <w:uiPriority w:val="99"/>
    <w:semiHidden/>
    <w:rsid w:val="00091398"/>
    <w:rPr>
      <w:sz w:val="20"/>
      <w:szCs w:val="20"/>
    </w:rPr>
  </w:style>
  <w:style w:type="paragraph" w:styleId="Objetducommentaire">
    <w:name w:val="annotation subject"/>
    <w:basedOn w:val="Commentaire"/>
    <w:next w:val="Commentaire"/>
    <w:link w:val="ObjetducommentaireCar"/>
    <w:uiPriority w:val="99"/>
    <w:semiHidden/>
    <w:unhideWhenUsed/>
    <w:rsid w:val="00091398"/>
    <w:rPr>
      <w:b/>
      <w:bCs/>
    </w:rPr>
  </w:style>
  <w:style w:type="character" w:customStyle="1" w:styleId="ObjetducommentaireCar">
    <w:name w:val="Objet du commentaire Car"/>
    <w:basedOn w:val="CommentaireCar"/>
    <w:link w:val="Objetducommentaire"/>
    <w:uiPriority w:val="99"/>
    <w:semiHidden/>
    <w:rsid w:val="00091398"/>
    <w:rPr>
      <w:b/>
      <w:bCs/>
      <w:sz w:val="20"/>
      <w:szCs w:val="20"/>
    </w:rPr>
  </w:style>
  <w:style w:type="paragraph" w:styleId="En-tte">
    <w:name w:val="header"/>
    <w:basedOn w:val="Normal"/>
    <w:link w:val="En-tteCar"/>
    <w:uiPriority w:val="99"/>
    <w:unhideWhenUsed/>
    <w:rsid w:val="00434735"/>
    <w:pPr>
      <w:tabs>
        <w:tab w:val="center" w:pos="4680"/>
        <w:tab w:val="right" w:pos="9360"/>
      </w:tabs>
      <w:spacing w:after="0" w:line="240" w:lineRule="auto"/>
    </w:pPr>
  </w:style>
  <w:style w:type="character" w:customStyle="1" w:styleId="En-tteCar">
    <w:name w:val="En-tête Car"/>
    <w:basedOn w:val="Policepardfaut"/>
    <w:link w:val="En-tte"/>
    <w:uiPriority w:val="99"/>
    <w:rsid w:val="00434735"/>
  </w:style>
  <w:style w:type="paragraph" w:styleId="Pieddepage">
    <w:name w:val="footer"/>
    <w:basedOn w:val="Normal"/>
    <w:link w:val="PieddepageCar"/>
    <w:uiPriority w:val="99"/>
    <w:unhideWhenUsed/>
    <w:rsid w:val="00434735"/>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4347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8183">
      <w:bodyDiv w:val="1"/>
      <w:marLeft w:val="0"/>
      <w:marRight w:val="0"/>
      <w:marTop w:val="0"/>
      <w:marBottom w:val="0"/>
      <w:divBdr>
        <w:top w:val="none" w:sz="0" w:space="0" w:color="auto"/>
        <w:left w:val="none" w:sz="0" w:space="0" w:color="auto"/>
        <w:bottom w:val="none" w:sz="0" w:space="0" w:color="auto"/>
        <w:right w:val="none" w:sz="0" w:space="0" w:color="auto"/>
      </w:divBdr>
    </w:div>
    <w:div w:id="92871291">
      <w:bodyDiv w:val="1"/>
      <w:marLeft w:val="0"/>
      <w:marRight w:val="0"/>
      <w:marTop w:val="0"/>
      <w:marBottom w:val="0"/>
      <w:divBdr>
        <w:top w:val="none" w:sz="0" w:space="0" w:color="auto"/>
        <w:left w:val="none" w:sz="0" w:space="0" w:color="auto"/>
        <w:bottom w:val="none" w:sz="0" w:space="0" w:color="auto"/>
        <w:right w:val="none" w:sz="0" w:space="0" w:color="auto"/>
      </w:divBdr>
    </w:div>
    <w:div w:id="169301141">
      <w:bodyDiv w:val="1"/>
      <w:marLeft w:val="0"/>
      <w:marRight w:val="0"/>
      <w:marTop w:val="0"/>
      <w:marBottom w:val="0"/>
      <w:divBdr>
        <w:top w:val="none" w:sz="0" w:space="0" w:color="auto"/>
        <w:left w:val="none" w:sz="0" w:space="0" w:color="auto"/>
        <w:bottom w:val="none" w:sz="0" w:space="0" w:color="auto"/>
        <w:right w:val="none" w:sz="0" w:space="0" w:color="auto"/>
      </w:divBdr>
    </w:div>
    <w:div w:id="738945221">
      <w:bodyDiv w:val="1"/>
      <w:marLeft w:val="0"/>
      <w:marRight w:val="0"/>
      <w:marTop w:val="0"/>
      <w:marBottom w:val="0"/>
      <w:divBdr>
        <w:top w:val="none" w:sz="0" w:space="0" w:color="auto"/>
        <w:left w:val="none" w:sz="0" w:space="0" w:color="auto"/>
        <w:bottom w:val="none" w:sz="0" w:space="0" w:color="auto"/>
        <w:right w:val="none" w:sz="0" w:space="0" w:color="auto"/>
      </w:divBdr>
      <w:divsChild>
        <w:div w:id="1527601251">
          <w:marLeft w:val="0"/>
          <w:marRight w:val="0"/>
          <w:marTop w:val="0"/>
          <w:marBottom w:val="0"/>
          <w:divBdr>
            <w:top w:val="none" w:sz="0" w:space="0" w:color="auto"/>
            <w:left w:val="none" w:sz="0" w:space="0" w:color="auto"/>
            <w:bottom w:val="none" w:sz="0" w:space="0" w:color="auto"/>
            <w:right w:val="none" w:sz="0" w:space="0" w:color="auto"/>
          </w:divBdr>
          <w:divsChild>
            <w:div w:id="272978001">
              <w:marLeft w:val="0"/>
              <w:marRight w:val="0"/>
              <w:marTop w:val="0"/>
              <w:marBottom w:val="0"/>
              <w:divBdr>
                <w:top w:val="none" w:sz="0" w:space="0" w:color="auto"/>
                <w:left w:val="none" w:sz="0" w:space="0" w:color="auto"/>
                <w:bottom w:val="none" w:sz="0" w:space="0" w:color="auto"/>
                <w:right w:val="none" w:sz="0" w:space="0" w:color="auto"/>
              </w:divBdr>
              <w:divsChild>
                <w:div w:id="1488013761">
                  <w:marLeft w:val="0"/>
                  <w:marRight w:val="0"/>
                  <w:marTop w:val="0"/>
                  <w:marBottom w:val="0"/>
                  <w:divBdr>
                    <w:top w:val="none" w:sz="0" w:space="0" w:color="auto"/>
                    <w:left w:val="none" w:sz="0" w:space="0" w:color="auto"/>
                    <w:bottom w:val="none" w:sz="0" w:space="0" w:color="auto"/>
                    <w:right w:val="none" w:sz="0" w:space="0" w:color="auto"/>
                  </w:divBdr>
                  <w:divsChild>
                    <w:div w:id="587084576">
                      <w:marLeft w:val="0"/>
                      <w:marRight w:val="0"/>
                      <w:marTop w:val="0"/>
                      <w:marBottom w:val="0"/>
                      <w:divBdr>
                        <w:top w:val="none" w:sz="0" w:space="0" w:color="auto"/>
                        <w:left w:val="none" w:sz="0" w:space="0" w:color="auto"/>
                        <w:bottom w:val="none" w:sz="0" w:space="0" w:color="auto"/>
                        <w:right w:val="none" w:sz="0" w:space="0" w:color="auto"/>
                      </w:divBdr>
                      <w:divsChild>
                        <w:div w:id="1601909231">
                          <w:marLeft w:val="0"/>
                          <w:marRight w:val="0"/>
                          <w:marTop w:val="0"/>
                          <w:marBottom w:val="0"/>
                          <w:divBdr>
                            <w:top w:val="none" w:sz="0" w:space="0" w:color="auto"/>
                            <w:left w:val="none" w:sz="0" w:space="0" w:color="auto"/>
                            <w:bottom w:val="none" w:sz="0" w:space="0" w:color="auto"/>
                            <w:right w:val="none" w:sz="0" w:space="0" w:color="auto"/>
                          </w:divBdr>
                          <w:divsChild>
                            <w:div w:id="1173764296">
                              <w:marLeft w:val="0"/>
                              <w:marRight w:val="0"/>
                              <w:marTop w:val="0"/>
                              <w:marBottom w:val="0"/>
                              <w:divBdr>
                                <w:top w:val="none" w:sz="0" w:space="0" w:color="auto"/>
                                <w:left w:val="none" w:sz="0" w:space="0" w:color="auto"/>
                                <w:bottom w:val="none" w:sz="0" w:space="0" w:color="auto"/>
                                <w:right w:val="none" w:sz="0" w:space="0" w:color="auto"/>
                              </w:divBdr>
                              <w:divsChild>
                                <w:div w:id="1430737217">
                                  <w:marLeft w:val="0"/>
                                  <w:marRight w:val="0"/>
                                  <w:marTop w:val="0"/>
                                  <w:marBottom w:val="0"/>
                                  <w:divBdr>
                                    <w:top w:val="none" w:sz="0" w:space="0" w:color="auto"/>
                                    <w:left w:val="none" w:sz="0" w:space="0" w:color="auto"/>
                                    <w:bottom w:val="none" w:sz="0" w:space="0" w:color="auto"/>
                                    <w:right w:val="none" w:sz="0" w:space="0" w:color="auto"/>
                                  </w:divBdr>
                                  <w:divsChild>
                                    <w:div w:id="248003787">
                                      <w:marLeft w:val="0"/>
                                      <w:marRight w:val="0"/>
                                      <w:marTop w:val="0"/>
                                      <w:marBottom w:val="0"/>
                                      <w:divBdr>
                                        <w:top w:val="none" w:sz="0" w:space="0" w:color="auto"/>
                                        <w:left w:val="none" w:sz="0" w:space="0" w:color="auto"/>
                                        <w:bottom w:val="none" w:sz="0" w:space="0" w:color="auto"/>
                                        <w:right w:val="none" w:sz="0" w:space="0" w:color="auto"/>
                                      </w:divBdr>
                                      <w:divsChild>
                                        <w:div w:id="427431104">
                                          <w:marLeft w:val="0"/>
                                          <w:marRight w:val="0"/>
                                          <w:marTop w:val="0"/>
                                          <w:marBottom w:val="0"/>
                                          <w:divBdr>
                                            <w:top w:val="none" w:sz="0" w:space="0" w:color="auto"/>
                                            <w:left w:val="none" w:sz="0" w:space="0" w:color="auto"/>
                                            <w:bottom w:val="none" w:sz="0" w:space="0" w:color="auto"/>
                                            <w:right w:val="none" w:sz="0" w:space="0" w:color="auto"/>
                                          </w:divBdr>
                                          <w:divsChild>
                                            <w:div w:id="1695380205">
                                              <w:marLeft w:val="0"/>
                                              <w:marRight w:val="0"/>
                                              <w:marTop w:val="0"/>
                                              <w:marBottom w:val="0"/>
                                              <w:divBdr>
                                                <w:top w:val="none" w:sz="0" w:space="0" w:color="auto"/>
                                                <w:left w:val="none" w:sz="0" w:space="0" w:color="auto"/>
                                                <w:bottom w:val="none" w:sz="0" w:space="0" w:color="auto"/>
                                                <w:right w:val="none" w:sz="0" w:space="0" w:color="auto"/>
                                              </w:divBdr>
                                              <w:divsChild>
                                                <w:div w:id="1855150346">
                                                  <w:marLeft w:val="0"/>
                                                  <w:marRight w:val="0"/>
                                                  <w:marTop w:val="0"/>
                                                  <w:marBottom w:val="0"/>
                                                  <w:divBdr>
                                                    <w:top w:val="none" w:sz="0" w:space="0" w:color="auto"/>
                                                    <w:left w:val="none" w:sz="0" w:space="0" w:color="auto"/>
                                                    <w:bottom w:val="none" w:sz="0" w:space="0" w:color="auto"/>
                                                    <w:right w:val="none" w:sz="0" w:space="0" w:color="auto"/>
                                                  </w:divBdr>
                                                  <w:divsChild>
                                                    <w:div w:id="155708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2030401">
          <w:marLeft w:val="0"/>
          <w:marRight w:val="0"/>
          <w:marTop w:val="0"/>
          <w:marBottom w:val="0"/>
          <w:divBdr>
            <w:top w:val="none" w:sz="0" w:space="0" w:color="auto"/>
            <w:left w:val="none" w:sz="0" w:space="0" w:color="auto"/>
            <w:bottom w:val="none" w:sz="0" w:space="0" w:color="auto"/>
            <w:right w:val="none" w:sz="0" w:space="0" w:color="auto"/>
          </w:divBdr>
          <w:divsChild>
            <w:div w:id="2063672055">
              <w:marLeft w:val="0"/>
              <w:marRight w:val="0"/>
              <w:marTop w:val="0"/>
              <w:marBottom w:val="0"/>
              <w:divBdr>
                <w:top w:val="none" w:sz="0" w:space="0" w:color="auto"/>
                <w:left w:val="none" w:sz="0" w:space="0" w:color="auto"/>
                <w:bottom w:val="none" w:sz="0" w:space="0" w:color="auto"/>
                <w:right w:val="none" w:sz="0" w:space="0" w:color="auto"/>
              </w:divBdr>
              <w:divsChild>
                <w:div w:id="951716334">
                  <w:marLeft w:val="0"/>
                  <w:marRight w:val="0"/>
                  <w:marTop w:val="0"/>
                  <w:marBottom w:val="0"/>
                  <w:divBdr>
                    <w:top w:val="none" w:sz="0" w:space="0" w:color="auto"/>
                    <w:left w:val="none" w:sz="0" w:space="0" w:color="auto"/>
                    <w:bottom w:val="none" w:sz="0" w:space="0" w:color="auto"/>
                    <w:right w:val="none" w:sz="0" w:space="0" w:color="auto"/>
                  </w:divBdr>
                  <w:divsChild>
                    <w:div w:id="1553080974">
                      <w:marLeft w:val="0"/>
                      <w:marRight w:val="0"/>
                      <w:marTop w:val="0"/>
                      <w:marBottom w:val="0"/>
                      <w:divBdr>
                        <w:top w:val="none" w:sz="0" w:space="0" w:color="auto"/>
                        <w:left w:val="none" w:sz="0" w:space="0" w:color="auto"/>
                        <w:bottom w:val="none" w:sz="0" w:space="0" w:color="auto"/>
                        <w:right w:val="none" w:sz="0" w:space="0" w:color="auto"/>
                      </w:divBdr>
                      <w:divsChild>
                        <w:div w:id="1393693166">
                          <w:marLeft w:val="0"/>
                          <w:marRight w:val="0"/>
                          <w:marTop w:val="0"/>
                          <w:marBottom w:val="0"/>
                          <w:divBdr>
                            <w:top w:val="none" w:sz="0" w:space="0" w:color="auto"/>
                            <w:left w:val="none" w:sz="0" w:space="0" w:color="auto"/>
                            <w:bottom w:val="none" w:sz="0" w:space="0" w:color="auto"/>
                            <w:right w:val="none" w:sz="0" w:space="0" w:color="auto"/>
                          </w:divBdr>
                          <w:divsChild>
                            <w:div w:id="505753956">
                              <w:marLeft w:val="0"/>
                              <w:marRight w:val="0"/>
                              <w:marTop w:val="0"/>
                              <w:marBottom w:val="0"/>
                              <w:divBdr>
                                <w:top w:val="none" w:sz="0" w:space="0" w:color="auto"/>
                                <w:left w:val="none" w:sz="0" w:space="0" w:color="auto"/>
                                <w:bottom w:val="none" w:sz="0" w:space="0" w:color="auto"/>
                                <w:right w:val="none" w:sz="0" w:space="0" w:color="auto"/>
                              </w:divBdr>
                              <w:divsChild>
                                <w:div w:id="830950503">
                                  <w:marLeft w:val="0"/>
                                  <w:marRight w:val="0"/>
                                  <w:marTop w:val="0"/>
                                  <w:marBottom w:val="0"/>
                                  <w:divBdr>
                                    <w:top w:val="none" w:sz="0" w:space="0" w:color="auto"/>
                                    <w:left w:val="none" w:sz="0" w:space="0" w:color="auto"/>
                                    <w:bottom w:val="none" w:sz="0" w:space="0" w:color="auto"/>
                                    <w:right w:val="none" w:sz="0" w:space="0" w:color="auto"/>
                                  </w:divBdr>
                                  <w:divsChild>
                                    <w:div w:id="983852707">
                                      <w:marLeft w:val="0"/>
                                      <w:marRight w:val="0"/>
                                      <w:marTop w:val="0"/>
                                      <w:marBottom w:val="0"/>
                                      <w:divBdr>
                                        <w:top w:val="none" w:sz="0" w:space="0" w:color="auto"/>
                                        <w:left w:val="none" w:sz="0" w:space="0" w:color="auto"/>
                                        <w:bottom w:val="none" w:sz="0" w:space="0" w:color="auto"/>
                                        <w:right w:val="none" w:sz="0" w:space="0" w:color="auto"/>
                                      </w:divBdr>
                                      <w:divsChild>
                                        <w:div w:id="1517886574">
                                          <w:marLeft w:val="0"/>
                                          <w:marRight w:val="0"/>
                                          <w:marTop w:val="0"/>
                                          <w:marBottom w:val="0"/>
                                          <w:divBdr>
                                            <w:top w:val="none" w:sz="0" w:space="0" w:color="auto"/>
                                            <w:left w:val="none" w:sz="0" w:space="0" w:color="auto"/>
                                            <w:bottom w:val="none" w:sz="0" w:space="0" w:color="auto"/>
                                            <w:right w:val="none" w:sz="0" w:space="0" w:color="auto"/>
                                          </w:divBdr>
                                          <w:divsChild>
                                            <w:div w:id="808791262">
                                              <w:marLeft w:val="0"/>
                                              <w:marRight w:val="0"/>
                                              <w:marTop w:val="0"/>
                                              <w:marBottom w:val="0"/>
                                              <w:divBdr>
                                                <w:top w:val="none" w:sz="0" w:space="0" w:color="auto"/>
                                                <w:left w:val="none" w:sz="0" w:space="0" w:color="auto"/>
                                                <w:bottom w:val="none" w:sz="0" w:space="0" w:color="auto"/>
                                                <w:right w:val="none" w:sz="0" w:space="0" w:color="auto"/>
                                              </w:divBdr>
                                              <w:divsChild>
                                                <w:div w:id="1375470200">
                                                  <w:marLeft w:val="0"/>
                                                  <w:marRight w:val="0"/>
                                                  <w:marTop w:val="0"/>
                                                  <w:marBottom w:val="0"/>
                                                  <w:divBdr>
                                                    <w:top w:val="none" w:sz="0" w:space="0" w:color="auto"/>
                                                    <w:left w:val="none" w:sz="0" w:space="0" w:color="auto"/>
                                                    <w:bottom w:val="none" w:sz="0" w:space="0" w:color="auto"/>
                                                    <w:right w:val="none" w:sz="0" w:space="0" w:color="auto"/>
                                                  </w:divBdr>
                                                  <w:divsChild>
                                                    <w:div w:id="1385133433">
                                                      <w:marLeft w:val="0"/>
                                                      <w:marRight w:val="0"/>
                                                      <w:marTop w:val="0"/>
                                                      <w:marBottom w:val="0"/>
                                                      <w:divBdr>
                                                        <w:top w:val="none" w:sz="0" w:space="0" w:color="auto"/>
                                                        <w:left w:val="none" w:sz="0" w:space="0" w:color="auto"/>
                                                        <w:bottom w:val="none" w:sz="0" w:space="0" w:color="auto"/>
                                                        <w:right w:val="none" w:sz="0" w:space="0" w:color="auto"/>
                                                      </w:divBdr>
                                                      <w:divsChild>
                                                        <w:div w:id="1588029139">
                                                          <w:marLeft w:val="0"/>
                                                          <w:marRight w:val="0"/>
                                                          <w:marTop w:val="0"/>
                                                          <w:marBottom w:val="0"/>
                                                          <w:divBdr>
                                                            <w:top w:val="none" w:sz="0" w:space="0" w:color="auto"/>
                                                            <w:left w:val="none" w:sz="0" w:space="0" w:color="auto"/>
                                                            <w:bottom w:val="none" w:sz="0" w:space="0" w:color="auto"/>
                                                            <w:right w:val="none" w:sz="0" w:space="0" w:color="auto"/>
                                                          </w:divBdr>
                                                          <w:divsChild>
                                                            <w:div w:id="64495033">
                                                              <w:marLeft w:val="0"/>
                                                              <w:marRight w:val="0"/>
                                                              <w:marTop w:val="0"/>
                                                              <w:marBottom w:val="0"/>
                                                              <w:divBdr>
                                                                <w:top w:val="none" w:sz="0" w:space="0" w:color="auto"/>
                                                                <w:left w:val="none" w:sz="0" w:space="0" w:color="auto"/>
                                                                <w:bottom w:val="none" w:sz="0" w:space="0" w:color="auto"/>
                                                                <w:right w:val="none" w:sz="0" w:space="0" w:color="auto"/>
                                                              </w:divBdr>
                                                              <w:divsChild>
                                                                <w:div w:id="181128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67264564">
      <w:bodyDiv w:val="1"/>
      <w:marLeft w:val="0"/>
      <w:marRight w:val="0"/>
      <w:marTop w:val="0"/>
      <w:marBottom w:val="0"/>
      <w:divBdr>
        <w:top w:val="none" w:sz="0" w:space="0" w:color="auto"/>
        <w:left w:val="none" w:sz="0" w:space="0" w:color="auto"/>
        <w:bottom w:val="none" w:sz="0" w:space="0" w:color="auto"/>
        <w:right w:val="none" w:sz="0" w:space="0" w:color="auto"/>
      </w:divBdr>
    </w:div>
    <w:div w:id="1298145972">
      <w:bodyDiv w:val="1"/>
      <w:marLeft w:val="0"/>
      <w:marRight w:val="0"/>
      <w:marTop w:val="0"/>
      <w:marBottom w:val="0"/>
      <w:divBdr>
        <w:top w:val="none" w:sz="0" w:space="0" w:color="auto"/>
        <w:left w:val="none" w:sz="0" w:space="0" w:color="auto"/>
        <w:bottom w:val="none" w:sz="0" w:space="0" w:color="auto"/>
        <w:right w:val="none" w:sz="0" w:space="0" w:color="auto"/>
      </w:divBdr>
    </w:div>
    <w:div w:id="1378895217">
      <w:bodyDiv w:val="1"/>
      <w:marLeft w:val="0"/>
      <w:marRight w:val="0"/>
      <w:marTop w:val="0"/>
      <w:marBottom w:val="0"/>
      <w:divBdr>
        <w:top w:val="none" w:sz="0" w:space="0" w:color="auto"/>
        <w:left w:val="none" w:sz="0" w:space="0" w:color="auto"/>
        <w:bottom w:val="none" w:sz="0" w:space="0" w:color="auto"/>
        <w:right w:val="none" w:sz="0" w:space="0" w:color="auto"/>
      </w:divBdr>
    </w:div>
    <w:div w:id="1402098478">
      <w:bodyDiv w:val="1"/>
      <w:marLeft w:val="0"/>
      <w:marRight w:val="0"/>
      <w:marTop w:val="0"/>
      <w:marBottom w:val="0"/>
      <w:divBdr>
        <w:top w:val="none" w:sz="0" w:space="0" w:color="auto"/>
        <w:left w:val="none" w:sz="0" w:space="0" w:color="auto"/>
        <w:bottom w:val="none" w:sz="0" w:space="0" w:color="auto"/>
        <w:right w:val="none" w:sz="0" w:space="0" w:color="auto"/>
      </w:divBdr>
    </w:div>
    <w:div w:id="1631787606">
      <w:bodyDiv w:val="1"/>
      <w:marLeft w:val="0"/>
      <w:marRight w:val="0"/>
      <w:marTop w:val="0"/>
      <w:marBottom w:val="0"/>
      <w:divBdr>
        <w:top w:val="none" w:sz="0" w:space="0" w:color="auto"/>
        <w:left w:val="none" w:sz="0" w:space="0" w:color="auto"/>
        <w:bottom w:val="none" w:sz="0" w:space="0" w:color="auto"/>
        <w:right w:val="none" w:sz="0" w:space="0" w:color="auto"/>
      </w:divBdr>
      <w:divsChild>
        <w:div w:id="152457636">
          <w:marLeft w:val="0"/>
          <w:marRight w:val="0"/>
          <w:marTop w:val="0"/>
          <w:marBottom w:val="0"/>
          <w:divBdr>
            <w:top w:val="none" w:sz="0" w:space="0" w:color="auto"/>
            <w:left w:val="none" w:sz="0" w:space="0" w:color="auto"/>
            <w:bottom w:val="none" w:sz="0" w:space="0" w:color="auto"/>
            <w:right w:val="none" w:sz="0" w:space="0" w:color="auto"/>
          </w:divBdr>
          <w:divsChild>
            <w:div w:id="1415317354">
              <w:marLeft w:val="0"/>
              <w:marRight w:val="0"/>
              <w:marTop w:val="0"/>
              <w:marBottom w:val="0"/>
              <w:divBdr>
                <w:top w:val="none" w:sz="0" w:space="0" w:color="auto"/>
                <w:left w:val="none" w:sz="0" w:space="0" w:color="auto"/>
                <w:bottom w:val="none" w:sz="0" w:space="0" w:color="auto"/>
                <w:right w:val="none" w:sz="0" w:space="0" w:color="auto"/>
              </w:divBdr>
              <w:divsChild>
                <w:div w:id="166139324">
                  <w:marLeft w:val="0"/>
                  <w:marRight w:val="0"/>
                  <w:marTop w:val="0"/>
                  <w:marBottom w:val="0"/>
                  <w:divBdr>
                    <w:top w:val="none" w:sz="0" w:space="0" w:color="auto"/>
                    <w:left w:val="none" w:sz="0" w:space="0" w:color="auto"/>
                    <w:bottom w:val="none" w:sz="0" w:space="0" w:color="auto"/>
                    <w:right w:val="none" w:sz="0" w:space="0" w:color="auto"/>
                  </w:divBdr>
                  <w:divsChild>
                    <w:div w:id="1099760560">
                      <w:marLeft w:val="0"/>
                      <w:marRight w:val="0"/>
                      <w:marTop w:val="0"/>
                      <w:marBottom w:val="0"/>
                      <w:divBdr>
                        <w:top w:val="none" w:sz="0" w:space="0" w:color="auto"/>
                        <w:left w:val="none" w:sz="0" w:space="0" w:color="auto"/>
                        <w:bottom w:val="none" w:sz="0" w:space="0" w:color="auto"/>
                        <w:right w:val="none" w:sz="0" w:space="0" w:color="auto"/>
                      </w:divBdr>
                      <w:divsChild>
                        <w:div w:id="1246768189">
                          <w:marLeft w:val="0"/>
                          <w:marRight w:val="0"/>
                          <w:marTop w:val="0"/>
                          <w:marBottom w:val="0"/>
                          <w:divBdr>
                            <w:top w:val="none" w:sz="0" w:space="0" w:color="auto"/>
                            <w:left w:val="none" w:sz="0" w:space="0" w:color="auto"/>
                            <w:bottom w:val="none" w:sz="0" w:space="0" w:color="auto"/>
                            <w:right w:val="none" w:sz="0" w:space="0" w:color="auto"/>
                          </w:divBdr>
                          <w:divsChild>
                            <w:div w:id="45687455">
                              <w:marLeft w:val="0"/>
                              <w:marRight w:val="0"/>
                              <w:marTop w:val="0"/>
                              <w:marBottom w:val="0"/>
                              <w:divBdr>
                                <w:top w:val="none" w:sz="0" w:space="0" w:color="auto"/>
                                <w:left w:val="none" w:sz="0" w:space="0" w:color="auto"/>
                                <w:bottom w:val="none" w:sz="0" w:space="0" w:color="auto"/>
                                <w:right w:val="none" w:sz="0" w:space="0" w:color="auto"/>
                              </w:divBdr>
                              <w:divsChild>
                                <w:div w:id="153495171">
                                  <w:marLeft w:val="0"/>
                                  <w:marRight w:val="0"/>
                                  <w:marTop w:val="0"/>
                                  <w:marBottom w:val="0"/>
                                  <w:divBdr>
                                    <w:top w:val="none" w:sz="0" w:space="0" w:color="auto"/>
                                    <w:left w:val="none" w:sz="0" w:space="0" w:color="auto"/>
                                    <w:bottom w:val="none" w:sz="0" w:space="0" w:color="auto"/>
                                    <w:right w:val="none" w:sz="0" w:space="0" w:color="auto"/>
                                  </w:divBdr>
                                  <w:divsChild>
                                    <w:div w:id="1480729512">
                                      <w:marLeft w:val="0"/>
                                      <w:marRight w:val="0"/>
                                      <w:marTop w:val="0"/>
                                      <w:marBottom w:val="0"/>
                                      <w:divBdr>
                                        <w:top w:val="none" w:sz="0" w:space="0" w:color="auto"/>
                                        <w:left w:val="none" w:sz="0" w:space="0" w:color="auto"/>
                                        <w:bottom w:val="none" w:sz="0" w:space="0" w:color="auto"/>
                                        <w:right w:val="none" w:sz="0" w:space="0" w:color="auto"/>
                                      </w:divBdr>
                                      <w:divsChild>
                                        <w:div w:id="1215118045">
                                          <w:marLeft w:val="0"/>
                                          <w:marRight w:val="0"/>
                                          <w:marTop w:val="0"/>
                                          <w:marBottom w:val="0"/>
                                          <w:divBdr>
                                            <w:top w:val="none" w:sz="0" w:space="0" w:color="auto"/>
                                            <w:left w:val="none" w:sz="0" w:space="0" w:color="auto"/>
                                            <w:bottom w:val="none" w:sz="0" w:space="0" w:color="auto"/>
                                            <w:right w:val="none" w:sz="0" w:space="0" w:color="auto"/>
                                          </w:divBdr>
                                          <w:divsChild>
                                            <w:div w:id="2062434253">
                                              <w:marLeft w:val="0"/>
                                              <w:marRight w:val="0"/>
                                              <w:marTop w:val="0"/>
                                              <w:marBottom w:val="0"/>
                                              <w:divBdr>
                                                <w:top w:val="none" w:sz="0" w:space="0" w:color="auto"/>
                                                <w:left w:val="none" w:sz="0" w:space="0" w:color="auto"/>
                                                <w:bottom w:val="none" w:sz="0" w:space="0" w:color="auto"/>
                                                <w:right w:val="none" w:sz="0" w:space="0" w:color="auto"/>
                                              </w:divBdr>
                                              <w:divsChild>
                                                <w:div w:id="1168473810">
                                                  <w:marLeft w:val="0"/>
                                                  <w:marRight w:val="0"/>
                                                  <w:marTop w:val="0"/>
                                                  <w:marBottom w:val="0"/>
                                                  <w:divBdr>
                                                    <w:top w:val="none" w:sz="0" w:space="0" w:color="auto"/>
                                                    <w:left w:val="none" w:sz="0" w:space="0" w:color="auto"/>
                                                    <w:bottom w:val="none" w:sz="0" w:space="0" w:color="auto"/>
                                                    <w:right w:val="none" w:sz="0" w:space="0" w:color="auto"/>
                                                  </w:divBdr>
                                                  <w:divsChild>
                                                    <w:div w:id="99950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9726287">
          <w:marLeft w:val="0"/>
          <w:marRight w:val="0"/>
          <w:marTop w:val="0"/>
          <w:marBottom w:val="0"/>
          <w:divBdr>
            <w:top w:val="none" w:sz="0" w:space="0" w:color="auto"/>
            <w:left w:val="none" w:sz="0" w:space="0" w:color="auto"/>
            <w:bottom w:val="none" w:sz="0" w:space="0" w:color="auto"/>
            <w:right w:val="none" w:sz="0" w:space="0" w:color="auto"/>
          </w:divBdr>
          <w:divsChild>
            <w:div w:id="1702902208">
              <w:marLeft w:val="0"/>
              <w:marRight w:val="0"/>
              <w:marTop w:val="0"/>
              <w:marBottom w:val="0"/>
              <w:divBdr>
                <w:top w:val="none" w:sz="0" w:space="0" w:color="auto"/>
                <w:left w:val="none" w:sz="0" w:space="0" w:color="auto"/>
                <w:bottom w:val="none" w:sz="0" w:space="0" w:color="auto"/>
                <w:right w:val="none" w:sz="0" w:space="0" w:color="auto"/>
              </w:divBdr>
              <w:divsChild>
                <w:div w:id="2030135890">
                  <w:marLeft w:val="0"/>
                  <w:marRight w:val="0"/>
                  <w:marTop w:val="0"/>
                  <w:marBottom w:val="0"/>
                  <w:divBdr>
                    <w:top w:val="none" w:sz="0" w:space="0" w:color="auto"/>
                    <w:left w:val="none" w:sz="0" w:space="0" w:color="auto"/>
                    <w:bottom w:val="none" w:sz="0" w:space="0" w:color="auto"/>
                    <w:right w:val="none" w:sz="0" w:space="0" w:color="auto"/>
                  </w:divBdr>
                  <w:divsChild>
                    <w:div w:id="1834907486">
                      <w:marLeft w:val="0"/>
                      <w:marRight w:val="0"/>
                      <w:marTop w:val="0"/>
                      <w:marBottom w:val="0"/>
                      <w:divBdr>
                        <w:top w:val="none" w:sz="0" w:space="0" w:color="auto"/>
                        <w:left w:val="none" w:sz="0" w:space="0" w:color="auto"/>
                        <w:bottom w:val="none" w:sz="0" w:space="0" w:color="auto"/>
                        <w:right w:val="none" w:sz="0" w:space="0" w:color="auto"/>
                      </w:divBdr>
                      <w:divsChild>
                        <w:div w:id="1370490173">
                          <w:marLeft w:val="0"/>
                          <w:marRight w:val="0"/>
                          <w:marTop w:val="0"/>
                          <w:marBottom w:val="0"/>
                          <w:divBdr>
                            <w:top w:val="none" w:sz="0" w:space="0" w:color="auto"/>
                            <w:left w:val="none" w:sz="0" w:space="0" w:color="auto"/>
                            <w:bottom w:val="none" w:sz="0" w:space="0" w:color="auto"/>
                            <w:right w:val="none" w:sz="0" w:space="0" w:color="auto"/>
                          </w:divBdr>
                          <w:divsChild>
                            <w:div w:id="960496912">
                              <w:marLeft w:val="0"/>
                              <w:marRight w:val="0"/>
                              <w:marTop w:val="0"/>
                              <w:marBottom w:val="0"/>
                              <w:divBdr>
                                <w:top w:val="none" w:sz="0" w:space="0" w:color="auto"/>
                                <w:left w:val="none" w:sz="0" w:space="0" w:color="auto"/>
                                <w:bottom w:val="none" w:sz="0" w:space="0" w:color="auto"/>
                                <w:right w:val="none" w:sz="0" w:space="0" w:color="auto"/>
                              </w:divBdr>
                              <w:divsChild>
                                <w:div w:id="277302529">
                                  <w:marLeft w:val="0"/>
                                  <w:marRight w:val="0"/>
                                  <w:marTop w:val="0"/>
                                  <w:marBottom w:val="0"/>
                                  <w:divBdr>
                                    <w:top w:val="none" w:sz="0" w:space="0" w:color="auto"/>
                                    <w:left w:val="none" w:sz="0" w:space="0" w:color="auto"/>
                                    <w:bottom w:val="none" w:sz="0" w:space="0" w:color="auto"/>
                                    <w:right w:val="none" w:sz="0" w:space="0" w:color="auto"/>
                                  </w:divBdr>
                                  <w:divsChild>
                                    <w:div w:id="699550278">
                                      <w:marLeft w:val="0"/>
                                      <w:marRight w:val="0"/>
                                      <w:marTop w:val="0"/>
                                      <w:marBottom w:val="0"/>
                                      <w:divBdr>
                                        <w:top w:val="none" w:sz="0" w:space="0" w:color="auto"/>
                                        <w:left w:val="none" w:sz="0" w:space="0" w:color="auto"/>
                                        <w:bottom w:val="none" w:sz="0" w:space="0" w:color="auto"/>
                                        <w:right w:val="none" w:sz="0" w:space="0" w:color="auto"/>
                                      </w:divBdr>
                                      <w:divsChild>
                                        <w:div w:id="249895255">
                                          <w:marLeft w:val="0"/>
                                          <w:marRight w:val="0"/>
                                          <w:marTop w:val="0"/>
                                          <w:marBottom w:val="0"/>
                                          <w:divBdr>
                                            <w:top w:val="none" w:sz="0" w:space="0" w:color="auto"/>
                                            <w:left w:val="none" w:sz="0" w:space="0" w:color="auto"/>
                                            <w:bottom w:val="none" w:sz="0" w:space="0" w:color="auto"/>
                                            <w:right w:val="none" w:sz="0" w:space="0" w:color="auto"/>
                                          </w:divBdr>
                                          <w:divsChild>
                                            <w:div w:id="334499378">
                                              <w:marLeft w:val="0"/>
                                              <w:marRight w:val="0"/>
                                              <w:marTop w:val="0"/>
                                              <w:marBottom w:val="0"/>
                                              <w:divBdr>
                                                <w:top w:val="none" w:sz="0" w:space="0" w:color="auto"/>
                                                <w:left w:val="none" w:sz="0" w:space="0" w:color="auto"/>
                                                <w:bottom w:val="none" w:sz="0" w:space="0" w:color="auto"/>
                                                <w:right w:val="none" w:sz="0" w:space="0" w:color="auto"/>
                                              </w:divBdr>
                                              <w:divsChild>
                                                <w:div w:id="1438870713">
                                                  <w:marLeft w:val="0"/>
                                                  <w:marRight w:val="0"/>
                                                  <w:marTop w:val="0"/>
                                                  <w:marBottom w:val="0"/>
                                                  <w:divBdr>
                                                    <w:top w:val="none" w:sz="0" w:space="0" w:color="auto"/>
                                                    <w:left w:val="none" w:sz="0" w:space="0" w:color="auto"/>
                                                    <w:bottom w:val="none" w:sz="0" w:space="0" w:color="auto"/>
                                                    <w:right w:val="none" w:sz="0" w:space="0" w:color="auto"/>
                                                  </w:divBdr>
                                                  <w:divsChild>
                                                    <w:div w:id="1815636862">
                                                      <w:marLeft w:val="0"/>
                                                      <w:marRight w:val="0"/>
                                                      <w:marTop w:val="0"/>
                                                      <w:marBottom w:val="0"/>
                                                      <w:divBdr>
                                                        <w:top w:val="none" w:sz="0" w:space="0" w:color="auto"/>
                                                        <w:left w:val="none" w:sz="0" w:space="0" w:color="auto"/>
                                                        <w:bottom w:val="none" w:sz="0" w:space="0" w:color="auto"/>
                                                        <w:right w:val="none" w:sz="0" w:space="0" w:color="auto"/>
                                                      </w:divBdr>
                                                      <w:divsChild>
                                                        <w:div w:id="1610888572">
                                                          <w:marLeft w:val="0"/>
                                                          <w:marRight w:val="0"/>
                                                          <w:marTop w:val="0"/>
                                                          <w:marBottom w:val="0"/>
                                                          <w:divBdr>
                                                            <w:top w:val="none" w:sz="0" w:space="0" w:color="auto"/>
                                                            <w:left w:val="none" w:sz="0" w:space="0" w:color="auto"/>
                                                            <w:bottom w:val="none" w:sz="0" w:space="0" w:color="auto"/>
                                                            <w:right w:val="none" w:sz="0" w:space="0" w:color="auto"/>
                                                          </w:divBdr>
                                                          <w:divsChild>
                                                            <w:div w:id="508177517">
                                                              <w:marLeft w:val="0"/>
                                                              <w:marRight w:val="0"/>
                                                              <w:marTop w:val="0"/>
                                                              <w:marBottom w:val="0"/>
                                                              <w:divBdr>
                                                                <w:top w:val="none" w:sz="0" w:space="0" w:color="auto"/>
                                                                <w:left w:val="none" w:sz="0" w:space="0" w:color="auto"/>
                                                                <w:bottom w:val="none" w:sz="0" w:space="0" w:color="auto"/>
                                                                <w:right w:val="none" w:sz="0" w:space="0" w:color="auto"/>
                                                              </w:divBdr>
                                                              <w:divsChild>
                                                                <w:div w:id="80905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1078</Words>
  <Characters>6244</Characters>
  <Application>Microsoft Office Word</Application>
  <DocSecurity>0</DocSecurity>
  <Lines>97</Lines>
  <Paragraphs>27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Kingsley Egbenchung</dc:creator>
  <cp:keywords/>
  <dc:description/>
  <cp:lastModifiedBy>Ndjounguep Ndjounguep</cp:lastModifiedBy>
  <cp:revision>3</cp:revision>
  <dcterms:created xsi:type="dcterms:W3CDTF">2025-07-02T07:16:00Z</dcterms:created>
  <dcterms:modified xsi:type="dcterms:W3CDTF">2025-07-02T07:19:00Z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de3ce3de-7402-42ef-8b2c-43fdc31dd93a</vt:lpwstr>
  </property>
</Properties>
</file>