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88CF0" w14:textId="77777777" w:rsidR="0045615F" w:rsidRDefault="0045615F" w:rsidP="0045615F">
      <w:pPr>
        <w:jc w:val="center"/>
        <w:rPr>
          <w:rFonts w:asciiTheme="majorBidi" w:hAnsiTheme="majorBidi" w:cstheme="majorBidi"/>
          <w:b/>
          <w:bCs/>
          <w:sz w:val="28"/>
          <w:szCs w:val="28"/>
        </w:rPr>
      </w:pPr>
      <w:r w:rsidRPr="00A36790">
        <w:rPr>
          <w:rFonts w:asciiTheme="majorBidi" w:hAnsiTheme="majorBidi" w:cstheme="majorBidi"/>
          <w:b/>
          <w:bCs/>
          <w:sz w:val="28"/>
          <w:szCs w:val="28"/>
        </w:rPr>
        <w:t>Willingness to Pay for a National Health Insurance (NHI) in Saudi Arabia: A Cross-</w:t>
      </w:r>
      <w:r>
        <w:rPr>
          <w:rFonts w:asciiTheme="majorBidi" w:hAnsiTheme="majorBidi" w:cstheme="majorBidi"/>
          <w:b/>
          <w:bCs/>
          <w:sz w:val="28"/>
          <w:szCs w:val="28"/>
        </w:rPr>
        <w:t>s</w:t>
      </w:r>
      <w:r w:rsidRPr="00A36790">
        <w:rPr>
          <w:rFonts w:asciiTheme="majorBidi" w:hAnsiTheme="majorBidi" w:cstheme="majorBidi"/>
          <w:b/>
          <w:bCs/>
          <w:sz w:val="28"/>
          <w:szCs w:val="28"/>
        </w:rPr>
        <w:t>ectional Study</w:t>
      </w:r>
    </w:p>
    <w:p w14:paraId="66F4445C" w14:textId="77777777" w:rsidR="0045615F" w:rsidRPr="006D7D33" w:rsidRDefault="0045615F" w:rsidP="0045615F">
      <w:pPr>
        <w:spacing w:before="120" w:after="120" w:line="480" w:lineRule="auto"/>
        <w:rPr>
          <w:rFonts w:asciiTheme="majorBidi" w:hAnsiTheme="majorBidi" w:cstheme="majorBidi"/>
          <w:bCs/>
          <w:sz w:val="24"/>
          <w:szCs w:val="24"/>
        </w:rPr>
      </w:pPr>
      <w:r w:rsidRPr="006D7D33">
        <w:rPr>
          <w:rFonts w:asciiTheme="majorBidi" w:hAnsiTheme="majorBidi" w:cstheme="majorBidi"/>
          <w:b/>
          <w:sz w:val="24"/>
          <w:szCs w:val="24"/>
        </w:rPr>
        <w:t>Authors</w:t>
      </w:r>
      <w:r w:rsidRPr="006D7D33">
        <w:rPr>
          <w:rFonts w:asciiTheme="majorBidi" w:hAnsiTheme="majorBidi" w:cstheme="majorBidi"/>
          <w:bCs/>
          <w:sz w:val="24"/>
          <w:szCs w:val="24"/>
        </w:rPr>
        <w:t>:</w:t>
      </w:r>
    </w:p>
    <w:p w14:paraId="43EF69D8" w14:textId="77777777" w:rsidR="0045615F" w:rsidRPr="006D7D33" w:rsidRDefault="0045615F" w:rsidP="0045615F">
      <w:pPr>
        <w:spacing w:before="120" w:after="120" w:line="240" w:lineRule="auto"/>
        <w:rPr>
          <w:rFonts w:asciiTheme="majorBidi" w:hAnsiTheme="majorBidi" w:cstheme="majorBidi"/>
          <w:bCs/>
          <w:sz w:val="24"/>
          <w:szCs w:val="24"/>
        </w:rPr>
      </w:pPr>
      <w:r w:rsidRPr="006D7D33">
        <w:rPr>
          <w:rFonts w:asciiTheme="majorBidi" w:hAnsiTheme="majorBidi" w:cstheme="majorBidi"/>
          <w:bCs/>
          <w:sz w:val="24"/>
          <w:szCs w:val="24"/>
        </w:rPr>
        <w:t xml:space="preserve">Abeer Alharbi, PhD, Health Administration Department, Business Administration </w:t>
      </w:r>
      <w:r>
        <w:rPr>
          <w:rFonts w:asciiTheme="majorBidi" w:hAnsiTheme="majorBidi" w:cstheme="majorBidi"/>
          <w:bCs/>
          <w:sz w:val="24"/>
          <w:szCs w:val="24"/>
        </w:rPr>
        <w:t>College</w:t>
      </w:r>
      <w:r w:rsidRPr="006D7D33">
        <w:rPr>
          <w:rFonts w:asciiTheme="majorBidi" w:hAnsiTheme="majorBidi" w:cstheme="majorBidi"/>
          <w:bCs/>
          <w:sz w:val="24"/>
          <w:szCs w:val="24"/>
        </w:rPr>
        <w:t xml:space="preserve">, King Saud University, Riyad, Saudi Arabia. Email: </w:t>
      </w:r>
      <w:hyperlink r:id="rId7" w:history="1">
        <w:r w:rsidRPr="006D7D33">
          <w:rPr>
            <w:rStyle w:val="Hyperlink"/>
            <w:rFonts w:asciiTheme="majorBidi" w:hAnsiTheme="majorBidi" w:cstheme="majorBidi"/>
            <w:sz w:val="24"/>
            <w:szCs w:val="24"/>
          </w:rPr>
          <w:t>aalharbi15@ksu.edu.sa</w:t>
        </w:r>
      </w:hyperlink>
      <w:r w:rsidRPr="006D7D33">
        <w:rPr>
          <w:rFonts w:asciiTheme="majorBidi" w:hAnsiTheme="majorBidi" w:cstheme="majorBidi"/>
          <w:bCs/>
          <w:sz w:val="24"/>
          <w:szCs w:val="24"/>
        </w:rPr>
        <w:t xml:space="preserve"> (corresponding author)</w:t>
      </w:r>
    </w:p>
    <w:p w14:paraId="2634B7A2" w14:textId="77777777" w:rsidR="0045615F" w:rsidRDefault="0045615F" w:rsidP="00B66B4C">
      <w:pPr>
        <w:autoSpaceDE w:val="0"/>
        <w:autoSpaceDN w:val="0"/>
        <w:adjustRightInd w:val="0"/>
        <w:spacing w:before="120" w:after="120" w:line="480" w:lineRule="auto"/>
        <w:ind w:firstLine="720"/>
        <w:jc w:val="center"/>
        <w:rPr>
          <w:rFonts w:asciiTheme="majorBidi" w:hAnsiTheme="majorBidi" w:cstheme="majorBidi"/>
          <w:b/>
          <w:bCs/>
          <w:sz w:val="28"/>
          <w:szCs w:val="28"/>
        </w:rPr>
      </w:pPr>
    </w:p>
    <w:p w14:paraId="231EC0D3" w14:textId="1A1EAF38" w:rsidR="00301A35" w:rsidRDefault="00301A35" w:rsidP="00B66B4C">
      <w:pPr>
        <w:autoSpaceDE w:val="0"/>
        <w:autoSpaceDN w:val="0"/>
        <w:adjustRightInd w:val="0"/>
        <w:spacing w:before="120" w:after="120" w:line="480" w:lineRule="auto"/>
        <w:ind w:firstLine="720"/>
        <w:jc w:val="center"/>
        <w:rPr>
          <w:rFonts w:asciiTheme="majorBidi" w:hAnsiTheme="majorBidi" w:cstheme="majorBidi"/>
          <w:b/>
          <w:bCs/>
          <w:sz w:val="28"/>
          <w:szCs w:val="28"/>
        </w:rPr>
      </w:pPr>
      <w:r>
        <w:rPr>
          <w:rFonts w:asciiTheme="majorBidi" w:hAnsiTheme="majorBidi" w:cstheme="majorBidi"/>
          <w:b/>
          <w:bCs/>
          <w:sz w:val="28"/>
          <w:szCs w:val="28"/>
        </w:rPr>
        <w:t>Appendix 1</w:t>
      </w:r>
    </w:p>
    <w:p w14:paraId="47AD5AF0" w14:textId="60868BB7" w:rsidR="0045615F" w:rsidRDefault="00A5312F" w:rsidP="0045615F">
      <w:pPr>
        <w:autoSpaceDE w:val="0"/>
        <w:autoSpaceDN w:val="0"/>
        <w:adjustRightInd w:val="0"/>
        <w:spacing w:before="120" w:after="120" w:line="480" w:lineRule="auto"/>
        <w:ind w:firstLine="720"/>
        <w:jc w:val="center"/>
        <w:rPr>
          <w:rFonts w:asciiTheme="majorBidi" w:hAnsiTheme="majorBidi" w:cstheme="majorBidi"/>
          <w:b/>
          <w:bCs/>
          <w:sz w:val="28"/>
          <w:szCs w:val="28"/>
        </w:rPr>
      </w:pPr>
      <w:r>
        <w:rPr>
          <w:rFonts w:asciiTheme="majorBidi" w:hAnsiTheme="majorBidi" w:cstheme="majorBidi"/>
          <w:b/>
          <w:bCs/>
          <w:sz w:val="28"/>
          <w:szCs w:val="28"/>
        </w:rPr>
        <w:t>Willingness to Pay (</w:t>
      </w:r>
      <w:r w:rsidR="00B66B4C" w:rsidRPr="00185908">
        <w:rPr>
          <w:rFonts w:asciiTheme="majorBidi" w:hAnsiTheme="majorBidi" w:cstheme="majorBidi"/>
          <w:b/>
          <w:bCs/>
          <w:sz w:val="28"/>
          <w:szCs w:val="28"/>
        </w:rPr>
        <w:t>WTP</w:t>
      </w:r>
      <w:r>
        <w:rPr>
          <w:rFonts w:asciiTheme="majorBidi" w:hAnsiTheme="majorBidi" w:cstheme="majorBidi"/>
          <w:b/>
          <w:bCs/>
          <w:sz w:val="28"/>
          <w:szCs w:val="28"/>
        </w:rPr>
        <w:t>)</w:t>
      </w:r>
      <w:r w:rsidR="00B66B4C" w:rsidRPr="00185908">
        <w:rPr>
          <w:rFonts w:asciiTheme="majorBidi" w:hAnsiTheme="majorBidi" w:cstheme="majorBidi"/>
          <w:b/>
          <w:bCs/>
          <w:sz w:val="28"/>
          <w:szCs w:val="28"/>
        </w:rPr>
        <w:t xml:space="preserve"> Contingent Valuation Survey</w:t>
      </w:r>
    </w:p>
    <w:p w14:paraId="2D75F430" w14:textId="78900218" w:rsidR="00185908" w:rsidRPr="0045615F" w:rsidRDefault="00185908" w:rsidP="0045615F">
      <w:pPr>
        <w:autoSpaceDE w:val="0"/>
        <w:autoSpaceDN w:val="0"/>
        <w:adjustRightInd w:val="0"/>
        <w:spacing w:before="120" w:after="120" w:line="480" w:lineRule="auto"/>
        <w:rPr>
          <w:rFonts w:asciiTheme="majorBidi" w:hAnsiTheme="majorBidi" w:cstheme="majorBidi"/>
          <w:b/>
          <w:bCs/>
          <w:sz w:val="28"/>
          <w:szCs w:val="28"/>
        </w:rPr>
      </w:pPr>
      <w:r w:rsidRPr="00185908">
        <w:rPr>
          <w:rFonts w:asciiTheme="majorBidi" w:hAnsiTheme="majorBidi" w:cstheme="majorBidi"/>
          <w:noProof/>
          <w:sz w:val="24"/>
          <w:szCs w:val="24"/>
        </w:rPr>
        <mc:AlternateContent>
          <mc:Choice Requires="wps">
            <w:drawing>
              <wp:anchor distT="0" distB="0" distL="114300" distR="114300" simplePos="0" relativeHeight="251659264" behindDoc="0" locked="0" layoutInCell="1" allowOverlap="1" wp14:anchorId="2112DA82" wp14:editId="6F37B665">
                <wp:simplePos x="0" y="0"/>
                <wp:positionH relativeFrom="margin">
                  <wp:align>center</wp:align>
                </wp:positionH>
                <wp:positionV relativeFrom="paragraph">
                  <wp:posOffset>437515</wp:posOffset>
                </wp:positionV>
                <wp:extent cx="6324600" cy="42767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4276725"/>
                        </a:xfrm>
                        <a:prstGeom prst="rect">
                          <a:avLst/>
                        </a:prstGeom>
                        <a:solidFill>
                          <a:srgbClr val="FFFFFF"/>
                        </a:solidFill>
                        <a:ln w="9525">
                          <a:solidFill>
                            <a:srgbClr val="000000"/>
                          </a:solidFill>
                          <a:miter lim="800000"/>
                          <a:headEnd/>
                          <a:tailEnd/>
                        </a:ln>
                      </wps:spPr>
                      <wps:txbx>
                        <w:txbxContent>
                          <w:p w14:paraId="24350E1E" w14:textId="77777777" w:rsidR="007F267C" w:rsidRPr="0045615F" w:rsidRDefault="00185908" w:rsidP="007F267C">
                            <w:pPr>
                              <w:autoSpaceDE w:val="0"/>
                              <w:autoSpaceDN w:val="0"/>
                              <w:adjustRightInd w:val="0"/>
                              <w:spacing w:before="120" w:after="120" w:line="480" w:lineRule="auto"/>
                              <w:rPr>
                                <w:rFonts w:asciiTheme="majorBidi" w:hAnsiTheme="majorBidi" w:cstheme="majorBidi"/>
                              </w:rPr>
                            </w:pPr>
                            <w:r w:rsidRPr="0045615F">
                              <w:rPr>
                                <w:rFonts w:asciiTheme="majorBidi" w:hAnsiTheme="majorBidi" w:cstheme="majorBidi"/>
                              </w:rPr>
                              <w:t xml:space="preserve">Currently, in the Kingdom of Saudi Arabia, public health care services are provided free of charge to all citizens </w:t>
                            </w:r>
                            <w:r w:rsidR="007F267C" w:rsidRPr="0045615F">
                              <w:rPr>
                                <w:rFonts w:asciiTheme="majorBidi" w:hAnsiTheme="majorBidi" w:cstheme="majorBidi"/>
                              </w:rPr>
                              <w:t>through</w:t>
                            </w:r>
                            <w:r w:rsidRPr="0045615F">
                              <w:rPr>
                                <w:rFonts w:asciiTheme="majorBidi" w:hAnsiTheme="majorBidi" w:cstheme="majorBidi"/>
                              </w:rPr>
                              <w:t xml:space="preserve"> </w:t>
                            </w:r>
                            <w:r w:rsidR="007F267C" w:rsidRPr="0045615F">
                              <w:rPr>
                                <w:rFonts w:asciiTheme="majorBidi" w:hAnsiTheme="majorBidi" w:cstheme="majorBidi"/>
                              </w:rPr>
                              <w:t xml:space="preserve">the </w:t>
                            </w:r>
                            <w:r w:rsidRPr="0045615F">
                              <w:rPr>
                                <w:rFonts w:asciiTheme="majorBidi" w:hAnsiTheme="majorBidi" w:cstheme="majorBidi"/>
                              </w:rPr>
                              <w:t xml:space="preserve">government funding. Because these services are free, patients often face long waiting </w:t>
                            </w:r>
                            <w:r w:rsidR="007F267C" w:rsidRPr="0045615F">
                              <w:rPr>
                                <w:rFonts w:asciiTheme="majorBidi" w:hAnsiTheme="majorBidi" w:cstheme="majorBidi"/>
                              </w:rPr>
                              <w:t>times</w:t>
                            </w:r>
                            <w:r w:rsidRPr="0045615F">
                              <w:rPr>
                                <w:rFonts w:asciiTheme="majorBidi" w:hAnsiTheme="majorBidi" w:cstheme="majorBidi"/>
                              </w:rPr>
                              <w:t xml:space="preserve"> before consulting a specialist or </w:t>
                            </w:r>
                            <w:r w:rsidR="007F267C" w:rsidRPr="0045615F">
                              <w:rPr>
                                <w:rFonts w:asciiTheme="majorBidi" w:hAnsiTheme="majorBidi" w:cstheme="majorBidi"/>
                              </w:rPr>
                              <w:t xml:space="preserve">a </w:t>
                            </w:r>
                            <w:r w:rsidRPr="0045615F">
                              <w:rPr>
                                <w:rFonts w:asciiTheme="majorBidi" w:hAnsiTheme="majorBidi" w:cstheme="majorBidi"/>
                              </w:rPr>
                              <w:t>consultant. The demand for public healthcare services is growing, but resources such as hospital bed capacity</w:t>
                            </w:r>
                            <w:r w:rsidR="007F267C" w:rsidRPr="0045615F">
                              <w:rPr>
                                <w:rFonts w:asciiTheme="majorBidi" w:hAnsiTheme="majorBidi" w:cstheme="majorBidi"/>
                              </w:rPr>
                              <w:t xml:space="preserve">, </w:t>
                            </w:r>
                            <w:r w:rsidRPr="0045615F">
                              <w:rPr>
                                <w:rFonts w:asciiTheme="majorBidi" w:hAnsiTheme="majorBidi" w:cstheme="majorBidi"/>
                              </w:rPr>
                              <w:t>doctors</w:t>
                            </w:r>
                            <w:r w:rsidR="007F267C" w:rsidRPr="0045615F">
                              <w:rPr>
                                <w:rFonts w:asciiTheme="majorBidi" w:hAnsiTheme="majorBidi" w:cstheme="majorBidi"/>
                              </w:rPr>
                              <w:t>,</w:t>
                            </w:r>
                            <w:r w:rsidRPr="0045615F">
                              <w:rPr>
                                <w:rFonts w:asciiTheme="majorBidi" w:hAnsiTheme="majorBidi" w:cstheme="majorBidi"/>
                              </w:rPr>
                              <w:t xml:space="preserve"> and nurses may still be insufficient. Due to the increasing cost of providing health care, the government may not be able to cover all health care costs from its own resources in the future. </w:t>
                            </w:r>
                          </w:p>
                          <w:p w14:paraId="479586FF" w14:textId="0C1F34B0" w:rsidR="00185908" w:rsidRPr="0045615F" w:rsidRDefault="00185908" w:rsidP="007F267C">
                            <w:pPr>
                              <w:autoSpaceDE w:val="0"/>
                              <w:autoSpaceDN w:val="0"/>
                              <w:adjustRightInd w:val="0"/>
                              <w:spacing w:before="120" w:after="120" w:line="480" w:lineRule="auto"/>
                              <w:rPr>
                                <w:rFonts w:asciiTheme="majorBidi" w:hAnsiTheme="majorBidi" w:cstheme="majorBidi"/>
                              </w:rPr>
                            </w:pPr>
                            <w:r w:rsidRPr="0045615F">
                              <w:rPr>
                                <w:rFonts w:asciiTheme="majorBidi" w:hAnsiTheme="majorBidi" w:cstheme="majorBidi"/>
                              </w:rPr>
                              <w:t>Imagine a hypothetical scenario where the government establishes a system (National Health Insurance) in order to ensure the sustainability and raise the quality of existing public health care services and citizens will be required to pay regular contributions to it. The contributions will complement the government's health budget to meet increased costs. Health care services that are currently available will continue to be available and free of charge. To increase the availability of services, this system allows the participation of the private sector in the provision of health services. The contribution will be similar to insurance premiums, with no refunds for those who do not need to use health services.</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type w14:anchorId="2112DA82" id="_x0000_t202" coordsize="21600,21600" o:spt="202" path="m,l,21600r21600,l21600,xe">
                <v:stroke joinstyle="miter"/>
                <v:path gradientshapeok="t" o:connecttype="rect"/>
              </v:shapetype>
              <v:shape id="Text Box 2" o:spid="_x0000_s1026" type="#_x0000_t202" style="position:absolute;margin-left:0;margin-top:34.45pt;width:498pt;height:336.75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wPYIwIAAEcEAAAOAAAAZHJzL2Uyb0RvYy54bWysU9tu2zAMfR+wfxD0vtjxcmmNOEWXLsOA&#10;7gK0+wBFlmNhkqhJSuzs60vJbpZdsIdhehBIkTokD8nVTa8VOQrnJZiKTic5JcJwqKXZV/TL4/bV&#10;FSU+MFMzBUZU9CQ8vVm/fLHqbCkKaEHVwhEEMb7sbEXbEGyZZZ63QjM/ASsMGhtwmgVU3T6rHesQ&#10;XausyPNF1oGrrQMuvMfXu8FI1wm/aQQPn5rGi0BURTG3kG6X7l28s/WKlXvHbCv5mAb7hyw0kwaD&#10;nqHuWGDk4ORvUFpyBx6aMOGgM2gayUWqAauZ5r9U89AyK1ItSI63Z5r8/4PlH4+fHZF1RYvpkhLD&#10;NDbpUfSBvIGeFJGfzvoS3R4sOoYen7HPqVZv74F/9cTApmVmL26dg64VrMb8pvFndvF1wPERZNd9&#10;gBrDsEOABNQ3TkfykA6C6Nin07k3MRWOj4vXxWyRo4mjbVYsF8tinmKw8vm7dT68E6BJFCrqsPkJ&#10;nh3vfYjpsPLZJUbzoGS9lUolxe13G+XIkeGgbNMZ0X9yU4Z0Fb2eY+y/Q+Tp/AlCy4ATr6Su6NXZ&#10;iZWRt7emTvMYmFSDjCkrMxIZuRtYDP2uHxuzg/qElDoYJhs3EYUW3HdKOpzqivpvB+YEJeq9wbZc&#10;T2ezuAZJmc2XBSru0rK7tDDDEaqigZJB3IS0OrF0A7fYvkYmYmOfh0zGXHFaE9/jZsV1uNST14/9&#10;Xz8BAAD//wMAUEsDBBQABgAIAAAAIQAxteN03gAAAAcBAAAPAAAAZHJzL2Rvd25yZXYueG1sTI/B&#10;TsMwEETvSPyDtUhcEHUoUZqEOBVCAsENCmqvbrxNIuJ1sN00/D3LCY47M5p5W61nO4gJfegdKbhZ&#10;JCCQGmd6ahV8vD9e5yBC1GT04AgVfGOAdX1+VunSuBO94bSJreASCqVW0MU4llKGpkOrw8KNSOwd&#10;nLc68ulbabw+cbkd5DJJMml1T7zQ6REfOmw+N0erIE+fp114uX3dNtlhKOLVanr68kpdXsz3dyAi&#10;zvEvDL/4jA41M+3dkUwQgwJ+JCrI8gIEu0WRsbBXsEqXKci6kv/56x8AAAD//wMAUEsBAi0AFAAG&#10;AAgAAAAhALaDOJL+AAAA4QEAABMAAAAAAAAAAAAAAAAAAAAAAFtDb250ZW50X1R5cGVzXS54bWxQ&#10;SwECLQAUAAYACAAAACEAOP0h/9YAAACUAQAACwAAAAAAAAAAAAAAAAAvAQAAX3JlbHMvLnJlbHNQ&#10;SwECLQAUAAYACAAAACEACRMD2CMCAABHBAAADgAAAAAAAAAAAAAAAAAuAgAAZHJzL2Uyb0RvYy54&#10;bWxQSwECLQAUAAYACAAAACEAMbXjdN4AAAAHAQAADwAAAAAAAAAAAAAAAAB9BAAAZHJzL2Rvd25y&#10;ZXYueG1sUEsFBgAAAAAEAAQA8wAAAIgFAAAAAA==&#10;">
                <v:textbox>
                  <w:txbxContent>
                    <w:p w14:paraId="24350E1E" w14:textId="77777777" w:rsidR="007F267C" w:rsidRPr="0045615F" w:rsidRDefault="00185908" w:rsidP="007F267C">
                      <w:pPr>
                        <w:autoSpaceDE w:val="0"/>
                        <w:autoSpaceDN w:val="0"/>
                        <w:adjustRightInd w:val="0"/>
                        <w:spacing w:before="120" w:after="120" w:line="480" w:lineRule="auto"/>
                        <w:rPr>
                          <w:rFonts w:asciiTheme="majorBidi" w:hAnsiTheme="majorBidi" w:cstheme="majorBidi"/>
                        </w:rPr>
                      </w:pPr>
                      <w:r w:rsidRPr="0045615F">
                        <w:rPr>
                          <w:rFonts w:asciiTheme="majorBidi" w:hAnsiTheme="majorBidi" w:cstheme="majorBidi"/>
                        </w:rPr>
                        <w:t xml:space="preserve">Currently, in the Kingdom of Saudi Arabia, public health care services are provided free of charge to all citizens </w:t>
                      </w:r>
                      <w:r w:rsidR="007F267C" w:rsidRPr="0045615F">
                        <w:rPr>
                          <w:rFonts w:asciiTheme="majorBidi" w:hAnsiTheme="majorBidi" w:cstheme="majorBidi"/>
                        </w:rPr>
                        <w:t>through</w:t>
                      </w:r>
                      <w:r w:rsidRPr="0045615F">
                        <w:rPr>
                          <w:rFonts w:asciiTheme="majorBidi" w:hAnsiTheme="majorBidi" w:cstheme="majorBidi"/>
                        </w:rPr>
                        <w:t xml:space="preserve"> </w:t>
                      </w:r>
                      <w:r w:rsidR="007F267C" w:rsidRPr="0045615F">
                        <w:rPr>
                          <w:rFonts w:asciiTheme="majorBidi" w:hAnsiTheme="majorBidi" w:cstheme="majorBidi"/>
                        </w:rPr>
                        <w:t xml:space="preserve">the </w:t>
                      </w:r>
                      <w:r w:rsidRPr="0045615F">
                        <w:rPr>
                          <w:rFonts w:asciiTheme="majorBidi" w:hAnsiTheme="majorBidi" w:cstheme="majorBidi"/>
                        </w:rPr>
                        <w:t xml:space="preserve">government funding. Because these services are free, patients often face long waiting </w:t>
                      </w:r>
                      <w:r w:rsidR="007F267C" w:rsidRPr="0045615F">
                        <w:rPr>
                          <w:rFonts w:asciiTheme="majorBidi" w:hAnsiTheme="majorBidi" w:cstheme="majorBidi"/>
                        </w:rPr>
                        <w:t>times</w:t>
                      </w:r>
                      <w:r w:rsidRPr="0045615F">
                        <w:rPr>
                          <w:rFonts w:asciiTheme="majorBidi" w:hAnsiTheme="majorBidi" w:cstheme="majorBidi"/>
                        </w:rPr>
                        <w:t xml:space="preserve"> before consulting a specialist or </w:t>
                      </w:r>
                      <w:r w:rsidR="007F267C" w:rsidRPr="0045615F">
                        <w:rPr>
                          <w:rFonts w:asciiTheme="majorBidi" w:hAnsiTheme="majorBidi" w:cstheme="majorBidi"/>
                        </w:rPr>
                        <w:t xml:space="preserve">a </w:t>
                      </w:r>
                      <w:r w:rsidRPr="0045615F">
                        <w:rPr>
                          <w:rFonts w:asciiTheme="majorBidi" w:hAnsiTheme="majorBidi" w:cstheme="majorBidi"/>
                        </w:rPr>
                        <w:t>consultant. The demand for public healthcare services is growing, but resources such as hospital bed capacity</w:t>
                      </w:r>
                      <w:r w:rsidR="007F267C" w:rsidRPr="0045615F">
                        <w:rPr>
                          <w:rFonts w:asciiTheme="majorBidi" w:hAnsiTheme="majorBidi" w:cstheme="majorBidi"/>
                        </w:rPr>
                        <w:t xml:space="preserve">, </w:t>
                      </w:r>
                      <w:r w:rsidRPr="0045615F">
                        <w:rPr>
                          <w:rFonts w:asciiTheme="majorBidi" w:hAnsiTheme="majorBidi" w:cstheme="majorBidi"/>
                        </w:rPr>
                        <w:t>doctors</w:t>
                      </w:r>
                      <w:r w:rsidR="007F267C" w:rsidRPr="0045615F">
                        <w:rPr>
                          <w:rFonts w:asciiTheme="majorBidi" w:hAnsiTheme="majorBidi" w:cstheme="majorBidi"/>
                        </w:rPr>
                        <w:t>,</w:t>
                      </w:r>
                      <w:r w:rsidRPr="0045615F">
                        <w:rPr>
                          <w:rFonts w:asciiTheme="majorBidi" w:hAnsiTheme="majorBidi" w:cstheme="majorBidi"/>
                        </w:rPr>
                        <w:t xml:space="preserve"> and nurses may still be insufficient. Due to the increasing cost of providing health care, the government may not be able to cover all health care costs from its own resources in the future. </w:t>
                      </w:r>
                    </w:p>
                    <w:p w14:paraId="479586FF" w14:textId="0C1F34B0" w:rsidR="00185908" w:rsidRPr="0045615F" w:rsidRDefault="00185908" w:rsidP="007F267C">
                      <w:pPr>
                        <w:autoSpaceDE w:val="0"/>
                        <w:autoSpaceDN w:val="0"/>
                        <w:adjustRightInd w:val="0"/>
                        <w:spacing w:before="120" w:after="120" w:line="480" w:lineRule="auto"/>
                        <w:rPr>
                          <w:rFonts w:asciiTheme="majorBidi" w:hAnsiTheme="majorBidi" w:cstheme="majorBidi"/>
                        </w:rPr>
                      </w:pPr>
                      <w:r w:rsidRPr="0045615F">
                        <w:rPr>
                          <w:rFonts w:asciiTheme="majorBidi" w:hAnsiTheme="majorBidi" w:cstheme="majorBidi"/>
                        </w:rPr>
                        <w:t>Imagine a hypothetical scenario where the government establishes a system (National Health Insurance) in order to ensure the sustainability and raise the quality of existing public health care services and citizens will be required to pay regular contributions to it. The contributions will complement the government's health budget to meet increased costs. Health care services that are currently available will continue to be available and free of charge. To increase the availability of services, this system allows the participation of the private sector in the provision of health services. The contribution will be similar to insurance premiums, with no refunds for those who do not need to use health services.</w:t>
                      </w:r>
                    </w:p>
                  </w:txbxContent>
                </v:textbox>
                <w10:wrap type="square" anchorx="margin"/>
              </v:shape>
            </w:pict>
          </mc:Fallback>
        </mc:AlternateContent>
      </w:r>
      <w:r w:rsidRPr="00185908">
        <w:rPr>
          <w:rFonts w:asciiTheme="majorBidi" w:hAnsiTheme="majorBidi" w:cstheme="majorBidi"/>
          <w:sz w:val="24"/>
          <w:szCs w:val="24"/>
        </w:rPr>
        <w:t>Please read the following before answering the survey questions</w:t>
      </w:r>
      <w:r>
        <w:rPr>
          <w:rFonts w:asciiTheme="majorBidi" w:hAnsiTheme="majorBidi" w:cstheme="majorBidi"/>
          <w:sz w:val="24"/>
          <w:szCs w:val="24"/>
        </w:rPr>
        <w:t>:</w:t>
      </w:r>
    </w:p>
    <w:p w14:paraId="75B73C4A" w14:textId="77B9F4EA" w:rsidR="00185908" w:rsidRDefault="00185908" w:rsidP="00B66B4C">
      <w:pPr>
        <w:autoSpaceDE w:val="0"/>
        <w:autoSpaceDN w:val="0"/>
        <w:adjustRightInd w:val="0"/>
        <w:spacing w:before="120" w:after="120" w:line="480" w:lineRule="auto"/>
        <w:rPr>
          <w:rFonts w:asciiTheme="majorBidi" w:hAnsiTheme="majorBidi" w:cstheme="majorBidi"/>
          <w:sz w:val="24"/>
          <w:szCs w:val="24"/>
        </w:rPr>
      </w:pPr>
    </w:p>
    <w:p w14:paraId="7A3FE488" w14:textId="7A6F6DBE" w:rsidR="00185908" w:rsidRDefault="00185908" w:rsidP="00B66B4C">
      <w:pPr>
        <w:autoSpaceDE w:val="0"/>
        <w:autoSpaceDN w:val="0"/>
        <w:adjustRightInd w:val="0"/>
        <w:spacing w:before="120" w:after="120" w:line="480" w:lineRule="auto"/>
        <w:rPr>
          <w:rFonts w:asciiTheme="majorBidi" w:hAnsiTheme="majorBidi" w:cstheme="majorBidi"/>
          <w:sz w:val="24"/>
          <w:szCs w:val="24"/>
        </w:rPr>
      </w:pPr>
    </w:p>
    <w:p w14:paraId="3F230A57" w14:textId="5E4D6B3B" w:rsidR="00B66B4C" w:rsidRPr="00185908" w:rsidRDefault="00B66B4C" w:rsidP="00185908">
      <w:pPr>
        <w:pStyle w:val="ListParagraph"/>
        <w:numPr>
          <w:ilvl w:val="0"/>
          <w:numId w:val="2"/>
        </w:numPr>
        <w:autoSpaceDE w:val="0"/>
        <w:autoSpaceDN w:val="0"/>
        <w:adjustRightInd w:val="0"/>
        <w:spacing w:before="120" w:after="120" w:line="480" w:lineRule="auto"/>
        <w:rPr>
          <w:rFonts w:asciiTheme="majorBidi" w:hAnsiTheme="majorBidi" w:cstheme="majorBidi"/>
          <w:sz w:val="24"/>
          <w:szCs w:val="24"/>
        </w:rPr>
      </w:pPr>
      <w:r w:rsidRPr="00185908">
        <w:rPr>
          <w:rFonts w:asciiTheme="majorBidi" w:hAnsiTheme="majorBidi" w:cstheme="majorBidi"/>
          <w:sz w:val="24"/>
          <w:szCs w:val="24"/>
        </w:rPr>
        <w:lastRenderedPageBreak/>
        <w:t xml:space="preserve">Are you willing to contribute to the national health insurance system and pay a monthly health insurance premium in exchange for ensuring the sustainability and raising the quality of the current public health care services? – Yes – No </w:t>
      </w:r>
    </w:p>
    <w:p w14:paraId="3B38B75E" w14:textId="77777777" w:rsidR="00185908" w:rsidRDefault="00185908" w:rsidP="002C44FB">
      <w:pPr>
        <w:autoSpaceDE w:val="0"/>
        <w:autoSpaceDN w:val="0"/>
        <w:adjustRightInd w:val="0"/>
        <w:spacing w:before="120" w:after="120" w:line="480" w:lineRule="auto"/>
        <w:rPr>
          <w:rFonts w:asciiTheme="majorBidi" w:hAnsiTheme="majorBidi" w:cstheme="majorBidi"/>
          <w:sz w:val="24"/>
          <w:szCs w:val="24"/>
        </w:rPr>
      </w:pPr>
    </w:p>
    <w:p w14:paraId="5CEDDC1F" w14:textId="226B67FF" w:rsidR="002C44FB" w:rsidRDefault="002C44FB" w:rsidP="00185908">
      <w:pPr>
        <w:pStyle w:val="ListParagraph"/>
        <w:numPr>
          <w:ilvl w:val="0"/>
          <w:numId w:val="3"/>
        </w:numPr>
        <w:autoSpaceDE w:val="0"/>
        <w:autoSpaceDN w:val="0"/>
        <w:adjustRightInd w:val="0"/>
        <w:spacing w:before="120" w:after="120" w:line="480" w:lineRule="auto"/>
        <w:rPr>
          <w:rFonts w:asciiTheme="majorBidi" w:hAnsiTheme="majorBidi" w:cstheme="majorBidi"/>
          <w:sz w:val="24"/>
          <w:szCs w:val="24"/>
        </w:rPr>
      </w:pPr>
      <w:r w:rsidRPr="00185908">
        <w:rPr>
          <w:rFonts w:asciiTheme="majorBidi" w:hAnsiTheme="majorBidi" w:cstheme="majorBidi"/>
          <w:sz w:val="24"/>
          <w:szCs w:val="24"/>
        </w:rPr>
        <w:t xml:space="preserve">If Yes - What is the highest amount (in Saudi Riyals) you would be willing to pay as a monthly health insurance premium in exchange for a National Health Insurance? </w:t>
      </w:r>
    </w:p>
    <w:p w14:paraId="0D8165FA" w14:textId="77777777" w:rsidR="007F267C" w:rsidRPr="00185908" w:rsidRDefault="007F267C" w:rsidP="007F267C">
      <w:pPr>
        <w:pStyle w:val="ListParagraph"/>
        <w:autoSpaceDE w:val="0"/>
        <w:autoSpaceDN w:val="0"/>
        <w:adjustRightInd w:val="0"/>
        <w:spacing w:before="120" w:after="120" w:line="480" w:lineRule="auto"/>
        <w:rPr>
          <w:rFonts w:asciiTheme="majorBidi" w:hAnsiTheme="majorBidi" w:cstheme="majorBidi"/>
          <w:sz w:val="24"/>
          <w:szCs w:val="24"/>
        </w:rPr>
      </w:pPr>
    </w:p>
    <w:p w14:paraId="2A19173A" w14:textId="2F8D202D" w:rsidR="002C44FB" w:rsidRDefault="002C44FB" w:rsidP="00185908">
      <w:pPr>
        <w:pStyle w:val="ListParagraph"/>
        <w:numPr>
          <w:ilvl w:val="0"/>
          <w:numId w:val="4"/>
        </w:numPr>
        <w:autoSpaceDE w:val="0"/>
        <w:autoSpaceDN w:val="0"/>
        <w:adjustRightInd w:val="0"/>
        <w:spacing w:before="120" w:after="120" w:line="480" w:lineRule="auto"/>
        <w:rPr>
          <w:rFonts w:asciiTheme="majorBidi" w:hAnsiTheme="majorBidi" w:cstheme="majorBidi"/>
          <w:sz w:val="24"/>
          <w:szCs w:val="24"/>
        </w:rPr>
      </w:pPr>
      <w:r w:rsidRPr="00185908">
        <w:rPr>
          <w:rFonts w:asciiTheme="majorBidi" w:hAnsiTheme="majorBidi" w:cstheme="majorBidi"/>
          <w:sz w:val="24"/>
          <w:szCs w:val="24"/>
        </w:rPr>
        <w:t>If No - Identify the main reason why you are unwilling to pay for a National Health Insurance. Please choose the most important reason from the list below</w:t>
      </w:r>
    </w:p>
    <w:p w14:paraId="54182FDE" w14:textId="77777777" w:rsidR="00185908" w:rsidRPr="00185908" w:rsidRDefault="00185908" w:rsidP="00185908">
      <w:pPr>
        <w:pStyle w:val="ListParagraph"/>
        <w:autoSpaceDE w:val="0"/>
        <w:autoSpaceDN w:val="0"/>
        <w:adjustRightInd w:val="0"/>
        <w:spacing w:before="120" w:after="120" w:line="480" w:lineRule="auto"/>
        <w:rPr>
          <w:rFonts w:asciiTheme="majorBidi" w:hAnsiTheme="majorBidi" w:cstheme="majorBidi"/>
          <w:sz w:val="24"/>
          <w:szCs w:val="24"/>
        </w:rPr>
      </w:pPr>
    </w:p>
    <w:p w14:paraId="0618A1CB" w14:textId="77777777" w:rsidR="002C44FB" w:rsidRPr="002C44FB" w:rsidRDefault="002C44FB" w:rsidP="002C44FB">
      <w:pPr>
        <w:pStyle w:val="ListParagraph"/>
        <w:numPr>
          <w:ilvl w:val="0"/>
          <w:numId w:val="1"/>
        </w:numPr>
        <w:autoSpaceDE w:val="0"/>
        <w:autoSpaceDN w:val="0"/>
        <w:adjustRightInd w:val="0"/>
        <w:spacing w:before="120" w:after="120" w:line="480" w:lineRule="auto"/>
        <w:rPr>
          <w:rFonts w:asciiTheme="majorBidi" w:hAnsiTheme="majorBidi" w:cstheme="majorBidi"/>
          <w:sz w:val="24"/>
          <w:szCs w:val="24"/>
        </w:rPr>
      </w:pPr>
      <w:r w:rsidRPr="002C44FB">
        <w:rPr>
          <w:rFonts w:asciiTheme="majorBidi" w:hAnsiTheme="majorBidi" w:cstheme="majorBidi"/>
          <w:sz w:val="24"/>
          <w:szCs w:val="24"/>
        </w:rPr>
        <w:t>Do not use public healthcare services</w:t>
      </w:r>
    </w:p>
    <w:p w14:paraId="30589E8F" w14:textId="77777777" w:rsidR="002C44FB" w:rsidRPr="002C44FB" w:rsidRDefault="002C44FB" w:rsidP="002C44FB">
      <w:pPr>
        <w:pStyle w:val="ListParagraph"/>
        <w:numPr>
          <w:ilvl w:val="0"/>
          <w:numId w:val="1"/>
        </w:numPr>
        <w:autoSpaceDE w:val="0"/>
        <w:autoSpaceDN w:val="0"/>
        <w:adjustRightInd w:val="0"/>
        <w:spacing w:before="120" w:after="120" w:line="480" w:lineRule="auto"/>
        <w:rPr>
          <w:rFonts w:asciiTheme="majorBidi" w:hAnsiTheme="majorBidi" w:cstheme="majorBidi"/>
          <w:sz w:val="24"/>
          <w:szCs w:val="24"/>
        </w:rPr>
      </w:pPr>
      <w:r w:rsidRPr="002C44FB">
        <w:rPr>
          <w:rFonts w:asciiTheme="majorBidi" w:hAnsiTheme="majorBidi" w:cstheme="majorBidi"/>
          <w:sz w:val="24"/>
          <w:szCs w:val="24"/>
        </w:rPr>
        <w:t>financially incapable</w:t>
      </w:r>
    </w:p>
    <w:p w14:paraId="2EE99A94" w14:textId="77777777" w:rsidR="002C44FB" w:rsidRPr="002C44FB" w:rsidRDefault="002C44FB" w:rsidP="002C44FB">
      <w:pPr>
        <w:pStyle w:val="ListParagraph"/>
        <w:numPr>
          <w:ilvl w:val="0"/>
          <w:numId w:val="1"/>
        </w:numPr>
        <w:autoSpaceDE w:val="0"/>
        <w:autoSpaceDN w:val="0"/>
        <w:adjustRightInd w:val="0"/>
        <w:spacing w:before="120" w:after="120" w:line="480" w:lineRule="auto"/>
        <w:rPr>
          <w:rFonts w:asciiTheme="majorBidi" w:hAnsiTheme="majorBidi" w:cstheme="majorBidi"/>
          <w:sz w:val="24"/>
          <w:szCs w:val="24"/>
        </w:rPr>
      </w:pPr>
      <w:r w:rsidRPr="002C44FB">
        <w:rPr>
          <w:rFonts w:asciiTheme="majorBidi" w:hAnsiTheme="majorBidi" w:cstheme="majorBidi"/>
          <w:sz w:val="24"/>
          <w:szCs w:val="24"/>
        </w:rPr>
        <w:t>The government's responsibility is to provide free health services</w:t>
      </w:r>
    </w:p>
    <w:p w14:paraId="194E3069" w14:textId="282EC01C" w:rsidR="002C44FB" w:rsidRDefault="002C44FB" w:rsidP="002C44FB">
      <w:pPr>
        <w:pStyle w:val="ListParagraph"/>
        <w:numPr>
          <w:ilvl w:val="0"/>
          <w:numId w:val="1"/>
        </w:numPr>
        <w:autoSpaceDE w:val="0"/>
        <w:autoSpaceDN w:val="0"/>
        <w:adjustRightInd w:val="0"/>
        <w:spacing w:before="120" w:after="120" w:line="480" w:lineRule="auto"/>
        <w:rPr>
          <w:rFonts w:asciiTheme="majorBidi" w:hAnsiTheme="majorBidi" w:cstheme="majorBidi"/>
          <w:sz w:val="24"/>
          <w:szCs w:val="24"/>
        </w:rPr>
      </w:pPr>
      <w:r w:rsidRPr="002C44FB">
        <w:rPr>
          <w:rFonts w:asciiTheme="majorBidi" w:hAnsiTheme="majorBidi" w:cstheme="majorBidi"/>
          <w:sz w:val="24"/>
          <w:szCs w:val="24"/>
        </w:rPr>
        <w:t xml:space="preserve">I don’t know </w:t>
      </w:r>
    </w:p>
    <w:p w14:paraId="248CABB8" w14:textId="4CF4E1F8" w:rsidR="0045615F" w:rsidRDefault="0045615F" w:rsidP="0045615F">
      <w:pPr>
        <w:autoSpaceDE w:val="0"/>
        <w:autoSpaceDN w:val="0"/>
        <w:adjustRightInd w:val="0"/>
        <w:spacing w:before="120" w:after="120" w:line="480" w:lineRule="auto"/>
        <w:rPr>
          <w:rFonts w:asciiTheme="majorBidi" w:hAnsiTheme="majorBidi" w:cstheme="majorBidi"/>
          <w:sz w:val="24"/>
          <w:szCs w:val="24"/>
        </w:rPr>
      </w:pPr>
    </w:p>
    <w:p w14:paraId="698DB4CB" w14:textId="7C5DB772" w:rsidR="0045615F" w:rsidRDefault="0045615F" w:rsidP="0045615F">
      <w:pPr>
        <w:autoSpaceDE w:val="0"/>
        <w:autoSpaceDN w:val="0"/>
        <w:adjustRightInd w:val="0"/>
        <w:spacing w:before="120" w:after="120" w:line="480" w:lineRule="auto"/>
        <w:rPr>
          <w:rFonts w:asciiTheme="majorBidi" w:hAnsiTheme="majorBidi" w:cstheme="majorBidi"/>
          <w:sz w:val="24"/>
          <w:szCs w:val="24"/>
        </w:rPr>
      </w:pPr>
    </w:p>
    <w:p w14:paraId="3253793D" w14:textId="475EF77F" w:rsidR="0045615F" w:rsidRDefault="0045615F" w:rsidP="0045615F">
      <w:pPr>
        <w:autoSpaceDE w:val="0"/>
        <w:autoSpaceDN w:val="0"/>
        <w:adjustRightInd w:val="0"/>
        <w:spacing w:before="120" w:after="120" w:line="480" w:lineRule="auto"/>
        <w:rPr>
          <w:rFonts w:asciiTheme="majorBidi" w:hAnsiTheme="majorBidi" w:cstheme="majorBidi"/>
          <w:sz w:val="24"/>
          <w:szCs w:val="24"/>
        </w:rPr>
      </w:pPr>
    </w:p>
    <w:p w14:paraId="06CAEB26" w14:textId="1F9CCC96" w:rsidR="002C44FB" w:rsidRPr="002C44FB" w:rsidRDefault="002C44FB" w:rsidP="002C44FB">
      <w:pPr>
        <w:autoSpaceDE w:val="0"/>
        <w:autoSpaceDN w:val="0"/>
        <w:adjustRightInd w:val="0"/>
        <w:spacing w:before="120" w:after="120" w:line="480" w:lineRule="auto"/>
        <w:rPr>
          <w:rFonts w:asciiTheme="majorBidi" w:hAnsiTheme="majorBidi" w:cstheme="majorBidi"/>
          <w:sz w:val="24"/>
          <w:szCs w:val="24"/>
        </w:rPr>
      </w:pPr>
    </w:p>
    <w:p w14:paraId="1AC66827" w14:textId="77777777" w:rsidR="002C44FB" w:rsidRPr="00B66B4C" w:rsidRDefault="002C44FB" w:rsidP="00B66B4C">
      <w:pPr>
        <w:autoSpaceDE w:val="0"/>
        <w:autoSpaceDN w:val="0"/>
        <w:adjustRightInd w:val="0"/>
        <w:spacing w:before="120" w:after="120" w:line="480" w:lineRule="auto"/>
        <w:rPr>
          <w:rFonts w:asciiTheme="majorBidi" w:hAnsiTheme="majorBidi" w:cstheme="majorBidi"/>
          <w:sz w:val="24"/>
          <w:szCs w:val="24"/>
        </w:rPr>
      </w:pPr>
    </w:p>
    <w:p w14:paraId="6D5B6DE0" w14:textId="77777777" w:rsidR="00B66B4C" w:rsidRPr="00B66B4C" w:rsidRDefault="00B66B4C" w:rsidP="00B66B4C">
      <w:pPr>
        <w:autoSpaceDE w:val="0"/>
        <w:autoSpaceDN w:val="0"/>
        <w:adjustRightInd w:val="0"/>
        <w:spacing w:before="120" w:after="120" w:line="480" w:lineRule="auto"/>
        <w:rPr>
          <w:rFonts w:asciiTheme="majorBidi" w:hAnsiTheme="majorBidi" w:cstheme="majorBidi"/>
          <w:sz w:val="24"/>
          <w:szCs w:val="24"/>
        </w:rPr>
      </w:pPr>
    </w:p>
    <w:sectPr w:rsidR="00B66B4C" w:rsidRPr="00B66B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AFE7A" w14:textId="77777777" w:rsidR="00015FF5" w:rsidRDefault="00015FF5" w:rsidP="0045615F">
      <w:pPr>
        <w:spacing w:after="0" w:line="240" w:lineRule="auto"/>
      </w:pPr>
      <w:r>
        <w:separator/>
      </w:r>
    </w:p>
  </w:endnote>
  <w:endnote w:type="continuationSeparator" w:id="0">
    <w:p w14:paraId="1BF95B22" w14:textId="77777777" w:rsidR="00015FF5" w:rsidRDefault="00015FF5" w:rsidP="00456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31561" w14:textId="77777777" w:rsidR="00015FF5" w:rsidRDefault="00015FF5" w:rsidP="0045615F">
      <w:pPr>
        <w:spacing w:after="0" w:line="240" w:lineRule="auto"/>
      </w:pPr>
      <w:r>
        <w:separator/>
      </w:r>
    </w:p>
  </w:footnote>
  <w:footnote w:type="continuationSeparator" w:id="0">
    <w:p w14:paraId="3E3DB8ED" w14:textId="77777777" w:rsidR="00015FF5" w:rsidRDefault="00015FF5" w:rsidP="004561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C38A8"/>
    <w:multiLevelType w:val="hybridMultilevel"/>
    <w:tmpl w:val="A9B405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1A7433"/>
    <w:multiLevelType w:val="hybridMultilevel"/>
    <w:tmpl w:val="4FBA0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8B4EEE"/>
    <w:multiLevelType w:val="hybridMultilevel"/>
    <w:tmpl w:val="695A40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232E7E"/>
    <w:multiLevelType w:val="hybridMultilevel"/>
    <w:tmpl w:val="907C47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B4C"/>
    <w:rsid w:val="00015FF5"/>
    <w:rsid w:val="00185908"/>
    <w:rsid w:val="002C44FB"/>
    <w:rsid w:val="00301A35"/>
    <w:rsid w:val="0045615F"/>
    <w:rsid w:val="007F267C"/>
    <w:rsid w:val="00A5312F"/>
    <w:rsid w:val="00B66B4C"/>
    <w:rsid w:val="00F617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F5007"/>
  <w15:chartTrackingRefBased/>
  <w15:docId w15:val="{B7D503F7-E964-460F-9F4D-F4CD026ED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B66B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66B4C"/>
    <w:rPr>
      <w:rFonts w:ascii="Courier New" w:eastAsia="Times New Roman" w:hAnsi="Courier New" w:cs="Courier New"/>
      <w:sz w:val="20"/>
      <w:szCs w:val="20"/>
    </w:rPr>
  </w:style>
  <w:style w:type="character" w:customStyle="1" w:styleId="y2iqfc">
    <w:name w:val="y2iqfc"/>
    <w:basedOn w:val="DefaultParagraphFont"/>
    <w:rsid w:val="00B66B4C"/>
  </w:style>
  <w:style w:type="paragraph" w:styleId="ListParagraph">
    <w:name w:val="List Paragraph"/>
    <w:basedOn w:val="Normal"/>
    <w:uiPriority w:val="34"/>
    <w:qFormat/>
    <w:rsid w:val="002C44FB"/>
    <w:pPr>
      <w:ind w:left="720"/>
      <w:contextualSpacing/>
    </w:pPr>
  </w:style>
  <w:style w:type="paragraph" w:styleId="Header">
    <w:name w:val="header"/>
    <w:basedOn w:val="Normal"/>
    <w:link w:val="HeaderChar"/>
    <w:uiPriority w:val="99"/>
    <w:unhideWhenUsed/>
    <w:rsid w:val="00456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615F"/>
  </w:style>
  <w:style w:type="paragraph" w:styleId="Footer">
    <w:name w:val="footer"/>
    <w:basedOn w:val="Normal"/>
    <w:link w:val="FooterChar"/>
    <w:uiPriority w:val="99"/>
    <w:unhideWhenUsed/>
    <w:rsid w:val="00456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615F"/>
  </w:style>
  <w:style w:type="character" w:styleId="Hyperlink">
    <w:name w:val="Hyperlink"/>
    <w:basedOn w:val="DefaultParagraphFont"/>
    <w:uiPriority w:val="99"/>
    <w:semiHidden/>
    <w:unhideWhenUsed/>
    <w:rsid w:val="004561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57786">
      <w:bodyDiv w:val="1"/>
      <w:marLeft w:val="0"/>
      <w:marRight w:val="0"/>
      <w:marTop w:val="0"/>
      <w:marBottom w:val="0"/>
      <w:divBdr>
        <w:top w:val="none" w:sz="0" w:space="0" w:color="auto"/>
        <w:left w:val="none" w:sz="0" w:space="0" w:color="auto"/>
        <w:bottom w:val="none" w:sz="0" w:space="0" w:color="auto"/>
        <w:right w:val="none" w:sz="0" w:space="0" w:color="auto"/>
      </w:divBdr>
    </w:div>
    <w:div w:id="63912580">
      <w:bodyDiv w:val="1"/>
      <w:marLeft w:val="0"/>
      <w:marRight w:val="0"/>
      <w:marTop w:val="0"/>
      <w:marBottom w:val="0"/>
      <w:divBdr>
        <w:top w:val="none" w:sz="0" w:space="0" w:color="auto"/>
        <w:left w:val="none" w:sz="0" w:space="0" w:color="auto"/>
        <w:bottom w:val="none" w:sz="0" w:space="0" w:color="auto"/>
        <w:right w:val="none" w:sz="0" w:space="0" w:color="auto"/>
      </w:divBdr>
    </w:div>
    <w:div w:id="372341047">
      <w:bodyDiv w:val="1"/>
      <w:marLeft w:val="0"/>
      <w:marRight w:val="0"/>
      <w:marTop w:val="0"/>
      <w:marBottom w:val="0"/>
      <w:divBdr>
        <w:top w:val="none" w:sz="0" w:space="0" w:color="auto"/>
        <w:left w:val="none" w:sz="0" w:space="0" w:color="auto"/>
        <w:bottom w:val="none" w:sz="0" w:space="0" w:color="auto"/>
        <w:right w:val="none" w:sz="0" w:space="0" w:color="auto"/>
      </w:divBdr>
    </w:div>
    <w:div w:id="426846670">
      <w:bodyDiv w:val="1"/>
      <w:marLeft w:val="0"/>
      <w:marRight w:val="0"/>
      <w:marTop w:val="0"/>
      <w:marBottom w:val="0"/>
      <w:divBdr>
        <w:top w:val="none" w:sz="0" w:space="0" w:color="auto"/>
        <w:left w:val="none" w:sz="0" w:space="0" w:color="auto"/>
        <w:bottom w:val="none" w:sz="0" w:space="0" w:color="auto"/>
        <w:right w:val="none" w:sz="0" w:space="0" w:color="auto"/>
      </w:divBdr>
    </w:div>
    <w:div w:id="549077163">
      <w:bodyDiv w:val="1"/>
      <w:marLeft w:val="0"/>
      <w:marRight w:val="0"/>
      <w:marTop w:val="0"/>
      <w:marBottom w:val="0"/>
      <w:divBdr>
        <w:top w:val="none" w:sz="0" w:space="0" w:color="auto"/>
        <w:left w:val="none" w:sz="0" w:space="0" w:color="auto"/>
        <w:bottom w:val="none" w:sz="0" w:space="0" w:color="auto"/>
        <w:right w:val="none" w:sz="0" w:space="0" w:color="auto"/>
      </w:divBdr>
    </w:div>
    <w:div w:id="732050363">
      <w:bodyDiv w:val="1"/>
      <w:marLeft w:val="0"/>
      <w:marRight w:val="0"/>
      <w:marTop w:val="0"/>
      <w:marBottom w:val="0"/>
      <w:divBdr>
        <w:top w:val="none" w:sz="0" w:space="0" w:color="auto"/>
        <w:left w:val="none" w:sz="0" w:space="0" w:color="auto"/>
        <w:bottom w:val="none" w:sz="0" w:space="0" w:color="auto"/>
        <w:right w:val="none" w:sz="0" w:space="0" w:color="auto"/>
      </w:divBdr>
    </w:div>
    <w:div w:id="835074432">
      <w:bodyDiv w:val="1"/>
      <w:marLeft w:val="0"/>
      <w:marRight w:val="0"/>
      <w:marTop w:val="0"/>
      <w:marBottom w:val="0"/>
      <w:divBdr>
        <w:top w:val="none" w:sz="0" w:space="0" w:color="auto"/>
        <w:left w:val="none" w:sz="0" w:space="0" w:color="auto"/>
        <w:bottom w:val="none" w:sz="0" w:space="0" w:color="auto"/>
        <w:right w:val="none" w:sz="0" w:space="0" w:color="auto"/>
      </w:divBdr>
    </w:div>
    <w:div w:id="1018435365">
      <w:bodyDiv w:val="1"/>
      <w:marLeft w:val="0"/>
      <w:marRight w:val="0"/>
      <w:marTop w:val="0"/>
      <w:marBottom w:val="0"/>
      <w:divBdr>
        <w:top w:val="none" w:sz="0" w:space="0" w:color="auto"/>
        <w:left w:val="none" w:sz="0" w:space="0" w:color="auto"/>
        <w:bottom w:val="none" w:sz="0" w:space="0" w:color="auto"/>
        <w:right w:val="none" w:sz="0" w:space="0" w:color="auto"/>
      </w:divBdr>
    </w:div>
    <w:div w:id="2121991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alharbi15@ksu.edu.s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175</Words>
  <Characters>1000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ABEER ALHARBI</dc:creator>
  <cp:keywords/>
  <dc:description/>
  <cp:lastModifiedBy>ABEER ALHARBI</cp:lastModifiedBy>
  <cp:revision>7</cp:revision>
  <dcterms:created xsi:type="dcterms:W3CDTF">2021-09-25T01:23:00Z</dcterms:created>
  <dcterms:modified xsi:type="dcterms:W3CDTF">2021-10-01T09:27:00Z</dcterms:modified>
</cp:coreProperties>
</file>