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C5337">
      <w:pPr>
        <w:pStyle w:val="4"/>
        <w:tabs>
          <w:tab w:val="left" w:pos="11683"/>
        </w:tabs>
        <w:rPr>
          <w:position w:val="-1"/>
        </w:rPr>
      </w:pPr>
      <w:r>
        <w:rPr>
          <w:position w:val="-1"/>
        </w:rPr>
        <mc:AlternateContent>
          <mc:Choice Requires="wpg">
            <w:drawing>
              <wp:anchor distT="0" distB="0" distL="0" distR="0" simplePos="0" relativeHeight="251659264" behindDoc="0" locked="0" layoutInCell="1" allowOverlap="1">
                <wp:simplePos x="0" y="0"/>
                <wp:positionH relativeFrom="page">
                  <wp:posOffset>8861425</wp:posOffset>
                </wp:positionH>
                <wp:positionV relativeFrom="paragraph">
                  <wp:posOffset>-5080</wp:posOffset>
                </wp:positionV>
                <wp:extent cx="290830" cy="290195"/>
                <wp:effectExtent l="0" t="0" r="0" b="0"/>
                <wp:wrapNone/>
                <wp:docPr id="1" name="Group 1"/>
                <wp:cNvGraphicFramePr/>
                <a:graphic xmlns:a="http://schemas.openxmlformats.org/drawingml/2006/main">
                  <a:graphicData uri="http://schemas.microsoft.com/office/word/2010/wordprocessingGroup">
                    <wpg:wgp>
                      <wpg:cNvGrpSpPr/>
                      <wpg:grpSpPr>
                        <a:xfrm>
                          <a:off x="0" y="0"/>
                          <a:ext cx="290830" cy="290195"/>
                          <a:chOff x="0" y="0"/>
                          <a:chExt cx="290830" cy="290195"/>
                        </a:xfrm>
                      </wpg:grpSpPr>
                      <wps:wsp>
                        <wps:cNvPr id="2" name="Graphic 2"/>
                        <wps:cNvSpPr/>
                        <wps:spPr>
                          <a:xfrm>
                            <a:off x="29467" y="177775"/>
                            <a:ext cx="110489" cy="109855"/>
                          </a:xfrm>
                          <a:custGeom>
                            <a:avLst/>
                            <a:gdLst/>
                            <a:ahLst/>
                            <a:cxnLst/>
                            <a:rect l="l" t="t" r="r" b="b"/>
                            <a:pathLst>
                              <a:path w="110489" h="109855">
                                <a:moveTo>
                                  <a:pt x="110477" y="109356"/>
                                </a:moveTo>
                                <a:lnTo>
                                  <a:pt x="0" y="109356"/>
                                </a:lnTo>
                                <a:lnTo>
                                  <a:pt x="0" y="0"/>
                                </a:lnTo>
                                <a:lnTo>
                                  <a:pt x="110477" y="0"/>
                                </a:lnTo>
                                <a:lnTo>
                                  <a:pt x="110477" y="109356"/>
                                </a:lnTo>
                                <a:close/>
                              </a:path>
                            </a:pathLst>
                          </a:custGeom>
                          <a:ln w="6106">
                            <a:solidFill>
                              <a:srgbClr val="231F20"/>
                            </a:solidFill>
                            <a:prstDash val="solid"/>
                          </a:ln>
                        </wps:spPr>
                        <wps:bodyPr wrap="square" lIns="0" tIns="0" rIns="0" bIns="0" rtlCol="0">
                          <a:noAutofit/>
                        </wps:bodyPr>
                      </wps:wsp>
                      <wps:wsp>
                        <wps:cNvPr id="3" name="Graphic 3"/>
                        <wps:cNvSpPr/>
                        <wps:spPr>
                          <a:xfrm>
                            <a:off x="0" y="0"/>
                            <a:ext cx="290830" cy="273685"/>
                          </a:xfrm>
                          <a:custGeom>
                            <a:avLst/>
                            <a:gdLst/>
                            <a:ahLst/>
                            <a:cxnLst/>
                            <a:rect l="l" t="t" r="r" b="b"/>
                            <a:pathLst>
                              <a:path w="290830" h="273685">
                                <a:moveTo>
                                  <a:pt x="283476" y="0"/>
                                </a:moveTo>
                                <a:lnTo>
                                  <a:pt x="229800" y="36369"/>
                                </a:lnTo>
                                <a:lnTo>
                                  <a:pt x="174866" y="85712"/>
                                </a:lnTo>
                                <a:lnTo>
                                  <a:pt x="148341" y="113837"/>
                                </a:lnTo>
                                <a:lnTo>
                                  <a:pt x="102844" y="171330"/>
                                </a:lnTo>
                                <a:lnTo>
                                  <a:pt x="83870" y="200698"/>
                                </a:lnTo>
                                <a:lnTo>
                                  <a:pt x="77368" y="186169"/>
                                </a:lnTo>
                                <a:lnTo>
                                  <a:pt x="67733" y="167190"/>
                                </a:lnTo>
                                <a:lnTo>
                                  <a:pt x="58547" y="153633"/>
                                </a:lnTo>
                                <a:lnTo>
                                  <a:pt x="49807" y="145498"/>
                                </a:lnTo>
                                <a:lnTo>
                                  <a:pt x="41516" y="142786"/>
                                </a:lnTo>
                                <a:lnTo>
                                  <a:pt x="31843" y="144264"/>
                                </a:lnTo>
                                <a:lnTo>
                                  <a:pt x="21701" y="148701"/>
                                </a:lnTo>
                                <a:lnTo>
                                  <a:pt x="11087" y="156094"/>
                                </a:lnTo>
                                <a:lnTo>
                                  <a:pt x="0" y="166446"/>
                                </a:lnTo>
                                <a:lnTo>
                                  <a:pt x="6543" y="169315"/>
                                </a:lnTo>
                                <a:lnTo>
                                  <a:pt x="12761" y="173351"/>
                                </a:lnTo>
                                <a:lnTo>
                                  <a:pt x="41415" y="214296"/>
                                </a:lnTo>
                                <a:lnTo>
                                  <a:pt x="57672" y="251701"/>
                                </a:lnTo>
                                <a:lnTo>
                                  <a:pt x="65417" y="273342"/>
                                </a:lnTo>
                                <a:lnTo>
                                  <a:pt x="69649" y="269694"/>
                                </a:lnTo>
                                <a:lnTo>
                                  <a:pt x="75428" y="265190"/>
                                </a:lnTo>
                                <a:lnTo>
                                  <a:pt x="91630" y="253619"/>
                                </a:lnTo>
                                <a:lnTo>
                                  <a:pt x="107137" y="243243"/>
                                </a:lnTo>
                                <a:lnTo>
                                  <a:pt x="123229" y="212477"/>
                                </a:lnTo>
                                <a:lnTo>
                                  <a:pt x="165164" y="147516"/>
                                </a:lnTo>
                                <a:lnTo>
                                  <a:pt x="191008" y="113322"/>
                                </a:lnTo>
                                <a:lnTo>
                                  <a:pt x="217847" y="80813"/>
                                </a:lnTo>
                                <a:lnTo>
                                  <a:pt x="267749" y="29340"/>
                                </a:lnTo>
                                <a:lnTo>
                                  <a:pt x="290817" y="10375"/>
                                </a:lnTo>
                                <a:lnTo>
                                  <a:pt x="283476" y="0"/>
                                </a:lnTo>
                                <a:close/>
                              </a:path>
                            </a:pathLst>
                          </a:custGeom>
                          <a:solidFill>
                            <a:srgbClr val="231F20"/>
                          </a:solidFill>
                        </wps:spPr>
                        <wps:bodyPr wrap="square" lIns="0" tIns="0" rIns="0" bIns="0" rtlCol="0">
                          <a:noAutofit/>
                        </wps:bodyPr>
                      </wps:wsp>
                    </wpg:wgp>
                  </a:graphicData>
                </a:graphic>
              </wp:anchor>
            </w:drawing>
          </mc:Choice>
          <mc:Fallback>
            <w:pict>
              <v:group id="Group 1" o:spid="_x0000_s1026" o:spt="203" style="position:absolute;left:0pt;margin-left:697.75pt;margin-top:-0.4pt;height:22.85pt;width:22.9pt;mso-position-horizontal-relative:page;z-index:251659264;mso-width-relative:page;mso-height-relative:page;" coordsize="290830,290195" o:gfxdata="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">
                <o:lock v:ext="edit" aspectratio="f"/>
                <v:shape id="Graphic 2" o:spid="_x0000_s1026" o:spt="100" style="position:absolute;left:29467;top:177775;height:109855;width:110489;" filled="f" stroked="t" coordsize="110489,109855" o:gfxdata="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POVrK8AAAA&#10;2gAAAA8AAAAAAAAAAQAgAAAAIgAAAGRycy9kb3ducmV2LnhtbFBLAQIUABQAAAAIAIdO4kAzLwWe&#10;OwAAADkAAAAQAAAAAAAAAAEAIAAAAAsBAABkcnMvc2hhcGV4bWwueG1sUEsFBgAAAAAGAAYAWwEA&#10;ALUDAAAAAA==&#10;" path="m110477,109356l0,109356,0,0,110477,0,110477,109356xe">
                  <v:fill on="f" focussize="0,0"/>
                  <v:stroke weight="0.480787401574803pt" color="#231F20" joinstyle="round"/>
                  <v:imagedata o:title=""/>
                  <o:lock v:ext="edit" aspectratio="f"/>
                  <v:textbox inset="0mm,0mm,0mm,0mm"/>
                </v:shape>
                <v:shape id="Graphic 3" o:spid="_x0000_s1026" o:spt="100" style="position:absolute;left:0;top:0;height:273685;width:290830;" fillcolor="#231F20" filled="t" stroked="f" coordsize="290830,273685" o:gfxdata="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DfrFvQAA&#10;ANoAAAAPAAAAAAAAAAEAIAAAACIAAABkcnMvZG93bnJldi54bWxQSwECFAAUAAAACACHTuJAMy8F&#10;njsAAAA5AAAAEAAAAAAAAAABACAAAAAMAQAAZHJzL3NoYXBleG1sLnhtbFBLBQYAAAAABgAGAFsB&#10;AAC2AwAAAAA=&#10;" path="m283476,0l229800,36369,174866,85712,148341,113837,102844,171330,83870,200698,77368,186169,67733,167190,58547,153633,49807,145498,41516,142786,31843,144264,21701,148701,11087,156094,0,166446,6543,169315,12761,173351,41415,214296,57672,251701,65417,273342,69649,269694,75428,265190,91630,253619,107137,243243,123229,212477,165164,147516,191008,113322,217847,80813,267749,29340,290817,10375,283476,0xe">
                  <v:fill on="t" focussize="0,0"/>
                  <v:stroke on="f"/>
                  <v:imagedata o:title=""/>
                  <o:lock v:ext="edit" aspectratio="f"/>
                  <v:textbox inset="0mm,0mm,0mm,0mm"/>
                </v:shape>
              </v:group>
            </w:pict>
          </mc:Fallback>
        </mc:AlternateContent>
      </w:r>
      <w:r>
        <w:rPr>
          <w:position w:val="-1"/>
        </w:rPr>
        <w:drawing>
          <wp:anchor distT="0" distB="0" distL="0" distR="0" simplePos="0" relativeHeight="251659264" behindDoc="0" locked="0" layoutInCell="1" allowOverlap="1">
            <wp:simplePos x="0" y="0"/>
            <wp:positionH relativeFrom="page">
              <wp:posOffset>430530</wp:posOffset>
            </wp:positionH>
            <wp:positionV relativeFrom="paragraph">
              <wp:posOffset>38735</wp:posOffset>
            </wp:positionV>
            <wp:extent cx="1304290" cy="387350"/>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1304206" cy="387558"/>
                    </a:xfrm>
                    <a:prstGeom prst="rect">
                      <a:avLst/>
                    </a:prstGeom>
                  </pic:spPr>
                </pic:pic>
              </a:graphicData>
            </a:graphic>
          </wp:anchor>
        </w:drawing>
      </w:r>
      <w:r>
        <w:t>CARE</w:t>
      </w:r>
      <w:r>
        <w:rPr>
          <w:spacing w:val="-4"/>
        </w:rPr>
        <w:t xml:space="preserve"> </w:t>
      </w:r>
      <w:r>
        <w:t>Checklist</w:t>
      </w:r>
      <w:r>
        <w:rPr>
          <w:spacing w:val="-4"/>
        </w:rPr>
        <w:t xml:space="preserve"> </w:t>
      </w:r>
      <w:r>
        <w:t>of</w:t>
      </w:r>
      <w:r>
        <w:rPr>
          <w:spacing w:val="-4"/>
        </w:rPr>
        <w:t xml:space="preserve"> </w:t>
      </w:r>
      <w:r>
        <w:t>information</w:t>
      </w:r>
      <w:r>
        <w:rPr>
          <w:spacing w:val="-4"/>
        </w:rPr>
        <w:t xml:space="preserve"> </w:t>
      </w:r>
      <w:r>
        <w:t>to</w:t>
      </w:r>
      <w:r>
        <w:rPr>
          <w:spacing w:val="-4"/>
        </w:rPr>
        <w:t xml:space="preserve"> </w:t>
      </w:r>
      <w:r>
        <w:t>include</w:t>
      </w:r>
      <w:r>
        <w:rPr>
          <w:spacing w:val="-4"/>
        </w:rPr>
        <w:t xml:space="preserve"> </w:t>
      </w:r>
      <w:r>
        <w:t>when</w:t>
      </w:r>
      <w:r>
        <w:rPr>
          <w:spacing w:val="-4"/>
        </w:rPr>
        <w:t xml:space="preserve"> </w:t>
      </w:r>
      <w:r>
        <w:t>writing</w:t>
      </w:r>
      <w:r>
        <w:rPr>
          <w:spacing w:val="-4"/>
        </w:rPr>
        <w:t xml:space="preserve"> </w:t>
      </w:r>
      <w:r>
        <w:t>a</w:t>
      </w:r>
      <w:r>
        <w:rPr>
          <w:spacing w:val="-4"/>
        </w:rPr>
        <w:t xml:space="preserve"> </w:t>
      </w:r>
      <w:r>
        <w:t>case</w:t>
      </w:r>
      <w:r>
        <w:rPr>
          <w:spacing w:val="-3"/>
        </w:rPr>
        <w:t xml:space="preserve"> </w:t>
      </w:r>
      <w:r>
        <w:rPr>
          <w:spacing w:val="-2"/>
        </w:rPr>
        <w:t>report</w:t>
      </w:r>
      <w:r>
        <w:tab/>
      </w:r>
      <w:r>
        <w:rPr>
          <w:position w:val="-1"/>
        </w:rPr>
        <w:drawing>
          <wp:inline distT="0" distB="0" distL="0" distR="0">
            <wp:extent cx="756920" cy="160655"/>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757551" cy="161284"/>
                    </a:xfrm>
                    <a:prstGeom prst="rect">
                      <a:avLst/>
                    </a:prstGeom>
                  </pic:spPr>
                </pic:pic>
              </a:graphicData>
            </a:graphic>
          </wp:inline>
        </w:drawing>
      </w:r>
    </w:p>
    <w:p w14:paraId="443660EE">
      <w:pPr>
        <w:pStyle w:val="3"/>
        <w:spacing w:before="0"/>
        <w:rPr>
          <w:rFonts w:ascii="Calibri"/>
          <w:b/>
          <w:sz w:val="18"/>
        </w:rPr>
      </w:pPr>
      <w:r>
        <w:rPr>
          <w:rFonts w:ascii="Calibri"/>
          <w:b/>
          <w:sz w:val="18"/>
        </w:rPr>
        <mc:AlternateContent>
          <mc:Choice Requires="wpg">
            <w:drawing>
              <wp:anchor distT="0" distB="0" distL="0" distR="0" simplePos="0" relativeHeight="251660288" behindDoc="1" locked="0" layoutInCell="1" allowOverlap="1">
                <wp:simplePos x="0" y="0"/>
                <wp:positionH relativeFrom="page">
                  <wp:posOffset>383540</wp:posOffset>
                </wp:positionH>
                <wp:positionV relativeFrom="paragraph">
                  <wp:posOffset>154940</wp:posOffset>
                </wp:positionV>
                <wp:extent cx="9284335" cy="292735"/>
                <wp:effectExtent l="0" t="0" r="0" b="0"/>
                <wp:wrapTopAndBottom/>
                <wp:docPr id="6" name="Group 6"/>
                <wp:cNvGraphicFramePr/>
                <a:graphic xmlns:a="http://schemas.openxmlformats.org/drawingml/2006/main">
                  <a:graphicData uri="http://schemas.microsoft.com/office/word/2010/wordprocessingGroup">
                    <wpg:wgp>
                      <wpg:cNvGrpSpPr/>
                      <wpg:grpSpPr>
                        <a:xfrm>
                          <a:off x="0" y="0"/>
                          <a:ext cx="9284335" cy="292735"/>
                          <a:chOff x="0" y="0"/>
                          <a:chExt cx="9284335" cy="292735"/>
                        </a:xfrm>
                      </wpg:grpSpPr>
                      <wps:wsp>
                        <wps:cNvPr id="7" name="Graphic 7"/>
                        <wps:cNvSpPr/>
                        <wps:spPr>
                          <a:xfrm>
                            <a:off x="6092" y="8"/>
                            <a:ext cx="9278620" cy="292735"/>
                          </a:xfrm>
                          <a:custGeom>
                            <a:avLst/>
                            <a:gdLst/>
                            <a:ahLst/>
                            <a:cxnLst/>
                            <a:rect l="l" t="t" r="r" b="b"/>
                            <a:pathLst>
                              <a:path w="9278620" h="292735">
                                <a:moveTo>
                                  <a:pt x="9278112" y="0"/>
                                </a:moveTo>
                                <a:lnTo>
                                  <a:pt x="7958328" y="0"/>
                                </a:lnTo>
                                <a:lnTo>
                                  <a:pt x="1840992" y="0"/>
                                </a:lnTo>
                                <a:lnTo>
                                  <a:pt x="1383792" y="0"/>
                                </a:lnTo>
                                <a:lnTo>
                                  <a:pt x="0" y="0"/>
                                </a:lnTo>
                                <a:lnTo>
                                  <a:pt x="0" y="292608"/>
                                </a:lnTo>
                                <a:lnTo>
                                  <a:pt x="1383792" y="292608"/>
                                </a:lnTo>
                                <a:lnTo>
                                  <a:pt x="1840992" y="292608"/>
                                </a:lnTo>
                                <a:lnTo>
                                  <a:pt x="7958328" y="292608"/>
                                </a:lnTo>
                                <a:lnTo>
                                  <a:pt x="9278112" y="292608"/>
                                </a:lnTo>
                                <a:lnTo>
                                  <a:pt x="9278112" y="0"/>
                                </a:lnTo>
                                <a:close/>
                              </a:path>
                            </a:pathLst>
                          </a:custGeom>
                          <a:solidFill>
                            <a:srgbClr val="9C2631"/>
                          </a:solidFill>
                        </wps:spPr>
                        <wps:bodyPr wrap="square" lIns="0" tIns="0" rIns="0" bIns="0" rtlCol="0">
                          <a:noAutofit/>
                        </wps:bodyPr>
                      </wps:wsp>
                      <wps:wsp>
                        <wps:cNvPr id="8" name="Graphic 8"/>
                        <wps:cNvSpPr/>
                        <wps:spPr>
                          <a:xfrm>
                            <a:off x="-3" y="8"/>
                            <a:ext cx="6350" cy="292735"/>
                          </a:xfrm>
                          <a:custGeom>
                            <a:avLst/>
                            <a:gdLst/>
                            <a:ahLst/>
                            <a:cxnLst/>
                            <a:rect l="l" t="t" r="r" b="b"/>
                            <a:pathLst>
                              <a:path w="6350" h="292735">
                                <a:moveTo>
                                  <a:pt x="6096" y="0"/>
                                </a:moveTo>
                                <a:lnTo>
                                  <a:pt x="0" y="0"/>
                                </a:lnTo>
                                <a:lnTo>
                                  <a:pt x="0" y="54864"/>
                                </a:lnTo>
                                <a:lnTo>
                                  <a:pt x="0" y="292608"/>
                                </a:lnTo>
                                <a:lnTo>
                                  <a:pt x="6096" y="292608"/>
                                </a:lnTo>
                                <a:lnTo>
                                  <a:pt x="6096" y="54864"/>
                                </a:lnTo>
                                <a:lnTo>
                                  <a:pt x="6096" y="0"/>
                                </a:lnTo>
                                <a:close/>
                              </a:path>
                            </a:pathLst>
                          </a:custGeom>
                          <a:solidFill>
                            <a:srgbClr val="000000"/>
                          </a:solidFill>
                        </wps:spPr>
                        <wps:bodyPr wrap="square" lIns="0" tIns="0" rIns="0" bIns="0" rtlCol="0">
                          <a:noAutofit/>
                        </wps:bodyPr>
                      </wps:wsp>
                      <wps:wsp>
                        <wps:cNvPr id="9" name="Textbox 9"/>
                        <wps:cNvSpPr txBox="1"/>
                        <wps:spPr>
                          <a:xfrm>
                            <a:off x="6095" y="0"/>
                            <a:ext cx="9278620" cy="292735"/>
                          </a:xfrm>
                          <a:prstGeom prst="rect">
                            <a:avLst/>
                          </a:prstGeom>
                        </wps:spPr>
                        <wps:txbx>
                          <w:txbxContent>
                            <w:p w14:paraId="1DF853E2">
                              <w:pPr>
                                <w:tabs>
                                  <w:tab w:val="left" w:pos="2323"/>
                                  <w:tab w:val="left" w:pos="3014"/>
                                  <w:tab w:val="left" w:pos="12643"/>
                                </w:tabs>
                                <w:spacing w:before="158"/>
                                <w:ind w:left="110" w:right="0" w:firstLine="0"/>
                                <w:jc w:val="left"/>
                                <w:rPr>
                                  <w:b/>
                                  <w:sz w:val="20"/>
                                </w:rPr>
                              </w:pPr>
                              <w:r>
                                <w:rPr>
                                  <w:b/>
                                  <w:color w:val="FFFFFF"/>
                                  <w:spacing w:val="-2"/>
                                  <w:w w:val="105"/>
                                  <w:sz w:val="20"/>
                                </w:rPr>
                                <w:t>Topic</w:t>
                              </w:r>
                              <w:r>
                                <w:rPr>
                                  <w:b/>
                                  <w:color w:val="FFFFFF"/>
                                  <w:sz w:val="20"/>
                                </w:rPr>
                                <w:tab/>
                              </w:r>
                              <w:r>
                                <w:rPr>
                                  <w:b/>
                                  <w:color w:val="FFFFFF"/>
                                  <w:spacing w:val="-4"/>
                                  <w:w w:val="105"/>
                                  <w:sz w:val="20"/>
                                </w:rPr>
                                <w:t>Item</w:t>
                              </w:r>
                              <w:r>
                                <w:rPr>
                                  <w:b/>
                                  <w:color w:val="FFFFFF"/>
                                  <w:sz w:val="20"/>
                                </w:rPr>
                                <w:tab/>
                              </w:r>
                              <w:r>
                                <w:rPr>
                                  <w:b/>
                                  <w:color w:val="FFFFFF"/>
                                  <w:w w:val="105"/>
                                  <w:sz w:val="20"/>
                                </w:rPr>
                                <w:t>Checklist</w:t>
                              </w:r>
                              <w:r>
                                <w:rPr>
                                  <w:b/>
                                  <w:color w:val="FFFFFF"/>
                                  <w:spacing w:val="-3"/>
                                  <w:w w:val="105"/>
                                  <w:sz w:val="20"/>
                                </w:rPr>
                                <w:t xml:space="preserve"> </w:t>
                              </w:r>
                              <w:r>
                                <w:rPr>
                                  <w:b/>
                                  <w:color w:val="FFFFFF"/>
                                  <w:w w:val="105"/>
                                  <w:sz w:val="20"/>
                                </w:rPr>
                                <w:t>item</w:t>
                              </w:r>
                              <w:r>
                                <w:rPr>
                                  <w:b/>
                                  <w:color w:val="FFFFFF"/>
                                  <w:spacing w:val="-1"/>
                                  <w:w w:val="105"/>
                                  <w:sz w:val="20"/>
                                </w:rPr>
                                <w:t xml:space="preserve"> </w:t>
                              </w:r>
                              <w:r>
                                <w:rPr>
                                  <w:b/>
                                  <w:color w:val="FFFFFF"/>
                                  <w:spacing w:val="-2"/>
                                  <w:w w:val="105"/>
                                  <w:sz w:val="20"/>
                                </w:rPr>
                                <w:t>description</w:t>
                              </w:r>
                              <w:r>
                                <w:rPr>
                                  <w:b/>
                                  <w:color w:val="FFFFFF"/>
                                  <w:sz w:val="20"/>
                                </w:rPr>
                                <w:tab/>
                              </w:r>
                              <w:r>
                                <w:rPr>
                                  <w:b/>
                                  <w:color w:val="FFFFFF"/>
                                  <w:w w:val="105"/>
                                  <w:sz w:val="20"/>
                                </w:rPr>
                                <w:t>Reported</w:t>
                              </w:r>
                              <w:r>
                                <w:rPr>
                                  <w:b/>
                                  <w:color w:val="FFFFFF"/>
                                  <w:spacing w:val="-1"/>
                                  <w:w w:val="105"/>
                                  <w:sz w:val="20"/>
                                </w:rPr>
                                <w:t xml:space="preserve"> </w:t>
                              </w:r>
                              <w:r>
                                <w:rPr>
                                  <w:b/>
                                  <w:color w:val="FFFFFF"/>
                                  <w:w w:val="105"/>
                                  <w:sz w:val="20"/>
                                </w:rPr>
                                <w:t>on</w:t>
                              </w:r>
                              <w:r>
                                <w:rPr>
                                  <w:b/>
                                  <w:color w:val="FFFFFF"/>
                                  <w:spacing w:val="-1"/>
                                  <w:w w:val="105"/>
                                  <w:sz w:val="20"/>
                                </w:rPr>
                                <w:t xml:space="preserve"> </w:t>
                              </w:r>
                              <w:r>
                                <w:rPr>
                                  <w:b/>
                                  <w:color w:val="FFFFFF"/>
                                  <w:spacing w:val="-4"/>
                                  <w:w w:val="105"/>
                                  <w:sz w:val="20"/>
                                </w:rPr>
                                <w:t>Line</w:t>
                              </w:r>
                            </w:p>
                          </w:txbxContent>
                        </wps:txbx>
                        <wps:bodyPr wrap="square" lIns="0" tIns="0" rIns="0" bIns="0" rtlCol="0">
                          <a:noAutofit/>
                        </wps:bodyPr>
                      </wps:wsp>
                    </wpg:wgp>
                  </a:graphicData>
                </a:graphic>
              </wp:anchor>
            </w:drawing>
          </mc:Choice>
          <mc:Fallback>
            <w:pict>
              <v:group id="Group 6" o:spid="_x0000_s1026" o:spt="203" style="position:absolute;left:0pt;margin-left:30.2pt;margin-top:12.2pt;height:23.05pt;width:731.05pt;mso-position-horizontal-relative:page;mso-wrap-distance-bottom:0pt;mso-wrap-distance-top:0pt;z-index:-251656192;mso-width-relative:page;mso-height-relative:page;" coordsize="9284335,292735" o:gfxdata="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GhZ7vNkAAAAJAQAADwAAAAAAAAABACAAAAAiAAAAZHJzL2Rvd25yZXYueG1s&#10;UEsBAhQAFAAAAAgAh07iQL9+zTVNAwAABAwAAA4AAAAAAAAAAQAgAAAAKAEAAGRycy9lMm9Eb2Mu&#10;eG1sUEsFBgAAAAAGAAYAWQEAAOcGAAAAAA==&#10;">
                <o:lock v:ext="edit" aspectratio="f"/>
                <v:shape id="Graphic 7" o:spid="_x0000_s1026" o:spt="100" style="position:absolute;left:6092;top:8;height:292735;width:9278620;" fillcolor="#9C2631" filled="t" stroked="f" coordsize="9278620,292735" o:gfxdata="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Ddry8AAAA&#10;2gAAAA8AAAAAAAAAAQAgAAAAIgAAAGRycy9kb3ducmV2LnhtbFBLAQIUABQAAAAIAIdO4kAzLwWe&#10;OwAAADkAAAAQAAAAAAAAAAEAIAAAAAsBAABkcnMvc2hhcGV4bWwueG1sUEsFBgAAAAAGAAYAWwEA&#10;ALUDAAAAAA==&#10;" path="m9278112,0l7958328,0,1840992,0,1383792,0,0,0,0,292608,1383792,292608,1840992,292608,7958328,292608,9278112,292608,9278112,0xe">
                  <v:fill on="t" focussize="0,0"/>
                  <v:stroke on="f"/>
                  <v:imagedata o:title=""/>
                  <o:lock v:ext="edit" aspectratio="f"/>
                  <v:textbox inset="0mm,0mm,0mm,0mm"/>
                </v:shape>
                <v:shape id="Graphic 8" o:spid="_x0000_s1026" o:spt="100" style="position:absolute;left:-3;top:8;height:292735;width:6350;" fillcolor="#000000" filled="t" stroked="f" coordsize="6350,292735" o:gfxdata="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eeuIe5AAAA2gAA&#10;AA8AAAAAAAAAAQAgAAAAIgAAAGRycy9kb3ducmV2LnhtbFBLAQIUABQAAAAIAIdO4kAzLwWeOwAA&#10;ADkAAAAQAAAAAAAAAAEAIAAAAAgBAABkcnMvc2hhcGV4bWwueG1sUEsFBgAAAAAGAAYAWwEAALID&#10;AAAAAA==&#10;" path="m6096,0l0,0,0,54864,0,292608,6096,292608,6096,54864,6096,0xe">
                  <v:fill on="t" focussize="0,0"/>
                  <v:stroke on="f"/>
                  <v:imagedata o:title=""/>
                  <o:lock v:ext="edit" aspectratio="f"/>
                  <v:textbox inset="0mm,0mm,0mm,0mm"/>
                </v:shape>
                <v:shape id="Textbox 9" o:spid="_x0000_s1026" o:spt="202" type="#_x0000_t202" style="position:absolute;left:6095;top:0;height:292735;width:9278620;"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DF853E2">
                        <w:pPr>
                          <w:tabs>
                            <w:tab w:val="left" w:pos="2323"/>
                            <w:tab w:val="left" w:pos="3014"/>
                            <w:tab w:val="left" w:pos="12643"/>
                          </w:tabs>
                          <w:spacing w:before="158"/>
                          <w:ind w:left="110" w:right="0" w:firstLine="0"/>
                          <w:jc w:val="left"/>
                          <w:rPr>
                            <w:b/>
                            <w:sz w:val="20"/>
                          </w:rPr>
                        </w:pPr>
                        <w:r>
                          <w:rPr>
                            <w:b/>
                            <w:color w:val="FFFFFF"/>
                            <w:spacing w:val="-2"/>
                            <w:w w:val="105"/>
                            <w:sz w:val="20"/>
                          </w:rPr>
                          <w:t>Topic</w:t>
                        </w:r>
                        <w:r>
                          <w:rPr>
                            <w:b/>
                            <w:color w:val="FFFFFF"/>
                            <w:sz w:val="20"/>
                          </w:rPr>
                          <w:tab/>
                        </w:r>
                        <w:r>
                          <w:rPr>
                            <w:b/>
                            <w:color w:val="FFFFFF"/>
                            <w:spacing w:val="-4"/>
                            <w:w w:val="105"/>
                            <w:sz w:val="20"/>
                          </w:rPr>
                          <w:t>Item</w:t>
                        </w:r>
                        <w:r>
                          <w:rPr>
                            <w:b/>
                            <w:color w:val="FFFFFF"/>
                            <w:sz w:val="20"/>
                          </w:rPr>
                          <w:tab/>
                        </w:r>
                        <w:r>
                          <w:rPr>
                            <w:b/>
                            <w:color w:val="FFFFFF"/>
                            <w:w w:val="105"/>
                            <w:sz w:val="20"/>
                          </w:rPr>
                          <w:t>Checklist</w:t>
                        </w:r>
                        <w:r>
                          <w:rPr>
                            <w:b/>
                            <w:color w:val="FFFFFF"/>
                            <w:spacing w:val="-3"/>
                            <w:w w:val="105"/>
                            <w:sz w:val="20"/>
                          </w:rPr>
                          <w:t xml:space="preserve"> </w:t>
                        </w:r>
                        <w:r>
                          <w:rPr>
                            <w:b/>
                            <w:color w:val="FFFFFF"/>
                            <w:w w:val="105"/>
                            <w:sz w:val="20"/>
                          </w:rPr>
                          <w:t>item</w:t>
                        </w:r>
                        <w:r>
                          <w:rPr>
                            <w:b/>
                            <w:color w:val="FFFFFF"/>
                            <w:spacing w:val="-1"/>
                            <w:w w:val="105"/>
                            <w:sz w:val="20"/>
                          </w:rPr>
                          <w:t xml:space="preserve"> </w:t>
                        </w:r>
                        <w:r>
                          <w:rPr>
                            <w:b/>
                            <w:color w:val="FFFFFF"/>
                            <w:spacing w:val="-2"/>
                            <w:w w:val="105"/>
                            <w:sz w:val="20"/>
                          </w:rPr>
                          <w:t>description</w:t>
                        </w:r>
                        <w:r>
                          <w:rPr>
                            <w:b/>
                            <w:color w:val="FFFFFF"/>
                            <w:sz w:val="20"/>
                          </w:rPr>
                          <w:tab/>
                        </w:r>
                        <w:r>
                          <w:rPr>
                            <w:b/>
                            <w:color w:val="FFFFFF"/>
                            <w:w w:val="105"/>
                            <w:sz w:val="20"/>
                          </w:rPr>
                          <w:t>Reported</w:t>
                        </w:r>
                        <w:r>
                          <w:rPr>
                            <w:b/>
                            <w:color w:val="FFFFFF"/>
                            <w:spacing w:val="-1"/>
                            <w:w w:val="105"/>
                            <w:sz w:val="20"/>
                          </w:rPr>
                          <w:t xml:space="preserve"> </w:t>
                        </w:r>
                        <w:r>
                          <w:rPr>
                            <w:b/>
                            <w:color w:val="FFFFFF"/>
                            <w:w w:val="105"/>
                            <w:sz w:val="20"/>
                          </w:rPr>
                          <w:t>on</w:t>
                        </w:r>
                        <w:r>
                          <w:rPr>
                            <w:b/>
                            <w:color w:val="FFFFFF"/>
                            <w:spacing w:val="-1"/>
                            <w:w w:val="105"/>
                            <w:sz w:val="20"/>
                          </w:rPr>
                          <w:t xml:space="preserve"> </w:t>
                        </w:r>
                        <w:r>
                          <w:rPr>
                            <w:b/>
                            <w:color w:val="FFFFFF"/>
                            <w:spacing w:val="-4"/>
                            <w:w w:val="105"/>
                            <w:sz w:val="20"/>
                          </w:rPr>
                          <w:t>Line</w:t>
                        </w:r>
                      </w:p>
                    </w:txbxContent>
                  </v:textbox>
                </v:shape>
                <w10:wrap type="topAndBottom"/>
              </v:group>
            </w:pict>
          </mc:Fallback>
        </mc:AlternateContent>
      </w:r>
    </w:p>
    <w:p w14:paraId="64EF102A">
      <w:pPr>
        <w:keepNext w:val="0"/>
        <w:keepLines w:val="0"/>
        <w:pageBreakBefore w:val="0"/>
        <w:widowControl w:val="0"/>
        <w:kinsoku/>
        <w:wordWrap/>
        <w:overflowPunct/>
        <w:topLinePunct w:val="0"/>
        <w:autoSpaceDE/>
        <w:autoSpaceDN/>
        <w:bidi w:val="0"/>
        <w:adjustRightInd/>
        <w:snapToGrid/>
        <w:spacing w:before="0" w:after="0" w:line="360" w:lineRule="auto"/>
        <w:ind w:left="0" w:right="0"/>
        <w:jc w:val="both"/>
        <w:textAlignment w:val="auto"/>
        <w:rPr>
          <w:rFonts w:hint="default" w:ascii="Times New Roman" w:hAnsi="Times New Roman" w:eastAsia="宋体" w:cs="Times New Roman"/>
          <w:kern w:val="2"/>
          <w:sz w:val="21"/>
          <w:lang w:val="en-US" w:eastAsia="zh-CN"/>
        </w:rPr>
      </w:pPr>
      <w:r>
        <w:rPr>
          <w:b/>
          <w:spacing w:val="-2"/>
          <w:position w:val="1"/>
        </w:rPr>
        <w:t>Title</w:t>
      </w:r>
      <w:r>
        <w:rPr>
          <w:rFonts w:hint="eastAsia" w:eastAsia="宋体"/>
          <w:b/>
          <w:spacing w:val="-2"/>
          <w:position w:val="1"/>
          <w:lang w:val="en-US" w:eastAsia="zh-CN"/>
        </w:rPr>
        <w:t xml:space="preserve">                          </w:t>
      </w:r>
      <w:r>
        <w:rPr>
          <w:b/>
          <w:position w:val="1"/>
        </w:rPr>
        <w:tab/>
      </w:r>
      <w:r>
        <w:rPr>
          <w:rFonts w:hint="eastAsia" w:eastAsia="宋体"/>
          <w:b/>
          <w:position w:val="1"/>
          <w:lang w:val="en-US" w:eastAsia="zh-CN"/>
        </w:rPr>
        <w:t xml:space="preserve">      </w:t>
      </w:r>
      <w:r>
        <w:rPr>
          <w:b/>
          <w:spacing w:val="-10"/>
        </w:rPr>
        <w:t>1</w:t>
      </w:r>
      <w:r>
        <w:rPr>
          <w:b/>
        </w:rPr>
        <w:tab/>
      </w:r>
      <w:r>
        <w:rPr>
          <w:spacing w:val="-4"/>
          <w:position w:val="1"/>
        </w:rPr>
        <w:t>The</w:t>
      </w:r>
      <w:r>
        <w:rPr>
          <w:spacing w:val="-11"/>
          <w:position w:val="1"/>
        </w:rPr>
        <w:t xml:space="preserve"> </w:t>
      </w:r>
      <w:r>
        <w:rPr>
          <w:spacing w:val="-4"/>
          <w:position w:val="1"/>
        </w:rPr>
        <w:t>diagnosis</w:t>
      </w:r>
      <w:r>
        <w:rPr>
          <w:spacing w:val="-11"/>
          <w:position w:val="1"/>
        </w:rPr>
        <w:t xml:space="preserve"> </w:t>
      </w:r>
      <w:r>
        <w:rPr>
          <w:spacing w:val="-4"/>
          <w:position w:val="1"/>
        </w:rPr>
        <w:t>or</w:t>
      </w:r>
      <w:r>
        <w:rPr>
          <w:spacing w:val="-11"/>
          <w:position w:val="1"/>
        </w:rPr>
        <w:t xml:space="preserve"> </w:t>
      </w:r>
      <w:r>
        <w:rPr>
          <w:spacing w:val="-4"/>
          <w:position w:val="1"/>
        </w:rPr>
        <w:t>intervention</w:t>
      </w:r>
      <w:r>
        <w:rPr>
          <w:spacing w:val="-11"/>
          <w:position w:val="1"/>
        </w:rPr>
        <w:t xml:space="preserve"> </w:t>
      </w:r>
      <w:r>
        <w:rPr>
          <w:spacing w:val="-4"/>
          <w:position w:val="1"/>
        </w:rPr>
        <w:t>of</w:t>
      </w:r>
      <w:r>
        <w:rPr>
          <w:spacing w:val="-11"/>
          <w:position w:val="1"/>
        </w:rPr>
        <w:t xml:space="preserve"> </w:t>
      </w:r>
      <w:r>
        <w:rPr>
          <w:spacing w:val="-4"/>
          <w:position w:val="1"/>
        </w:rPr>
        <w:t>primary</w:t>
      </w:r>
      <w:r>
        <w:rPr>
          <w:spacing w:val="-10"/>
          <w:position w:val="1"/>
        </w:rPr>
        <w:t xml:space="preserve"> </w:t>
      </w:r>
      <w:r>
        <w:rPr>
          <w:spacing w:val="-4"/>
          <w:position w:val="1"/>
        </w:rPr>
        <w:t>focus</w:t>
      </w:r>
      <w:r>
        <w:rPr>
          <w:spacing w:val="-11"/>
          <w:position w:val="1"/>
        </w:rPr>
        <w:t xml:space="preserve"> </w:t>
      </w:r>
      <w:r>
        <w:rPr>
          <w:spacing w:val="-4"/>
          <w:position w:val="1"/>
        </w:rPr>
        <w:t>followed</w:t>
      </w:r>
      <w:r>
        <w:rPr>
          <w:spacing w:val="-11"/>
          <w:position w:val="1"/>
        </w:rPr>
        <w:t xml:space="preserve"> </w:t>
      </w:r>
      <w:r>
        <w:rPr>
          <w:spacing w:val="-4"/>
          <w:position w:val="1"/>
        </w:rPr>
        <w:t>by</w:t>
      </w:r>
      <w:r>
        <w:rPr>
          <w:spacing w:val="-11"/>
          <w:position w:val="1"/>
        </w:rPr>
        <w:t xml:space="preserve"> </w:t>
      </w:r>
      <w:r>
        <w:rPr>
          <w:spacing w:val="-4"/>
          <w:position w:val="1"/>
        </w:rPr>
        <w:t>the</w:t>
      </w:r>
      <w:r>
        <w:rPr>
          <w:spacing w:val="-13"/>
          <w:position w:val="1"/>
        </w:rPr>
        <w:t xml:space="preserve"> </w:t>
      </w:r>
      <w:r>
        <w:rPr>
          <w:spacing w:val="-4"/>
          <w:position w:val="1"/>
        </w:rPr>
        <w:t>words</w:t>
      </w:r>
      <w:r>
        <w:rPr>
          <w:spacing w:val="-12"/>
          <w:position w:val="1"/>
        </w:rPr>
        <w:t xml:space="preserve"> </w:t>
      </w:r>
      <w:r>
        <w:rPr>
          <w:spacing w:val="-4"/>
          <w:position w:val="1"/>
        </w:rPr>
        <w:t>“case</w:t>
      </w:r>
      <w:r>
        <w:rPr>
          <w:spacing w:val="-13"/>
          <w:position w:val="1"/>
        </w:rPr>
        <w:t xml:space="preserve"> </w:t>
      </w:r>
      <w:r>
        <w:rPr>
          <w:spacing w:val="-4"/>
          <w:position w:val="1"/>
        </w:rPr>
        <w:t>report”</w:t>
      </w:r>
      <w:r>
        <w:rPr>
          <w:spacing w:val="-14"/>
          <w:position w:val="1"/>
        </w:rPr>
        <w:t xml:space="preserve"> </w:t>
      </w:r>
      <w:r>
        <w:rPr>
          <w:spacing w:val="-4"/>
          <w:position w:val="1"/>
        </w:rPr>
        <w:t>.</w:t>
      </w:r>
      <w:r>
        <w:rPr>
          <w:spacing w:val="-11"/>
          <w:position w:val="1"/>
        </w:rPr>
        <w:t xml:space="preserve"> </w:t>
      </w:r>
      <w:r>
        <w:rPr>
          <w:spacing w:val="-4"/>
          <w:position w:val="1"/>
        </w:rPr>
        <w:t>.</w:t>
      </w:r>
      <w:r>
        <w:rPr>
          <w:spacing w:val="-12"/>
          <w:position w:val="1"/>
        </w:rPr>
        <w:t xml:space="preserve"> </w:t>
      </w:r>
      <w:r>
        <w:rPr>
          <w:spacing w:val="-4"/>
          <w:position w:val="1"/>
        </w:rPr>
        <w:t>.</w:t>
      </w:r>
      <w:r>
        <w:rPr>
          <w:spacing w:val="-12"/>
          <w:position w:val="1"/>
        </w:rPr>
        <w:t xml:space="preserve"> </w:t>
      </w:r>
      <w:r>
        <w:rPr>
          <w:spacing w:val="-4"/>
          <w:position w:val="1"/>
        </w:rPr>
        <w:t>.</w:t>
      </w:r>
      <w:r>
        <w:rPr>
          <w:spacing w:val="-12"/>
          <w:position w:val="1"/>
        </w:rPr>
        <w:t xml:space="preserve"> </w:t>
      </w:r>
      <w:r>
        <w:rPr>
          <w:spacing w:val="-4"/>
          <w:position w:val="1"/>
        </w:rPr>
        <w:t>.</w:t>
      </w:r>
      <w:r>
        <w:rPr>
          <w:spacing w:val="-12"/>
          <w:position w:val="1"/>
        </w:rPr>
        <w:t xml:space="preserve"> </w:t>
      </w:r>
      <w:r>
        <w:rPr>
          <w:spacing w:val="-4"/>
          <w:position w:val="1"/>
        </w:rPr>
        <w:t>.</w:t>
      </w:r>
      <w:r>
        <w:rPr>
          <w:spacing w:val="-12"/>
          <w:position w:val="1"/>
        </w:rPr>
        <w:t xml:space="preserve"> </w:t>
      </w:r>
      <w:r>
        <w:rPr>
          <w:spacing w:val="-4"/>
          <w:position w:val="1"/>
        </w:rPr>
        <w:t>.</w:t>
      </w:r>
      <w:r>
        <w:rPr>
          <w:spacing w:val="-12"/>
          <w:position w:val="1"/>
        </w:rPr>
        <w:t xml:space="preserve"> </w:t>
      </w:r>
      <w:r>
        <w:rPr>
          <w:spacing w:val="-4"/>
          <w:position w:val="1"/>
        </w:rPr>
        <w:t>.</w:t>
      </w:r>
      <w:r>
        <w:rPr>
          <w:spacing w:val="-12"/>
          <w:position w:val="1"/>
        </w:rPr>
        <w:t xml:space="preserve"> </w:t>
      </w:r>
      <w:r>
        <w:rPr>
          <w:spacing w:val="-4"/>
          <w:position w:val="1"/>
        </w:rPr>
        <w:t>.</w:t>
      </w:r>
      <w:r>
        <w:rPr>
          <w:spacing w:val="-12"/>
          <w:position w:val="1"/>
        </w:rPr>
        <w:t xml:space="preserve"> </w:t>
      </w:r>
      <w:r>
        <w:rPr>
          <w:spacing w:val="-4"/>
          <w:position w:val="1"/>
        </w:rPr>
        <w:t>.</w:t>
      </w:r>
      <w:r>
        <w:rPr>
          <w:spacing w:val="-11"/>
          <w:position w:val="1"/>
        </w:rPr>
        <w:t xml:space="preserve"> </w:t>
      </w:r>
      <w:r>
        <w:rPr>
          <w:spacing w:val="-4"/>
          <w:position w:val="1"/>
        </w:rPr>
        <w:t>.</w:t>
      </w:r>
      <w:r>
        <w:rPr>
          <w:spacing w:val="-12"/>
          <w:position w:val="1"/>
        </w:rPr>
        <w:t xml:space="preserve"> </w:t>
      </w:r>
      <w:r>
        <w:rPr>
          <w:spacing w:val="-4"/>
          <w:position w:val="1"/>
        </w:rPr>
        <w:t>.</w:t>
      </w:r>
      <w:r>
        <w:rPr>
          <w:spacing w:val="-12"/>
          <w:position w:val="1"/>
        </w:rPr>
        <w:t xml:space="preserve"> </w:t>
      </w:r>
      <w:r>
        <w:rPr>
          <w:spacing w:val="-4"/>
          <w:position w:val="1"/>
        </w:rPr>
        <w:t>.</w:t>
      </w:r>
      <w:r>
        <w:rPr>
          <w:spacing w:val="-12"/>
          <w:position w:val="1"/>
        </w:rPr>
        <w:t xml:space="preserve"> </w:t>
      </w:r>
      <w:r>
        <w:rPr>
          <w:spacing w:val="-4"/>
          <w:position w:val="1"/>
        </w:rPr>
        <w:t>.</w:t>
      </w:r>
      <w:r>
        <w:rPr>
          <w:spacing w:val="-12"/>
          <w:position w:val="1"/>
        </w:rPr>
        <w:t xml:space="preserve"> </w:t>
      </w:r>
      <w:r>
        <w:rPr>
          <w:spacing w:val="-4"/>
          <w:position w:val="1"/>
        </w:rPr>
        <w:t>.</w:t>
      </w:r>
      <w:r>
        <w:rPr>
          <w:spacing w:val="-12"/>
          <w:position w:val="1"/>
        </w:rPr>
        <w:t xml:space="preserve"> </w:t>
      </w:r>
      <w:r>
        <w:rPr>
          <w:spacing w:val="-4"/>
          <w:position w:val="1"/>
        </w:rPr>
        <w:t>.</w:t>
      </w:r>
      <w:r>
        <w:rPr>
          <w:spacing w:val="-12"/>
          <w:position w:val="1"/>
        </w:rPr>
        <w:t xml:space="preserve"> </w:t>
      </w:r>
      <w:r>
        <w:rPr>
          <w:spacing w:val="-4"/>
          <w:position w:val="1"/>
        </w:rPr>
        <w:t>.</w:t>
      </w:r>
      <w:r>
        <w:rPr>
          <w:spacing w:val="-13"/>
          <w:position w:val="1"/>
        </w:rPr>
        <w:t xml:space="preserve"> </w:t>
      </w:r>
      <w:r>
        <w:rPr>
          <w:spacing w:val="-10"/>
          <w:position w:val="1"/>
        </w:rPr>
        <w:t>.</w:t>
      </w:r>
      <w:r>
        <w:rPr>
          <w:rFonts w:ascii="Times New Roman" w:hAnsi="Times New Roman"/>
          <w:position w:val="1"/>
        </w:rPr>
        <w:tab/>
      </w:r>
      <w:r>
        <w:rPr>
          <w:spacing w:val="-4"/>
          <w:position w:val="1"/>
        </w:rPr>
        <w:t>.</w:t>
      </w:r>
      <w:r>
        <w:rPr>
          <w:spacing w:val="-11"/>
          <w:position w:val="1"/>
        </w:rPr>
        <w:t xml:space="preserve"> </w:t>
      </w:r>
      <w:r>
        <w:rPr>
          <w:rFonts w:hint="default" w:ascii="Times New Roman" w:hAnsi="Times New Roman" w:eastAsia="宋体" w:cs="Times New Roman"/>
          <w:kern w:val="2"/>
          <w:sz w:val="21"/>
          <w:lang w:val="en-US" w:eastAsia="zh-CN"/>
        </w:rPr>
        <w:t>Isolated Retroperitoneal Infection After Uncomplicated Laparoscopic Appendectomy: A Rare Case Report</w:t>
      </w:r>
    </w:p>
    <w:p w14:paraId="269AD0AA">
      <w:pPr>
        <w:keepNext w:val="0"/>
        <w:keepLines w:val="0"/>
        <w:pageBreakBefore w:val="0"/>
        <w:widowControl w:val="0"/>
        <w:kinsoku/>
        <w:wordWrap/>
        <w:overflowPunct/>
        <w:topLinePunct w:val="0"/>
        <w:autoSpaceDE/>
        <w:autoSpaceDN/>
        <w:bidi w:val="0"/>
        <w:adjustRightInd/>
        <w:snapToGrid/>
        <w:spacing w:before="0" w:after="0" w:line="360" w:lineRule="auto"/>
        <w:ind w:left="0" w:right="0"/>
        <w:jc w:val="both"/>
        <w:textAlignment w:val="auto"/>
        <w:rPr>
          <w:rFonts w:ascii="Times New Roman"/>
        </w:rPr>
      </w:pPr>
      <w:r>
        <w:rPr>
          <w:b/>
          <w:w w:val="105"/>
          <w:position w:val="-1"/>
        </w:rPr>
        <w:t>Key</w:t>
      </w:r>
      <w:r>
        <w:rPr>
          <w:b/>
          <w:spacing w:val="-3"/>
          <w:w w:val="105"/>
          <w:position w:val="-1"/>
        </w:rPr>
        <w:t xml:space="preserve"> </w:t>
      </w:r>
      <w:r>
        <w:rPr>
          <w:b/>
          <w:spacing w:val="-2"/>
          <w:w w:val="105"/>
          <w:position w:val="-1"/>
        </w:rPr>
        <w:t>Words</w:t>
      </w:r>
      <w:r>
        <w:rPr>
          <w:b/>
          <w:position w:val="-1"/>
        </w:rPr>
        <w:tab/>
      </w:r>
      <w:r>
        <w:rPr>
          <w:rFonts w:hint="eastAsia" w:eastAsia="宋体"/>
          <w:b/>
          <w:position w:val="-1"/>
          <w:lang w:val="en-US" w:eastAsia="zh-CN"/>
        </w:rPr>
        <w:t xml:space="preserve">                 </w:t>
      </w:r>
      <w:r>
        <w:rPr>
          <w:b/>
          <w:spacing w:val="-10"/>
          <w:w w:val="105"/>
        </w:rPr>
        <w:t>2</w:t>
      </w:r>
      <w:r>
        <w:rPr>
          <w:b/>
        </w:rPr>
        <w:tab/>
      </w:r>
      <w:r>
        <w:rPr>
          <w:w w:val="105"/>
        </w:rPr>
        <w:t>2</w:t>
      </w:r>
      <w:r>
        <w:rPr>
          <w:spacing w:val="-7"/>
          <w:w w:val="105"/>
        </w:rPr>
        <w:t xml:space="preserve"> </w:t>
      </w:r>
      <w:r>
        <w:rPr>
          <w:w w:val="105"/>
        </w:rPr>
        <w:t>to</w:t>
      </w:r>
      <w:r>
        <w:rPr>
          <w:spacing w:val="-7"/>
          <w:w w:val="105"/>
        </w:rPr>
        <w:t xml:space="preserve"> </w:t>
      </w:r>
      <w:r>
        <w:rPr>
          <w:w w:val="105"/>
        </w:rPr>
        <w:t>5</w:t>
      </w:r>
      <w:r>
        <w:rPr>
          <w:spacing w:val="-7"/>
          <w:w w:val="105"/>
        </w:rPr>
        <w:t xml:space="preserve"> </w:t>
      </w:r>
      <w:r>
        <w:rPr>
          <w:w w:val="105"/>
        </w:rPr>
        <w:t>key</w:t>
      </w:r>
      <w:r>
        <w:rPr>
          <w:spacing w:val="-7"/>
          <w:w w:val="105"/>
        </w:rPr>
        <w:t xml:space="preserve"> </w:t>
      </w:r>
      <w:r>
        <w:rPr>
          <w:w w:val="105"/>
        </w:rPr>
        <w:t>words</w:t>
      </w:r>
      <w:r>
        <w:rPr>
          <w:spacing w:val="-6"/>
          <w:w w:val="105"/>
        </w:rPr>
        <w:t xml:space="preserve"> </w:t>
      </w:r>
      <w:r>
        <w:rPr>
          <w:w w:val="105"/>
        </w:rPr>
        <w:t>that</w:t>
      </w:r>
      <w:r>
        <w:rPr>
          <w:spacing w:val="-8"/>
          <w:w w:val="105"/>
        </w:rPr>
        <w:t xml:space="preserve"> </w:t>
      </w:r>
      <w:r>
        <w:rPr>
          <w:w w:val="105"/>
        </w:rPr>
        <w:t>identify</w:t>
      </w:r>
      <w:r>
        <w:rPr>
          <w:spacing w:val="-7"/>
          <w:w w:val="105"/>
        </w:rPr>
        <w:t xml:space="preserve"> </w:t>
      </w:r>
      <w:r>
        <w:rPr>
          <w:w w:val="105"/>
        </w:rPr>
        <w:t>diagnoses</w:t>
      </w:r>
      <w:r>
        <w:rPr>
          <w:spacing w:val="-8"/>
          <w:w w:val="105"/>
        </w:rPr>
        <w:t xml:space="preserve"> </w:t>
      </w:r>
      <w:r>
        <w:rPr>
          <w:w w:val="105"/>
        </w:rPr>
        <w:t>or</w:t>
      </w:r>
      <w:r>
        <w:rPr>
          <w:spacing w:val="-7"/>
          <w:w w:val="105"/>
        </w:rPr>
        <w:t xml:space="preserve"> </w:t>
      </w:r>
      <w:r>
        <w:rPr>
          <w:w w:val="105"/>
        </w:rPr>
        <w:t>interventions</w:t>
      </w:r>
      <w:r>
        <w:rPr>
          <w:spacing w:val="-7"/>
          <w:w w:val="105"/>
        </w:rPr>
        <w:t xml:space="preserve"> </w:t>
      </w:r>
      <w:r>
        <w:rPr>
          <w:w w:val="105"/>
        </w:rPr>
        <w:t>in</w:t>
      </w:r>
      <w:r>
        <w:rPr>
          <w:spacing w:val="-7"/>
          <w:w w:val="105"/>
        </w:rPr>
        <w:t xml:space="preserve"> </w:t>
      </w:r>
      <w:r>
        <w:rPr>
          <w:w w:val="105"/>
        </w:rPr>
        <w:t>this</w:t>
      </w:r>
      <w:r>
        <w:rPr>
          <w:spacing w:val="-7"/>
          <w:w w:val="105"/>
        </w:rPr>
        <w:t xml:space="preserve"> </w:t>
      </w:r>
      <w:r>
        <w:rPr>
          <w:w w:val="105"/>
        </w:rPr>
        <w:t>case</w:t>
      </w:r>
      <w:r>
        <w:rPr>
          <w:spacing w:val="-6"/>
          <w:w w:val="105"/>
        </w:rPr>
        <w:t xml:space="preserve"> </w:t>
      </w:r>
      <w:r>
        <w:rPr>
          <w:w w:val="105"/>
        </w:rPr>
        <w:t>report,</w:t>
      </w:r>
      <w:r>
        <w:rPr>
          <w:spacing w:val="-8"/>
          <w:w w:val="105"/>
        </w:rPr>
        <w:t xml:space="preserve"> </w:t>
      </w:r>
      <w:r>
        <w:rPr>
          <w:w w:val="105"/>
        </w:rPr>
        <w:t>including</w:t>
      </w:r>
      <w:r>
        <w:rPr>
          <w:spacing w:val="-8"/>
          <w:w w:val="105"/>
        </w:rPr>
        <w:t xml:space="preserve"> </w:t>
      </w:r>
      <w:r>
        <w:rPr>
          <w:w w:val="105"/>
        </w:rPr>
        <w:t>"case</w:t>
      </w:r>
      <w:r>
        <w:rPr>
          <w:spacing w:val="-7"/>
          <w:w w:val="105"/>
        </w:rPr>
        <w:t xml:space="preserve"> </w:t>
      </w:r>
      <w:r>
        <w:rPr>
          <w:spacing w:val="-2"/>
          <w:w w:val="105"/>
        </w:rPr>
        <w:t>report"</w:t>
      </w:r>
      <w:r>
        <w:rPr>
          <w:spacing w:val="-4"/>
          <w:position w:val="1"/>
        </w:rPr>
        <w:tab/>
      </w:r>
      <w:r>
        <w:rPr>
          <w:spacing w:val="-4"/>
          <w:position w:val="1"/>
        </w:rPr>
        <w:t xml:space="preserve"> </w:t>
      </w:r>
      <w:r>
        <w:rPr>
          <w:spacing w:val="-4"/>
          <w:position w:val="1"/>
        </w:rPr>
        <w:t xml:space="preserve">. </w:t>
      </w:r>
      <w:r>
        <w:rPr>
          <w:spacing w:val="-4"/>
          <w:position w:val="1"/>
        </w:rPr>
        <w:t xml:space="preserve">. </w:t>
      </w:r>
      <w:r>
        <w:rPr>
          <w:spacing w:val="-4"/>
          <w:position w:val="1"/>
        </w:rPr>
        <w:t xml:space="preserve">. </w:t>
      </w:r>
      <w:r>
        <w:rPr>
          <w:spacing w:val="-4"/>
          <w:position w:val="1"/>
        </w:rPr>
        <w:t xml:space="preserve">. </w:t>
      </w:r>
      <w:r>
        <w:rPr>
          <w:spacing w:val="-4"/>
          <w:position w:val="1"/>
        </w:rPr>
        <w:t xml:space="preserve">. </w:t>
      </w:r>
      <w:r>
        <w:rPr>
          <w:spacing w:val="-4"/>
          <w:position w:val="1"/>
        </w:rPr>
        <w:t xml:space="preserve">. </w:t>
      </w:r>
      <w:r>
        <w:rPr>
          <w:spacing w:val="-4"/>
          <w:position w:val="1"/>
        </w:rPr>
        <w:t xml:space="preserve">. </w:t>
      </w:r>
      <w:r>
        <w:rPr>
          <w:spacing w:val="-4"/>
          <w:position w:val="1"/>
        </w:rPr>
        <w:t xml:space="preserve">. </w:t>
      </w:r>
      <w:r>
        <w:rPr>
          <w:spacing w:val="-4"/>
          <w:position w:val="1"/>
        </w:rPr>
        <w:t xml:space="preserve">. </w:t>
      </w:r>
      <w:r>
        <w:rPr>
          <w:spacing w:val="-4"/>
          <w:position w:val="1"/>
        </w:rPr>
        <w:t xml:space="preserve">. </w:t>
      </w:r>
      <w:r>
        <w:rPr>
          <w:spacing w:val="-4"/>
          <w:position w:val="1"/>
        </w:rPr>
        <w:t xml:space="preserve">. </w:t>
      </w:r>
      <w:r>
        <w:rPr>
          <w:spacing w:val="-4"/>
          <w:position w:val="1"/>
        </w:rPr>
        <w:t xml:space="preserve">. </w:t>
      </w:r>
      <w:r>
        <w:rPr>
          <w:spacing w:val="-4"/>
          <w:position w:val="1"/>
        </w:rPr>
        <w:t xml:space="preserve">. </w:t>
      </w:r>
      <w:r>
        <w:rPr>
          <w:rFonts w:hint="default" w:ascii="Times New Roman" w:hAnsi="Times New Roman" w:cs="Times New Roman"/>
          <w:lang w:val="en-US"/>
        </w:rPr>
        <w:t>Retroperitoneal infection; Laparoscopic appendectomy; Rare complication; Abscess; Percutaneous drainage; Acute suppurative appendicitis</w:t>
      </w:r>
      <w:r>
        <w:rPr>
          <w:rFonts w:ascii="Times New Roman"/>
          <w:u w:val="single"/>
        </w:rPr>
        <w:tab/>
      </w:r>
    </w:p>
    <w:p w14:paraId="04C8229A">
      <w:pPr>
        <w:pStyle w:val="3"/>
        <w:spacing w:after="0"/>
        <w:rPr>
          <w:rFonts w:ascii="Times New Roman"/>
        </w:rPr>
        <w:sectPr>
          <w:type w:val="continuous"/>
          <w:pgSz w:w="15840" w:h="12240" w:orient="landscape"/>
          <w:pgMar w:top="380" w:right="360" w:bottom="280" w:left="360" w:header="720" w:footer="720" w:gutter="0"/>
          <w:cols w:space="720" w:num="1"/>
        </w:sectPr>
      </w:pPr>
    </w:p>
    <w:p w14:paraId="29B13D21">
      <w:pPr>
        <w:spacing w:before="93"/>
        <w:ind w:left="367" w:right="0" w:firstLine="0"/>
        <w:jc w:val="left"/>
        <w:rPr>
          <w:b/>
          <w:sz w:val="20"/>
        </w:rPr>
      </w:pPr>
      <w:r>
        <w:rPr>
          <w:b/>
          <w:spacing w:val="-2"/>
          <w:w w:val="105"/>
          <w:sz w:val="20"/>
        </w:rPr>
        <w:t>Abstract</w:t>
      </w:r>
    </w:p>
    <w:p w14:paraId="74C7ACF9">
      <w:pPr>
        <w:spacing w:before="17"/>
        <w:ind w:left="367" w:right="0" w:firstLine="0"/>
        <w:jc w:val="left"/>
        <w:rPr>
          <w:b/>
          <w:sz w:val="20"/>
        </w:rPr>
      </w:pPr>
      <w:r>
        <w:rPr>
          <w:b/>
          <w:w w:val="105"/>
          <w:sz w:val="20"/>
        </w:rPr>
        <w:t>(no</w:t>
      </w:r>
      <w:r>
        <w:rPr>
          <w:b/>
          <w:spacing w:val="-8"/>
          <w:w w:val="105"/>
          <w:sz w:val="20"/>
        </w:rPr>
        <w:t xml:space="preserve"> </w:t>
      </w:r>
      <w:r>
        <w:rPr>
          <w:b/>
          <w:spacing w:val="-2"/>
          <w:w w:val="105"/>
          <w:sz w:val="20"/>
        </w:rPr>
        <w:t>references)</w:t>
      </w:r>
    </w:p>
    <w:p w14:paraId="7478C990">
      <w:pPr>
        <w:pStyle w:val="3"/>
        <w:tabs>
          <w:tab w:val="left" w:pos="964"/>
          <w:tab w:val="left" w:leader="dot" w:pos="10483"/>
          <w:tab w:val="left" w:pos="12608"/>
        </w:tabs>
        <w:spacing w:before="62"/>
        <w:rPr>
          <w:rFonts w:ascii="Times New Roman"/>
        </w:rPr>
      </w:pPr>
      <w:r>
        <w:br w:type="column"/>
      </w:r>
      <w:r>
        <w:rPr>
          <w:b/>
          <w:spacing w:val="-5"/>
          <w:position w:val="-2"/>
        </w:rPr>
        <w:t>3a</w:t>
      </w:r>
      <w:r>
        <w:rPr>
          <w:b/>
          <w:position w:val="-2"/>
        </w:rPr>
        <w:tab/>
      </w:r>
      <w:r>
        <w:rPr>
          <w:spacing w:val="-4"/>
        </w:rPr>
        <w:t>Introduction:</w:t>
      </w:r>
      <w:r>
        <w:rPr>
          <w:spacing w:val="-7"/>
        </w:rPr>
        <w:t xml:space="preserve"> </w:t>
      </w:r>
      <w:r>
        <w:rPr>
          <w:spacing w:val="-4"/>
        </w:rPr>
        <w:t>What</w:t>
      </w:r>
      <w:r>
        <w:rPr>
          <w:spacing w:val="-6"/>
        </w:rPr>
        <w:t xml:space="preserve"> </w:t>
      </w:r>
      <w:r>
        <w:rPr>
          <w:spacing w:val="-4"/>
        </w:rPr>
        <w:t>is</w:t>
      </w:r>
      <w:r>
        <w:rPr>
          <w:spacing w:val="-6"/>
        </w:rPr>
        <w:t xml:space="preserve"> </w:t>
      </w:r>
      <w:r>
        <w:rPr>
          <w:spacing w:val="-4"/>
        </w:rPr>
        <w:t>unique</w:t>
      </w:r>
      <w:r>
        <w:rPr>
          <w:spacing w:val="-6"/>
        </w:rPr>
        <w:t xml:space="preserve"> </w:t>
      </w:r>
      <w:r>
        <w:rPr>
          <w:spacing w:val="-4"/>
        </w:rPr>
        <w:t>about</w:t>
      </w:r>
      <w:r>
        <w:rPr>
          <w:spacing w:val="-6"/>
        </w:rPr>
        <w:t xml:space="preserve"> </w:t>
      </w:r>
      <w:r>
        <w:rPr>
          <w:spacing w:val="-4"/>
        </w:rPr>
        <w:t>this</w:t>
      </w:r>
      <w:r>
        <w:rPr>
          <w:spacing w:val="-6"/>
        </w:rPr>
        <w:t xml:space="preserve"> </w:t>
      </w:r>
      <w:r>
        <w:rPr>
          <w:spacing w:val="-4"/>
        </w:rPr>
        <w:t>case</w:t>
      </w:r>
      <w:r>
        <w:rPr>
          <w:spacing w:val="-6"/>
        </w:rPr>
        <w:t xml:space="preserve"> </w:t>
      </w:r>
      <w:r>
        <w:rPr>
          <w:spacing w:val="-4"/>
        </w:rPr>
        <w:t>and</w:t>
      </w:r>
      <w:r>
        <w:rPr>
          <w:spacing w:val="-6"/>
        </w:rPr>
        <w:t xml:space="preserve"> </w:t>
      </w:r>
      <w:r>
        <w:rPr>
          <w:spacing w:val="-4"/>
        </w:rPr>
        <w:t>what</w:t>
      </w:r>
      <w:r>
        <w:rPr>
          <w:spacing w:val="-6"/>
        </w:rPr>
        <w:t xml:space="preserve"> </w:t>
      </w:r>
      <w:r>
        <w:rPr>
          <w:spacing w:val="-4"/>
        </w:rPr>
        <w:t>does</w:t>
      </w:r>
      <w:r>
        <w:rPr>
          <w:spacing w:val="-6"/>
        </w:rPr>
        <w:t xml:space="preserve"> </w:t>
      </w:r>
      <w:r>
        <w:rPr>
          <w:spacing w:val="-4"/>
        </w:rPr>
        <w:t>it</w:t>
      </w:r>
      <w:r>
        <w:rPr>
          <w:spacing w:val="-6"/>
        </w:rPr>
        <w:t xml:space="preserve"> </w:t>
      </w:r>
      <w:r>
        <w:rPr>
          <w:spacing w:val="-4"/>
        </w:rPr>
        <w:t>add</w:t>
      </w:r>
      <w:r>
        <w:rPr>
          <w:spacing w:val="-6"/>
        </w:rPr>
        <w:t xml:space="preserve"> </w:t>
      </w:r>
      <w:r>
        <w:rPr>
          <w:spacing w:val="-4"/>
        </w:rPr>
        <w:t>to</w:t>
      </w:r>
      <w:r>
        <w:rPr>
          <w:spacing w:val="-6"/>
        </w:rPr>
        <w:t xml:space="preserve"> </w:t>
      </w:r>
      <w:r>
        <w:rPr>
          <w:spacing w:val="-4"/>
        </w:rPr>
        <w:t>the</w:t>
      </w:r>
      <w:r>
        <w:rPr>
          <w:spacing w:val="-6"/>
        </w:rPr>
        <w:t xml:space="preserve"> </w:t>
      </w:r>
      <w:r>
        <w:rPr>
          <w:spacing w:val="-4"/>
        </w:rPr>
        <w:t>scientific</w:t>
      </w:r>
      <w:r>
        <w:rPr>
          <w:spacing w:val="-6"/>
        </w:rPr>
        <w:t xml:space="preserve"> </w:t>
      </w:r>
      <w:r>
        <w:rPr>
          <w:spacing w:val="-4"/>
        </w:rPr>
        <w:t>literature?</w:t>
      </w:r>
      <w:r>
        <w:rPr>
          <w:rFonts w:ascii="Times New Roman"/>
        </w:rPr>
        <w:tab/>
      </w:r>
      <w:r>
        <w:rPr>
          <w:rFonts w:hint="default" w:ascii="Times New Roman" w:hAnsi="Times New Roman" w:eastAsia="Arial" w:cs="Times New Roman"/>
          <w:lang w:val="en-US"/>
        </w:rPr>
        <w:t>This article reports a patient with acute suppurative appendicitis and periappendicitis who underwent emergency routine laparoscopic appendectomy. The retroperitoneal space was not opened and no retroperitoneal tissue injury occurred intraoperatively; however, the patient developed severe retroperitoneal infection postoperatively.</w:t>
      </w:r>
      <w:r>
        <w:rPr>
          <w:rFonts w:ascii="Times New Roman"/>
          <w:u w:val="single"/>
        </w:rPr>
        <w:tab/>
      </w:r>
    </w:p>
    <w:p w14:paraId="3FD798B8">
      <w:pPr>
        <w:pStyle w:val="3"/>
        <w:tabs>
          <w:tab w:val="left" w:pos="964"/>
          <w:tab w:val="left" w:leader="dot" w:pos="10483"/>
          <w:tab w:val="left" w:pos="12613"/>
        </w:tabs>
        <w:spacing w:before="104"/>
      </w:pPr>
      <w:r>
        <w:rPr>
          <w:b/>
          <w:spacing w:val="-5"/>
          <w:position w:val="2"/>
        </w:rPr>
        <w:t>3b</w:t>
      </w:r>
      <w:r>
        <w:rPr>
          <w:b/>
          <w:position w:val="2"/>
        </w:rPr>
        <w:tab/>
      </w:r>
      <w:r>
        <w:rPr>
          <w:spacing w:val="-2"/>
        </w:rPr>
        <w:t>Main</w:t>
      </w:r>
      <w:r>
        <w:rPr>
          <w:spacing w:val="-15"/>
        </w:rPr>
        <w:t xml:space="preserve"> </w:t>
      </w:r>
      <w:r>
        <w:rPr>
          <w:spacing w:val="-2"/>
        </w:rPr>
        <w:t>symptoms</w:t>
      </w:r>
      <w:r>
        <w:rPr>
          <w:spacing w:val="-15"/>
        </w:rPr>
        <w:t xml:space="preserve"> </w:t>
      </w:r>
      <w:r>
        <w:rPr>
          <w:spacing w:val="-2"/>
        </w:rPr>
        <w:t>and/or</w:t>
      </w:r>
      <w:r>
        <w:rPr>
          <w:spacing w:val="-14"/>
        </w:rPr>
        <w:t xml:space="preserve"> </w:t>
      </w:r>
      <w:r>
        <w:rPr>
          <w:spacing w:val="-2"/>
        </w:rPr>
        <w:t>important</w:t>
      </w:r>
      <w:r>
        <w:rPr>
          <w:spacing w:val="-15"/>
        </w:rPr>
        <w:t xml:space="preserve"> </w:t>
      </w:r>
      <w:r>
        <w:rPr>
          <w:spacing w:val="-2"/>
        </w:rPr>
        <w:t>clinical</w:t>
      </w:r>
      <w:r>
        <w:rPr>
          <w:spacing w:val="-16"/>
        </w:rPr>
        <w:t xml:space="preserve"> </w:t>
      </w:r>
      <w:r>
        <w:rPr>
          <w:spacing w:val="-2"/>
        </w:rPr>
        <w:t>findings</w:t>
      </w:r>
      <w:r>
        <w:rPr>
          <w:spacing w:val="-14"/>
        </w:rPr>
        <w:t xml:space="preserve"> </w:t>
      </w:r>
      <w:r>
        <w:rPr>
          <w:spacing w:val="-2"/>
        </w:rPr>
        <w:t>.</w:t>
      </w:r>
      <w:r>
        <w:rPr>
          <w:spacing w:val="-15"/>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5"/>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5"/>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5"/>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5"/>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5"/>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5"/>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6"/>
        </w:rPr>
        <w:t xml:space="preserve"> </w:t>
      </w:r>
      <w:r>
        <w:rPr>
          <w:spacing w:val="-2"/>
        </w:rPr>
        <w:t>.</w:t>
      </w:r>
      <w:r>
        <w:rPr>
          <w:spacing w:val="-15"/>
        </w:rPr>
        <w:t xml:space="preserve"> </w:t>
      </w:r>
      <w:r>
        <w:rPr>
          <w:spacing w:val="-2"/>
        </w:rPr>
        <w:t>.</w:t>
      </w:r>
      <w:r>
        <w:rPr>
          <w:spacing w:val="-16"/>
        </w:rPr>
        <w:t xml:space="preserve"> </w:t>
      </w:r>
      <w:r>
        <w:rPr>
          <w:spacing w:val="-2"/>
        </w:rPr>
        <w:t>.</w:t>
      </w:r>
      <w:r>
        <w:rPr>
          <w:spacing w:val="-16"/>
        </w:rPr>
        <w:t xml:space="preserve"> </w:t>
      </w:r>
      <w:r>
        <w:rPr>
          <w:spacing w:val="-10"/>
        </w:rPr>
        <w:t>.</w:t>
      </w:r>
      <w:r>
        <w:rPr>
          <w:rFonts w:ascii="Times New Roman"/>
        </w:rPr>
        <w:tab/>
      </w:r>
      <w:r>
        <w:rPr>
          <w:rFonts w:hint="default" w:ascii="Times New Roman" w:hAnsi="Times New Roman" w:cs="Times New Roman"/>
          <w:lang w:val="en-US"/>
        </w:rPr>
        <w:t>On postoperative day 1, he developed persistent high fever (39.2 °C) and right lumbago. Laboratory tests showed leukocytosis (WBC 19.23×10⁹/L, neutrophil 92.80%) and elevated C-reactive protein (86.77 mg/L)</w:t>
      </w:r>
    </w:p>
    <w:p w14:paraId="3C66ECE8">
      <w:pPr>
        <w:pStyle w:val="3"/>
        <w:tabs>
          <w:tab w:val="left" w:pos="964"/>
          <w:tab w:val="left" w:leader="dot" w:pos="10483"/>
          <w:tab w:val="left" w:pos="12613"/>
        </w:tabs>
        <w:spacing w:before="87"/>
      </w:pPr>
      <w:r>
        <w:rPr>
          <w:b/>
          <w:spacing w:val="-5"/>
        </w:rPr>
        <w:t>3c</w:t>
      </w:r>
      <w:r>
        <w:rPr>
          <w:b/>
        </w:rPr>
        <w:tab/>
      </w:r>
      <w:r>
        <w:rPr>
          <w:spacing w:val="-6"/>
        </w:rPr>
        <w:t>The</w:t>
      </w:r>
      <w:r>
        <w:rPr>
          <w:spacing w:val="-2"/>
        </w:rPr>
        <w:t xml:space="preserve"> </w:t>
      </w:r>
      <w:r>
        <w:rPr>
          <w:spacing w:val="-6"/>
        </w:rPr>
        <w:t>main</w:t>
      </w:r>
      <w:r>
        <w:rPr>
          <w:spacing w:val="-2"/>
        </w:rPr>
        <w:t xml:space="preserve"> </w:t>
      </w:r>
      <w:r>
        <w:rPr>
          <w:spacing w:val="-6"/>
        </w:rPr>
        <w:t>diagnoses,</w:t>
      </w:r>
      <w:r>
        <w:rPr>
          <w:spacing w:val="-3"/>
        </w:rPr>
        <w:t xml:space="preserve"> </w:t>
      </w:r>
      <w:r>
        <w:rPr>
          <w:spacing w:val="-6"/>
        </w:rPr>
        <w:t>therapeutic</w:t>
      </w:r>
      <w:r>
        <w:rPr>
          <w:spacing w:val="-1"/>
        </w:rPr>
        <w:t xml:space="preserve"> </w:t>
      </w:r>
      <w:r>
        <w:rPr>
          <w:spacing w:val="-6"/>
        </w:rPr>
        <w:t>interventions,</w:t>
      </w:r>
      <w:r>
        <w:rPr>
          <w:spacing w:val="-3"/>
        </w:rPr>
        <w:t xml:space="preserve"> </w:t>
      </w:r>
      <w:r>
        <w:rPr>
          <w:spacing w:val="-6"/>
        </w:rPr>
        <w:t>and</w:t>
      </w:r>
      <w:r>
        <w:rPr>
          <w:spacing w:val="-2"/>
        </w:rPr>
        <w:t xml:space="preserve"> </w:t>
      </w:r>
      <w:r>
        <w:rPr>
          <w:spacing w:val="-6"/>
        </w:rPr>
        <w:t>outcomes</w:t>
      </w:r>
      <w:r>
        <w:tab/>
      </w:r>
      <w:r>
        <w:rPr>
          <w:rFonts w:hint="default" w:ascii="Times New Roman" w:hAnsi="Times New Roman" w:cs="Times New Roman"/>
          <w:lang w:val="en-US"/>
        </w:rPr>
        <w:t>Retroperitoneal infection</w:t>
      </w:r>
      <w:r>
        <w:rPr>
          <w:rFonts w:hint="eastAsia" w:ascii="Times New Roman" w:hAnsi="Times New Roman" w:eastAsia="宋体" w:cs="Times New Roman"/>
          <w:lang w:val="en-US" w:eastAsia="zh-CN"/>
        </w:rPr>
        <w:t>，</w:t>
      </w:r>
      <w:r>
        <w:rPr>
          <w:u w:val="single"/>
        </w:rPr>
        <w:tab/>
      </w:r>
    </w:p>
    <w:p w14:paraId="650877C2">
      <w:pPr>
        <w:pStyle w:val="3"/>
        <w:tabs>
          <w:tab w:val="left" w:pos="964"/>
          <w:tab w:val="left" w:leader="dot" w:pos="10483"/>
          <w:tab w:val="left" w:pos="12613"/>
        </w:tabs>
        <w:spacing w:before="111"/>
      </w:pPr>
      <w:r>
        <w:rPr>
          <w:b/>
          <w:spacing w:val="-5"/>
        </w:rPr>
        <w:t>3d</w:t>
      </w:r>
      <w:r>
        <w:rPr>
          <w:b/>
        </w:rPr>
        <w:tab/>
      </w:r>
      <w:r>
        <w:rPr>
          <w:spacing w:val="-4"/>
        </w:rPr>
        <w:t>Conclusion—What</w:t>
      </w:r>
      <w:r>
        <w:rPr>
          <w:spacing w:val="-15"/>
        </w:rPr>
        <w:t xml:space="preserve"> </w:t>
      </w:r>
      <w:r>
        <w:rPr>
          <w:spacing w:val="-4"/>
        </w:rPr>
        <w:t>is</w:t>
      </w:r>
      <w:r>
        <w:rPr>
          <w:spacing w:val="-14"/>
        </w:rPr>
        <w:t xml:space="preserve"> </w:t>
      </w:r>
      <w:r>
        <w:rPr>
          <w:spacing w:val="-4"/>
        </w:rPr>
        <w:t>the</w:t>
      </w:r>
      <w:r>
        <w:rPr>
          <w:spacing w:val="-14"/>
        </w:rPr>
        <w:t xml:space="preserve"> </w:t>
      </w:r>
      <w:r>
        <w:rPr>
          <w:spacing w:val="-4"/>
        </w:rPr>
        <w:t>main</w:t>
      </w:r>
      <w:r>
        <w:rPr>
          <w:spacing w:val="-13"/>
        </w:rPr>
        <w:t xml:space="preserve"> </w:t>
      </w:r>
      <w:r>
        <w:rPr>
          <w:spacing w:val="-4"/>
        </w:rPr>
        <w:t>“take-away”</w:t>
      </w:r>
      <w:r>
        <w:rPr>
          <w:spacing w:val="-14"/>
        </w:rPr>
        <w:t xml:space="preserve"> </w:t>
      </w:r>
      <w:r>
        <w:rPr>
          <w:spacing w:val="-4"/>
        </w:rPr>
        <w:t>lesson(s)</w:t>
      </w:r>
      <w:r>
        <w:rPr>
          <w:spacing w:val="-14"/>
        </w:rPr>
        <w:t xml:space="preserve"> </w:t>
      </w:r>
      <w:r>
        <w:rPr>
          <w:spacing w:val="-4"/>
        </w:rPr>
        <w:t>from</w:t>
      </w:r>
      <w:r>
        <w:rPr>
          <w:spacing w:val="-12"/>
        </w:rPr>
        <w:t xml:space="preserve"> </w:t>
      </w:r>
      <w:r>
        <w:rPr>
          <w:spacing w:val="-4"/>
        </w:rPr>
        <w:t>this</w:t>
      </w:r>
      <w:r>
        <w:rPr>
          <w:spacing w:val="-14"/>
        </w:rPr>
        <w:t xml:space="preserve"> </w:t>
      </w:r>
      <w:r>
        <w:rPr>
          <w:spacing w:val="-4"/>
        </w:rPr>
        <w:t>case?</w:t>
      </w:r>
      <w:r>
        <w:tab/>
      </w:r>
      <w:r>
        <w:rPr>
          <w:rFonts w:hint="default" w:ascii="Times New Roman" w:hAnsi="Times New Roman" w:cs="Times New Roman"/>
          <w:lang w:val="en-US"/>
        </w:rPr>
        <w:t>Abdominal computed tomography is the key diagnostic tool. Minimally invasive drainage plus appropriate antimicrobial therapy provides excellent outcomes.</w:t>
      </w:r>
      <w:r>
        <w:rPr>
          <w:u w:val="single"/>
        </w:rPr>
        <w:tab/>
      </w:r>
    </w:p>
    <w:p w14:paraId="5D7460CE">
      <w:pPr>
        <w:pStyle w:val="3"/>
        <w:spacing w:after="0"/>
        <w:sectPr>
          <w:type w:val="continuous"/>
          <w:pgSz w:w="15840" w:h="12240" w:orient="landscape"/>
          <w:pgMar w:top="380" w:right="360" w:bottom="280" w:left="360" w:header="720" w:footer="720" w:gutter="0"/>
          <w:cols w:equalWidth="0" w:num="2">
            <w:col w:w="1900" w:space="404"/>
            <w:col w:w="12816"/>
          </w:cols>
        </w:sectPr>
      </w:pPr>
    </w:p>
    <w:p w14:paraId="6B397981">
      <w:pPr>
        <w:tabs>
          <w:tab w:val="left" w:pos="2735"/>
          <w:tab w:val="left" w:pos="3268"/>
          <w:tab w:val="left" w:leader="dot" w:pos="12786"/>
          <w:tab w:val="left" w:pos="14917"/>
        </w:tabs>
        <w:spacing w:before="106"/>
        <w:ind w:left="364" w:right="0" w:firstLine="0"/>
        <w:jc w:val="left"/>
        <w:rPr>
          <w:sz w:val="20"/>
        </w:rPr>
      </w:pPr>
      <w:r>
        <w:rPr>
          <w:b/>
          <w:spacing w:val="-2"/>
          <w:w w:val="105"/>
          <w:sz w:val="20"/>
        </w:rPr>
        <w:t>Introduction</w:t>
      </w:r>
      <w:r>
        <w:rPr>
          <w:rFonts w:hint="eastAsia" w:eastAsia="宋体"/>
          <w:b/>
          <w:spacing w:val="-2"/>
          <w:w w:val="105"/>
          <w:sz w:val="20"/>
          <w:lang w:val="en-US" w:eastAsia="zh-CN"/>
        </w:rPr>
        <w:t xml:space="preserve">            </w:t>
      </w:r>
      <w:r>
        <w:rPr>
          <w:b/>
          <w:spacing w:val="-10"/>
          <w:w w:val="105"/>
          <w:sz w:val="20"/>
        </w:rPr>
        <w:t>4</w:t>
      </w:r>
      <w:r>
        <w:rPr>
          <w:b/>
          <w:sz w:val="20"/>
        </w:rPr>
        <w:tab/>
      </w:r>
      <w:r>
        <w:rPr>
          <w:w w:val="105"/>
          <w:sz w:val="20"/>
        </w:rPr>
        <w:t>One</w:t>
      </w:r>
      <w:r>
        <w:rPr>
          <w:spacing w:val="-3"/>
          <w:w w:val="105"/>
          <w:sz w:val="20"/>
        </w:rPr>
        <w:t xml:space="preserve"> </w:t>
      </w:r>
      <w:r>
        <w:rPr>
          <w:w w:val="105"/>
          <w:sz w:val="20"/>
        </w:rPr>
        <w:t>or</w:t>
      </w:r>
      <w:r>
        <w:rPr>
          <w:spacing w:val="-2"/>
          <w:w w:val="105"/>
          <w:sz w:val="20"/>
        </w:rPr>
        <w:t xml:space="preserve"> </w:t>
      </w:r>
      <w:r>
        <w:rPr>
          <w:w w:val="105"/>
          <w:sz w:val="20"/>
        </w:rPr>
        <w:t>two</w:t>
      </w:r>
      <w:r>
        <w:rPr>
          <w:spacing w:val="-1"/>
          <w:w w:val="105"/>
          <w:sz w:val="20"/>
        </w:rPr>
        <w:t xml:space="preserve"> </w:t>
      </w:r>
      <w:r>
        <w:rPr>
          <w:w w:val="105"/>
          <w:sz w:val="20"/>
        </w:rPr>
        <w:t>paragraphs</w:t>
      </w:r>
      <w:r>
        <w:rPr>
          <w:spacing w:val="-1"/>
          <w:w w:val="105"/>
          <w:sz w:val="20"/>
        </w:rPr>
        <w:t xml:space="preserve"> </w:t>
      </w:r>
      <w:r>
        <w:rPr>
          <w:w w:val="105"/>
          <w:sz w:val="20"/>
        </w:rPr>
        <w:t>summarizing</w:t>
      </w:r>
      <w:r>
        <w:rPr>
          <w:spacing w:val="-1"/>
          <w:w w:val="105"/>
          <w:sz w:val="20"/>
        </w:rPr>
        <w:t xml:space="preserve"> </w:t>
      </w:r>
      <w:r>
        <w:rPr>
          <w:w w:val="105"/>
          <w:sz w:val="20"/>
        </w:rPr>
        <w:t>why</w:t>
      </w:r>
      <w:r>
        <w:rPr>
          <w:spacing w:val="-1"/>
          <w:w w:val="105"/>
          <w:sz w:val="20"/>
        </w:rPr>
        <w:t xml:space="preserve"> </w:t>
      </w:r>
      <w:r>
        <w:rPr>
          <w:w w:val="105"/>
          <w:sz w:val="20"/>
        </w:rPr>
        <w:t>this</w:t>
      </w:r>
      <w:r>
        <w:rPr>
          <w:spacing w:val="-1"/>
          <w:w w:val="105"/>
          <w:sz w:val="20"/>
        </w:rPr>
        <w:t xml:space="preserve"> </w:t>
      </w:r>
      <w:r>
        <w:rPr>
          <w:w w:val="105"/>
          <w:sz w:val="20"/>
        </w:rPr>
        <w:t>case</w:t>
      </w:r>
      <w:r>
        <w:rPr>
          <w:spacing w:val="-1"/>
          <w:w w:val="105"/>
          <w:sz w:val="20"/>
        </w:rPr>
        <w:t xml:space="preserve"> </w:t>
      </w:r>
      <w:r>
        <w:rPr>
          <w:w w:val="105"/>
          <w:sz w:val="20"/>
        </w:rPr>
        <w:t>is</w:t>
      </w:r>
      <w:r>
        <w:rPr>
          <w:spacing w:val="-1"/>
          <w:w w:val="105"/>
          <w:sz w:val="20"/>
        </w:rPr>
        <w:t xml:space="preserve"> </w:t>
      </w:r>
      <w:r>
        <w:rPr>
          <w:w w:val="105"/>
          <w:sz w:val="20"/>
        </w:rPr>
        <w:t>unique</w:t>
      </w:r>
      <w:r>
        <w:rPr>
          <w:spacing w:val="-1"/>
          <w:w w:val="105"/>
          <w:sz w:val="20"/>
        </w:rPr>
        <w:t xml:space="preserve"> </w:t>
      </w:r>
      <w:r>
        <w:rPr>
          <w:w w:val="105"/>
          <w:sz w:val="20"/>
        </w:rPr>
        <w:t>(</w:t>
      </w:r>
      <w:r>
        <w:rPr>
          <w:b/>
          <w:w w:val="105"/>
          <w:sz w:val="20"/>
        </w:rPr>
        <w:t>may</w:t>
      </w:r>
      <w:r>
        <w:rPr>
          <w:b/>
          <w:spacing w:val="2"/>
          <w:w w:val="105"/>
          <w:sz w:val="20"/>
        </w:rPr>
        <w:t xml:space="preserve"> </w:t>
      </w:r>
      <w:r>
        <w:rPr>
          <w:b/>
          <w:w w:val="105"/>
          <w:sz w:val="20"/>
        </w:rPr>
        <w:t>include</w:t>
      </w:r>
      <w:r>
        <w:rPr>
          <w:b/>
          <w:spacing w:val="-17"/>
          <w:w w:val="105"/>
          <w:sz w:val="20"/>
        </w:rPr>
        <w:t xml:space="preserve"> </w:t>
      </w:r>
      <w:r>
        <w:rPr>
          <w:b/>
          <w:spacing w:val="-2"/>
          <w:w w:val="105"/>
          <w:sz w:val="20"/>
        </w:rPr>
        <w:t>references</w:t>
      </w:r>
      <w:r>
        <w:rPr>
          <w:spacing w:val="-2"/>
          <w:w w:val="105"/>
          <w:sz w:val="20"/>
        </w:rPr>
        <w:t>)</w:t>
      </w:r>
      <w:r>
        <w:rPr>
          <w:rFonts w:ascii="Times New Roman"/>
          <w:sz w:val="20"/>
        </w:rPr>
        <w:tab/>
      </w:r>
      <w:r>
        <w:rPr>
          <w:rFonts w:hint="default" w:ascii="Times New Roman" w:hAnsi="Times New Roman" w:cs="Times New Roman"/>
          <w:lang w:val="en-US"/>
        </w:rPr>
        <w:t xml:space="preserve">The patient was successfully treated with computed tomography-guided percutaneous catheter drainage combined with targeted antibiotic therapy. Isolated retroperitoneal infection after uncomplicated LA is an extremely rare complication with insidious onset and non-specific symptoms. Clinicians should maintain high suspicion in patients presenting with unexplained postoperative fever and lumbago. </w:t>
      </w:r>
      <w:r>
        <w:rPr>
          <w:sz w:val="20"/>
          <w:u w:val="single"/>
        </w:rPr>
        <w:tab/>
      </w:r>
    </w:p>
    <w:p w14:paraId="14B8E530">
      <w:pPr>
        <w:tabs>
          <w:tab w:val="left" w:pos="2676"/>
          <w:tab w:val="left" w:pos="3268"/>
          <w:tab w:val="left" w:leader="dot" w:pos="12786"/>
          <w:tab w:val="left" w:pos="14917"/>
        </w:tabs>
        <w:spacing w:before="106"/>
        <w:ind w:left="364" w:right="0" w:firstLine="0"/>
        <w:jc w:val="left"/>
        <w:rPr>
          <w:sz w:val="20"/>
        </w:rPr>
      </w:pPr>
      <w:r>
        <w:rPr>
          <w:b/>
          <w:w w:val="105"/>
          <w:sz w:val="20"/>
        </w:rPr>
        <w:t>Patient</w:t>
      </w:r>
      <w:r>
        <w:rPr>
          <w:b/>
          <w:spacing w:val="-7"/>
          <w:w w:val="105"/>
          <w:sz w:val="20"/>
        </w:rPr>
        <w:t xml:space="preserve"> </w:t>
      </w:r>
      <w:r>
        <w:rPr>
          <w:b/>
          <w:spacing w:val="-2"/>
          <w:w w:val="105"/>
          <w:sz w:val="20"/>
        </w:rPr>
        <w:t>Information</w:t>
      </w:r>
      <w:r>
        <w:rPr>
          <w:rFonts w:hint="eastAsia" w:eastAsia="宋体"/>
          <w:b/>
          <w:spacing w:val="-2"/>
          <w:w w:val="105"/>
          <w:sz w:val="20"/>
          <w:lang w:val="en-US" w:eastAsia="zh-CN"/>
        </w:rPr>
        <w:t xml:space="preserve"> </w:t>
      </w:r>
      <w:r>
        <w:rPr>
          <w:b/>
          <w:spacing w:val="-5"/>
          <w:w w:val="105"/>
          <w:sz w:val="20"/>
        </w:rPr>
        <w:t>5a</w:t>
      </w:r>
      <w:r>
        <w:rPr>
          <w:b/>
          <w:sz w:val="20"/>
        </w:rPr>
        <w:tab/>
      </w:r>
      <w:r>
        <w:rPr>
          <w:w w:val="105"/>
          <w:sz w:val="20"/>
        </w:rPr>
        <w:t>De-identified</w:t>
      </w:r>
      <w:r>
        <w:rPr>
          <w:spacing w:val="-14"/>
          <w:w w:val="105"/>
          <w:sz w:val="20"/>
        </w:rPr>
        <w:t xml:space="preserve"> </w:t>
      </w:r>
      <w:r>
        <w:rPr>
          <w:w w:val="105"/>
          <w:sz w:val="20"/>
        </w:rPr>
        <w:t>patient</w:t>
      </w:r>
      <w:r>
        <w:rPr>
          <w:spacing w:val="-14"/>
          <w:w w:val="105"/>
          <w:sz w:val="20"/>
        </w:rPr>
        <w:t xml:space="preserve"> </w:t>
      </w:r>
      <w:r>
        <w:rPr>
          <w:w w:val="105"/>
          <w:sz w:val="20"/>
        </w:rPr>
        <w:t>specific</w:t>
      </w:r>
      <w:r>
        <w:rPr>
          <w:spacing w:val="-14"/>
          <w:w w:val="105"/>
          <w:sz w:val="20"/>
        </w:rPr>
        <w:t xml:space="preserve"> </w:t>
      </w:r>
      <w:r>
        <w:rPr>
          <w:spacing w:val="-2"/>
          <w:w w:val="105"/>
          <w:sz w:val="20"/>
        </w:rPr>
        <w:t>information</w:t>
      </w:r>
      <w:r>
        <w:rPr>
          <w:sz w:val="20"/>
        </w:rPr>
        <w:tab/>
      </w:r>
      <w:r>
        <w:rPr>
          <w:rFonts w:hint="default" w:ascii="Times New Roman" w:hAnsi="Times New Roman" w:eastAsia="Arial" w:cs="Times New Roman"/>
          <w:lang w:val="en-US"/>
        </w:rPr>
        <w:t>We can provide de-identified patient specific information for your research</w:t>
      </w:r>
      <w:r>
        <w:rPr>
          <w:rFonts w:hint="eastAsia" w:ascii="Times New Roman" w:hAnsi="Times New Roman" w:eastAsia="Arial" w:cs="Times New Roman"/>
          <w:lang w:val="en-US" w:eastAsia="zh-CN"/>
        </w:rPr>
        <w:t>，</w:t>
      </w:r>
      <w:r>
        <w:rPr>
          <w:rFonts w:hint="default" w:ascii="Times New Roman" w:hAnsi="Times New Roman" w:eastAsia="Arial" w:cs="Times New Roman"/>
          <w:lang w:val="en-US"/>
        </w:rPr>
        <w:t>All shared data will be de-identified patient specific information to protect privacy.</w:t>
      </w:r>
      <w:r>
        <w:rPr>
          <w:sz w:val="20"/>
          <w:u w:val="single"/>
        </w:rPr>
        <w:tab/>
      </w:r>
    </w:p>
    <w:p w14:paraId="2B1CC41F">
      <w:pPr>
        <w:pStyle w:val="3"/>
        <w:tabs>
          <w:tab w:val="left" w:pos="3268"/>
          <w:tab w:val="left" w:leader="dot" w:pos="12786"/>
          <w:tab w:val="left" w:pos="14917"/>
        </w:tabs>
        <w:spacing w:before="111"/>
        <w:ind w:firstLine="2311" w:firstLineChars="1100"/>
      </w:pPr>
      <w:r>
        <w:rPr>
          <w:b/>
          <w:spacing w:val="2"/>
          <w:w w:val="103"/>
        </w:rPr>
        <w:t>5</w:t>
      </w:r>
      <w:r>
        <w:rPr>
          <w:b/>
          <w:w w:val="103"/>
        </w:rPr>
        <w:t>b</w:t>
      </w:r>
      <w:r>
        <w:rPr>
          <w:b/>
        </w:rPr>
        <w:tab/>
      </w:r>
      <w:r>
        <w:rPr>
          <w:spacing w:val="3"/>
          <w:w w:val="103"/>
        </w:rPr>
        <w:t>Primar</w:t>
      </w:r>
      <w:r>
        <w:rPr>
          <w:w w:val="103"/>
        </w:rPr>
        <w:t>y</w:t>
      </w:r>
      <w:r>
        <w:rPr>
          <w:spacing w:val="4"/>
        </w:rPr>
        <w:t xml:space="preserve"> </w:t>
      </w:r>
      <w:r>
        <w:rPr>
          <w:spacing w:val="1"/>
          <w:w w:val="103"/>
        </w:rPr>
        <w:t>concern</w:t>
      </w:r>
      <w:r>
        <w:rPr>
          <w:w w:val="103"/>
        </w:rPr>
        <w:t>s</w:t>
      </w:r>
      <w:r>
        <w:rPr>
          <w:spacing w:val="4"/>
        </w:rPr>
        <w:t xml:space="preserve"> </w:t>
      </w:r>
      <w:r>
        <w:rPr>
          <w:spacing w:val="1"/>
          <w:w w:val="103"/>
        </w:rPr>
        <w:t>an</w:t>
      </w:r>
      <w:r>
        <w:rPr>
          <w:w w:val="103"/>
        </w:rPr>
        <w:t>d</w:t>
      </w:r>
      <w:r>
        <w:rPr>
          <w:spacing w:val="4"/>
        </w:rPr>
        <w:t xml:space="preserve"> </w:t>
      </w:r>
      <w:r>
        <w:rPr>
          <w:spacing w:val="1"/>
          <w:w w:val="103"/>
        </w:rPr>
        <w:t>symptom</w:t>
      </w:r>
      <w:r>
        <w:rPr>
          <w:w w:val="103"/>
        </w:rPr>
        <w:t>s</w:t>
      </w:r>
      <w:r>
        <w:rPr>
          <w:spacing w:val="4"/>
        </w:rPr>
        <w:t xml:space="preserve"> </w:t>
      </w:r>
      <w:r>
        <w:rPr>
          <w:spacing w:val="1"/>
          <w:w w:val="103"/>
        </w:rPr>
        <w:t>o</w:t>
      </w:r>
      <w:r>
        <w:rPr>
          <w:w w:val="103"/>
        </w:rPr>
        <w:t>f</w:t>
      </w:r>
      <w:r>
        <w:rPr>
          <w:spacing w:val="3"/>
        </w:rPr>
        <w:t xml:space="preserve"> </w:t>
      </w:r>
      <w:r>
        <w:rPr>
          <w:spacing w:val="1"/>
          <w:w w:val="103"/>
        </w:rPr>
        <w:t>th</w:t>
      </w:r>
      <w:r>
        <w:rPr>
          <w:w w:val="103"/>
        </w:rPr>
        <w:t>e</w:t>
      </w:r>
      <w:r>
        <w:rPr>
          <w:spacing w:val="4"/>
        </w:rPr>
        <w:t xml:space="preserve"> </w:t>
      </w:r>
      <w:r>
        <w:rPr>
          <w:spacing w:val="1"/>
          <w:w w:val="103"/>
        </w:rPr>
        <w:t>patie</w:t>
      </w:r>
      <w:r>
        <w:rPr>
          <w:spacing w:val="-9"/>
          <w:w w:val="103"/>
        </w:rPr>
        <w:t>nt</w:t>
      </w:r>
      <w:r>
        <w:rPr>
          <w:rFonts w:ascii="Times New Roman"/>
          <w:w w:val="103"/>
        </w:rPr>
        <w:t xml:space="preserve"> </w:t>
      </w:r>
      <w:r>
        <w:rPr>
          <w:rFonts w:ascii="Times New Roman"/>
        </w:rPr>
        <w:tab/>
      </w:r>
      <w:r>
        <w:rPr>
          <w:w w:val="103"/>
          <w:u w:val="single"/>
        </w:rPr>
        <w:t xml:space="preserve"> </w:t>
      </w:r>
      <w:r>
        <w:rPr>
          <w:rFonts w:hint="default" w:ascii="Times New Roman" w:hAnsi="Times New Roman" w:cs="Times New Roman"/>
          <w:lang w:val="en-US"/>
        </w:rPr>
        <w:t>A 29-year-old male patient presented to the emergency department with migratory right lower abdominal pain for 1 day. He had no previous abdominal surgery or chronic medical illness</w:t>
      </w:r>
      <w:r>
        <w:rPr>
          <w:u w:val="single"/>
        </w:rPr>
        <w:tab/>
      </w:r>
    </w:p>
    <w:p w14:paraId="50A672B6">
      <w:pPr>
        <w:pStyle w:val="3"/>
        <w:tabs>
          <w:tab w:val="left" w:pos="3268"/>
          <w:tab w:val="left" w:leader="dot" w:pos="12786"/>
        </w:tabs>
        <w:ind w:left="2676"/>
        <w:rPr>
          <w:rFonts w:hint="eastAsia" w:eastAsia="宋体"/>
          <w:lang w:val="en-US" w:eastAsia="zh-CN"/>
        </w:rPr>
      </w:pPr>
      <w:bookmarkStart w:id="0" w:name="_GoBack"/>
      <w:bookmarkEnd w:id="0"/>
      <w:r>
        <w:rPr>
          <w:b/>
          <w:spacing w:val="-5"/>
        </w:rPr>
        <w:t>5c</w:t>
      </w:r>
      <w:r>
        <w:rPr>
          <w:b/>
        </w:rPr>
        <w:tab/>
      </w:r>
      <w:r>
        <w:t>Medical,</w:t>
      </w:r>
      <w:r>
        <w:rPr>
          <w:spacing w:val="38"/>
        </w:rPr>
        <w:t xml:space="preserve"> </w:t>
      </w:r>
      <w:r>
        <w:t>family,</w:t>
      </w:r>
      <w:r>
        <w:rPr>
          <w:spacing w:val="38"/>
        </w:rPr>
        <w:t xml:space="preserve"> </w:t>
      </w:r>
      <w:r>
        <w:t>and</w:t>
      </w:r>
      <w:r>
        <w:rPr>
          <w:spacing w:val="40"/>
        </w:rPr>
        <w:t xml:space="preserve"> </w:t>
      </w:r>
      <w:r>
        <w:t>psycho-social</w:t>
      </w:r>
      <w:r>
        <w:rPr>
          <w:spacing w:val="39"/>
        </w:rPr>
        <w:t xml:space="preserve"> </w:t>
      </w:r>
      <w:r>
        <w:t>history</w:t>
      </w:r>
      <w:r>
        <w:rPr>
          <w:spacing w:val="38"/>
        </w:rPr>
        <w:t xml:space="preserve"> </w:t>
      </w:r>
      <w:r>
        <w:t>including</w:t>
      </w:r>
      <w:r>
        <w:rPr>
          <w:spacing w:val="40"/>
        </w:rPr>
        <w:t xml:space="preserve"> </w:t>
      </w:r>
      <w:r>
        <w:t>relevant</w:t>
      </w:r>
      <w:r>
        <w:rPr>
          <w:spacing w:val="41"/>
        </w:rPr>
        <w:t xml:space="preserve"> </w:t>
      </w:r>
      <w:r>
        <w:t>genetic</w:t>
      </w:r>
      <w:r>
        <w:rPr>
          <w:spacing w:val="40"/>
        </w:rPr>
        <w:t xml:space="preserve"> </w:t>
      </w:r>
      <w:r>
        <w:rPr>
          <w:spacing w:val="-2"/>
        </w:rPr>
        <w:t>information</w:t>
      </w:r>
      <w:r>
        <w:tab/>
      </w:r>
      <w:r>
        <w:rPr>
          <w:rFonts w:hint="eastAsia" w:eastAsia="宋体"/>
          <w:lang w:val="en-US" w:eastAsia="zh-CN"/>
        </w:rPr>
        <w:t xml:space="preserve">     </w:t>
      </w:r>
      <w:r>
        <w:rPr>
          <w:rFonts w:hint="default" w:ascii="Times New Roman" w:hAnsi="Times New Roman" w:eastAsia="Arial" w:cs="Times New Roman"/>
          <w:lang w:val="en-US"/>
        </w:rPr>
        <w:t>Detailed medical, family and psycho-social history, together with genetic information, were obtained with no significant abnormalities</w:t>
      </w:r>
      <w:r>
        <w:rPr>
          <w:rFonts w:hint="eastAsia" w:eastAsia="宋体"/>
          <w:lang w:val="en-US" w:eastAsia="zh-CN"/>
        </w:rPr>
        <w:t xml:space="preserve"> </w:t>
      </w:r>
    </w:p>
    <w:p w14:paraId="6D49C1F5">
      <w:pPr>
        <w:pStyle w:val="3"/>
        <w:tabs>
          <w:tab w:val="left" w:pos="3268"/>
          <w:tab w:val="left" w:leader="dot" w:pos="12786"/>
        </w:tabs>
        <w:ind w:left="2676"/>
        <w:rPr>
          <w:rFonts w:ascii="Times New Roman"/>
        </w:rPr>
      </w:pPr>
      <w:r>
        <w:rPr>
          <w:rFonts w:ascii="Times New Roman"/>
          <w:spacing w:val="80"/>
          <w:w w:val="150"/>
          <w:u w:val="single"/>
        </w:rPr>
        <w:t xml:space="preserve">          </w:t>
      </w:r>
    </w:p>
    <w:p w14:paraId="75339781">
      <w:pPr>
        <w:pStyle w:val="3"/>
        <w:tabs>
          <w:tab w:val="left" w:pos="3268"/>
          <w:tab w:val="left" w:leader="dot" w:pos="12786"/>
        </w:tabs>
        <w:ind w:left="2671"/>
        <w:rPr>
          <w:rFonts w:ascii="Times New Roman"/>
        </w:rPr>
      </w:pPr>
      <w:r>
        <w:rPr>
          <w:b/>
          <w:spacing w:val="-5"/>
        </w:rPr>
        <w:t>5d</w:t>
      </w:r>
      <w:r>
        <w:rPr>
          <w:b/>
        </w:rPr>
        <w:tab/>
      </w:r>
      <w:r>
        <w:t>Relevant</w:t>
      </w:r>
      <w:r>
        <w:rPr>
          <w:spacing w:val="35"/>
        </w:rPr>
        <w:t xml:space="preserve"> </w:t>
      </w:r>
      <w:r>
        <w:t>past</w:t>
      </w:r>
      <w:r>
        <w:rPr>
          <w:spacing w:val="35"/>
        </w:rPr>
        <w:t xml:space="preserve"> </w:t>
      </w:r>
      <w:r>
        <w:t>interventions</w:t>
      </w:r>
      <w:r>
        <w:rPr>
          <w:spacing w:val="37"/>
        </w:rPr>
        <w:t xml:space="preserve"> </w:t>
      </w:r>
      <w:r>
        <w:t>with</w:t>
      </w:r>
      <w:r>
        <w:rPr>
          <w:spacing w:val="35"/>
        </w:rPr>
        <w:t xml:space="preserve"> </w:t>
      </w:r>
      <w:r>
        <w:rPr>
          <w:spacing w:val="-2"/>
        </w:rPr>
        <w:t>outcomes</w:t>
      </w:r>
      <w:r>
        <w:tab/>
      </w:r>
      <w:r>
        <w:rPr>
          <w:rFonts w:ascii="Times New Roman"/>
          <w:spacing w:val="80"/>
          <w:w w:val="150"/>
          <w:u w:val="single"/>
        </w:rPr>
        <w:t xml:space="preserve"> </w:t>
      </w:r>
      <w:r>
        <w:rPr>
          <w:rFonts w:hint="eastAsia" w:ascii="Times New Roman" w:hAnsi="Times New Roman" w:eastAsia="Arial" w:cs="Times New Roman"/>
          <w:lang w:val="en-US"/>
        </w:rPr>
        <w:t>The patient had not undergone any interventional therapy prior to hospitalization</w:t>
      </w:r>
      <w:r>
        <w:rPr>
          <w:rFonts w:hint="eastAsia" w:ascii="Times New Roman"/>
          <w:spacing w:val="80"/>
          <w:w w:val="150"/>
          <w:u w:val="single"/>
        </w:rPr>
        <w:t>.</w:t>
      </w:r>
      <w:r>
        <w:rPr>
          <w:rFonts w:ascii="Times New Roman"/>
          <w:spacing w:val="80"/>
          <w:w w:val="150"/>
          <w:u w:val="single"/>
        </w:rPr>
        <w:t xml:space="preserve">         </w:t>
      </w:r>
    </w:p>
    <w:p w14:paraId="12951337">
      <w:pPr>
        <w:pStyle w:val="3"/>
        <w:spacing w:after="0"/>
        <w:rPr>
          <w:rFonts w:ascii="Times New Roman"/>
        </w:rPr>
        <w:sectPr>
          <w:type w:val="continuous"/>
          <w:pgSz w:w="15840" w:h="12240" w:orient="landscape"/>
          <w:pgMar w:top="380" w:right="360" w:bottom="280" w:left="360" w:header="720" w:footer="720" w:gutter="0"/>
          <w:cols w:space="720" w:num="1"/>
        </w:sectPr>
      </w:pPr>
    </w:p>
    <w:p w14:paraId="30DD3C36">
      <w:pPr>
        <w:spacing w:before="81"/>
        <w:ind w:left="322" w:right="0" w:firstLine="0"/>
        <w:jc w:val="left"/>
        <w:rPr>
          <w:b/>
          <w:sz w:val="20"/>
        </w:rPr>
      </w:pPr>
      <w:r>
        <w:rPr>
          <w:b/>
          <w:w w:val="105"/>
          <w:sz w:val="20"/>
        </w:rPr>
        <w:t>Clinical</w:t>
      </w:r>
      <w:r>
        <w:rPr>
          <w:b/>
          <w:spacing w:val="-2"/>
          <w:w w:val="105"/>
          <w:sz w:val="20"/>
        </w:rPr>
        <w:t xml:space="preserve"> Findings</w:t>
      </w:r>
    </w:p>
    <w:p w14:paraId="2C9B0FFC">
      <w:pPr>
        <w:spacing w:before="111"/>
        <w:ind w:left="322" w:right="0" w:firstLine="0"/>
        <w:jc w:val="left"/>
        <w:rPr>
          <w:b/>
          <w:sz w:val="20"/>
        </w:rPr>
      </w:pPr>
      <w:r>
        <w:rPr>
          <w:b/>
          <w:spacing w:val="-2"/>
          <w:w w:val="105"/>
          <w:sz w:val="20"/>
        </w:rPr>
        <w:t>Timeline</w:t>
      </w:r>
    </w:p>
    <w:p w14:paraId="03EFC038">
      <w:pPr>
        <w:spacing w:before="106" w:line="249" w:lineRule="auto"/>
        <w:ind w:left="322" w:right="0" w:firstLine="0"/>
        <w:jc w:val="left"/>
        <w:rPr>
          <w:b/>
          <w:sz w:val="20"/>
        </w:rPr>
      </w:pPr>
      <w:r>
        <w:rPr>
          <w:b/>
          <w:spacing w:val="-2"/>
          <w:w w:val="105"/>
          <w:sz w:val="20"/>
        </w:rPr>
        <w:t xml:space="preserve">Diagnostic </w:t>
      </w:r>
      <w:r>
        <w:rPr>
          <w:b/>
          <w:spacing w:val="-2"/>
          <w:sz w:val="20"/>
        </w:rPr>
        <w:t>Assessment</w:t>
      </w:r>
    </w:p>
    <w:p w14:paraId="798E209A">
      <w:pPr>
        <w:pStyle w:val="3"/>
        <w:spacing w:before="0"/>
        <w:rPr>
          <w:b/>
        </w:rPr>
      </w:pPr>
    </w:p>
    <w:p w14:paraId="4AA378DA">
      <w:pPr>
        <w:pStyle w:val="3"/>
        <w:spacing w:before="0"/>
        <w:rPr>
          <w:b/>
        </w:rPr>
      </w:pPr>
    </w:p>
    <w:p w14:paraId="50A8BC0E">
      <w:pPr>
        <w:pStyle w:val="3"/>
        <w:spacing w:before="180"/>
        <w:rPr>
          <w:b/>
        </w:rPr>
      </w:pPr>
    </w:p>
    <w:p w14:paraId="67ACAC2B">
      <w:pPr>
        <w:spacing w:before="1" w:line="254" w:lineRule="auto"/>
        <w:ind w:left="322" w:right="305" w:firstLine="0"/>
        <w:jc w:val="left"/>
        <w:rPr>
          <w:b/>
          <w:sz w:val="20"/>
        </w:rPr>
      </w:pPr>
      <w:r>
        <w:rPr>
          <w:b/>
          <w:spacing w:val="-2"/>
          <w:sz w:val="20"/>
        </w:rPr>
        <w:t>Therapeutic Intervention</w:t>
      </w:r>
    </w:p>
    <w:p w14:paraId="3DE646A3">
      <w:pPr>
        <w:pStyle w:val="3"/>
        <w:spacing w:before="0"/>
        <w:rPr>
          <w:b/>
        </w:rPr>
      </w:pPr>
    </w:p>
    <w:p w14:paraId="775AC87B">
      <w:pPr>
        <w:pStyle w:val="3"/>
        <w:spacing w:before="65"/>
        <w:rPr>
          <w:b/>
        </w:rPr>
      </w:pPr>
    </w:p>
    <w:p w14:paraId="777EDB02">
      <w:pPr>
        <w:spacing w:before="0" w:line="254" w:lineRule="auto"/>
        <w:ind w:left="322" w:right="305" w:firstLine="0"/>
        <w:jc w:val="left"/>
        <w:rPr>
          <w:b/>
          <w:spacing w:val="-2"/>
          <w:w w:val="105"/>
          <w:sz w:val="20"/>
        </w:rPr>
      </w:pPr>
      <w:r>
        <w:rPr>
          <w:b/>
          <w:w w:val="105"/>
          <w:sz w:val="20"/>
        </w:rPr>
        <w:t>Follow-up</w:t>
      </w:r>
      <w:r>
        <w:rPr>
          <w:b/>
          <w:spacing w:val="-15"/>
          <w:w w:val="105"/>
          <w:sz w:val="20"/>
        </w:rPr>
        <w:t xml:space="preserve"> </w:t>
      </w:r>
      <w:r>
        <w:rPr>
          <w:b/>
          <w:w w:val="105"/>
          <w:sz w:val="20"/>
        </w:rPr>
        <w:t xml:space="preserve">and </w:t>
      </w:r>
      <w:r>
        <w:rPr>
          <w:b/>
          <w:spacing w:val="-2"/>
          <w:w w:val="105"/>
          <w:sz w:val="20"/>
        </w:rPr>
        <w:t>Outcomes</w:t>
      </w:r>
    </w:p>
    <w:p w14:paraId="260390F3">
      <w:pPr>
        <w:spacing w:before="0" w:line="254" w:lineRule="auto"/>
        <w:ind w:left="322" w:right="305" w:firstLine="0"/>
        <w:jc w:val="left"/>
        <w:rPr>
          <w:b/>
          <w:spacing w:val="-2"/>
          <w:w w:val="105"/>
          <w:sz w:val="20"/>
        </w:rPr>
      </w:pPr>
    </w:p>
    <w:p w14:paraId="4ABE29BC">
      <w:pPr>
        <w:spacing w:before="0" w:line="254" w:lineRule="auto"/>
        <w:ind w:left="322" w:right="305" w:firstLine="0"/>
        <w:jc w:val="left"/>
        <w:rPr>
          <w:b/>
          <w:spacing w:val="-2"/>
          <w:w w:val="105"/>
          <w:sz w:val="20"/>
        </w:rPr>
      </w:pPr>
    </w:p>
    <w:p w14:paraId="09057333">
      <w:pPr>
        <w:spacing w:before="0" w:line="254" w:lineRule="auto"/>
        <w:ind w:left="322" w:right="305" w:firstLine="0"/>
        <w:jc w:val="left"/>
        <w:rPr>
          <w:b/>
          <w:spacing w:val="-2"/>
          <w:w w:val="105"/>
          <w:sz w:val="20"/>
        </w:rPr>
      </w:pPr>
    </w:p>
    <w:p w14:paraId="497F58E1">
      <w:pPr>
        <w:spacing w:before="0" w:line="254" w:lineRule="auto"/>
        <w:ind w:left="322" w:right="305" w:firstLine="0"/>
        <w:jc w:val="left"/>
        <w:rPr>
          <w:b/>
          <w:spacing w:val="-2"/>
          <w:w w:val="105"/>
          <w:sz w:val="20"/>
        </w:rPr>
      </w:pPr>
    </w:p>
    <w:p w14:paraId="1F3F9833">
      <w:pPr>
        <w:spacing w:before="0" w:line="254" w:lineRule="auto"/>
        <w:ind w:left="322" w:right="305" w:firstLine="0"/>
        <w:jc w:val="left"/>
        <w:rPr>
          <w:b/>
          <w:spacing w:val="-2"/>
          <w:w w:val="105"/>
          <w:sz w:val="20"/>
        </w:rPr>
      </w:pPr>
    </w:p>
    <w:p w14:paraId="45A993C5">
      <w:pPr>
        <w:spacing w:before="0" w:line="254" w:lineRule="auto"/>
        <w:ind w:left="322" w:right="305" w:firstLine="0"/>
        <w:jc w:val="left"/>
        <w:rPr>
          <w:b/>
          <w:spacing w:val="-2"/>
          <w:w w:val="105"/>
          <w:sz w:val="20"/>
        </w:rPr>
      </w:pPr>
    </w:p>
    <w:p w14:paraId="633AF1CC">
      <w:pPr>
        <w:spacing w:before="0" w:line="254" w:lineRule="auto"/>
        <w:ind w:left="322" w:right="305" w:firstLine="0"/>
        <w:jc w:val="left"/>
        <w:rPr>
          <w:b/>
          <w:spacing w:val="-2"/>
          <w:w w:val="105"/>
          <w:sz w:val="20"/>
        </w:rPr>
      </w:pPr>
    </w:p>
    <w:p w14:paraId="1A0162A0">
      <w:pPr>
        <w:spacing w:before="0" w:line="254" w:lineRule="auto"/>
        <w:ind w:left="322" w:right="305" w:firstLine="0"/>
        <w:jc w:val="left"/>
        <w:rPr>
          <w:b/>
          <w:spacing w:val="-2"/>
          <w:w w:val="105"/>
          <w:sz w:val="20"/>
        </w:rPr>
      </w:pPr>
    </w:p>
    <w:p w14:paraId="76513160">
      <w:pPr>
        <w:spacing w:before="0" w:line="254" w:lineRule="auto"/>
        <w:ind w:left="322" w:right="305" w:firstLine="0"/>
        <w:jc w:val="left"/>
        <w:rPr>
          <w:b/>
          <w:spacing w:val="-2"/>
          <w:w w:val="105"/>
          <w:sz w:val="20"/>
        </w:rPr>
      </w:pPr>
    </w:p>
    <w:p w14:paraId="495E7BA0">
      <w:pPr>
        <w:spacing w:before="0" w:line="254" w:lineRule="auto"/>
        <w:ind w:left="322" w:right="305" w:firstLine="0"/>
        <w:jc w:val="left"/>
        <w:rPr>
          <w:b/>
          <w:spacing w:val="-2"/>
          <w:w w:val="105"/>
          <w:sz w:val="20"/>
        </w:rPr>
      </w:pPr>
    </w:p>
    <w:p w14:paraId="349A80D0">
      <w:pPr>
        <w:spacing w:before="0" w:line="254" w:lineRule="auto"/>
        <w:ind w:left="322" w:right="305" w:firstLine="0"/>
        <w:jc w:val="left"/>
        <w:rPr>
          <w:b/>
          <w:spacing w:val="-2"/>
          <w:w w:val="105"/>
          <w:sz w:val="20"/>
        </w:rPr>
      </w:pPr>
    </w:p>
    <w:p w14:paraId="0FB0CE3F">
      <w:pPr>
        <w:spacing w:before="0" w:line="254" w:lineRule="auto"/>
        <w:ind w:left="322" w:right="305" w:firstLine="0"/>
        <w:jc w:val="left"/>
        <w:rPr>
          <w:b/>
          <w:spacing w:val="-2"/>
          <w:w w:val="105"/>
          <w:sz w:val="20"/>
        </w:rPr>
      </w:pPr>
    </w:p>
    <w:p w14:paraId="4C088A76">
      <w:pPr>
        <w:spacing w:before="0" w:line="254" w:lineRule="auto"/>
        <w:ind w:left="322" w:right="305" w:firstLine="0"/>
        <w:jc w:val="left"/>
        <w:rPr>
          <w:b/>
          <w:spacing w:val="-2"/>
          <w:w w:val="105"/>
          <w:sz w:val="20"/>
        </w:rPr>
      </w:pPr>
    </w:p>
    <w:p w14:paraId="73607CD3">
      <w:pPr>
        <w:spacing w:before="0" w:line="254" w:lineRule="auto"/>
        <w:ind w:left="322" w:right="305" w:firstLine="0"/>
        <w:jc w:val="left"/>
        <w:rPr>
          <w:b/>
          <w:spacing w:val="-2"/>
          <w:w w:val="105"/>
          <w:sz w:val="20"/>
        </w:rPr>
      </w:pPr>
    </w:p>
    <w:p w14:paraId="0F5BF2C7">
      <w:pPr>
        <w:spacing w:before="0" w:line="254" w:lineRule="auto"/>
        <w:ind w:left="322" w:right="305" w:firstLine="0"/>
        <w:jc w:val="left"/>
        <w:rPr>
          <w:b/>
          <w:spacing w:val="-2"/>
          <w:w w:val="105"/>
          <w:sz w:val="20"/>
        </w:rPr>
      </w:pPr>
    </w:p>
    <w:p w14:paraId="1655F82F">
      <w:pPr>
        <w:spacing w:before="0" w:line="254" w:lineRule="auto"/>
        <w:ind w:left="322" w:right="305" w:firstLine="0"/>
        <w:jc w:val="left"/>
        <w:rPr>
          <w:b/>
          <w:spacing w:val="-2"/>
          <w:w w:val="105"/>
          <w:sz w:val="20"/>
        </w:rPr>
      </w:pPr>
    </w:p>
    <w:p w14:paraId="634B42B4">
      <w:pPr>
        <w:spacing w:before="0" w:line="254" w:lineRule="auto"/>
        <w:ind w:left="322" w:right="305" w:firstLine="0"/>
        <w:jc w:val="left"/>
        <w:rPr>
          <w:b/>
          <w:spacing w:val="-2"/>
          <w:w w:val="105"/>
          <w:sz w:val="20"/>
        </w:rPr>
      </w:pPr>
    </w:p>
    <w:p w14:paraId="37B22517">
      <w:pPr>
        <w:spacing w:before="0" w:line="254" w:lineRule="auto"/>
        <w:ind w:left="322" w:right="305" w:firstLine="0"/>
        <w:jc w:val="left"/>
        <w:rPr>
          <w:b/>
          <w:spacing w:val="-2"/>
          <w:w w:val="105"/>
          <w:sz w:val="20"/>
        </w:rPr>
      </w:pPr>
    </w:p>
    <w:p w14:paraId="3717B839">
      <w:pPr>
        <w:pStyle w:val="9"/>
        <w:numPr>
          <w:ilvl w:val="0"/>
          <w:numId w:val="1"/>
        </w:numPr>
        <w:tabs>
          <w:tab w:val="left" w:pos="978"/>
          <w:tab w:val="left" w:leader="dot" w:pos="10497"/>
        </w:tabs>
        <w:spacing w:before="106" w:after="0" w:line="240" w:lineRule="auto"/>
        <w:ind w:left="978" w:right="0" w:hanging="533"/>
        <w:jc w:val="left"/>
        <w:rPr>
          <w:b/>
          <w:sz w:val="20"/>
        </w:rPr>
      </w:pPr>
      <w:r>
        <w:br w:type="column"/>
      </w:r>
      <w:r>
        <w:rPr>
          <w:sz w:val="20"/>
        </w:rPr>
        <w:t>Describe</w:t>
      </w:r>
      <w:r>
        <w:rPr>
          <w:spacing w:val="38"/>
          <w:sz w:val="20"/>
        </w:rPr>
        <w:t xml:space="preserve"> </w:t>
      </w:r>
      <w:r>
        <w:rPr>
          <w:sz w:val="20"/>
        </w:rPr>
        <w:t>significant</w:t>
      </w:r>
      <w:r>
        <w:rPr>
          <w:spacing w:val="38"/>
          <w:sz w:val="20"/>
        </w:rPr>
        <w:t xml:space="preserve"> </w:t>
      </w:r>
      <w:r>
        <w:rPr>
          <w:sz w:val="20"/>
        </w:rPr>
        <w:t>physical</w:t>
      </w:r>
      <w:r>
        <w:rPr>
          <w:spacing w:val="37"/>
          <w:sz w:val="20"/>
        </w:rPr>
        <w:t xml:space="preserve"> </w:t>
      </w:r>
      <w:r>
        <w:rPr>
          <w:sz w:val="20"/>
        </w:rPr>
        <w:t>examination</w:t>
      </w:r>
      <w:r>
        <w:rPr>
          <w:spacing w:val="39"/>
          <w:sz w:val="20"/>
        </w:rPr>
        <w:t xml:space="preserve"> </w:t>
      </w:r>
      <w:r>
        <w:rPr>
          <w:sz w:val="20"/>
        </w:rPr>
        <w:t>(PE)</w:t>
      </w:r>
      <w:r>
        <w:rPr>
          <w:spacing w:val="39"/>
          <w:sz w:val="20"/>
        </w:rPr>
        <w:t xml:space="preserve"> </w:t>
      </w:r>
      <w:r>
        <w:rPr>
          <w:sz w:val="20"/>
        </w:rPr>
        <w:t>and</w:t>
      </w:r>
      <w:r>
        <w:rPr>
          <w:spacing w:val="39"/>
          <w:sz w:val="20"/>
        </w:rPr>
        <w:t xml:space="preserve"> </w:t>
      </w:r>
      <w:r>
        <w:rPr>
          <w:sz w:val="20"/>
        </w:rPr>
        <w:t>important</w:t>
      </w:r>
      <w:r>
        <w:rPr>
          <w:spacing w:val="39"/>
          <w:sz w:val="20"/>
        </w:rPr>
        <w:t xml:space="preserve"> </w:t>
      </w:r>
      <w:r>
        <w:rPr>
          <w:sz w:val="20"/>
        </w:rPr>
        <w:t>clinical</w:t>
      </w:r>
      <w:r>
        <w:rPr>
          <w:spacing w:val="37"/>
          <w:sz w:val="20"/>
        </w:rPr>
        <w:t xml:space="preserve"> </w:t>
      </w:r>
      <w:r>
        <w:rPr>
          <w:spacing w:val="-2"/>
          <w:sz w:val="20"/>
        </w:rPr>
        <w:t>findings</w:t>
      </w:r>
      <w:r>
        <w:rPr>
          <w:sz w:val="20"/>
        </w:rPr>
        <w:tab/>
      </w:r>
      <w:r>
        <w:rPr>
          <w:rFonts w:ascii="Times New Roman"/>
          <w:spacing w:val="80"/>
          <w:w w:val="150"/>
          <w:sz w:val="20"/>
          <w:u w:val="single"/>
        </w:rPr>
        <w:t xml:space="preserve">  </w:t>
      </w:r>
      <w:r>
        <w:rPr>
          <w:rFonts w:hint="default" w:ascii="Times New Roman" w:hAnsi="Times New Roman" w:eastAsia="Arial" w:cs="Times New Roman"/>
          <w:sz w:val="20"/>
          <w:szCs w:val="20"/>
          <w:lang w:val="en-US" w:eastAsia="en-US" w:bidi="ar-SA"/>
        </w:rPr>
        <w:t>The patient presented with cramping pain in the right lower abdomen accompanied by fever (temperature 39℃). Physical examination revealed tenderness in the right lower abdomen with localized rebound tenderness.</w:t>
      </w:r>
      <w:r>
        <w:rPr>
          <w:rFonts w:ascii="Times New Roman"/>
          <w:spacing w:val="80"/>
          <w:w w:val="150"/>
          <w:sz w:val="20"/>
          <w:u w:val="single"/>
        </w:rPr>
        <w:t xml:space="preserve">        </w:t>
      </w:r>
    </w:p>
    <w:p w14:paraId="3F367354">
      <w:pPr>
        <w:pStyle w:val="9"/>
        <w:numPr>
          <w:ilvl w:val="0"/>
          <w:numId w:val="1"/>
        </w:numPr>
        <w:tabs>
          <w:tab w:val="left" w:pos="978"/>
          <w:tab w:val="left" w:leader="dot" w:pos="10497"/>
        </w:tabs>
        <w:spacing w:before="108" w:after="0" w:line="240" w:lineRule="auto"/>
        <w:ind w:left="978" w:right="0" w:hanging="533"/>
        <w:jc w:val="left"/>
        <w:rPr>
          <w:b/>
          <w:position w:val="5"/>
          <w:sz w:val="20"/>
        </w:rPr>
      </w:pPr>
      <w:r>
        <w:rPr>
          <w:rFonts w:ascii="Arial" w:hAnsi="Arial" w:eastAsia="Arial" w:cs="Arial"/>
          <w:sz w:val="20"/>
          <w:szCs w:val="20"/>
          <w:lang w:val="en-US" w:eastAsia="en-US" w:bidi="ar-SA"/>
        </w:rPr>
        <w:t>Historical and current information from this episode of care organized as a timeline</w:t>
      </w:r>
      <w:r>
        <w:rPr>
          <w:sz w:val="20"/>
        </w:rPr>
        <w:tab/>
      </w:r>
      <w:r>
        <w:rPr>
          <w:rFonts w:ascii="Times New Roman"/>
          <w:spacing w:val="80"/>
          <w:w w:val="150"/>
          <w:sz w:val="20"/>
          <w:u w:val="single"/>
        </w:rPr>
        <w:t xml:space="preserve"> </w:t>
      </w:r>
      <w:r>
        <w:rPr>
          <w:rFonts w:hint="default" w:ascii="Times New Roman" w:hAnsi="Times New Roman" w:eastAsia="Arial" w:cs="Times New Roman"/>
          <w:sz w:val="20"/>
          <w:szCs w:val="20"/>
          <w:lang w:val="en-US" w:eastAsia="en-US" w:bidi="ar-SA"/>
        </w:rPr>
        <w:t>The patient underwent emergency laparoscopic appendectomy on the day of admission. Abdominal CT re-examination performed 3 days postoperatively revealed retroperitoneal pneumoperitoneum and effusion, accompanied by high fever. CT-guided percutaneous abscess drainage was subsequently performed. The body temperature returned to normal on postoperative day 6. The patient was discharged on postoperative day 18 with an abdominal drainage tube in situ. The drainage tube was removed at postoperative day 33, and the patient achieved full recovery.</w:t>
      </w:r>
    </w:p>
    <w:p w14:paraId="6D705D61">
      <w:pPr>
        <w:pStyle w:val="3"/>
        <w:tabs>
          <w:tab w:val="left" w:pos="978"/>
          <w:tab w:val="left" w:leader="dot" w:pos="10497"/>
        </w:tabs>
        <w:spacing w:before="59"/>
        <w:ind w:left="387"/>
        <w:rPr>
          <w:rFonts w:ascii="Times New Roman"/>
        </w:rPr>
      </w:pPr>
      <w:r>
        <w:rPr>
          <w:b/>
          <w:spacing w:val="-5"/>
        </w:rPr>
        <w:t>8a</w:t>
      </w:r>
      <w:r>
        <w:rPr>
          <w:b/>
        </w:rPr>
        <w:tab/>
      </w:r>
      <w:r>
        <w:t>Diagnostic</w:t>
      </w:r>
      <w:r>
        <w:rPr>
          <w:spacing w:val="33"/>
        </w:rPr>
        <w:t xml:space="preserve"> </w:t>
      </w:r>
      <w:r>
        <w:t>testing</w:t>
      </w:r>
      <w:r>
        <w:rPr>
          <w:spacing w:val="34"/>
        </w:rPr>
        <w:t xml:space="preserve"> </w:t>
      </w:r>
      <w:r>
        <w:t>(such</w:t>
      </w:r>
      <w:r>
        <w:rPr>
          <w:spacing w:val="33"/>
        </w:rPr>
        <w:t xml:space="preserve"> </w:t>
      </w:r>
      <w:r>
        <w:t>as</w:t>
      </w:r>
      <w:r>
        <w:rPr>
          <w:spacing w:val="34"/>
        </w:rPr>
        <w:t xml:space="preserve"> </w:t>
      </w:r>
      <w:r>
        <w:t>PE,</w:t>
      </w:r>
      <w:r>
        <w:rPr>
          <w:spacing w:val="32"/>
        </w:rPr>
        <w:t xml:space="preserve"> </w:t>
      </w:r>
      <w:r>
        <w:t>laboratory</w:t>
      </w:r>
      <w:r>
        <w:rPr>
          <w:spacing w:val="33"/>
        </w:rPr>
        <w:t xml:space="preserve"> </w:t>
      </w:r>
      <w:r>
        <w:t>testing,</w:t>
      </w:r>
      <w:r>
        <w:rPr>
          <w:spacing w:val="32"/>
        </w:rPr>
        <w:t xml:space="preserve"> </w:t>
      </w:r>
      <w:r>
        <w:t>imaging,</w:t>
      </w:r>
      <w:r>
        <w:rPr>
          <w:spacing w:val="34"/>
        </w:rPr>
        <w:t xml:space="preserve"> </w:t>
      </w:r>
      <w:r>
        <w:rPr>
          <w:spacing w:val="-2"/>
        </w:rPr>
        <w:t>surveys).</w:t>
      </w:r>
      <w:r>
        <w:tab/>
      </w:r>
      <w:r>
        <w:rPr>
          <w:rFonts w:ascii="Times New Roman"/>
          <w:spacing w:val="80"/>
          <w:w w:val="150"/>
          <w:u w:val="single"/>
        </w:rPr>
        <w:t xml:space="preserve">  </w:t>
      </w:r>
      <w:r>
        <w:rPr>
          <w:rFonts w:hint="default" w:ascii="Times New Roman" w:hAnsi="Times New Roman" w:cs="Times New Roman"/>
          <w:lang w:val="en-US"/>
        </w:rPr>
        <w:t>Laboratory tests showed leukocytosis (WBC 19.23×10⁹/L, neutrophil 92.80%) and elevated C-reactive protein (86.77 mg/L). Abdominal computed tomography revealed a localized fluid collection and abscess in the retroperitoneum</w:t>
      </w:r>
    </w:p>
    <w:p w14:paraId="0B0F4150">
      <w:pPr>
        <w:pStyle w:val="3"/>
        <w:tabs>
          <w:tab w:val="left" w:pos="978"/>
          <w:tab w:val="left" w:leader="dot" w:pos="10497"/>
          <w:tab w:val="left" w:pos="12627"/>
        </w:tabs>
        <w:ind w:left="381"/>
        <w:rPr>
          <w:rFonts w:hint="default" w:ascii="Times New Roman" w:hAnsi="Times New Roman" w:eastAsia="Arial" w:cs="Times New Roman"/>
          <w:sz w:val="20"/>
          <w:szCs w:val="20"/>
          <w:lang w:val="en-US" w:eastAsia="en-US" w:bidi="ar-SA"/>
        </w:rPr>
      </w:pPr>
      <w:r>
        <w:rPr>
          <w:b/>
          <w:spacing w:val="-5"/>
          <w:w w:val="105"/>
        </w:rPr>
        <w:t>8b</w:t>
      </w:r>
      <w:r>
        <w:rPr>
          <w:b/>
        </w:rPr>
        <w:tab/>
      </w:r>
      <w:r>
        <w:rPr>
          <w:w w:val="105"/>
        </w:rPr>
        <w:t>Diagnostic</w:t>
      </w:r>
      <w:r>
        <w:rPr>
          <w:spacing w:val="-1"/>
          <w:w w:val="105"/>
        </w:rPr>
        <w:t xml:space="preserve"> </w:t>
      </w:r>
      <w:r>
        <w:rPr>
          <w:w w:val="105"/>
        </w:rPr>
        <w:t>challenges</w:t>
      </w:r>
      <w:r>
        <w:rPr>
          <w:spacing w:val="-1"/>
          <w:w w:val="105"/>
        </w:rPr>
        <w:t xml:space="preserve"> </w:t>
      </w:r>
      <w:r>
        <w:rPr>
          <w:w w:val="105"/>
        </w:rPr>
        <w:t>(such</w:t>
      </w:r>
      <w:r>
        <w:rPr>
          <w:spacing w:val="-1"/>
          <w:w w:val="105"/>
        </w:rPr>
        <w:t xml:space="preserve"> </w:t>
      </w:r>
      <w:r>
        <w:rPr>
          <w:w w:val="105"/>
        </w:rPr>
        <w:t>as</w:t>
      </w:r>
      <w:r>
        <w:rPr>
          <w:spacing w:val="-1"/>
          <w:w w:val="105"/>
        </w:rPr>
        <w:t xml:space="preserve"> </w:t>
      </w:r>
      <w:r>
        <w:rPr>
          <w:w w:val="105"/>
        </w:rPr>
        <w:t>access to testing,</w:t>
      </w:r>
      <w:r>
        <w:rPr>
          <w:spacing w:val="-2"/>
          <w:w w:val="105"/>
        </w:rPr>
        <w:t xml:space="preserve"> </w:t>
      </w:r>
      <w:r>
        <w:rPr>
          <w:w w:val="105"/>
        </w:rPr>
        <w:t>financial,</w:t>
      </w:r>
      <w:r>
        <w:rPr>
          <w:spacing w:val="-1"/>
          <w:w w:val="105"/>
        </w:rPr>
        <w:t xml:space="preserve"> </w:t>
      </w:r>
      <w:r>
        <w:rPr>
          <w:w w:val="105"/>
        </w:rPr>
        <w:t>or</w:t>
      </w:r>
      <w:r>
        <w:rPr>
          <w:spacing w:val="-2"/>
          <w:w w:val="105"/>
        </w:rPr>
        <w:t xml:space="preserve"> cultural)</w:t>
      </w:r>
      <w:r>
        <w:tab/>
      </w:r>
      <w:r>
        <w:rPr>
          <w:rFonts w:hint="default" w:ascii="Times New Roman" w:hAnsi="Times New Roman" w:eastAsia="Arial" w:cs="Times New Roman"/>
          <w:sz w:val="20"/>
          <w:szCs w:val="20"/>
          <w:lang w:val="en-US" w:eastAsia="en-US" w:bidi="ar-SA"/>
        </w:rPr>
        <w:t>Retroperitoneal infection after laparoscopic appendectomy is rare.</w:t>
      </w:r>
      <w:r>
        <w:rPr>
          <w:rFonts w:hint="eastAsia" w:ascii="Times New Roman" w:hAnsi="Times New Roman" w:eastAsia="Arial" w:cs="Times New Roman"/>
          <w:sz w:val="20"/>
          <w:szCs w:val="20"/>
          <w:lang w:val="en-US" w:eastAsia="zh-CN" w:bidi="ar-SA"/>
        </w:rPr>
        <w:t>，</w:t>
      </w:r>
      <w:r>
        <w:rPr>
          <w:rFonts w:hint="default" w:ascii="Times New Roman" w:hAnsi="Times New Roman" w:eastAsia="Arial" w:cs="Times New Roman"/>
          <w:sz w:val="20"/>
          <w:szCs w:val="20"/>
          <w:lang w:val="en-US" w:eastAsia="en-US" w:bidi="ar-SA"/>
        </w:rPr>
        <w:t>There are multiple causes of fever following laparoscopic appendectomy, making differential diagnosis difficult.</w:t>
      </w:r>
    </w:p>
    <w:p w14:paraId="4EEC0FC3">
      <w:pPr>
        <w:pStyle w:val="3"/>
        <w:tabs>
          <w:tab w:val="left" w:pos="978"/>
          <w:tab w:val="left" w:leader="dot" w:pos="10497"/>
          <w:tab w:val="left" w:pos="12622"/>
        </w:tabs>
        <w:spacing w:before="111"/>
        <w:ind w:left="387"/>
        <w:rPr>
          <w:rFonts w:hint="eastAsia" w:ascii="Times New Roman" w:hAnsi="Times New Roman" w:eastAsia="Arial" w:cs="Times New Roman"/>
          <w:sz w:val="20"/>
          <w:szCs w:val="20"/>
          <w:lang w:val="en-US" w:eastAsia="zh-CN" w:bidi="ar-SA"/>
        </w:rPr>
      </w:pPr>
      <w:r>
        <w:rPr>
          <w:b/>
          <w:spacing w:val="-5"/>
          <w:w w:val="105"/>
        </w:rPr>
        <w:t>8c</w:t>
      </w:r>
      <w:r>
        <w:rPr>
          <w:b/>
        </w:rPr>
        <w:tab/>
      </w:r>
      <w:r>
        <w:rPr>
          <w:w w:val="105"/>
        </w:rPr>
        <w:t xml:space="preserve">Diagnosis (including other diagnoses </w:t>
      </w:r>
      <w:r>
        <w:rPr>
          <w:spacing w:val="-2"/>
          <w:w w:val="105"/>
        </w:rPr>
        <w:t>considered)</w:t>
      </w:r>
      <w:r>
        <w:rPr>
          <w:rFonts w:ascii="Times New Roman"/>
        </w:rPr>
        <w:tab/>
      </w:r>
      <w:r>
        <w:rPr>
          <w:rFonts w:hint="default" w:ascii="Times New Roman" w:hAnsi="Times New Roman" w:eastAsia="Arial" w:cs="Times New Roman"/>
          <w:sz w:val="20"/>
          <w:szCs w:val="20"/>
          <w:lang w:val="en-US" w:eastAsia="en-US" w:bidi="ar-SA"/>
        </w:rPr>
        <w:t>retroperitoneal infection</w:t>
      </w:r>
      <w:r>
        <w:rPr>
          <w:rFonts w:hint="eastAsia" w:ascii="Times New Roman" w:hAnsi="Times New Roman" w:eastAsia="Arial" w:cs="Times New Roman"/>
          <w:sz w:val="20"/>
          <w:szCs w:val="20"/>
          <w:lang w:val="en-US" w:eastAsia="zh-CN" w:bidi="ar-SA"/>
        </w:rPr>
        <w:t>（</w:t>
      </w:r>
      <w:r>
        <w:rPr>
          <w:rFonts w:hint="default" w:ascii="Times New Roman" w:hAnsi="Times New Roman" w:eastAsia="Arial" w:cs="Times New Roman"/>
          <w:sz w:val="20"/>
          <w:szCs w:val="20"/>
          <w:lang w:val="en-US" w:eastAsia="en-US" w:bidi="ar-SA"/>
        </w:rPr>
        <w:t>Periappendiceal abscess formation</w:t>
      </w:r>
      <w:r>
        <w:rPr>
          <w:rFonts w:hint="eastAsia" w:ascii="Times New Roman" w:hAnsi="Times New Roman" w:eastAsia="Arial" w:cs="Times New Roman"/>
          <w:sz w:val="20"/>
          <w:szCs w:val="20"/>
          <w:lang w:val="en-US" w:eastAsia="zh-CN" w:bidi="ar-SA"/>
        </w:rPr>
        <w:t>、</w:t>
      </w:r>
      <w:r>
        <w:rPr>
          <w:rFonts w:hint="default" w:ascii="Times New Roman" w:hAnsi="Times New Roman" w:eastAsia="Arial" w:cs="Times New Roman"/>
          <w:sz w:val="20"/>
          <w:szCs w:val="20"/>
          <w:lang w:val="en-US" w:eastAsia="en-US" w:bidi="ar-SA"/>
        </w:rPr>
        <w:t>Pelvic effusion</w:t>
      </w:r>
      <w:r>
        <w:rPr>
          <w:rFonts w:hint="eastAsia" w:ascii="Times New Roman" w:hAnsi="Times New Roman" w:eastAsia="Arial" w:cs="Times New Roman"/>
          <w:sz w:val="20"/>
          <w:szCs w:val="20"/>
          <w:lang w:val="en-US" w:eastAsia="zh-CN" w:bidi="ar-SA"/>
        </w:rPr>
        <w:t>、</w:t>
      </w:r>
      <w:r>
        <w:rPr>
          <w:rFonts w:hint="default" w:ascii="Times New Roman" w:hAnsi="Times New Roman" w:eastAsia="Arial" w:cs="Times New Roman"/>
          <w:sz w:val="20"/>
          <w:szCs w:val="20"/>
          <w:lang w:val="en-US" w:eastAsia="en-US" w:bidi="ar-SA"/>
        </w:rPr>
        <w:t>Appendiceal stump inflammation</w:t>
      </w:r>
      <w:r>
        <w:rPr>
          <w:rFonts w:hint="eastAsia" w:ascii="Times New Roman" w:hAnsi="Times New Roman" w:eastAsia="Arial" w:cs="Times New Roman"/>
          <w:sz w:val="20"/>
          <w:szCs w:val="20"/>
          <w:lang w:val="en-US" w:eastAsia="zh-CN" w:bidi="ar-SA"/>
        </w:rPr>
        <w:t>、</w:t>
      </w:r>
      <w:r>
        <w:rPr>
          <w:rFonts w:hint="default" w:ascii="Times New Roman" w:hAnsi="Times New Roman" w:eastAsia="Arial" w:cs="Times New Roman"/>
          <w:sz w:val="20"/>
          <w:szCs w:val="20"/>
          <w:lang w:val="en-US" w:eastAsia="en-US" w:bidi="ar-SA"/>
        </w:rPr>
        <w:t>Post-operative incision infection</w:t>
      </w:r>
      <w:r>
        <w:rPr>
          <w:rFonts w:hint="eastAsia" w:ascii="Times New Roman" w:hAnsi="Times New Roman" w:eastAsia="Arial" w:cs="Times New Roman"/>
          <w:sz w:val="20"/>
          <w:szCs w:val="20"/>
          <w:lang w:val="en-US" w:eastAsia="zh-CN" w:bidi="ar-SA"/>
        </w:rPr>
        <w:t>）</w:t>
      </w:r>
    </w:p>
    <w:p w14:paraId="02CF5D0C">
      <w:pPr>
        <w:pStyle w:val="3"/>
        <w:tabs>
          <w:tab w:val="left" w:pos="978"/>
          <w:tab w:val="left" w:leader="dot" w:pos="10497"/>
          <w:tab w:val="left" w:pos="12622"/>
        </w:tabs>
        <w:spacing w:before="111"/>
        <w:ind w:left="387"/>
        <w:rPr>
          <w:rFonts w:hint="default" w:ascii="Times New Roman" w:hAnsi="Times New Roman" w:eastAsia="Arial" w:cs="Times New Roman"/>
          <w:sz w:val="20"/>
          <w:szCs w:val="20"/>
          <w:lang w:val="en-US" w:eastAsia="en-US" w:bidi="ar-SA"/>
        </w:rPr>
      </w:pPr>
      <w:r>
        <w:rPr>
          <w:b/>
          <w:spacing w:val="-5"/>
        </w:rPr>
        <w:t>8d</w:t>
      </w:r>
      <w:r>
        <w:rPr>
          <w:b/>
        </w:rPr>
        <w:tab/>
      </w:r>
      <w:r>
        <w:t>Prognosis</w:t>
      </w:r>
      <w:r>
        <w:rPr>
          <w:spacing w:val="26"/>
        </w:rPr>
        <w:t xml:space="preserve"> </w:t>
      </w:r>
      <w:r>
        <w:t>(such</w:t>
      </w:r>
      <w:r>
        <w:rPr>
          <w:spacing w:val="26"/>
        </w:rPr>
        <w:t xml:space="preserve"> </w:t>
      </w:r>
      <w:r>
        <w:t>as</w:t>
      </w:r>
      <w:r>
        <w:rPr>
          <w:spacing w:val="26"/>
        </w:rPr>
        <w:t xml:space="preserve"> </w:t>
      </w:r>
      <w:r>
        <w:t>staging</w:t>
      </w:r>
      <w:r>
        <w:rPr>
          <w:spacing w:val="29"/>
        </w:rPr>
        <w:t xml:space="preserve"> </w:t>
      </w:r>
      <w:r>
        <w:t>in</w:t>
      </w:r>
      <w:r>
        <w:rPr>
          <w:spacing w:val="26"/>
        </w:rPr>
        <w:t xml:space="preserve"> </w:t>
      </w:r>
      <w:r>
        <w:t>oncology)</w:t>
      </w:r>
      <w:r>
        <w:rPr>
          <w:spacing w:val="26"/>
        </w:rPr>
        <w:t xml:space="preserve"> </w:t>
      </w:r>
      <w:r>
        <w:t>where</w:t>
      </w:r>
      <w:r>
        <w:rPr>
          <w:spacing w:val="27"/>
        </w:rPr>
        <w:t xml:space="preserve"> </w:t>
      </w:r>
      <w:r>
        <w:rPr>
          <w:spacing w:val="-2"/>
        </w:rPr>
        <w:t>applicable</w:t>
      </w:r>
      <w:r>
        <w:tab/>
      </w:r>
      <w:r>
        <w:rPr>
          <w:rFonts w:ascii="Times New Roman"/>
          <w:spacing w:val="80"/>
          <w:w w:val="150"/>
          <w:u w:val="single"/>
        </w:rPr>
        <w:t xml:space="preserve"> </w:t>
      </w:r>
      <w:r>
        <w:rPr>
          <w:rFonts w:hint="default" w:ascii="Times New Roman" w:hAnsi="Times New Roman" w:eastAsia="Arial" w:cs="Times New Roman"/>
          <w:sz w:val="20"/>
          <w:szCs w:val="20"/>
          <w:lang w:val="en-US" w:eastAsia="en-US" w:bidi="ar-SA"/>
        </w:rPr>
        <w:t>The patient had a good prognosis without long</w:t>
      </w:r>
      <w:r>
        <w:rPr>
          <w:rFonts w:hint="default" w:ascii="Times New Roman" w:hAnsi="Times New Roman" w:eastAsia="Arial" w:cs="Times New Roman"/>
          <w:sz w:val="20"/>
          <w:szCs w:val="20"/>
          <w:lang w:val="en-US" w:eastAsia="en-US" w:bidi="ar-SA"/>
        </w:rPr>
        <w:noBreakHyphen/>
      </w:r>
      <w:r>
        <w:rPr>
          <w:rFonts w:hint="default" w:ascii="Times New Roman" w:hAnsi="Times New Roman" w:eastAsia="Arial" w:cs="Times New Roman"/>
          <w:sz w:val="20"/>
          <w:szCs w:val="20"/>
          <w:lang w:val="en-US" w:eastAsia="en-US" w:bidi="ar-SA"/>
        </w:rPr>
        <w:t xml:space="preserve">term complications.         </w:t>
      </w:r>
    </w:p>
    <w:p w14:paraId="4DE88F37">
      <w:pPr>
        <w:pStyle w:val="3"/>
        <w:tabs>
          <w:tab w:val="left" w:pos="978"/>
          <w:tab w:val="left" w:leader="dot" w:pos="10497"/>
          <w:tab w:val="left" w:pos="12627"/>
        </w:tabs>
        <w:ind w:left="387"/>
      </w:pPr>
      <w:r>
        <w:rPr>
          <w:b/>
          <w:spacing w:val="-5"/>
        </w:rPr>
        <w:t>9a</w:t>
      </w:r>
      <w:r>
        <w:rPr>
          <w:b/>
        </w:rPr>
        <w:tab/>
      </w:r>
      <w:r>
        <w:rPr>
          <w:spacing w:val="-4"/>
        </w:rPr>
        <w:t>Types</w:t>
      </w:r>
      <w:r>
        <w:rPr>
          <w:spacing w:val="-14"/>
        </w:rPr>
        <w:t xml:space="preserve"> </w:t>
      </w:r>
      <w:r>
        <w:rPr>
          <w:spacing w:val="-4"/>
        </w:rPr>
        <w:t>of</w:t>
      </w:r>
      <w:r>
        <w:rPr>
          <w:spacing w:val="-14"/>
        </w:rPr>
        <w:t xml:space="preserve"> </w:t>
      </w:r>
      <w:r>
        <w:rPr>
          <w:spacing w:val="-4"/>
        </w:rPr>
        <w:t>therapeutic</w:t>
      </w:r>
      <w:r>
        <w:rPr>
          <w:spacing w:val="-14"/>
        </w:rPr>
        <w:t xml:space="preserve"> </w:t>
      </w:r>
      <w:r>
        <w:rPr>
          <w:spacing w:val="-4"/>
        </w:rPr>
        <w:t>intervention</w:t>
      </w:r>
      <w:r>
        <w:rPr>
          <w:spacing w:val="-14"/>
        </w:rPr>
        <w:t xml:space="preserve"> </w:t>
      </w:r>
      <w:r>
        <w:rPr>
          <w:spacing w:val="-4"/>
        </w:rPr>
        <w:t>(such</w:t>
      </w:r>
      <w:r>
        <w:rPr>
          <w:spacing w:val="-13"/>
        </w:rPr>
        <w:t xml:space="preserve"> </w:t>
      </w:r>
      <w:r>
        <w:rPr>
          <w:spacing w:val="-4"/>
        </w:rPr>
        <w:t>as</w:t>
      </w:r>
      <w:r>
        <w:rPr>
          <w:spacing w:val="-13"/>
        </w:rPr>
        <w:t xml:space="preserve"> </w:t>
      </w:r>
      <w:r>
        <w:rPr>
          <w:spacing w:val="-4"/>
        </w:rPr>
        <w:t>pharmacologic,</w:t>
      </w:r>
      <w:r>
        <w:rPr>
          <w:spacing w:val="-14"/>
        </w:rPr>
        <w:t xml:space="preserve"> </w:t>
      </w:r>
      <w:r>
        <w:rPr>
          <w:spacing w:val="-4"/>
        </w:rPr>
        <w:t>surgical,</w:t>
      </w:r>
      <w:r>
        <w:rPr>
          <w:spacing w:val="-15"/>
        </w:rPr>
        <w:t xml:space="preserve"> </w:t>
      </w:r>
      <w:r>
        <w:rPr>
          <w:spacing w:val="-4"/>
        </w:rPr>
        <w:t>preventive,</w:t>
      </w:r>
      <w:r>
        <w:rPr>
          <w:spacing w:val="-14"/>
        </w:rPr>
        <w:t xml:space="preserve"> </w:t>
      </w:r>
      <w:r>
        <w:rPr>
          <w:spacing w:val="-4"/>
        </w:rPr>
        <w:t>self-care)</w:t>
      </w:r>
      <w:r>
        <w:rPr>
          <w:spacing w:val="-14"/>
        </w:rPr>
        <w:t xml:space="preserve"> </w:t>
      </w:r>
      <w:r>
        <w:rPr>
          <w:spacing w:val="-4"/>
        </w:rPr>
        <w:t>.</w:t>
      </w:r>
      <w:r>
        <w:rPr>
          <w:spacing w:val="-15"/>
        </w:rPr>
        <w:t xml:space="preserve"> </w:t>
      </w:r>
      <w:r>
        <w:rPr>
          <w:spacing w:val="-4"/>
        </w:rPr>
        <w:t>.</w:t>
      </w:r>
      <w:r>
        <w:rPr>
          <w:spacing w:val="-14"/>
        </w:rPr>
        <w:t xml:space="preserve"> </w:t>
      </w:r>
      <w:r>
        <w:rPr>
          <w:spacing w:val="-4"/>
        </w:rPr>
        <w:t>.</w:t>
      </w:r>
      <w:r>
        <w:rPr>
          <w:spacing w:val="-14"/>
        </w:rPr>
        <w:t xml:space="preserve"> </w:t>
      </w:r>
      <w:r>
        <w:rPr>
          <w:spacing w:val="-4"/>
        </w:rPr>
        <w:t>.</w:t>
      </w:r>
      <w:r>
        <w:rPr>
          <w:spacing w:val="-15"/>
        </w:rPr>
        <w:t xml:space="preserve"> </w:t>
      </w:r>
      <w:r>
        <w:rPr>
          <w:spacing w:val="-4"/>
        </w:rPr>
        <w:t>.</w:t>
      </w:r>
      <w:r>
        <w:rPr>
          <w:spacing w:val="-14"/>
        </w:rPr>
        <w:t xml:space="preserve"> </w:t>
      </w:r>
      <w:r>
        <w:rPr>
          <w:spacing w:val="-4"/>
        </w:rPr>
        <w:t>.</w:t>
      </w:r>
      <w:r>
        <w:rPr>
          <w:spacing w:val="-14"/>
        </w:rPr>
        <w:t xml:space="preserve"> </w:t>
      </w:r>
      <w:r>
        <w:rPr>
          <w:spacing w:val="-4"/>
        </w:rPr>
        <w:t>.</w:t>
      </w:r>
      <w:r>
        <w:rPr>
          <w:spacing w:val="-15"/>
        </w:rPr>
        <w:t xml:space="preserve"> </w:t>
      </w:r>
      <w:r>
        <w:rPr>
          <w:spacing w:val="-4"/>
        </w:rPr>
        <w:t>.</w:t>
      </w:r>
      <w:r>
        <w:rPr>
          <w:spacing w:val="-14"/>
        </w:rPr>
        <w:t xml:space="preserve"> </w:t>
      </w:r>
      <w:r>
        <w:rPr>
          <w:spacing w:val="-4"/>
        </w:rPr>
        <w:t>.</w:t>
      </w:r>
      <w:r>
        <w:rPr>
          <w:spacing w:val="-14"/>
        </w:rPr>
        <w:t xml:space="preserve"> </w:t>
      </w:r>
      <w:r>
        <w:rPr>
          <w:spacing w:val="-4"/>
        </w:rPr>
        <w:t>.</w:t>
      </w:r>
      <w:r>
        <w:rPr>
          <w:spacing w:val="-14"/>
        </w:rPr>
        <w:t xml:space="preserve"> </w:t>
      </w:r>
      <w:r>
        <w:rPr>
          <w:spacing w:val="-4"/>
        </w:rPr>
        <w:t>.</w:t>
      </w:r>
      <w:r>
        <w:rPr>
          <w:spacing w:val="-15"/>
        </w:rPr>
        <w:t xml:space="preserve"> </w:t>
      </w:r>
      <w:r>
        <w:rPr>
          <w:spacing w:val="-4"/>
        </w:rPr>
        <w:t>.</w:t>
      </w:r>
      <w:r>
        <w:rPr>
          <w:spacing w:val="-14"/>
        </w:rPr>
        <w:t xml:space="preserve"> </w:t>
      </w:r>
      <w:r>
        <w:rPr>
          <w:spacing w:val="-4"/>
        </w:rPr>
        <w:t>.</w:t>
      </w:r>
      <w:r>
        <w:rPr>
          <w:spacing w:val="-14"/>
        </w:rPr>
        <w:t xml:space="preserve"> </w:t>
      </w:r>
      <w:r>
        <w:rPr>
          <w:spacing w:val="-4"/>
        </w:rPr>
        <w:t>.</w:t>
      </w:r>
      <w:r>
        <w:rPr>
          <w:spacing w:val="-15"/>
        </w:rPr>
        <w:t xml:space="preserve"> </w:t>
      </w:r>
      <w:r>
        <w:rPr>
          <w:spacing w:val="-4"/>
        </w:rPr>
        <w:t>.</w:t>
      </w:r>
      <w:r>
        <w:rPr>
          <w:spacing w:val="-14"/>
        </w:rPr>
        <w:t xml:space="preserve"> </w:t>
      </w:r>
      <w:r>
        <w:rPr>
          <w:spacing w:val="-4"/>
        </w:rPr>
        <w:t>.</w:t>
      </w:r>
      <w:r>
        <w:rPr>
          <w:spacing w:val="-14"/>
        </w:rPr>
        <w:t xml:space="preserve"> </w:t>
      </w:r>
      <w:r>
        <w:rPr>
          <w:spacing w:val="-10"/>
        </w:rPr>
        <w:t>.</w:t>
      </w:r>
      <w:r>
        <w:tab/>
      </w:r>
      <w:r>
        <w:rPr>
          <w:rFonts w:hint="default" w:ascii="Times New Roman" w:hAnsi="Times New Roman" w:eastAsia="Arial" w:cs="Times New Roman"/>
          <w:sz w:val="20"/>
          <w:szCs w:val="20"/>
          <w:lang w:val="en-US" w:eastAsia="en-US" w:bidi="ar-SA"/>
        </w:rPr>
        <w:t>After admission, the patient received surgical intervention. On the 4th postoperative day, CT-guided percutaneous catheter drainage was performed.</w:t>
      </w:r>
      <w:r>
        <w:rPr>
          <w:u w:val="single"/>
        </w:rPr>
        <w:tab/>
      </w:r>
    </w:p>
    <w:p w14:paraId="33402447">
      <w:pPr>
        <w:pStyle w:val="3"/>
        <w:tabs>
          <w:tab w:val="left" w:pos="978"/>
          <w:tab w:val="left" w:leader="dot" w:pos="10497"/>
          <w:tab w:val="left" w:pos="12627"/>
        </w:tabs>
        <w:spacing w:before="110"/>
        <w:ind w:left="381"/>
      </w:pPr>
      <w:r>
        <w:rPr>
          <w:b/>
          <w:spacing w:val="-5"/>
        </w:rPr>
        <w:t>9b</w:t>
      </w:r>
      <w:r>
        <w:rPr>
          <w:b/>
        </w:rPr>
        <w:tab/>
      </w:r>
      <w:r>
        <w:rPr>
          <w:spacing w:val="-6"/>
        </w:rPr>
        <w:t>Administration</w:t>
      </w:r>
      <w:r>
        <w:rPr>
          <w:spacing w:val="-3"/>
        </w:rPr>
        <w:t xml:space="preserve"> </w:t>
      </w:r>
      <w:r>
        <w:rPr>
          <w:spacing w:val="-6"/>
        </w:rPr>
        <w:t>of</w:t>
      </w:r>
      <w:r>
        <w:rPr>
          <w:spacing w:val="-3"/>
        </w:rPr>
        <w:t xml:space="preserve"> </w:t>
      </w:r>
      <w:r>
        <w:rPr>
          <w:spacing w:val="-6"/>
        </w:rPr>
        <w:t>therapeutic</w:t>
      </w:r>
      <w:r>
        <w:rPr>
          <w:spacing w:val="-2"/>
        </w:rPr>
        <w:t xml:space="preserve"> </w:t>
      </w:r>
      <w:r>
        <w:rPr>
          <w:spacing w:val="-6"/>
        </w:rPr>
        <w:t>intervention</w:t>
      </w:r>
      <w:r>
        <w:rPr>
          <w:spacing w:val="-3"/>
        </w:rPr>
        <w:t xml:space="preserve"> </w:t>
      </w:r>
      <w:r>
        <w:rPr>
          <w:spacing w:val="-6"/>
        </w:rPr>
        <w:t>(such</w:t>
      </w:r>
      <w:r>
        <w:rPr>
          <w:spacing w:val="-2"/>
        </w:rPr>
        <w:t xml:space="preserve"> </w:t>
      </w:r>
      <w:r>
        <w:rPr>
          <w:spacing w:val="-6"/>
        </w:rPr>
        <w:t>as</w:t>
      </w:r>
      <w:r>
        <w:rPr>
          <w:spacing w:val="-2"/>
        </w:rPr>
        <w:t xml:space="preserve"> </w:t>
      </w:r>
      <w:r>
        <w:rPr>
          <w:spacing w:val="-6"/>
        </w:rPr>
        <w:t>dosage,</w:t>
      </w:r>
      <w:r>
        <w:rPr>
          <w:spacing w:val="-4"/>
        </w:rPr>
        <w:t xml:space="preserve"> </w:t>
      </w:r>
      <w:r>
        <w:rPr>
          <w:spacing w:val="-6"/>
        </w:rPr>
        <w:t>strength,</w:t>
      </w:r>
      <w:r>
        <w:rPr>
          <w:spacing w:val="-3"/>
        </w:rPr>
        <w:t xml:space="preserve"> </w:t>
      </w:r>
      <w:r>
        <w:rPr>
          <w:spacing w:val="-6"/>
        </w:rPr>
        <w:t>duration)</w:t>
      </w:r>
      <w:r>
        <w:tab/>
      </w:r>
      <w:r>
        <w:rPr>
          <w:rFonts w:hint="default" w:ascii="Times New Roman" w:hAnsi="Times New Roman" w:eastAsia="Arial" w:cs="Times New Roman"/>
          <w:sz w:val="20"/>
          <w:szCs w:val="20"/>
          <w:lang w:val="en-US" w:eastAsia="en-US" w:bidi="ar-SA"/>
        </w:rPr>
        <w:t>The patient underwent laparoscopic appendectomy. Postoperatively, CT-guided percutaneous catheter drainage was performed for retroperitoneal infection. Meanwhile, cefoperazone was administered for anti-infection therapy for a total of 14 days.</w:t>
      </w:r>
      <w:r>
        <w:rPr>
          <w:u w:val="single"/>
        </w:rPr>
        <w:tab/>
      </w:r>
    </w:p>
    <w:p w14:paraId="06407D49">
      <w:pPr>
        <w:pStyle w:val="3"/>
        <w:tabs>
          <w:tab w:val="left" w:pos="978"/>
          <w:tab w:val="left" w:leader="dot" w:pos="10497"/>
          <w:tab w:val="left" w:pos="12627"/>
        </w:tabs>
        <w:ind w:left="387"/>
      </w:pPr>
      <w:r>
        <w:rPr>
          <w:b/>
          <w:spacing w:val="-5"/>
        </w:rPr>
        <w:t>9c</w:t>
      </w:r>
      <w:r>
        <w:rPr>
          <w:b/>
        </w:rPr>
        <w:tab/>
      </w:r>
      <w:r>
        <w:rPr>
          <w:spacing w:val="-6"/>
        </w:rPr>
        <w:t>Changes</w:t>
      </w:r>
      <w:r>
        <w:rPr>
          <w:spacing w:val="-3"/>
        </w:rPr>
        <w:t xml:space="preserve"> </w:t>
      </w:r>
      <w:r>
        <w:rPr>
          <w:spacing w:val="-6"/>
        </w:rPr>
        <w:t>in</w:t>
      </w:r>
      <w:r>
        <w:rPr>
          <w:spacing w:val="-2"/>
        </w:rPr>
        <w:t xml:space="preserve"> </w:t>
      </w:r>
      <w:r>
        <w:rPr>
          <w:spacing w:val="-6"/>
        </w:rPr>
        <w:t>therapeutic</w:t>
      </w:r>
      <w:r>
        <w:rPr>
          <w:spacing w:val="-3"/>
        </w:rPr>
        <w:t xml:space="preserve"> </w:t>
      </w:r>
      <w:r>
        <w:rPr>
          <w:spacing w:val="-6"/>
        </w:rPr>
        <w:t>intervention</w:t>
      </w:r>
      <w:r>
        <w:rPr>
          <w:spacing w:val="-2"/>
        </w:rPr>
        <w:t xml:space="preserve"> </w:t>
      </w:r>
      <w:r>
        <w:rPr>
          <w:spacing w:val="-6"/>
        </w:rPr>
        <w:t>(with</w:t>
      </w:r>
      <w:r>
        <w:rPr>
          <w:spacing w:val="-2"/>
        </w:rPr>
        <w:t xml:space="preserve"> </w:t>
      </w:r>
      <w:r>
        <w:rPr>
          <w:spacing w:val="-6"/>
        </w:rPr>
        <w:t>rationale)</w:t>
      </w:r>
      <w:r>
        <w:tab/>
      </w:r>
      <w:r>
        <w:rPr>
          <w:rFonts w:hint="default" w:ascii="Times New Roman" w:hAnsi="Times New Roman" w:eastAsia="Arial" w:cs="Times New Roman"/>
          <w:sz w:val="20"/>
          <w:szCs w:val="20"/>
          <w:lang w:val="en-US" w:eastAsia="en-US" w:bidi="ar-SA"/>
        </w:rPr>
        <w:t>Simple anti-infective therapy was administered in the early postoperative period. However, the patient developed recurrent and persistent high fever with unsatisfactory therapeutic response. Abdominal computed tomography (CT) revealed retroperitoneal effusion complicated with infection. Therefore, antibiotics were upgraded, and percutaneous catheter drainage of the retroperitoneal effusion was performed simultaneously</w:t>
      </w:r>
      <w:r>
        <w:rPr>
          <w:rFonts w:ascii="宋体" w:hAnsi="宋体" w:eastAsia="宋体" w:cs="宋体"/>
          <w:sz w:val="24"/>
          <w:szCs w:val="24"/>
        </w:rPr>
        <w:t>.</w:t>
      </w:r>
      <w:r>
        <w:rPr>
          <w:u w:val="single"/>
        </w:rPr>
        <w:tab/>
      </w:r>
    </w:p>
    <w:p w14:paraId="25241021">
      <w:pPr>
        <w:pStyle w:val="3"/>
        <w:tabs>
          <w:tab w:val="left" w:pos="978"/>
          <w:tab w:val="left" w:leader="dot" w:pos="10497"/>
          <w:tab w:val="left" w:pos="12627"/>
        </w:tabs>
        <w:ind w:left="328"/>
        <w:rPr>
          <w:rFonts w:hint="eastAsia"/>
          <w:lang w:eastAsia="zh-CN"/>
        </w:rPr>
      </w:pPr>
      <w:r>
        <w:rPr>
          <w:b/>
          <w:spacing w:val="-5"/>
        </w:rPr>
        <w:t>10a</w:t>
      </w:r>
      <w:r>
        <w:rPr>
          <w:b/>
        </w:rPr>
        <w:tab/>
      </w:r>
      <w:r>
        <w:rPr>
          <w:spacing w:val="-6"/>
        </w:rPr>
        <w:t>Clinician</w:t>
      </w:r>
      <w:r>
        <w:rPr>
          <w:spacing w:val="-1"/>
        </w:rPr>
        <w:t xml:space="preserve"> </w:t>
      </w:r>
      <w:r>
        <w:rPr>
          <w:spacing w:val="-6"/>
        </w:rPr>
        <w:t>and</w:t>
      </w:r>
      <w:r>
        <w:t xml:space="preserve"> </w:t>
      </w:r>
      <w:r>
        <w:rPr>
          <w:spacing w:val="-6"/>
        </w:rPr>
        <w:t>patient-assessed</w:t>
      </w:r>
      <w:r>
        <w:rPr>
          <w:spacing w:val="-1"/>
        </w:rPr>
        <w:t xml:space="preserve"> </w:t>
      </w:r>
      <w:r>
        <w:rPr>
          <w:spacing w:val="-6"/>
        </w:rPr>
        <w:t>outcomes</w:t>
      </w:r>
      <w:r>
        <w:rPr>
          <w:spacing w:val="-1"/>
        </w:rPr>
        <w:t xml:space="preserve"> </w:t>
      </w:r>
      <w:r>
        <w:rPr>
          <w:spacing w:val="-6"/>
        </w:rPr>
        <w:t>(if</w:t>
      </w:r>
      <w:r>
        <w:t xml:space="preserve"> </w:t>
      </w:r>
      <w:r>
        <w:rPr>
          <w:spacing w:val="-6"/>
        </w:rPr>
        <w:t>available)</w:t>
      </w:r>
      <w:r>
        <w:tab/>
      </w:r>
      <w:r>
        <w:rPr>
          <w:rFonts w:hint="eastAsia"/>
        </w:rPr>
        <w:t>Clinician and patient-assessed outcomes were favorable. The patient’s fever and lumbago disappeared completely, with normal inflammatory indicators and full resolution of retroperitoneal abscess on imaging</w:t>
      </w:r>
      <w:r>
        <w:rPr>
          <w:rFonts w:hint="eastAsia" w:eastAsia="宋体"/>
          <w:lang w:eastAsia="zh-CN"/>
        </w:rPr>
        <w:t>；</w:t>
      </w:r>
      <w:r>
        <w:rPr>
          <w:rFonts w:hint="eastAsia"/>
        </w:rPr>
        <w:t>The patient was satisfied with the treatment outcome and expressed gratitude to the medical team.</w:t>
      </w:r>
    </w:p>
    <w:p w14:paraId="666B80A0">
      <w:pPr>
        <w:pStyle w:val="3"/>
        <w:tabs>
          <w:tab w:val="left" w:pos="978"/>
          <w:tab w:val="left" w:leader="dot" w:pos="10497"/>
          <w:tab w:val="left" w:pos="12575"/>
        </w:tabs>
        <w:spacing w:before="111"/>
        <w:ind w:left="322"/>
      </w:pPr>
      <w:r>
        <w:rPr>
          <w:b/>
          <w:spacing w:val="-5"/>
        </w:rPr>
        <w:t>10b</w:t>
      </w:r>
      <w:r>
        <w:rPr>
          <w:b/>
        </w:rPr>
        <w:tab/>
      </w:r>
      <w:r>
        <w:rPr>
          <w:spacing w:val="-6"/>
        </w:rPr>
        <w:t>Important</w:t>
      </w:r>
      <w:r>
        <w:rPr>
          <w:spacing w:val="-9"/>
        </w:rPr>
        <w:t xml:space="preserve"> </w:t>
      </w:r>
      <w:r>
        <w:rPr>
          <w:spacing w:val="-6"/>
        </w:rPr>
        <w:t>follow-up</w:t>
      </w:r>
      <w:r>
        <w:rPr>
          <w:spacing w:val="-7"/>
        </w:rPr>
        <w:t xml:space="preserve"> </w:t>
      </w:r>
      <w:r>
        <w:rPr>
          <w:spacing w:val="-6"/>
        </w:rPr>
        <w:t>diagnostic</w:t>
      </w:r>
      <w:r>
        <w:rPr>
          <w:spacing w:val="-8"/>
        </w:rPr>
        <w:t xml:space="preserve"> </w:t>
      </w:r>
      <w:r>
        <w:rPr>
          <w:spacing w:val="-6"/>
        </w:rPr>
        <w:t>and</w:t>
      </w:r>
      <w:r>
        <w:rPr>
          <w:spacing w:val="-7"/>
        </w:rPr>
        <w:t xml:space="preserve"> </w:t>
      </w:r>
      <w:r>
        <w:rPr>
          <w:spacing w:val="-6"/>
        </w:rPr>
        <w:t>other</w:t>
      </w:r>
      <w:r>
        <w:rPr>
          <w:spacing w:val="-8"/>
        </w:rPr>
        <w:t xml:space="preserve"> </w:t>
      </w:r>
      <w:r>
        <w:rPr>
          <w:spacing w:val="-6"/>
        </w:rPr>
        <w:t>test</w:t>
      </w:r>
      <w:r>
        <w:rPr>
          <w:spacing w:val="-9"/>
        </w:rPr>
        <w:t xml:space="preserve"> </w:t>
      </w:r>
      <w:r>
        <w:rPr>
          <w:spacing w:val="-6"/>
        </w:rPr>
        <w:t>results</w:t>
      </w:r>
      <w:r>
        <w:tab/>
      </w:r>
      <w:r>
        <w:rPr>
          <w:rFonts w:hint="eastAsia"/>
        </w:rPr>
        <w:t>One month after drain removal, the patient received an outpatient follow-up abdominal CT, which showed no residual retroperitoneal effusion. Routine blood test results were within the normal range</w:t>
      </w:r>
      <w:r>
        <w:rPr>
          <w:rFonts w:ascii="宋体" w:hAnsi="宋体" w:eastAsia="宋体" w:cs="宋体"/>
          <w:sz w:val="24"/>
          <w:szCs w:val="24"/>
        </w:rPr>
        <w:t>.</w:t>
      </w:r>
      <w:r>
        <w:rPr>
          <w:u w:val="single"/>
        </w:rPr>
        <w:tab/>
      </w:r>
    </w:p>
    <w:p w14:paraId="453CED7E">
      <w:pPr>
        <w:pStyle w:val="3"/>
        <w:tabs>
          <w:tab w:val="left" w:pos="978"/>
          <w:tab w:val="left" w:leader="dot" w:pos="10497"/>
          <w:tab w:val="left" w:pos="12575"/>
        </w:tabs>
        <w:ind w:left="328"/>
      </w:pPr>
      <w:r>
        <w:rPr>
          <w:b/>
          <w:spacing w:val="-5"/>
        </w:rPr>
        <w:t>10c</w:t>
      </w:r>
      <w:r>
        <w:rPr>
          <w:b/>
        </w:rPr>
        <w:tab/>
      </w:r>
      <w:r>
        <w:rPr>
          <w:spacing w:val="-6"/>
        </w:rPr>
        <w:t>Intervention</w:t>
      </w:r>
      <w:r>
        <w:rPr>
          <w:spacing w:val="-10"/>
        </w:rPr>
        <w:t xml:space="preserve"> </w:t>
      </w:r>
      <w:r>
        <w:rPr>
          <w:spacing w:val="-6"/>
        </w:rPr>
        <w:t>adherence</w:t>
      </w:r>
      <w:r>
        <w:rPr>
          <w:spacing w:val="-9"/>
        </w:rPr>
        <w:t xml:space="preserve"> </w:t>
      </w:r>
      <w:r>
        <w:rPr>
          <w:spacing w:val="-6"/>
        </w:rPr>
        <w:t>and</w:t>
      </w:r>
      <w:r>
        <w:rPr>
          <w:spacing w:val="-9"/>
        </w:rPr>
        <w:t xml:space="preserve"> </w:t>
      </w:r>
      <w:r>
        <w:rPr>
          <w:spacing w:val="-6"/>
        </w:rPr>
        <w:t>tolerability</w:t>
      </w:r>
      <w:r>
        <w:rPr>
          <w:spacing w:val="-9"/>
        </w:rPr>
        <w:t xml:space="preserve"> </w:t>
      </w:r>
      <w:r>
        <w:rPr>
          <w:spacing w:val="-6"/>
        </w:rPr>
        <w:t>(How</w:t>
      </w:r>
      <w:r>
        <w:rPr>
          <w:spacing w:val="-8"/>
        </w:rPr>
        <w:t xml:space="preserve"> </w:t>
      </w:r>
      <w:r>
        <w:rPr>
          <w:spacing w:val="-6"/>
        </w:rPr>
        <w:t>was</w:t>
      </w:r>
      <w:r>
        <w:rPr>
          <w:spacing w:val="-9"/>
        </w:rPr>
        <w:t xml:space="preserve"> </w:t>
      </w:r>
      <w:r>
        <w:rPr>
          <w:spacing w:val="-6"/>
        </w:rPr>
        <w:t>this</w:t>
      </w:r>
      <w:r>
        <w:rPr>
          <w:spacing w:val="-9"/>
        </w:rPr>
        <w:t xml:space="preserve"> </w:t>
      </w:r>
      <w:r>
        <w:rPr>
          <w:spacing w:val="-6"/>
        </w:rPr>
        <w:t>assessed?)</w:t>
      </w:r>
      <w:r>
        <w:tab/>
      </w:r>
      <w:r>
        <w:rPr>
          <w:rFonts w:hint="eastAsia"/>
        </w:rPr>
        <w:t>The patient maintained good adherence to antimicrobial and drainage treatment.No obvious adverse reactions or intolerance occurred during the treatment</w:t>
      </w:r>
      <w:r>
        <w:rPr>
          <w:u w:val="single"/>
        </w:rPr>
        <w:tab/>
      </w:r>
    </w:p>
    <w:p w14:paraId="78524B06">
      <w:pPr>
        <w:pStyle w:val="3"/>
        <w:tabs>
          <w:tab w:val="left" w:pos="978"/>
          <w:tab w:val="left" w:leader="dot" w:pos="10497"/>
          <w:tab w:val="left" w:pos="12575"/>
        </w:tabs>
        <w:ind w:left="322"/>
        <w:rPr>
          <w:rFonts w:hint="eastAsia" w:eastAsia="宋体"/>
          <w:lang w:val="en-US" w:eastAsia="zh-CN"/>
        </w:rPr>
        <w:sectPr>
          <w:type w:val="continuous"/>
          <w:pgSz w:w="15840" w:h="12240" w:orient="landscape"/>
          <w:pgMar w:top="380" w:right="360" w:bottom="280" w:left="360" w:header="720" w:footer="720" w:gutter="0"/>
          <w:cols w:equalWidth="0" w:num="2">
            <w:col w:w="2056" w:space="233"/>
            <w:col w:w="12831"/>
          </w:cols>
        </w:sectPr>
      </w:pPr>
      <w:r>
        <w:rPr>
          <w:b/>
          <w:spacing w:val="-5"/>
        </w:rPr>
        <w:t>10d</w:t>
      </w:r>
      <w:r>
        <w:rPr>
          <w:b/>
        </w:rPr>
        <w:tab/>
      </w:r>
      <w:r>
        <w:rPr>
          <w:spacing w:val="-6"/>
        </w:rPr>
        <w:t>Adverse</w:t>
      </w:r>
      <w:r>
        <w:rPr>
          <w:spacing w:val="-8"/>
        </w:rPr>
        <w:t xml:space="preserve"> </w:t>
      </w:r>
      <w:r>
        <w:rPr>
          <w:spacing w:val="-6"/>
        </w:rPr>
        <w:t>and</w:t>
      </w:r>
      <w:r>
        <w:rPr>
          <w:spacing w:val="-7"/>
        </w:rPr>
        <w:t xml:space="preserve"> </w:t>
      </w:r>
      <w:r>
        <w:rPr>
          <w:spacing w:val="-6"/>
        </w:rPr>
        <w:t>unanticipated</w:t>
      </w:r>
      <w:r>
        <w:rPr>
          <w:spacing w:val="-8"/>
        </w:rPr>
        <w:t xml:space="preserve"> </w:t>
      </w:r>
      <w:r>
        <w:rPr>
          <w:spacing w:val="-6"/>
        </w:rPr>
        <w:t>events</w:t>
      </w:r>
      <w:r>
        <w:tab/>
      </w:r>
      <w:r>
        <w:rPr>
          <w:rFonts w:hint="eastAsia"/>
        </w:rPr>
        <w:t>No adverse or unanticipated events occurred during hospitalization and treatment</w:t>
      </w:r>
      <w:r>
        <w:rPr>
          <w:rFonts w:hint="eastAsia" w:eastAsia="宋体"/>
          <w:lang w:val="en-US" w:eastAsia="zh-CN"/>
        </w:rPr>
        <w:t xml:space="preserve"> </w:t>
      </w:r>
    </w:p>
    <w:p w14:paraId="31EC026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Arial" w:cs="Arial"/>
          <w:sz w:val="20"/>
          <w:szCs w:val="20"/>
          <w:lang w:val="en-US" w:eastAsia="en-US" w:bidi="ar-SA"/>
        </w:rPr>
      </w:pPr>
      <w:r>
        <w:rPr>
          <w:b/>
          <w:spacing w:val="-2"/>
          <w:position w:val="5"/>
        </w:rPr>
        <w:t>Discussion</w:t>
      </w:r>
      <w:r>
        <w:rPr>
          <w:b/>
          <w:position w:val="5"/>
        </w:rPr>
        <w:tab/>
      </w:r>
      <w:r>
        <w:rPr>
          <w:rFonts w:hint="eastAsia" w:eastAsia="宋体"/>
          <w:b/>
          <w:position w:val="5"/>
          <w:lang w:val="en-US" w:eastAsia="zh-CN"/>
        </w:rPr>
        <w:t xml:space="preserve">                  </w:t>
      </w:r>
      <w:r>
        <w:rPr>
          <w:b/>
          <w:spacing w:val="-5"/>
          <w:position w:val="2"/>
        </w:rPr>
        <w:t>11a</w:t>
      </w:r>
      <w:r>
        <w:rPr>
          <w:b/>
          <w:position w:val="2"/>
        </w:rPr>
        <w:tab/>
      </w:r>
      <w:r>
        <w:rPr>
          <w:spacing w:val="-6"/>
        </w:rPr>
        <w:t>A</w:t>
      </w:r>
      <w:r>
        <w:rPr>
          <w:spacing w:val="-4"/>
        </w:rPr>
        <w:t xml:space="preserve"> </w:t>
      </w:r>
      <w:r>
        <w:rPr>
          <w:spacing w:val="-6"/>
        </w:rPr>
        <w:t>scientific</w:t>
      </w:r>
      <w:r>
        <w:rPr>
          <w:spacing w:val="-4"/>
        </w:rPr>
        <w:t xml:space="preserve"> </w:t>
      </w:r>
      <w:r>
        <w:rPr>
          <w:spacing w:val="-6"/>
        </w:rPr>
        <w:t>discussion</w:t>
      </w:r>
      <w:r>
        <w:rPr>
          <w:spacing w:val="-7"/>
        </w:rPr>
        <w:t xml:space="preserve"> </w:t>
      </w:r>
      <w:r>
        <w:rPr>
          <w:spacing w:val="-6"/>
        </w:rPr>
        <w:t>of</w:t>
      </w:r>
      <w:r>
        <w:rPr>
          <w:spacing w:val="-9"/>
        </w:rPr>
        <w:t xml:space="preserve"> </w:t>
      </w:r>
      <w:r>
        <w:rPr>
          <w:spacing w:val="-6"/>
        </w:rPr>
        <w:t>the</w:t>
      </w:r>
      <w:r>
        <w:rPr>
          <w:spacing w:val="-7"/>
        </w:rPr>
        <w:t xml:space="preserve"> </w:t>
      </w:r>
      <w:r>
        <w:rPr>
          <w:spacing w:val="-6"/>
        </w:rPr>
        <w:t>strengths</w:t>
      </w:r>
      <w:r>
        <w:rPr>
          <w:spacing w:val="-7"/>
        </w:rPr>
        <w:t xml:space="preserve"> </w:t>
      </w:r>
      <w:r>
        <w:rPr>
          <w:spacing w:val="-6"/>
        </w:rPr>
        <w:t>AND</w:t>
      </w:r>
      <w:r>
        <w:rPr>
          <w:spacing w:val="-7"/>
        </w:rPr>
        <w:t xml:space="preserve"> </w:t>
      </w:r>
      <w:r>
        <w:rPr>
          <w:spacing w:val="-6"/>
        </w:rPr>
        <w:t>limitations</w:t>
      </w:r>
      <w:r>
        <w:rPr>
          <w:spacing w:val="-8"/>
        </w:rPr>
        <w:t xml:space="preserve"> </w:t>
      </w:r>
      <w:r>
        <w:rPr>
          <w:spacing w:val="-6"/>
        </w:rPr>
        <w:t>associated with this</w:t>
      </w:r>
      <w:r>
        <w:rPr>
          <w:spacing w:val="-7"/>
        </w:rPr>
        <w:t xml:space="preserve"> </w:t>
      </w:r>
      <w:r>
        <w:rPr>
          <w:spacing w:val="-6"/>
        </w:rPr>
        <w:t>case</w:t>
      </w:r>
      <w:r>
        <w:rPr>
          <w:spacing w:val="-9"/>
        </w:rPr>
        <w:t xml:space="preserve"> </w:t>
      </w:r>
      <w:r>
        <w:rPr>
          <w:spacing w:val="-6"/>
        </w:rPr>
        <w:t>report</w:t>
      </w:r>
      <w:r>
        <w:rPr>
          <w:rFonts w:hint="eastAsia" w:eastAsia="宋体"/>
          <w:spacing w:val="-6"/>
          <w:lang w:val="en-US" w:eastAsia="zh-CN"/>
        </w:rPr>
        <w:t xml:space="preserve"> </w:t>
      </w:r>
      <w:r>
        <w:rPr>
          <w:rFonts w:hint="eastAsia" w:ascii="Arial" w:hAnsi="Arial" w:eastAsia="Arial" w:cs="Arial"/>
          <w:sz w:val="20"/>
          <w:szCs w:val="20"/>
          <w:lang w:val="en-US" w:eastAsia="en-US" w:bidi="ar-SA"/>
        </w:rPr>
        <w:tab/>
      </w:r>
      <w:r>
        <w:rPr>
          <w:rFonts w:hint="default" w:ascii="Arial" w:hAnsi="Arial" w:eastAsia="Arial" w:cs="Arial"/>
          <w:sz w:val="20"/>
          <w:szCs w:val="20"/>
          <w:lang w:val="en-US" w:eastAsia="en-US" w:bidi="ar-SA"/>
        </w:rPr>
        <w:t xml:space="preserve">To our knowledge, isolated retroperitoneal infection after uncomplicated LA without retroperitoneal violation is extremely rare. Most reported cases of post-appendectomy retroperitoneal abscess are associated with perforated or gangrenous appendicitis, intraoperative retroperitoneal entry, retained foreign body or appendicolith, or intra-abdominal abscess extension. In the present case, the appendix was suppurative but not perforated; the retroperitoneum was not violated; and no intra-abdominal abscess was found on computed tomography. This case is unique and rarely reported in the English literature. </w:t>
      </w:r>
    </w:p>
    <w:p w14:paraId="4D93B0EF">
      <w:pPr>
        <w:keepNext w:val="0"/>
        <w:keepLines w:val="0"/>
        <w:pageBreakBefore w:val="0"/>
        <w:widowControl w:val="0"/>
        <w:kinsoku/>
        <w:wordWrap/>
        <w:overflowPunct/>
        <w:topLinePunct w:val="0"/>
        <w:autoSpaceDE/>
        <w:autoSpaceDN/>
        <w:bidi w:val="0"/>
        <w:adjustRightInd/>
        <w:snapToGrid/>
        <w:spacing w:line="360" w:lineRule="auto"/>
        <w:ind w:firstLine="800" w:firstLineChars="400"/>
        <w:textAlignment w:val="auto"/>
        <w:rPr>
          <w:rFonts w:hint="default" w:ascii="Arial" w:hAnsi="Arial" w:eastAsia="Arial" w:cs="Arial"/>
          <w:sz w:val="20"/>
          <w:szCs w:val="20"/>
          <w:lang w:val="en-US" w:eastAsia="en-US" w:bidi="ar-SA"/>
        </w:rPr>
      </w:pPr>
      <w:r>
        <w:rPr>
          <w:rFonts w:hint="default" w:ascii="Arial" w:hAnsi="Arial" w:eastAsia="Arial" w:cs="Arial"/>
          <w:sz w:val="20"/>
          <w:szCs w:val="20"/>
          <w:lang w:val="en-US" w:eastAsia="en-US" w:bidi="ar-SA"/>
        </w:rPr>
        <w:t xml:space="preserve">We propose the following mechanism for this unusual complication: (1) Purulent exudate dissected along the paracolic gutter due to periappendicitis and adhesion. (2) CO₂ pneumoperitoneum pressure promoted the tracking of infected fluid into the retroperitoneal space through anatomical gaps and fascial layers. (3) The loose areolar tissue in the retroperitoneum allowed bacterial colonization and abscess formation [8,9]. </w:t>
      </w:r>
    </w:p>
    <w:p w14:paraId="077A70B6">
      <w:pPr>
        <w:keepNext w:val="0"/>
        <w:keepLines w:val="0"/>
        <w:pageBreakBefore w:val="0"/>
        <w:widowControl w:val="0"/>
        <w:kinsoku/>
        <w:wordWrap/>
        <w:overflowPunct/>
        <w:topLinePunct w:val="0"/>
        <w:autoSpaceDE/>
        <w:autoSpaceDN/>
        <w:bidi w:val="0"/>
        <w:adjustRightInd/>
        <w:snapToGrid/>
        <w:spacing w:line="360" w:lineRule="auto"/>
        <w:ind w:firstLine="600" w:firstLineChars="300"/>
        <w:textAlignment w:val="auto"/>
        <w:rPr>
          <w:rFonts w:hint="default" w:ascii="Arial" w:hAnsi="Arial" w:eastAsia="Arial" w:cs="Arial"/>
          <w:sz w:val="20"/>
          <w:szCs w:val="20"/>
          <w:lang w:val="en-US" w:eastAsia="en-US" w:bidi="ar-SA"/>
        </w:rPr>
      </w:pPr>
      <w:r>
        <w:rPr>
          <w:rFonts w:hint="default" w:ascii="Arial" w:hAnsi="Arial" w:eastAsia="Arial" w:cs="Arial"/>
          <w:sz w:val="20"/>
          <w:szCs w:val="20"/>
          <w:lang w:val="en-US" w:eastAsia="en-US" w:bidi="ar-SA"/>
        </w:rPr>
        <w:t>This complication is easily missed because of absent typical peritonitis signs, unremarkable intra-abdominal drain output, and symptoms mimicking postoperative fever. The key warning triad includes unexplained high fever (&gt;39 °C), ipsilateral lumbago, and positive lumbar percussion pain. Abdominal contrast-enhanced computed tomography is the diagnostic gold standard [10].</w:t>
      </w:r>
    </w:p>
    <w:p w14:paraId="075F44CC">
      <w:pPr>
        <w:pStyle w:val="3"/>
        <w:tabs>
          <w:tab w:val="left" w:pos="2618"/>
          <w:tab w:val="left" w:pos="3264"/>
          <w:tab w:val="left" w:leader="dot" w:pos="12786"/>
          <w:tab w:val="left" w:pos="14917"/>
        </w:tabs>
        <w:spacing w:before="79"/>
        <w:ind w:left="322" w:firstLine="600" w:firstLineChars="300"/>
        <w:rPr>
          <w:rFonts w:hint="eastAsia" w:ascii="Times New Roman" w:hAnsi="Times New Roman" w:eastAsia="宋体" w:cs="Times New Roman"/>
          <w:lang w:val="en-US" w:eastAsia="zh-CN"/>
        </w:rPr>
      </w:pPr>
      <w:r>
        <w:rPr>
          <w:rFonts w:hint="default" w:ascii="Arial" w:hAnsi="Arial" w:eastAsia="Arial" w:cs="Arial"/>
          <w:sz w:val="20"/>
          <w:szCs w:val="20"/>
          <w:lang w:val="en-US" w:eastAsia="en-US" w:bidi="ar-SA"/>
        </w:rPr>
        <w:t>Management principles include percutaneous drainage as the first-line treatment for retroperitoneal abscess, targeted antibiotics covering gram-negative bacilli and anaerobes, and early intervention to prevent progression to severe sepsis</w:t>
      </w:r>
      <w:r>
        <w:rPr>
          <w:rFonts w:hint="default" w:ascii="Times New Roman" w:hAnsi="Times New Roman" w:cs="Times New Roman"/>
          <w:lang w:val="en-US"/>
        </w:rPr>
        <w:t xml:space="preserve"> </w:t>
      </w:r>
      <w:r>
        <w:rPr>
          <w:rFonts w:hint="eastAsia" w:ascii="Times New Roman" w:hAnsi="Times New Roman" w:eastAsia="宋体" w:cs="Times New Roman"/>
          <w:lang w:val="en-US" w:eastAsia="zh-CN"/>
        </w:rPr>
        <w:t>；</w:t>
      </w:r>
    </w:p>
    <w:p w14:paraId="57348A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b/>
          <w:bCs/>
          <w:lang w:val="en-US" w:eastAsia="zh-CN"/>
        </w:rPr>
        <w:t xml:space="preserve"> </w:t>
      </w:r>
      <w:r>
        <w:rPr>
          <w:rFonts w:ascii="宋体" w:hAnsi="宋体" w:eastAsia="宋体" w:cs="宋体"/>
          <w:b/>
          <w:bCs/>
          <w:color w:val="1F2329"/>
          <w:kern w:val="0"/>
          <w:sz w:val="24"/>
          <w:szCs w:val="24"/>
          <w:lang w:val="en-US" w:eastAsia="zh-CN" w:bidi="ar"/>
        </w:rPr>
        <w:t>The main deficiencies and limitations of this report are as follows:</w:t>
      </w:r>
    </w:p>
    <w:p w14:paraId="765BD964">
      <w:pPr>
        <w:keepNext w:val="0"/>
        <w:keepLines w:val="0"/>
        <w:pageBreakBefore w:val="0"/>
        <w:widowControl w:val="0"/>
        <w:kinsoku/>
        <w:wordWrap/>
        <w:overflowPunct/>
        <w:topLinePunct w:val="0"/>
        <w:autoSpaceDE/>
        <w:autoSpaceDN/>
        <w:bidi w:val="0"/>
        <w:adjustRightInd/>
        <w:snapToGrid/>
        <w:spacing w:line="360" w:lineRule="auto"/>
        <w:ind w:firstLine="800" w:firstLineChars="400"/>
        <w:textAlignment w:val="auto"/>
        <w:rPr>
          <w:rFonts w:hint="default" w:ascii="Arial" w:hAnsi="Arial" w:eastAsia="Arial" w:cs="Arial"/>
          <w:sz w:val="20"/>
          <w:szCs w:val="20"/>
          <w:lang w:val="en-US" w:eastAsia="en-US" w:bidi="ar-SA"/>
        </w:rPr>
      </w:pPr>
      <w:r>
        <w:rPr>
          <w:rFonts w:hint="default" w:ascii="Arial" w:hAnsi="Arial" w:eastAsia="Arial" w:cs="Arial"/>
          <w:sz w:val="20"/>
          <w:szCs w:val="20"/>
          <w:lang w:val="en-US" w:eastAsia="en-US" w:bidi="ar-SA"/>
        </w:rPr>
        <w:t>Single-case study with insufficient statistical power: The therapeutic effects and clinical experience reported are only based on a single patient, which cannot be generalized to all patients with postoperative retroperitoneal infection. The applicability of this experience requires verification by more clinical data and case series studies.</w:t>
      </w:r>
    </w:p>
    <w:p w14:paraId="7F64E260">
      <w:pPr>
        <w:keepNext w:val="0"/>
        <w:keepLines w:val="0"/>
        <w:pageBreakBefore w:val="0"/>
        <w:widowControl w:val="0"/>
        <w:kinsoku/>
        <w:wordWrap/>
        <w:overflowPunct/>
        <w:topLinePunct w:val="0"/>
        <w:autoSpaceDE/>
        <w:autoSpaceDN/>
        <w:bidi w:val="0"/>
        <w:adjustRightInd/>
        <w:snapToGrid/>
        <w:spacing w:line="360" w:lineRule="auto"/>
        <w:ind w:firstLine="800" w:firstLineChars="400"/>
        <w:textAlignment w:val="auto"/>
        <w:rPr>
          <w:rFonts w:hint="default" w:ascii="Arial" w:hAnsi="Arial" w:eastAsia="Arial" w:cs="Arial"/>
          <w:sz w:val="20"/>
          <w:szCs w:val="20"/>
          <w:lang w:val="en-US" w:eastAsia="en-US" w:bidi="ar-SA"/>
        </w:rPr>
      </w:pPr>
      <w:r>
        <w:rPr>
          <w:rFonts w:hint="default" w:ascii="Arial" w:hAnsi="Arial" w:eastAsia="Arial" w:cs="Arial"/>
          <w:sz w:val="20"/>
          <w:szCs w:val="20"/>
          <w:lang w:val="en-US" w:eastAsia="en-US" w:bidi="ar-SA"/>
        </w:rPr>
        <w:t>Lack of detailed long-term follow-up data: Only 1-month follow-up results are provided, without long-term (3-month, 6-month) follow-up tracking. The long-term prognosis (such as recurrence risk, long-term impact on abdominal function, and quality of life) remains unclear. More detailed follow-up and evaluation indicators (e.g., quality of life scales) are needed to supplement clinical evidence.</w:t>
      </w:r>
    </w:p>
    <w:p w14:paraId="4E1BC72F">
      <w:pPr>
        <w:keepNext w:val="0"/>
        <w:keepLines w:val="0"/>
        <w:pageBreakBefore w:val="0"/>
        <w:widowControl w:val="0"/>
        <w:kinsoku/>
        <w:wordWrap/>
        <w:overflowPunct/>
        <w:topLinePunct w:val="0"/>
        <w:autoSpaceDE/>
        <w:autoSpaceDN/>
        <w:bidi w:val="0"/>
        <w:adjustRightInd/>
        <w:snapToGrid/>
        <w:spacing w:line="360" w:lineRule="auto"/>
        <w:ind w:firstLine="800" w:firstLineChars="400"/>
        <w:textAlignment w:val="auto"/>
        <w:rPr>
          <w:rFonts w:hint="default" w:ascii="Arial" w:hAnsi="Arial" w:eastAsia="Arial" w:cs="Arial"/>
          <w:sz w:val="20"/>
          <w:szCs w:val="20"/>
          <w:lang w:val="en-US" w:eastAsia="en-US" w:bidi="ar-SA"/>
        </w:rPr>
      </w:pPr>
      <w:r>
        <w:rPr>
          <w:rFonts w:hint="default" w:ascii="Arial" w:hAnsi="Arial" w:eastAsia="Arial" w:cs="Arial"/>
          <w:sz w:val="20"/>
          <w:szCs w:val="20"/>
          <w:lang w:val="en-US" w:eastAsia="en-US" w:bidi="ar-SA"/>
        </w:rPr>
        <w:t>Unclear assessment methods for adherence and tolerability: Only "good compliance" and "no obvious intolerance" are mentioned, without specifying assessment tools (e.g., medication compliance scales) or methods (e.g., patient self-report, clinical observation records), which reduces the reproducibility of the results.</w:t>
      </w:r>
    </w:p>
    <w:p w14:paraId="0E0A6E46">
      <w:pPr>
        <w:keepNext w:val="0"/>
        <w:keepLines w:val="0"/>
        <w:pageBreakBefore w:val="0"/>
        <w:widowControl w:val="0"/>
        <w:kinsoku/>
        <w:wordWrap/>
        <w:overflowPunct/>
        <w:topLinePunct w:val="0"/>
        <w:autoSpaceDE/>
        <w:autoSpaceDN/>
        <w:bidi w:val="0"/>
        <w:adjustRightInd/>
        <w:snapToGrid/>
        <w:spacing w:line="360" w:lineRule="auto"/>
        <w:ind w:firstLine="800" w:firstLineChars="400"/>
        <w:textAlignment w:val="auto"/>
        <w:rPr>
          <w:rFonts w:hint="default" w:ascii="Arial" w:hAnsi="Arial" w:eastAsia="Arial" w:cs="Arial"/>
          <w:sz w:val="20"/>
          <w:szCs w:val="20"/>
          <w:lang w:val="en-US" w:eastAsia="en-US" w:bidi="ar-SA"/>
        </w:rPr>
      </w:pPr>
      <w:r>
        <w:rPr>
          <w:rFonts w:hint="default" w:ascii="Arial" w:hAnsi="Arial" w:eastAsia="Arial" w:cs="Arial"/>
          <w:sz w:val="20"/>
          <w:szCs w:val="20"/>
          <w:lang w:val="en-US" w:eastAsia="en-US" w:bidi="ar-SA"/>
        </w:rPr>
        <w:t>Insufficient consideration of potential confounding factors: The patient’s nutritional status, immune function, and underlying diseases (e.g., diabetes, hypertension) are not discussed. These factors may affect the patient’s anti-infection ability and recovery, limiting the depth and comprehensiveness of the discussion on treatment effects.</w:t>
      </w:r>
    </w:p>
    <w:p w14:paraId="3FACFD6D">
      <w:pPr>
        <w:pStyle w:val="3"/>
        <w:tabs>
          <w:tab w:val="left" w:pos="2618"/>
          <w:tab w:val="left" w:pos="3264"/>
          <w:tab w:val="left" w:leader="dot" w:pos="12786"/>
          <w:tab w:val="left" w:pos="14917"/>
        </w:tabs>
        <w:spacing w:before="79"/>
        <w:ind w:left="322" w:firstLine="600" w:firstLineChars="300"/>
        <w:rPr>
          <w:u w:val="single"/>
        </w:rPr>
      </w:pPr>
      <w:r>
        <w:rPr>
          <w:u w:val="single"/>
        </w:rPr>
        <w:tab/>
      </w:r>
    </w:p>
    <w:p w14:paraId="6A91BFC7">
      <w:pPr>
        <w:keepNext w:val="0"/>
        <w:keepLines w:val="0"/>
        <w:pageBreakBefore w:val="0"/>
        <w:widowControl w:val="0"/>
        <w:kinsoku/>
        <w:wordWrap/>
        <w:overflowPunct/>
        <w:topLinePunct w:val="0"/>
        <w:autoSpaceDE/>
        <w:autoSpaceDN/>
        <w:bidi w:val="0"/>
        <w:adjustRightInd/>
        <w:snapToGrid/>
        <w:spacing w:line="360" w:lineRule="auto"/>
        <w:ind w:firstLine="2661" w:firstLineChars="1400"/>
        <w:textAlignment w:val="auto"/>
        <w:rPr>
          <w:sz w:val="20"/>
        </w:rPr>
      </w:pPr>
      <w:r>
        <w:rPr>
          <w:b/>
          <w:spacing w:val="-5"/>
          <w:sz w:val="20"/>
        </w:rPr>
        <w:t>11b</w:t>
      </w:r>
      <w:r>
        <w:rPr>
          <w:b/>
          <w:sz w:val="20"/>
        </w:rPr>
        <w:tab/>
      </w:r>
      <w:r>
        <w:rPr>
          <w:spacing w:val="-6"/>
          <w:sz w:val="20"/>
        </w:rPr>
        <w:t>Discussion</w:t>
      </w:r>
      <w:r>
        <w:rPr>
          <w:spacing w:val="-7"/>
          <w:sz w:val="20"/>
        </w:rPr>
        <w:t xml:space="preserve"> </w:t>
      </w:r>
      <w:r>
        <w:rPr>
          <w:spacing w:val="-6"/>
          <w:sz w:val="20"/>
        </w:rPr>
        <w:t>of</w:t>
      </w:r>
      <w:r>
        <w:rPr>
          <w:spacing w:val="-9"/>
          <w:sz w:val="20"/>
        </w:rPr>
        <w:t xml:space="preserve"> </w:t>
      </w:r>
      <w:r>
        <w:rPr>
          <w:spacing w:val="-6"/>
          <w:sz w:val="20"/>
        </w:rPr>
        <w:t>the relevant</w:t>
      </w:r>
      <w:r>
        <w:rPr>
          <w:spacing w:val="-9"/>
          <w:sz w:val="20"/>
        </w:rPr>
        <w:t xml:space="preserve"> </w:t>
      </w:r>
      <w:r>
        <w:rPr>
          <w:spacing w:val="-6"/>
          <w:sz w:val="20"/>
        </w:rPr>
        <w:t>medical</w:t>
      </w:r>
      <w:r>
        <w:rPr>
          <w:spacing w:val="-8"/>
          <w:sz w:val="20"/>
        </w:rPr>
        <w:t xml:space="preserve"> </w:t>
      </w:r>
      <w:r>
        <w:rPr>
          <w:spacing w:val="-6"/>
          <w:sz w:val="20"/>
        </w:rPr>
        <w:t>literature</w:t>
      </w:r>
      <w:r>
        <w:rPr>
          <w:spacing w:val="-7"/>
          <w:sz w:val="20"/>
        </w:rPr>
        <w:t xml:space="preserve"> </w:t>
      </w:r>
      <w:r>
        <w:rPr>
          <w:rFonts w:ascii="Times New Roman"/>
          <w:sz w:val="20"/>
        </w:rPr>
        <w:tab/>
      </w:r>
      <w:r>
        <w:rPr>
          <w:rFonts w:hint="eastAsia" w:ascii="Arial" w:hAnsi="Arial" w:eastAsia="Arial" w:cs="Arial"/>
          <w:sz w:val="20"/>
          <w:szCs w:val="20"/>
          <w:lang w:val="en-US" w:eastAsia="zh-CN" w:bidi="ar-SA"/>
        </w:rPr>
        <w:t xml:space="preserve"> </w:t>
      </w:r>
      <w:r>
        <w:rPr>
          <w:rFonts w:hint="default" w:ascii="Arial" w:hAnsi="Arial" w:eastAsia="Arial" w:cs="Arial"/>
          <w:sz w:val="20"/>
          <w:szCs w:val="20"/>
          <w:lang w:val="en-US" w:eastAsia="en-US" w:bidi="ar-SA"/>
        </w:rPr>
        <w:t>Isolated retroperitoneal infection after uncomplicated laparoscopic appendectomy is an extremely rare, easily misdiagnosed complication. The triad of unexplained postoperative fever, lumbago, and lumbar percussion pain should raise clinical suspicion. Abdominal computed tomography confirms the diagnosis. Computed tomography-guided percutaneous drainage combined with appropriate antimicrobial therapy is safe and effective. Awareness of this rare complication is critical for early diagnosis and prompt treatment.</w:t>
      </w:r>
      <w:r>
        <w:rPr>
          <w:sz w:val="20"/>
          <w:u w:val="single"/>
        </w:rPr>
        <w:tab/>
      </w:r>
    </w:p>
    <w:p w14:paraId="74816033">
      <w:pPr>
        <w:keepNext w:val="0"/>
        <w:keepLines w:val="0"/>
        <w:widowControl/>
        <w:suppressLineNumbers w:val="0"/>
        <w:jc w:val="left"/>
        <w:rPr>
          <w:spacing w:val="-6"/>
        </w:rPr>
      </w:pPr>
      <w:r>
        <w:rPr>
          <w:b/>
          <w:spacing w:val="-5"/>
        </w:rPr>
        <w:t>11c</w:t>
      </w:r>
      <w:r>
        <w:rPr>
          <w:b/>
        </w:rPr>
        <w:tab/>
      </w:r>
      <w:r>
        <w:rPr>
          <w:spacing w:val="-6"/>
        </w:rPr>
        <w:t>The</w:t>
      </w:r>
      <w:r>
        <w:rPr>
          <w:spacing w:val="-4"/>
        </w:rPr>
        <w:t xml:space="preserve"> </w:t>
      </w:r>
      <w:r>
        <w:rPr>
          <w:spacing w:val="-6"/>
        </w:rPr>
        <w:t>scientific</w:t>
      </w:r>
      <w:r>
        <w:rPr>
          <w:spacing w:val="-4"/>
        </w:rPr>
        <w:t xml:space="preserve"> </w:t>
      </w:r>
      <w:r>
        <w:rPr>
          <w:spacing w:val="-6"/>
        </w:rPr>
        <w:t>rationale</w:t>
      </w:r>
      <w:r>
        <w:rPr>
          <w:spacing w:val="-3"/>
        </w:rPr>
        <w:t xml:space="preserve"> </w:t>
      </w:r>
      <w:r>
        <w:rPr>
          <w:spacing w:val="-6"/>
        </w:rPr>
        <w:t>for</w:t>
      </w:r>
      <w:r>
        <w:rPr>
          <w:spacing w:val="-5"/>
        </w:rPr>
        <w:t xml:space="preserve"> </w:t>
      </w:r>
      <w:r>
        <w:rPr>
          <w:spacing w:val="-6"/>
        </w:rPr>
        <w:t>any</w:t>
      </w:r>
      <w:r>
        <w:rPr>
          <w:spacing w:val="-4"/>
        </w:rPr>
        <w:t xml:space="preserve"> </w:t>
      </w:r>
      <w:r>
        <w:rPr>
          <w:spacing w:val="-6"/>
        </w:rPr>
        <w:t>conclusions</w:t>
      </w:r>
      <w:r>
        <w:rPr>
          <w:spacing w:val="-3"/>
        </w:rPr>
        <w:t xml:space="preserve"> </w:t>
      </w:r>
      <w:r>
        <w:rPr>
          <w:spacing w:val="-6"/>
        </w:rPr>
        <w:t>(including</w:t>
      </w:r>
      <w:r>
        <w:rPr>
          <w:spacing w:val="-4"/>
        </w:rPr>
        <w:t xml:space="preserve"> </w:t>
      </w:r>
      <w:r>
        <w:rPr>
          <w:spacing w:val="-6"/>
        </w:rPr>
        <w:t>assessment</w:t>
      </w:r>
      <w:r>
        <w:rPr>
          <w:spacing w:val="-5"/>
        </w:rPr>
        <w:t xml:space="preserve"> </w:t>
      </w:r>
      <w:r>
        <w:rPr>
          <w:spacing w:val="-6"/>
        </w:rPr>
        <w:t>of</w:t>
      </w:r>
      <w:r>
        <w:rPr>
          <w:spacing w:val="-5"/>
        </w:rPr>
        <w:t xml:space="preserve"> </w:t>
      </w:r>
      <w:r>
        <w:rPr>
          <w:spacing w:val="-6"/>
        </w:rPr>
        <w:t>possible</w:t>
      </w:r>
      <w:r>
        <w:rPr>
          <w:spacing w:val="-3"/>
        </w:rPr>
        <w:t xml:space="preserve"> </w:t>
      </w:r>
      <w:r>
        <w:rPr>
          <w:spacing w:val="-6"/>
        </w:rPr>
        <w:t>causes)</w:t>
      </w:r>
      <w:r>
        <w:tab/>
      </w:r>
      <w:r>
        <w:rPr>
          <w:rFonts w:hint="eastAsia" w:ascii="Arial" w:hAnsi="Arial" w:eastAsia="Arial" w:cs="Arial"/>
          <w:sz w:val="20"/>
          <w:szCs w:val="20"/>
          <w:lang w:val="en-US" w:eastAsia="en-US" w:bidi="ar-SA"/>
        </w:rPr>
        <w:t>Analysis of possible causes of retroperitoneal abscess: (1) Periappendicitis and adhesions lead to the spread of purulent exudate along the paracolic gutter; (2) The pressure of CO₂ pneumoperitoneum promotes the invasion of infected fluid into the retroperitoneal space through anatomical gaps and fascial layers; (3) The loose areolar tissue in the retroperitoneum provides conditions for bacterial colonization and abscess formation. Percutaneous drainage is the first-line treatment of choice; targeted antibiotics covering gram-negative bacilli and anaerobes should be selected; early intervention should be performed to prevent progression to severe sepsis</w:t>
      </w:r>
      <w:r>
        <w:rPr>
          <w:rFonts w:hint="eastAsia"/>
          <w:spacing w:val="-6"/>
        </w:rPr>
        <w:t>.</w:t>
      </w:r>
      <w:r>
        <w:rPr>
          <w:spacing w:val="-6"/>
          <w:lang w:val="en-US" w:eastAsia="zh-CN"/>
        </w:rPr>
        <w:t>To our knowledge, isolated retroperitoneal infection after uncomplicated LA without retroperitoneal violation is extremely rare. Most reported cases of post-appendectomy retroperitoneal abscess are associated with perforated or gangrenous appendicitis, intraoperative retroperitoneal entry, retained foreign body or appendicolith, or intra-abdominal abscess extension [4–7]. In the present case, the appendix was suppurative but not perforated; the retroperitoneum was not violated; and no intra-abdominal abscess was found on computed tomography. This case is unique and rarely reported in the English literature.</w:t>
      </w:r>
    </w:p>
    <w:p w14:paraId="4E3B5D4B">
      <w:pPr>
        <w:keepNext w:val="0"/>
        <w:keepLines w:val="0"/>
        <w:widowControl/>
        <w:suppressLineNumbers w:val="0"/>
        <w:jc w:val="left"/>
        <w:rPr>
          <w:spacing w:val="-6"/>
        </w:rPr>
      </w:pPr>
      <w:r>
        <w:rPr>
          <w:spacing w:val="-6"/>
          <w:lang w:val="en-US" w:eastAsia="zh-CN"/>
        </w:rPr>
        <w:t>We propose the following mechanism for this unusual complication:</w:t>
      </w:r>
    </w:p>
    <w:p w14:paraId="4888A717">
      <w:pPr>
        <w:keepNext w:val="0"/>
        <w:keepLines w:val="0"/>
        <w:widowControl/>
        <w:suppressLineNumbers w:val="0"/>
        <w:jc w:val="left"/>
        <w:rPr>
          <w:spacing w:val="-6"/>
        </w:rPr>
      </w:pPr>
      <w:r>
        <w:rPr>
          <w:spacing w:val="-6"/>
          <w:lang w:val="en-US" w:eastAsia="zh-CN"/>
        </w:rPr>
        <w:t>(1) Purulent exudate dissected along the paracolic gutter due to periappendicitis and adhesions. As the acute suppurative appendicitis was complicated with periappendicitis in this case, the appendix was covered with purulent exudate on the surface. Inflammation and adhesions could lead to the spread of exudate along the paracolic gutter, which is one of the important pathways for intra-abdominal infection to spread to the retroperitoneum. Relevant literature points out that acute suppurative appendicitis can cause localized peritonitis, and its purulent exudate can spread to the retroperitoneal area along anatomical spaces such as the paracolic gutter, laying a foundation for abscess formation [14]; at the same time, tissue adhesions caused by periappendicitis can hinder the drainage of exudate, further promoting the spread of infection to the retroperitoneal space [14].</w:t>
      </w:r>
    </w:p>
    <w:p w14:paraId="5DF36827">
      <w:pPr>
        <w:keepNext w:val="0"/>
        <w:keepLines w:val="0"/>
        <w:widowControl/>
        <w:suppressLineNumbers w:val="0"/>
        <w:jc w:val="left"/>
        <w:rPr>
          <w:spacing w:val="-6"/>
        </w:rPr>
      </w:pPr>
      <w:r>
        <w:rPr>
          <w:spacing w:val="-6"/>
          <w:lang w:val="en-US" w:eastAsia="zh-CN"/>
        </w:rPr>
        <w:t>(2) CO₂ pneumoperitoneum pressure promoted the tracking of infected fluid into the retroperitoneal space through anatomical gaps and fascial layers. The carbon dioxide pneumoperitoneum established during laparoscopic surgery generates a certain abdominal pressure, which can push the infected fluid to break through the fascial barrier and invade the retroperitoneal space through the anatomical gap between the retroperitoneum and the abdominal cavity. Literature studies have shown that the pressure effect of carbon dioxide pneumoperitoneum during laparoscopic surgery may lead to the spread of intra-abdominal infectious exudate to the potential retroperitoneal space, especially when there is a basic infection such as periappendicitis, the risk of such spread is significantly increased, which is highly consistent with the pathogenesis proposed in this case [13].</w:t>
      </w:r>
    </w:p>
    <w:p w14:paraId="2F42393C">
      <w:pPr>
        <w:keepNext w:val="0"/>
        <w:keepLines w:val="0"/>
        <w:widowControl/>
        <w:suppressLineNumbers w:val="0"/>
        <w:jc w:val="left"/>
        <w:rPr>
          <w:spacing w:val="-6"/>
        </w:rPr>
      </w:pPr>
      <w:r>
        <w:rPr>
          <w:spacing w:val="-6"/>
          <w:lang w:val="en-US" w:eastAsia="zh-CN"/>
        </w:rPr>
        <w:t>(3) The loose areolar tissue in the retroperitoneum allowed bacterial colonization and abscess formation. The retroperitoneal space is rich in loose areolar tissue (adipose tissue and connective tissue). This anatomical structure lacks a dense barrier. Once infected fluid invades, it is very easy to provide a suitable environment for bacterial colonization and reproduction, and finally form an abscess. Relevant literature clearly mentions that the retroperitoneal space contains multiple potential cavities filled with loose connective tissue. This structural feature makes it prone to bacterial colonization and development into abscesses when invaded by infection, and the abscesses are not easy to be localized and tend to spread [16].</w:t>
      </w:r>
    </w:p>
    <w:p w14:paraId="120450EF">
      <w:pPr>
        <w:keepNext w:val="0"/>
        <w:keepLines w:val="0"/>
        <w:widowControl/>
        <w:suppressLineNumbers w:val="0"/>
        <w:jc w:val="left"/>
        <w:rPr>
          <w:spacing w:val="-6"/>
        </w:rPr>
      </w:pPr>
      <w:r>
        <w:rPr>
          <w:spacing w:val="-6"/>
          <w:lang w:val="en-US" w:eastAsia="zh-CN"/>
        </w:rPr>
        <w:t>This complication is easily missed because of absent typical peritonitis signs, unremarkable intra-abdominal drain output, and symptoms mimicking postoperative fever. The key warning triad includes unexplained high fever (&gt;39 °C), ipsilateral lumbago, and positive lumbar percussion pain. Abdominal contrast-enhanced computed tomography is the diagnostic gold standard [10].</w:t>
      </w:r>
    </w:p>
    <w:p w14:paraId="5EF4866D">
      <w:pPr>
        <w:keepNext w:val="0"/>
        <w:keepLines w:val="0"/>
        <w:widowControl/>
        <w:suppressLineNumbers w:val="0"/>
        <w:jc w:val="left"/>
        <w:rPr>
          <w:spacing w:val="-6"/>
        </w:rPr>
      </w:pPr>
      <w:r>
        <w:rPr>
          <w:spacing w:val="-6"/>
          <w:lang w:val="en-US" w:eastAsia="zh-CN"/>
        </w:rPr>
        <w:t>Management principles include percutaneous drainage as the first-line treatment for retroperitoneal abscess, targeted antibiotics covering gram-negative bacilli and anaerobes, and early intervention to prevent progression to severe sepsis [11,12]. Specifically, percutaneous drainage (under ultrasound or CT guidance) is the first-line treatment for retroperitoneal abscess, which has the advantages of less trauma, accurate drainage effect and fast recovery of patients, especially suitable for single and localized retroperitoneal abscess. Literature confirms that for patients with retroperitoneal abscess without surgical contraindications, CT or ultrasound-guided percutaneous catheter drainage can effectively remove pus and control infection, which is the preferred minimally invasive treatment method in clinical practice. Its curative effect is equivalent to surgical drainage, and the complication rate is lower [15]; for complex cases that cannot be treated with percutaneous drainage, laparoscopic or open surgical drainage is considered as an alternative [15].</w:t>
      </w:r>
    </w:p>
    <w:p w14:paraId="71060294">
      <w:pPr>
        <w:keepNext w:val="0"/>
        <w:keepLines w:val="0"/>
        <w:widowControl/>
        <w:suppressLineNumbers w:val="0"/>
        <w:jc w:val="left"/>
        <w:rPr>
          <w:spacing w:val="-6"/>
        </w:rPr>
      </w:pPr>
      <w:r>
        <w:rPr>
          <w:spacing w:val="-6"/>
          <w:lang w:val="en-US" w:eastAsia="zh-CN"/>
        </w:rPr>
        <w:t>In terms of antibiotic treatment, the pathogenic bacteria of retroperitoneal abscess are mostly derived from intestinal flora, mainly gram-negative bacilli (such as Escherichia coli and Klebsiella) and anaerobes (such as Bacteroides fragilis). Therefore, antibiotics specifically covering such pathogenic bacteria need to be selected. Literature studies have shown that the pathogenic bacteria of intra-abdominal abscesses (including retroperitoneal abscesses) are mainly mixed flora from the intestinal tract, among which gram-negative enterobacteria and anaerobes are the most common isolated strains. Clinical treatment needs to select antibiotics that can cover both types of pathogenic bacteria, such as piperacillin-tazobactam combined with metronidazole, which can effectively control the progress of infection [17]; at the same time, antibiotic treatment needs to be adjusted according to the results of pus culture and drug sensitivity test to improve the pertinence of treatment [17].</w:t>
      </w:r>
    </w:p>
    <w:p w14:paraId="2762922A">
      <w:pPr>
        <w:keepNext w:val="0"/>
        <w:keepLines w:val="0"/>
        <w:widowControl/>
        <w:suppressLineNumbers w:val="0"/>
        <w:jc w:val="left"/>
        <w:rPr>
          <w:spacing w:val="-6"/>
        </w:rPr>
      </w:pPr>
      <w:r>
        <w:rPr>
          <w:spacing w:val="-6"/>
          <w:lang w:val="en-US" w:eastAsia="zh-CN"/>
        </w:rPr>
        <w:t>In terms of early intervention, if the retroperitoneal abscess is not treated in time, the infection can further spread, leading to severe sepsis, septic shock and even multiple organ dysfunction syndrome. Therefore, early diagnosis and intervention are crucial. Relevant literature emphasizes that retroperitoneal abscess has an insidious onset and atypical symptoms, which is easy to be misdiagnosed. Delayed treatment will significantly increase the risk of severe complications such as sepsis. Early diagnosis through imaging examination and timely adoption of drainage + antibiotic treatment can effectively block the progress of infection, reduce the incidence of complications and improve the prognosis of patients [15].</w:t>
      </w:r>
    </w:p>
    <w:p w14:paraId="2515C4F2">
      <w:pPr>
        <w:keepNext w:val="0"/>
        <w:keepLines w:val="0"/>
        <w:widowControl/>
        <w:suppressLineNumbers w:val="0"/>
        <w:jc w:val="left"/>
        <w:rPr>
          <w:b/>
          <w:bCs/>
          <w:spacing w:val="-6"/>
        </w:rPr>
      </w:pPr>
      <w:r>
        <w:rPr>
          <w:rFonts w:ascii="宋体" w:hAnsi="宋体" w:eastAsia="宋体" w:cs="宋体"/>
          <w:b/>
          <w:bCs/>
          <w:sz w:val="24"/>
          <w:szCs w:val="24"/>
        </w:rPr>
        <w:t>Citation Index</w:t>
      </w:r>
    </w:p>
    <w:p w14:paraId="50222B22">
      <w:pPr>
        <w:keepNext w:val="0"/>
        <w:keepLines w:val="0"/>
        <w:widowControl/>
        <w:suppressLineNumbers w:val="0"/>
        <w:jc w:val="left"/>
        <w:rPr>
          <w:spacing w:val="-6"/>
        </w:rPr>
      </w:pPr>
      <w:r>
        <w:rPr>
          <w:spacing w:val="-6"/>
          <w:lang w:val="en-US" w:eastAsia="zh-CN"/>
        </w:rPr>
        <w:t>[1] Gasman H O A, Benjamin F P E, Walter G B B. Transabdominal Laparoscopic Drainage of Post-Bariatric Retroperitoneal Abscess: A Case Report[J]. Journal of Clinical Medical Research, 2025.</w:t>
      </w:r>
    </w:p>
    <w:p w14:paraId="39537CE9">
      <w:pPr>
        <w:keepNext w:val="0"/>
        <w:keepLines w:val="0"/>
        <w:widowControl/>
        <w:suppressLineNumbers w:val="0"/>
        <w:jc w:val="left"/>
        <w:rPr>
          <w:spacing w:val="-6"/>
        </w:rPr>
      </w:pPr>
      <w:r>
        <w:rPr>
          <w:spacing w:val="-6"/>
          <w:lang w:val="en-US" w:eastAsia="zh-CN"/>
        </w:rPr>
        <w:t>[2] 中国医药信息查询平台. 急性阑尾炎[EB/OL]. 北京：国家中医药管理局名词术语规范推广项目审核, 2026. https://m.dayi.org.cn/disease/1141583.html.</w:t>
      </w:r>
    </w:p>
    <w:p w14:paraId="36CCC5F2">
      <w:pPr>
        <w:keepNext w:val="0"/>
        <w:keepLines w:val="0"/>
        <w:widowControl/>
        <w:suppressLineNumbers w:val="0"/>
        <w:jc w:val="left"/>
        <w:rPr>
          <w:spacing w:val="-6"/>
        </w:rPr>
      </w:pPr>
      <w:r>
        <w:rPr>
          <w:spacing w:val="-6"/>
          <w:lang w:val="en-US" w:eastAsia="zh-CN"/>
        </w:rPr>
        <w:t>[3] Anonymous. Management of Retroperitoneal Appendiceal Perforation: A Case Report[J]. Journal of Surgical Research, 2024.</w:t>
      </w:r>
    </w:p>
    <w:p w14:paraId="7FBA6F8B">
      <w:pPr>
        <w:keepNext w:val="0"/>
        <w:keepLines w:val="0"/>
        <w:widowControl/>
        <w:suppressLineNumbers w:val="0"/>
        <w:jc w:val="left"/>
        <w:rPr>
          <w:spacing w:val="-6"/>
        </w:rPr>
      </w:pPr>
      <w:r>
        <w:rPr>
          <w:spacing w:val="-6"/>
          <w:lang w:val="en-US" w:eastAsia="zh-CN"/>
        </w:rPr>
        <w:t>[4] 中国医药信息查询平台. 腹膜后脓肿[EB/OL]. 北京：北京中医药大学东直门医院王广主任医师审核, 2026. https://m.dayi.org.cn/disease/1125933.html.</w:t>
      </w:r>
    </w:p>
    <w:p w14:paraId="1C08F036">
      <w:pPr>
        <w:keepNext w:val="0"/>
        <w:keepLines w:val="0"/>
        <w:widowControl/>
        <w:suppressLineNumbers w:val="0"/>
        <w:jc w:val="left"/>
        <w:rPr>
          <w:spacing w:val="-6"/>
        </w:rPr>
      </w:pPr>
      <w:r>
        <w:rPr>
          <w:spacing w:val="-6"/>
          <w:lang w:val="en-US" w:eastAsia="zh-CN"/>
        </w:rPr>
        <w:t>[5] Parswa Ansari, MD. Intra-Abdominal Abscesses[EB/OL]. New York: Hofstra Northwell-Lenox Hill Hospital, 2026. https://www.msdmanuals.cn/professional/gastrointestinal-disorders/acute-abdomen-and-surgical-gastroenterology/intra-abdominal-abscesses.</w:t>
      </w:r>
    </w:p>
    <w:p w14:paraId="2FF0F85B">
      <w:pPr>
        <w:keepNext w:val="0"/>
        <w:keepLines w:val="0"/>
        <w:widowControl/>
        <w:suppressLineNumbers w:val="0"/>
        <w:jc w:val="left"/>
        <w:rPr>
          <w:spacing w:val="-6"/>
        </w:rPr>
      </w:pPr>
      <w:r>
        <w:rPr>
          <w:spacing w:val="-6"/>
          <w:lang w:val="en-US" w:eastAsia="zh-CN"/>
        </w:rPr>
        <w:t>[6] Anonymous. Updates on the Causes, Diagnosis, and Management of Peritoneal Abscesses: A Systematic Review[J]. PMC, 2024.</w:t>
      </w:r>
    </w:p>
    <w:p w14:paraId="2E55308B">
      <w:pPr>
        <w:keepNext w:val="0"/>
        <w:keepLines w:val="0"/>
        <w:widowControl/>
        <w:suppressLineNumbers w:val="0"/>
        <w:jc w:val="left"/>
        <w:rPr>
          <w:spacing w:val="-6"/>
        </w:rPr>
      </w:pPr>
      <w:r>
        <w:rPr>
          <w:spacing w:val="-6"/>
          <w:lang w:val="en-US" w:eastAsia="zh-CN"/>
        </w:rPr>
        <w:t>[7] Anonymous. Retroperitoneal Abscess Due to Klebsiella pneumoniae Treated With Multiple Percutaneous Catheter Drainages in a Patient With Diabetes: A Case Report[J]. Semantic Scholar, 2024.</w:t>
      </w:r>
    </w:p>
    <w:p w14:paraId="533BDCDF">
      <w:pPr>
        <w:keepNext w:val="0"/>
        <w:keepLines w:val="0"/>
        <w:widowControl/>
        <w:suppressLineNumbers w:val="0"/>
        <w:jc w:val="left"/>
        <w:rPr>
          <w:spacing w:val="-6"/>
        </w:rPr>
      </w:pPr>
      <w:r>
        <w:rPr>
          <w:spacing w:val="-6"/>
          <w:lang w:val="en-US" w:eastAsia="zh-CN"/>
        </w:rPr>
        <w:t>[10] 中国医药信息查询平台. 腹膜后脓肿[EB/OL]. 北京：北京中医药大学东直门医院王广主任医师审核, 2026. https://m.dayi.org.cn/disease/1125933.html.</w:t>
      </w:r>
    </w:p>
    <w:p w14:paraId="47697606">
      <w:pPr>
        <w:keepNext w:val="0"/>
        <w:keepLines w:val="0"/>
        <w:widowControl/>
        <w:suppressLineNumbers w:val="0"/>
        <w:jc w:val="left"/>
        <w:rPr>
          <w:spacing w:val="-6"/>
        </w:rPr>
      </w:pPr>
      <w:r>
        <w:rPr>
          <w:spacing w:val="-6"/>
          <w:lang w:val="en-US" w:eastAsia="zh-CN"/>
        </w:rPr>
        <w:t>[11] Parswa Ansari, MD. Intra-Abdominal Abscesses[EB/OL]. New York: Hofstra Northwell-Lenox Hill Hospital, 2026. https://www.msdmanuals.cn/professional/gastrointestinal-disorders/acute-abdomen-and-surgical-gastroenterology/intra-abdominal-abscesses.</w:t>
      </w:r>
    </w:p>
    <w:p w14:paraId="21289427">
      <w:pPr>
        <w:keepNext w:val="0"/>
        <w:keepLines w:val="0"/>
        <w:widowControl/>
        <w:suppressLineNumbers w:val="0"/>
        <w:jc w:val="left"/>
        <w:rPr>
          <w:spacing w:val="-6"/>
        </w:rPr>
      </w:pPr>
      <w:r>
        <w:rPr>
          <w:spacing w:val="-6"/>
          <w:lang w:val="en-US" w:eastAsia="zh-CN"/>
        </w:rPr>
        <w:t>[12] 中国医药信息查询平台. 腹膜后脓肿[EB/OL]. 北京：北京中医药大学东直门医院王广主任医师审核, 2026. https://m.dayi.org.cn/disease/1125933.html.</w:t>
      </w:r>
    </w:p>
    <w:p w14:paraId="08213140">
      <w:pPr>
        <w:keepNext w:val="0"/>
        <w:keepLines w:val="0"/>
        <w:widowControl/>
        <w:suppressLineNumbers w:val="0"/>
        <w:jc w:val="left"/>
        <w:rPr>
          <w:spacing w:val="-6"/>
        </w:rPr>
      </w:pPr>
      <w:r>
        <w:rPr>
          <w:spacing w:val="-6"/>
          <w:lang w:val="en-US" w:eastAsia="zh-CN"/>
        </w:rPr>
        <w:t>[13] Gasman H O A, Benjamin F P E, Walter G B B. Transabdominal Laparoscopic Drainage of Post-Bariatric Retroperitoneal Abscess: A Case Report[J]. Journal of Clinical Medical Research, 2025.</w:t>
      </w:r>
    </w:p>
    <w:p w14:paraId="692DE4D4">
      <w:pPr>
        <w:keepNext w:val="0"/>
        <w:keepLines w:val="0"/>
        <w:widowControl/>
        <w:suppressLineNumbers w:val="0"/>
        <w:jc w:val="left"/>
        <w:rPr>
          <w:spacing w:val="-6"/>
        </w:rPr>
      </w:pPr>
      <w:r>
        <w:rPr>
          <w:spacing w:val="-6"/>
          <w:lang w:val="en-US" w:eastAsia="zh-CN"/>
        </w:rPr>
        <w:t>[14] 中国医药信息查询平台. 急性阑尾炎[EB/OL]. 北京：国家中医药管理局名词术语规范推广项目审核, 2026. https://m.dayi.org.cn/disease/1141583.html.</w:t>
      </w:r>
    </w:p>
    <w:p w14:paraId="770E1E74">
      <w:pPr>
        <w:keepNext w:val="0"/>
        <w:keepLines w:val="0"/>
        <w:widowControl/>
        <w:suppressLineNumbers w:val="0"/>
        <w:jc w:val="left"/>
        <w:rPr>
          <w:spacing w:val="-6"/>
        </w:rPr>
      </w:pPr>
      <w:r>
        <w:rPr>
          <w:spacing w:val="-6"/>
          <w:lang w:val="en-US" w:eastAsia="zh-CN"/>
        </w:rPr>
        <w:t>[15] 中国医药信息查询平台. 腹膜后脓肿[EB/OL]. 北京：北京中医药大学东直门医院王广主任医师审核, 2026. https://m.dayi.org.cn/disease/1125933.html.</w:t>
      </w:r>
    </w:p>
    <w:p w14:paraId="411E0C58">
      <w:pPr>
        <w:keepNext w:val="0"/>
        <w:keepLines w:val="0"/>
        <w:widowControl/>
        <w:suppressLineNumbers w:val="0"/>
        <w:jc w:val="left"/>
        <w:rPr>
          <w:spacing w:val="-6"/>
        </w:rPr>
      </w:pPr>
      <w:r>
        <w:rPr>
          <w:spacing w:val="-6"/>
          <w:lang w:val="en-US" w:eastAsia="zh-CN"/>
        </w:rPr>
        <w:t>[16] 中国医药信息查询平台. 腹膜后脓肿[EB/OL]. 北京：北京中医药大学东直门医院王广主任医师审核, 2026. https://m.dayi.org.cn/disease/1125933.html.</w:t>
      </w:r>
    </w:p>
    <w:p w14:paraId="08812079">
      <w:pPr>
        <w:keepNext w:val="0"/>
        <w:keepLines w:val="0"/>
        <w:widowControl/>
        <w:suppressLineNumbers w:val="0"/>
        <w:jc w:val="left"/>
        <w:rPr>
          <w:spacing w:val="-6"/>
        </w:rPr>
      </w:pPr>
      <w:r>
        <w:rPr>
          <w:spacing w:val="-6"/>
          <w:lang w:val="en-US" w:eastAsia="zh-CN"/>
        </w:rPr>
        <w:t>[17] Parswa Ansari, MD. Intra-Abdominal Abscesses[EB/OL]. New York: Hofstra Northwell-Lenox Hill Hospital, 2026. https://www.msdmanuals.cn/professional/gastrointestinal-disorders/acute-abdomen-and-surgical-gastroenterology/intra-abdominal-abscesses.</w:t>
      </w:r>
    </w:p>
    <w:p w14:paraId="0F68A73F">
      <w:pPr>
        <w:keepNext w:val="0"/>
        <w:keepLines w:val="0"/>
        <w:widowControl/>
        <w:suppressLineNumbers w:val="0"/>
        <w:jc w:val="left"/>
        <w:rPr>
          <w:rFonts w:hint="eastAsia" w:ascii="Arial" w:hAnsi="Arial" w:eastAsia="Arial" w:cs="Arial"/>
          <w:sz w:val="20"/>
          <w:szCs w:val="20"/>
          <w:lang w:val="en-US" w:eastAsia="en-US" w:bidi="ar-SA"/>
        </w:rPr>
      </w:pPr>
    </w:p>
    <w:p w14:paraId="5835DC2C">
      <w:pPr>
        <w:pStyle w:val="3"/>
        <w:tabs>
          <w:tab w:val="left" w:pos="3268"/>
          <w:tab w:val="left" w:leader="dot" w:pos="12786"/>
          <w:tab w:val="left" w:pos="14917"/>
        </w:tabs>
        <w:ind w:firstLine="2800" w:firstLineChars="1400"/>
      </w:pPr>
      <w:r>
        <w:rPr>
          <w:u w:val="single"/>
        </w:rPr>
        <w:tab/>
      </w:r>
    </w:p>
    <w:p w14:paraId="5F25F1B5">
      <w:pPr>
        <w:keepNext w:val="0"/>
        <w:keepLines w:val="0"/>
        <w:pageBreakBefore w:val="0"/>
        <w:widowControl w:val="0"/>
        <w:kinsoku/>
        <w:wordWrap/>
        <w:overflowPunct/>
        <w:topLinePunct w:val="0"/>
        <w:autoSpaceDE/>
        <w:autoSpaceDN/>
        <w:bidi w:val="0"/>
        <w:adjustRightInd/>
        <w:snapToGrid/>
        <w:spacing w:line="360" w:lineRule="auto"/>
        <w:ind w:firstLine="2731" w:firstLineChars="1300"/>
        <w:textAlignment w:val="auto"/>
      </w:pPr>
      <w:r>
        <w:rPr>
          <w:b/>
          <w:spacing w:val="-5"/>
        </w:rPr>
        <w:t>11d</w:t>
      </w:r>
      <w:r>
        <w:rPr>
          <w:rFonts w:hint="eastAsia" w:eastAsia="宋体"/>
          <w:b/>
          <w:spacing w:val="-5"/>
          <w:lang w:val="en-US" w:eastAsia="zh-CN"/>
        </w:rPr>
        <w:t xml:space="preserve">    </w:t>
      </w:r>
      <w:r>
        <w:rPr>
          <w:spacing w:val="-4"/>
        </w:rPr>
        <w:t>The</w:t>
      </w:r>
      <w:r>
        <w:rPr>
          <w:spacing w:val="-14"/>
        </w:rPr>
        <w:t xml:space="preserve"> </w:t>
      </w:r>
      <w:r>
        <w:rPr>
          <w:spacing w:val="-4"/>
        </w:rPr>
        <w:t>primary</w:t>
      </w:r>
      <w:r>
        <w:rPr>
          <w:spacing w:val="-14"/>
        </w:rPr>
        <w:t xml:space="preserve"> </w:t>
      </w:r>
      <w:r>
        <w:rPr>
          <w:spacing w:val="-4"/>
        </w:rPr>
        <w:t>“take-away”</w:t>
      </w:r>
      <w:r>
        <w:rPr>
          <w:spacing w:val="-14"/>
        </w:rPr>
        <w:t xml:space="preserve"> </w:t>
      </w:r>
      <w:r>
        <w:rPr>
          <w:spacing w:val="-4"/>
        </w:rPr>
        <w:t>lessons</w:t>
      </w:r>
      <w:r>
        <w:rPr>
          <w:spacing w:val="-14"/>
        </w:rPr>
        <w:t xml:space="preserve"> </w:t>
      </w:r>
      <w:r>
        <w:rPr>
          <w:spacing w:val="-4"/>
        </w:rPr>
        <w:t>of</w:t>
      </w:r>
      <w:r>
        <w:rPr>
          <w:spacing w:val="-15"/>
        </w:rPr>
        <w:t xml:space="preserve"> </w:t>
      </w:r>
      <w:r>
        <w:rPr>
          <w:spacing w:val="-4"/>
        </w:rPr>
        <w:t>this</w:t>
      </w:r>
      <w:r>
        <w:rPr>
          <w:spacing w:val="-14"/>
        </w:rPr>
        <w:t xml:space="preserve"> </w:t>
      </w:r>
      <w:r>
        <w:rPr>
          <w:spacing w:val="-4"/>
        </w:rPr>
        <w:t>case</w:t>
      </w:r>
      <w:r>
        <w:rPr>
          <w:spacing w:val="-13"/>
        </w:rPr>
        <w:t xml:space="preserve"> </w:t>
      </w:r>
      <w:r>
        <w:rPr>
          <w:spacing w:val="-4"/>
        </w:rPr>
        <w:t>report</w:t>
      </w:r>
      <w:r>
        <w:rPr>
          <w:spacing w:val="-15"/>
        </w:rPr>
        <w:t xml:space="preserve"> </w:t>
      </w:r>
      <w:r>
        <w:rPr>
          <w:spacing w:val="-4"/>
        </w:rPr>
        <w:t>(without</w:t>
      </w:r>
      <w:r>
        <w:rPr>
          <w:spacing w:val="-15"/>
        </w:rPr>
        <w:t xml:space="preserve"> </w:t>
      </w:r>
      <w:r>
        <w:rPr>
          <w:spacing w:val="-4"/>
        </w:rPr>
        <w:t>references)</w:t>
      </w:r>
      <w:r>
        <w:rPr>
          <w:spacing w:val="-13"/>
        </w:rPr>
        <w:t xml:space="preserve"> </w:t>
      </w:r>
      <w:r>
        <w:rPr>
          <w:spacing w:val="-4"/>
        </w:rPr>
        <w:t>in</w:t>
      </w:r>
      <w:r>
        <w:rPr>
          <w:spacing w:val="-13"/>
        </w:rPr>
        <w:t xml:space="preserve"> </w:t>
      </w:r>
      <w:r>
        <w:rPr>
          <w:spacing w:val="-4"/>
        </w:rPr>
        <w:t>a</w:t>
      </w:r>
      <w:r>
        <w:rPr>
          <w:spacing w:val="-12"/>
        </w:rPr>
        <w:t xml:space="preserve"> </w:t>
      </w:r>
      <w:r>
        <w:rPr>
          <w:spacing w:val="-4"/>
        </w:rPr>
        <w:t>one</w:t>
      </w:r>
      <w:r>
        <w:rPr>
          <w:spacing w:val="-13"/>
        </w:rPr>
        <w:t xml:space="preserve"> </w:t>
      </w:r>
      <w:r>
        <w:rPr>
          <w:spacing w:val="-4"/>
        </w:rPr>
        <w:t>paragraph</w:t>
      </w:r>
      <w:r>
        <w:rPr>
          <w:spacing w:val="-13"/>
        </w:rPr>
        <w:t xml:space="preserve"> </w:t>
      </w:r>
      <w:r>
        <w:rPr>
          <w:spacing w:val="-4"/>
        </w:rPr>
        <w:t>conclusion</w:t>
      </w:r>
      <w:r>
        <w:rPr>
          <w:rFonts w:hint="eastAsia" w:eastAsia="宋体"/>
          <w:spacing w:val="-4"/>
          <w:lang w:val="en-US" w:eastAsia="zh-CN"/>
        </w:rPr>
        <w:t xml:space="preserve">   </w:t>
      </w:r>
      <w:r>
        <w:rPr>
          <w:rFonts w:ascii="Times New Roman" w:hAnsi="Times New Roman"/>
        </w:rPr>
        <w:tab/>
      </w:r>
      <w:r>
        <w:rPr>
          <w:rFonts w:hint="default" w:ascii="Arial" w:hAnsi="Arial" w:eastAsia="Arial" w:cs="Arial"/>
          <w:sz w:val="20"/>
          <w:szCs w:val="20"/>
          <w:lang w:val="en-US" w:eastAsia="en-US" w:bidi="ar-SA"/>
        </w:rPr>
        <w:t>Isolated retroperitoneal infection after uncomplicated laparoscopic appendectomy is an extremely rare, easily misdiagnosed complication. The triad of unexplained postoperative fever, lumbago, and lumbar percussion pain should raise clinical suspicion. Abdominal computed tomography confirms the diagnosis. Computed tomography-guided percutaneous drainage combined with appropriate antimicrobial therapy is safe and effective. Awareness of this rare complication is critical for early diagnosis and prompt treatment.</w:t>
      </w:r>
      <w:r>
        <w:rPr>
          <w:u w:val="single"/>
        </w:rPr>
        <w:tab/>
      </w:r>
    </w:p>
    <w:p w14:paraId="7AA13DD7">
      <w:pPr>
        <w:keepNext w:val="0"/>
        <w:keepLines w:val="0"/>
        <w:pageBreakBefore w:val="0"/>
        <w:widowControl w:val="0"/>
        <w:kinsoku/>
        <w:wordWrap/>
        <w:overflowPunct/>
        <w:topLinePunct w:val="0"/>
        <w:autoSpaceDE/>
        <w:autoSpaceDN/>
        <w:bidi w:val="0"/>
        <w:adjustRightInd/>
        <w:snapToGrid/>
        <w:spacing w:line="360" w:lineRule="auto"/>
        <w:ind w:firstLine="220" w:firstLineChars="100"/>
        <w:textAlignment w:val="auto"/>
        <w:rPr>
          <w:rFonts w:hint="default" w:ascii="Arial" w:hAnsi="Arial" w:eastAsia="Arial" w:cs="Arial"/>
          <w:sz w:val="20"/>
          <w:szCs w:val="20"/>
          <w:lang w:val="en-US" w:eastAsia="en-US" w:bidi="ar-SA"/>
        </w:rPr>
      </w:pPr>
      <w:r>
        <w:rPr>
          <w:b/>
        </w:rPr>
        <w:t>Patient</w:t>
      </w:r>
      <w:r>
        <w:rPr>
          <w:b/>
          <w:spacing w:val="30"/>
        </w:rPr>
        <w:t xml:space="preserve"> </w:t>
      </w:r>
      <w:r>
        <w:rPr>
          <w:b/>
          <w:spacing w:val="-2"/>
        </w:rPr>
        <w:t>Perspective</w:t>
      </w:r>
      <w:r>
        <w:rPr>
          <w:b/>
        </w:rPr>
        <w:tab/>
      </w:r>
      <w:r>
        <w:rPr>
          <w:b/>
          <w:spacing w:val="-5"/>
        </w:rPr>
        <w:t>12</w:t>
      </w:r>
      <w:r>
        <w:rPr>
          <w:b/>
        </w:rPr>
        <w:tab/>
      </w:r>
      <w:r>
        <w:rPr>
          <w:spacing w:val="-4"/>
        </w:rPr>
        <w:t>The</w:t>
      </w:r>
      <w:r>
        <w:rPr>
          <w:spacing w:val="-11"/>
        </w:rPr>
        <w:t xml:space="preserve"> </w:t>
      </w:r>
      <w:r>
        <w:rPr>
          <w:spacing w:val="-4"/>
        </w:rPr>
        <w:t>patient</w:t>
      </w:r>
      <w:r>
        <w:rPr>
          <w:spacing w:val="-11"/>
        </w:rPr>
        <w:t xml:space="preserve"> </w:t>
      </w:r>
      <w:r>
        <w:rPr>
          <w:spacing w:val="-4"/>
        </w:rPr>
        <w:t>should</w:t>
      </w:r>
      <w:r>
        <w:rPr>
          <w:spacing w:val="-10"/>
        </w:rPr>
        <w:t xml:space="preserve"> </w:t>
      </w:r>
      <w:r>
        <w:rPr>
          <w:spacing w:val="-4"/>
        </w:rPr>
        <w:t>share</w:t>
      </w:r>
      <w:r>
        <w:rPr>
          <w:spacing w:val="-11"/>
        </w:rPr>
        <w:t xml:space="preserve"> </w:t>
      </w:r>
      <w:r>
        <w:rPr>
          <w:spacing w:val="-4"/>
        </w:rPr>
        <w:t>their</w:t>
      </w:r>
      <w:r>
        <w:rPr>
          <w:spacing w:val="-10"/>
        </w:rPr>
        <w:t xml:space="preserve"> </w:t>
      </w:r>
      <w:r>
        <w:rPr>
          <w:spacing w:val="-4"/>
        </w:rPr>
        <w:t>perspective</w:t>
      </w:r>
      <w:r>
        <w:rPr>
          <w:spacing w:val="-10"/>
        </w:rPr>
        <w:t xml:space="preserve"> </w:t>
      </w:r>
      <w:r>
        <w:rPr>
          <w:spacing w:val="-4"/>
        </w:rPr>
        <w:t>in</w:t>
      </w:r>
      <w:r>
        <w:rPr>
          <w:spacing w:val="-11"/>
        </w:rPr>
        <w:t xml:space="preserve"> </w:t>
      </w:r>
      <w:r>
        <w:rPr>
          <w:spacing w:val="-4"/>
        </w:rPr>
        <w:t>one</w:t>
      </w:r>
      <w:r>
        <w:rPr>
          <w:spacing w:val="-10"/>
        </w:rPr>
        <w:t xml:space="preserve"> </w:t>
      </w:r>
      <w:r>
        <w:rPr>
          <w:spacing w:val="-4"/>
        </w:rPr>
        <w:t>to</w:t>
      </w:r>
      <w:r>
        <w:rPr>
          <w:spacing w:val="-10"/>
        </w:rPr>
        <w:t xml:space="preserve"> </w:t>
      </w:r>
      <w:r>
        <w:rPr>
          <w:spacing w:val="-4"/>
        </w:rPr>
        <w:t>two</w:t>
      </w:r>
      <w:r>
        <w:rPr>
          <w:spacing w:val="-10"/>
        </w:rPr>
        <w:t xml:space="preserve"> </w:t>
      </w:r>
      <w:r>
        <w:rPr>
          <w:spacing w:val="-4"/>
        </w:rPr>
        <w:t>paragraphs</w:t>
      </w:r>
      <w:r>
        <w:rPr>
          <w:spacing w:val="-11"/>
        </w:rPr>
        <w:t xml:space="preserve"> </w:t>
      </w:r>
      <w:r>
        <w:rPr>
          <w:spacing w:val="-4"/>
        </w:rPr>
        <w:t>on</w:t>
      </w:r>
      <w:r>
        <w:rPr>
          <w:spacing w:val="-10"/>
        </w:rPr>
        <w:t xml:space="preserve"> </w:t>
      </w:r>
      <w:r>
        <w:rPr>
          <w:spacing w:val="-4"/>
        </w:rPr>
        <w:t>the</w:t>
      </w:r>
      <w:r>
        <w:rPr>
          <w:spacing w:val="-10"/>
        </w:rPr>
        <w:t xml:space="preserve"> </w:t>
      </w:r>
      <w:r>
        <w:rPr>
          <w:spacing w:val="-4"/>
        </w:rPr>
        <w:t>treatment(s)</w:t>
      </w:r>
      <w:r>
        <w:rPr>
          <w:spacing w:val="-10"/>
        </w:rPr>
        <w:t xml:space="preserve"> </w:t>
      </w:r>
      <w:r>
        <w:rPr>
          <w:spacing w:val="-4"/>
        </w:rPr>
        <w:t>they</w:t>
      </w:r>
      <w:r>
        <w:rPr>
          <w:spacing w:val="-11"/>
        </w:rPr>
        <w:t xml:space="preserve"> </w:t>
      </w:r>
      <w:r>
        <w:rPr>
          <w:spacing w:val="-4"/>
        </w:rPr>
        <w:t>received</w:t>
      </w:r>
      <w:r>
        <w:rPr>
          <w:spacing w:val="-10"/>
        </w:rPr>
        <w:t xml:space="preserve"> </w:t>
      </w:r>
      <w:r>
        <w:rPr>
          <w:spacing w:val="-4"/>
        </w:rPr>
        <w:t>.</w:t>
      </w:r>
      <w:r>
        <w:rPr>
          <w:spacing w:val="43"/>
        </w:rPr>
        <w:t xml:space="preserve"> </w:t>
      </w:r>
      <w:r>
        <w:rPr>
          <w:spacing w:val="-4"/>
        </w:rPr>
        <w:t>.</w:t>
      </w:r>
      <w:r>
        <w:rPr>
          <w:spacing w:val="-11"/>
        </w:rPr>
        <w:t xml:space="preserve"> </w:t>
      </w:r>
      <w:r>
        <w:rPr>
          <w:spacing w:val="-4"/>
        </w:rPr>
        <w:t>.</w:t>
      </w:r>
      <w:r>
        <w:rPr>
          <w:spacing w:val="-11"/>
        </w:rPr>
        <w:t xml:space="preserve"> </w:t>
      </w:r>
      <w:r>
        <w:rPr>
          <w:spacing w:val="-10"/>
        </w:rPr>
        <w:t>.</w:t>
      </w:r>
      <w:r>
        <w:tab/>
      </w:r>
      <w:r>
        <w:rPr>
          <w:rFonts w:hint="default" w:ascii="Arial" w:hAnsi="Arial" w:eastAsia="Arial" w:cs="Arial"/>
          <w:sz w:val="20"/>
          <w:szCs w:val="20"/>
          <w:lang w:val="en-US" w:eastAsia="zh-CN" w:bidi="ar-SA"/>
        </w:rPr>
        <w:t>After being diagnosed with acute appendicitis, I underwent laparoscopic surgery as recommended by the doctor. Initially, I was worried about the treatment effect and whether there would be any complications. However, the medical team explained the treatment plan in detail to me, including the use of antibiotics and regular re-examinations, which relieved my anxiety significantly.</w:t>
      </w:r>
    </w:p>
    <w:p w14:paraId="1126EE96">
      <w:pPr>
        <w:keepNext w:val="0"/>
        <w:keepLines w:val="0"/>
        <w:pageBreakBefore w:val="0"/>
        <w:widowControl w:val="0"/>
        <w:kinsoku/>
        <w:wordWrap/>
        <w:overflowPunct/>
        <w:topLinePunct w:val="0"/>
        <w:autoSpaceDE/>
        <w:autoSpaceDN/>
        <w:bidi w:val="0"/>
        <w:adjustRightInd/>
        <w:snapToGrid/>
        <w:spacing w:line="360" w:lineRule="auto"/>
        <w:ind w:firstLine="1200" w:firstLineChars="600"/>
        <w:textAlignment w:val="auto"/>
        <w:rPr>
          <w:rFonts w:hint="default" w:ascii="Arial" w:hAnsi="Arial" w:eastAsia="Arial" w:cs="Arial"/>
          <w:sz w:val="20"/>
          <w:szCs w:val="20"/>
          <w:lang w:val="en-US" w:eastAsia="en-US" w:bidi="ar-SA"/>
        </w:rPr>
      </w:pPr>
      <w:r>
        <w:rPr>
          <w:rFonts w:hint="default" w:ascii="Arial" w:hAnsi="Arial" w:eastAsia="Arial" w:cs="Arial"/>
          <w:sz w:val="20"/>
          <w:szCs w:val="20"/>
          <w:lang w:val="en-US" w:eastAsia="zh-CN" w:bidi="ar-SA"/>
        </w:rPr>
        <w:t>During the treatment period, the medical staff checked my physical condition every day, asked about my physical feelings in detail, and adjusted the treatment plan in a timely manner according to my recovery. When I had symptoms such as fever and back pain, the doctor quickly arranged relevant examinations and took targeted treatment measures, which effectively controlled the condition. The nursing staff were very patient and careful, answering all my doubts about the treatment and helping me build confidence in recovery.</w:t>
      </w:r>
    </w:p>
    <w:p w14:paraId="65A379EC">
      <w:pPr>
        <w:keepNext w:val="0"/>
        <w:keepLines w:val="0"/>
        <w:pageBreakBefore w:val="0"/>
        <w:widowControl w:val="0"/>
        <w:kinsoku/>
        <w:wordWrap/>
        <w:overflowPunct/>
        <w:topLinePunct w:val="0"/>
        <w:autoSpaceDE/>
        <w:autoSpaceDN/>
        <w:bidi w:val="0"/>
        <w:adjustRightInd/>
        <w:snapToGrid/>
        <w:spacing w:line="360" w:lineRule="auto"/>
        <w:ind w:firstLine="1200" w:firstLineChars="600"/>
        <w:textAlignment w:val="auto"/>
      </w:pPr>
      <w:r>
        <w:rPr>
          <w:rFonts w:hint="default" w:ascii="Arial" w:hAnsi="Arial" w:eastAsia="Arial" w:cs="Arial"/>
          <w:sz w:val="20"/>
          <w:szCs w:val="20"/>
          <w:lang w:val="en-US" w:eastAsia="zh-CN" w:bidi="ar-SA"/>
        </w:rPr>
        <w:t>Now, I have fully recovered and can return to my normal work and life. I am very grateful to the medical team for their professional diagnosis and careful care. This treatment experience made me realize the importance of timely medical treatment and standardized care. I hope my experience can provide some reference for other patients with similar conditions, and I also thank all the medical staff for their hard work and dedication.</w:t>
      </w:r>
      <w:r>
        <w:rPr>
          <w:u w:val="single"/>
        </w:rPr>
        <w:tab/>
      </w:r>
    </w:p>
    <w:p w14:paraId="2069153B">
      <w:pPr>
        <w:pStyle w:val="3"/>
        <w:tabs>
          <w:tab w:val="left" w:pos="2676"/>
          <w:tab w:val="left" w:pos="3268"/>
          <w:tab w:val="left" w:pos="13014"/>
        </w:tabs>
        <w:ind w:left="364"/>
        <w:rPr>
          <w:rFonts w:hint="eastAsia" w:eastAsia="宋体"/>
          <w:b/>
          <w:position w:val="-1"/>
          <w:lang w:val="en-US" w:eastAsia="zh-CN"/>
        </w:rPr>
      </w:pPr>
      <w:r>
        <w:rPr>
          <w:b/>
        </w:rPr>
        <w:t>Informed</w:t>
      </w:r>
      <w:r>
        <w:rPr>
          <w:b/>
          <w:spacing w:val="41"/>
        </w:rPr>
        <w:t xml:space="preserve"> </w:t>
      </w:r>
      <w:r>
        <w:rPr>
          <w:b/>
          <w:spacing w:val="-2"/>
        </w:rPr>
        <w:t>Consent</w:t>
      </w:r>
      <w:r>
        <w:rPr>
          <w:b/>
        </w:rPr>
        <w:tab/>
      </w:r>
      <w:r>
        <w:rPr>
          <w:b/>
          <w:spacing w:val="-5"/>
        </w:rPr>
        <w:t>13</w:t>
      </w:r>
      <w:r>
        <w:rPr>
          <w:b/>
        </w:rPr>
        <w:tab/>
      </w:r>
      <w:r>
        <w:rPr>
          <w:spacing w:val="-2"/>
        </w:rPr>
        <w:t>Did</w:t>
      </w:r>
      <w:r>
        <w:rPr>
          <w:spacing w:val="-16"/>
        </w:rPr>
        <w:t xml:space="preserve"> </w:t>
      </w:r>
      <w:r>
        <w:rPr>
          <w:spacing w:val="-2"/>
        </w:rPr>
        <w:t>the</w:t>
      </w:r>
      <w:r>
        <w:rPr>
          <w:spacing w:val="-16"/>
        </w:rPr>
        <w:t xml:space="preserve"> </w:t>
      </w:r>
      <w:r>
        <w:rPr>
          <w:spacing w:val="-2"/>
        </w:rPr>
        <w:t>patient</w:t>
      </w:r>
      <w:r>
        <w:rPr>
          <w:spacing w:val="-17"/>
        </w:rPr>
        <w:t xml:space="preserve"> </w:t>
      </w:r>
      <w:r>
        <w:rPr>
          <w:spacing w:val="-2"/>
        </w:rPr>
        <w:t>give</w:t>
      </w:r>
      <w:r>
        <w:rPr>
          <w:spacing w:val="-16"/>
        </w:rPr>
        <w:t xml:space="preserve"> </w:t>
      </w:r>
      <w:r>
        <w:rPr>
          <w:spacing w:val="-2"/>
        </w:rPr>
        <w:t>informed</w:t>
      </w:r>
      <w:r>
        <w:rPr>
          <w:spacing w:val="-16"/>
        </w:rPr>
        <w:t xml:space="preserve"> </w:t>
      </w:r>
      <w:r>
        <w:rPr>
          <w:spacing w:val="-2"/>
        </w:rPr>
        <w:t>consent?</w:t>
      </w:r>
      <w:r>
        <w:rPr>
          <w:spacing w:val="-16"/>
        </w:rPr>
        <w:t xml:space="preserve"> </w:t>
      </w:r>
      <w:r>
        <w:rPr>
          <w:spacing w:val="-2"/>
        </w:rPr>
        <w:t>Please</w:t>
      </w:r>
      <w:r>
        <w:rPr>
          <w:spacing w:val="-16"/>
        </w:rPr>
        <w:t xml:space="preserve"> </w:t>
      </w:r>
      <w:r>
        <w:rPr>
          <w:spacing w:val="-2"/>
        </w:rPr>
        <w:t>provide</w:t>
      </w:r>
      <w:r>
        <w:rPr>
          <w:spacing w:val="-16"/>
        </w:rPr>
        <w:t xml:space="preserve"> </w:t>
      </w:r>
      <w:r>
        <w:rPr>
          <w:spacing w:val="-2"/>
        </w:rPr>
        <w:t>if</w:t>
      </w:r>
      <w:r>
        <w:rPr>
          <w:spacing w:val="-17"/>
        </w:rPr>
        <w:t xml:space="preserve"> </w:t>
      </w:r>
      <w:r>
        <w:rPr>
          <w:spacing w:val="-2"/>
        </w:rPr>
        <w:t>requested</w:t>
      </w:r>
      <w:r>
        <w:rPr>
          <w:spacing w:val="21"/>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7"/>
        </w:rPr>
        <w:t xml:space="preserve"> </w:t>
      </w:r>
      <w:r>
        <w:rPr>
          <w:spacing w:val="-2"/>
        </w:rPr>
        <w:t>.</w:t>
      </w:r>
      <w:r>
        <w:rPr>
          <w:spacing w:val="-16"/>
        </w:rPr>
        <w:t xml:space="preserve"> </w:t>
      </w:r>
      <w:r>
        <w:rPr>
          <w:spacing w:val="-2"/>
        </w:rPr>
        <w:t>.</w:t>
      </w:r>
      <w:r>
        <w:rPr>
          <w:spacing w:val="2"/>
        </w:rPr>
        <w:t xml:space="preserve"> </w:t>
      </w:r>
      <w:r>
        <w:rPr>
          <w:spacing w:val="-2"/>
        </w:rPr>
        <w:t>.</w:t>
      </w:r>
      <w:r>
        <w:rPr>
          <w:spacing w:val="3"/>
        </w:rPr>
        <w:t xml:space="preserve"> </w:t>
      </w:r>
      <w:r>
        <w:rPr>
          <w:spacing w:val="-2"/>
        </w:rPr>
        <w:t>.</w:t>
      </w:r>
      <w:r>
        <w:rPr>
          <w:spacing w:val="2"/>
        </w:rPr>
        <w:t xml:space="preserve"> </w:t>
      </w:r>
      <w:r>
        <w:rPr>
          <w:spacing w:val="-2"/>
        </w:rPr>
        <w:t>.</w:t>
      </w:r>
      <w:r>
        <w:rPr>
          <w:spacing w:val="3"/>
        </w:rPr>
        <w:t xml:space="preserve"> </w:t>
      </w:r>
      <w:r>
        <w:rPr>
          <w:spacing w:val="-2"/>
        </w:rPr>
        <w:t>.</w:t>
      </w:r>
      <w:r>
        <w:rPr>
          <w:spacing w:val="2"/>
        </w:rPr>
        <w:t xml:space="preserve"> </w:t>
      </w:r>
      <w:r>
        <w:rPr>
          <w:spacing w:val="-2"/>
        </w:rPr>
        <w:t>.</w:t>
      </w:r>
      <w:r>
        <w:rPr>
          <w:spacing w:val="3"/>
        </w:rPr>
        <w:t xml:space="preserve"> </w:t>
      </w:r>
      <w:r>
        <w:rPr>
          <w:spacing w:val="-10"/>
        </w:rPr>
        <w:t>.</w:t>
      </w:r>
      <w:r>
        <w:tab/>
      </w:r>
      <w:r>
        <w:rPr>
          <w:b/>
        </w:rPr>
        <w:t>Yes</w:t>
      </w:r>
      <w:r>
        <w:rPr>
          <w:rFonts w:hint="eastAsia" w:eastAsia="宋体"/>
          <w:b/>
          <w:lang w:val="en-US" w:eastAsia="zh-CN"/>
        </w:rPr>
        <w:t xml:space="preserve"> </w:t>
      </w:r>
      <w:r>
        <w:rPr>
          <w:rFonts w:hint="eastAsia" w:ascii="Wingdings" w:hAnsi="Wingdings" w:cs="Wingdings"/>
          <w:sz w:val="28"/>
          <w:szCs w:val="28"/>
          <w:lang w:val="en-US" w:eastAsia="zh-CN"/>
        </w:rPr>
        <w:sym w:font="Wingdings" w:char="00FE"/>
      </w:r>
      <w:r>
        <w:rPr>
          <w:rFonts w:hint="eastAsia" w:ascii="Wingdings" w:hAnsi="Wingdings" w:cs="Wingdings"/>
          <w:sz w:val="28"/>
          <w:szCs w:val="28"/>
          <w:lang w:val="en-US" w:eastAsia="zh-CN"/>
        </w:rPr>
        <w:t xml:space="preserve"> </w:t>
      </w:r>
      <w:r>
        <w:rPr>
          <w:b/>
        </w:rPr>
        <w:t>No</w:t>
      </w:r>
      <w:r>
        <w:rPr>
          <w:rFonts w:hint="eastAsia" w:eastAsia="宋体"/>
          <w:b/>
          <w:sz w:val="28"/>
          <w:szCs w:val="28"/>
          <w:lang w:val="en-US" w:eastAsia="zh-CN"/>
        </w:rPr>
        <w:t xml:space="preserve"> </w:t>
      </w:r>
      <w:r>
        <w:rPr>
          <w:rFonts w:hint="eastAsia" w:eastAsia="宋体"/>
          <w:b/>
          <w:sz w:val="28"/>
          <w:szCs w:val="28"/>
          <w:lang w:val="en-US" w:eastAsia="zh-CN"/>
        </w:rPr>
        <w:sym w:font="Wingdings" w:char="00A8"/>
      </w:r>
    </w:p>
    <w:sectPr>
      <w:type w:val="continuous"/>
      <w:pgSz w:w="15840" w:h="12240" w:orient="landscape"/>
      <w:pgMar w:top="380" w:right="360" w:bottom="280" w:left="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6"/>
      <w:numFmt w:val="decimal"/>
      <w:lvlText w:val="%1"/>
      <w:lvlJc w:val="left"/>
      <w:pPr>
        <w:ind w:left="978" w:hanging="534"/>
        <w:jc w:val="left"/>
      </w:pPr>
      <w:rPr>
        <w:rFonts w:hint="default"/>
        <w:spacing w:val="0"/>
        <w:w w:val="103"/>
        <w:lang w:val="en-US" w:eastAsia="en-US" w:bidi="ar-SA"/>
      </w:rPr>
    </w:lvl>
    <w:lvl w:ilvl="1" w:tentative="0">
      <w:start w:val="0"/>
      <w:numFmt w:val="bullet"/>
      <w:lvlText w:val="•"/>
      <w:lvlJc w:val="left"/>
      <w:pPr>
        <w:ind w:left="2165" w:hanging="534"/>
      </w:pPr>
      <w:rPr>
        <w:rFonts w:hint="default"/>
        <w:lang w:val="en-US" w:eastAsia="en-US" w:bidi="ar-SA"/>
      </w:rPr>
    </w:lvl>
    <w:lvl w:ilvl="2" w:tentative="0">
      <w:start w:val="0"/>
      <w:numFmt w:val="bullet"/>
      <w:lvlText w:val="•"/>
      <w:lvlJc w:val="left"/>
      <w:pPr>
        <w:ind w:left="3350" w:hanging="534"/>
      </w:pPr>
      <w:rPr>
        <w:rFonts w:hint="default"/>
        <w:lang w:val="en-US" w:eastAsia="en-US" w:bidi="ar-SA"/>
      </w:rPr>
    </w:lvl>
    <w:lvl w:ilvl="3" w:tentative="0">
      <w:start w:val="0"/>
      <w:numFmt w:val="bullet"/>
      <w:lvlText w:val="•"/>
      <w:lvlJc w:val="left"/>
      <w:pPr>
        <w:ind w:left="4535" w:hanging="534"/>
      </w:pPr>
      <w:rPr>
        <w:rFonts w:hint="default"/>
        <w:lang w:val="en-US" w:eastAsia="en-US" w:bidi="ar-SA"/>
      </w:rPr>
    </w:lvl>
    <w:lvl w:ilvl="4" w:tentative="0">
      <w:start w:val="0"/>
      <w:numFmt w:val="bullet"/>
      <w:lvlText w:val="•"/>
      <w:lvlJc w:val="left"/>
      <w:pPr>
        <w:ind w:left="5720" w:hanging="534"/>
      </w:pPr>
      <w:rPr>
        <w:rFonts w:hint="default"/>
        <w:lang w:val="en-US" w:eastAsia="en-US" w:bidi="ar-SA"/>
      </w:rPr>
    </w:lvl>
    <w:lvl w:ilvl="5" w:tentative="0">
      <w:start w:val="0"/>
      <w:numFmt w:val="bullet"/>
      <w:lvlText w:val="•"/>
      <w:lvlJc w:val="left"/>
      <w:pPr>
        <w:ind w:left="6905" w:hanging="534"/>
      </w:pPr>
      <w:rPr>
        <w:rFonts w:hint="default"/>
        <w:lang w:val="en-US" w:eastAsia="en-US" w:bidi="ar-SA"/>
      </w:rPr>
    </w:lvl>
    <w:lvl w:ilvl="6" w:tentative="0">
      <w:start w:val="0"/>
      <w:numFmt w:val="bullet"/>
      <w:lvlText w:val="•"/>
      <w:lvlJc w:val="left"/>
      <w:pPr>
        <w:ind w:left="8090" w:hanging="534"/>
      </w:pPr>
      <w:rPr>
        <w:rFonts w:hint="default"/>
        <w:lang w:val="en-US" w:eastAsia="en-US" w:bidi="ar-SA"/>
      </w:rPr>
    </w:lvl>
    <w:lvl w:ilvl="7" w:tentative="0">
      <w:start w:val="0"/>
      <w:numFmt w:val="bullet"/>
      <w:lvlText w:val="•"/>
      <w:lvlJc w:val="left"/>
      <w:pPr>
        <w:ind w:left="9275" w:hanging="534"/>
      </w:pPr>
      <w:rPr>
        <w:rFonts w:hint="default"/>
        <w:lang w:val="en-US" w:eastAsia="en-US" w:bidi="ar-SA"/>
      </w:rPr>
    </w:lvl>
    <w:lvl w:ilvl="8" w:tentative="0">
      <w:start w:val="0"/>
      <w:numFmt w:val="bullet"/>
      <w:lvlText w:val="•"/>
      <w:lvlJc w:val="left"/>
      <w:pPr>
        <w:ind w:left="10460" w:hanging="53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
  <w:rsids>
    <w:rsidRoot w:val="00000000"/>
    <w:rsid w:val="007E18FF"/>
    <w:rsid w:val="091343F8"/>
    <w:rsid w:val="1BFB2DBE"/>
    <w:rsid w:val="1C6310FB"/>
    <w:rsid w:val="20F17383"/>
    <w:rsid w:val="221424D5"/>
    <w:rsid w:val="25470317"/>
    <w:rsid w:val="287C0077"/>
    <w:rsid w:val="3FEE6A4A"/>
    <w:rsid w:val="47490A0A"/>
    <w:rsid w:val="482840B7"/>
    <w:rsid w:val="48DD0583"/>
    <w:rsid w:val="4D362504"/>
    <w:rsid w:val="59AB5672"/>
    <w:rsid w:val="5C13071F"/>
    <w:rsid w:val="61392B83"/>
    <w:rsid w:val="6D10720A"/>
    <w:rsid w:val="71E96D19"/>
    <w:rsid w:val="727C7A35"/>
    <w:rsid w:val="7377601E"/>
    <w:rsid w:val="7ACE75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w:hAnsi="Arial" w:eastAsia="Arial" w:cs="Arial"/>
      <w:sz w:val="22"/>
      <w:szCs w:val="22"/>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spacing w:before="106"/>
    </w:pPr>
    <w:rPr>
      <w:rFonts w:ascii="Arial" w:hAnsi="Arial" w:eastAsia="Arial" w:cs="Arial"/>
      <w:sz w:val="20"/>
      <w:szCs w:val="20"/>
      <w:lang w:val="en-US" w:eastAsia="en-US" w:bidi="ar-SA"/>
    </w:rPr>
  </w:style>
  <w:style w:type="paragraph" w:styleId="4">
    <w:name w:val="Title"/>
    <w:basedOn w:val="1"/>
    <w:qFormat/>
    <w:uiPriority w:val="1"/>
    <w:pPr>
      <w:spacing w:before="162"/>
      <w:ind w:left="3198"/>
    </w:pPr>
    <w:rPr>
      <w:rFonts w:ascii="Calibri" w:hAnsi="Calibri" w:eastAsia="Calibri" w:cs="Calibri"/>
      <w:b/>
      <w:bCs/>
      <w:sz w:val="28"/>
      <w:szCs w:val="28"/>
      <w:lang w:val="en-US" w:eastAsia="en-US" w:bidi="ar-SA"/>
    </w:rPr>
  </w:style>
  <w:style w:type="character" w:styleId="7">
    <w:name w:val="Strong"/>
    <w:basedOn w:val="6"/>
    <w:qFormat/>
    <w:uiPriority w:val="0"/>
    <w:rPr>
      <w:b/>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06"/>
      <w:ind w:left="978" w:hanging="533"/>
    </w:pPr>
    <w:rPr>
      <w:rFonts w:ascii="Arial" w:hAnsi="Arial" w:eastAsia="Arial" w:cs="Arial"/>
      <w:lang w:val="en-US" w:eastAsia="en-US" w:bidi="ar-SA"/>
    </w:rPr>
  </w:style>
  <w:style w:type="paragraph" w:customStyle="1" w:styleId="10">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639</Words>
  <Characters>4026</Characters>
  <TotalTime>0</TotalTime>
  <ScaleCrop>false</ScaleCrop>
  <LinksUpToDate>false</LinksUpToDate>
  <CharactersWithSpaces>4686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2026-04-28T04:01:00Z</dcterms:created>
  <dc:creator>Administrator</dc:creator>
  <cp:lastModifiedBy>乐乐</cp:lastModifiedBy>
  <dcterms:modified xsi:type="dcterms:W3CDTF">2026-05-06T08:23:48Z</dcterms:modified>
  <dc:title>Microsoft Word - CAREchecklist-English.docx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2014-06-02T00:00:00Z</vt:filetime>
  </property>
  <property fmtid="{D5CDD505-2E9C-101B-9397-08002B2CF9AE}" pid="3" name="Creator">
    <vt:lpwstr>Word</vt:lpwstr>
  </property>
  <property fmtid="{D5CDD505-2E9C-101B-9397-08002B2CF9AE}" pid="4" name="LastSaved">
    <vt:filetime>2026-04-28T00:00:00Z</vt:filetime>
  </property>
  <property fmtid="{D5CDD505-2E9C-101B-9397-08002B2CF9AE}" pid="5" name="Producer">
    <vt:lpwstr>Mac OS X 10.9.3 Quartz PDFContext</vt:lpwstr>
  </property>
  <property fmtid="{D5CDD505-2E9C-101B-9397-08002B2CF9AE}" pid="6" name="AIGC">
    <vt:lpwstr>{"Label":"1","ContentProducer":"001191440300708461136T1IVWN","ProduceID":"d7c7a1261473f94c9b90a7c8191e592d-tvcx5qdjiok2fsbckuaa72vko4xmsvxbwzwxxewp","ReservedCode1":"{\"Type\":\" TC260PG\",\"Version\":1,\"Bindings\":[{\"Type\":\"soft\",\"AlgID\":\"sm3\",\"Value\":\"56572ba4a17d6838f6f1256f2ed70b73b29cf99586f67483741ab1516b18eeac\"},{\"Type\":\"hash\",\"AlgID\":\"sm3\",\"Value\":\"b9d81a45f73d8cce8d0998b7a821c55838accaf19bfb81197d11342fe042314c\"}],\"PubSD\":[{\"Type\":\"DS\",\"AlgID\":\"sm2\",\"TBSData\":{\"Type\":\"Binding\",\"BType\":\"hash\"},\"Signature\":\"304402201b96a388bd1c6f258006b15fa948deeda97cd61eba8f597dcde537578bc5a25502205967b522e4c84d169cf4084c0aa58d259ee19f3267fb4b95abb0ebc39329fd68\"},{\"Type\":\"PubKey\",\"AlgID\":\"sm2\",\"KeyValue\":\"0407f79b28a17a752b3aae4305c98b48978213832729a2571850b1310b2bc9fe8fee039ccf25ebfeac27502414d9fcef792d777183c98893d226171c2f7a3289a2\"}],\"Extension\":{\"Timestamp\":1777348901,\"KeyVersion\":\"v1-Owd2uMESYLo311\"}}","ContentPropagator":"001191440300708461136T1IVWN","PropagateID":"d7c7a1261473f94c9b90a7c8191e592d-tvcx5qdjiok2fsbckuaa72vko4xmsvxbwzwxxewp","ReservedCode2":"{\"Type\":\" TC260PG\",\"Version\":1,\"Bindings\":[{\"Type\":\"soft\",\"AlgID\":\"sm3\",\"Value\":\"56572ba4a17d6838f6f1256f2ed70b73b29cf99586f67483741ab1516b18eeac\"},{\"Type\":\"hash\",\"AlgID\":\"sm3\",\"Value\":\"b9d81a45f73d8cce8d0998b7a821c55838accaf19bfb81197d11342fe042314c\"}],\"PubSD\":[{\"Type\":\"DS\",\"AlgID\":\"sm2\",\"TBSData\":{\"Type\":\"Binding\",\"BType\":\"hash\"},\"Signature\":\"304402206925420505bdab2b21a2f2baf3d27c95724a18a2e9255a0e9cf28d5fcc57a94602206b393dd8d56c5724d5212de5b0a0d1d3e538fb12bb1d6bd580bceb55dd23845a\"},{\"Type\":\"PubKey\",\"AlgID\":\"sm2\",\"KeyValue\":\"0407f79b28a17a752b3aae4305c98b48978213832729a2571850b1310b2bc9fe8fee039ccf25ebfeac27502414d9fcef792d777183c98893d226171c2f7a3289a2\"}],\"Extension\":{\"Timestamp\":1777348901,\"KeyVersion\":\"v1-Owd2uMESYLo311\"}}"}</vt:lpwstr>
  </property>
  <property fmtid="{D5CDD505-2E9C-101B-9397-08002B2CF9AE}" pid="7" name="KSOTemplateDocerSaveRecord">
    <vt:lpwstr>eyJoZGlkIjoiYzFkN2EwMmJlYjMyMjVjMjY0ZTBiYjJiYzNlYmE0OGMiLCJ1c2VySWQiOiI2NTEwNzIzNzEifQ==</vt:lpwstr>
  </property>
  <property fmtid="{D5CDD505-2E9C-101B-9397-08002B2CF9AE}" pid="8" name="KSOProductBuildVer">
    <vt:lpwstr>2052-12.1.0.22175</vt:lpwstr>
  </property>
  <property fmtid="{D5CDD505-2E9C-101B-9397-08002B2CF9AE}" pid="9" name="ICV">
    <vt:lpwstr>B95FD0ABE6B64A2885E9F9D41E90094E_12</vt:lpwstr>
  </property>
</Properties>
</file>