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4389" w14:textId="35AC8FD1" w:rsidR="00E14EF9" w:rsidRDefault="00E14EF9" w:rsidP="00E14EF9">
      <w:pPr>
        <w:pStyle w:val="Heading1"/>
        <w:rPr>
          <w:rFonts w:asciiTheme="majorBidi" w:hAnsiTheme="majorBidi"/>
          <w:b/>
          <w:bCs/>
          <w:color w:val="000000" w:themeColor="text1"/>
          <w:sz w:val="28"/>
          <w:szCs w:val="28"/>
          <w:u w:val="single"/>
          <w:lang w:val="en-US"/>
        </w:rPr>
      </w:pPr>
      <w:bookmarkStart w:id="0" w:name="_Toc204119494"/>
      <w:r w:rsidRPr="00E14EF9">
        <w:rPr>
          <w:rFonts w:asciiTheme="majorBidi" w:hAnsiTheme="majorBidi"/>
          <w:b/>
          <w:bCs/>
          <w:color w:val="000000" w:themeColor="text1"/>
          <w:sz w:val="28"/>
          <w:szCs w:val="28"/>
          <w:u w:val="single"/>
          <w:lang w:val="en-US"/>
        </w:rPr>
        <w:t>Appendix</w:t>
      </w:r>
      <w:r w:rsidR="008F3F3E">
        <w:rPr>
          <w:rFonts w:asciiTheme="majorBidi" w:hAnsiTheme="majorBidi"/>
          <w:b/>
          <w:bCs/>
          <w:color w:val="000000" w:themeColor="text1"/>
          <w:sz w:val="28"/>
          <w:szCs w:val="28"/>
          <w:u w:val="single"/>
          <w:lang w:val="en-US"/>
        </w:rPr>
        <w:t xml:space="preserve"> A</w:t>
      </w:r>
      <w:bookmarkEnd w:id="0"/>
    </w:p>
    <w:p w14:paraId="3816061D" w14:textId="388D57EB" w:rsidR="008F3F3E" w:rsidRPr="00D92E34" w:rsidRDefault="00022BC2" w:rsidP="000521EE">
      <w:pPr>
        <w:spacing w:after="240"/>
        <w:jc w:val="center"/>
        <w:rPr>
          <w:rFonts w:asciiTheme="majorBidi" w:hAnsiTheme="majorBidi" w:cstheme="majorBidi"/>
          <w:b/>
          <w:bCs/>
          <w:sz w:val="28"/>
          <w:szCs w:val="28"/>
          <w:u w:val="single"/>
          <w:lang w:val="en-US"/>
        </w:rPr>
      </w:pPr>
      <w:r w:rsidRPr="00D92E34">
        <w:rPr>
          <w:rFonts w:asciiTheme="majorBidi" w:hAnsiTheme="majorBidi" w:cstheme="majorBidi"/>
          <w:b/>
          <w:bCs/>
          <w:sz w:val="28"/>
          <w:szCs w:val="28"/>
          <w:u w:val="single"/>
          <w:lang w:val="en-US"/>
        </w:rPr>
        <w:t xml:space="preserve">List </w:t>
      </w:r>
      <w:r w:rsidR="00A13512">
        <w:rPr>
          <w:rFonts w:asciiTheme="majorBidi" w:hAnsiTheme="majorBidi" w:cstheme="majorBidi"/>
          <w:b/>
          <w:bCs/>
          <w:sz w:val="28"/>
          <w:szCs w:val="28"/>
          <w:u w:val="single"/>
          <w:lang w:val="en-US"/>
        </w:rPr>
        <w:t>o</w:t>
      </w:r>
      <w:r w:rsidR="00A13512" w:rsidRPr="00D92E34">
        <w:rPr>
          <w:rFonts w:asciiTheme="majorBidi" w:hAnsiTheme="majorBidi" w:cstheme="majorBidi"/>
          <w:b/>
          <w:bCs/>
          <w:sz w:val="28"/>
          <w:szCs w:val="28"/>
          <w:u w:val="single"/>
          <w:lang w:val="en-US"/>
        </w:rPr>
        <w:t xml:space="preserve">f Countries </w:t>
      </w:r>
      <w:r w:rsidR="00A13512">
        <w:rPr>
          <w:rFonts w:asciiTheme="majorBidi" w:hAnsiTheme="majorBidi" w:cstheme="majorBidi"/>
          <w:b/>
          <w:bCs/>
          <w:sz w:val="28"/>
          <w:szCs w:val="28"/>
          <w:u w:val="single"/>
          <w:lang w:val="en-US"/>
        </w:rPr>
        <w:t>i</w:t>
      </w:r>
      <w:r w:rsidR="00A13512" w:rsidRPr="00D92E34">
        <w:rPr>
          <w:rFonts w:asciiTheme="majorBidi" w:hAnsiTheme="majorBidi" w:cstheme="majorBidi"/>
          <w:b/>
          <w:bCs/>
          <w:sz w:val="28"/>
          <w:szCs w:val="28"/>
          <w:u w:val="single"/>
          <w:lang w:val="en-US"/>
        </w:rPr>
        <w:t>n The Sample</w:t>
      </w:r>
    </w:p>
    <w:p w14:paraId="213F363A" w14:textId="77777777" w:rsidR="00A87BB4" w:rsidRDefault="00A87BB4" w:rsidP="00A87BB4">
      <w:pPr>
        <w:jc w:val="left"/>
        <w:rPr>
          <w:rFonts w:asciiTheme="majorBidi" w:hAnsiTheme="majorBidi" w:cstheme="majorBidi"/>
          <w:lang w:val="en-US"/>
        </w:rPr>
        <w:sectPr w:rsidR="00A87BB4" w:rsidSect="00AC52BE">
          <w:footerReference w:type="default" r:id="rId8"/>
          <w:type w:val="continuous"/>
          <w:pgSz w:w="12240" w:h="15840"/>
          <w:pgMar w:top="1440" w:right="1440" w:bottom="1440" w:left="1440" w:header="708" w:footer="708" w:gutter="0"/>
          <w:pgNumType w:start="45"/>
          <w:cols w:space="708"/>
          <w:docGrid w:linePitch="360"/>
        </w:sectPr>
      </w:pPr>
    </w:p>
    <w:p w14:paraId="2642BFAD" w14:textId="77777777" w:rsidR="006F1033" w:rsidRPr="00A87BB4" w:rsidRDefault="006F1033" w:rsidP="00A87BB4">
      <w:pPr>
        <w:spacing w:line="276" w:lineRule="auto"/>
        <w:jc w:val="left"/>
        <w:rPr>
          <w:rFonts w:asciiTheme="majorBidi" w:hAnsiTheme="majorBidi" w:cstheme="majorBidi"/>
          <w:lang w:val="en-US"/>
        </w:rPr>
      </w:pPr>
      <w:r w:rsidRPr="00A87BB4">
        <w:rPr>
          <w:rFonts w:asciiTheme="majorBidi" w:hAnsiTheme="majorBidi" w:cstheme="majorBidi"/>
          <w:lang w:val="en-US"/>
        </w:rPr>
        <w:t>Albania</w:t>
      </w:r>
    </w:p>
    <w:p w14:paraId="69C0112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Angola</w:t>
      </w:r>
    </w:p>
    <w:p w14:paraId="086020E7"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Armenia</w:t>
      </w:r>
    </w:p>
    <w:p w14:paraId="6ADAF5D0"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Azerbaijan</w:t>
      </w:r>
    </w:p>
    <w:p w14:paraId="6D1519BB"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Belarus</w:t>
      </w:r>
    </w:p>
    <w:p w14:paraId="5D890DCC"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Belize</w:t>
      </w:r>
    </w:p>
    <w:p w14:paraId="6DE3367B"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Benin</w:t>
      </w:r>
    </w:p>
    <w:p w14:paraId="40ADF1B0"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Bhutan</w:t>
      </w:r>
    </w:p>
    <w:p w14:paraId="6C1DC114"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Bolivia</w:t>
      </w:r>
    </w:p>
    <w:p w14:paraId="4C851BCB"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Botswana</w:t>
      </w:r>
    </w:p>
    <w:p w14:paraId="29881A95"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Brazil</w:t>
      </w:r>
    </w:p>
    <w:p w14:paraId="657085D1"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Burkina Faso</w:t>
      </w:r>
    </w:p>
    <w:p w14:paraId="28CA8BE7"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Cabo Verde</w:t>
      </w:r>
    </w:p>
    <w:p w14:paraId="7D65E2B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Cambodia</w:t>
      </w:r>
    </w:p>
    <w:p w14:paraId="48B8C4A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Cameroon</w:t>
      </w:r>
    </w:p>
    <w:p w14:paraId="735E1476"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Chad</w:t>
      </w:r>
    </w:p>
    <w:p w14:paraId="7B43D71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Colombia</w:t>
      </w:r>
    </w:p>
    <w:p w14:paraId="74A09B99"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Congo, Rep.</w:t>
      </w:r>
    </w:p>
    <w:p w14:paraId="507E269B"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Costa Rica</w:t>
      </w:r>
    </w:p>
    <w:p w14:paraId="129BE30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Cote d'Ivoire</w:t>
      </w:r>
    </w:p>
    <w:p w14:paraId="01621BE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Dominican Republic</w:t>
      </w:r>
    </w:p>
    <w:p w14:paraId="2BD62166"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Ecuador</w:t>
      </w:r>
    </w:p>
    <w:p w14:paraId="50CC18C7"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Egypt, Arab Rep.</w:t>
      </w:r>
    </w:p>
    <w:p w14:paraId="40DF5DA7"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El Salvador</w:t>
      </w:r>
    </w:p>
    <w:p w14:paraId="5418993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Eswatini</w:t>
      </w:r>
    </w:p>
    <w:p w14:paraId="4EBBEDF6"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Ethiopia</w:t>
      </w:r>
    </w:p>
    <w:p w14:paraId="1AA4DBAC"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Fiji</w:t>
      </w:r>
    </w:p>
    <w:p w14:paraId="418C1F24"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Gambia, The</w:t>
      </w:r>
    </w:p>
    <w:p w14:paraId="379370C2"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Georgia</w:t>
      </w:r>
    </w:p>
    <w:p w14:paraId="2E59A3A9"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Ghana</w:t>
      </w:r>
    </w:p>
    <w:p w14:paraId="3FE8546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Guatemala</w:t>
      </w:r>
    </w:p>
    <w:p w14:paraId="4EFB9EC2"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Guinea</w:t>
      </w:r>
    </w:p>
    <w:p w14:paraId="2606450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Honduras</w:t>
      </w:r>
    </w:p>
    <w:p w14:paraId="5993F5F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India</w:t>
      </w:r>
    </w:p>
    <w:p w14:paraId="1C50C4D4"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Indonesia</w:t>
      </w:r>
    </w:p>
    <w:p w14:paraId="619BAB4A"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Iran, Islamic Rep.</w:t>
      </w:r>
    </w:p>
    <w:p w14:paraId="2C073184"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Jamaica</w:t>
      </w:r>
    </w:p>
    <w:p w14:paraId="2B03638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Jordan</w:t>
      </w:r>
    </w:p>
    <w:p w14:paraId="3C0F06D1"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Kazakhstan</w:t>
      </w:r>
    </w:p>
    <w:p w14:paraId="27855DAA"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Kenya</w:t>
      </w:r>
    </w:p>
    <w:p w14:paraId="4266FF26"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Kyrgyz Republic</w:t>
      </w:r>
    </w:p>
    <w:p w14:paraId="04573E15"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Lao PDR</w:t>
      </w:r>
    </w:p>
    <w:p w14:paraId="21F566F9"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Lesotho</w:t>
      </w:r>
    </w:p>
    <w:p w14:paraId="5E7C32E6"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Madagascar</w:t>
      </w:r>
    </w:p>
    <w:p w14:paraId="5DB99697"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Malaysia</w:t>
      </w:r>
    </w:p>
    <w:p w14:paraId="33D3146B"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Mali</w:t>
      </w:r>
    </w:p>
    <w:p w14:paraId="43C3267C"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Mauritania</w:t>
      </w:r>
    </w:p>
    <w:p w14:paraId="30A8462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Mauritius</w:t>
      </w:r>
    </w:p>
    <w:p w14:paraId="4299121A"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Moldova</w:t>
      </w:r>
    </w:p>
    <w:p w14:paraId="05583C8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Mongolia</w:t>
      </w:r>
    </w:p>
    <w:p w14:paraId="25179D2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Morocco</w:t>
      </w:r>
    </w:p>
    <w:p w14:paraId="15F5AAC8"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Mozambique</w:t>
      </w:r>
    </w:p>
    <w:p w14:paraId="0CA56F8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Namibia</w:t>
      </w:r>
    </w:p>
    <w:p w14:paraId="41B57D91"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Nepal</w:t>
      </w:r>
    </w:p>
    <w:p w14:paraId="6A9EFB7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Nicaragua</w:t>
      </w:r>
    </w:p>
    <w:p w14:paraId="7022E61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Niger</w:t>
      </w:r>
    </w:p>
    <w:p w14:paraId="05E2E278"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Paraguay</w:t>
      </w:r>
    </w:p>
    <w:p w14:paraId="6C16D9DA"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Peru</w:t>
      </w:r>
    </w:p>
    <w:p w14:paraId="43B06C3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Philippines</w:t>
      </w:r>
    </w:p>
    <w:p w14:paraId="62355DAA"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Rwanda</w:t>
      </w:r>
    </w:p>
    <w:p w14:paraId="3457261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Senegal</w:t>
      </w:r>
    </w:p>
    <w:p w14:paraId="0E5DFAD5"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Serbia</w:t>
      </w:r>
    </w:p>
    <w:p w14:paraId="466C7E1E"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Sierra Leone</w:t>
      </w:r>
    </w:p>
    <w:p w14:paraId="4B2F1C57"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Solomon Islands</w:t>
      </w:r>
    </w:p>
    <w:p w14:paraId="695F0E78"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South Africa</w:t>
      </w:r>
    </w:p>
    <w:p w14:paraId="7EBAFBC3"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Sri Lanka</w:t>
      </w:r>
    </w:p>
    <w:p w14:paraId="665976CD"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Tajikistan</w:t>
      </w:r>
    </w:p>
    <w:p w14:paraId="112F8632"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Tanzania</w:t>
      </w:r>
    </w:p>
    <w:p w14:paraId="673BD8F8"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Thailand</w:t>
      </w:r>
    </w:p>
    <w:p w14:paraId="7DFF93C2"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Togo</w:t>
      </w:r>
    </w:p>
    <w:p w14:paraId="50D4685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Tunisia</w:t>
      </w:r>
    </w:p>
    <w:p w14:paraId="7FB4D7C1"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Turkiye</w:t>
      </w:r>
    </w:p>
    <w:p w14:paraId="57C5FFB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Uganda</w:t>
      </w:r>
    </w:p>
    <w:p w14:paraId="61F12D4F"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Ukraine</w:t>
      </w:r>
    </w:p>
    <w:p w14:paraId="7C641141" w14:textId="77777777" w:rsidR="006F1033" w:rsidRPr="00A87BB4" w:rsidRDefault="006F1033" w:rsidP="00A87BB4">
      <w:pPr>
        <w:spacing w:line="276" w:lineRule="auto"/>
        <w:jc w:val="left"/>
        <w:rPr>
          <w:rFonts w:ascii="Times New Roman" w:eastAsia="Times New Roman" w:hAnsi="Times New Roman" w:cs="Times New Roman"/>
          <w:color w:val="000000"/>
          <w:kern w:val="0"/>
          <w14:ligatures w14:val="none"/>
        </w:rPr>
      </w:pPr>
      <w:r w:rsidRPr="00A87BB4">
        <w:rPr>
          <w:rFonts w:ascii="Times New Roman" w:eastAsia="Times New Roman" w:hAnsi="Times New Roman" w:cs="Times New Roman"/>
          <w:color w:val="000000"/>
          <w:kern w:val="0"/>
          <w14:ligatures w14:val="none"/>
        </w:rPr>
        <w:t>Uzbekistan</w:t>
      </w:r>
    </w:p>
    <w:p w14:paraId="11102577" w14:textId="6F0E6279" w:rsidR="00A87BB4" w:rsidRPr="00501684" w:rsidRDefault="006F1033" w:rsidP="00501684">
      <w:pPr>
        <w:spacing w:line="276" w:lineRule="auto"/>
        <w:jc w:val="left"/>
        <w:rPr>
          <w:rFonts w:ascii="Times New Roman" w:eastAsia="Times New Roman" w:hAnsi="Times New Roman" w:cs="Times New Roman"/>
          <w:color w:val="000000"/>
          <w:kern w:val="0"/>
          <w14:ligatures w14:val="none"/>
        </w:rPr>
        <w:sectPr w:rsidR="00A87BB4" w:rsidRPr="00501684" w:rsidSect="00A87BB4">
          <w:type w:val="continuous"/>
          <w:pgSz w:w="12240" w:h="15840"/>
          <w:pgMar w:top="1440" w:right="1440" w:bottom="1440" w:left="1440" w:header="708" w:footer="708" w:gutter="0"/>
          <w:pgNumType w:start="1"/>
          <w:cols w:num="3" w:space="708"/>
          <w:docGrid w:linePitch="360"/>
        </w:sectPr>
      </w:pPr>
      <w:r w:rsidRPr="00A87BB4">
        <w:rPr>
          <w:rFonts w:ascii="Times New Roman" w:eastAsia="Times New Roman" w:hAnsi="Times New Roman" w:cs="Times New Roman"/>
          <w:color w:val="000000"/>
          <w:kern w:val="0"/>
          <w14:ligatures w14:val="none"/>
        </w:rPr>
        <w:t>Vanuatu</w:t>
      </w:r>
    </w:p>
    <w:p w14:paraId="50117A07" w14:textId="797A8E72" w:rsidR="00501684" w:rsidRPr="00501684" w:rsidRDefault="00501684" w:rsidP="00501684">
      <w:pPr>
        <w:rPr>
          <w:rFonts w:asciiTheme="majorBidi" w:hAnsiTheme="majorBidi" w:cstheme="majorBidi"/>
          <w:lang w:val="en-US"/>
        </w:rPr>
        <w:sectPr w:rsidR="00501684" w:rsidRPr="00501684" w:rsidSect="00E508DA">
          <w:footerReference w:type="default" r:id="rId9"/>
          <w:type w:val="continuous"/>
          <w:pgSz w:w="12240" w:h="15840"/>
          <w:pgMar w:top="1440" w:right="1440" w:bottom="1440" w:left="1440" w:header="708" w:footer="708" w:gutter="0"/>
          <w:pgNumType w:start="93"/>
          <w:cols w:space="708"/>
          <w:docGrid w:linePitch="360"/>
        </w:sectPr>
      </w:pPr>
    </w:p>
    <w:p w14:paraId="358BAD3F" w14:textId="77777777" w:rsidR="00731E16" w:rsidRDefault="00731E16" w:rsidP="00731E16">
      <w:pPr>
        <w:pStyle w:val="Heading1"/>
        <w:rPr>
          <w:rFonts w:asciiTheme="majorBidi" w:hAnsiTheme="majorBidi"/>
          <w:b/>
          <w:bCs/>
          <w:color w:val="000000" w:themeColor="text1"/>
          <w:sz w:val="28"/>
          <w:szCs w:val="28"/>
          <w:u w:val="single"/>
          <w:lang w:val="en-US"/>
        </w:rPr>
      </w:pPr>
      <w:bookmarkStart w:id="1" w:name="_Toc204119496"/>
      <w:r w:rsidRPr="00245266">
        <w:rPr>
          <w:rFonts w:asciiTheme="majorBidi" w:hAnsiTheme="majorBidi"/>
          <w:b/>
          <w:bCs/>
          <w:color w:val="000000" w:themeColor="text1"/>
          <w:sz w:val="28"/>
          <w:szCs w:val="28"/>
          <w:u w:val="single"/>
          <w:lang w:val="en-US"/>
        </w:rPr>
        <w:lastRenderedPageBreak/>
        <w:t>Appendix B</w:t>
      </w:r>
    </w:p>
    <w:p w14:paraId="4A821BEF" w14:textId="77777777" w:rsidR="00731E16" w:rsidRPr="002A08F1" w:rsidRDefault="00731E16" w:rsidP="00731E16">
      <w:pPr>
        <w:pStyle w:val="Heading1"/>
        <w:spacing w:after="240"/>
        <w:jc w:val="center"/>
        <w:rPr>
          <w:rFonts w:asciiTheme="majorBidi" w:hAnsiTheme="majorBidi"/>
          <w:b/>
          <w:bCs/>
          <w:color w:val="000000" w:themeColor="text1"/>
          <w:sz w:val="28"/>
          <w:szCs w:val="28"/>
          <w:u w:val="single"/>
          <w:lang w:val="en-US"/>
        </w:rPr>
      </w:pPr>
      <w:r w:rsidRPr="002A08F1">
        <w:rPr>
          <w:rFonts w:asciiTheme="majorBidi" w:hAnsiTheme="majorBidi"/>
          <w:b/>
          <w:bCs/>
          <w:color w:val="000000" w:themeColor="text1"/>
          <w:sz w:val="28"/>
          <w:szCs w:val="28"/>
          <w:u w:val="single"/>
          <w:lang w:val="en-US"/>
        </w:rPr>
        <w:t>Table of Variables and Data Sources</w:t>
      </w:r>
    </w:p>
    <w:tbl>
      <w:tblPr>
        <w:tblStyle w:val="LightList1"/>
        <w:tblW w:w="9629" w:type="dxa"/>
        <w:tblLayout w:type="fixed"/>
        <w:tblLook w:val="04A0" w:firstRow="1" w:lastRow="0" w:firstColumn="1" w:lastColumn="0" w:noHBand="0" w:noVBand="1"/>
      </w:tblPr>
      <w:tblGrid>
        <w:gridCol w:w="2230"/>
        <w:gridCol w:w="5698"/>
        <w:gridCol w:w="1701"/>
      </w:tblGrid>
      <w:tr w:rsidR="00731E16" w:rsidRPr="00313297" w14:paraId="63DEB10B" w14:textId="77777777" w:rsidTr="00D4213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0" w:type="dxa"/>
            <w:vAlign w:val="center"/>
          </w:tcPr>
          <w:p w14:paraId="7C7675B0" w14:textId="77777777" w:rsidR="00731E16" w:rsidRPr="00313297" w:rsidRDefault="00731E16" w:rsidP="00D42138">
            <w:pPr>
              <w:rPr>
                <w:rFonts w:asciiTheme="majorBidi" w:eastAsia="Calibri" w:hAnsiTheme="majorBidi" w:cstheme="majorBidi"/>
                <w:sz w:val="24"/>
                <w:szCs w:val="24"/>
              </w:rPr>
            </w:pPr>
            <w:r w:rsidRPr="00313297">
              <w:rPr>
                <w:rFonts w:asciiTheme="majorBidi" w:eastAsia="Calibri" w:hAnsiTheme="majorBidi" w:cstheme="majorBidi"/>
                <w:sz w:val="24"/>
                <w:szCs w:val="24"/>
              </w:rPr>
              <w:t>Variable</w:t>
            </w:r>
          </w:p>
        </w:tc>
        <w:tc>
          <w:tcPr>
            <w:tcW w:w="5698" w:type="dxa"/>
            <w:vAlign w:val="center"/>
          </w:tcPr>
          <w:p w14:paraId="678DE748" w14:textId="77777777" w:rsidR="00731E16" w:rsidRPr="00313297" w:rsidRDefault="00731E16" w:rsidP="00D42138">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313297">
              <w:rPr>
                <w:rFonts w:asciiTheme="majorBidi" w:eastAsia="Calibri" w:hAnsiTheme="majorBidi" w:cstheme="majorBidi"/>
                <w:sz w:val="24"/>
                <w:szCs w:val="24"/>
              </w:rPr>
              <w:t>Description</w:t>
            </w:r>
          </w:p>
        </w:tc>
        <w:tc>
          <w:tcPr>
            <w:tcW w:w="1701" w:type="dxa"/>
            <w:vAlign w:val="center"/>
          </w:tcPr>
          <w:p w14:paraId="49EEA938" w14:textId="77777777" w:rsidR="00731E16" w:rsidRPr="00313297" w:rsidRDefault="00731E16" w:rsidP="00D42138">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313297">
              <w:rPr>
                <w:rFonts w:asciiTheme="majorBidi" w:eastAsia="Calibri" w:hAnsiTheme="majorBidi" w:cstheme="majorBidi"/>
                <w:sz w:val="24"/>
                <w:szCs w:val="24"/>
              </w:rPr>
              <w:t>Source</w:t>
            </w:r>
          </w:p>
        </w:tc>
      </w:tr>
      <w:tr w:rsidR="00731E16" w:rsidRPr="00313297" w14:paraId="6C60D426" w14:textId="77777777" w:rsidTr="00D421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0" w:type="dxa"/>
          </w:tcPr>
          <w:p w14:paraId="713ADBD1" w14:textId="77777777" w:rsidR="00731E16" w:rsidRPr="0053297D" w:rsidRDefault="00731E16" w:rsidP="001F0C27">
            <w:pPr>
              <w:spacing w:line="360" w:lineRule="auto"/>
              <w:rPr>
                <w:rFonts w:asciiTheme="majorBidi" w:eastAsia="Calibri" w:hAnsiTheme="majorBidi" w:cstheme="majorBidi"/>
                <w:sz w:val="24"/>
                <w:szCs w:val="24"/>
              </w:rPr>
            </w:pPr>
            <w:r w:rsidRPr="00313297">
              <w:rPr>
                <w:rFonts w:asciiTheme="majorBidi" w:eastAsia="Calibri" w:hAnsiTheme="majorBidi" w:cstheme="majorBidi"/>
                <w:sz w:val="24"/>
                <w:szCs w:val="24"/>
              </w:rPr>
              <w:t>Foreign aid</w:t>
            </w:r>
            <w:r>
              <w:rPr>
                <w:rFonts w:asciiTheme="majorBidi" w:eastAsia="Calibri" w:hAnsiTheme="majorBidi" w:cstheme="majorBidi"/>
                <w:sz w:val="24"/>
                <w:szCs w:val="24"/>
              </w:rPr>
              <w:t xml:space="preserve"> (FA).</w:t>
            </w:r>
          </w:p>
        </w:tc>
        <w:tc>
          <w:tcPr>
            <w:tcW w:w="5698" w:type="dxa"/>
          </w:tcPr>
          <w:p w14:paraId="7A0FE58C" w14:textId="77777777" w:rsidR="00731E16" w:rsidRPr="0053297D"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53297D">
              <w:rPr>
                <w:rFonts w:asciiTheme="majorBidi" w:eastAsia="Calibri" w:hAnsiTheme="majorBidi" w:cstheme="majorBidi"/>
                <w:sz w:val="24"/>
                <w:szCs w:val="24"/>
              </w:rPr>
              <w:t xml:space="preserve">Expressed as the </w:t>
            </w:r>
            <w:r>
              <w:rPr>
                <w:rFonts w:asciiTheme="majorBidi" w:eastAsia="Calibri" w:hAnsiTheme="majorBidi" w:cstheme="majorBidi"/>
                <w:sz w:val="24"/>
                <w:szCs w:val="24"/>
              </w:rPr>
              <w:t xml:space="preserve">official development assistances </w:t>
            </w:r>
            <w:r w:rsidRPr="0053297D">
              <w:rPr>
                <w:rFonts w:asciiTheme="majorBidi" w:eastAsia="Calibri" w:hAnsiTheme="majorBidi" w:cstheme="majorBidi"/>
                <w:sz w:val="24"/>
                <w:szCs w:val="24"/>
              </w:rPr>
              <w:t>directed to the recipient country</w:t>
            </w:r>
            <w:r>
              <w:rPr>
                <w:rFonts w:asciiTheme="majorBidi" w:eastAsia="Calibri" w:hAnsiTheme="majorBidi" w:cstheme="majorBidi"/>
                <w:sz w:val="24"/>
                <w:szCs w:val="24"/>
              </w:rPr>
              <w:t xml:space="preserve"> in million dollars (Constant 2015 prices).</w:t>
            </w:r>
          </w:p>
        </w:tc>
        <w:tc>
          <w:tcPr>
            <w:tcW w:w="1701" w:type="dxa"/>
          </w:tcPr>
          <w:p w14:paraId="4EE6192E" w14:textId="77777777" w:rsidR="00731E16" w:rsidRPr="0053297D"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53297D">
              <w:rPr>
                <w:rFonts w:asciiTheme="majorBidi" w:eastAsia="Calibri" w:hAnsiTheme="majorBidi" w:cstheme="majorBidi"/>
                <w:sz w:val="24"/>
                <w:szCs w:val="24"/>
              </w:rPr>
              <w:t>The CRS of the OECD.</w:t>
            </w:r>
          </w:p>
        </w:tc>
      </w:tr>
      <w:tr w:rsidR="00731E16" w:rsidRPr="00313297" w14:paraId="2F01D1F1" w14:textId="77777777" w:rsidTr="00D42138">
        <w:trPr>
          <w:trHeight w:val="567"/>
        </w:trPr>
        <w:tc>
          <w:tcPr>
            <w:cnfStyle w:val="001000000000" w:firstRow="0" w:lastRow="0" w:firstColumn="1" w:lastColumn="0" w:oddVBand="0" w:evenVBand="0" w:oddHBand="0" w:evenHBand="0" w:firstRowFirstColumn="0" w:firstRowLastColumn="0" w:lastRowFirstColumn="0" w:lastRowLastColumn="0"/>
            <w:tcW w:w="2230" w:type="dxa"/>
          </w:tcPr>
          <w:p w14:paraId="59B798DC" w14:textId="77777777" w:rsidR="00731E16" w:rsidRPr="006029B8" w:rsidRDefault="00731E16" w:rsidP="001F0C27">
            <w:pPr>
              <w:spacing w:line="360" w:lineRule="auto"/>
              <w:rPr>
                <w:rFonts w:asciiTheme="majorBidi" w:eastAsia="Calibri" w:hAnsiTheme="majorBidi" w:cstheme="majorBidi"/>
                <w:sz w:val="24"/>
                <w:szCs w:val="24"/>
              </w:rPr>
            </w:pPr>
            <w:r w:rsidRPr="00313297">
              <w:rPr>
                <w:rFonts w:asciiTheme="majorBidi" w:eastAsia="Calibri" w:hAnsiTheme="majorBidi" w:cstheme="majorBidi"/>
                <w:sz w:val="24"/>
                <w:szCs w:val="24"/>
              </w:rPr>
              <w:t>Human Development Index</w:t>
            </w:r>
            <w:r>
              <w:rPr>
                <w:rFonts w:asciiTheme="majorBidi" w:eastAsia="Calibri" w:hAnsiTheme="majorBidi" w:cstheme="majorBidi"/>
                <w:sz w:val="24"/>
                <w:szCs w:val="24"/>
              </w:rPr>
              <w:t xml:space="preserve"> (HDI)</w:t>
            </w:r>
            <w:r w:rsidRPr="00313297">
              <w:rPr>
                <w:rFonts w:asciiTheme="majorBidi" w:eastAsia="Calibri" w:hAnsiTheme="majorBidi" w:cstheme="majorBidi"/>
                <w:sz w:val="24"/>
                <w:szCs w:val="24"/>
              </w:rPr>
              <w:t>.</w:t>
            </w:r>
          </w:p>
        </w:tc>
        <w:tc>
          <w:tcPr>
            <w:tcW w:w="5698" w:type="dxa"/>
          </w:tcPr>
          <w:p w14:paraId="73700EDA" w14:textId="77777777" w:rsidR="00731E16" w:rsidRPr="006029B8"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HDI is a composite index developed by the UNDP to assess the overall human well-being of countries</w:t>
            </w:r>
            <w:r>
              <w:rPr>
                <w:rFonts w:asciiTheme="majorBidi" w:eastAsia="Calibri" w:hAnsiTheme="majorBidi" w:cstheme="majorBidi"/>
                <w:sz w:val="24"/>
                <w:szCs w:val="24"/>
              </w:rPr>
              <w:t xml:space="preserve">. </w:t>
            </w:r>
            <w:r w:rsidRPr="00731E16">
              <w:rPr>
                <w:rFonts w:asciiTheme="majorBidi" w:eastAsia="Calibri" w:hAnsiTheme="majorBidi" w:cstheme="majorBidi"/>
                <w:sz w:val="24"/>
                <w:szCs w:val="24"/>
              </w:rPr>
              <w:t>it ranges from 0 to 1, where a higher value</w:t>
            </w:r>
            <w:r>
              <w:rPr>
                <w:rFonts w:asciiTheme="majorBidi" w:eastAsia="Calibri" w:hAnsiTheme="majorBidi" w:cstheme="majorBidi"/>
                <w:sz w:val="24"/>
                <w:szCs w:val="24"/>
              </w:rPr>
              <w:t xml:space="preserve"> </w:t>
            </w:r>
            <w:r w:rsidRPr="00731E16">
              <w:rPr>
                <w:rFonts w:asciiTheme="majorBidi" w:eastAsia="Calibri" w:hAnsiTheme="majorBidi" w:cstheme="majorBidi"/>
                <w:sz w:val="24"/>
                <w:szCs w:val="24"/>
              </w:rPr>
              <w:t>reflects higher levels of development.</w:t>
            </w:r>
          </w:p>
        </w:tc>
        <w:tc>
          <w:tcPr>
            <w:tcW w:w="1701" w:type="dxa"/>
          </w:tcPr>
          <w:p w14:paraId="2CF6C6B8" w14:textId="77777777" w:rsidR="00731E16" w:rsidRPr="00313297"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 xml:space="preserve">The </w:t>
            </w:r>
            <w:r w:rsidRPr="00313297">
              <w:rPr>
                <w:rFonts w:asciiTheme="majorBidi" w:eastAsia="Calibri" w:hAnsiTheme="majorBidi" w:cstheme="majorBidi"/>
                <w:sz w:val="24"/>
                <w:szCs w:val="24"/>
              </w:rPr>
              <w:t>HDR</w:t>
            </w:r>
            <w:r>
              <w:rPr>
                <w:rFonts w:asciiTheme="majorBidi" w:eastAsia="Calibri" w:hAnsiTheme="majorBidi" w:cstheme="majorBidi"/>
                <w:sz w:val="24"/>
                <w:szCs w:val="24"/>
              </w:rPr>
              <w:t>s</w:t>
            </w:r>
            <w:r w:rsidRPr="00313297">
              <w:rPr>
                <w:rFonts w:asciiTheme="majorBidi" w:eastAsia="Calibri" w:hAnsiTheme="majorBidi" w:cstheme="majorBidi"/>
                <w:sz w:val="24"/>
                <w:szCs w:val="24"/>
              </w:rPr>
              <w:t xml:space="preserve"> of the UNDP.</w:t>
            </w:r>
          </w:p>
          <w:p w14:paraId="12324EB3" w14:textId="77777777" w:rsidR="00731E16" w:rsidRPr="0053297D" w:rsidRDefault="00731E16" w:rsidP="00D42138">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731E16" w:rsidRPr="00313297" w14:paraId="005EFAA0" w14:textId="77777777" w:rsidTr="00D4213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30" w:type="dxa"/>
          </w:tcPr>
          <w:p w14:paraId="73DFC4C4" w14:textId="77777777" w:rsidR="00731E16" w:rsidRPr="00313297" w:rsidRDefault="00731E16" w:rsidP="00731E16">
            <w:pPr>
              <w:numPr>
                <w:ilvl w:val="0"/>
                <w:numId w:val="6"/>
              </w:numPr>
              <w:spacing w:line="360" w:lineRule="auto"/>
              <w:ind w:left="0"/>
              <w:contextualSpacing/>
              <w:rPr>
                <w:rFonts w:asciiTheme="majorBidi" w:eastAsia="Calibri" w:hAnsiTheme="majorBidi" w:cstheme="majorBidi"/>
                <w:sz w:val="24"/>
                <w:szCs w:val="24"/>
              </w:rPr>
            </w:pPr>
            <w:r w:rsidRPr="00313297">
              <w:rPr>
                <w:rFonts w:asciiTheme="majorBidi" w:eastAsia="Calibri" w:hAnsiTheme="majorBidi" w:cstheme="majorBidi"/>
                <w:sz w:val="24"/>
                <w:szCs w:val="24"/>
              </w:rPr>
              <w:t>Education</w:t>
            </w:r>
            <w:r>
              <w:rPr>
                <w:rFonts w:asciiTheme="majorBidi" w:eastAsia="Calibri" w:hAnsiTheme="majorBidi" w:cstheme="majorBidi"/>
                <w:sz w:val="24"/>
                <w:szCs w:val="24"/>
              </w:rPr>
              <w:t xml:space="preserve"> (MYS)</w:t>
            </w:r>
            <w:r w:rsidRPr="00313297">
              <w:rPr>
                <w:rFonts w:asciiTheme="majorBidi" w:eastAsia="Calibri" w:hAnsiTheme="majorBidi" w:cstheme="majorBidi"/>
                <w:sz w:val="24"/>
                <w:szCs w:val="24"/>
              </w:rPr>
              <w:t>.</w:t>
            </w:r>
          </w:p>
          <w:p w14:paraId="6A8C9893" w14:textId="77777777" w:rsidR="00731E16" w:rsidRPr="00313297" w:rsidRDefault="00731E16" w:rsidP="00731E16">
            <w:pPr>
              <w:numPr>
                <w:ilvl w:val="0"/>
                <w:numId w:val="6"/>
              </w:numPr>
              <w:ind w:left="0"/>
              <w:contextualSpacing/>
              <w:rPr>
                <w:rFonts w:asciiTheme="majorBidi" w:eastAsia="Calibri" w:hAnsiTheme="majorBidi" w:cstheme="majorBidi"/>
              </w:rPr>
            </w:pPr>
          </w:p>
        </w:tc>
        <w:tc>
          <w:tcPr>
            <w:tcW w:w="5698" w:type="dxa"/>
          </w:tcPr>
          <w:p w14:paraId="2EC62588" w14:textId="77777777" w:rsidR="00731E16" w:rsidRPr="006029B8"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Education data </w:t>
            </w:r>
            <w:r>
              <w:rPr>
                <w:rFonts w:asciiTheme="majorBidi" w:eastAsia="Calibri" w:hAnsiTheme="majorBidi" w:cstheme="majorBidi"/>
                <w:sz w:val="24"/>
                <w:szCs w:val="24"/>
              </w:rPr>
              <w:t xml:space="preserve">is </w:t>
            </w:r>
            <w:r w:rsidRPr="00313297">
              <w:rPr>
                <w:rFonts w:asciiTheme="majorBidi" w:eastAsia="Calibri" w:hAnsiTheme="majorBidi" w:cstheme="majorBidi"/>
                <w:sz w:val="24"/>
                <w:szCs w:val="24"/>
              </w:rPr>
              <w:t xml:space="preserve">measured as </w:t>
            </w:r>
            <w:r>
              <w:rPr>
                <w:rFonts w:asciiTheme="majorBidi" w:eastAsia="Calibri" w:hAnsiTheme="majorBidi" w:cstheme="majorBidi"/>
                <w:sz w:val="24"/>
                <w:szCs w:val="24"/>
              </w:rPr>
              <w:t>mean years of schooling</w:t>
            </w:r>
            <w:r w:rsidRPr="00313297">
              <w:rPr>
                <w:rFonts w:asciiTheme="majorBidi" w:eastAsia="Calibri" w:hAnsiTheme="majorBidi" w:cstheme="majorBidi"/>
                <w:sz w:val="24"/>
                <w:szCs w:val="24"/>
              </w:rPr>
              <w:t>, which is the average number of education years achieved by people aged 25 and more.</w:t>
            </w:r>
          </w:p>
        </w:tc>
        <w:tc>
          <w:tcPr>
            <w:tcW w:w="1701" w:type="dxa"/>
          </w:tcPr>
          <w:p w14:paraId="029A9BFD" w14:textId="77777777" w:rsidR="00731E16" w:rsidRPr="00731E16"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The HDRs of the UNDP</w:t>
            </w:r>
            <w:r w:rsidRPr="00313297">
              <w:rPr>
                <w:rFonts w:asciiTheme="majorBidi" w:eastAsia="Calibri" w:hAnsiTheme="majorBidi" w:cstheme="majorBidi"/>
                <w:sz w:val="24"/>
                <w:szCs w:val="24"/>
              </w:rPr>
              <w:t>.</w:t>
            </w:r>
          </w:p>
        </w:tc>
      </w:tr>
      <w:tr w:rsidR="00731E16" w:rsidRPr="00313297" w14:paraId="6305CCE9" w14:textId="77777777" w:rsidTr="00D42138">
        <w:trPr>
          <w:trHeight w:val="720"/>
        </w:trPr>
        <w:tc>
          <w:tcPr>
            <w:cnfStyle w:val="001000000000" w:firstRow="0" w:lastRow="0" w:firstColumn="1" w:lastColumn="0" w:oddVBand="0" w:evenVBand="0" w:oddHBand="0" w:evenHBand="0" w:firstRowFirstColumn="0" w:firstRowLastColumn="0" w:lastRowFirstColumn="0" w:lastRowLastColumn="0"/>
            <w:tcW w:w="2230" w:type="dxa"/>
          </w:tcPr>
          <w:p w14:paraId="56C18B11" w14:textId="77777777" w:rsidR="00731E16" w:rsidRPr="00313297" w:rsidRDefault="00731E16" w:rsidP="00731E16">
            <w:pPr>
              <w:numPr>
                <w:ilvl w:val="0"/>
                <w:numId w:val="6"/>
              </w:numPr>
              <w:spacing w:line="360" w:lineRule="auto"/>
              <w:ind w:left="0"/>
              <w:contextualSpacing/>
              <w:rPr>
                <w:rFonts w:asciiTheme="majorBidi" w:eastAsia="Calibri" w:hAnsiTheme="majorBidi" w:cstheme="majorBidi"/>
                <w:sz w:val="24"/>
                <w:szCs w:val="24"/>
              </w:rPr>
            </w:pPr>
            <w:r w:rsidRPr="00313297">
              <w:rPr>
                <w:rFonts w:asciiTheme="majorBidi" w:eastAsia="Calibri" w:hAnsiTheme="majorBidi" w:cstheme="majorBidi"/>
                <w:sz w:val="24"/>
                <w:szCs w:val="24"/>
              </w:rPr>
              <w:t>Health</w:t>
            </w:r>
            <w:r>
              <w:rPr>
                <w:rFonts w:asciiTheme="majorBidi" w:eastAsia="Calibri" w:hAnsiTheme="majorBidi" w:cstheme="majorBidi"/>
                <w:sz w:val="24"/>
                <w:szCs w:val="24"/>
              </w:rPr>
              <w:t xml:space="preserve"> (LE)</w:t>
            </w:r>
            <w:r w:rsidRPr="00313297">
              <w:rPr>
                <w:rFonts w:asciiTheme="majorBidi" w:eastAsia="Calibri" w:hAnsiTheme="majorBidi" w:cstheme="majorBidi"/>
                <w:sz w:val="24"/>
                <w:szCs w:val="24"/>
              </w:rPr>
              <w:t>.</w:t>
            </w:r>
          </w:p>
          <w:p w14:paraId="5A00EBD4" w14:textId="77777777" w:rsidR="00731E16" w:rsidRPr="00313297" w:rsidRDefault="00731E16" w:rsidP="00731E16">
            <w:pPr>
              <w:numPr>
                <w:ilvl w:val="0"/>
                <w:numId w:val="6"/>
              </w:numPr>
              <w:spacing w:line="360" w:lineRule="auto"/>
              <w:ind w:left="0"/>
              <w:contextualSpacing/>
              <w:rPr>
                <w:rFonts w:asciiTheme="majorBidi" w:eastAsia="Calibri" w:hAnsiTheme="majorBidi" w:cstheme="majorBidi"/>
                <w:sz w:val="24"/>
                <w:szCs w:val="24"/>
              </w:rPr>
            </w:pPr>
          </w:p>
        </w:tc>
        <w:tc>
          <w:tcPr>
            <w:tcW w:w="5698" w:type="dxa"/>
          </w:tcPr>
          <w:p w14:paraId="7063F9BB" w14:textId="77777777" w:rsidR="00731E16" w:rsidRPr="00313297"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Health data</w:t>
            </w:r>
            <w:r>
              <w:rPr>
                <w:rFonts w:asciiTheme="majorBidi" w:eastAsia="Calibri" w:hAnsiTheme="majorBidi" w:cstheme="majorBidi"/>
                <w:sz w:val="24"/>
                <w:szCs w:val="24"/>
              </w:rPr>
              <w:t xml:space="preserve"> is</w:t>
            </w:r>
            <w:r w:rsidRPr="00313297">
              <w:rPr>
                <w:rFonts w:asciiTheme="majorBidi" w:eastAsia="Calibri" w:hAnsiTheme="majorBidi" w:cstheme="majorBidi"/>
                <w:sz w:val="24"/>
                <w:szCs w:val="24"/>
              </w:rPr>
              <w:t xml:space="preserve"> measured in terms of </w:t>
            </w:r>
            <w:r>
              <w:rPr>
                <w:rFonts w:asciiTheme="majorBidi" w:eastAsia="Calibri" w:hAnsiTheme="majorBidi" w:cstheme="majorBidi"/>
                <w:sz w:val="24"/>
                <w:szCs w:val="24"/>
              </w:rPr>
              <w:t>life expectancy at birth,</w:t>
            </w:r>
            <w:r w:rsidRPr="00313297">
              <w:rPr>
                <w:rFonts w:asciiTheme="majorBidi" w:eastAsia="Calibri" w:hAnsiTheme="majorBidi" w:cstheme="majorBidi"/>
                <w:sz w:val="24"/>
                <w:szCs w:val="24"/>
              </w:rPr>
              <w:t xml:space="preserve"> which reflects the approximate expected number of years that a newborn child will live under the prevailing health conditions on its labor.</w:t>
            </w:r>
          </w:p>
        </w:tc>
        <w:tc>
          <w:tcPr>
            <w:tcW w:w="1701" w:type="dxa"/>
          </w:tcPr>
          <w:p w14:paraId="46707358" w14:textId="77777777" w:rsidR="00731E16" w:rsidRPr="00313297" w:rsidRDefault="00731E16" w:rsidP="00731E16">
            <w:pPr>
              <w:numPr>
                <w:ilvl w:val="0"/>
                <w:numId w:val="9"/>
              </w:numPr>
              <w:spacing w:line="360" w:lineRule="auto"/>
              <w:ind w:left="0"/>
              <w:contextualSpacing/>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The HDRs of the UNDP</w:t>
            </w:r>
            <w:r w:rsidRPr="00313297">
              <w:rPr>
                <w:rFonts w:asciiTheme="majorBidi" w:eastAsia="Calibri" w:hAnsiTheme="majorBidi" w:cstheme="majorBidi"/>
                <w:sz w:val="24"/>
                <w:szCs w:val="24"/>
              </w:rPr>
              <w:t>.</w:t>
            </w:r>
          </w:p>
        </w:tc>
      </w:tr>
      <w:tr w:rsidR="00731E16" w:rsidRPr="00313297" w14:paraId="5FCE3160" w14:textId="77777777" w:rsidTr="00D4213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30" w:type="dxa"/>
          </w:tcPr>
          <w:p w14:paraId="7092ED98" w14:textId="77777777" w:rsidR="00731E16" w:rsidRPr="00313297" w:rsidRDefault="00731E16" w:rsidP="00731E16">
            <w:pPr>
              <w:numPr>
                <w:ilvl w:val="0"/>
                <w:numId w:val="6"/>
              </w:numPr>
              <w:ind w:left="0"/>
              <w:contextualSpacing/>
              <w:rPr>
                <w:rFonts w:asciiTheme="majorBidi" w:eastAsia="Calibri" w:hAnsiTheme="majorBidi" w:cstheme="majorBidi"/>
              </w:rPr>
            </w:pPr>
            <w:r w:rsidRPr="00313297">
              <w:rPr>
                <w:rFonts w:asciiTheme="majorBidi" w:eastAsia="Calibri" w:hAnsiTheme="majorBidi" w:cstheme="majorBidi"/>
                <w:sz w:val="24"/>
                <w:szCs w:val="24"/>
              </w:rPr>
              <w:t>Living standard</w:t>
            </w:r>
            <w:r>
              <w:rPr>
                <w:rFonts w:asciiTheme="majorBidi" w:eastAsia="Calibri" w:hAnsiTheme="majorBidi" w:cstheme="majorBidi"/>
                <w:sz w:val="24"/>
                <w:szCs w:val="24"/>
              </w:rPr>
              <w:t xml:space="preserve"> (GNI per Capita)</w:t>
            </w:r>
            <w:r w:rsidRPr="00313297">
              <w:rPr>
                <w:rFonts w:asciiTheme="majorBidi" w:eastAsia="Calibri" w:hAnsiTheme="majorBidi" w:cstheme="majorBidi"/>
                <w:sz w:val="24"/>
                <w:szCs w:val="24"/>
              </w:rPr>
              <w:t>.</w:t>
            </w:r>
          </w:p>
        </w:tc>
        <w:tc>
          <w:tcPr>
            <w:tcW w:w="5698" w:type="dxa"/>
          </w:tcPr>
          <w:p w14:paraId="4FB1D016" w14:textId="77777777" w:rsidR="00731E16" w:rsidRPr="006029B8"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It is</w:t>
            </w:r>
            <w:r w:rsidRPr="00313297">
              <w:rPr>
                <w:rFonts w:asciiTheme="majorBidi" w:eastAsia="Calibri" w:hAnsiTheme="majorBidi" w:cstheme="majorBidi"/>
                <w:sz w:val="24"/>
                <w:szCs w:val="24"/>
              </w:rPr>
              <w:t xml:space="preserve"> the individual</w:t>
            </w:r>
            <w:r>
              <w:rPr>
                <w:rFonts w:asciiTheme="majorBidi" w:eastAsia="Calibri" w:hAnsiTheme="majorBidi" w:cstheme="majorBidi"/>
                <w:sz w:val="24"/>
                <w:szCs w:val="24"/>
              </w:rPr>
              <w:t xml:space="preserve"> annual</w:t>
            </w:r>
            <w:r w:rsidRPr="00313297">
              <w:rPr>
                <w:rFonts w:asciiTheme="majorBidi" w:eastAsia="Calibri" w:hAnsiTheme="majorBidi" w:cstheme="majorBidi"/>
                <w:sz w:val="24"/>
                <w:szCs w:val="24"/>
              </w:rPr>
              <w:t xml:space="preserve"> income as an indicator </w:t>
            </w:r>
            <w:r>
              <w:rPr>
                <w:rFonts w:asciiTheme="majorBidi" w:eastAsia="Calibri" w:hAnsiTheme="majorBidi" w:cstheme="majorBidi"/>
                <w:sz w:val="24"/>
                <w:szCs w:val="24"/>
              </w:rPr>
              <w:t>of</w:t>
            </w:r>
            <w:r w:rsidRPr="00313297">
              <w:rPr>
                <w:rFonts w:asciiTheme="majorBidi" w:eastAsia="Calibri" w:hAnsiTheme="majorBidi" w:cstheme="majorBidi"/>
                <w:sz w:val="24"/>
                <w:szCs w:val="24"/>
              </w:rPr>
              <w:t xml:space="preserve"> the living standard in the country</w:t>
            </w:r>
            <w:r>
              <w:rPr>
                <w:rFonts w:asciiTheme="majorBidi" w:eastAsia="Calibri" w:hAnsiTheme="majorBidi" w:cstheme="majorBidi"/>
                <w:sz w:val="24"/>
                <w:szCs w:val="24"/>
              </w:rPr>
              <w:t xml:space="preserve"> measured in dollars </w:t>
            </w:r>
            <w:r w:rsidRPr="00731E16">
              <w:rPr>
                <w:rFonts w:asciiTheme="majorBidi" w:eastAsia="Calibri" w:hAnsiTheme="majorBidi" w:cstheme="majorBidi"/>
                <w:sz w:val="24"/>
                <w:szCs w:val="24"/>
              </w:rPr>
              <w:t>(2021 PPP)</w:t>
            </w:r>
            <w:r w:rsidRPr="00313297">
              <w:rPr>
                <w:rFonts w:asciiTheme="majorBidi" w:eastAsia="Calibri" w:hAnsiTheme="majorBidi" w:cstheme="majorBidi"/>
                <w:sz w:val="24"/>
                <w:szCs w:val="24"/>
              </w:rPr>
              <w:t>.</w:t>
            </w:r>
          </w:p>
        </w:tc>
        <w:tc>
          <w:tcPr>
            <w:tcW w:w="1701" w:type="dxa"/>
          </w:tcPr>
          <w:p w14:paraId="7388BD2C" w14:textId="77777777" w:rsidR="00731E16" w:rsidRPr="00731E16"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The HDRs of the UNDP</w:t>
            </w:r>
            <w:r w:rsidRPr="00313297">
              <w:rPr>
                <w:rFonts w:asciiTheme="majorBidi" w:eastAsia="Calibri" w:hAnsiTheme="majorBidi" w:cstheme="majorBidi"/>
                <w:sz w:val="24"/>
                <w:szCs w:val="24"/>
              </w:rPr>
              <w:t>.</w:t>
            </w:r>
          </w:p>
        </w:tc>
      </w:tr>
      <w:tr w:rsidR="00731E16" w:rsidRPr="00313297" w14:paraId="1B605408" w14:textId="77777777" w:rsidTr="00D42138">
        <w:trPr>
          <w:trHeight w:val="720"/>
        </w:trPr>
        <w:tc>
          <w:tcPr>
            <w:cnfStyle w:val="001000000000" w:firstRow="0" w:lastRow="0" w:firstColumn="1" w:lastColumn="0" w:oddVBand="0" w:evenVBand="0" w:oddHBand="0" w:evenHBand="0" w:firstRowFirstColumn="0" w:firstRowLastColumn="0" w:lastRowFirstColumn="0" w:lastRowLastColumn="0"/>
            <w:tcW w:w="2230" w:type="dxa"/>
          </w:tcPr>
          <w:p w14:paraId="04491B67" w14:textId="77777777" w:rsidR="00731E16" w:rsidRPr="006C6A7E"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Share of the g</w:t>
            </w:r>
            <w:r w:rsidRPr="00313297">
              <w:rPr>
                <w:rFonts w:asciiTheme="majorBidi" w:eastAsia="Calibri" w:hAnsiTheme="majorBidi" w:cstheme="majorBidi"/>
                <w:sz w:val="24"/>
                <w:szCs w:val="24"/>
              </w:rPr>
              <w:t>overnment expenditure on health</w:t>
            </w:r>
            <w:r>
              <w:rPr>
                <w:rFonts w:asciiTheme="majorBidi" w:eastAsia="Calibri" w:hAnsiTheme="majorBidi" w:cstheme="majorBidi"/>
                <w:sz w:val="24"/>
                <w:szCs w:val="24"/>
              </w:rPr>
              <w:t xml:space="preserve"> (GEH). </w:t>
            </w:r>
          </w:p>
        </w:tc>
        <w:tc>
          <w:tcPr>
            <w:tcW w:w="5698" w:type="dxa"/>
          </w:tcPr>
          <w:p w14:paraId="03ACE4A3" w14:textId="77777777" w:rsidR="00731E16" w:rsidRPr="006C6A7E"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T</w:t>
            </w:r>
            <w:r>
              <w:rPr>
                <w:rFonts w:asciiTheme="majorBidi" w:eastAsia="Calibri" w:hAnsiTheme="majorBidi" w:cstheme="majorBidi"/>
                <w:sz w:val="24"/>
                <w:szCs w:val="24"/>
              </w:rPr>
              <w:t>he</w:t>
            </w:r>
            <w:r w:rsidRPr="00313297">
              <w:rPr>
                <w:rFonts w:asciiTheme="majorBidi" w:eastAsia="Calibri" w:hAnsiTheme="majorBidi" w:cstheme="majorBidi"/>
                <w:sz w:val="24"/>
                <w:szCs w:val="24"/>
              </w:rPr>
              <w:t xml:space="preserve"> government expenditures on health is estimated as </w:t>
            </w:r>
            <w:r>
              <w:rPr>
                <w:rFonts w:asciiTheme="majorBidi" w:eastAsia="Calibri" w:hAnsiTheme="majorBidi" w:cstheme="majorBidi"/>
                <w:sz w:val="24"/>
                <w:szCs w:val="24"/>
              </w:rPr>
              <w:t>the</w:t>
            </w:r>
            <w:r w:rsidRPr="00313297">
              <w:rPr>
                <w:rFonts w:asciiTheme="majorBidi" w:eastAsia="Calibri" w:hAnsiTheme="majorBidi" w:cstheme="majorBidi"/>
                <w:sz w:val="24"/>
                <w:szCs w:val="24"/>
              </w:rPr>
              <w:t xml:space="preserve"> percentage of the country’s GDP</w:t>
            </w:r>
            <w:r>
              <w:rPr>
                <w:rFonts w:asciiTheme="majorBidi" w:eastAsia="Calibri" w:hAnsiTheme="majorBidi" w:cstheme="majorBidi"/>
                <w:sz w:val="24"/>
                <w:szCs w:val="24"/>
              </w:rPr>
              <w:t xml:space="preserve"> that is directed to the health sector.</w:t>
            </w:r>
          </w:p>
        </w:tc>
        <w:tc>
          <w:tcPr>
            <w:tcW w:w="1701" w:type="dxa"/>
          </w:tcPr>
          <w:p w14:paraId="1ACBE6C2" w14:textId="77777777" w:rsidR="00731E16" w:rsidRPr="00731E16"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1AE0DC46" w14:textId="77777777" w:rsidTr="00D4213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30" w:type="dxa"/>
          </w:tcPr>
          <w:p w14:paraId="5984692F" w14:textId="77777777" w:rsidR="00731E16" w:rsidRPr="000628C1"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Share of the g</w:t>
            </w:r>
            <w:r w:rsidRPr="00313297">
              <w:rPr>
                <w:rFonts w:asciiTheme="majorBidi" w:eastAsia="Calibri" w:hAnsiTheme="majorBidi" w:cstheme="majorBidi"/>
                <w:sz w:val="24"/>
                <w:szCs w:val="24"/>
              </w:rPr>
              <w:t xml:space="preserve">overnment expenditure </w:t>
            </w:r>
            <w:r>
              <w:rPr>
                <w:rFonts w:asciiTheme="majorBidi" w:eastAsia="Calibri" w:hAnsiTheme="majorBidi" w:cstheme="majorBidi"/>
                <w:sz w:val="24"/>
                <w:szCs w:val="24"/>
              </w:rPr>
              <w:t xml:space="preserve">on </w:t>
            </w:r>
            <w:r w:rsidRPr="00313297">
              <w:rPr>
                <w:rFonts w:asciiTheme="majorBidi" w:eastAsia="Calibri" w:hAnsiTheme="majorBidi" w:cstheme="majorBidi"/>
                <w:sz w:val="24"/>
                <w:szCs w:val="24"/>
              </w:rPr>
              <w:t>education</w:t>
            </w:r>
            <w:r>
              <w:rPr>
                <w:rFonts w:asciiTheme="majorBidi" w:eastAsia="Calibri" w:hAnsiTheme="majorBidi" w:cstheme="majorBidi"/>
                <w:sz w:val="24"/>
                <w:szCs w:val="24"/>
              </w:rPr>
              <w:t xml:space="preserve"> (GEE)</w:t>
            </w:r>
            <w:r w:rsidRPr="00313297">
              <w:rPr>
                <w:rFonts w:asciiTheme="majorBidi" w:eastAsia="Calibri" w:hAnsiTheme="majorBidi" w:cstheme="majorBidi"/>
                <w:sz w:val="24"/>
                <w:szCs w:val="24"/>
              </w:rPr>
              <w:t>.</w:t>
            </w:r>
          </w:p>
        </w:tc>
        <w:tc>
          <w:tcPr>
            <w:tcW w:w="5698" w:type="dxa"/>
          </w:tcPr>
          <w:p w14:paraId="47C40558" w14:textId="77777777" w:rsidR="00731E16" w:rsidRPr="000628C1"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T</w:t>
            </w:r>
            <w:r>
              <w:rPr>
                <w:rFonts w:asciiTheme="majorBidi" w:eastAsia="Calibri" w:hAnsiTheme="majorBidi" w:cstheme="majorBidi"/>
                <w:sz w:val="24"/>
                <w:szCs w:val="24"/>
              </w:rPr>
              <w:t>he</w:t>
            </w:r>
            <w:r w:rsidRPr="00313297">
              <w:rPr>
                <w:rFonts w:asciiTheme="majorBidi" w:eastAsia="Calibri" w:hAnsiTheme="majorBidi" w:cstheme="majorBidi"/>
                <w:sz w:val="24"/>
                <w:szCs w:val="24"/>
              </w:rPr>
              <w:t xml:space="preserve"> government expenditures on education is estimated as </w:t>
            </w:r>
            <w:r>
              <w:rPr>
                <w:rFonts w:asciiTheme="majorBidi" w:eastAsia="Calibri" w:hAnsiTheme="majorBidi" w:cstheme="majorBidi"/>
                <w:sz w:val="24"/>
                <w:szCs w:val="24"/>
              </w:rPr>
              <w:t>the</w:t>
            </w:r>
            <w:r w:rsidRPr="00313297">
              <w:rPr>
                <w:rFonts w:asciiTheme="majorBidi" w:eastAsia="Calibri" w:hAnsiTheme="majorBidi" w:cstheme="majorBidi"/>
                <w:sz w:val="24"/>
                <w:szCs w:val="24"/>
              </w:rPr>
              <w:t xml:space="preserve"> percentage of the country’s GDP</w:t>
            </w:r>
            <w:r>
              <w:rPr>
                <w:rFonts w:asciiTheme="majorBidi" w:eastAsia="Calibri" w:hAnsiTheme="majorBidi" w:cstheme="majorBidi"/>
                <w:sz w:val="24"/>
                <w:szCs w:val="24"/>
              </w:rPr>
              <w:t xml:space="preserve"> that is directed to the education sector.</w:t>
            </w:r>
          </w:p>
        </w:tc>
        <w:tc>
          <w:tcPr>
            <w:tcW w:w="1701" w:type="dxa"/>
          </w:tcPr>
          <w:p w14:paraId="460DCF92" w14:textId="77777777" w:rsidR="00731E16" w:rsidRPr="00731E16"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40A656AD" w14:textId="77777777" w:rsidTr="00D42138">
        <w:trPr>
          <w:trHeight w:val="720"/>
        </w:trPr>
        <w:tc>
          <w:tcPr>
            <w:cnfStyle w:val="001000000000" w:firstRow="0" w:lastRow="0" w:firstColumn="1" w:lastColumn="0" w:oddVBand="0" w:evenVBand="0" w:oddHBand="0" w:evenHBand="0" w:firstRowFirstColumn="0" w:firstRowLastColumn="0" w:lastRowFirstColumn="0" w:lastRowLastColumn="0"/>
            <w:tcW w:w="2230" w:type="dxa"/>
          </w:tcPr>
          <w:p w14:paraId="3F6F20CD" w14:textId="77777777" w:rsidR="00731E16" w:rsidRPr="002735B6"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Share of the g</w:t>
            </w:r>
            <w:r w:rsidRPr="00313297">
              <w:rPr>
                <w:rFonts w:asciiTheme="majorBidi" w:eastAsia="Calibri" w:hAnsiTheme="majorBidi" w:cstheme="majorBidi"/>
                <w:sz w:val="24"/>
                <w:szCs w:val="24"/>
              </w:rPr>
              <w:t xml:space="preserve">overnment expenditure </w:t>
            </w:r>
            <w:r>
              <w:rPr>
                <w:rFonts w:asciiTheme="majorBidi" w:eastAsia="Calibri" w:hAnsiTheme="majorBidi" w:cstheme="majorBidi"/>
                <w:sz w:val="24"/>
                <w:szCs w:val="24"/>
              </w:rPr>
              <w:t xml:space="preserve">on </w:t>
            </w:r>
            <w:r w:rsidRPr="00313297">
              <w:rPr>
                <w:rFonts w:asciiTheme="majorBidi" w:eastAsia="Calibri" w:hAnsiTheme="majorBidi" w:cstheme="majorBidi"/>
                <w:sz w:val="24"/>
                <w:szCs w:val="24"/>
              </w:rPr>
              <w:t>education</w:t>
            </w:r>
            <w:r>
              <w:rPr>
                <w:rFonts w:asciiTheme="majorBidi" w:eastAsia="Calibri" w:hAnsiTheme="majorBidi" w:cstheme="majorBidi"/>
                <w:sz w:val="24"/>
                <w:szCs w:val="24"/>
              </w:rPr>
              <w:t xml:space="preserve"> and health (GEEH)</w:t>
            </w:r>
            <w:r w:rsidRPr="00313297">
              <w:rPr>
                <w:rFonts w:asciiTheme="majorBidi" w:eastAsia="Calibri" w:hAnsiTheme="majorBidi" w:cstheme="majorBidi"/>
                <w:sz w:val="24"/>
                <w:szCs w:val="24"/>
              </w:rPr>
              <w:t>.</w:t>
            </w:r>
          </w:p>
        </w:tc>
        <w:tc>
          <w:tcPr>
            <w:tcW w:w="5698" w:type="dxa"/>
          </w:tcPr>
          <w:p w14:paraId="254A3B3B" w14:textId="77777777" w:rsidR="00731E16" w:rsidRPr="002735B6"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T</w:t>
            </w:r>
            <w:r>
              <w:rPr>
                <w:rFonts w:asciiTheme="majorBidi" w:eastAsia="Calibri" w:hAnsiTheme="majorBidi" w:cstheme="majorBidi"/>
                <w:sz w:val="24"/>
                <w:szCs w:val="24"/>
              </w:rPr>
              <w:t>he</w:t>
            </w:r>
            <w:r w:rsidRPr="00313297">
              <w:rPr>
                <w:rFonts w:asciiTheme="majorBidi" w:eastAsia="Calibri" w:hAnsiTheme="majorBidi" w:cstheme="majorBidi"/>
                <w:sz w:val="24"/>
                <w:szCs w:val="24"/>
              </w:rPr>
              <w:t xml:space="preserve"> government expenditures on health and education is estimated as </w:t>
            </w:r>
            <w:r>
              <w:rPr>
                <w:rFonts w:asciiTheme="majorBidi" w:eastAsia="Calibri" w:hAnsiTheme="majorBidi" w:cstheme="majorBidi"/>
                <w:sz w:val="24"/>
                <w:szCs w:val="24"/>
              </w:rPr>
              <w:t>the</w:t>
            </w:r>
            <w:r w:rsidRPr="00313297">
              <w:rPr>
                <w:rFonts w:asciiTheme="majorBidi" w:eastAsia="Calibri" w:hAnsiTheme="majorBidi" w:cstheme="majorBidi"/>
                <w:sz w:val="24"/>
                <w:szCs w:val="24"/>
              </w:rPr>
              <w:t xml:space="preserve"> percentage of the country’s GDP</w:t>
            </w:r>
            <w:r>
              <w:rPr>
                <w:rFonts w:asciiTheme="majorBidi" w:eastAsia="Calibri" w:hAnsiTheme="majorBidi" w:cstheme="majorBidi"/>
                <w:sz w:val="24"/>
                <w:szCs w:val="24"/>
              </w:rPr>
              <w:t xml:space="preserve"> that is directed to both education and health sectors.</w:t>
            </w:r>
          </w:p>
        </w:tc>
        <w:tc>
          <w:tcPr>
            <w:tcW w:w="1701" w:type="dxa"/>
          </w:tcPr>
          <w:p w14:paraId="2BCF0959" w14:textId="77777777" w:rsidR="00731E16" w:rsidRPr="002735B6"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33284484" w14:textId="77777777" w:rsidTr="00D4213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30" w:type="dxa"/>
          </w:tcPr>
          <w:p w14:paraId="4857FF4B" w14:textId="77777777" w:rsidR="00731E16" w:rsidRPr="000628C1"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sidRPr="00313297">
              <w:rPr>
                <w:rFonts w:asciiTheme="majorBidi" w:eastAsia="Calibri" w:hAnsiTheme="majorBidi" w:cstheme="majorBidi"/>
                <w:sz w:val="24"/>
                <w:szCs w:val="24"/>
              </w:rPr>
              <w:t>Urban population size</w:t>
            </w:r>
            <w:r>
              <w:rPr>
                <w:rFonts w:asciiTheme="majorBidi" w:eastAsia="Calibri" w:hAnsiTheme="majorBidi" w:cstheme="majorBidi"/>
                <w:sz w:val="24"/>
                <w:szCs w:val="24"/>
              </w:rPr>
              <w:t xml:space="preserve"> (UPS)</w:t>
            </w:r>
            <w:r w:rsidRPr="00313297">
              <w:rPr>
                <w:rFonts w:asciiTheme="majorBidi" w:eastAsia="Calibri" w:hAnsiTheme="majorBidi" w:cstheme="majorBidi"/>
                <w:sz w:val="24"/>
                <w:szCs w:val="24"/>
              </w:rPr>
              <w:t>.</w:t>
            </w:r>
          </w:p>
        </w:tc>
        <w:tc>
          <w:tcPr>
            <w:tcW w:w="5698" w:type="dxa"/>
          </w:tcPr>
          <w:p w14:paraId="72E9AEEB" w14:textId="77777777" w:rsidR="00731E16" w:rsidRPr="000628C1"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U</w:t>
            </w:r>
            <w:r w:rsidRPr="00313297">
              <w:rPr>
                <w:rFonts w:asciiTheme="majorBidi" w:eastAsia="Calibri" w:hAnsiTheme="majorBidi" w:cstheme="majorBidi"/>
                <w:sz w:val="24"/>
                <w:szCs w:val="24"/>
              </w:rPr>
              <w:t>rban population size is estimated as a percentage of the total population</w:t>
            </w:r>
            <w:r>
              <w:rPr>
                <w:rFonts w:asciiTheme="majorBidi" w:eastAsia="Calibri" w:hAnsiTheme="majorBidi" w:cstheme="majorBidi"/>
                <w:sz w:val="24"/>
                <w:szCs w:val="24"/>
              </w:rPr>
              <w:t>.</w:t>
            </w:r>
          </w:p>
        </w:tc>
        <w:tc>
          <w:tcPr>
            <w:tcW w:w="1701" w:type="dxa"/>
          </w:tcPr>
          <w:p w14:paraId="09E862F0" w14:textId="77777777" w:rsidR="00731E16" w:rsidRPr="00731E16"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64D314E6" w14:textId="77777777" w:rsidTr="00D42138">
        <w:trPr>
          <w:trHeight w:val="720"/>
        </w:trPr>
        <w:tc>
          <w:tcPr>
            <w:cnfStyle w:val="001000000000" w:firstRow="0" w:lastRow="0" w:firstColumn="1" w:lastColumn="0" w:oddVBand="0" w:evenVBand="0" w:oddHBand="0" w:evenHBand="0" w:firstRowFirstColumn="0" w:firstRowLastColumn="0" w:lastRowFirstColumn="0" w:lastRowLastColumn="0"/>
            <w:tcW w:w="2230" w:type="dxa"/>
          </w:tcPr>
          <w:p w14:paraId="2AD93FB1" w14:textId="77777777" w:rsidR="00731E16" w:rsidRPr="000628C1"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sidRPr="00313297">
              <w:rPr>
                <w:rFonts w:asciiTheme="majorBidi" w:eastAsia="Calibri" w:hAnsiTheme="majorBidi" w:cstheme="majorBidi"/>
                <w:sz w:val="24"/>
                <w:szCs w:val="24"/>
              </w:rPr>
              <w:t>Total investment</w:t>
            </w:r>
            <w:r>
              <w:rPr>
                <w:rFonts w:asciiTheme="majorBidi" w:eastAsia="Calibri" w:hAnsiTheme="majorBidi" w:cstheme="majorBidi"/>
                <w:sz w:val="24"/>
                <w:szCs w:val="24"/>
              </w:rPr>
              <w:t xml:space="preserve"> (INV)</w:t>
            </w:r>
            <w:r w:rsidRPr="00313297">
              <w:rPr>
                <w:rFonts w:asciiTheme="majorBidi" w:eastAsia="Calibri" w:hAnsiTheme="majorBidi" w:cstheme="majorBidi"/>
                <w:sz w:val="24"/>
                <w:szCs w:val="24"/>
              </w:rPr>
              <w:t>.</w:t>
            </w:r>
          </w:p>
        </w:tc>
        <w:tc>
          <w:tcPr>
            <w:tcW w:w="5698" w:type="dxa"/>
          </w:tcPr>
          <w:p w14:paraId="6B6D2491" w14:textId="77777777" w:rsidR="00731E16" w:rsidRPr="000628C1"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T</w:t>
            </w:r>
            <w:r w:rsidRPr="00313297">
              <w:rPr>
                <w:rFonts w:asciiTheme="majorBidi" w:eastAsia="Calibri" w:hAnsiTheme="majorBidi" w:cstheme="majorBidi"/>
                <w:sz w:val="24"/>
                <w:szCs w:val="24"/>
              </w:rPr>
              <w:t>otal investment is measured as gross capital formation and estimated as a percentage of total GDP</w:t>
            </w:r>
            <w:r>
              <w:rPr>
                <w:rFonts w:asciiTheme="majorBidi" w:eastAsia="Calibri" w:hAnsiTheme="majorBidi" w:cstheme="majorBidi"/>
                <w:sz w:val="24"/>
                <w:szCs w:val="24"/>
              </w:rPr>
              <w:t>.</w:t>
            </w:r>
          </w:p>
        </w:tc>
        <w:tc>
          <w:tcPr>
            <w:tcW w:w="1701" w:type="dxa"/>
          </w:tcPr>
          <w:p w14:paraId="5520C284" w14:textId="77777777" w:rsidR="00731E16" w:rsidRPr="00731E16"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276FB89F" w14:textId="77777777" w:rsidTr="00D4213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30" w:type="dxa"/>
          </w:tcPr>
          <w:p w14:paraId="10D59852" w14:textId="77777777" w:rsidR="00731E16" w:rsidRPr="00313297"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sidRPr="00313297">
              <w:rPr>
                <w:rFonts w:asciiTheme="majorBidi" w:eastAsia="Calibri" w:hAnsiTheme="majorBidi" w:cstheme="majorBidi"/>
                <w:sz w:val="24"/>
                <w:szCs w:val="24"/>
              </w:rPr>
              <w:t>Inflation rate</w:t>
            </w:r>
            <w:r>
              <w:rPr>
                <w:rFonts w:asciiTheme="majorBidi" w:eastAsia="Calibri" w:hAnsiTheme="majorBidi" w:cstheme="majorBidi"/>
                <w:sz w:val="24"/>
                <w:szCs w:val="24"/>
              </w:rPr>
              <w:t xml:space="preserve"> (INF)</w:t>
            </w:r>
            <w:r w:rsidRPr="00313297">
              <w:rPr>
                <w:rFonts w:asciiTheme="majorBidi" w:eastAsia="Calibri" w:hAnsiTheme="majorBidi" w:cstheme="majorBidi"/>
                <w:sz w:val="24"/>
                <w:szCs w:val="24"/>
              </w:rPr>
              <w:t>.</w:t>
            </w:r>
          </w:p>
          <w:p w14:paraId="6D413051" w14:textId="77777777" w:rsidR="00731E16" w:rsidRPr="00313297" w:rsidRDefault="00731E16" w:rsidP="00731E16">
            <w:pPr>
              <w:numPr>
                <w:ilvl w:val="0"/>
                <w:numId w:val="7"/>
              </w:numPr>
              <w:ind w:left="0"/>
              <w:contextualSpacing/>
              <w:rPr>
                <w:rFonts w:asciiTheme="majorBidi" w:eastAsia="Calibri" w:hAnsiTheme="majorBidi" w:cstheme="majorBidi"/>
              </w:rPr>
            </w:pPr>
          </w:p>
        </w:tc>
        <w:tc>
          <w:tcPr>
            <w:tcW w:w="5698" w:type="dxa"/>
          </w:tcPr>
          <w:p w14:paraId="78E78BE8" w14:textId="77777777" w:rsidR="00731E16" w:rsidRPr="000628C1"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w:t>
            </w:r>
            <w:r w:rsidRPr="00313297">
              <w:rPr>
                <w:rFonts w:asciiTheme="majorBidi" w:eastAsia="Calibri" w:hAnsiTheme="majorBidi" w:cstheme="majorBidi"/>
                <w:sz w:val="24"/>
                <w:szCs w:val="24"/>
              </w:rPr>
              <w:t>nflation rate is estimated as the percentage change in the Consumer Price Index (CPI) on a yearly basis</w:t>
            </w:r>
            <w:r>
              <w:rPr>
                <w:rFonts w:asciiTheme="majorBidi" w:eastAsia="Calibri" w:hAnsiTheme="majorBidi" w:cstheme="majorBidi"/>
                <w:sz w:val="24"/>
                <w:szCs w:val="24"/>
              </w:rPr>
              <w:t xml:space="preserve"> (2015 is the base year).</w:t>
            </w:r>
          </w:p>
        </w:tc>
        <w:tc>
          <w:tcPr>
            <w:tcW w:w="1701" w:type="dxa"/>
          </w:tcPr>
          <w:p w14:paraId="65EF467B" w14:textId="77777777" w:rsidR="00731E16" w:rsidRPr="00731E16"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224FCA6E" w14:textId="77777777" w:rsidTr="00D42138">
        <w:trPr>
          <w:trHeight w:val="720"/>
        </w:trPr>
        <w:tc>
          <w:tcPr>
            <w:cnfStyle w:val="001000000000" w:firstRow="0" w:lastRow="0" w:firstColumn="1" w:lastColumn="0" w:oddVBand="0" w:evenVBand="0" w:oddHBand="0" w:evenHBand="0" w:firstRowFirstColumn="0" w:firstRowLastColumn="0" w:lastRowFirstColumn="0" w:lastRowLastColumn="0"/>
            <w:tcW w:w="2230" w:type="dxa"/>
          </w:tcPr>
          <w:p w14:paraId="040A80BC" w14:textId="77777777" w:rsidR="00731E16" w:rsidRPr="00313297" w:rsidRDefault="00731E16" w:rsidP="00731E16">
            <w:pPr>
              <w:numPr>
                <w:ilvl w:val="0"/>
                <w:numId w:val="7"/>
              </w:numPr>
              <w:spacing w:line="360" w:lineRule="auto"/>
              <w:ind w:left="0"/>
              <w:contextualSpacing/>
              <w:jc w:val="both"/>
              <w:rPr>
                <w:rFonts w:asciiTheme="majorBidi" w:eastAsia="Calibri" w:hAnsiTheme="majorBidi" w:cstheme="majorBidi"/>
                <w:sz w:val="24"/>
                <w:szCs w:val="24"/>
              </w:rPr>
            </w:pPr>
            <w:r w:rsidRPr="00313297">
              <w:rPr>
                <w:rFonts w:asciiTheme="majorBidi" w:eastAsia="Calibri" w:hAnsiTheme="majorBidi" w:cstheme="majorBidi"/>
                <w:sz w:val="24"/>
                <w:szCs w:val="24"/>
              </w:rPr>
              <w:t>Unemployment rate</w:t>
            </w:r>
            <w:r>
              <w:rPr>
                <w:rFonts w:asciiTheme="majorBidi" w:eastAsia="Calibri" w:hAnsiTheme="majorBidi" w:cstheme="majorBidi"/>
                <w:sz w:val="24"/>
                <w:szCs w:val="24"/>
              </w:rPr>
              <w:t xml:space="preserve"> (UNEMP)</w:t>
            </w:r>
            <w:r w:rsidRPr="00313297">
              <w:rPr>
                <w:rFonts w:asciiTheme="majorBidi" w:eastAsia="Calibri" w:hAnsiTheme="majorBidi" w:cstheme="majorBidi"/>
                <w:sz w:val="24"/>
                <w:szCs w:val="24"/>
              </w:rPr>
              <w:t>.</w:t>
            </w:r>
          </w:p>
        </w:tc>
        <w:tc>
          <w:tcPr>
            <w:tcW w:w="5698" w:type="dxa"/>
          </w:tcPr>
          <w:p w14:paraId="21F95F07" w14:textId="77777777" w:rsidR="00731E16" w:rsidRPr="00313297"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U</w:t>
            </w:r>
            <w:r w:rsidRPr="00313297">
              <w:rPr>
                <w:rFonts w:asciiTheme="majorBidi" w:eastAsia="Calibri" w:hAnsiTheme="majorBidi" w:cstheme="majorBidi"/>
                <w:sz w:val="24"/>
                <w:szCs w:val="24"/>
              </w:rPr>
              <w:t>nemployment rate is calculated as the percentage of the total labor force unemployed.</w:t>
            </w:r>
          </w:p>
        </w:tc>
        <w:tc>
          <w:tcPr>
            <w:tcW w:w="1701" w:type="dxa"/>
          </w:tcPr>
          <w:p w14:paraId="76BF41E4" w14:textId="77777777" w:rsidR="00731E16" w:rsidRPr="00313297" w:rsidRDefault="00731E16" w:rsidP="00731E16">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WDI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r w:rsidR="00731E16" w:rsidRPr="00313297" w14:paraId="5959113D" w14:textId="77777777" w:rsidTr="00D42138">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30" w:type="dxa"/>
          </w:tcPr>
          <w:p w14:paraId="6A15A883" w14:textId="77777777" w:rsidR="00731E16" w:rsidRPr="00313297" w:rsidRDefault="00731E16" w:rsidP="00731E16">
            <w:pPr>
              <w:numPr>
                <w:ilvl w:val="0"/>
                <w:numId w:val="8"/>
              </w:numPr>
              <w:spacing w:line="360" w:lineRule="auto"/>
              <w:ind w:left="0"/>
              <w:contextualSpacing/>
              <w:jc w:val="both"/>
              <w:rPr>
                <w:rFonts w:asciiTheme="majorBidi" w:eastAsia="Calibri" w:hAnsiTheme="majorBidi" w:cstheme="majorBidi"/>
                <w:sz w:val="24"/>
                <w:szCs w:val="24"/>
              </w:rPr>
            </w:pPr>
            <w:r w:rsidRPr="00313297">
              <w:rPr>
                <w:rFonts w:asciiTheme="majorBidi" w:eastAsia="Calibri" w:hAnsiTheme="majorBidi" w:cstheme="majorBidi"/>
                <w:sz w:val="24"/>
                <w:szCs w:val="24"/>
              </w:rPr>
              <w:t>Control of corruption</w:t>
            </w:r>
            <w:r>
              <w:rPr>
                <w:rFonts w:asciiTheme="majorBidi" w:eastAsia="Calibri" w:hAnsiTheme="majorBidi" w:cstheme="majorBidi"/>
                <w:sz w:val="24"/>
                <w:szCs w:val="24"/>
              </w:rPr>
              <w:t xml:space="preserve"> (CC).</w:t>
            </w:r>
          </w:p>
        </w:tc>
        <w:tc>
          <w:tcPr>
            <w:tcW w:w="5698" w:type="dxa"/>
          </w:tcPr>
          <w:p w14:paraId="5BEE9F87" w14:textId="77777777" w:rsidR="00731E16" w:rsidRPr="00313297"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This indicator aims at measuring the extent to which public power can be used to pursue private gains. Its score ranges approximately between 2.5 (highest control of corruption) and -2.5 (lowest control of corruption), so that in order to avoid losing any of the data or any measurement errors the natural log (ln) will not be applied to the indicator as it is expected to score negative values for many aid receiving developing countries (</w:t>
            </w:r>
            <w:r w:rsidRPr="00731E16">
              <w:rPr>
                <w:rFonts w:asciiTheme="majorBidi" w:eastAsia="Calibri" w:hAnsiTheme="majorBidi" w:cstheme="majorBidi"/>
                <w:sz w:val="24"/>
                <w:szCs w:val="24"/>
              </w:rPr>
              <w:t>Kaufmann et al., 2011</w:t>
            </w:r>
            <w:r w:rsidRPr="00313297">
              <w:rPr>
                <w:rFonts w:asciiTheme="majorBidi" w:eastAsia="Calibri" w:hAnsiTheme="majorBidi" w:cstheme="majorBidi"/>
                <w:sz w:val="24"/>
                <w:szCs w:val="24"/>
              </w:rPr>
              <w:t>).</w:t>
            </w:r>
          </w:p>
        </w:tc>
        <w:tc>
          <w:tcPr>
            <w:tcW w:w="1701" w:type="dxa"/>
          </w:tcPr>
          <w:p w14:paraId="6C6AD422" w14:textId="77777777" w:rsidR="00731E16" w:rsidRPr="00313297" w:rsidRDefault="00731E16" w:rsidP="00731E16">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sidRPr="00313297">
              <w:rPr>
                <w:rFonts w:asciiTheme="majorBidi" w:eastAsia="Calibri" w:hAnsiTheme="majorBidi" w:cstheme="majorBidi"/>
                <w:sz w:val="24"/>
                <w:szCs w:val="24"/>
              </w:rPr>
              <w:t xml:space="preserve">The WGI of the </w:t>
            </w:r>
            <w:r>
              <w:rPr>
                <w:rFonts w:asciiTheme="majorBidi" w:eastAsia="Calibri" w:hAnsiTheme="majorBidi" w:cstheme="majorBidi"/>
                <w:sz w:val="24"/>
                <w:szCs w:val="24"/>
              </w:rPr>
              <w:t>WB</w:t>
            </w:r>
            <w:r w:rsidRPr="00313297">
              <w:rPr>
                <w:rFonts w:asciiTheme="majorBidi" w:eastAsia="Calibri" w:hAnsiTheme="majorBidi" w:cstheme="majorBidi"/>
                <w:sz w:val="24"/>
                <w:szCs w:val="24"/>
              </w:rPr>
              <w:t>.</w:t>
            </w:r>
          </w:p>
        </w:tc>
      </w:tr>
    </w:tbl>
    <w:p w14:paraId="6AF0DE43" w14:textId="77777777" w:rsidR="00731E16" w:rsidRPr="00731E16" w:rsidRDefault="00731E16" w:rsidP="008B29AF">
      <w:pPr>
        <w:pStyle w:val="Heading1"/>
        <w:spacing w:before="0" w:line="240" w:lineRule="auto"/>
        <w:rPr>
          <w:rFonts w:asciiTheme="majorBidi" w:hAnsiTheme="majorBidi"/>
          <w:b/>
          <w:bCs/>
          <w:color w:val="000000" w:themeColor="text1"/>
          <w:sz w:val="28"/>
          <w:szCs w:val="28"/>
          <w:u w:val="single"/>
        </w:rPr>
      </w:pPr>
    </w:p>
    <w:p w14:paraId="63C7ADA7" w14:textId="77777777" w:rsidR="001F0C27" w:rsidRDefault="001F0C27" w:rsidP="008B29AF">
      <w:pPr>
        <w:pStyle w:val="Heading1"/>
        <w:spacing w:before="0" w:line="240" w:lineRule="auto"/>
        <w:rPr>
          <w:rFonts w:asciiTheme="majorBidi" w:hAnsiTheme="majorBidi"/>
          <w:b/>
          <w:bCs/>
          <w:color w:val="000000" w:themeColor="text1"/>
          <w:sz w:val="28"/>
          <w:szCs w:val="28"/>
          <w:u w:val="single"/>
          <w:lang w:val="en-US"/>
        </w:rPr>
      </w:pPr>
    </w:p>
    <w:p w14:paraId="702ED907" w14:textId="77777777" w:rsidR="001F0C27" w:rsidRDefault="001F0C27" w:rsidP="008B29AF">
      <w:pPr>
        <w:pStyle w:val="Heading1"/>
        <w:spacing w:before="0" w:line="240" w:lineRule="auto"/>
        <w:rPr>
          <w:rFonts w:asciiTheme="majorBidi" w:hAnsiTheme="majorBidi"/>
          <w:b/>
          <w:bCs/>
          <w:color w:val="000000" w:themeColor="text1"/>
          <w:sz w:val="28"/>
          <w:szCs w:val="28"/>
          <w:u w:val="single"/>
          <w:lang w:val="en-US"/>
        </w:rPr>
      </w:pPr>
    </w:p>
    <w:p w14:paraId="174E2B08" w14:textId="77777777" w:rsidR="001F0C27" w:rsidRDefault="001F0C27" w:rsidP="008B29AF">
      <w:pPr>
        <w:pStyle w:val="Heading1"/>
        <w:spacing w:before="0" w:line="240" w:lineRule="auto"/>
        <w:rPr>
          <w:rFonts w:asciiTheme="majorBidi" w:hAnsiTheme="majorBidi"/>
          <w:b/>
          <w:bCs/>
          <w:color w:val="000000" w:themeColor="text1"/>
          <w:sz w:val="28"/>
          <w:szCs w:val="28"/>
          <w:u w:val="single"/>
          <w:lang w:val="en-US"/>
        </w:rPr>
      </w:pPr>
    </w:p>
    <w:p w14:paraId="19D1CB17" w14:textId="442B5CF8" w:rsidR="001F0C27" w:rsidRDefault="001F0C27" w:rsidP="008B29AF">
      <w:pPr>
        <w:pStyle w:val="Heading1"/>
        <w:spacing w:before="0" w:line="240" w:lineRule="auto"/>
        <w:rPr>
          <w:rFonts w:asciiTheme="majorBidi" w:hAnsiTheme="majorBidi"/>
          <w:b/>
          <w:bCs/>
          <w:color w:val="000000" w:themeColor="text1"/>
          <w:sz w:val="28"/>
          <w:szCs w:val="28"/>
          <w:u w:val="single"/>
          <w:lang w:val="en-US"/>
        </w:rPr>
      </w:pPr>
    </w:p>
    <w:p w14:paraId="4E9A775A" w14:textId="77777777" w:rsidR="001F0C27" w:rsidRPr="001F0C27" w:rsidRDefault="001F0C27" w:rsidP="001F0C27">
      <w:pPr>
        <w:rPr>
          <w:lang w:val="en-US"/>
        </w:rPr>
      </w:pPr>
    </w:p>
    <w:p w14:paraId="59461F86" w14:textId="16E188B2" w:rsidR="001F0C27" w:rsidRDefault="001F0C27" w:rsidP="008B29AF">
      <w:pPr>
        <w:pStyle w:val="Heading1"/>
        <w:spacing w:before="0" w:line="240" w:lineRule="auto"/>
        <w:rPr>
          <w:rFonts w:asciiTheme="majorBidi" w:hAnsiTheme="majorBidi"/>
          <w:b/>
          <w:bCs/>
          <w:color w:val="000000" w:themeColor="text1"/>
          <w:sz w:val="28"/>
          <w:szCs w:val="28"/>
          <w:u w:val="single"/>
          <w:lang w:val="en-US"/>
        </w:rPr>
      </w:pPr>
    </w:p>
    <w:p w14:paraId="1981F771" w14:textId="77777777" w:rsidR="001F0C27" w:rsidRDefault="001F0C27" w:rsidP="001F0C27">
      <w:pPr>
        <w:rPr>
          <w:lang w:val="en-US"/>
        </w:rPr>
        <w:sectPr w:rsidR="001F0C27" w:rsidSect="00731E16">
          <w:pgSz w:w="12240" w:h="15840"/>
          <w:pgMar w:top="1440" w:right="1440" w:bottom="1440" w:left="1440" w:header="708" w:footer="708" w:gutter="0"/>
          <w:cols w:space="708"/>
          <w:docGrid w:linePitch="360"/>
        </w:sectPr>
      </w:pPr>
    </w:p>
    <w:p w14:paraId="7CC98111" w14:textId="22FCE02D" w:rsidR="00E3392E" w:rsidRPr="00E3392E" w:rsidRDefault="009C43C5" w:rsidP="001F0C27">
      <w:pPr>
        <w:pStyle w:val="Heading1"/>
        <w:spacing w:before="0" w:line="240" w:lineRule="auto"/>
        <w:contextualSpacing/>
        <w:rPr>
          <w:rFonts w:asciiTheme="majorBidi" w:hAnsiTheme="majorBidi"/>
          <w:b/>
          <w:bCs/>
          <w:color w:val="000000" w:themeColor="text1"/>
          <w:sz w:val="28"/>
          <w:szCs w:val="28"/>
          <w:u w:val="single"/>
          <w:lang w:val="en-US"/>
        </w:rPr>
      </w:pPr>
      <w:r w:rsidRPr="00E14EF9">
        <w:rPr>
          <w:rFonts w:asciiTheme="majorBidi" w:hAnsiTheme="majorBidi"/>
          <w:b/>
          <w:bCs/>
          <w:color w:val="000000" w:themeColor="text1"/>
          <w:sz w:val="28"/>
          <w:szCs w:val="28"/>
          <w:u w:val="single"/>
          <w:lang w:val="en-US"/>
        </w:rPr>
        <w:lastRenderedPageBreak/>
        <w:t>Appendix</w:t>
      </w:r>
      <w:r>
        <w:rPr>
          <w:rFonts w:asciiTheme="majorBidi" w:hAnsiTheme="majorBidi"/>
          <w:b/>
          <w:bCs/>
          <w:color w:val="000000" w:themeColor="text1"/>
          <w:sz w:val="28"/>
          <w:szCs w:val="28"/>
          <w:u w:val="single"/>
          <w:lang w:val="en-US"/>
        </w:rPr>
        <w:t xml:space="preserve"> </w:t>
      </w:r>
      <w:bookmarkEnd w:id="1"/>
      <w:r w:rsidR="001F0C27">
        <w:rPr>
          <w:rFonts w:asciiTheme="majorBidi" w:hAnsiTheme="majorBidi"/>
          <w:b/>
          <w:bCs/>
          <w:color w:val="000000" w:themeColor="text1"/>
          <w:sz w:val="28"/>
          <w:szCs w:val="28"/>
          <w:u w:val="single"/>
          <w:lang w:val="en-US"/>
        </w:rPr>
        <w:t>C</w:t>
      </w:r>
    </w:p>
    <w:p w14:paraId="268174EE" w14:textId="20E53B2F" w:rsidR="009C43C5" w:rsidRPr="000E513A" w:rsidRDefault="001F0C27" w:rsidP="000E513A">
      <w:pPr>
        <w:spacing w:line="240" w:lineRule="auto"/>
        <w:ind w:left="1440"/>
        <w:jc w:val="center"/>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w:t>
      </w:r>
      <w:r w:rsidR="000E513A">
        <w:rPr>
          <w:rFonts w:asciiTheme="majorBidi" w:hAnsiTheme="majorBidi" w:cstheme="majorBidi"/>
          <w:b/>
          <w:bCs/>
          <w:sz w:val="28"/>
          <w:szCs w:val="28"/>
          <w:u w:val="single"/>
          <w:lang w:val="en-US"/>
        </w:rPr>
        <w:t xml:space="preserve">.1 </w:t>
      </w:r>
      <w:r w:rsidR="00E3392E" w:rsidRPr="000E513A">
        <w:rPr>
          <w:rFonts w:asciiTheme="majorBidi" w:hAnsiTheme="majorBidi" w:cstheme="majorBidi"/>
          <w:b/>
          <w:bCs/>
          <w:sz w:val="28"/>
          <w:szCs w:val="28"/>
          <w:u w:val="single"/>
          <w:lang w:val="en-US"/>
        </w:rPr>
        <w:t xml:space="preserve">Correlation </w:t>
      </w:r>
      <w:r w:rsidR="00C519F3" w:rsidRPr="000E513A">
        <w:rPr>
          <w:rFonts w:asciiTheme="majorBidi" w:hAnsiTheme="majorBidi" w:cstheme="majorBidi"/>
          <w:b/>
          <w:bCs/>
          <w:sz w:val="28"/>
          <w:szCs w:val="28"/>
          <w:u w:val="single"/>
          <w:lang w:val="en-US"/>
        </w:rPr>
        <w:t xml:space="preserve">Matrix of The </w:t>
      </w:r>
      <w:r w:rsidR="00E3392E" w:rsidRPr="000E513A">
        <w:rPr>
          <w:rFonts w:asciiTheme="majorBidi" w:hAnsiTheme="majorBidi" w:cstheme="majorBidi"/>
          <w:b/>
          <w:bCs/>
          <w:sz w:val="28"/>
          <w:szCs w:val="28"/>
          <w:u w:val="single"/>
          <w:lang w:val="en-US"/>
        </w:rPr>
        <w:t xml:space="preserve">HDI </w:t>
      </w:r>
      <w:r w:rsidR="00C519F3" w:rsidRPr="000E513A">
        <w:rPr>
          <w:rFonts w:asciiTheme="majorBidi" w:hAnsiTheme="majorBidi" w:cstheme="majorBidi"/>
          <w:b/>
          <w:bCs/>
          <w:sz w:val="28"/>
          <w:szCs w:val="28"/>
          <w:u w:val="single"/>
          <w:lang w:val="en-US"/>
        </w:rPr>
        <w:t>Model</w:t>
      </w:r>
    </w:p>
    <w:tbl>
      <w:tblPr>
        <w:tblStyle w:val="PlainTable3"/>
        <w:tblW w:w="0" w:type="auto"/>
        <w:tblLook w:val="04A0" w:firstRow="1" w:lastRow="0" w:firstColumn="1" w:lastColumn="0" w:noHBand="0" w:noVBand="1"/>
      </w:tblPr>
      <w:tblGrid>
        <w:gridCol w:w="1850"/>
        <w:gridCol w:w="1850"/>
        <w:gridCol w:w="1850"/>
        <w:gridCol w:w="1850"/>
        <w:gridCol w:w="1850"/>
        <w:gridCol w:w="1850"/>
        <w:gridCol w:w="1850"/>
      </w:tblGrid>
      <w:tr w:rsidR="003229A2" w:rsidRPr="003229A2" w14:paraId="64758A47" w14:textId="77777777" w:rsidTr="004A3D19">
        <w:trPr>
          <w:cnfStyle w:val="100000000000" w:firstRow="1" w:lastRow="0" w:firstColumn="0" w:lastColumn="0" w:oddVBand="0" w:evenVBand="0" w:oddHBand="0" w:evenHBand="0" w:firstRowFirstColumn="0" w:firstRowLastColumn="0" w:lastRowFirstColumn="0" w:lastRowLastColumn="0"/>
          <w:trHeight w:val="170"/>
        </w:trPr>
        <w:tc>
          <w:tcPr>
            <w:cnfStyle w:val="001000000100" w:firstRow="0" w:lastRow="0" w:firstColumn="1" w:lastColumn="0" w:oddVBand="0" w:evenVBand="0" w:oddHBand="0" w:evenHBand="0" w:firstRowFirstColumn="1" w:firstRowLastColumn="0" w:lastRowFirstColumn="0" w:lastRowLastColumn="0"/>
            <w:tcW w:w="1850" w:type="dxa"/>
          </w:tcPr>
          <w:p w14:paraId="1E7641A0" w14:textId="77777777" w:rsidR="003229A2" w:rsidRPr="003229A2" w:rsidRDefault="003229A2" w:rsidP="004A3D19">
            <w:pPr>
              <w:spacing w:before="120" w:after="120"/>
              <w:jc w:val="center"/>
              <w:rPr>
                <w:rFonts w:asciiTheme="majorBidi" w:hAnsiTheme="majorBidi" w:cstheme="majorBidi"/>
                <w:b w:val="0"/>
                <w:bCs w:val="0"/>
                <w:lang w:val="en-US"/>
              </w:rPr>
            </w:pPr>
          </w:p>
        </w:tc>
        <w:tc>
          <w:tcPr>
            <w:tcW w:w="1850" w:type="dxa"/>
          </w:tcPr>
          <w:p w14:paraId="39C056D1" w14:textId="17FA6D0B" w:rsidR="003229A2" w:rsidRPr="003229A2" w:rsidRDefault="003229A2" w:rsidP="004A3D1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HDI</w:t>
            </w:r>
          </w:p>
        </w:tc>
        <w:tc>
          <w:tcPr>
            <w:tcW w:w="1850" w:type="dxa"/>
          </w:tcPr>
          <w:p w14:paraId="22CF528A" w14:textId="188A2A4E" w:rsidR="003229A2" w:rsidRPr="003229A2" w:rsidRDefault="003229A2" w:rsidP="004A3D1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FA</w:t>
            </w:r>
          </w:p>
        </w:tc>
        <w:tc>
          <w:tcPr>
            <w:tcW w:w="1850" w:type="dxa"/>
          </w:tcPr>
          <w:p w14:paraId="069E3DF8" w14:textId="3676AE32" w:rsidR="003229A2" w:rsidRPr="003229A2" w:rsidRDefault="003229A2" w:rsidP="004A3D1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GEEH</w:t>
            </w:r>
          </w:p>
        </w:tc>
        <w:tc>
          <w:tcPr>
            <w:tcW w:w="1850" w:type="dxa"/>
          </w:tcPr>
          <w:p w14:paraId="7FBC11A8" w14:textId="510F6256" w:rsidR="003229A2" w:rsidRPr="003229A2" w:rsidRDefault="003229A2" w:rsidP="004A3D1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6CFE4D91" w14:textId="39DFA52E" w:rsidR="003229A2" w:rsidRPr="003229A2" w:rsidRDefault="003229A2" w:rsidP="004A3D1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INF</w:t>
            </w:r>
          </w:p>
        </w:tc>
        <w:tc>
          <w:tcPr>
            <w:tcW w:w="1850" w:type="dxa"/>
            <w:tcBorders>
              <w:bottom w:val="single" w:sz="12" w:space="0" w:color="auto"/>
            </w:tcBorders>
          </w:tcPr>
          <w:p w14:paraId="72F2B779" w14:textId="08BD5C75" w:rsidR="003229A2" w:rsidRPr="003229A2" w:rsidRDefault="003229A2" w:rsidP="004A3D19">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CC</w:t>
            </w:r>
          </w:p>
        </w:tc>
      </w:tr>
      <w:tr w:rsidR="007D2007" w:rsidRPr="003229A2" w14:paraId="427BAB28" w14:textId="77777777" w:rsidTr="004A3D1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0" w:type="dxa"/>
            <w:tcBorders>
              <w:top w:val="single" w:sz="12" w:space="0" w:color="auto"/>
            </w:tcBorders>
            <w:shd w:val="clear" w:color="auto" w:fill="auto"/>
          </w:tcPr>
          <w:p w14:paraId="0C46A03C" w14:textId="4C0A1859" w:rsidR="003229A2" w:rsidRPr="007D2007" w:rsidRDefault="003229A2" w:rsidP="004A3D19">
            <w:pPr>
              <w:spacing w:before="120" w:after="120"/>
              <w:jc w:val="center"/>
              <w:rPr>
                <w:rFonts w:asciiTheme="majorBidi" w:hAnsiTheme="majorBidi" w:cstheme="majorBidi"/>
                <w:lang w:val="en-US"/>
              </w:rPr>
            </w:pPr>
            <w:r w:rsidRPr="007D2007">
              <w:rPr>
                <w:rFonts w:asciiTheme="majorBidi" w:hAnsiTheme="majorBidi" w:cstheme="majorBidi"/>
                <w:lang w:val="en-US"/>
              </w:rPr>
              <w:t>HDI</w:t>
            </w:r>
          </w:p>
        </w:tc>
        <w:tc>
          <w:tcPr>
            <w:tcW w:w="1850" w:type="dxa"/>
            <w:tcBorders>
              <w:top w:val="single" w:sz="12" w:space="0" w:color="auto"/>
            </w:tcBorders>
            <w:shd w:val="clear" w:color="auto" w:fill="auto"/>
          </w:tcPr>
          <w:p w14:paraId="0C7DDA7E" w14:textId="417EF297" w:rsidR="003229A2" w:rsidRPr="003229A2" w:rsidRDefault="007D2007"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Borders>
              <w:top w:val="single" w:sz="12" w:space="0" w:color="auto"/>
            </w:tcBorders>
            <w:shd w:val="clear" w:color="auto" w:fill="auto"/>
          </w:tcPr>
          <w:p w14:paraId="5333CC32"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052D6B64"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3A7D8AE9"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7D46CD3B"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203C404E"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3229A2" w:rsidRPr="003229A2" w14:paraId="06E4426E" w14:textId="77777777" w:rsidTr="004A3D19">
        <w:trPr>
          <w:trHeight w:val="170"/>
        </w:trPr>
        <w:tc>
          <w:tcPr>
            <w:cnfStyle w:val="001000000000" w:firstRow="0" w:lastRow="0" w:firstColumn="1" w:lastColumn="0" w:oddVBand="0" w:evenVBand="0" w:oddHBand="0" w:evenHBand="0" w:firstRowFirstColumn="0" w:firstRowLastColumn="0" w:lastRowFirstColumn="0" w:lastRowLastColumn="0"/>
            <w:tcW w:w="1850" w:type="dxa"/>
          </w:tcPr>
          <w:p w14:paraId="1D61E790" w14:textId="3E8B0363" w:rsidR="003229A2" w:rsidRPr="007D2007" w:rsidRDefault="003229A2" w:rsidP="004A3D19">
            <w:pPr>
              <w:spacing w:before="120" w:after="120"/>
              <w:jc w:val="center"/>
              <w:rPr>
                <w:rFonts w:asciiTheme="majorBidi" w:hAnsiTheme="majorBidi" w:cstheme="majorBidi"/>
                <w:lang w:val="en-US"/>
              </w:rPr>
            </w:pPr>
            <w:r w:rsidRPr="007D2007">
              <w:rPr>
                <w:rFonts w:asciiTheme="majorBidi" w:hAnsiTheme="majorBidi" w:cstheme="majorBidi"/>
                <w:lang w:val="en-US"/>
              </w:rPr>
              <w:t>FA</w:t>
            </w:r>
          </w:p>
        </w:tc>
        <w:tc>
          <w:tcPr>
            <w:tcW w:w="1850" w:type="dxa"/>
          </w:tcPr>
          <w:p w14:paraId="4FFD4478" w14:textId="0E153086" w:rsidR="004B5C8F" w:rsidRPr="003229A2" w:rsidRDefault="004B5C8F"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-0.0695</w:t>
            </w:r>
            <w:r w:rsidR="00BF3953">
              <w:rPr>
                <w:rFonts w:asciiTheme="majorBidi" w:hAnsiTheme="majorBidi" w:cstheme="majorBidi"/>
                <w:lang w:val="en-US"/>
              </w:rPr>
              <w:t>***</w:t>
            </w:r>
          </w:p>
        </w:tc>
        <w:tc>
          <w:tcPr>
            <w:tcW w:w="1850" w:type="dxa"/>
          </w:tcPr>
          <w:p w14:paraId="4238A289" w14:textId="3E2D5748" w:rsidR="003229A2" w:rsidRPr="003229A2" w:rsidRDefault="007D2007"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11C02DAD" w14:textId="77777777" w:rsidR="003229A2" w:rsidRPr="003229A2" w:rsidRDefault="003229A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14A4F967" w14:textId="77777777" w:rsidR="003229A2" w:rsidRPr="003229A2" w:rsidRDefault="003229A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180096B3" w14:textId="77777777" w:rsidR="003229A2" w:rsidRPr="003229A2" w:rsidRDefault="003229A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69A1FFEE" w14:textId="77777777" w:rsidR="003229A2" w:rsidRPr="003229A2" w:rsidRDefault="003229A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7D2007" w:rsidRPr="003229A2" w14:paraId="03D980F2" w14:textId="77777777" w:rsidTr="004A3D1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7DD517D3" w14:textId="79A3DD55" w:rsidR="003229A2" w:rsidRPr="003229A2" w:rsidRDefault="003229A2" w:rsidP="004A3D19">
            <w:pPr>
              <w:spacing w:before="120" w:after="120"/>
              <w:jc w:val="center"/>
              <w:rPr>
                <w:rFonts w:asciiTheme="majorBidi" w:hAnsiTheme="majorBidi" w:cstheme="majorBidi"/>
                <w:b w:val="0"/>
                <w:bCs w:val="0"/>
                <w:lang w:val="en-US"/>
              </w:rPr>
            </w:pPr>
            <w:r>
              <w:rPr>
                <w:rFonts w:asciiTheme="majorBidi" w:hAnsiTheme="majorBidi" w:cstheme="majorBidi"/>
                <w:lang w:val="en-US"/>
              </w:rPr>
              <w:t>GEEH</w:t>
            </w:r>
          </w:p>
        </w:tc>
        <w:tc>
          <w:tcPr>
            <w:tcW w:w="1850" w:type="dxa"/>
            <w:shd w:val="clear" w:color="auto" w:fill="auto"/>
          </w:tcPr>
          <w:p w14:paraId="72FFFDC0" w14:textId="06D693C7" w:rsidR="004B5C8F" w:rsidRPr="003229A2" w:rsidRDefault="004B5C8F"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0.1765</w:t>
            </w:r>
            <w:r w:rsidR="00BF3953">
              <w:rPr>
                <w:rFonts w:asciiTheme="majorBidi" w:hAnsiTheme="majorBidi" w:cstheme="majorBidi"/>
                <w:lang w:val="en-US"/>
              </w:rPr>
              <w:t>***</w:t>
            </w:r>
          </w:p>
        </w:tc>
        <w:tc>
          <w:tcPr>
            <w:tcW w:w="1850" w:type="dxa"/>
            <w:shd w:val="clear" w:color="auto" w:fill="auto"/>
          </w:tcPr>
          <w:p w14:paraId="61B69194" w14:textId="53BC97EB" w:rsidR="003229A2" w:rsidRPr="003229A2" w:rsidRDefault="00A4059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-0.0904</w:t>
            </w:r>
            <w:r w:rsidR="00B16F89">
              <w:rPr>
                <w:rFonts w:asciiTheme="majorBidi" w:hAnsiTheme="majorBidi" w:cstheme="majorBidi"/>
                <w:lang w:val="en-US"/>
              </w:rPr>
              <w:t>***</w:t>
            </w:r>
          </w:p>
        </w:tc>
        <w:tc>
          <w:tcPr>
            <w:tcW w:w="1850" w:type="dxa"/>
            <w:shd w:val="clear" w:color="auto" w:fill="auto"/>
          </w:tcPr>
          <w:p w14:paraId="33FBCB16" w14:textId="6C7A497C" w:rsidR="003229A2" w:rsidRPr="003229A2" w:rsidRDefault="007D2007"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5DAAC92E"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7BF4E0C5"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7C5FD774"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3229A2" w:rsidRPr="003229A2" w14:paraId="73A79BFC" w14:textId="77777777" w:rsidTr="004A3D19">
        <w:trPr>
          <w:trHeight w:val="170"/>
        </w:trPr>
        <w:tc>
          <w:tcPr>
            <w:cnfStyle w:val="001000000000" w:firstRow="0" w:lastRow="0" w:firstColumn="1" w:lastColumn="0" w:oddVBand="0" w:evenVBand="0" w:oddHBand="0" w:evenHBand="0" w:firstRowFirstColumn="0" w:firstRowLastColumn="0" w:lastRowFirstColumn="0" w:lastRowLastColumn="0"/>
            <w:tcW w:w="1850" w:type="dxa"/>
          </w:tcPr>
          <w:p w14:paraId="4A346482" w14:textId="48BB1DB0" w:rsidR="003229A2" w:rsidRPr="003229A2" w:rsidRDefault="003229A2" w:rsidP="004A3D19">
            <w:pPr>
              <w:spacing w:before="120" w:after="120"/>
              <w:jc w:val="center"/>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5700A997" w14:textId="2F673D16" w:rsidR="003229A2" w:rsidRPr="003229A2" w:rsidRDefault="004B5C8F"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0.0821</w:t>
            </w:r>
            <w:r w:rsidR="00BF3953">
              <w:rPr>
                <w:rFonts w:asciiTheme="majorBidi" w:hAnsiTheme="majorBidi" w:cstheme="majorBidi"/>
                <w:lang w:val="en-US"/>
              </w:rPr>
              <w:t>***</w:t>
            </w:r>
          </w:p>
        </w:tc>
        <w:tc>
          <w:tcPr>
            <w:tcW w:w="1850" w:type="dxa"/>
          </w:tcPr>
          <w:p w14:paraId="4F76E1F1" w14:textId="70A85A20" w:rsidR="003229A2" w:rsidRPr="003229A2" w:rsidRDefault="00A4059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0.0052</w:t>
            </w:r>
          </w:p>
        </w:tc>
        <w:tc>
          <w:tcPr>
            <w:tcW w:w="1850" w:type="dxa"/>
          </w:tcPr>
          <w:p w14:paraId="1EC6BD75" w14:textId="31751B80" w:rsidR="003229A2" w:rsidRPr="003229A2" w:rsidRDefault="00266CB8"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-0.1384</w:t>
            </w:r>
            <w:r w:rsidR="00B16F89">
              <w:rPr>
                <w:rFonts w:asciiTheme="majorBidi" w:hAnsiTheme="majorBidi" w:cstheme="majorBidi"/>
                <w:lang w:val="en-US"/>
              </w:rPr>
              <w:t>***</w:t>
            </w:r>
          </w:p>
        </w:tc>
        <w:tc>
          <w:tcPr>
            <w:tcW w:w="1850" w:type="dxa"/>
          </w:tcPr>
          <w:p w14:paraId="495F025A" w14:textId="3F5BEC51" w:rsidR="003229A2" w:rsidRPr="003229A2" w:rsidRDefault="00561700"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5CEA1029" w14:textId="77777777" w:rsidR="003229A2" w:rsidRPr="003229A2" w:rsidRDefault="003229A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1A7ACA17" w14:textId="77777777" w:rsidR="003229A2" w:rsidRPr="003229A2" w:rsidRDefault="003229A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7D2007" w:rsidRPr="003229A2" w14:paraId="541E1E2E" w14:textId="77777777" w:rsidTr="004A3D1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00180544" w14:textId="171E7FB8" w:rsidR="003229A2" w:rsidRPr="003229A2" w:rsidRDefault="003229A2" w:rsidP="004A3D19">
            <w:pPr>
              <w:spacing w:before="120" w:after="120"/>
              <w:jc w:val="center"/>
              <w:rPr>
                <w:rFonts w:asciiTheme="majorBidi" w:hAnsiTheme="majorBidi" w:cstheme="majorBidi"/>
                <w:b w:val="0"/>
                <w:bCs w:val="0"/>
                <w:lang w:val="en-US"/>
              </w:rPr>
            </w:pPr>
            <w:r>
              <w:rPr>
                <w:rFonts w:asciiTheme="majorBidi" w:hAnsiTheme="majorBidi" w:cstheme="majorBidi"/>
                <w:lang w:val="en-US"/>
              </w:rPr>
              <w:t>INF</w:t>
            </w:r>
          </w:p>
        </w:tc>
        <w:tc>
          <w:tcPr>
            <w:tcW w:w="1850" w:type="dxa"/>
            <w:shd w:val="clear" w:color="auto" w:fill="auto"/>
          </w:tcPr>
          <w:p w14:paraId="348EB8C7" w14:textId="1D590BC9" w:rsidR="003229A2" w:rsidRPr="003229A2" w:rsidRDefault="004B5C8F"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0.0075</w:t>
            </w:r>
          </w:p>
        </w:tc>
        <w:tc>
          <w:tcPr>
            <w:tcW w:w="1850" w:type="dxa"/>
            <w:shd w:val="clear" w:color="auto" w:fill="auto"/>
          </w:tcPr>
          <w:p w14:paraId="6253712D" w14:textId="441708D6" w:rsidR="003229A2" w:rsidRPr="003229A2" w:rsidRDefault="00A4059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0.0571</w:t>
            </w:r>
            <w:r w:rsidR="00B16F89">
              <w:rPr>
                <w:rFonts w:asciiTheme="majorBidi" w:hAnsiTheme="majorBidi" w:cstheme="majorBidi"/>
                <w:lang w:val="en-US"/>
              </w:rPr>
              <w:t>**</w:t>
            </w:r>
          </w:p>
        </w:tc>
        <w:tc>
          <w:tcPr>
            <w:tcW w:w="1850" w:type="dxa"/>
            <w:shd w:val="clear" w:color="auto" w:fill="auto"/>
          </w:tcPr>
          <w:p w14:paraId="3629AC61" w14:textId="01E9BAE3" w:rsidR="003229A2" w:rsidRPr="003229A2" w:rsidRDefault="00266CB8"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-0.0396</w:t>
            </w:r>
          </w:p>
        </w:tc>
        <w:tc>
          <w:tcPr>
            <w:tcW w:w="1850" w:type="dxa"/>
            <w:shd w:val="clear" w:color="auto" w:fill="auto"/>
          </w:tcPr>
          <w:p w14:paraId="77C6E7B1" w14:textId="11A8E500" w:rsidR="003229A2" w:rsidRPr="003229A2" w:rsidRDefault="00266CB8"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0.0504</w:t>
            </w:r>
            <w:r w:rsidR="00B16F89">
              <w:rPr>
                <w:rFonts w:asciiTheme="majorBidi" w:hAnsiTheme="majorBidi" w:cstheme="majorBidi"/>
                <w:lang w:val="en-US"/>
              </w:rPr>
              <w:t>**</w:t>
            </w:r>
          </w:p>
        </w:tc>
        <w:tc>
          <w:tcPr>
            <w:tcW w:w="1850" w:type="dxa"/>
            <w:shd w:val="clear" w:color="auto" w:fill="auto"/>
          </w:tcPr>
          <w:p w14:paraId="24B36511" w14:textId="4485A482" w:rsidR="003229A2" w:rsidRPr="003229A2" w:rsidRDefault="00561700"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11390915" w14:textId="77777777" w:rsidR="003229A2" w:rsidRPr="003229A2" w:rsidRDefault="003229A2" w:rsidP="004A3D19">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3229A2" w:rsidRPr="003229A2" w14:paraId="13282106" w14:textId="77777777" w:rsidTr="004A3D19">
        <w:trPr>
          <w:trHeight w:val="170"/>
        </w:trPr>
        <w:tc>
          <w:tcPr>
            <w:cnfStyle w:val="001000000000" w:firstRow="0" w:lastRow="0" w:firstColumn="1" w:lastColumn="0" w:oddVBand="0" w:evenVBand="0" w:oddHBand="0" w:evenHBand="0" w:firstRowFirstColumn="0" w:firstRowLastColumn="0" w:lastRowFirstColumn="0" w:lastRowLastColumn="0"/>
            <w:tcW w:w="1850" w:type="dxa"/>
            <w:tcBorders>
              <w:bottom w:val="single" w:sz="12" w:space="0" w:color="auto"/>
            </w:tcBorders>
          </w:tcPr>
          <w:p w14:paraId="2278A35A" w14:textId="5E51E647" w:rsidR="003229A2" w:rsidRPr="003229A2" w:rsidRDefault="003229A2" w:rsidP="004A3D19">
            <w:pPr>
              <w:spacing w:before="120" w:after="120"/>
              <w:jc w:val="center"/>
              <w:rPr>
                <w:rFonts w:asciiTheme="majorBidi" w:hAnsiTheme="majorBidi" w:cstheme="majorBidi"/>
                <w:b w:val="0"/>
                <w:bCs w:val="0"/>
                <w:lang w:val="en-US"/>
              </w:rPr>
            </w:pPr>
            <w:r>
              <w:rPr>
                <w:rFonts w:asciiTheme="majorBidi" w:hAnsiTheme="majorBidi" w:cstheme="majorBidi"/>
                <w:lang w:val="en-US"/>
              </w:rPr>
              <w:t>CC</w:t>
            </w:r>
          </w:p>
        </w:tc>
        <w:tc>
          <w:tcPr>
            <w:tcW w:w="1850" w:type="dxa"/>
            <w:tcBorders>
              <w:bottom w:val="single" w:sz="12" w:space="0" w:color="auto"/>
            </w:tcBorders>
          </w:tcPr>
          <w:p w14:paraId="091F88F8" w14:textId="7D35D1C4" w:rsidR="003229A2" w:rsidRPr="003229A2" w:rsidRDefault="004B5C8F"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0.2313</w:t>
            </w:r>
            <w:r w:rsidR="00BF3953">
              <w:rPr>
                <w:rFonts w:asciiTheme="majorBidi" w:hAnsiTheme="majorBidi" w:cstheme="majorBidi"/>
                <w:lang w:val="en-US"/>
              </w:rPr>
              <w:t>***</w:t>
            </w:r>
          </w:p>
        </w:tc>
        <w:tc>
          <w:tcPr>
            <w:tcW w:w="1850" w:type="dxa"/>
            <w:tcBorders>
              <w:bottom w:val="single" w:sz="12" w:space="0" w:color="auto"/>
            </w:tcBorders>
          </w:tcPr>
          <w:p w14:paraId="19D63A55" w14:textId="165EF544" w:rsidR="003229A2" w:rsidRPr="003229A2" w:rsidRDefault="00A40592"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-0.0568</w:t>
            </w:r>
            <w:r w:rsidR="00B16F89">
              <w:rPr>
                <w:rFonts w:asciiTheme="majorBidi" w:hAnsiTheme="majorBidi" w:cstheme="majorBidi"/>
                <w:lang w:val="en-US"/>
              </w:rPr>
              <w:t>**</w:t>
            </w:r>
          </w:p>
        </w:tc>
        <w:tc>
          <w:tcPr>
            <w:tcW w:w="1850" w:type="dxa"/>
            <w:tcBorders>
              <w:bottom w:val="single" w:sz="12" w:space="0" w:color="auto"/>
            </w:tcBorders>
          </w:tcPr>
          <w:p w14:paraId="4A88971C" w14:textId="7F3373B4" w:rsidR="003229A2" w:rsidRPr="003229A2" w:rsidRDefault="00266CB8"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0.3277</w:t>
            </w:r>
            <w:r w:rsidR="00B16F89">
              <w:rPr>
                <w:rFonts w:asciiTheme="majorBidi" w:hAnsiTheme="majorBidi" w:cstheme="majorBidi"/>
                <w:lang w:val="en-US"/>
              </w:rPr>
              <w:t>***</w:t>
            </w:r>
          </w:p>
        </w:tc>
        <w:tc>
          <w:tcPr>
            <w:tcW w:w="1850" w:type="dxa"/>
            <w:tcBorders>
              <w:bottom w:val="single" w:sz="12" w:space="0" w:color="auto"/>
            </w:tcBorders>
          </w:tcPr>
          <w:p w14:paraId="7519EAE7" w14:textId="4DBA2348" w:rsidR="003229A2" w:rsidRPr="003229A2" w:rsidRDefault="00266CB8"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0.1039</w:t>
            </w:r>
            <w:r w:rsidR="00B16F89">
              <w:rPr>
                <w:rFonts w:asciiTheme="majorBidi" w:hAnsiTheme="majorBidi" w:cstheme="majorBidi"/>
                <w:lang w:val="en-US"/>
              </w:rPr>
              <w:t>***</w:t>
            </w:r>
          </w:p>
        </w:tc>
        <w:tc>
          <w:tcPr>
            <w:tcW w:w="1850" w:type="dxa"/>
            <w:tcBorders>
              <w:bottom w:val="single" w:sz="12" w:space="0" w:color="auto"/>
            </w:tcBorders>
          </w:tcPr>
          <w:p w14:paraId="7E55A909" w14:textId="22AE583F" w:rsidR="003229A2" w:rsidRPr="003229A2" w:rsidRDefault="00266CB8"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-0.1446</w:t>
            </w:r>
            <w:r w:rsidR="00B16F89">
              <w:rPr>
                <w:rFonts w:asciiTheme="majorBidi" w:hAnsiTheme="majorBidi" w:cstheme="majorBidi"/>
                <w:lang w:val="en-US"/>
              </w:rPr>
              <w:t>***</w:t>
            </w:r>
          </w:p>
        </w:tc>
        <w:tc>
          <w:tcPr>
            <w:tcW w:w="1850" w:type="dxa"/>
            <w:tcBorders>
              <w:bottom w:val="single" w:sz="12" w:space="0" w:color="auto"/>
            </w:tcBorders>
          </w:tcPr>
          <w:p w14:paraId="3742A7B2" w14:textId="5604FB32" w:rsidR="003229A2" w:rsidRPr="003229A2" w:rsidRDefault="00561700" w:rsidP="004A3D19">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r>
    </w:tbl>
    <w:p w14:paraId="145403BD" w14:textId="78A9E240" w:rsidR="00396E04" w:rsidRPr="000E513A" w:rsidRDefault="001F0C27" w:rsidP="000E513A">
      <w:pPr>
        <w:spacing w:before="120" w:line="240" w:lineRule="auto"/>
        <w:ind w:left="1440"/>
        <w:jc w:val="center"/>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w:t>
      </w:r>
      <w:r w:rsidR="000E513A">
        <w:rPr>
          <w:rFonts w:asciiTheme="majorBidi" w:hAnsiTheme="majorBidi" w:cstheme="majorBidi"/>
          <w:b/>
          <w:bCs/>
          <w:sz w:val="28"/>
          <w:szCs w:val="28"/>
          <w:u w:val="single"/>
          <w:lang w:val="en-US"/>
        </w:rPr>
        <w:t xml:space="preserve">.2 </w:t>
      </w:r>
      <w:r w:rsidR="00396E04" w:rsidRPr="000E513A">
        <w:rPr>
          <w:rFonts w:asciiTheme="majorBidi" w:hAnsiTheme="majorBidi" w:cstheme="majorBidi"/>
          <w:b/>
          <w:bCs/>
          <w:sz w:val="28"/>
          <w:szCs w:val="28"/>
          <w:u w:val="single"/>
          <w:lang w:val="en-US"/>
        </w:rPr>
        <w:t xml:space="preserve">Correlation </w:t>
      </w:r>
      <w:r w:rsidR="00637214" w:rsidRPr="000E513A">
        <w:rPr>
          <w:rFonts w:asciiTheme="majorBidi" w:hAnsiTheme="majorBidi" w:cstheme="majorBidi"/>
          <w:b/>
          <w:bCs/>
          <w:sz w:val="28"/>
          <w:szCs w:val="28"/>
          <w:u w:val="single"/>
          <w:lang w:val="en-US"/>
        </w:rPr>
        <w:t xml:space="preserve">Matrix of The </w:t>
      </w:r>
      <w:r w:rsidR="00396E04" w:rsidRPr="000E513A">
        <w:rPr>
          <w:rFonts w:asciiTheme="majorBidi" w:hAnsiTheme="majorBidi" w:cstheme="majorBidi"/>
          <w:b/>
          <w:bCs/>
          <w:sz w:val="28"/>
          <w:szCs w:val="28"/>
          <w:u w:val="single"/>
          <w:lang w:val="en-US"/>
        </w:rPr>
        <w:t xml:space="preserve">MYS </w:t>
      </w:r>
      <w:r w:rsidR="00637214" w:rsidRPr="000E513A">
        <w:rPr>
          <w:rFonts w:asciiTheme="majorBidi" w:hAnsiTheme="majorBidi" w:cstheme="majorBidi"/>
          <w:b/>
          <w:bCs/>
          <w:sz w:val="28"/>
          <w:szCs w:val="28"/>
          <w:u w:val="single"/>
          <w:lang w:val="en-US"/>
        </w:rPr>
        <w:t>Model</w:t>
      </w:r>
    </w:p>
    <w:tbl>
      <w:tblPr>
        <w:tblStyle w:val="PlainTable3"/>
        <w:tblW w:w="0" w:type="auto"/>
        <w:tblLook w:val="04A0" w:firstRow="1" w:lastRow="0" w:firstColumn="1" w:lastColumn="0" w:noHBand="0" w:noVBand="1"/>
      </w:tblPr>
      <w:tblGrid>
        <w:gridCol w:w="1850"/>
        <w:gridCol w:w="1850"/>
        <w:gridCol w:w="1850"/>
        <w:gridCol w:w="1850"/>
        <w:gridCol w:w="1850"/>
        <w:gridCol w:w="1850"/>
        <w:gridCol w:w="1850"/>
      </w:tblGrid>
      <w:tr w:rsidR="00396E04" w:rsidRPr="003229A2" w14:paraId="6F44BBAF" w14:textId="77777777" w:rsidTr="009E0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0" w:type="dxa"/>
          </w:tcPr>
          <w:p w14:paraId="762017AA" w14:textId="77777777" w:rsidR="00396E04" w:rsidRPr="003229A2" w:rsidRDefault="00396E04" w:rsidP="008B29AF">
            <w:pPr>
              <w:spacing w:before="120" w:after="120"/>
              <w:jc w:val="center"/>
              <w:rPr>
                <w:rFonts w:asciiTheme="majorBidi" w:hAnsiTheme="majorBidi" w:cstheme="majorBidi"/>
                <w:b w:val="0"/>
                <w:bCs w:val="0"/>
                <w:lang w:val="en-US"/>
              </w:rPr>
            </w:pPr>
          </w:p>
        </w:tc>
        <w:tc>
          <w:tcPr>
            <w:tcW w:w="1850" w:type="dxa"/>
          </w:tcPr>
          <w:p w14:paraId="4838C2D4" w14:textId="4177E9FF" w:rsidR="00396E04" w:rsidRPr="003229A2" w:rsidRDefault="00396E04" w:rsidP="008B29A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MYS</w:t>
            </w:r>
          </w:p>
        </w:tc>
        <w:tc>
          <w:tcPr>
            <w:tcW w:w="1850" w:type="dxa"/>
          </w:tcPr>
          <w:p w14:paraId="44971269" w14:textId="77777777" w:rsidR="00396E04" w:rsidRPr="003229A2" w:rsidRDefault="00396E04" w:rsidP="008B29A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FA</w:t>
            </w:r>
          </w:p>
        </w:tc>
        <w:tc>
          <w:tcPr>
            <w:tcW w:w="1850" w:type="dxa"/>
          </w:tcPr>
          <w:p w14:paraId="72AA265A" w14:textId="0432F018" w:rsidR="00396E04" w:rsidRPr="003229A2" w:rsidRDefault="00396E04" w:rsidP="008B29A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GEE</w:t>
            </w:r>
          </w:p>
        </w:tc>
        <w:tc>
          <w:tcPr>
            <w:tcW w:w="1850" w:type="dxa"/>
          </w:tcPr>
          <w:p w14:paraId="048E2D3B" w14:textId="77777777" w:rsidR="00396E04" w:rsidRPr="003229A2" w:rsidRDefault="00396E04" w:rsidP="008B29A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5D69DE83" w14:textId="77777777" w:rsidR="00396E04" w:rsidRPr="003229A2" w:rsidRDefault="00396E04" w:rsidP="008B29A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INF</w:t>
            </w:r>
          </w:p>
        </w:tc>
        <w:tc>
          <w:tcPr>
            <w:tcW w:w="1850" w:type="dxa"/>
            <w:tcBorders>
              <w:bottom w:val="single" w:sz="12" w:space="0" w:color="auto"/>
            </w:tcBorders>
          </w:tcPr>
          <w:p w14:paraId="418A3CA1" w14:textId="77777777" w:rsidR="00396E04" w:rsidRPr="003229A2" w:rsidRDefault="00396E04" w:rsidP="008B29A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CC</w:t>
            </w:r>
          </w:p>
        </w:tc>
      </w:tr>
      <w:tr w:rsidR="00396E04" w:rsidRPr="003229A2" w14:paraId="189096B4"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Borders>
              <w:top w:val="single" w:sz="12" w:space="0" w:color="auto"/>
            </w:tcBorders>
            <w:shd w:val="clear" w:color="auto" w:fill="auto"/>
          </w:tcPr>
          <w:p w14:paraId="3AE1288D" w14:textId="6B553BF3" w:rsidR="00396E04" w:rsidRPr="007D2007" w:rsidRDefault="00396E04" w:rsidP="008B29AF">
            <w:pPr>
              <w:spacing w:before="120" w:after="120"/>
              <w:jc w:val="center"/>
              <w:rPr>
                <w:rFonts w:asciiTheme="majorBidi" w:hAnsiTheme="majorBidi" w:cstheme="majorBidi"/>
                <w:lang w:val="en-US"/>
              </w:rPr>
            </w:pPr>
            <w:r>
              <w:rPr>
                <w:rFonts w:asciiTheme="majorBidi" w:hAnsiTheme="majorBidi" w:cstheme="majorBidi"/>
                <w:lang w:val="en-US"/>
              </w:rPr>
              <w:t>MYS</w:t>
            </w:r>
          </w:p>
        </w:tc>
        <w:tc>
          <w:tcPr>
            <w:tcW w:w="1850" w:type="dxa"/>
            <w:tcBorders>
              <w:top w:val="single" w:sz="12" w:space="0" w:color="auto"/>
            </w:tcBorders>
            <w:shd w:val="clear" w:color="auto" w:fill="auto"/>
          </w:tcPr>
          <w:p w14:paraId="6ADD8C5A"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Borders>
              <w:top w:val="single" w:sz="12" w:space="0" w:color="auto"/>
            </w:tcBorders>
            <w:shd w:val="clear" w:color="auto" w:fill="auto"/>
          </w:tcPr>
          <w:p w14:paraId="505E3E73"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4A8E8F07"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5A11E3CC"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7B5CE44B"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35AF139F"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396E04" w:rsidRPr="003229A2" w14:paraId="20738E99" w14:textId="77777777" w:rsidTr="009E055F">
        <w:tc>
          <w:tcPr>
            <w:cnfStyle w:val="001000000000" w:firstRow="0" w:lastRow="0" w:firstColumn="1" w:lastColumn="0" w:oddVBand="0" w:evenVBand="0" w:oddHBand="0" w:evenHBand="0" w:firstRowFirstColumn="0" w:firstRowLastColumn="0" w:lastRowFirstColumn="0" w:lastRowLastColumn="0"/>
            <w:tcW w:w="1850" w:type="dxa"/>
          </w:tcPr>
          <w:p w14:paraId="7DF225FE" w14:textId="77777777" w:rsidR="00396E04" w:rsidRPr="007D2007" w:rsidRDefault="00396E04" w:rsidP="008B29AF">
            <w:pPr>
              <w:spacing w:before="120" w:after="120"/>
              <w:jc w:val="center"/>
              <w:rPr>
                <w:rFonts w:asciiTheme="majorBidi" w:hAnsiTheme="majorBidi" w:cstheme="majorBidi"/>
                <w:lang w:val="en-US"/>
              </w:rPr>
            </w:pPr>
            <w:r w:rsidRPr="007D2007">
              <w:rPr>
                <w:rFonts w:asciiTheme="majorBidi" w:hAnsiTheme="majorBidi" w:cstheme="majorBidi"/>
                <w:lang w:val="en-US"/>
              </w:rPr>
              <w:t>FA</w:t>
            </w:r>
          </w:p>
        </w:tc>
        <w:tc>
          <w:tcPr>
            <w:tcW w:w="1850" w:type="dxa"/>
          </w:tcPr>
          <w:p w14:paraId="4DA880BA" w14:textId="0B268098"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C36AE9">
              <w:rPr>
                <w:rFonts w:asciiTheme="majorBidi" w:hAnsiTheme="majorBidi" w:cstheme="majorBidi"/>
                <w:lang w:val="en-US"/>
              </w:rPr>
              <w:t>0475*</w:t>
            </w:r>
          </w:p>
        </w:tc>
        <w:tc>
          <w:tcPr>
            <w:tcW w:w="1850" w:type="dxa"/>
          </w:tcPr>
          <w:p w14:paraId="545F385C"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640204A0"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3C785AD9"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7041FFCF"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2EFFA542"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396E04" w:rsidRPr="003229A2" w14:paraId="1F09F30E"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0C325136" w14:textId="3FE9B78A" w:rsidR="00396E04" w:rsidRPr="003229A2" w:rsidRDefault="00396E04" w:rsidP="008B29AF">
            <w:pPr>
              <w:spacing w:before="120" w:after="120"/>
              <w:jc w:val="center"/>
              <w:rPr>
                <w:rFonts w:asciiTheme="majorBidi" w:hAnsiTheme="majorBidi" w:cstheme="majorBidi"/>
                <w:b w:val="0"/>
                <w:bCs w:val="0"/>
                <w:lang w:val="en-US"/>
              </w:rPr>
            </w:pPr>
            <w:r>
              <w:rPr>
                <w:rFonts w:asciiTheme="majorBidi" w:hAnsiTheme="majorBidi" w:cstheme="majorBidi"/>
                <w:lang w:val="en-US"/>
              </w:rPr>
              <w:t>GEE</w:t>
            </w:r>
          </w:p>
        </w:tc>
        <w:tc>
          <w:tcPr>
            <w:tcW w:w="1850" w:type="dxa"/>
            <w:shd w:val="clear" w:color="auto" w:fill="auto"/>
          </w:tcPr>
          <w:p w14:paraId="01623EFE" w14:textId="41F0B9F4"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C36AE9">
              <w:rPr>
                <w:rFonts w:asciiTheme="majorBidi" w:hAnsiTheme="majorBidi" w:cstheme="majorBidi"/>
                <w:lang w:val="en-US"/>
              </w:rPr>
              <w:t>0569</w:t>
            </w:r>
            <w:r>
              <w:rPr>
                <w:rFonts w:asciiTheme="majorBidi" w:hAnsiTheme="majorBidi" w:cstheme="majorBidi"/>
                <w:lang w:val="en-US"/>
              </w:rPr>
              <w:t>**</w:t>
            </w:r>
          </w:p>
        </w:tc>
        <w:tc>
          <w:tcPr>
            <w:tcW w:w="1850" w:type="dxa"/>
            <w:shd w:val="clear" w:color="auto" w:fill="auto"/>
          </w:tcPr>
          <w:p w14:paraId="3117367E" w14:textId="37FDBF23"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C36AE9">
              <w:rPr>
                <w:rFonts w:asciiTheme="majorBidi" w:hAnsiTheme="majorBidi" w:cstheme="majorBidi"/>
                <w:lang w:val="en-US"/>
              </w:rPr>
              <w:t>725</w:t>
            </w:r>
            <w:r>
              <w:rPr>
                <w:rFonts w:asciiTheme="majorBidi" w:hAnsiTheme="majorBidi" w:cstheme="majorBidi"/>
                <w:lang w:val="en-US"/>
              </w:rPr>
              <w:t>***</w:t>
            </w:r>
          </w:p>
        </w:tc>
        <w:tc>
          <w:tcPr>
            <w:tcW w:w="1850" w:type="dxa"/>
            <w:shd w:val="clear" w:color="auto" w:fill="auto"/>
          </w:tcPr>
          <w:p w14:paraId="62925DA8"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241FF23A"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789C6459"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22C29CE6"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396E04" w:rsidRPr="003229A2" w14:paraId="122978D9" w14:textId="77777777" w:rsidTr="009E055F">
        <w:tc>
          <w:tcPr>
            <w:cnfStyle w:val="001000000000" w:firstRow="0" w:lastRow="0" w:firstColumn="1" w:lastColumn="0" w:oddVBand="0" w:evenVBand="0" w:oddHBand="0" w:evenHBand="0" w:firstRowFirstColumn="0" w:firstRowLastColumn="0" w:lastRowFirstColumn="0" w:lastRowLastColumn="0"/>
            <w:tcW w:w="1850" w:type="dxa"/>
          </w:tcPr>
          <w:p w14:paraId="5BBE2F35" w14:textId="77777777" w:rsidR="00396E04" w:rsidRPr="003229A2" w:rsidRDefault="00396E04" w:rsidP="008B29AF">
            <w:pPr>
              <w:spacing w:before="120" w:after="120"/>
              <w:jc w:val="center"/>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2A25FD44" w14:textId="3734D50A"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C36AE9">
              <w:rPr>
                <w:rFonts w:asciiTheme="majorBidi" w:hAnsiTheme="majorBidi" w:cstheme="majorBidi"/>
                <w:lang w:val="en-US"/>
              </w:rPr>
              <w:t>433</w:t>
            </w:r>
            <w:r>
              <w:rPr>
                <w:rFonts w:asciiTheme="majorBidi" w:hAnsiTheme="majorBidi" w:cstheme="majorBidi"/>
                <w:lang w:val="en-US"/>
              </w:rPr>
              <w:t>*</w:t>
            </w:r>
          </w:p>
        </w:tc>
        <w:tc>
          <w:tcPr>
            <w:tcW w:w="1850" w:type="dxa"/>
          </w:tcPr>
          <w:p w14:paraId="0E71DA98"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0.0052</w:t>
            </w:r>
          </w:p>
        </w:tc>
        <w:tc>
          <w:tcPr>
            <w:tcW w:w="1850" w:type="dxa"/>
          </w:tcPr>
          <w:p w14:paraId="40DBB83C" w14:textId="62E9E51A"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-0.13</w:t>
            </w:r>
            <w:r w:rsidR="00C36AE9">
              <w:rPr>
                <w:rFonts w:asciiTheme="majorBidi" w:hAnsiTheme="majorBidi" w:cstheme="majorBidi"/>
                <w:lang w:val="en-US"/>
              </w:rPr>
              <w:t>1</w:t>
            </w:r>
          </w:p>
        </w:tc>
        <w:tc>
          <w:tcPr>
            <w:tcW w:w="1850" w:type="dxa"/>
          </w:tcPr>
          <w:p w14:paraId="4837A66B"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19F841CC"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6400EA4D"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396E04" w:rsidRPr="003229A2" w14:paraId="0CC39D17"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5C0DCD62" w14:textId="77777777" w:rsidR="00396E04" w:rsidRPr="003229A2" w:rsidRDefault="00396E04" w:rsidP="008B29AF">
            <w:pPr>
              <w:spacing w:before="120" w:after="120"/>
              <w:jc w:val="center"/>
              <w:rPr>
                <w:rFonts w:asciiTheme="majorBidi" w:hAnsiTheme="majorBidi" w:cstheme="majorBidi"/>
                <w:b w:val="0"/>
                <w:bCs w:val="0"/>
                <w:lang w:val="en-US"/>
              </w:rPr>
            </w:pPr>
            <w:r>
              <w:rPr>
                <w:rFonts w:asciiTheme="majorBidi" w:hAnsiTheme="majorBidi" w:cstheme="majorBidi"/>
                <w:lang w:val="en-US"/>
              </w:rPr>
              <w:t>INF</w:t>
            </w:r>
          </w:p>
        </w:tc>
        <w:tc>
          <w:tcPr>
            <w:tcW w:w="1850" w:type="dxa"/>
            <w:shd w:val="clear" w:color="auto" w:fill="auto"/>
          </w:tcPr>
          <w:p w14:paraId="188D1D6B" w14:textId="5F200CFA" w:rsidR="00396E04" w:rsidRPr="003229A2" w:rsidRDefault="00273915"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w:t>
            </w:r>
            <w:r w:rsidR="00396E04">
              <w:rPr>
                <w:rFonts w:asciiTheme="majorBidi" w:hAnsiTheme="majorBidi" w:cstheme="majorBidi"/>
                <w:lang w:val="en-US"/>
              </w:rPr>
              <w:t>0.0</w:t>
            </w:r>
            <w:r w:rsidR="00C36AE9">
              <w:rPr>
                <w:rFonts w:asciiTheme="majorBidi" w:hAnsiTheme="majorBidi" w:cstheme="majorBidi"/>
                <w:lang w:val="en-US"/>
              </w:rPr>
              <w:t>429</w:t>
            </w:r>
            <w:r w:rsidR="00A5705A">
              <w:rPr>
                <w:rFonts w:asciiTheme="majorBidi" w:hAnsiTheme="majorBidi" w:cstheme="majorBidi"/>
                <w:lang w:val="en-US"/>
              </w:rPr>
              <w:t>*</w:t>
            </w:r>
          </w:p>
        </w:tc>
        <w:tc>
          <w:tcPr>
            <w:tcW w:w="1850" w:type="dxa"/>
            <w:shd w:val="clear" w:color="auto" w:fill="auto"/>
          </w:tcPr>
          <w:p w14:paraId="78AE4C2A" w14:textId="273F6A46"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0.0571**</w:t>
            </w:r>
          </w:p>
        </w:tc>
        <w:tc>
          <w:tcPr>
            <w:tcW w:w="1850" w:type="dxa"/>
            <w:shd w:val="clear" w:color="auto" w:fill="auto"/>
          </w:tcPr>
          <w:p w14:paraId="51ACCD3C" w14:textId="23AB3249"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C36AE9">
              <w:rPr>
                <w:rFonts w:asciiTheme="majorBidi" w:hAnsiTheme="majorBidi" w:cstheme="majorBidi"/>
                <w:lang w:val="en-US"/>
              </w:rPr>
              <w:t>0555</w:t>
            </w:r>
            <w:r w:rsidR="00A5705A">
              <w:rPr>
                <w:rFonts w:asciiTheme="majorBidi" w:hAnsiTheme="majorBidi" w:cstheme="majorBidi"/>
                <w:lang w:val="en-US"/>
              </w:rPr>
              <w:t>**</w:t>
            </w:r>
          </w:p>
        </w:tc>
        <w:tc>
          <w:tcPr>
            <w:tcW w:w="1850" w:type="dxa"/>
            <w:shd w:val="clear" w:color="auto" w:fill="auto"/>
          </w:tcPr>
          <w:p w14:paraId="6D4A58E0"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0.0504**</w:t>
            </w:r>
          </w:p>
        </w:tc>
        <w:tc>
          <w:tcPr>
            <w:tcW w:w="1850" w:type="dxa"/>
            <w:shd w:val="clear" w:color="auto" w:fill="auto"/>
          </w:tcPr>
          <w:p w14:paraId="584080A9"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3D94B3D4" w14:textId="77777777" w:rsidR="00396E04" w:rsidRPr="003229A2" w:rsidRDefault="00396E04" w:rsidP="008B29A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396E04" w:rsidRPr="003229A2" w14:paraId="77E27FF5" w14:textId="77777777" w:rsidTr="009E055F">
        <w:tc>
          <w:tcPr>
            <w:cnfStyle w:val="001000000000" w:firstRow="0" w:lastRow="0" w:firstColumn="1" w:lastColumn="0" w:oddVBand="0" w:evenVBand="0" w:oddHBand="0" w:evenHBand="0" w:firstRowFirstColumn="0" w:firstRowLastColumn="0" w:lastRowFirstColumn="0" w:lastRowLastColumn="0"/>
            <w:tcW w:w="1850" w:type="dxa"/>
            <w:tcBorders>
              <w:bottom w:val="single" w:sz="12" w:space="0" w:color="auto"/>
            </w:tcBorders>
          </w:tcPr>
          <w:p w14:paraId="476E435D" w14:textId="77777777" w:rsidR="00396E04" w:rsidRPr="003229A2" w:rsidRDefault="00396E04" w:rsidP="008B29AF">
            <w:pPr>
              <w:spacing w:before="120" w:after="120"/>
              <w:jc w:val="center"/>
              <w:rPr>
                <w:rFonts w:asciiTheme="majorBidi" w:hAnsiTheme="majorBidi" w:cstheme="majorBidi"/>
                <w:b w:val="0"/>
                <w:bCs w:val="0"/>
                <w:lang w:val="en-US"/>
              </w:rPr>
            </w:pPr>
            <w:r>
              <w:rPr>
                <w:rFonts w:asciiTheme="majorBidi" w:hAnsiTheme="majorBidi" w:cstheme="majorBidi"/>
                <w:lang w:val="en-US"/>
              </w:rPr>
              <w:t>CC</w:t>
            </w:r>
          </w:p>
        </w:tc>
        <w:tc>
          <w:tcPr>
            <w:tcW w:w="1850" w:type="dxa"/>
            <w:tcBorders>
              <w:bottom w:val="single" w:sz="12" w:space="0" w:color="auto"/>
            </w:tcBorders>
          </w:tcPr>
          <w:p w14:paraId="6C1B0F9D" w14:textId="25B4E199" w:rsidR="00396E04" w:rsidRPr="003229A2" w:rsidRDefault="00273915"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w:t>
            </w:r>
            <w:r w:rsidR="00396E04">
              <w:rPr>
                <w:rFonts w:asciiTheme="majorBidi" w:hAnsiTheme="majorBidi" w:cstheme="majorBidi"/>
                <w:lang w:val="en-US"/>
              </w:rPr>
              <w:t>0.</w:t>
            </w:r>
            <w:r w:rsidR="00C36AE9">
              <w:rPr>
                <w:rFonts w:asciiTheme="majorBidi" w:hAnsiTheme="majorBidi" w:cstheme="majorBidi"/>
                <w:lang w:val="en-US"/>
              </w:rPr>
              <w:t>0558</w:t>
            </w:r>
            <w:r w:rsidR="00396E04">
              <w:rPr>
                <w:rFonts w:asciiTheme="majorBidi" w:hAnsiTheme="majorBidi" w:cstheme="majorBidi"/>
                <w:lang w:val="en-US"/>
              </w:rPr>
              <w:t>**</w:t>
            </w:r>
          </w:p>
        </w:tc>
        <w:tc>
          <w:tcPr>
            <w:tcW w:w="1850" w:type="dxa"/>
            <w:tcBorders>
              <w:bottom w:val="single" w:sz="12" w:space="0" w:color="auto"/>
            </w:tcBorders>
          </w:tcPr>
          <w:p w14:paraId="6532E927" w14:textId="46DCD90B"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-0.0568**</w:t>
            </w:r>
          </w:p>
        </w:tc>
        <w:tc>
          <w:tcPr>
            <w:tcW w:w="1850" w:type="dxa"/>
            <w:tcBorders>
              <w:bottom w:val="single" w:sz="12" w:space="0" w:color="auto"/>
            </w:tcBorders>
          </w:tcPr>
          <w:p w14:paraId="6D276564" w14:textId="39ACA37E"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C36AE9">
              <w:rPr>
                <w:rFonts w:asciiTheme="majorBidi" w:hAnsiTheme="majorBidi" w:cstheme="majorBidi"/>
                <w:lang w:val="en-US"/>
              </w:rPr>
              <w:t>4096</w:t>
            </w:r>
            <w:r>
              <w:rPr>
                <w:rFonts w:asciiTheme="majorBidi" w:hAnsiTheme="majorBidi" w:cstheme="majorBidi"/>
                <w:lang w:val="en-US"/>
              </w:rPr>
              <w:t>***</w:t>
            </w:r>
          </w:p>
        </w:tc>
        <w:tc>
          <w:tcPr>
            <w:tcW w:w="1850" w:type="dxa"/>
            <w:tcBorders>
              <w:bottom w:val="single" w:sz="12" w:space="0" w:color="auto"/>
            </w:tcBorders>
          </w:tcPr>
          <w:p w14:paraId="1B69A092"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0.1039***</w:t>
            </w:r>
          </w:p>
        </w:tc>
        <w:tc>
          <w:tcPr>
            <w:tcW w:w="1850" w:type="dxa"/>
            <w:tcBorders>
              <w:bottom w:val="single" w:sz="12" w:space="0" w:color="auto"/>
            </w:tcBorders>
          </w:tcPr>
          <w:p w14:paraId="3E41C29A"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-0.1446***</w:t>
            </w:r>
          </w:p>
        </w:tc>
        <w:tc>
          <w:tcPr>
            <w:tcW w:w="1850" w:type="dxa"/>
            <w:tcBorders>
              <w:bottom w:val="single" w:sz="12" w:space="0" w:color="auto"/>
            </w:tcBorders>
          </w:tcPr>
          <w:p w14:paraId="7BD3654F" w14:textId="77777777" w:rsidR="00396E04" w:rsidRPr="003229A2" w:rsidRDefault="00396E04" w:rsidP="008B29A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r>
    </w:tbl>
    <w:p w14:paraId="6F02C5B1" w14:textId="0BA374C8" w:rsidR="00CB1A60" w:rsidRPr="00C90824" w:rsidRDefault="00CB1A60" w:rsidP="00C90824">
      <w:pPr>
        <w:spacing w:after="0" w:line="276" w:lineRule="auto"/>
        <w:contextualSpacing/>
        <w:rPr>
          <w:rFonts w:asciiTheme="majorBidi" w:hAnsiTheme="majorBidi" w:cstheme="majorBidi"/>
          <w:i/>
          <w:iCs/>
        </w:rPr>
      </w:pPr>
      <w:r w:rsidRPr="00C90824">
        <w:rPr>
          <w:rFonts w:asciiTheme="majorBidi" w:hAnsiTheme="majorBidi" w:cstheme="majorBidi"/>
          <w:i/>
          <w:iCs/>
        </w:rPr>
        <w:t>*, **, and *** refer to being statistically significant at 0.10, 0.05, and 0.1 significance levels, respectively</w:t>
      </w:r>
      <w:r>
        <w:rPr>
          <w:rFonts w:asciiTheme="majorBidi" w:hAnsiTheme="majorBidi" w:cstheme="majorBidi"/>
          <w:i/>
          <w:iCs/>
        </w:rPr>
        <w:t>.</w:t>
      </w:r>
    </w:p>
    <w:p w14:paraId="586716AD" w14:textId="28DAEFC5" w:rsidR="00CB1A60" w:rsidRPr="00C90824" w:rsidRDefault="00CB1A60" w:rsidP="00C90824">
      <w:pPr>
        <w:spacing w:after="240"/>
        <w:rPr>
          <w:rFonts w:asciiTheme="majorBidi" w:hAnsiTheme="majorBidi" w:cstheme="majorBidi"/>
          <w:i/>
          <w:iCs/>
        </w:rPr>
      </w:pPr>
      <w:r w:rsidRPr="00C90824">
        <w:rPr>
          <w:rFonts w:asciiTheme="majorBidi" w:hAnsiTheme="majorBidi" w:cstheme="majorBidi"/>
          <w:i/>
          <w:iCs/>
        </w:rPr>
        <w:t xml:space="preserve">Source: Made by the </w:t>
      </w:r>
      <w:r w:rsidR="00D32EE9">
        <w:rPr>
          <w:rFonts w:asciiTheme="majorBidi" w:hAnsiTheme="majorBidi" w:cstheme="majorBidi"/>
          <w:i/>
          <w:iCs/>
        </w:rPr>
        <w:t>researchers</w:t>
      </w:r>
      <w:r w:rsidRPr="00C90824">
        <w:rPr>
          <w:rFonts w:asciiTheme="majorBidi" w:hAnsiTheme="majorBidi" w:cstheme="majorBidi"/>
          <w:i/>
          <w:iCs/>
        </w:rPr>
        <w:t xml:space="preserve"> using STATA.</w:t>
      </w:r>
    </w:p>
    <w:p w14:paraId="6AA06E42" w14:textId="108428B9" w:rsidR="006B1CAC" w:rsidRPr="000E513A" w:rsidRDefault="001F0C27" w:rsidP="000E513A">
      <w:pPr>
        <w:spacing w:line="240" w:lineRule="auto"/>
        <w:ind w:left="5040"/>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lastRenderedPageBreak/>
        <w:t>C</w:t>
      </w:r>
      <w:r w:rsidR="000E513A">
        <w:rPr>
          <w:rFonts w:asciiTheme="majorBidi" w:hAnsiTheme="majorBidi" w:cstheme="majorBidi"/>
          <w:b/>
          <w:bCs/>
          <w:sz w:val="28"/>
          <w:szCs w:val="28"/>
          <w:u w:val="single"/>
          <w:lang w:val="en-US"/>
        </w:rPr>
        <w:t xml:space="preserve">.3 </w:t>
      </w:r>
      <w:r w:rsidR="006B1CAC" w:rsidRPr="000E513A">
        <w:rPr>
          <w:rFonts w:asciiTheme="majorBidi" w:hAnsiTheme="majorBidi" w:cstheme="majorBidi"/>
          <w:b/>
          <w:bCs/>
          <w:sz w:val="28"/>
          <w:szCs w:val="28"/>
          <w:u w:val="single"/>
          <w:lang w:val="en-US"/>
        </w:rPr>
        <w:t xml:space="preserve">Correlation </w:t>
      </w:r>
      <w:r w:rsidR="001C1BB9" w:rsidRPr="000E513A">
        <w:rPr>
          <w:rFonts w:asciiTheme="majorBidi" w:hAnsiTheme="majorBidi" w:cstheme="majorBidi"/>
          <w:b/>
          <w:bCs/>
          <w:sz w:val="28"/>
          <w:szCs w:val="28"/>
          <w:u w:val="single"/>
          <w:lang w:val="en-US"/>
        </w:rPr>
        <w:t xml:space="preserve">Matrix of The </w:t>
      </w:r>
      <w:r w:rsidR="006B1CAC" w:rsidRPr="000E513A">
        <w:rPr>
          <w:rFonts w:asciiTheme="majorBidi" w:hAnsiTheme="majorBidi" w:cstheme="majorBidi"/>
          <w:b/>
          <w:bCs/>
          <w:sz w:val="28"/>
          <w:szCs w:val="28"/>
          <w:u w:val="single"/>
          <w:lang w:val="en-US"/>
        </w:rPr>
        <w:t xml:space="preserve">LE </w:t>
      </w:r>
      <w:r w:rsidR="001C1BB9" w:rsidRPr="000E513A">
        <w:rPr>
          <w:rFonts w:asciiTheme="majorBidi" w:hAnsiTheme="majorBidi" w:cstheme="majorBidi"/>
          <w:b/>
          <w:bCs/>
          <w:sz w:val="28"/>
          <w:szCs w:val="28"/>
          <w:u w:val="single"/>
          <w:lang w:val="en-US"/>
        </w:rPr>
        <w:t>Model</w:t>
      </w:r>
    </w:p>
    <w:tbl>
      <w:tblPr>
        <w:tblStyle w:val="PlainTable3"/>
        <w:tblW w:w="0" w:type="auto"/>
        <w:tblLook w:val="04A0" w:firstRow="1" w:lastRow="0" w:firstColumn="1" w:lastColumn="0" w:noHBand="0" w:noVBand="1"/>
      </w:tblPr>
      <w:tblGrid>
        <w:gridCol w:w="1850"/>
        <w:gridCol w:w="1850"/>
        <w:gridCol w:w="1850"/>
        <w:gridCol w:w="1850"/>
        <w:gridCol w:w="1850"/>
        <w:gridCol w:w="1850"/>
        <w:gridCol w:w="1850"/>
      </w:tblGrid>
      <w:tr w:rsidR="006B1CAC" w:rsidRPr="003229A2" w14:paraId="65061A94" w14:textId="77777777" w:rsidTr="009E0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0" w:type="dxa"/>
          </w:tcPr>
          <w:p w14:paraId="27B2D370" w14:textId="77777777" w:rsidR="006B1CAC" w:rsidRPr="003229A2" w:rsidRDefault="006B1CAC" w:rsidP="009E055F">
            <w:pPr>
              <w:spacing w:before="120" w:after="120"/>
              <w:jc w:val="center"/>
              <w:rPr>
                <w:rFonts w:asciiTheme="majorBidi" w:hAnsiTheme="majorBidi" w:cstheme="majorBidi"/>
                <w:b w:val="0"/>
                <w:bCs w:val="0"/>
                <w:lang w:val="en-US"/>
              </w:rPr>
            </w:pPr>
          </w:p>
        </w:tc>
        <w:tc>
          <w:tcPr>
            <w:tcW w:w="1850" w:type="dxa"/>
          </w:tcPr>
          <w:p w14:paraId="12663406" w14:textId="7C5F19AB" w:rsidR="006B1CAC" w:rsidRPr="003229A2" w:rsidRDefault="006B1CAC"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LE</w:t>
            </w:r>
          </w:p>
        </w:tc>
        <w:tc>
          <w:tcPr>
            <w:tcW w:w="1850" w:type="dxa"/>
          </w:tcPr>
          <w:p w14:paraId="75E696D4" w14:textId="77777777" w:rsidR="006B1CAC" w:rsidRPr="003229A2" w:rsidRDefault="006B1CAC"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FA</w:t>
            </w:r>
          </w:p>
        </w:tc>
        <w:tc>
          <w:tcPr>
            <w:tcW w:w="1850" w:type="dxa"/>
          </w:tcPr>
          <w:p w14:paraId="2A353C40" w14:textId="33E4C6CC" w:rsidR="006B1CAC" w:rsidRPr="003229A2" w:rsidRDefault="006B1CAC"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GEH</w:t>
            </w:r>
          </w:p>
        </w:tc>
        <w:tc>
          <w:tcPr>
            <w:tcW w:w="1850" w:type="dxa"/>
          </w:tcPr>
          <w:p w14:paraId="57553931" w14:textId="77777777" w:rsidR="006B1CAC" w:rsidRPr="003229A2" w:rsidRDefault="006B1CAC"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7B7FF3C0" w14:textId="77777777" w:rsidR="006B1CAC" w:rsidRPr="003229A2" w:rsidRDefault="006B1CAC"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INF</w:t>
            </w:r>
          </w:p>
        </w:tc>
        <w:tc>
          <w:tcPr>
            <w:tcW w:w="1850" w:type="dxa"/>
            <w:tcBorders>
              <w:bottom w:val="single" w:sz="12" w:space="0" w:color="auto"/>
            </w:tcBorders>
          </w:tcPr>
          <w:p w14:paraId="76B6FC9D" w14:textId="77777777" w:rsidR="006B1CAC" w:rsidRPr="003229A2" w:rsidRDefault="006B1CAC"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CC</w:t>
            </w:r>
          </w:p>
        </w:tc>
      </w:tr>
      <w:tr w:rsidR="006B1CAC" w:rsidRPr="003229A2" w14:paraId="4F859B61"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Borders>
              <w:top w:val="single" w:sz="12" w:space="0" w:color="auto"/>
            </w:tcBorders>
            <w:shd w:val="clear" w:color="auto" w:fill="auto"/>
          </w:tcPr>
          <w:p w14:paraId="3636903C" w14:textId="5D5A317F" w:rsidR="006B1CAC" w:rsidRPr="007D2007" w:rsidRDefault="006B1CAC" w:rsidP="009E055F">
            <w:pPr>
              <w:spacing w:before="120" w:after="120"/>
              <w:jc w:val="center"/>
              <w:rPr>
                <w:rFonts w:asciiTheme="majorBidi" w:hAnsiTheme="majorBidi" w:cstheme="majorBidi"/>
                <w:lang w:val="en-US"/>
              </w:rPr>
            </w:pPr>
            <w:r>
              <w:rPr>
                <w:rFonts w:asciiTheme="majorBidi" w:hAnsiTheme="majorBidi" w:cstheme="majorBidi"/>
                <w:lang w:val="en-US"/>
              </w:rPr>
              <w:t>LE</w:t>
            </w:r>
          </w:p>
        </w:tc>
        <w:tc>
          <w:tcPr>
            <w:tcW w:w="1850" w:type="dxa"/>
            <w:tcBorders>
              <w:top w:val="single" w:sz="12" w:space="0" w:color="auto"/>
            </w:tcBorders>
            <w:shd w:val="clear" w:color="auto" w:fill="auto"/>
          </w:tcPr>
          <w:p w14:paraId="664819EC"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Borders>
              <w:top w:val="single" w:sz="12" w:space="0" w:color="auto"/>
            </w:tcBorders>
            <w:shd w:val="clear" w:color="auto" w:fill="auto"/>
          </w:tcPr>
          <w:p w14:paraId="7717618D"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570650DD"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285904D4"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7A1B0AFC"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7A815ACE"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6B1CAC" w:rsidRPr="003229A2" w14:paraId="27E80309" w14:textId="77777777" w:rsidTr="009E055F">
        <w:tc>
          <w:tcPr>
            <w:cnfStyle w:val="001000000000" w:firstRow="0" w:lastRow="0" w:firstColumn="1" w:lastColumn="0" w:oddVBand="0" w:evenVBand="0" w:oddHBand="0" w:evenHBand="0" w:firstRowFirstColumn="0" w:firstRowLastColumn="0" w:lastRowFirstColumn="0" w:lastRowLastColumn="0"/>
            <w:tcW w:w="1850" w:type="dxa"/>
          </w:tcPr>
          <w:p w14:paraId="53A6AC88" w14:textId="77777777" w:rsidR="006B1CAC" w:rsidRPr="007D2007" w:rsidRDefault="006B1CAC" w:rsidP="009E055F">
            <w:pPr>
              <w:spacing w:before="120" w:after="120"/>
              <w:jc w:val="center"/>
              <w:rPr>
                <w:rFonts w:asciiTheme="majorBidi" w:hAnsiTheme="majorBidi" w:cstheme="majorBidi"/>
                <w:lang w:val="en-US"/>
              </w:rPr>
            </w:pPr>
            <w:r w:rsidRPr="007D2007">
              <w:rPr>
                <w:rFonts w:asciiTheme="majorBidi" w:hAnsiTheme="majorBidi" w:cstheme="majorBidi"/>
                <w:lang w:val="en-US"/>
              </w:rPr>
              <w:t>FA</w:t>
            </w:r>
          </w:p>
        </w:tc>
        <w:tc>
          <w:tcPr>
            <w:tcW w:w="1850" w:type="dxa"/>
          </w:tcPr>
          <w:p w14:paraId="3C35C482" w14:textId="7E452C06" w:rsidR="006B1CAC" w:rsidRPr="003229A2" w:rsidRDefault="00391147"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-0.0251</w:t>
            </w:r>
          </w:p>
        </w:tc>
        <w:tc>
          <w:tcPr>
            <w:tcW w:w="1850" w:type="dxa"/>
          </w:tcPr>
          <w:p w14:paraId="75C086AA"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75FB26FC"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3F137BDF"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6983EA42"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04BED46D"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6B1CAC" w:rsidRPr="003229A2" w14:paraId="69FDBC76"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0AC934E8" w14:textId="25F612C8" w:rsidR="006B1CAC" w:rsidRPr="003229A2" w:rsidRDefault="006B1CAC"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GEH</w:t>
            </w:r>
          </w:p>
        </w:tc>
        <w:tc>
          <w:tcPr>
            <w:tcW w:w="1850" w:type="dxa"/>
            <w:shd w:val="clear" w:color="auto" w:fill="auto"/>
          </w:tcPr>
          <w:p w14:paraId="63FF6A71" w14:textId="1CB6A0FC"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391147">
              <w:rPr>
                <w:rFonts w:asciiTheme="majorBidi" w:hAnsiTheme="majorBidi" w:cstheme="majorBidi"/>
                <w:lang w:val="en-US"/>
              </w:rPr>
              <w:t>876*</w:t>
            </w:r>
            <w:r>
              <w:rPr>
                <w:rFonts w:asciiTheme="majorBidi" w:hAnsiTheme="majorBidi" w:cstheme="majorBidi"/>
                <w:lang w:val="en-US"/>
              </w:rPr>
              <w:t>**</w:t>
            </w:r>
          </w:p>
        </w:tc>
        <w:tc>
          <w:tcPr>
            <w:tcW w:w="1850" w:type="dxa"/>
            <w:shd w:val="clear" w:color="auto" w:fill="auto"/>
          </w:tcPr>
          <w:p w14:paraId="58A359CD" w14:textId="6F5D12A6"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-0.072</w:t>
            </w:r>
            <w:r w:rsidR="00626601">
              <w:rPr>
                <w:rFonts w:asciiTheme="majorBidi" w:hAnsiTheme="majorBidi" w:cstheme="majorBidi"/>
                <w:lang w:val="en-US"/>
              </w:rPr>
              <w:t>9</w:t>
            </w:r>
            <w:r>
              <w:rPr>
                <w:rFonts w:asciiTheme="majorBidi" w:hAnsiTheme="majorBidi" w:cstheme="majorBidi"/>
                <w:lang w:val="en-US"/>
              </w:rPr>
              <w:t>***</w:t>
            </w:r>
          </w:p>
        </w:tc>
        <w:tc>
          <w:tcPr>
            <w:tcW w:w="1850" w:type="dxa"/>
            <w:shd w:val="clear" w:color="auto" w:fill="auto"/>
          </w:tcPr>
          <w:p w14:paraId="0DB8E4C4"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092CFE23"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1E1E2A68"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064D9946"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6B1CAC" w:rsidRPr="003229A2" w14:paraId="1D8EE0CE" w14:textId="77777777" w:rsidTr="009E055F">
        <w:tc>
          <w:tcPr>
            <w:cnfStyle w:val="001000000000" w:firstRow="0" w:lastRow="0" w:firstColumn="1" w:lastColumn="0" w:oddVBand="0" w:evenVBand="0" w:oddHBand="0" w:evenHBand="0" w:firstRowFirstColumn="0" w:firstRowLastColumn="0" w:lastRowFirstColumn="0" w:lastRowLastColumn="0"/>
            <w:tcW w:w="1850" w:type="dxa"/>
          </w:tcPr>
          <w:p w14:paraId="4633F740" w14:textId="77777777" w:rsidR="006B1CAC" w:rsidRPr="003229A2" w:rsidRDefault="006B1CAC"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52A119CE" w14:textId="7E96CE46"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391147">
              <w:rPr>
                <w:rFonts w:asciiTheme="majorBidi" w:hAnsiTheme="majorBidi" w:cstheme="majorBidi"/>
                <w:lang w:val="en-US"/>
              </w:rPr>
              <w:t>1324**</w:t>
            </w:r>
            <w:r>
              <w:rPr>
                <w:rFonts w:asciiTheme="majorBidi" w:hAnsiTheme="majorBidi" w:cstheme="majorBidi"/>
                <w:lang w:val="en-US"/>
              </w:rPr>
              <w:t>*</w:t>
            </w:r>
          </w:p>
        </w:tc>
        <w:tc>
          <w:tcPr>
            <w:tcW w:w="1850" w:type="dxa"/>
          </w:tcPr>
          <w:p w14:paraId="0967DF96"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0.0052</w:t>
            </w:r>
          </w:p>
        </w:tc>
        <w:tc>
          <w:tcPr>
            <w:tcW w:w="1850" w:type="dxa"/>
          </w:tcPr>
          <w:p w14:paraId="70F9389C" w14:textId="24303A0D"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626601">
              <w:rPr>
                <w:rFonts w:asciiTheme="majorBidi" w:hAnsiTheme="majorBidi" w:cstheme="majorBidi"/>
                <w:lang w:val="en-US"/>
              </w:rPr>
              <w:t>2045***</w:t>
            </w:r>
          </w:p>
        </w:tc>
        <w:tc>
          <w:tcPr>
            <w:tcW w:w="1850" w:type="dxa"/>
          </w:tcPr>
          <w:p w14:paraId="23FD9E94"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53B94870"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061CE521"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6B1CAC" w:rsidRPr="003229A2" w14:paraId="2446ED5E"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0D53130F" w14:textId="77777777" w:rsidR="006B1CAC" w:rsidRPr="003229A2" w:rsidRDefault="006B1CAC"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INF</w:t>
            </w:r>
          </w:p>
        </w:tc>
        <w:tc>
          <w:tcPr>
            <w:tcW w:w="1850" w:type="dxa"/>
            <w:shd w:val="clear" w:color="auto" w:fill="auto"/>
          </w:tcPr>
          <w:p w14:paraId="470EE038" w14:textId="5647F9CE"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391147">
              <w:rPr>
                <w:rFonts w:asciiTheme="majorBidi" w:hAnsiTheme="majorBidi" w:cstheme="majorBidi"/>
                <w:lang w:val="en-US"/>
              </w:rPr>
              <w:t>645</w:t>
            </w:r>
            <w:r>
              <w:rPr>
                <w:rFonts w:asciiTheme="majorBidi" w:hAnsiTheme="majorBidi" w:cstheme="majorBidi"/>
                <w:lang w:val="en-US"/>
              </w:rPr>
              <w:t>*</w:t>
            </w:r>
            <w:r w:rsidR="00885D3A">
              <w:rPr>
                <w:rFonts w:asciiTheme="majorBidi" w:hAnsiTheme="majorBidi" w:cstheme="majorBidi"/>
                <w:lang w:val="en-US"/>
              </w:rPr>
              <w:t>*</w:t>
            </w:r>
          </w:p>
        </w:tc>
        <w:tc>
          <w:tcPr>
            <w:tcW w:w="1850" w:type="dxa"/>
            <w:shd w:val="clear" w:color="auto" w:fill="auto"/>
          </w:tcPr>
          <w:p w14:paraId="20BC9FE9"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0.0571**</w:t>
            </w:r>
          </w:p>
        </w:tc>
        <w:tc>
          <w:tcPr>
            <w:tcW w:w="1850" w:type="dxa"/>
            <w:shd w:val="clear" w:color="auto" w:fill="auto"/>
          </w:tcPr>
          <w:p w14:paraId="7F4F5FC5" w14:textId="2F9AF4C0"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626601">
              <w:rPr>
                <w:rFonts w:asciiTheme="majorBidi" w:hAnsiTheme="majorBidi" w:cstheme="majorBidi"/>
                <w:lang w:val="en-US"/>
              </w:rPr>
              <w:t>095</w:t>
            </w:r>
          </w:p>
        </w:tc>
        <w:tc>
          <w:tcPr>
            <w:tcW w:w="1850" w:type="dxa"/>
            <w:shd w:val="clear" w:color="auto" w:fill="auto"/>
          </w:tcPr>
          <w:p w14:paraId="2319F643"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0.0504**</w:t>
            </w:r>
          </w:p>
        </w:tc>
        <w:tc>
          <w:tcPr>
            <w:tcW w:w="1850" w:type="dxa"/>
            <w:shd w:val="clear" w:color="auto" w:fill="auto"/>
          </w:tcPr>
          <w:p w14:paraId="36093F2F"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1BC9B58F" w14:textId="77777777" w:rsidR="006B1CAC" w:rsidRPr="003229A2" w:rsidRDefault="006B1CAC"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6B1CAC" w:rsidRPr="003229A2" w14:paraId="5D8B319B" w14:textId="77777777" w:rsidTr="009E055F">
        <w:tc>
          <w:tcPr>
            <w:cnfStyle w:val="001000000000" w:firstRow="0" w:lastRow="0" w:firstColumn="1" w:lastColumn="0" w:oddVBand="0" w:evenVBand="0" w:oddHBand="0" w:evenHBand="0" w:firstRowFirstColumn="0" w:firstRowLastColumn="0" w:lastRowFirstColumn="0" w:lastRowLastColumn="0"/>
            <w:tcW w:w="1850" w:type="dxa"/>
            <w:tcBorders>
              <w:bottom w:val="single" w:sz="12" w:space="0" w:color="auto"/>
            </w:tcBorders>
          </w:tcPr>
          <w:p w14:paraId="500CEE63" w14:textId="77777777" w:rsidR="006B1CAC" w:rsidRPr="003229A2" w:rsidRDefault="006B1CAC"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CC</w:t>
            </w:r>
          </w:p>
        </w:tc>
        <w:tc>
          <w:tcPr>
            <w:tcW w:w="1850" w:type="dxa"/>
            <w:tcBorders>
              <w:bottom w:val="single" w:sz="12" w:space="0" w:color="auto"/>
            </w:tcBorders>
          </w:tcPr>
          <w:p w14:paraId="1B22317F" w14:textId="218E6B03" w:rsidR="006B1CAC" w:rsidRPr="003229A2" w:rsidRDefault="00391147"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0.2016*</w:t>
            </w:r>
            <w:r w:rsidR="006B1CAC">
              <w:rPr>
                <w:rFonts w:asciiTheme="majorBidi" w:hAnsiTheme="majorBidi" w:cstheme="majorBidi"/>
                <w:lang w:val="en-US"/>
              </w:rPr>
              <w:t>**</w:t>
            </w:r>
          </w:p>
        </w:tc>
        <w:tc>
          <w:tcPr>
            <w:tcW w:w="1850" w:type="dxa"/>
            <w:tcBorders>
              <w:bottom w:val="single" w:sz="12" w:space="0" w:color="auto"/>
            </w:tcBorders>
          </w:tcPr>
          <w:p w14:paraId="09D18D56"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-0.0568**</w:t>
            </w:r>
          </w:p>
        </w:tc>
        <w:tc>
          <w:tcPr>
            <w:tcW w:w="1850" w:type="dxa"/>
            <w:tcBorders>
              <w:bottom w:val="single" w:sz="12" w:space="0" w:color="auto"/>
            </w:tcBorders>
          </w:tcPr>
          <w:p w14:paraId="4727D88F" w14:textId="42C8C24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626601">
              <w:rPr>
                <w:rFonts w:asciiTheme="majorBidi" w:hAnsiTheme="majorBidi" w:cstheme="majorBidi"/>
                <w:lang w:val="en-US"/>
              </w:rPr>
              <w:t>1252</w:t>
            </w:r>
            <w:r>
              <w:rPr>
                <w:rFonts w:asciiTheme="majorBidi" w:hAnsiTheme="majorBidi" w:cstheme="majorBidi"/>
                <w:lang w:val="en-US"/>
              </w:rPr>
              <w:t>***</w:t>
            </w:r>
          </w:p>
        </w:tc>
        <w:tc>
          <w:tcPr>
            <w:tcW w:w="1850" w:type="dxa"/>
            <w:tcBorders>
              <w:bottom w:val="single" w:sz="12" w:space="0" w:color="auto"/>
            </w:tcBorders>
          </w:tcPr>
          <w:p w14:paraId="5EABC841"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0.1039***</w:t>
            </w:r>
          </w:p>
        </w:tc>
        <w:tc>
          <w:tcPr>
            <w:tcW w:w="1850" w:type="dxa"/>
            <w:tcBorders>
              <w:bottom w:val="single" w:sz="12" w:space="0" w:color="auto"/>
            </w:tcBorders>
          </w:tcPr>
          <w:p w14:paraId="7F2E4B70"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-0.1446***</w:t>
            </w:r>
          </w:p>
        </w:tc>
        <w:tc>
          <w:tcPr>
            <w:tcW w:w="1850" w:type="dxa"/>
            <w:tcBorders>
              <w:bottom w:val="single" w:sz="12" w:space="0" w:color="auto"/>
            </w:tcBorders>
          </w:tcPr>
          <w:p w14:paraId="2E11021F" w14:textId="77777777" w:rsidR="006B1CAC" w:rsidRPr="003229A2" w:rsidRDefault="006B1CAC"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r>
    </w:tbl>
    <w:p w14:paraId="0DD8728D" w14:textId="5BA23E4E" w:rsidR="00885D3A" w:rsidRPr="000E513A" w:rsidRDefault="001F0C27" w:rsidP="000E513A">
      <w:pPr>
        <w:spacing w:before="240" w:line="240" w:lineRule="auto"/>
        <w:ind w:left="5040"/>
        <w:rPr>
          <w:rFonts w:asciiTheme="majorBidi" w:hAnsiTheme="majorBidi" w:cstheme="majorBidi"/>
          <w:b/>
          <w:bCs/>
          <w:sz w:val="28"/>
          <w:szCs w:val="28"/>
          <w:u w:val="single"/>
          <w:lang w:val="en-US"/>
        </w:rPr>
      </w:pPr>
      <w:r>
        <w:rPr>
          <w:rFonts w:asciiTheme="majorBidi" w:hAnsiTheme="majorBidi" w:cstheme="majorBidi"/>
          <w:b/>
          <w:bCs/>
          <w:sz w:val="28"/>
          <w:szCs w:val="28"/>
          <w:u w:val="single"/>
          <w:lang w:val="en-US"/>
        </w:rPr>
        <w:t>C</w:t>
      </w:r>
      <w:r w:rsidR="000E513A">
        <w:rPr>
          <w:rFonts w:asciiTheme="majorBidi" w:hAnsiTheme="majorBidi" w:cstheme="majorBidi"/>
          <w:b/>
          <w:bCs/>
          <w:sz w:val="28"/>
          <w:szCs w:val="28"/>
          <w:u w:val="single"/>
          <w:lang w:val="en-US"/>
        </w:rPr>
        <w:t xml:space="preserve">.4 </w:t>
      </w:r>
      <w:r w:rsidR="00885D3A" w:rsidRPr="000E513A">
        <w:rPr>
          <w:rFonts w:asciiTheme="majorBidi" w:hAnsiTheme="majorBidi" w:cstheme="majorBidi"/>
          <w:b/>
          <w:bCs/>
          <w:sz w:val="28"/>
          <w:szCs w:val="28"/>
          <w:u w:val="single"/>
          <w:lang w:val="en-US"/>
        </w:rPr>
        <w:t xml:space="preserve">Correlation </w:t>
      </w:r>
      <w:r w:rsidR="002A6F44" w:rsidRPr="000E513A">
        <w:rPr>
          <w:rFonts w:asciiTheme="majorBidi" w:hAnsiTheme="majorBidi" w:cstheme="majorBidi"/>
          <w:b/>
          <w:bCs/>
          <w:sz w:val="28"/>
          <w:szCs w:val="28"/>
          <w:u w:val="single"/>
          <w:lang w:val="en-US"/>
        </w:rPr>
        <w:t xml:space="preserve">Matrix of The </w:t>
      </w:r>
      <w:r w:rsidR="009B16F3" w:rsidRPr="000E513A">
        <w:rPr>
          <w:rFonts w:asciiTheme="majorBidi" w:hAnsiTheme="majorBidi" w:cstheme="majorBidi"/>
          <w:b/>
          <w:bCs/>
          <w:sz w:val="28"/>
          <w:szCs w:val="28"/>
          <w:u w:val="single"/>
          <w:lang w:val="en-US"/>
        </w:rPr>
        <w:t>GNI</w:t>
      </w:r>
      <w:r w:rsidR="00885D3A" w:rsidRPr="000E513A">
        <w:rPr>
          <w:rFonts w:asciiTheme="majorBidi" w:hAnsiTheme="majorBidi" w:cstheme="majorBidi"/>
          <w:b/>
          <w:bCs/>
          <w:sz w:val="28"/>
          <w:szCs w:val="28"/>
          <w:u w:val="single"/>
          <w:lang w:val="en-US"/>
        </w:rPr>
        <w:t xml:space="preserve"> </w:t>
      </w:r>
      <w:r w:rsidR="002A6F44" w:rsidRPr="000E513A">
        <w:rPr>
          <w:rFonts w:asciiTheme="majorBidi" w:hAnsiTheme="majorBidi" w:cstheme="majorBidi"/>
          <w:b/>
          <w:bCs/>
          <w:sz w:val="28"/>
          <w:szCs w:val="28"/>
          <w:u w:val="single"/>
          <w:lang w:val="en-US"/>
        </w:rPr>
        <w:t>Model</w:t>
      </w:r>
    </w:p>
    <w:tbl>
      <w:tblPr>
        <w:tblStyle w:val="PlainTable3"/>
        <w:tblW w:w="0" w:type="auto"/>
        <w:tblLook w:val="04A0" w:firstRow="1" w:lastRow="0" w:firstColumn="1" w:lastColumn="0" w:noHBand="0" w:noVBand="1"/>
      </w:tblPr>
      <w:tblGrid>
        <w:gridCol w:w="1850"/>
        <w:gridCol w:w="1850"/>
        <w:gridCol w:w="1850"/>
        <w:gridCol w:w="1850"/>
        <w:gridCol w:w="1850"/>
        <w:gridCol w:w="1850"/>
        <w:gridCol w:w="1850"/>
      </w:tblGrid>
      <w:tr w:rsidR="00885D3A" w:rsidRPr="003229A2" w14:paraId="4033D852" w14:textId="77777777" w:rsidTr="009E05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0" w:type="dxa"/>
          </w:tcPr>
          <w:p w14:paraId="43AF38A1" w14:textId="77777777" w:rsidR="00885D3A" w:rsidRPr="003229A2" w:rsidRDefault="00885D3A" w:rsidP="009E055F">
            <w:pPr>
              <w:spacing w:before="120" w:after="120"/>
              <w:jc w:val="center"/>
              <w:rPr>
                <w:rFonts w:asciiTheme="majorBidi" w:hAnsiTheme="majorBidi" w:cstheme="majorBidi"/>
                <w:b w:val="0"/>
                <w:bCs w:val="0"/>
                <w:lang w:val="en-US"/>
              </w:rPr>
            </w:pPr>
          </w:p>
        </w:tc>
        <w:tc>
          <w:tcPr>
            <w:tcW w:w="1850" w:type="dxa"/>
          </w:tcPr>
          <w:p w14:paraId="341C552D" w14:textId="4B2BBBE6" w:rsidR="00885D3A" w:rsidRPr="003229A2" w:rsidRDefault="00885D3A"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GNI</w:t>
            </w:r>
          </w:p>
        </w:tc>
        <w:tc>
          <w:tcPr>
            <w:tcW w:w="1850" w:type="dxa"/>
          </w:tcPr>
          <w:p w14:paraId="3DFC6D46" w14:textId="77777777" w:rsidR="00885D3A" w:rsidRPr="003229A2" w:rsidRDefault="00885D3A"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FA</w:t>
            </w:r>
          </w:p>
        </w:tc>
        <w:tc>
          <w:tcPr>
            <w:tcW w:w="1850" w:type="dxa"/>
          </w:tcPr>
          <w:p w14:paraId="17F8ECAD" w14:textId="67D43155" w:rsidR="00885D3A" w:rsidRPr="003229A2" w:rsidRDefault="00885D3A"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GEEH</w:t>
            </w:r>
          </w:p>
        </w:tc>
        <w:tc>
          <w:tcPr>
            <w:tcW w:w="1850" w:type="dxa"/>
          </w:tcPr>
          <w:p w14:paraId="439C5EF2" w14:textId="77777777" w:rsidR="00885D3A" w:rsidRPr="003229A2" w:rsidRDefault="00885D3A"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60F3494C" w14:textId="77777777" w:rsidR="00885D3A" w:rsidRPr="003229A2" w:rsidRDefault="00885D3A"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INF</w:t>
            </w:r>
          </w:p>
        </w:tc>
        <w:tc>
          <w:tcPr>
            <w:tcW w:w="1850" w:type="dxa"/>
            <w:tcBorders>
              <w:bottom w:val="single" w:sz="12" w:space="0" w:color="auto"/>
            </w:tcBorders>
          </w:tcPr>
          <w:p w14:paraId="704FCB36" w14:textId="77777777" w:rsidR="00885D3A" w:rsidRPr="003229A2" w:rsidRDefault="00885D3A" w:rsidP="009E055F">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lang w:val="en-US"/>
              </w:rPr>
            </w:pPr>
            <w:r>
              <w:rPr>
                <w:rFonts w:asciiTheme="majorBidi" w:hAnsiTheme="majorBidi" w:cstheme="majorBidi"/>
                <w:lang w:val="en-US"/>
              </w:rPr>
              <w:t>CC</w:t>
            </w:r>
          </w:p>
        </w:tc>
      </w:tr>
      <w:tr w:rsidR="00885D3A" w:rsidRPr="003229A2" w14:paraId="4FBDDD9F"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tcBorders>
              <w:top w:val="single" w:sz="12" w:space="0" w:color="auto"/>
            </w:tcBorders>
            <w:shd w:val="clear" w:color="auto" w:fill="auto"/>
          </w:tcPr>
          <w:p w14:paraId="1FFE8574" w14:textId="14097147" w:rsidR="00885D3A" w:rsidRPr="007D2007" w:rsidRDefault="00885D3A" w:rsidP="009E055F">
            <w:pPr>
              <w:spacing w:before="120" w:after="120"/>
              <w:jc w:val="center"/>
              <w:rPr>
                <w:rFonts w:asciiTheme="majorBidi" w:hAnsiTheme="majorBidi" w:cstheme="majorBidi"/>
                <w:lang w:val="en-US"/>
              </w:rPr>
            </w:pPr>
            <w:r>
              <w:rPr>
                <w:rFonts w:asciiTheme="majorBidi" w:hAnsiTheme="majorBidi" w:cstheme="majorBidi"/>
                <w:lang w:val="en-US"/>
              </w:rPr>
              <w:t>GNI</w:t>
            </w:r>
          </w:p>
        </w:tc>
        <w:tc>
          <w:tcPr>
            <w:tcW w:w="1850" w:type="dxa"/>
            <w:tcBorders>
              <w:top w:val="single" w:sz="12" w:space="0" w:color="auto"/>
            </w:tcBorders>
            <w:shd w:val="clear" w:color="auto" w:fill="auto"/>
          </w:tcPr>
          <w:p w14:paraId="02526772"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Borders>
              <w:top w:val="single" w:sz="12" w:space="0" w:color="auto"/>
            </w:tcBorders>
            <w:shd w:val="clear" w:color="auto" w:fill="auto"/>
          </w:tcPr>
          <w:p w14:paraId="2E572BA6"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613251BA"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627635EB"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6BFF610B"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tcBorders>
              <w:top w:val="single" w:sz="12" w:space="0" w:color="auto"/>
            </w:tcBorders>
            <w:shd w:val="clear" w:color="auto" w:fill="auto"/>
          </w:tcPr>
          <w:p w14:paraId="3F3AD9AF"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885D3A" w:rsidRPr="003229A2" w14:paraId="42786C67" w14:textId="77777777" w:rsidTr="009E055F">
        <w:tc>
          <w:tcPr>
            <w:cnfStyle w:val="001000000000" w:firstRow="0" w:lastRow="0" w:firstColumn="1" w:lastColumn="0" w:oddVBand="0" w:evenVBand="0" w:oddHBand="0" w:evenHBand="0" w:firstRowFirstColumn="0" w:firstRowLastColumn="0" w:lastRowFirstColumn="0" w:lastRowLastColumn="0"/>
            <w:tcW w:w="1850" w:type="dxa"/>
          </w:tcPr>
          <w:p w14:paraId="41EC0ECE" w14:textId="77777777" w:rsidR="00885D3A" w:rsidRPr="007D2007" w:rsidRDefault="00885D3A" w:rsidP="009E055F">
            <w:pPr>
              <w:spacing w:before="120" w:after="120"/>
              <w:jc w:val="center"/>
              <w:rPr>
                <w:rFonts w:asciiTheme="majorBidi" w:hAnsiTheme="majorBidi" w:cstheme="majorBidi"/>
                <w:lang w:val="en-US"/>
              </w:rPr>
            </w:pPr>
            <w:r w:rsidRPr="007D2007">
              <w:rPr>
                <w:rFonts w:asciiTheme="majorBidi" w:hAnsiTheme="majorBidi" w:cstheme="majorBidi"/>
                <w:lang w:val="en-US"/>
              </w:rPr>
              <w:t>FA</w:t>
            </w:r>
          </w:p>
        </w:tc>
        <w:tc>
          <w:tcPr>
            <w:tcW w:w="1850" w:type="dxa"/>
          </w:tcPr>
          <w:p w14:paraId="1800B9D9" w14:textId="5A0146C5"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117648">
              <w:rPr>
                <w:rFonts w:asciiTheme="majorBidi" w:hAnsiTheme="majorBidi" w:cstheme="majorBidi"/>
                <w:lang w:val="en-US"/>
              </w:rPr>
              <w:t>847***</w:t>
            </w:r>
          </w:p>
        </w:tc>
        <w:tc>
          <w:tcPr>
            <w:tcW w:w="1850" w:type="dxa"/>
          </w:tcPr>
          <w:p w14:paraId="6EE67878"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1AA88E1B"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4F6054AF"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3D9DA43A"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63B21910"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885D3A" w:rsidRPr="003229A2" w14:paraId="153C775E"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20E39359" w14:textId="494B635F" w:rsidR="00885D3A" w:rsidRPr="003229A2" w:rsidRDefault="00885D3A"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GEEH</w:t>
            </w:r>
          </w:p>
        </w:tc>
        <w:tc>
          <w:tcPr>
            <w:tcW w:w="1850" w:type="dxa"/>
            <w:shd w:val="clear" w:color="auto" w:fill="auto"/>
          </w:tcPr>
          <w:p w14:paraId="55986E56" w14:textId="48E55D8B"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117648">
              <w:rPr>
                <w:rFonts w:asciiTheme="majorBidi" w:hAnsiTheme="majorBidi" w:cstheme="majorBidi"/>
                <w:lang w:val="en-US"/>
              </w:rPr>
              <w:t>1239</w:t>
            </w:r>
            <w:r>
              <w:rPr>
                <w:rFonts w:asciiTheme="majorBidi" w:hAnsiTheme="majorBidi" w:cstheme="majorBidi"/>
                <w:lang w:val="en-US"/>
              </w:rPr>
              <w:t>***</w:t>
            </w:r>
          </w:p>
        </w:tc>
        <w:tc>
          <w:tcPr>
            <w:tcW w:w="1850" w:type="dxa"/>
            <w:shd w:val="clear" w:color="auto" w:fill="auto"/>
          </w:tcPr>
          <w:p w14:paraId="53CDAB23" w14:textId="23357920"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117648">
              <w:rPr>
                <w:rFonts w:asciiTheme="majorBidi" w:hAnsiTheme="majorBidi" w:cstheme="majorBidi"/>
                <w:lang w:val="en-US"/>
              </w:rPr>
              <w:t>904</w:t>
            </w:r>
            <w:r>
              <w:rPr>
                <w:rFonts w:asciiTheme="majorBidi" w:hAnsiTheme="majorBidi" w:cstheme="majorBidi"/>
                <w:lang w:val="en-US"/>
              </w:rPr>
              <w:t>***</w:t>
            </w:r>
          </w:p>
        </w:tc>
        <w:tc>
          <w:tcPr>
            <w:tcW w:w="1850" w:type="dxa"/>
            <w:shd w:val="clear" w:color="auto" w:fill="auto"/>
          </w:tcPr>
          <w:p w14:paraId="142B4C03"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5C0FD0F3"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65CFED84"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c>
          <w:tcPr>
            <w:tcW w:w="1850" w:type="dxa"/>
            <w:shd w:val="clear" w:color="auto" w:fill="auto"/>
          </w:tcPr>
          <w:p w14:paraId="74D7C8BA"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885D3A" w:rsidRPr="003229A2" w14:paraId="3208A24D" w14:textId="77777777" w:rsidTr="009E055F">
        <w:tc>
          <w:tcPr>
            <w:cnfStyle w:val="001000000000" w:firstRow="0" w:lastRow="0" w:firstColumn="1" w:lastColumn="0" w:oddVBand="0" w:evenVBand="0" w:oddHBand="0" w:evenHBand="0" w:firstRowFirstColumn="0" w:firstRowLastColumn="0" w:lastRowFirstColumn="0" w:lastRowLastColumn="0"/>
            <w:tcW w:w="1850" w:type="dxa"/>
          </w:tcPr>
          <w:p w14:paraId="4BBC04EC" w14:textId="77777777" w:rsidR="00885D3A" w:rsidRPr="003229A2" w:rsidRDefault="00885D3A"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INV</w:t>
            </w:r>
          </w:p>
        </w:tc>
        <w:tc>
          <w:tcPr>
            <w:tcW w:w="1850" w:type="dxa"/>
          </w:tcPr>
          <w:p w14:paraId="0715BF49" w14:textId="1AB5709A"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117648">
              <w:rPr>
                <w:rFonts w:asciiTheme="majorBidi" w:hAnsiTheme="majorBidi" w:cstheme="majorBidi"/>
                <w:lang w:val="en-US"/>
              </w:rPr>
              <w:t>0073</w:t>
            </w:r>
          </w:p>
        </w:tc>
        <w:tc>
          <w:tcPr>
            <w:tcW w:w="1850" w:type="dxa"/>
          </w:tcPr>
          <w:p w14:paraId="6857F60F"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0.0052</w:t>
            </w:r>
          </w:p>
        </w:tc>
        <w:tc>
          <w:tcPr>
            <w:tcW w:w="1850" w:type="dxa"/>
          </w:tcPr>
          <w:p w14:paraId="1187938A" w14:textId="7B5807DD"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117648">
              <w:rPr>
                <w:rFonts w:asciiTheme="majorBidi" w:hAnsiTheme="majorBidi" w:cstheme="majorBidi"/>
                <w:lang w:val="en-US"/>
              </w:rPr>
              <w:t>1384</w:t>
            </w:r>
            <w:r>
              <w:rPr>
                <w:rFonts w:asciiTheme="majorBidi" w:hAnsiTheme="majorBidi" w:cstheme="majorBidi"/>
                <w:lang w:val="en-US"/>
              </w:rPr>
              <w:t>***</w:t>
            </w:r>
          </w:p>
        </w:tc>
        <w:tc>
          <w:tcPr>
            <w:tcW w:w="1850" w:type="dxa"/>
          </w:tcPr>
          <w:p w14:paraId="1933D2CD"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tcPr>
          <w:p w14:paraId="742AC8C1"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c>
          <w:tcPr>
            <w:tcW w:w="1850" w:type="dxa"/>
          </w:tcPr>
          <w:p w14:paraId="28647C7D"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p>
        </w:tc>
      </w:tr>
      <w:tr w:rsidR="00885D3A" w:rsidRPr="003229A2" w14:paraId="51DABED8" w14:textId="77777777" w:rsidTr="009E0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0" w:type="dxa"/>
            <w:shd w:val="clear" w:color="auto" w:fill="auto"/>
          </w:tcPr>
          <w:p w14:paraId="1047241D" w14:textId="77777777" w:rsidR="00885D3A" w:rsidRPr="003229A2" w:rsidRDefault="00885D3A"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INF</w:t>
            </w:r>
          </w:p>
        </w:tc>
        <w:tc>
          <w:tcPr>
            <w:tcW w:w="1850" w:type="dxa"/>
            <w:shd w:val="clear" w:color="auto" w:fill="auto"/>
          </w:tcPr>
          <w:p w14:paraId="14413299" w14:textId="51C9F41E" w:rsidR="00885D3A" w:rsidRPr="003229A2" w:rsidRDefault="00117648"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0.0553</w:t>
            </w:r>
            <w:r w:rsidR="00885D3A">
              <w:rPr>
                <w:rFonts w:asciiTheme="majorBidi" w:hAnsiTheme="majorBidi" w:cstheme="majorBidi"/>
                <w:lang w:val="en-US"/>
              </w:rPr>
              <w:t>**</w:t>
            </w:r>
          </w:p>
        </w:tc>
        <w:tc>
          <w:tcPr>
            <w:tcW w:w="1850" w:type="dxa"/>
            <w:shd w:val="clear" w:color="auto" w:fill="auto"/>
          </w:tcPr>
          <w:p w14:paraId="243EC4B1"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0.0571**</w:t>
            </w:r>
          </w:p>
        </w:tc>
        <w:tc>
          <w:tcPr>
            <w:tcW w:w="1850" w:type="dxa"/>
            <w:shd w:val="clear" w:color="auto" w:fill="auto"/>
          </w:tcPr>
          <w:p w14:paraId="170C7B1E" w14:textId="381AF4A5"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w:t>
            </w:r>
            <w:r w:rsidR="00117648">
              <w:rPr>
                <w:rFonts w:asciiTheme="majorBidi" w:hAnsiTheme="majorBidi" w:cstheme="majorBidi"/>
                <w:lang w:val="en-US"/>
              </w:rPr>
              <w:t>396</w:t>
            </w:r>
          </w:p>
        </w:tc>
        <w:tc>
          <w:tcPr>
            <w:tcW w:w="1850" w:type="dxa"/>
            <w:shd w:val="clear" w:color="auto" w:fill="auto"/>
          </w:tcPr>
          <w:p w14:paraId="54DBE5F2"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0.0504**</w:t>
            </w:r>
          </w:p>
        </w:tc>
        <w:tc>
          <w:tcPr>
            <w:tcW w:w="1850" w:type="dxa"/>
            <w:shd w:val="clear" w:color="auto" w:fill="auto"/>
          </w:tcPr>
          <w:p w14:paraId="131149A9"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c>
          <w:tcPr>
            <w:tcW w:w="1850" w:type="dxa"/>
            <w:shd w:val="clear" w:color="auto" w:fill="auto"/>
          </w:tcPr>
          <w:p w14:paraId="19439C95" w14:textId="77777777" w:rsidR="00885D3A" w:rsidRPr="003229A2" w:rsidRDefault="00885D3A" w:rsidP="009E055F">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p>
        </w:tc>
      </w:tr>
      <w:tr w:rsidR="00885D3A" w:rsidRPr="003229A2" w14:paraId="6C722694" w14:textId="77777777" w:rsidTr="009E055F">
        <w:tc>
          <w:tcPr>
            <w:cnfStyle w:val="001000000000" w:firstRow="0" w:lastRow="0" w:firstColumn="1" w:lastColumn="0" w:oddVBand="0" w:evenVBand="0" w:oddHBand="0" w:evenHBand="0" w:firstRowFirstColumn="0" w:firstRowLastColumn="0" w:lastRowFirstColumn="0" w:lastRowLastColumn="0"/>
            <w:tcW w:w="1850" w:type="dxa"/>
            <w:tcBorders>
              <w:bottom w:val="single" w:sz="12" w:space="0" w:color="auto"/>
            </w:tcBorders>
          </w:tcPr>
          <w:p w14:paraId="4FD83F95" w14:textId="77777777" w:rsidR="00885D3A" w:rsidRPr="003229A2" w:rsidRDefault="00885D3A" w:rsidP="009E055F">
            <w:pPr>
              <w:spacing w:before="120" w:after="120"/>
              <w:jc w:val="center"/>
              <w:rPr>
                <w:rFonts w:asciiTheme="majorBidi" w:hAnsiTheme="majorBidi" w:cstheme="majorBidi"/>
                <w:b w:val="0"/>
                <w:bCs w:val="0"/>
                <w:lang w:val="en-US"/>
              </w:rPr>
            </w:pPr>
            <w:r>
              <w:rPr>
                <w:rFonts w:asciiTheme="majorBidi" w:hAnsiTheme="majorBidi" w:cstheme="majorBidi"/>
                <w:lang w:val="en-US"/>
              </w:rPr>
              <w:t>CC</w:t>
            </w:r>
          </w:p>
        </w:tc>
        <w:tc>
          <w:tcPr>
            <w:tcW w:w="1850" w:type="dxa"/>
            <w:tcBorders>
              <w:bottom w:val="single" w:sz="12" w:space="0" w:color="auto"/>
            </w:tcBorders>
          </w:tcPr>
          <w:p w14:paraId="360C0C2C" w14:textId="42D2DB4B"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117648">
              <w:rPr>
                <w:rFonts w:asciiTheme="majorBidi" w:hAnsiTheme="majorBidi" w:cstheme="majorBidi"/>
                <w:lang w:val="en-US"/>
              </w:rPr>
              <w:t>3359</w:t>
            </w:r>
            <w:r>
              <w:rPr>
                <w:rFonts w:asciiTheme="majorBidi" w:hAnsiTheme="majorBidi" w:cstheme="majorBidi"/>
                <w:lang w:val="en-US"/>
              </w:rPr>
              <w:t>***</w:t>
            </w:r>
          </w:p>
        </w:tc>
        <w:tc>
          <w:tcPr>
            <w:tcW w:w="1850" w:type="dxa"/>
            <w:tcBorders>
              <w:bottom w:val="single" w:sz="12" w:space="0" w:color="auto"/>
            </w:tcBorders>
          </w:tcPr>
          <w:p w14:paraId="073BD40C"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-0.0568**</w:t>
            </w:r>
          </w:p>
        </w:tc>
        <w:tc>
          <w:tcPr>
            <w:tcW w:w="1850" w:type="dxa"/>
            <w:tcBorders>
              <w:bottom w:val="single" w:sz="12" w:space="0" w:color="auto"/>
            </w:tcBorders>
          </w:tcPr>
          <w:p w14:paraId="1D427E98" w14:textId="7E0B4876"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w:t>
            </w:r>
            <w:r w:rsidR="00117648">
              <w:rPr>
                <w:rFonts w:asciiTheme="majorBidi" w:hAnsiTheme="majorBidi" w:cstheme="majorBidi"/>
                <w:lang w:val="en-US"/>
              </w:rPr>
              <w:t>3277</w:t>
            </w:r>
            <w:r>
              <w:rPr>
                <w:rFonts w:asciiTheme="majorBidi" w:hAnsiTheme="majorBidi" w:cstheme="majorBidi"/>
                <w:lang w:val="en-US"/>
              </w:rPr>
              <w:t>***</w:t>
            </w:r>
          </w:p>
        </w:tc>
        <w:tc>
          <w:tcPr>
            <w:tcW w:w="1850" w:type="dxa"/>
            <w:tcBorders>
              <w:bottom w:val="single" w:sz="12" w:space="0" w:color="auto"/>
            </w:tcBorders>
          </w:tcPr>
          <w:p w14:paraId="1AFF4378"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0.1039***</w:t>
            </w:r>
          </w:p>
        </w:tc>
        <w:tc>
          <w:tcPr>
            <w:tcW w:w="1850" w:type="dxa"/>
            <w:tcBorders>
              <w:bottom w:val="single" w:sz="12" w:space="0" w:color="auto"/>
            </w:tcBorders>
          </w:tcPr>
          <w:p w14:paraId="4DCC198D"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-0.1446***</w:t>
            </w:r>
          </w:p>
        </w:tc>
        <w:tc>
          <w:tcPr>
            <w:tcW w:w="1850" w:type="dxa"/>
            <w:tcBorders>
              <w:bottom w:val="single" w:sz="12" w:space="0" w:color="auto"/>
            </w:tcBorders>
          </w:tcPr>
          <w:p w14:paraId="29FD1096" w14:textId="77777777" w:rsidR="00885D3A" w:rsidRPr="003229A2" w:rsidRDefault="00885D3A" w:rsidP="009E055F">
            <w:pPr>
              <w:spacing w:before="120" w:after="12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Pr>
                <w:rFonts w:asciiTheme="majorBidi" w:hAnsiTheme="majorBidi" w:cstheme="majorBidi"/>
                <w:lang w:val="en-US"/>
              </w:rPr>
              <w:t>1</w:t>
            </w:r>
          </w:p>
        </w:tc>
      </w:tr>
    </w:tbl>
    <w:p w14:paraId="50581746" w14:textId="3E33850A" w:rsidR="0094275B" w:rsidRPr="00313297" w:rsidRDefault="0094275B" w:rsidP="0094275B">
      <w:pPr>
        <w:spacing w:after="240" w:line="276" w:lineRule="auto"/>
        <w:contextualSpacing/>
        <w:rPr>
          <w:rFonts w:asciiTheme="majorBidi" w:hAnsiTheme="majorBidi" w:cstheme="majorBidi"/>
          <w:i/>
          <w:iCs/>
        </w:rPr>
      </w:pPr>
      <w:r w:rsidRPr="00313297">
        <w:rPr>
          <w:rFonts w:asciiTheme="majorBidi" w:hAnsiTheme="majorBidi" w:cstheme="majorBidi"/>
          <w:i/>
          <w:iCs/>
        </w:rPr>
        <w:t xml:space="preserve">*, **, and *** </w:t>
      </w:r>
      <w:r w:rsidR="00131407">
        <w:rPr>
          <w:rFonts w:asciiTheme="majorBidi" w:hAnsiTheme="majorBidi" w:cstheme="majorBidi"/>
          <w:i/>
          <w:iCs/>
        </w:rPr>
        <w:t>refer to being statistically</w:t>
      </w:r>
      <w:r w:rsidR="00131407" w:rsidRPr="00313297">
        <w:rPr>
          <w:rFonts w:asciiTheme="majorBidi" w:hAnsiTheme="majorBidi" w:cstheme="majorBidi"/>
          <w:i/>
          <w:iCs/>
        </w:rPr>
        <w:t xml:space="preserve"> </w:t>
      </w:r>
      <w:r w:rsidRPr="00313297">
        <w:rPr>
          <w:rFonts w:asciiTheme="majorBidi" w:hAnsiTheme="majorBidi" w:cstheme="majorBidi"/>
          <w:i/>
          <w:iCs/>
        </w:rPr>
        <w:t>significant at 0.10, 0.05, and 0.1 significance levels</w:t>
      </w:r>
      <w:r w:rsidR="00131407">
        <w:rPr>
          <w:rFonts w:asciiTheme="majorBidi" w:hAnsiTheme="majorBidi" w:cstheme="majorBidi"/>
          <w:i/>
          <w:iCs/>
        </w:rPr>
        <w:t>,</w:t>
      </w:r>
      <w:r w:rsidRPr="00313297">
        <w:rPr>
          <w:rFonts w:asciiTheme="majorBidi" w:hAnsiTheme="majorBidi" w:cstheme="majorBidi"/>
          <w:i/>
          <w:iCs/>
        </w:rPr>
        <w:t xml:space="preserve"> respectively</w:t>
      </w:r>
      <w:r w:rsidR="00131407">
        <w:rPr>
          <w:rFonts w:asciiTheme="majorBidi" w:hAnsiTheme="majorBidi" w:cstheme="majorBidi"/>
          <w:i/>
          <w:iCs/>
        </w:rPr>
        <w:t>.</w:t>
      </w:r>
    </w:p>
    <w:p w14:paraId="7A7D7529" w14:textId="18A47817" w:rsidR="00EE443C" w:rsidRDefault="0094275B" w:rsidP="0094275B">
      <w:pPr>
        <w:spacing w:after="240"/>
        <w:rPr>
          <w:rFonts w:asciiTheme="majorBidi" w:hAnsiTheme="majorBidi" w:cstheme="majorBidi"/>
          <w:i/>
          <w:iCs/>
        </w:rPr>
        <w:sectPr w:rsidR="00EE443C" w:rsidSect="001F0C27">
          <w:pgSz w:w="15840" w:h="12240" w:orient="landscape"/>
          <w:pgMar w:top="1440" w:right="1440" w:bottom="1440" w:left="1440" w:header="708" w:footer="708" w:gutter="0"/>
          <w:cols w:space="708"/>
          <w:docGrid w:linePitch="360"/>
        </w:sectPr>
      </w:pPr>
      <w:r w:rsidRPr="00313297">
        <w:rPr>
          <w:rFonts w:asciiTheme="majorBidi" w:hAnsiTheme="majorBidi" w:cstheme="majorBidi"/>
          <w:i/>
          <w:iCs/>
        </w:rPr>
        <w:t xml:space="preserve">Source: Made by the </w:t>
      </w:r>
      <w:r w:rsidR="00D32EE9">
        <w:rPr>
          <w:rFonts w:asciiTheme="majorBidi" w:hAnsiTheme="majorBidi" w:cstheme="majorBidi"/>
          <w:i/>
          <w:iCs/>
        </w:rPr>
        <w:t>researchers</w:t>
      </w:r>
      <w:r w:rsidRPr="00313297">
        <w:rPr>
          <w:rFonts w:asciiTheme="majorBidi" w:hAnsiTheme="majorBidi" w:cstheme="majorBidi"/>
          <w:i/>
          <w:iCs/>
        </w:rPr>
        <w:t xml:space="preserve"> using STATA.</w:t>
      </w:r>
    </w:p>
    <w:p w14:paraId="52082F9D" w14:textId="5FBEDDB7" w:rsidR="00EE443C" w:rsidRPr="00EE443C" w:rsidRDefault="00EE443C" w:rsidP="00EE443C">
      <w:pPr>
        <w:pStyle w:val="Heading1"/>
        <w:rPr>
          <w:rFonts w:asciiTheme="majorBidi" w:hAnsiTheme="majorBidi"/>
          <w:b/>
          <w:bCs/>
          <w:color w:val="000000" w:themeColor="text1"/>
          <w:sz w:val="28"/>
          <w:szCs w:val="28"/>
          <w:u w:val="single"/>
          <w:lang w:val="en-US"/>
        </w:rPr>
      </w:pPr>
      <w:bookmarkStart w:id="2" w:name="_Toc204119497"/>
      <w:r w:rsidRPr="00EE443C">
        <w:rPr>
          <w:rFonts w:asciiTheme="majorBidi" w:hAnsiTheme="majorBidi"/>
          <w:b/>
          <w:bCs/>
          <w:color w:val="000000" w:themeColor="text1"/>
          <w:sz w:val="28"/>
          <w:szCs w:val="28"/>
          <w:u w:val="single"/>
          <w:lang w:val="en-US"/>
        </w:rPr>
        <w:lastRenderedPageBreak/>
        <w:t xml:space="preserve">Appendix </w:t>
      </w:r>
      <w:bookmarkEnd w:id="2"/>
      <w:r w:rsidR="00110A71">
        <w:rPr>
          <w:rFonts w:asciiTheme="majorBidi" w:hAnsiTheme="majorBidi"/>
          <w:b/>
          <w:bCs/>
          <w:color w:val="000000" w:themeColor="text1"/>
          <w:sz w:val="28"/>
          <w:szCs w:val="28"/>
          <w:u w:val="single"/>
          <w:lang w:val="en-US"/>
        </w:rPr>
        <w:t>D</w:t>
      </w:r>
    </w:p>
    <w:p w14:paraId="79DE1A42" w14:textId="12132185" w:rsidR="00EE443C" w:rsidRPr="00D67DC3" w:rsidRDefault="00EE443C" w:rsidP="00D67DC3">
      <w:pPr>
        <w:spacing w:after="240"/>
        <w:rPr>
          <w:rFonts w:asciiTheme="majorBidi" w:hAnsiTheme="majorBidi" w:cstheme="majorBidi"/>
          <w:b/>
          <w:bCs/>
          <w:u w:val="single"/>
        </w:rPr>
      </w:pPr>
      <w:r w:rsidRPr="00D67DC3">
        <w:rPr>
          <w:rFonts w:asciiTheme="majorBidi" w:hAnsiTheme="majorBidi" w:cstheme="majorBidi"/>
          <w:b/>
          <w:bCs/>
          <w:u w:val="single"/>
        </w:rPr>
        <w:t>Levin-Lin-Chu (LLC) Unit Root Test for Stationarity</w:t>
      </w:r>
    </w:p>
    <w:tbl>
      <w:tblPr>
        <w:tblStyle w:val="LightList1"/>
        <w:tblW w:w="9469" w:type="dxa"/>
        <w:tblLayout w:type="fixed"/>
        <w:tblLook w:val="04A0" w:firstRow="1" w:lastRow="0" w:firstColumn="1" w:lastColumn="0" w:noHBand="0" w:noVBand="1"/>
      </w:tblPr>
      <w:tblGrid>
        <w:gridCol w:w="1450"/>
        <w:gridCol w:w="2673"/>
        <w:gridCol w:w="2673"/>
        <w:gridCol w:w="2673"/>
      </w:tblGrid>
      <w:tr w:rsidR="0045474A" w:rsidRPr="00313297" w14:paraId="52EF6660" w14:textId="77777777" w:rsidTr="0045474A">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50" w:type="dxa"/>
          </w:tcPr>
          <w:p w14:paraId="58A25E6B" w14:textId="77777777" w:rsidR="00EE443C" w:rsidRPr="00EE28D5" w:rsidRDefault="00EE443C" w:rsidP="0033421F">
            <w:pPr>
              <w:spacing w:before="240" w:after="240" w:line="360" w:lineRule="auto"/>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Variable</w:t>
            </w:r>
          </w:p>
        </w:tc>
        <w:tc>
          <w:tcPr>
            <w:tcW w:w="2673" w:type="dxa"/>
            <w:vAlign w:val="center"/>
          </w:tcPr>
          <w:p w14:paraId="680D263B" w14:textId="77777777" w:rsidR="00EE443C" w:rsidRPr="00EE28D5" w:rsidRDefault="00EE443C" w:rsidP="0033421F">
            <w:pPr>
              <w:spacing w:before="240" w:after="2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EE28D5">
              <w:rPr>
                <w:rFonts w:asciiTheme="majorBidi" w:eastAsia="Calibri" w:hAnsiTheme="majorBidi" w:cstheme="majorBidi"/>
                <w:sz w:val="24"/>
                <w:szCs w:val="24"/>
              </w:rPr>
              <w:t>P-value of LLC test</w:t>
            </w:r>
          </w:p>
          <w:p w14:paraId="5B808CD5" w14:textId="77777777" w:rsidR="00EE443C" w:rsidRPr="00EE28D5" w:rsidRDefault="00EE443C" w:rsidP="0033421F">
            <w:pPr>
              <w:spacing w:before="240" w:after="2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EE28D5">
              <w:rPr>
                <w:rFonts w:asciiTheme="majorBidi" w:eastAsia="Calibri" w:hAnsiTheme="majorBidi" w:cstheme="majorBidi"/>
                <w:sz w:val="24"/>
                <w:szCs w:val="24"/>
              </w:rPr>
              <w:t>at level</w:t>
            </w:r>
          </w:p>
        </w:tc>
        <w:tc>
          <w:tcPr>
            <w:tcW w:w="2673" w:type="dxa"/>
            <w:vAlign w:val="center"/>
          </w:tcPr>
          <w:p w14:paraId="6DA7BAB1" w14:textId="77777777" w:rsidR="00EE443C" w:rsidRPr="00EE28D5" w:rsidRDefault="00EE443C" w:rsidP="0033421F">
            <w:pPr>
              <w:spacing w:before="240" w:after="2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sz w:val="24"/>
                <w:szCs w:val="24"/>
              </w:rPr>
            </w:pPr>
            <w:r w:rsidRPr="00EE28D5">
              <w:rPr>
                <w:rFonts w:asciiTheme="majorBidi" w:eastAsia="Calibri" w:hAnsiTheme="majorBidi" w:cstheme="majorBidi"/>
                <w:sz w:val="24"/>
                <w:szCs w:val="24"/>
              </w:rPr>
              <w:t>P-value of LLC test</w:t>
            </w:r>
          </w:p>
          <w:p w14:paraId="56B2070B" w14:textId="77777777" w:rsidR="00EE443C" w:rsidRPr="00EE28D5" w:rsidRDefault="00EE443C" w:rsidP="0033421F">
            <w:pPr>
              <w:spacing w:before="240" w:after="24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EE28D5">
              <w:rPr>
                <w:rFonts w:asciiTheme="majorBidi" w:eastAsia="Calibri" w:hAnsiTheme="majorBidi" w:cstheme="majorBidi"/>
                <w:sz w:val="24"/>
                <w:szCs w:val="24"/>
              </w:rPr>
              <w:t>at first difference</w:t>
            </w:r>
          </w:p>
        </w:tc>
        <w:tc>
          <w:tcPr>
            <w:tcW w:w="2673" w:type="dxa"/>
            <w:vAlign w:val="center"/>
          </w:tcPr>
          <w:p w14:paraId="06C51CD2" w14:textId="77777777" w:rsidR="00EE443C" w:rsidRPr="00EE28D5" w:rsidRDefault="00EE443C" w:rsidP="0033421F">
            <w:pPr>
              <w:spacing w:before="240" w:after="240"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sidRPr="00EE28D5">
              <w:rPr>
                <w:rFonts w:asciiTheme="majorBidi" w:eastAsia="Calibri" w:hAnsiTheme="majorBidi" w:cstheme="majorBidi"/>
                <w:sz w:val="24"/>
                <w:szCs w:val="24"/>
              </w:rPr>
              <w:t>Order of integration</w:t>
            </w:r>
          </w:p>
        </w:tc>
      </w:tr>
      <w:tr w:rsidR="0027148A" w:rsidRPr="00313297" w14:paraId="730138A8" w14:textId="77777777" w:rsidTr="0045474A">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7A9FF6B4" w14:textId="327753A0" w:rsidR="0027148A" w:rsidRPr="00EE28D5" w:rsidRDefault="0027148A" w:rsidP="0027148A">
            <w:pPr>
              <w:spacing w:before="240" w:after="240"/>
              <w:contextualSpacing/>
              <w:jc w:val="center"/>
              <w:rPr>
                <w:rFonts w:asciiTheme="majorBidi" w:eastAsia="Calibri" w:hAnsiTheme="majorBidi" w:cstheme="majorBidi"/>
              </w:rPr>
            </w:pPr>
            <w:r w:rsidRPr="00EE28D5">
              <w:rPr>
                <w:rFonts w:asciiTheme="majorBidi" w:eastAsia="Calibri" w:hAnsiTheme="majorBidi" w:cstheme="majorBidi"/>
                <w:sz w:val="24"/>
                <w:szCs w:val="24"/>
              </w:rPr>
              <w:t>FA</w:t>
            </w:r>
          </w:p>
        </w:tc>
        <w:tc>
          <w:tcPr>
            <w:tcW w:w="2673" w:type="dxa"/>
            <w:vAlign w:val="center"/>
          </w:tcPr>
          <w:p w14:paraId="65C86261" w14:textId="26CFE7B6" w:rsidR="0027148A" w:rsidRDefault="0027148A" w:rsidP="0027148A">
            <w:pPr>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sz w:val="24"/>
                <w:szCs w:val="24"/>
                <w:lang w:val="en-GB"/>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53732157" w14:textId="10F8E8A4" w:rsidR="0027148A" w:rsidRDefault="0027148A" w:rsidP="0027148A">
            <w:pPr>
              <w:spacing w:before="240" w:after="240"/>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02D2FB59" w14:textId="3801A5E8" w:rsidR="0027148A" w:rsidRDefault="0027148A" w:rsidP="0027148A">
            <w:pPr>
              <w:spacing w:before="240" w:after="240"/>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Pr>
                <w:rFonts w:asciiTheme="majorBidi" w:eastAsia="Calibri" w:hAnsiTheme="majorBidi" w:cstheme="majorBidi"/>
                <w:sz w:val="24"/>
                <w:szCs w:val="24"/>
              </w:rPr>
              <w:t>I (0)</w:t>
            </w:r>
          </w:p>
        </w:tc>
      </w:tr>
      <w:tr w:rsidR="0027148A" w:rsidRPr="00313297" w14:paraId="7A83FC28" w14:textId="77777777" w:rsidTr="0045474A">
        <w:trPr>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453752A8"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HDI</w:t>
            </w:r>
          </w:p>
        </w:tc>
        <w:tc>
          <w:tcPr>
            <w:tcW w:w="2673" w:type="dxa"/>
            <w:vAlign w:val="center"/>
          </w:tcPr>
          <w:p w14:paraId="766AD271" w14:textId="77777777" w:rsidR="0027148A" w:rsidRPr="00EE28D5" w:rsidRDefault="0027148A" w:rsidP="0027148A">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0.1654</w:t>
            </w:r>
          </w:p>
        </w:tc>
        <w:tc>
          <w:tcPr>
            <w:tcW w:w="2673" w:type="dxa"/>
            <w:vAlign w:val="center"/>
          </w:tcPr>
          <w:p w14:paraId="7B1829F7"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690EDEBE"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(1)</w:t>
            </w:r>
          </w:p>
        </w:tc>
      </w:tr>
      <w:tr w:rsidR="0027148A" w:rsidRPr="00313297" w14:paraId="6FADC5E3" w14:textId="77777777" w:rsidTr="0045474A">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346D8245" w14:textId="77777777" w:rsidR="0027148A" w:rsidRPr="00EE28D5" w:rsidRDefault="0027148A" w:rsidP="0027148A">
            <w:pPr>
              <w:spacing w:before="240" w:after="240" w:line="360" w:lineRule="auto"/>
              <w:contextualSpacing/>
              <w:jc w:val="center"/>
              <w:rPr>
                <w:rFonts w:asciiTheme="majorBidi" w:eastAsia="Calibri" w:hAnsiTheme="majorBidi" w:cstheme="majorBidi"/>
                <w:b w:val="0"/>
                <w:bCs w:val="0"/>
                <w:sz w:val="24"/>
                <w:szCs w:val="24"/>
              </w:rPr>
            </w:pPr>
            <w:r w:rsidRPr="00EE28D5">
              <w:rPr>
                <w:rFonts w:asciiTheme="majorBidi" w:eastAsia="Calibri" w:hAnsiTheme="majorBidi" w:cstheme="majorBidi"/>
                <w:sz w:val="24"/>
                <w:szCs w:val="24"/>
              </w:rPr>
              <w:t>MYS</w:t>
            </w:r>
          </w:p>
        </w:tc>
        <w:tc>
          <w:tcPr>
            <w:tcW w:w="2673" w:type="dxa"/>
            <w:vAlign w:val="center"/>
          </w:tcPr>
          <w:p w14:paraId="682B4EBB" w14:textId="77777777" w:rsidR="0027148A" w:rsidRPr="00EE28D5" w:rsidRDefault="0027148A" w:rsidP="0027148A">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0.0001</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60784894"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01853E25"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7B411589" w14:textId="77777777" w:rsidTr="0045474A">
        <w:trPr>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788D9B5C"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LE</w:t>
            </w:r>
          </w:p>
        </w:tc>
        <w:tc>
          <w:tcPr>
            <w:tcW w:w="2673" w:type="dxa"/>
            <w:vAlign w:val="center"/>
          </w:tcPr>
          <w:p w14:paraId="6B8E1493" w14:textId="77777777" w:rsidR="0027148A" w:rsidRPr="00EE28D5" w:rsidRDefault="0027148A" w:rsidP="0027148A">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0.6345</w:t>
            </w:r>
          </w:p>
        </w:tc>
        <w:tc>
          <w:tcPr>
            <w:tcW w:w="2673" w:type="dxa"/>
            <w:vAlign w:val="center"/>
          </w:tcPr>
          <w:p w14:paraId="44B84ADB"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6D1C8C59"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(1)</w:t>
            </w:r>
          </w:p>
        </w:tc>
      </w:tr>
      <w:tr w:rsidR="0027148A" w:rsidRPr="00313297" w14:paraId="0CAD44FE" w14:textId="77777777" w:rsidTr="0045474A">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0AE4157E"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GNI</w:t>
            </w:r>
          </w:p>
        </w:tc>
        <w:tc>
          <w:tcPr>
            <w:tcW w:w="2673" w:type="dxa"/>
            <w:vAlign w:val="center"/>
          </w:tcPr>
          <w:p w14:paraId="6B194BD4" w14:textId="77777777" w:rsidR="0027148A" w:rsidRPr="00EE28D5" w:rsidRDefault="0027148A" w:rsidP="0027148A">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447EE1AD"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52A485C9"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1ABD5873" w14:textId="77777777" w:rsidTr="0045474A">
        <w:trPr>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0FDF66CE" w14:textId="7A9B368D" w:rsidR="0027148A" w:rsidRPr="00EE28D5" w:rsidRDefault="0027148A" w:rsidP="0027148A">
            <w:pPr>
              <w:spacing w:before="240" w:after="240"/>
              <w:contextualSpacing/>
              <w:jc w:val="center"/>
              <w:rPr>
                <w:rFonts w:asciiTheme="majorBidi" w:eastAsia="Calibri" w:hAnsiTheme="majorBidi" w:cstheme="majorBidi"/>
              </w:rPr>
            </w:pPr>
            <w:r w:rsidRPr="00EE28D5">
              <w:rPr>
                <w:rFonts w:asciiTheme="majorBidi" w:eastAsia="Calibri" w:hAnsiTheme="majorBidi" w:cstheme="majorBidi"/>
                <w:sz w:val="24"/>
                <w:szCs w:val="24"/>
              </w:rPr>
              <w:t>GEH</w:t>
            </w:r>
          </w:p>
        </w:tc>
        <w:tc>
          <w:tcPr>
            <w:tcW w:w="2673" w:type="dxa"/>
            <w:vAlign w:val="center"/>
          </w:tcPr>
          <w:p w14:paraId="0877B632" w14:textId="2F88CA11" w:rsidR="0027148A" w:rsidRDefault="0027148A" w:rsidP="0027148A">
            <w:pPr>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rPr>
            </w:pPr>
            <w:r>
              <w:rPr>
                <w:rFonts w:asciiTheme="majorBidi" w:eastAsia="Times New Roman" w:hAnsiTheme="majorBidi" w:cstheme="majorBidi"/>
                <w:color w:val="000000" w:themeColor="text1"/>
                <w:sz w:val="24"/>
                <w:szCs w:val="24"/>
                <w:lang w:val="en-GB"/>
              </w:rPr>
              <w:t>0.0187</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739548F8" w14:textId="2DBCB7FB" w:rsidR="0027148A" w:rsidRDefault="0027148A" w:rsidP="0027148A">
            <w:pPr>
              <w:spacing w:before="240" w:after="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411D43C3" w14:textId="3BEAEECD" w:rsidR="0027148A" w:rsidRDefault="0027148A" w:rsidP="0027148A">
            <w:pPr>
              <w:spacing w:before="240" w:after="240"/>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Pr>
                <w:rFonts w:asciiTheme="majorBidi" w:eastAsia="Calibri" w:hAnsiTheme="majorBidi" w:cstheme="majorBidi"/>
                <w:sz w:val="24"/>
                <w:szCs w:val="24"/>
              </w:rPr>
              <w:t>I (0)</w:t>
            </w:r>
          </w:p>
        </w:tc>
      </w:tr>
      <w:tr w:rsidR="0027148A" w:rsidRPr="00313297" w14:paraId="4D1C76E9" w14:textId="77777777" w:rsidTr="0045474A">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27A7024F"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GEE</w:t>
            </w:r>
          </w:p>
        </w:tc>
        <w:tc>
          <w:tcPr>
            <w:tcW w:w="2673" w:type="dxa"/>
            <w:vAlign w:val="center"/>
          </w:tcPr>
          <w:p w14:paraId="4D105555" w14:textId="77777777" w:rsidR="0027148A" w:rsidRPr="00EE28D5" w:rsidRDefault="0027148A" w:rsidP="0027148A">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0.0002</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06A68668"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3D7F062B"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108A2C6E" w14:textId="77777777" w:rsidTr="0045474A">
        <w:trPr>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580AB9EF" w14:textId="4973D82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GEEH</w:t>
            </w:r>
          </w:p>
        </w:tc>
        <w:tc>
          <w:tcPr>
            <w:tcW w:w="2673" w:type="dxa"/>
            <w:vAlign w:val="center"/>
          </w:tcPr>
          <w:p w14:paraId="2E8BF83E" w14:textId="7C38255C" w:rsidR="0027148A" w:rsidRPr="00EE28D5" w:rsidRDefault="0027148A" w:rsidP="0027148A">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4ABF2403" w14:textId="10FE286B"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21D5577D" w14:textId="01615D3A"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47DA4C07" w14:textId="77777777" w:rsidTr="0045474A">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1FD73F85"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INV</w:t>
            </w:r>
          </w:p>
        </w:tc>
        <w:tc>
          <w:tcPr>
            <w:tcW w:w="2673" w:type="dxa"/>
            <w:vAlign w:val="center"/>
          </w:tcPr>
          <w:p w14:paraId="1FAC96B4" w14:textId="77777777" w:rsidR="0027148A" w:rsidRPr="00EE28D5" w:rsidRDefault="0027148A" w:rsidP="0027148A">
            <w:pPr>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3B1E3282"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10848B22"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67E319C5" w14:textId="77777777" w:rsidTr="0045474A">
        <w:trPr>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1CA3769F"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INF</w:t>
            </w:r>
          </w:p>
        </w:tc>
        <w:tc>
          <w:tcPr>
            <w:tcW w:w="2673" w:type="dxa"/>
            <w:vAlign w:val="center"/>
          </w:tcPr>
          <w:p w14:paraId="460A6F94" w14:textId="77777777" w:rsidR="0027148A" w:rsidRPr="00EE28D5" w:rsidRDefault="0027148A" w:rsidP="0027148A">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196754FD"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2C3427AE"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7748C7E3" w14:textId="77777777" w:rsidTr="0045474A">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0E60996C" w14:textId="77777777" w:rsidR="0027148A" w:rsidRPr="00EE28D5" w:rsidRDefault="0027148A" w:rsidP="0027148A">
            <w:pPr>
              <w:spacing w:before="240" w:after="240" w:line="360" w:lineRule="auto"/>
              <w:contextualSpacing/>
              <w:jc w:val="center"/>
              <w:rPr>
                <w:rFonts w:asciiTheme="majorBidi" w:eastAsia="Calibri" w:hAnsiTheme="majorBidi" w:cstheme="majorBidi"/>
                <w:b w:val="0"/>
                <w:bCs w:val="0"/>
                <w:sz w:val="24"/>
                <w:szCs w:val="24"/>
              </w:rPr>
            </w:pPr>
            <w:r w:rsidRPr="00EE28D5">
              <w:rPr>
                <w:rFonts w:asciiTheme="majorBidi" w:eastAsia="Calibri" w:hAnsiTheme="majorBidi" w:cstheme="majorBidi"/>
                <w:sz w:val="24"/>
                <w:szCs w:val="24"/>
              </w:rPr>
              <w:t>CC</w:t>
            </w:r>
          </w:p>
        </w:tc>
        <w:tc>
          <w:tcPr>
            <w:tcW w:w="2673" w:type="dxa"/>
            <w:vAlign w:val="center"/>
          </w:tcPr>
          <w:p w14:paraId="2AEA8B91"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02F91086"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27FB85CD" w14:textId="77777777" w:rsidR="0027148A" w:rsidRPr="00EE28D5" w:rsidRDefault="0027148A" w:rsidP="0027148A">
            <w:pPr>
              <w:spacing w:before="240" w:after="24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r w:rsidR="0027148A" w:rsidRPr="00313297" w14:paraId="172014CC" w14:textId="77777777" w:rsidTr="0045474A">
        <w:trPr>
          <w:trHeight w:val="783"/>
        </w:trPr>
        <w:tc>
          <w:tcPr>
            <w:cnfStyle w:val="001000000000" w:firstRow="0" w:lastRow="0" w:firstColumn="1" w:lastColumn="0" w:oddVBand="0" w:evenVBand="0" w:oddHBand="0" w:evenHBand="0" w:firstRowFirstColumn="0" w:firstRowLastColumn="0" w:lastRowFirstColumn="0" w:lastRowLastColumn="0"/>
            <w:tcW w:w="1450" w:type="dxa"/>
            <w:vAlign w:val="center"/>
          </w:tcPr>
          <w:p w14:paraId="3E294C12" w14:textId="77777777" w:rsidR="0027148A" w:rsidRPr="00EE28D5" w:rsidRDefault="0027148A" w:rsidP="0027148A">
            <w:pPr>
              <w:spacing w:before="240" w:after="240" w:line="360" w:lineRule="auto"/>
              <w:contextualSpacing/>
              <w:jc w:val="center"/>
              <w:rPr>
                <w:rFonts w:asciiTheme="majorBidi" w:eastAsia="Calibri" w:hAnsiTheme="majorBidi" w:cstheme="majorBidi"/>
                <w:sz w:val="24"/>
                <w:szCs w:val="24"/>
              </w:rPr>
            </w:pPr>
            <w:r w:rsidRPr="00EE28D5">
              <w:rPr>
                <w:rFonts w:asciiTheme="majorBidi" w:eastAsia="Calibri" w:hAnsiTheme="majorBidi" w:cstheme="majorBidi"/>
                <w:sz w:val="24"/>
                <w:szCs w:val="24"/>
              </w:rPr>
              <w:t>FA*CC</w:t>
            </w:r>
          </w:p>
        </w:tc>
        <w:tc>
          <w:tcPr>
            <w:tcW w:w="2673" w:type="dxa"/>
            <w:vAlign w:val="center"/>
          </w:tcPr>
          <w:p w14:paraId="51582B13"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3E795E41"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0.00</w:t>
            </w:r>
            <w:r w:rsidRPr="00313297">
              <w:rPr>
                <w:rFonts w:asciiTheme="majorBidi" w:eastAsia="Calibri" w:hAnsiTheme="majorBidi" w:cstheme="majorBidi"/>
                <w:color w:val="000000" w:themeColor="text1"/>
                <w:sz w:val="24"/>
                <w:szCs w:val="24"/>
                <w:vertAlign w:val="superscript"/>
              </w:rPr>
              <w:t>***</w:t>
            </w:r>
          </w:p>
        </w:tc>
        <w:tc>
          <w:tcPr>
            <w:tcW w:w="2673" w:type="dxa"/>
            <w:vAlign w:val="center"/>
          </w:tcPr>
          <w:p w14:paraId="5121C219" w14:textId="77777777" w:rsidR="0027148A" w:rsidRPr="00EE28D5" w:rsidRDefault="0027148A" w:rsidP="0027148A">
            <w:pPr>
              <w:spacing w:before="240" w:after="24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Pr>
            </w:pPr>
            <w:r>
              <w:rPr>
                <w:rFonts w:asciiTheme="majorBidi" w:eastAsia="Calibri" w:hAnsiTheme="majorBidi" w:cstheme="majorBidi"/>
                <w:sz w:val="24"/>
                <w:szCs w:val="24"/>
              </w:rPr>
              <w:t>I (0)</w:t>
            </w:r>
          </w:p>
        </w:tc>
      </w:tr>
    </w:tbl>
    <w:p w14:paraId="44CA962C" w14:textId="7F838201" w:rsidR="00EE443C" w:rsidRDefault="00EE443C" w:rsidP="00EE443C">
      <w:pPr>
        <w:spacing w:after="240" w:line="276" w:lineRule="auto"/>
        <w:contextualSpacing/>
        <w:rPr>
          <w:rFonts w:asciiTheme="majorBidi" w:hAnsiTheme="majorBidi" w:cstheme="majorBidi"/>
          <w:i/>
          <w:iCs/>
        </w:rPr>
      </w:pPr>
      <w:r w:rsidRPr="00313297">
        <w:rPr>
          <w:rFonts w:asciiTheme="majorBidi" w:hAnsiTheme="majorBidi" w:cstheme="majorBidi"/>
          <w:i/>
          <w:iCs/>
        </w:rPr>
        <w:t xml:space="preserve">Notes: *, **, and *** </w:t>
      </w:r>
      <w:r>
        <w:rPr>
          <w:rFonts w:asciiTheme="majorBidi" w:hAnsiTheme="majorBidi" w:cstheme="majorBidi"/>
          <w:i/>
          <w:iCs/>
        </w:rPr>
        <w:t>refer to being statistically</w:t>
      </w:r>
      <w:r w:rsidRPr="00313297">
        <w:rPr>
          <w:rFonts w:asciiTheme="majorBidi" w:hAnsiTheme="majorBidi" w:cstheme="majorBidi"/>
          <w:i/>
          <w:iCs/>
        </w:rPr>
        <w:t xml:space="preserve"> significant at 0.10, 0.05, and 0.1 significance levels</w:t>
      </w:r>
      <w:r>
        <w:rPr>
          <w:rFonts w:asciiTheme="majorBidi" w:hAnsiTheme="majorBidi" w:cstheme="majorBidi"/>
          <w:i/>
          <w:iCs/>
        </w:rPr>
        <w:t>,</w:t>
      </w:r>
      <w:r w:rsidRPr="00313297">
        <w:rPr>
          <w:rFonts w:asciiTheme="majorBidi" w:hAnsiTheme="majorBidi" w:cstheme="majorBidi"/>
          <w:i/>
          <w:iCs/>
        </w:rPr>
        <w:t xml:space="preserve"> respectively</w:t>
      </w:r>
      <w:r w:rsidR="00D85490">
        <w:rPr>
          <w:rFonts w:asciiTheme="majorBidi" w:hAnsiTheme="majorBidi" w:cstheme="majorBidi"/>
          <w:i/>
          <w:iCs/>
        </w:rPr>
        <w:t>.</w:t>
      </w:r>
    </w:p>
    <w:p w14:paraId="2AEFFB70" w14:textId="77777777" w:rsidR="00EE443C" w:rsidRPr="00313297" w:rsidRDefault="00EE443C" w:rsidP="00EE443C">
      <w:pPr>
        <w:spacing w:after="240" w:line="276" w:lineRule="auto"/>
        <w:contextualSpacing/>
        <w:rPr>
          <w:rFonts w:asciiTheme="majorBidi" w:hAnsiTheme="majorBidi" w:cstheme="majorBidi"/>
          <w:i/>
          <w:iCs/>
        </w:rPr>
      </w:pPr>
      <w:r>
        <w:rPr>
          <w:rFonts w:asciiTheme="majorBidi" w:hAnsiTheme="majorBidi" w:cstheme="majorBidi"/>
          <w:i/>
          <w:iCs/>
        </w:rPr>
        <w:t>All reported values are p-values of the test.</w:t>
      </w:r>
    </w:p>
    <w:p w14:paraId="11E43AFC" w14:textId="4047BAB8" w:rsidR="00E3392E" w:rsidRPr="00783644" w:rsidRDefault="00EE443C" w:rsidP="00783644">
      <w:pPr>
        <w:spacing w:after="240" w:line="276" w:lineRule="auto"/>
        <w:rPr>
          <w:rFonts w:asciiTheme="majorBidi" w:hAnsiTheme="majorBidi" w:cstheme="majorBidi"/>
        </w:rPr>
      </w:pPr>
      <w:r w:rsidRPr="00313297">
        <w:rPr>
          <w:rFonts w:asciiTheme="majorBidi" w:hAnsiTheme="majorBidi" w:cstheme="majorBidi"/>
          <w:i/>
          <w:iCs/>
        </w:rPr>
        <w:t xml:space="preserve">Source: Made by the </w:t>
      </w:r>
      <w:r w:rsidR="00D32EE9">
        <w:rPr>
          <w:rFonts w:asciiTheme="majorBidi" w:hAnsiTheme="majorBidi" w:cstheme="majorBidi"/>
          <w:i/>
          <w:iCs/>
        </w:rPr>
        <w:t>researchers</w:t>
      </w:r>
      <w:r w:rsidRPr="00313297">
        <w:rPr>
          <w:rFonts w:asciiTheme="majorBidi" w:hAnsiTheme="majorBidi" w:cstheme="majorBidi"/>
          <w:i/>
          <w:iCs/>
        </w:rPr>
        <w:t xml:space="preserve"> using STATA.</w:t>
      </w:r>
    </w:p>
    <w:sectPr w:rsidR="00E3392E" w:rsidRPr="00783644" w:rsidSect="00EE443C">
      <w:footerReference w:type="even"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0BA86" w14:textId="77777777" w:rsidR="007E47A6" w:rsidRDefault="007E47A6" w:rsidP="00CC7689">
      <w:pPr>
        <w:spacing w:after="0" w:line="240" w:lineRule="auto"/>
      </w:pPr>
      <w:r>
        <w:separator/>
      </w:r>
    </w:p>
  </w:endnote>
  <w:endnote w:type="continuationSeparator" w:id="0">
    <w:p w14:paraId="596653C2" w14:textId="77777777" w:rsidR="007E47A6" w:rsidRDefault="007E47A6" w:rsidP="00CC7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03B7" w14:textId="77777777" w:rsidR="00EB4F8F" w:rsidRDefault="00EB4F8F" w:rsidP="005615D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A985" w14:textId="77777777" w:rsidR="00A2097F" w:rsidRDefault="00A20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3045806"/>
      <w:docPartObj>
        <w:docPartGallery w:val="Page Numbers (Bottom of Page)"/>
        <w:docPartUnique/>
      </w:docPartObj>
    </w:sdtPr>
    <w:sdtContent>
      <w:p w14:paraId="262D9F41" w14:textId="77777777" w:rsidR="00383209" w:rsidRDefault="00383209" w:rsidP="00FB55F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F434F10" w14:textId="77777777" w:rsidR="00383209" w:rsidRDefault="00383209">
    <w:pPr>
      <w:pStyle w:val="Footer"/>
    </w:pPr>
  </w:p>
  <w:p w14:paraId="04FCFDCF" w14:textId="77777777" w:rsidR="00BE7D0C" w:rsidRDefault="00BE7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5074" w14:textId="77777777" w:rsidR="007E47A6" w:rsidRDefault="007E47A6" w:rsidP="00CC7689">
      <w:pPr>
        <w:spacing w:after="0" w:line="240" w:lineRule="auto"/>
      </w:pPr>
      <w:r>
        <w:separator/>
      </w:r>
    </w:p>
  </w:footnote>
  <w:footnote w:type="continuationSeparator" w:id="0">
    <w:p w14:paraId="67583E01" w14:textId="77777777" w:rsidR="007E47A6" w:rsidRDefault="007E47A6" w:rsidP="00CC7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8EE"/>
    <w:multiLevelType w:val="multilevel"/>
    <w:tmpl w:val="50F436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none"/>
      <w:lvlText w:val="3.1.1."/>
      <w:lvlJc w:val="left"/>
      <w:pPr>
        <w:ind w:left="360" w:hanging="36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5C10016"/>
    <w:multiLevelType w:val="hybridMultilevel"/>
    <w:tmpl w:val="F350D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80A56"/>
    <w:multiLevelType w:val="multilevel"/>
    <w:tmpl w:val="DF8EFAD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5533A"/>
    <w:multiLevelType w:val="hybridMultilevel"/>
    <w:tmpl w:val="545804FE"/>
    <w:lvl w:ilvl="0" w:tplc="36DC06CC">
      <w:start w:val="1"/>
      <w:numFmt w:val="upperLetter"/>
      <w:lvlText w:val="%1."/>
      <w:lvlJc w:val="left"/>
      <w:pPr>
        <w:ind w:left="4897" w:hanging="360"/>
      </w:pPr>
      <w:rPr>
        <w:rFonts w:hint="default"/>
      </w:rPr>
    </w:lvl>
    <w:lvl w:ilvl="1" w:tplc="04090019" w:tentative="1">
      <w:start w:val="1"/>
      <w:numFmt w:val="lowerLetter"/>
      <w:lvlText w:val="%2."/>
      <w:lvlJc w:val="left"/>
      <w:pPr>
        <w:ind w:left="5257" w:hanging="360"/>
      </w:pPr>
    </w:lvl>
    <w:lvl w:ilvl="2" w:tplc="0409001B" w:tentative="1">
      <w:start w:val="1"/>
      <w:numFmt w:val="lowerRoman"/>
      <w:lvlText w:val="%3."/>
      <w:lvlJc w:val="right"/>
      <w:pPr>
        <w:ind w:left="5977" w:hanging="180"/>
      </w:pPr>
    </w:lvl>
    <w:lvl w:ilvl="3" w:tplc="0409000F" w:tentative="1">
      <w:start w:val="1"/>
      <w:numFmt w:val="decimal"/>
      <w:lvlText w:val="%4."/>
      <w:lvlJc w:val="left"/>
      <w:pPr>
        <w:ind w:left="6697" w:hanging="360"/>
      </w:pPr>
    </w:lvl>
    <w:lvl w:ilvl="4" w:tplc="04090019" w:tentative="1">
      <w:start w:val="1"/>
      <w:numFmt w:val="lowerLetter"/>
      <w:lvlText w:val="%5."/>
      <w:lvlJc w:val="left"/>
      <w:pPr>
        <w:ind w:left="7417" w:hanging="360"/>
      </w:pPr>
    </w:lvl>
    <w:lvl w:ilvl="5" w:tplc="0409001B" w:tentative="1">
      <w:start w:val="1"/>
      <w:numFmt w:val="lowerRoman"/>
      <w:lvlText w:val="%6."/>
      <w:lvlJc w:val="right"/>
      <w:pPr>
        <w:ind w:left="8137" w:hanging="180"/>
      </w:pPr>
    </w:lvl>
    <w:lvl w:ilvl="6" w:tplc="0409000F" w:tentative="1">
      <w:start w:val="1"/>
      <w:numFmt w:val="decimal"/>
      <w:lvlText w:val="%7."/>
      <w:lvlJc w:val="left"/>
      <w:pPr>
        <w:ind w:left="8857" w:hanging="360"/>
      </w:pPr>
    </w:lvl>
    <w:lvl w:ilvl="7" w:tplc="04090019" w:tentative="1">
      <w:start w:val="1"/>
      <w:numFmt w:val="lowerLetter"/>
      <w:lvlText w:val="%8."/>
      <w:lvlJc w:val="left"/>
      <w:pPr>
        <w:ind w:left="9577" w:hanging="360"/>
      </w:pPr>
    </w:lvl>
    <w:lvl w:ilvl="8" w:tplc="0409001B" w:tentative="1">
      <w:start w:val="1"/>
      <w:numFmt w:val="lowerRoman"/>
      <w:lvlText w:val="%9."/>
      <w:lvlJc w:val="right"/>
      <w:pPr>
        <w:ind w:left="10297" w:hanging="180"/>
      </w:pPr>
    </w:lvl>
  </w:abstractNum>
  <w:abstractNum w:abstractNumId="4" w15:restartNumberingAfterBreak="0">
    <w:nsid w:val="0ABE5094"/>
    <w:multiLevelType w:val="multilevel"/>
    <w:tmpl w:val="DFB002B6"/>
    <w:styleLink w:val="CurrentList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647D5E"/>
    <w:multiLevelType w:val="hybridMultilevel"/>
    <w:tmpl w:val="87E4B1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11315"/>
    <w:multiLevelType w:val="hybridMultilevel"/>
    <w:tmpl w:val="7102E5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309D5"/>
    <w:multiLevelType w:val="hybridMultilevel"/>
    <w:tmpl w:val="BD62FD16"/>
    <w:lvl w:ilvl="0" w:tplc="15C8EE26">
      <w:start w:val="1"/>
      <w:numFmt w:val="none"/>
      <w:lvlText w:val="3.1."/>
      <w:lvlJc w:val="left"/>
      <w:pPr>
        <w:ind w:left="360" w:hanging="360"/>
      </w:pPr>
      <w:rPr>
        <w:rFonts w:hint="default"/>
      </w:rPr>
    </w:lvl>
    <w:lvl w:ilvl="1" w:tplc="36DC06CC">
      <w:start w:val="1"/>
      <w:numFmt w:val="upperLetter"/>
      <w:lvlText w:val="%2."/>
      <w:lvlJc w:val="left"/>
      <w:pPr>
        <w:ind w:left="4897"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4227B"/>
    <w:multiLevelType w:val="hybridMultilevel"/>
    <w:tmpl w:val="4EF8F7DE"/>
    <w:lvl w:ilvl="0" w:tplc="8640EB60">
      <w:start w:val="1"/>
      <w:numFmt w:val="upperLetter"/>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2028C"/>
    <w:multiLevelType w:val="hybridMultilevel"/>
    <w:tmpl w:val="2B2CA318"/>
    <w:lvl w:ilvl="0" w:tplc="06FAE9F4">
      <w:start w:val="1"/>
      <w:numFmt w:val="none"/>
      <w:lvlText w:val="2.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BD2E91"/>
    <w:multiLevelType w:val="hybridMultilevel"/>
    <w:tmpl w:val="F6B2CBC8"/>
    <w:lvl w:ilvl="0" w:tplc="26341B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D499B"/>
    <w:multiLevelType w:val="multilevel"/>
    <w:tmpl w:val="3A342778"/>
    <w:lvl w:ilvl="0">
      <w:start w:val="1"/>
      <w:numFmt w:val="bullet"/>
      <w:lvlText w:val=""/>
      <w:lvlJc w:val="left"/>
      <w:pPr>
        <w:ind w:left="360" w:hanging="360"/>
      </w:pPr>
      <w:rPr>
        <w:rFonts w:ascii="Symbol" w:hAnsi="Symbol" w:hint="default"/>
      </w:rPr>
    </w:lvl>
    <w:lvl w:ilvl="1">
      <w:start w:val="1"/>
      <w:numFmt w:val="decimal"/>
      <w:lvlText w:val="%1.%2."/>
      <w:lvlJc w:val="left"/>
      <w:pPr>
        <w:ind w:left="360"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12" w15:restartNumberingAfterBreak="0">
    <w:nsid w:val="212F2F2F"/>
    <w:multiLevelType w:val="multilevel"/>
    <w:tmpl w:val="BF12D0E6"/>
    <w:lvl w:ilvl="0">
      <w:start w:val="3"/>
      <w:numFmt w:val="decimal"/>
      <w:lvlText w:val="%1."/>
      <w:lvlJc w:val="left"/>
      <w:pPr>
        <w:ind w:left="540" w:hanging="540"/>
      </w:pPr>
      <w:rPr>
        <w:rFonts w:hint="default"/>
      </w:rPr>
    </w:lvl>
    <w:lvl w:ilvl="1">
      <w:start w:val="3"/>
      <w:numFmt w:val="decimal"/>
      <w:lvlText w:val="%1.%2."/>
      <w:lvlJc w:val="left"/>
      <w:pPr>
        <w:ind w:left="1113" w:hanging="540"/>
      </w:pPr>
      <w:rPr>
        <w:rFonts w:hint="default"/>
      </w:rPr>
    </w:lvl>
    <w:lvl w:ilvl="2">
      <w:start w:val="2"/>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3" w15:restartNumberingAfterBreak="0">
    <w:nsid w:val="235C4816"/>
    <w:multiLevelType w:val="hybridMultilevel"/>
    <w:tmpl w:val="72407AA0"/>
    <w:lvl w:ilvl="0" w:tplc="36DC06CC">
      <w:start w:val="1"/>
      <w:numFmt w:val="upperLetter"/>
      <w:lvlText w:val="%1."/>
      <w:lvlJc w:val="left"/>
      <w:pPr>
        <w:ind w:left="4897" w:hanging="360"/>
      </w:pPr>
      <w:rPr>
        <w:rFonts w:hint="default"/>
      </w:rPr>
    </w:lvl>
    <w:lvl w:ilvl="1" w:tplc="04090019" w:tentative="1">
      <w:start w:val="1"/>
      <w:numFmt w:val="lowerLetter"/>
      <w:lvlText w:val="%2."/>
      <w:lvlJc w:val="left"/>
      <w:pPr>
        <w:ind w:left="5257" w:hanging="360"/>
      </w:pPr>
    </w:lvl>
    <w:lvl w:ilvl="2" w:tplc="0409001B" w:tentative="1">
      <w:start w:val="1"/>
      <w:numFmt w:val="lowerRoman"/>
      <w:lvlText w:val="%3."/>
      <w:lvlJc w:val="right"/>
      <w:pPr>
        <w:ind w:left="5977" w:hanging="180"/>
      </w:pPr>
    </w:lvl>
    <w:lvl w:ilvl="3" w:tplc="0409000F" w:tentative="1">
      <w:start w:val="1"/>
      <w:numFmt w:val="decimal"/>
      <w:lvlText w:val="%4."/>
      <w:lvlJc w:val="left"/>
      <w:pPr>
        <w:ind w:left="6697" w:hanging="360"/>
      </w:pPr>
    </w:lvl>
    <w:lvl w:ilvl="4" w:tplc="04090019" w:tentative="1">
      <w:start w:val="1"/>
      <w:numFmt w:val="lowerLetter"/>
      <w:lvlText w:val="%5."/>
      <w:lvlJc w:val="left"/>
      <w:pPr>
        <w:ind w:left="7417" w:hanging="360"/>
      </w:pPr>
    </w:lvl>
    <w:lvl w:ilvl="5" w:tplc="0409001B" w:tentative="1">
      <w:start w:val="1"/>
      <w:numFmt w:val="lowerRoman"/>
      <w:lvlText w:val="%6."/>
      <w:lvlJc w:val="right"/>
      <w:pPr>
        <w:ind w:left="8137" w:hanging="180"/>
      </w:pPr>
    </w:lvl>
    <w:lvl w:ilvl="6" w:tplc="0409000F" w:tentative="1">
      <w:start w:val="1"/>
      <w:numFmt w:val="decimal"/>
      <w:lvlText w:val="%7."/>
      <w:lvlJc w:val="left"/>
      <w:pPr>
        <w:ind w:left="8857" w:hanging="360"/>
      </w:pPr>
    </w:lvl>
    <w:lvl w:ilvl="7" w:tplc="04090019" w:tentative="1">
      <w:start w:val="1"/>
      <w:numFmt w:val="lowerLetter"/>
      <w:lvlText w:val="%8."/>
      <w:lvlJc w:val="left"/>
      <w:pPr>
        <w:ind w:left="9577" w:hanging="360"/>
      </w:pPr>
    </w:lvl>
    <w:lvl w:ilvl="8" w:tplc="0409001B" w:tentative="1">
      <w:start w:val="1"/>
      <w:numFmt w:val="lowerRoman"/>
      <w:lvlText w:val="%9."/>
      <w:lvlJc w:val="right"/>
      <w:pPr>
        <w:ind w:left="10297" w:hanging="180"/>
      </w:pPr>
    </w:lvl>
  </w:abstractNum>
  <w:abstractNum w:abstractNumId="14" w15:restartNumberingAfterBreak="0">
    <w:nsid w:val="25A8467B"/>
    <w:multiLevelType w:val="hybridMultilevel"/>
    <w:tmpl w:val="DF52D072"/>
    <w:lvl w:ilvl="0" w:tplc="0409000F">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3A041F"/>
    <w:multiLevelType w:val="hybridMultilevel"/>
    <w:tmpl w:val="6EF2A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71EEE"/>
    <w:multiLevelType w:val="multilevel"/>
    <w:tmpl w:val="768098D2"/>
    <w:lvl w:ilvl="0">
      <w:start w:val="1"/>
      <w:numFmt w:val="bullet"/>
      <w:lvlText w:val=""/>
      <w:lvlJc w:val="left"/>
      <w:pPr>
        <w:ind w:left="360" w:hanging="360"/>
      </w:pPr>
      <w:rPr>
        <w:rFonts w:ascii="Symbol" w:hAnsi="Symbol" w:hint="default"/>
      </w:rPr>
    </w:lvl>
    <w:lvl w:ilvl="1">
      <w:start w:val="1"/>
      <w:numFmt w:val="decimal"/>
      <w:lvlText w:val="%1.%2."/>
      <w:lvlJc w:val="left"/>
      <w:pPr>
        <w:ind w:left="360"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17" w15:restartNumberingAfterBreak="0">
    <w:nsid w:val="2E7A2DD1"/>
    <w:multiLevelType w:val="hybridMultilevel"/>
    <w:tmpl w:val="F8047534"/>
    <w:lvl w:ilvl="0" w:tplc="DDC8D9BC">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8E231D"/>
    <w:multiLevelType w:val="hybridMultilevel"/>
    <w:tmpl w:val="AA144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EF6CF5"/>
    <w:multiLevelType w:val="hybridMultilevel"/>
    <w:tmpl w:val="790056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A93076"/>
    <w:multiLevelType w:val="multilevel"/>
    <w:tmpl w:val="0409001D"/>
    <w:styleLink w:val="Style1"/>
    <w:lvl w:ilvl="0">
      <w:start w:val="1"/>
      <w:numFmt w:val="decimal"/>
      <w:lvlText w:val="%1)"/>
      <w:lvlJc w:val="left"/>
      <w:pPr>
        <w:ind w:left="360" w:hanging="360"/>
      </w:pPr>
    </w:lvl>
    <w:lvl w:ilvl="1">
      <w:start w:val="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3F25A9"/>
    <w:multiLevelType w:val="hybridMultilevel"/>
    <w:tmpl w:val="AE380B4A"/>
    <w:lvl w:ilvl="0" w:tplc="609CD2FC">
      <w:start w:val="1"/>
      <w:numFmt w:val="lowerLetter"/>
      <w:lvlText w:val="%1.)"/>
      <w:lvlJc w:val="left"/>
      <w:pPr>
        <w:ind w:left="360" w:hanging="360"/>
      </w:pPr>
      <w:rPr>
        <w:rFonts w:hint="default"/>
        <w:b/>
        <w:bCs/>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2435F7"/>
    <w:multiLevelType w:val="hybridMultilevel"/>
    <w:tmpl w:val="58587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44301"/>
    <w:multiLevelType w:val="multilevel"/>
    <w:tmpl w:val="3A342778"/>
    <w:lvl w:ilvl="0">
      <w:start w:val="1"/>
      <w:numFmt w:val="bullet"/>
      <w:lvlText w:val=""/>
      <w:lvlJc w:val="left"/>
      <w:pPr>
        <w:ind w:left="360" w:hanging="360"/>
      </w:pPr>
      <w:rPr>
        <w:rFonts w:ascii="Symbol" w:hAnsi="Symbol" w:hint="default"/>
      </w:rPr>
    </w:lvl>
    <w:lvl w:ilvl="1">
      <w:start w:val="1"/>
      <w:numFmt w:val="decimal"/>
      <w:lvlText w:val="%1.%2."/>
      <w:lvlJc w:val="left"/>
      <w:pPr>
        <w:ind w:left="360"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4" w15:restartNumberingAfterBreak="0">
    <w:nsid w:val="46C1112F"/>
    <w:multiLevelType w:val="multilevel"/>
    <w:tmpl w:val="50F436CE"/>
    <w:styleLink w:val="CurrentList3"/>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none"/>
      <w:lvlText w:val="3.1.1."/>
      <w:lvlJc w:val="left"/>
      <w:pPr>
        <w:ind w:left="360" w:hanging="36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49771F44"/>
    <w:multiLevelType w:val="hybridMultilevel"/>
    <w:tmpl w:val="0A0605D8"/>
    <w:lvl w:ilvl="0" w:tplc="9A7CF156">
      <w:start w:val="2"/>
      <w:numFmt w:val="bullet"/>
      <w:lvlText w:val="-"/>
      <w:lvlJc w:val="left"/>
      <w:pPr>
        <w:ind w:left="720" w:hanging="360"/>
      </w:pPr>
      <w:rPr>
        <w:rFonts w:ascii="Times New Roman" w:eastAsia="Calibri" w:hAnsi="Times New Roman" w:cs="Times New Roman"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B69"/>
    <w:multiLevelType w:val="hybridMultilevel"/>
    <w:tmpl w:val="CD8647E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895DB5"/>
    <w:multiLevelType w:val="hybridMultilevel"/>
    <w:tmpl w:val="3F2E1D92"/>
    <w:lvl w:ilvl="0" w:tplc="BB7CFE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1741CE7"/>
    <w:multiLevelType w:val="multilevel"/>
    <w:tmpl w:val="1CD8E70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463EF1"/>
    <w:multiLevelType w:val="hybridMultilevel"/>
    <w:tmpl w:val="CD548F5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5073C15"/>
    <w:multiLevelType w:val="hybridMultilevel"/>
    <w:tmpl w:val="4B1E1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E710F"/>
    <w:multiLevelType w:val="multilevel"/>
    <w:tmpl w:val="AA3C59C2"/>
    <w:styleLink w:val="CurrentList1"/>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5A0B18CA"/>
    <w:multiLevelType w:val="hybridMultilevel"/>
    <w:tmpl w:val="5F140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4194E"/>
    <w:multiLevelType w:val="hybridMultilevel"/>
    <w:tmpl w:val="EADC899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E202A71"/>
    <w:multiLevelType w:val="multilevel"/>
    <w:tmpl w:val="C73E1FA8"/>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A06935"/>
    <w:multiLevelType w:val="hybridMultilevel"/>
    <w:tmpl w:val="D2E4F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2E66048"/>
    <w:multiLevelType w:val="multilevel"/>
    <w:tmpl w:val="A4EEDB3E"/>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3"/>
      <w:numFmt w:val="none"/>
      <w:lvlText w:val="3.2.2."/>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45F546C"/>
    <w:multiLevelType w:val="hybridMultilevel"/>
    <w:tmpl w:val="65B65BA0"/>
    <w:lvl w:ilvl="0" w:tplc="633A217E">
      <w:start w:val="3"/>
      <w:numFmt w:val="none"/>
      <w:lvlText w:val="3.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85BA8"/>
    <w:multiLevelType w:val="hybridMultilevel"/>
    <w:tmpl w:val="F2DA3B0C"/>
    <w:lvl w:ilvl="0" w:tplc="36DC06CC">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0D3DCC"/>
    <w:multiLevelType w:val="multilevel"/>
    <w:tmpl w:val="16620D5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501606"/>
    <w:multiLevelType w:val="multilevel"/>
    <w:tmpl w:val="05B06BC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lang/>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733F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5C6687"/>
    <w:multiLevelType w:val="multilevel"/>
    <w:tmpl w:val="3F70246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402A09"/>
    <w:multiLevelType w:val="multilevel"/>
    <w:tmpl w:val="8F066A8E"/>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7D446C5"/>
    <w:multiLevelType w:val="multilevel"/>
    <w:tmpl w:val="768098D2"/>
    <w:lvl w:ilvl="0">
      <w:start w:val="1"/>
      <w:numFmt w:val="bullet"/>
      <w:lvlText w:val=""/>
      <w:lvlJc w:val="left"/>
      <w:pPr>
        <w:ind w:left="360" w:hanging="360"/>
      </w:pPr>
      <w:rPr>
        <w:rFonts w:ascii="Symbol" w:hAnsi="Symbol" w:hint="default"/>
      </w:rPr>
    </w:lvl>
    <w:lvl w:ilvl="1">
      <w:start w:val="1"/>
      <w:numFmt w:val="decimal"/>
      <w:lvlText w:val="%1.%2."/>
      <w:lvlJc w:val="left"/>
      <w:pPr>
        <w:ind w:left="360"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45" w15:restartNumberingAfterBreak="0">
    <w:nsid w:val="7D4466A7"/>
    <w:multiLevelType w:val="multilevel"/>
    <w:tmpl w:val="CC34941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E6451F"/>
    <w:multiLevelType w:val="multilevel"/>
    <w:tmpl w:val="3A342778"/>
    <w:lvl w:ilvl="0">
      <w:start w:val="1"/>
      <w:numFmt w:val="bullet"/>
      <w:lvlText w:val=""/>
      <w:lvlJc w:val="left"/>
      <w:pPr>
        <w:ind w:left="1080" w:hanging="360"/>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0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00" w:hanging="1800"/>
      </w:pPr>
      <w:rPr>
        <w:rFonts w:hint="default"/>
      </w:rPr>
    </w:lvl>
    <w:lvl w:ilvl="8">
      <w:start w:val="1"/>
      <w:numFmt w:val="decimal"/>
      <w:lvlText w:val="%1.%2.%3.%4.%5.%6.%7.%8.%9."/>
      <w:lvlJc w:val="left"/>
      <w:pPr>
        <w:ind w:left="5880" w:hanging="2160"/>
      </w:pPr>
      <w:rPr>
        <w:rFonts w:hint="default"/>
      </w:rPr>
    </w:lvl>
  </w:abstractNum>
  <w:abstractNum w:abstractNumId="47" w15:restartNumberingAfterBreak="0">
    <w:nsid w:val="7FF81183"/>
    <w:multiLevelType w:val="multilevel"/>
    <w:tmpl w:val="3A342778"/>
    <w:lvl w:ilvl="0">
      <w:start w:val="1"/>
      <w:numFmt w:val="bullet"/>
      <w:lvlText w:val=""/>
      <w:lvlJc w:val="left"/>
      <w:pPr>
        <w:ind w:left="360" w:hanging="360"/>
      </w:pPr>
      <w:rPr>
        <w:rFonts w:ascii="Symbol" w:hAnsi="Symbol" w:hint="default"/>
      </w:rPr>
    </w:lvl>
    <w:lvl w:ilvl="1">
      <w:start w:val="1"/>
      <w:numFmt w:val="decimal"/>
      <w:lvlText w:val="%1.%2."/>
      <w:lvlJc w:val="left"/>
      <w:pPr>
        <w:ind w:left="360"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18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num w:numId="1" w16cid:durableId="1308243127">
    <w:abstractNumId w:val="20"/>
  </w:num>
  <w:num w:numId="2" w16cid:durableId="581139476">
    <w:abstractNumId w:val="16"/>
  </w:num>
  <w:num w:numId="3" w16cid:durableId="1660881463">
    <w:abstractNumId w:val="32"/>
  </w:num>
  <w:num w:numId="4" w16cid:durableId="444429645">
    <w:abstractNumId w:val="9"/>
  </w:num>
  <w:num w:numId="5" w16cid:durableId="1863930748">
    <w:abstractNumId w:val="34"/>
  </w:num>
  <w:num w:numId="6" w16cid:durableId="977996991">
    <w:abstractNumId w:val="46"/>
  </w:num>
  <w:num w:numId="7" w16cid:durableId="900487275">
    <w:abstractNumId w:val="47"/>
  </w:num>
  <w:num w:numId="8" w16cid:durableId="1436944368">
    <w:abstractNumId w:val="23"/>
  </w:num>
  <w:num w:numId="9" w16cid:durableId="1145780583">
    <w:abstractNumId w:val="18"/>
  </w:num>
  <w:num w:numId="10" w16cid:durableId="1680884412">
    <w:abstractNumId w:val="6"/>
  </w:num>
  <w:num w:numId="11" w16cid:durableId="1959333357">
    <w:abstractNumId w:val="15"/>
  </w:num>
  <w:num w:numId="12" w16cid:durableId="2076315652">
    <w:abstractNumId w:val="26"/>
  </w:num>
  <w:num w:numId="13" w16cid:durableId="798228606">
    <w:abstractNumId w:val="5"/>
  </w:num>
  <w:num w:numId="14" w16cid:durableId="533886148">
    <w:abstractNumId w:val="8"/>
  </w:num>
  <w:num w:numId="15" w16cid:durableId="1345328731">
    <w:abstractNumId w:val="22"/>
  </w:num>
  <w:num w:numId="16" w16cid:durableId="1603145915">
    <w:abstractNumId w:val="10"/>
  </w:num>
  <w:num w:numId="17" w16cid:durableId="145509891">
    <w:abstractNumId w:val="30"/>
  </w:num>
  <w:num w:numId="18" w16cid:durableId="401876233">
    <w:abstractNumId w:val="19"/>
  </w:num>
  <w:num w:numId="19" w16cid:durableId="1098063846">
    <w:abstractNumId w:val="41"/>
  </w:num>
  <w:num w:numId="20" w16cid:durableId="1096286997">
    <w:abstractNumId w:val="36"/>
  </w:num>
  <w:num w:numId="21" w16cid:durableId="1790009052">
    <w:abstractNumId w:val="27"/>
  </w:num>
  <w:num w:numId="22" w16cid:durableId="1467047135">
    <w:abstractNumId w:val="21"/>
  </w:num>
  <w:num w:numId="23" w16cid:durableId="1917518664">
    <w:abstractNumId w:val="33"/>
  </w:num>
  <w:num w:numId="24" w16cid:durableId="1690990147">
    <w:abstractNumId w:val="45"/>
  </w:num>
  <w:num w:numId="25" w16cid:durableId="1427072740">
    <w:abstractNumId w:val="44"/>
  </w:num>
  <w:num w:numId="26" w16cid:durableId="559824297">
    <w:abstractNumId w:val="0"/>
  </w:num>
  <w:num w:numId="27" w16cid:durableId="210000975">
    <w:abstractNumId w:val="2"/>
  </w:num>
  <w:num w:numId="28" w16cid:durableId="639261475">
    <w:abstractNumId w:val="28"/>
  </w:num>
  <w:num w:numId="29" w16cid:durableId="1536960204">
    <w:abstractNumId w:val="7"/>
  </w:num>
  <w:num w:numId="30" w16cid:durableId="179397299">
    <w:abstractNumId w:val="31"/>
  </w:num>
  <w:num w:numId="31" w16cid:durableId="1935942400">
    <w:abstractNumId w:val="4"/>
  </w:num>
  <w:num w:numId="32" w16cid:durableId="753280661">
    <w:abstractNumId w:val="37"/>
  </w:num>
  <w:num w:numId="33" w16cid:durableId="1500583349">
    <w:abstractNumId w:val="12"/>
  </w:num>
  <w:num w:numId="34" w16cid:durableId="709843972">
    <w:abstractNumId w:val="42"/>
  </w:num>
  <w:num w:numId="35" w16cid:durableId="1006250400">
    <w:abstractNumId w:val="17"/>
  </w:num>
  <w:num w:numId="36" w16cid:durableId="1578131230">
    <w:abstractNumId w:val="29"/>
  </w:num>
  <w:num w:numId="37" w16cid:durableId="146165018">
    <w:abstractNumId w:val="11"/>
  </w:num>
  <w:num w:numId="38" w16cid:durableId="1684941763">
    <w:abstractNumId w:val="1"/>
  </w:num>
  <w:num w:numId="39" w16cid:durableId="197084300">
    <w:abstractNumId w:val="35"/>
  </w:num>
  <w:num w:numId="40" w16cid:durableId="1217619346">
    <w:abstractNumId w:val="38"/>
  </w:num>
  <w:num w:numId="41" w16cid:durableId="1778451429">
    <w:abstractNumId w:val="13"/>
  </w:num>
  <w:num w:numId="42" w16cid:durableId="475685914">
    <w:abstractNumId w:val="3"/>
  </w:num>
  <w:num w:numId="43" w16cid:durableId="1814827794">
    <w:abstractNumId w:val="40"/>
  </w:num>
  <w:num w:numId="44" w16cid:durableId="55859807">
    <w:abstractNumId w:val="43"/>
  </w:num>
  <w:num w:numId="45" w16cid:durableId="462505707">
    <w:abstractNumId w:val="39"/>
  </w:num>
  <w:num w:numId="46" w16cid:durableId="1655717661">
    <w:abstractNumId w:val="24"/>
  </w:num>
  <w:num w:numId="47" w16cid:durableId="1570506070">
    <w:abstractNumId w:val="14"/>
  </w:num>
  <w:num w:numId="48" w16cid:durableId="1366511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CD"/>
    <w:rsid w:val="000013A5"/>
    <w:rsid w:val="00002312"/>
    <w:rsid w:val="00002772"/>
    <w:rsid w:val="00003295"/>
    <w:rsid w:val="0000384C"/>
    <w:rsid w:val="0000387B"/>
    <w:rsid w:val="00004E5B"/>
    <w:rsid w:val="0000636F"/>
    <w:rsid w:val="00007671"/>
    <w:rsid w:val="00007B81"/>
    <w:rsid w:val="00007E5E"/>
    <w:rsid w:val="000112CD"/>
    <w:rsid w:val="000118BF"/>
    <w:rsid w:val="00012028"/>
    <w:rsid w:val="00012422"/>
    <w:rsid w:val="00013FEE"/>
    <w:rsid w:val="00014CA0"/>
    <w:rsid w:val="00015907"/>
    <w:rsid w:val="00015D45"/>
    <w:rsid w:val="00015F4E"/>
    <w:rsid w:val="00016162"/>
    <w:rsid w:val="00016436"/>
    <w:rsid w:val="00016AF5"/>
    <w:rsid w:val="00020095"/>
    <w:rsid w:val="000206E0"/>
    <w:rsid w:val="000213C9"/>
    <w:rsid w:val="00021CA8"/>
    <w:rsid w:val="00021E2A"/>
    <w:rsid w:val="00022000"/>
    <w:rsid w:val="00022BC2"/>
    <w:rsid w:val="00023D2E"/>
    <w:rsid w:val="00025E67"/>
    <w:rsid w:val="000263DC"/>
    <w:rsid w:val="000264D5"/>
    <w:rsid w:val="0003048D"/>
    <w:rsid w:val="00030C32"/>
    <w:rsid w:val="00030F4A"/>
    <w:rsid w:val="00031004"/>
    <w:rsid w:val="00031143"/>
    <w:rsid w:val="00031833"/>
    <w:rsid w:val="00031DC6"/>
    <w:rsid w:val="0003359B"/>
    <w:rsid w:val="00033AD4"/>
    <w:rsid w:val="00037106"/>
    <w:rsid w:val="00037AF2"/>
    <w:rsid w:val="00040607"/>
    <w:rsid w:val="000408C0"/>
    <w:rsid w:val="00040D29"/>
    <w:rsid w:val="00041391"/>
    <w:rsid w:val="00042579"/>
    <w:rsid w:val="00042CE2"/>
    <w:rsid w:val="00042DEB"/>
    <w:rsid w:val="00043784"/>
    <w:rsid w:val="00043AE8"/>
    <w:rsid w:val="0004492A"/>
    <w:rsid w:val="000473FB"/>
    <w:rsid w:val="0005137C"/>
    <w:rsid w:val="0005161F"/>
    <w:rsid w:val="000521EE"/>
    <w:rsid w:val="00052B7F"/>
    <w:rsid w:val="00053F19"/>
    <w:rsid w:val="0005486D"/>
    <w:rsid w:val="00054F87"/>
    <w:rsid w:val="000556CE"/>
    <w:rsid w:val="00057AB2"/>
    <w:rsid w:val="00057D54"/>
    <w:rsid w:val="00057EE2"/>
    <w:rsid w:val="00060A97"/>
    <w:rsid w:val="00060B3B"/>
    <w:rsid w:val="00062092"/>
    <w:rsid w:val="0006262A"/>
    <w:rsid w:val="000628C1"/>
    <w:rsid w:val="00063530"/>
    <w:rsid w:val="000649AB"/>
    <w:rsid w:val="00064D0F"/>
    <w:rsid w:val="000663A8"/>
    <w:rsid w:val="000668A2"/>
    <w:rsid w:val="00072327"/>
    <w:rsid w:val="000724B6"/>
    <w:rsid w:val="00072773"/>
    <w:rsid w:val="000727AB"/>
    <w:rsid w:val="000733EA"/>
    <w:rsid w:val="00073F11"/>
    <w:rsid w:val="00074312"/>
    <w:rsid w:val="0007491C"/>
    <w:rsid w:val="00075107"/>
    <w:rsid w:val="00075A0B"/>
    <w:rsid w:val="00076E64"/>
    <w:rsid w:val="0007715B"/>
    <w:rsid w:val="0008078A"/>
    <w:rsid w:val="00080A67"/>
    <w:rsid w:val="00082820"/>
    <w:rsid w:val="000845F1"/>
    <w:rsid w:val="00085BC2"/>
    <w:rsid w:val="0008612B"/>
    <w:rsid w:val="00086CB7"/>
    <w:rsid w:val="00087535"/>
    <w:rsid w:val="00093EE7"/>
    <w:rsid w:val="00094A4E"/>
    <w:rsid w:val="000951EB"/>
    <w:rsid w:val="0009524C"/>
    <w:rsid w:val="00095B8D"/>
    <w:rsid w:val="00095C29"/>
    <w:rsid w:val="0009632C"/>
    <w:rsid w:val="000969CF"/>
    <w:rsid w:val="00097D2C"/>
    <w:rsid w:val="000A1E87"/>
    <w:rsid w:val="000A1ECF"/>
    <w:rsid w:val="000A3D2B"/>
    <w:rsid w:val="000A42B0"/>
    <w:rsid w:val="000A48B3"/>
    <w:rsid w:val="000A4D50"/>
    <w:rsid w:val="000A6528"/>
    <w:rsid w:val="000A70B0"/>
    <w:rsid w:val="000A7324"/>
    <w:rsid w:val="000A7E28"/>
    <w:rsid w:val="000B037C"/>
    <w:rsid w:val="000B0A1F"/>
    <w:rsid w:val="000B0DC2"/>
    <w:rsid w:val="000B0ECF"/>
    <w:rsid w:val="000B1359"/>
    <w:rsid w:val="000B317B"/>
    <w:rsid w:val="000B33C1"/>
    <w:rsid w:val="000B41FB"/>
    <w:rsid w:val="000B43E6"/>
    <w:rsid w:val="000B70D3"/>
    <w:rsid w:val="000C0474"/>
    <w:rsid w:val="000C04E6"/>
    <w:rsid w:val="000C099D"/>
    <w:rsid w:val="000C2121"/>
    <w:rsid w:val="000C28A9"/>
    <w:rsid w:val="000C2F29"/>
    <w:rsid w:val="000C31D0"/>
    <w:rsid w:val="000C4446"/>
    <w:rsid w:val="000C4DBA"/>
    <w:rsid w:val="000C5B08"/>
    <w:rsid w:val="000D1663"/>
    <w:rsid w:val="000D2382"/>
    <w:rsid w:val="000D23C3"/>
    <w:rsid w:val="000D2905"/>
    <w:rsid w:val="000D4FC2"/>
    <w:rsid w:val="000D62D2"/>
    <w:rsid w:val="000D67F0"/>
    <w:rsid w:val="000D69A8"/>
    <w:rsid w:val="000D7870"/>
    <w:rsid w:val="000D7957"/>
    <w:rsid w:val="000D79D4"/>
    <w:rsid w:val="000E0EE1"/>
    <w:rsid w:val="000E23BF"/>
    <w:rsid w:val="000E4779"/>
    <w:rsid w:val="000E4D2B"/>
    <w:rsid w:val="000E5112"/>
    <w:rsid w:val="000E513A"/>
    <w:rsid w:val="000E5597"/>
    <w:rsid w:val="000E5D11"/>
    <w:rsid w:val="000E74B3"/>
    <w:rsid w:val="000E77C5"/>
    <w:rsid w:val="000E7A51"/>
    <w:rsid w:val="000F0665"/>
    <w:rsid w:val="000F1667"/>
    <w:rsid w:val="000F1ECA"/>
    <w:rsid w:val="000F2B94"/>
    <w:rsid w:val="000F4BCF"/>
    <w:rsid w:val="000F54B2"/>
    <w:rsid w:val="000F6A8A"/>
    <w:rsid w:val="000F7500"/>
    <w:rsid w:val="0010020A"/>
    <w:rsid w:val="00100E4C"/>
    <w:rsid w:val="00102414"/>
    <w:rsid w:val="00104055"/>
    <w:rsid w:val="0010407B"/>
    <w:rsid w:val="001048DA"/>
    <w:rsid w:val="001066D9"/>
    <w:rsid w:val="00110A71"/>
    <w:rsid w:val="001115CE"/>
    <w:rsid w:val="00112404"/>
    <w:rsid w:val="0011258E"/>
    <w:rsid w:val="00112B91"/>
    <w:rsid w:val="0011355F"/>
    <w:rsid w:val="00114D01"/>
    <w:rsid w:val="0011580F"/>
    <w:rsid w:val="00115AB1"/>
    <w:rsid w:val="00115C37"/>
    <w:rsid w:val="0011711C"/>
    <w:rsid w:val="00117648"/>
    <w:rsid w:val="00117CFA"/>
    <w:rsid w:val="001215A0"/>
    <w:rsid w:val="00121A70"/>
    <w:rsid w:val="00122290"/>
    <w:rsid w:val="001230D7"/>
    <w:rsid w:val="00123795"/>
    <w:rsid w:val="00123E7D"/>
    <w:rsid w:val="001244A0"/>
    <w:rsid w:val="00124DDE"/>
    <w:rsid w:val="00125988"/>
    <w:rsid w:val="00125F4C"/>
    <w:rsid w:val="00126B92"/>
    <w:rsid w:val="00126F7D"/>
    <w:rsid w:val="0012703A"/>
    <w:rsid w:val="0012745D"/>
    <w:rsid w:val="0012779F"/>
    <w:rsid w:val="00127950"/>
    <w:rsid w:val="00131043"/>
    <w:rsid w:val="00131407"/>
    <w:rsid w:val="00132AFC"/>
    <w:rsid w:val="00134344"/>
    <w:rsid w:val="0013481B"/>
    <w:rsid w:val="0013542B"/>
    <w:rsid w:val="0013583A"/>
    <w:rsid w:val="001376E0"/>
    <w:rsid w:val="00137F7B"/>
    <w:rsid w:val="001407D9"/>
    <w:rsid w:val="00141637"/>
    <w:rsid w:val="00141E50"/>
    <w:rsid w:val="001420A3"/>
    <w:rsid w:val="0014570A"/>
    <w:rsid w:val="00145AE9"/>
    <w:rsid w:val="00146986"/>
    <w:rsid w:val="00147416"/>
    <w:rsid w:val="00147710"/>
    <w:rsid w:val="00147CE8"/>
    <w:rsid w:val="00150179"/>
    <w:rsid w:val="001523AA"/>
    <w:rsid w:val="001524A2"/>
    <w:rsid w:val="001537DA"/>
    <w:rsid w:val="00153A0F"/>
    <w:rsid w:val="001569E2"/>
    <w:rsid w:val="00156A0C"/>
    <w:rsid w:val="00160612"/>
    <w:rsid w:val="001617EE"/>
    <w:rsid w:val="001628BF"/>
    <w:rsid w:val="00164429"/>
    <w:rsid w:val="00164D3D"/>
    <w:rsid w:val="00164E9B"/>
    <w:rsid w:val="0016630C"/>
    <w:rsid w:val="00167ECA"/>
    <w:rsid w:val="00170609"/>
    <w:rsid w:val="0017081A"/>
    <w:rsid w:val="0017091F"/>
    <w:rsid w:val="00170F8C"/>
    <w:rsid w:val="00171105"/>
    <w:rsid w:val="00172677"/>
    <w:rsid w:val="001738C4"/>
    <w:rsid w:val="00175FC3"/>
    <w:rsid w:val="001769BF"/>
    <w:rsid w:val="00177BCE"/>
    <w:rsid w:val="001802DE"/>
    <w:rsid w:val="00181A33"/>
    <w:rsid w:val="00182301"/>
    <w:rsid w:val="00182D19"/>
    <w:rsid w:val="00182D55"/>
    <w:rsid w:val="00183C28"/>
    <w:rsid w:val="00183E69"/>
    <w:rsid w:val="00184421"/>
    <w:rsid w:val="001903F1"/>
    <w:rsid w:val="00191065"/>
    <w:rsid w:val="00191E43"/>
    <w:rsid w:val="00191E87"/>
    <w:rsid w:val="00192AE7"/>
    <w:rsid w:val="00192B60"/>
    <w:rsid w:val="00193488"/>
    <w:rsid w:val="001934BB"/>
    <w:rsid w:val="00193D99"/>
    <w:rsid w:val="00195352"/>
    <w:rsid w:val="00195F93"/>
    <w:rsid w:val="00197071"/>
    <w:rsid w:val="001A0446"/>
    <w:rsid w:val="001A0C87"/>
    <w:rsid w:val="001A3D84"/>
    <w:rsid w:val="001A4732"/>
    <w:rsid w:val="001A6266"/>
    <w:rsid w:val="001A67DA"/>
    <w:rsid w:val="001A6881"/>
    <w:rsid w:val="001A6884"/>
    <w:rsid w:val="001B02F8"/>
    <w:rsid w:val="001B0BEE"/>
    <w:rsid w:val="001B0CB1"/>
    <w:rsid w:val="001B2449"/>
    <w:rsid w:val="001B3C87"/>
    <w:rsid w:val="001B3F09"/>
    <w:rsid w:val="001B4A73"/>
    <w:rsid w:val="001B5CFA"/>
    <w:rsid w:val="001B7821"/>
    <w:rsid w:val="001B7B61"/>
    <w:rsid w:val="001C0A6B"/>
    <w:rsid w:val="001C0ACA"/>
    <w:rsid w:val="001C1035"/>
    <w:rsid w:val="001C1045"/>
    <w:rsid w:val="001C1BB9"/>
    <w:rsid w:val="001C1CF9"/>
    <w:rsid w:val="001C1D03"/>
    <w:rsid w:val="001C20D6"/>
    <w:rsid w:val="001C215B"/>
    <w:rsid w:val="001C217C"/>
    <w:rsid w:val="001C33F1"/>
    <w:rsid w:val="001C4595"/>
    <w:rsid w:val="001C5D93"/>
    <w:rsid w:val="001C64D0"/>
    <w:rsid w:val="001C6856"/>
    <w:rsid w:val="001C6DAA"/>
    <w:rsid w:val="001D09EC"/>
    <w:rsid w:val="001D100B"/>
    <w:rsid w:val="001D15D1"/>
    <w:rsid w:val="001D1A5C"/>
    <w:rsid w:val="001D21B4"/>
    <w:rsid w:val="001D3825"/>
    <w:rsid w:val="001D4F70"/>
    <w:rsid w:val="001D5C75"/>
    <w:rsid w:val="001D6A76"/>
    <w:rsid w:val="001D71BE"/>
    <w:rsid w:val="001E2341"/>
    <w:rsid w:val="001E2DBA"/>
    <w:rsid w:val="001E3FD7"/>
    <w:rsid w:val="001E5C97"/>
    <w:rsid w:val="001E7320"/>
    <w:rsid w:val="001E737A"/>
    <w:rsid w:val="001F0C27"/>
    <w:rsid w:val="001F0DAD"/>
    <w:rsid w:val="001F13C5"/>
    <w:rsid w:val="001F1A35"/>
    <w:rsid w:val="001F2EE0"/>
    <w:rsid w:val="001F380D"/>
    <w:rsid w:val="001F3A52"/>
    <w:rsid w:val="001F42F7"/>
    <w:rsid w:val="001F43EE"/>
    <w:rsid w:val="001F4B80"/>
    <w:rsid w:val="001F5311"/>
    <w:rsid w:val="001F612A"/>
    <w:rsid w:val="001F70EB"/>
    <w:rsid w:val="00200621"/>
    <w:rsid w:val="00201949"/>
    <w:rsid w:val="0020301A"/>
    <w:rsid w:val="0020312D"/>
    <w:rsid w:val="00204D99"/>
    <w:rsid w:val="00204DB0"/>
    <w:rsid w:val="00204DFF"/>
    <w:rsid w:val="002064C1"/>
    <w:rsid w:val="0020743D"/>
    <w:rsid w:val="00207595"/>
    <w:rsid w:val="002116E3"/>
    <w:rsid w:val="00211DA9"/>
    <w:rsid w:val="00212EC7"/>
    <w:rsid w:val="0021391D"/>
    <w:rsid w:val="0021416F"/>
    <w:rsid w:val="002143E0"/>
    <w:rsid w:val="0022333F"/>
    <w:rsid w:val="00223809"/>
    <w:rsid w:val="00224850"/>
    <w:rsid w:val="0022552E"/>
    <w:rsid w:val="002262AD"/>
    <w:rsid w:val="002302DD"/>
    <w:rsid w:val="00230471"/>
    <w:rsid w:val="00230755"/>
    <w:rsid w:val="00231114"/>
    <w:rsid w:val="00231148"/>
    <w:rsid w:val="00232D4D"/>
    <w:rsid w:val="00233B30"/>
    <w:rsid w:val="002353B0"/>
    <w:rsid w:val="002357F5"/>
    <w:rsid w:val="002364C5"/>
    <w:rsid w:val="002377E3"/>
    <w:rsid w:val="00240557"/>
    <w:rsid w:val="00243240"/>
    <w:rsid w:val="002434BA"/>
    <w:rsid w:val="002447D0"/>
    <w:rsid w:val="00245C4F"/>
    <w:rsid w:val="002462E9"/>
    <w:rsid w:val="002465A5"/>
    <w:rsid w:val="002468A4"/>
    <w:rsid w:val="00246EB7"/>
    <w:rsid w:val="00250F5C"/>
    <w:rsid w:val="00252907"/>
    <w:rsid w:val="00252BE6"/>
    <w:rsid w:val="002533F0"/>
    <w:rsid w:val="002539B7"/>
    <w:rsid w:val="00255FCA"/>
    <w:rsid w:val="00256256"/>
    <w:rsid w:val="0025636B"/>
    <w:rsid w:val="00256F03"/>
    <w:rsid w:val="0025743B"/>
    <w:rsid w:val="00257D6C"/>
    <w:rsid w:val="002603B9"/>
    <w:rsid w:val="00260632"/>
    <w:rsid w:val="002613E2"/>
    <w:rsid w:val="00261D1B"/>
    <w:rsid w:val="0026297D"/>
    <w:rsid w:val="00263564"/>
    <w:rsid w:val="00263E86"/>
    <w:rsid w:val="002642AD"/>
    <w:rsid w:val="002642D8"/>
    <w:rsid w:val="00266ADE"/>
    <w:rsid w:val="00266CB8"/>
    <w:rsid w:val="0027021D"/>
    <w:rsid w:val="0027106A"/>
    <w:rsid w:val="0027148A"/>
    <w:rsid w:val="0027316B"/>
    <w:rsid w:val="002735B6"/>
    <w:rsid w:val="00273915"/>
    <w:rsid w:val="00273E40"/>
    <w:rsid w:val="002751ED"/>
    <w:rsid w:val="00275267"/>
    <w:rsid w:val="00275958"/>
    <w:rsid w:val="00275FAD"/>
    <w:rsid w:val="002760F1"/>
    <w:rsid w:val="00277D8A"/>
    <w:rsid w:val="00280439"/>
    <w:rsid w:val="00280F4B"/>
    <w:rsid w:val="00281EEC"/>
    <w:rsid w:val="002827AD"/>
    <w:rsid w:val="002832EB"/>
    <w:rsid w:val="00283A50"/>
    <w:rsid w:val="002841AB"/>
    <w:rsid w:val="00284551"/>
    <w:rsid w:val="00284F9B"/>
    <w:rsid w:val="00285683"/>
    <w:rsid w:val="00286945"/>
    <w:rsid w:val="0028748B"/>
    <w:rsid w:val="00287B75"/>
    <w:rsid w:val="0029309F"/>
    <w:rsid w:val="00293641"/>
    <w:rsid w:val="002964DC"/>
    <w:rsid w:val="00297EBA"/>
    <w:rsid w:val="00297FD3"/>
    <w:rsid w:val="002A0EC3"/>
    <w:rsid w:val="002A1DB5"/>
    <w:rsid w:val="002A2774"/>
    <w:rsid w:val="002A3411"/>
    <w:rsid w:val="002A3A76"/>
    <w:rsid w:val="002A3D12"/>
    <w:rsid w:val="002A63ED"/>
    <w:rsid w:val="002A64CD"/>
    <w:rsid w:val="002A6F44"/>
    <w:rsid w:val="002A70E7"/>
    <w:rsid w:val="002B0A0B"/>
    <w:rsid w:val="002B0CC4"/>
    <w:rsid w:val="002B192D"/>
    <w:rsid w:val="002B2969"/>
    <w:rsid w:val="002B37D2"/>
    <w:rsid w:val="002B4576"/>
    <w:rsid w:val="002B4C8C"/>
    <w:rsid w:val="002B6E2A"/>
    <w:rsid w:val="002B7EE5"/>
    <w:rsid w:val="002C0662"/>
    <w:rsid w:val="002C1407"/>
    <w:rsid w:val="002C1E47"/>
    <w:rsid w:val="002C4439"/>
    <w:rsid w:val="002C452F"/>
    <w:rsid w:val="002C4700"/>
    <w:rsid w:val="002C736E"/>
    <w:rsid w:val="002C7F20"/>
    <w:rsid w:val="002D0981"/>
    <w:rsid w:val="002D0A6F"/>
    <w:rsid w:val="002D2F3B"/>
    <w:rsid w:val="002D3243"/>
    <w:rsid w:val="002D352E"/>
    <w:rsid w:val="002D48DB"/>
    <w:rsid w:val="002D51DD"/>
    <w:rsid w:val="002E09DD"/>
    <w:rsid w:val="002E0C68"/>
    <w:rsid w:val="002E1DFD"/>
    <w:rsid w:val="002E3E24"/>
    <w:rsid w:val="002E41BF"/>
    <w:rsid w:val="002E5410"/>
    <w:rsid w:val="002E542E"/>
    <w:rsid w:val="002E6CC5"/>
    <w:rsid w:val="002E6D8F"/>
    <w:rsid w:val="002E7145"/>
    <w:rsid w:val="002E729A"/>
    <w:rsid w:val="002E7F9C"/>
    <w:rsid w:val="002F050A"/>
    <w:rsid w:val="002F156F"/>
    <w:rsid w:val="002F3167"/>
    <w:rsid w:val="002F335E"/>
    <w:rsid w:val="002F47DF"/>
    <w:rsid w:val="002F5C75"/>
    <w:rsid w:val="003024C8"/>
    <w:rsid w:val="00302529"/>
    <w:rsid w:val="00302C42"/>
    <w:rsid w:val="00303F4D"/>
    <w:rsid w:val="00305691"/>
    <w:rsid w:val="003058F8"/>
    <w:rsid w:val="00310D74"/>
    <w:rsid w:val="003114CC"/>
    <w:rsid w:val="00311A0C"/>
    <w:rsid w:val="00312434"/>
    <w:rsid w:val="00312B91"/>
    <w:rsid w:val="00312EC8"/>
    <w:rsid w:val="003137DE"/>
    <w:rsid w:val="00314F24"/>
    <w:rsid w:val="0031560C"/>
    <w:rsid w:val="003162E1"/>
    <w:rsid w:val="0031786B"/>
    <w:rsid w:val="0032008B"/>
    <w:rsid w:val="003229A2"/>
    <w:rsid w:val="00323A39"/>
    <w:rsid w:val="003254F0"/>
    <w:rsid w:val="003257EA"/>
    <w:rsid w:val="00325BEF"/>
    <w:rsid w:val="003327AF"/>
    <w:rsid w:val="00332E73"/>
    <w:rsid w:val="003335F8"/>
    <w:rsid w:val="00333A68"/>
    <w:rsid w:val="00333EA9"/>
    <w:rsid w:val="003372A1"/>
    <w:rsid w:val="00337A12"/>
    <w:rsid w:val="00337B0C"/>
    <w:rsid w:val="0034066E"/>
    <w:rsid w:val="00340AF3"/>
    <w:rsid w:val="00340BD2"/>
    <w:rsid w:val="00341E69"/>
    <w:rsid w:val="003421E8"/>
    <w:rsid w:val="003430CB"/>
    <w:rsid w:val="00344019"/>
    <w:rsid w:val="00344FC0"/>
    <w:rsid w:val="00345E26"/>
    <w:rsid w:val="00347C32"/>
    <w:rsid w:val="00352623"/>
    <w:rsid w:val="003556D7"/>
    <w:rsid w:val="00355F15"/>
    <w:rsid w:val="003564B0"/>
    <w:rsid w:val="0035693A"/>
    <w:rsid w:val="00356C2D"/>
    <w:rsid w:val="00356EA5"/>
    <w:rsid w:val="00357E1E"/>
    <w:rsid w:val="003607AB"/>
    <w:rsid w:val="00361140"/>
    <w:rsid w:val="003624C2"/>
    <w:rsid w:val="003628E1"/>
    <w:rsid w:val="003639C1"/>
    <w:rsid w:val="00366983"/>
    <w:rsid w:val="00367B77"/>
    <w:rsid w:val="00370103"/>
    <w:rsid w:val="00370584"/>
    <w:rsid w:val="003706CA"/>
    <w:rsid w:val="00372254"/>
    <w:rsid w:val="00372308"/>
    <w:rsid w:val="00373694"/>
    <w:rsid w:val="00373786"/>
    <w:rsid w:val="00373869"/>
    <w:rsid w:val="00373C29"/>
    <w:rsid w:val="00374868"/>
    <w:rsid w:val="00374E02"/>
    <w:rsid w:val="00375DB1"/>
    <w:rsid w:val="003760AF"/>
    <w:rsid w:val="00376EA7"/>
    <w:rsid w:val="00377325"/>
    <w:rsid w:val="0037781C"/>
    <w:rsid w:val="00380A1A"/>
    <w:rsid w:val="00380E97"/>
    <w:rsid w:val="003810E1"/>
    <w:rsid w:val="00382EA3"/>
    <w:rsid w:val="00383209"/>
    <w:rsid w:val="00384847"/>
    <w:rsid w:val="00385290"/>
    <w:rsid w:val="0038551B"/>
    <w:rsid w:val="0038692A"/>
    <w:rsid w:val="00391049"/>
    <w:rsid w:val="00391147"/>
    <w:rsid w:val="00391E2B"/>
    <w:rsid w:val="00391FC0"/>
    <w:rsid w:val="00392485"/>
    <w:rsid w:val="0039268A"/>
    <w:rsid w:val="00392BFA"/>
    <w:rsid w:val="003938BE"/>
    <w:rsid w:val="00395E67"/>
    <w:rsid w:val="003960EB"/>
    <w:rsid w:val="003963AD"/>
    <w:rsid w:val="003964B4"/>
    <w:rsid w:val="00396863"/>
    <w:rsid w:val="00396E04"/>
    <w:rsid w:val="00397072"/>
    <w:rsid w:val="003A00CD"/>
    <w:rsid w:val="003A04DE"/>
    <w:rsid w:val="003A07AE"/>
    <w:rsid w:val="003A436E"/>
    <w:rsid w:val="003A5F8D"/>
    <w:rsid w:val="003A7092"/>
    <w:rsid w:val="003B03BE"/>
    <w:rsid w:val="003B1299"/>
    <w:rsid w:val="003B189E"/>
    <w:rsid w:val="003B1E79"/>
    <w:rsid w:val="003B1ECB"/>
    <w:rsid w:val="003B2529"/>
    <w:rsid w:val="003B2606"/>
    <w:rsid w:val="003B269A"/>
    <w:rsid w:val="003B2D42"/>
    <w:rsid w:val="003B3FE8"/>
    <w:rsid w:val="003B42B5"/>
    <w:rsid w:val="003B4BF1"/>
    <w:rsid w:val="003B4F58"/>
    <w:rsid w:val="003B5550"/>
    <w:rsid w:val="003B5674"/>
    <w:rsid w:val="003B5738"/>
    <w:rsid w:val="003C2294"/>
    <w:rsid w:val="003C38D6"/>
    <w:rsid w:val="003C3E88"/>
    <w:rsid w:val="003C45DD"/>
    <w:rsid w:val="003C4B37"/>
    <w:rsid w:val="003C579F"/>
    <w:rsid w:val="003C57C4"/>
    <w:rsid w:val="003C5DAD"/>
    <w:rsid w:val="003C7C89"/>
    <w:rsid w:val="003D029A"/>
    <w:rsid w:val="003D137C"/>
    <w:rsid w:val="003D1DBF"/>
    <w:rsid w:val="003D2122"/>
    <w:rsid w:val="003D33D6"/>
    <w:rsid w:val="003D3950"/>
    <w:rsid w:val="003D3963"/>
    <w:rsid w:val="003D503A"/>
    <w:rsid w:val="003D7448"/>
    <w:rsid w:val="003D77E3"/>
    <w:rsid w:val="003D7F53"/>
    <w:rsid w:val="003E2710"/>
    <w:rsid w:val="003E2BB9"/>
    <w:rsid w:val="003E2C82"/>
    <w:rsid w:val="003E4651"/>
    <w:rsid w:val="003E4661"/>
    <w:rsid w:val="003E514D"/>
    <w:rsid w:val="003E5CA2"/>
    <w:rsid w:val="003F0D43"/>
    <w:rsid w:val="003F1252"/>
    <w:rsid w:val="003F155A"/>
    <w:rsid w:val="003F1A02"/>
    <w:rsid w:val="003F3299"/>
    <w:rsid w:val="003F38E3"/>
    <w:rsid w:val="003F3C0E"/>
    <w:rsid w:val="003F3DB4"/>
    <w:rsid w:val="003F5264"/>
    <w:rsid w:val="003F57BE"/>
    <w:rsid w:val="003F57F9"/>
    <w:rsid w:val="003F6076"/>
    <w:rsid w:val="003F654C"/>
    <w:rsid w:val="003F7AAE"/>
    <w:rsid w:val="00400E29"/>
    <w:rsid w:val="0040133B"/>
    <w:rsid w:val="00401ADC"/>
    <w:rsid w:val="004039C9"/>
    <w:rsid w:val="0040437C"/>
    <w:rsid w:val="004066B7"/>
    <w:rsid w:val="004073A0"/>
    <w:rsid w:val="00415627"/>
    <w:rsid w:val="004156EF"/>
    <w:rsid w:val="00415D0F"/>
    <w:rsid w:val="00417185"/>
    <w:rsid w:val="00420510"/>
    <w:rsid w:val="0042085C"/>
    <w:rsid w:val="00420B54"/>
    <w:rsid w:val="00420C90"/>
    <w:rsid w:val="00420CFF"/>
    <w:rsid w:val="004212B5"/>
    <w:rsid w:val="004213D8"/>
    <w:rsid w:val="00422BD7"/>
    <w:rsid w:val="00426C0F"/>
    <w:rsid w:val="00430748"/>
    <w:rsid w:val="00430D2F"/>
    <w:rsid w:val="00432086"/>
    <w:rsid w:val="00432933"/>
    <w:rsid w:val="00432F04"/>
    <w:rsid w:val="0043305A"/>
    <w:rsid w:val="004330E0"/>
    <w:rsid w:val="00433101"/>
    <w:rsid w:val="00435A5C"/>
    <w:rsid w:val="004368F1"/>
    <w:rsid w:val="00436A81"/>
    <w:rsid w:val="004434F9"/>
    <w:rsid w:val="004437C9"/>
    <w:rsid w:val="00443C40"/>
    <w:rsid w:val="00443CA0"/>
    <w:rsid w:val="00443EE6"/>
    <w:rsid w:val="004442B8"/>
    <w:rsid w:val="0044434E"/>
    <w:rsid w:val="004448B0"/>
    <w:rsid w:val="0044572F"/>
    <w:rsid w:val="004457CD"/>
    <w:rsid w:val="0044595C"/>
    <w:rsid w:val="004468EF"/>
    <w:rsid w:val="00452233"/>
    <w:rsid w:val="00453471"/>
    <w:rsid w:val="0045474A"/>
    <w:rsid w:val="004548AA"/>
    <w:rsid w:val="00454F2C"/>
    <w:rsid w:val="00455DD4"/>
    <w:rsid w:val="00456171"/>
    <w:rsid w:val="004602BE"/>
    <w:rsid w:val="0046139E"/>
    <w:rsid w:val="00461E8B"/>
    <w:rsid w:val="0046275B"/>
    <w:rsid w:val="00464E61"/>
    <w:rsid w:val="0046556C"/>
    <w:rsid w:val="004657F1"/>
    <w:rsid w:val="004657FC"/>
    <w:rsid w:val="00466A1B"/>
    <w:rsid w:val="004729A0"/>
    <w:rsid w:val="00472C83"/>
    <w:rsid w:val="004754B4"/>
    <w:rsid w:val="00475B59"/>
    <w:rsid w:val="00476FC3"/>
    <w:rsid w:val="004814AC"/>
    <w:rsid w:val="0048237F"/>
    <w:rsid w:val="00483142"/>
    <w:rsid w:val="00484191"/>
    <w:rsid w:val="00485059"/>
    <w:rsid w:val="00485B2C"/>
    <w:rsid w:val="0048616E"/>
    <w:rsid w:val="0048656F"/>
    <w:rsid w:val="00490282"/>
    <w:rsid w:val="004905AF"/>
    <w:rsid w:val="00490627"/>
    <w:rsid w:val="00490BF6"/>
    <w:rsid w:val="00490D53"/>
    <w:rsid w:val="00491543"/>
    <w:rsid w:val="004924C1"/>
    <w:rsid w:val="004935C4"/>
    <w:rsid w:val="00495BEF"/>
    <w:rsid w:val="00496EC5"/>
    <w:rsid w:val="00497050"/>
    <w:rsid w:val="004A0837"/>
    <w:rsid w:val="004A13CC"/>
    <w:rsid w:val="004A1F94"/>
    <w:rsid w:val="004A2F2B"/>
    <w:rsid w:val="004A3232"/>
    <w:rsid w:val="004A3D19"/>
    <w:rsid w:val="004A4B7D"/>
    <w:rsid w:val="004A5870"/>
    <w:rsid w:val="004A6B88"/>
    <w:rsid w:val="004B1CCC"/>
    <w:rsid w:val="004B2087"/>
    <w:rsid w:val="004B24B9"/>
    <w:rsid w:val="004B2820"/>
    <w:rsid w:val="004B378A"/>
    <w:rsid w:val="004B3892"/>
    <w:rsid w:val="004B5C8F"/>
    <w:rsid w:val="004B6260"/>
    <w:rsid w:val="004B62AE"/>
    <w:rsid w:val="004B671A"/>
    <w:rsid w:val="004C0A47"/>
    <w:rsid w:val="004C1D45"/>
    <w:rsid w:val="004C2760"/>
    <w:rsid w:val="004C279F"/>
    <w:rsid w:val="004C2E2D"/>
    <w:rsid w:val="004C3D96"/>
    <w:rsid w:val="004C4B45"/>
    <w:rsid w:val="004C5D0A"/>
    <w:rsid w:val="004C6712"/>
    <w:rsid w:val="004C675D"/>
    <w:rsid w:val="004D2072"/>
    <w:rsid w:val="004D35F8"/>
    <w:rsid w:val="004D55E0"/>
    <w:rsid w:val="004D6759"/>
    <w:rsid w:val="004D6E05"/>
    <w:rsid w:val="004D70DB"/>
    <w:rsid w:val="004D7F00"/>
    <w:rsid w:val="004E162B"/>
    <w:rsid w:val="004E1883"/>
    <w:rsid w:val="004E24EC"/>
    <w:rsid w:val="004E2DCE"/>
    <w:rsid w:val="004E4CBE"/>
    <w:rsid w:val="004E55CC"/>
    <w:rsid w:val="004E679A"/>
    <w:rsid w:val="004E6B89"/>
    <w:rsid w:val="004E756D"/>
    <w:rsid w:val="004F1497"/>
    <w:rsid w:val="004F240B"/>
    <w:rsid w:val="004F2DA3"/>
    <w:rsid w:val="004F2E4C"/>
    <w:rsid w:val="004F46D3"/>
    <w:rsid w:val="004F68CE"/>
    <w:rsid w:val="004F6A92"/>
    <w:rsid w:val="004F730E"/>
    <w:rsid w:val="005013F1"/>
    <w:rsid w:val="00501684"/>
    <w:rsid w:val="005023DD"/>
    <w:rsid w:val="005026BE"/>
    <w:rsid w:val="005043B2"/>
    <w:rsid w:val="00504F02"/>
    <w:rsid w:val="005102B0"/>
    <w:rsid w:val="005103D3"/>
    <w:rsid w:val="0051082B"/>
    <w:rsid w:val="005138A0"/>
    <w:rsid w:val="005139C5"/>
    <w:rsid w:val="00516037"/>
    <w:rsid w:val="0051614C"/>
    <w:rsid w:val="0051795C"/>
    <w:rsid w:val="005203BF"/>
    <w:rsid w:val="00520927"/>
    <w:rsid w:val="0052144D"/>
    <w:rsid w:val="00521E9A"/>
    <w:rsid w:val="00522A77"/>
    <w:rsid w:val="00522BDB"/>
    <w:rsid w:val="005233DE"/>
    <w:rsid w:val="00524A5C"/>
    <w:rsid w:val="00526329"/>
    <w:rsid w:val="005266B3"/>
    <w:rsid w:val="00527DD3"/>
    <w:rsid w:val="00531776"/>
    <w:rsid w:val="0053274A"/>
    <w:rsid w:val="0053297D"/>
    <w:rsid w:val="00533287"/>
    <w:rsid w:val="00533F2C"/>
    <w:rsid w:val="0053430E"/>
    <w:rsid w:val="00535FAB"/>
    <w:rsid w:val="00537290"/>
    <w:rsid w:val="005420F2"/>
    <w:rsid w:val="005438A5"/>
    <w:rsid w:val="00543E1C"/>
    <w:rsid w:val="00544144"/>
    <w:rsid w:val="0054427B"/>
    <w:rsid w:val="005442AE"/>
    <w:rsid w:val="005449BF"/>
    <w:rsid w:val="00546467"/>
    <w:rsid w:val="00546FF4"/>
    <w:rsid w:val="00547A66"/>
    <w:rsid w:val="00547BBD"/>
    <w:rsid w:val="00547C2E"/>
    <w:rsid w:val="00547D29"/>
    <w:rsid w:val="005506F9"/>
    <w:rsid w:val="00550DBF"/>
    <w:rsid w:val="00551D89"/>
    <w:rsid w:val="005521D2"/>
    <w:rsid w:val="005534FD"/>
    <w:rsid w:val="0055363B"/>
    <w:rsid w:val="00553795"/>
    <w:rsid w:val="0055450E"/>
    <w:rsid w:val="00555418"/>
    <w:rsid w:val="00555FB5"/>
    <w:rsid w:val="0055620B"/>
    <w:rsid w:val="00557A58"/>
    <w:rsid w:val="005615D7"/>
    <w:rsid w:val="00561700"/>
    <w:rsid w:val="00561D0C"/>
    <w:rsid w:val="00562342"/>
    <w:rsid w:val="00563480"/>
    <w:rsid w:val="00563BF3"/>
    <w:rsid w:val="005645EE"/>
    <w:rsid w:val="00564C99"/>
    <w:rsid w:val="00565F86"/>
    <w:rsid w:val="00566211"/>
    <w:rsid w:val="00566820"/>
    <w:rsid w:val="0057002B"/>
    <w:rsid w:val="005702A0"/>
    <w:rsid w:val="005728B6"/>
    <w:rsid w:val="005732A2"/>
    <w:rsid w:val="00574E2D"/>
    <w:rsid w:val="00575AB4"/>
    <w:rsid w:val="005762BF"/>
    <w:rsid w:val="0057753C"/>
    <w:rsid w:val="005808C8"/>
    <w:rsid w:val="00583962"/>
    <w:rsid w:val="00583BB0"/>
    <w:rsid w:val="00586694"/>
    <w:rsid w:val="00591968"/>
    <w:rsid w:val="005919E9"/>
    <w:rsid w:val="00591D9B"/>
    <w:rsid w:val="00592760"/>
    <w:rsid w:val="00592899"/>
    <w:rsid w:val="00595E0E"/>
    <w:rsid w:val="00597D59"/>
    <w:rsid w:val="005A01BE"/>
    <w:rsid w:val="005A06A0"/>
    <w:rsid w:val="005A07D5"/>
    <w:rsid w:val="005A4063"/>
    <w:rsid w:val="005A4600"/>
    <w:rsid w:val="005A5A69"/>
    <w:rsid w:val="005A6534"/>
    <w:rsid w:val="005A66A7"/>
    <w:rsid w:val="005A67BC"/>
    <w:rsid w:val="005A6C1C"/>
    <w:rsid w:val="005B1D7C"/>
    <w:rsid w:val="005B3C24"/>
    <w:rsid w:val="005B408F"/>
    <w:rsid w:val="005B4884"/>
    <w:rsid w:val="005B5334"/>
    <w:rsid w:val="005B624C"/>
    <w:rsid w:val="005B7293"/>
    <w:rsid w:val="005C01EC"/>
    <w:rsid w:val="005C0D0D"/>
    <w:rsid w:val="005C1408"/>
    <w:rsid w:val="005C30A8"/>
    <w:rsid w:val="005C361A"/>
    <w:rsid w:val="005C39DA"/>
    <w:rsid w:val="005C4BCE"/>
    <w:rsid w:val="005C6CA9"/>
    <w:rsid w:val="005C7524"/>
    <w:rsid w:val="005D09B9"/>
    <w:rsid w:val="005D09FE"/>
    <w:rsid w:val="005D1822"/>
    <w:rsid w:val="005D23D6"/>
    <w:rsid w:val="005D2A07"/>
    <w:rsid w:val="005D2CB0"/>
    <w:rsid w:val="005D305F"/>
    <w:rsid w:val="005D3584"/>
    <w:rsid w:val="005D41E2"/>
    <w:rsid w:val="005D4B13"/>
    <w:rsid w:val="005D570A"/>
    <w:rsid w:val="005D62D1"/>
    <w:rsid w:val="005D63EC"/>
    <w:rsid w:val="005D6492"/>
    <w:rsid w:val="005D70D1"/>
    <w:rsid w:val="005D766E"/>
    <w:rsid w:val="005E0AA5"/>
    <w:rsid w:val="005E0DCA"/>
    <w:rsid w:val="005E11BD"/>
    <w:rsid w:val="005E19AB"/>
    <w:rsid w:val="005E2808"/>
    <w:rsid w:val="005E49CC"/>
    <w:rsid w:val="005E607F"/>
    <w:rsid w:val="005E6926"/>
    <w:rsid w:val="005E6B0E"/>
    <w:rsid w:val="005E6CAD"/>
    <w:rsid w:val="005E73AF"/>
    <w:rsid w:val="005E7AC5"/>
    <w:rsid w:val="005F112A"/>
    <w:rsid w:val="005F18A5"/>
    <w:rsid w:val="005F492D"/>
    <w:rsid w:val="005F4A92"/>
    <w:rsid w:val="005F72E9"/>
    <w:rsid w:val="005F7421"/>
    <w:rsid w:val="005F7A22"/>
    <w:rsid w:val="006011F2"/>
    <w:rsid w:val="00601B1C"/>
    <w:rsid w:val="006027B7"/>
    <w:rsid w:val="006027F0"/>
    <w:rsid w:val="006029B8"/>
    <w:rsid w:val="006029D7"/>
    <w:rsid w:val="006030A6"/>
    <w:rsid w:val="006036AC"/>
    <w:rsid w:val="00604A42"/>
    <w:rsid w:val="00605535"/>
    <w:rsid w:val="006058EC"/>
    <w:rsid w:val="00606741"/>
    <w:rsid w:val="00606AAC"/>
    <w:rsid w:val="00607822"/>
    <w:rsid w:val="00607A42"/>
    <w:rsid w:val="00610109"/>
    <w:rsid w:val="0061081B"/>
    <w:rsid w:val="00611DA4"/>
    <w:rsid w:val="00612F47"/>
    <w:rsid w:val="006133BC"/>
    <w:rsid w:val="006137B8"/>
    <w:rsid w:val="00613D92"/>
    <w:rsid w:val="00613FAE"/>
    <w:rsid w:val="0061405E"/>
    <w:rsid w:val="006157E6"/>
    <w:rsid w:val="0061634C"/>
    <w:rsid w:val="00616B03"/>
    <w:rsid w:val="006174DD"/>
    <w:rsid w:val="006208C0"/>
    <w:rsid w:val="006212F0"/>
    <w:rsid w:val="00621525"/>
    <w:rsid w:val="006227C5"/>
    <w:rsid w:val="006232CA"/>
    <w:rsid w:val="006244D4"/>
    <w:rsid w:val="00624C0B"/>
    <w:rsid w:val="00624D7B"/>
    <w:rsid w:val="006257B4"/>
    <w:rsid w:val="00625966"/>
    <w:rsid w:val="00626601"/>
    <w:rsid w:val="006270E7"/>
    <w:rsid w:val="00627BFB"/>
    <w:rsid w:val="00631AC8"/>
    <w:rsid w:val="00631F03"/>
    <w:rsid w:val="00632162"/>
    <w:rsid w:val="0063274A"/>
    <w:rsid w:val="00632AF3"/>
    <w:rsid w:val="00633165"/>
    <w:rsid w:val="00633D22"/>
    <w:rsid w:val="006346A8"/>
    <w:rsid w:val="0063497A"/>
    <w:rsid w:val="006369E8"/>
    <w:rsid w:val="00637214"/>
    <w:rsid w:val="0063764F"/>
    <w:rsid w:val="006400CB"/>
    <w:rsid w:val="00641606"/>
    <w:rsid w:val="00641E77"/>
    <w:rsid w:val="006429AA"/>
    <w:rsid w:val="00643882"/>
    <w:rsid w:val="006454EE"/>
    <w:rsid w:val="00646F9A"/>
    <w:rsid w:val="0064747A"/>
    <w:rsid w:val="00651768"/>
    <w:rsid w:val="00652750"/>
    <w:rsid w:val="00652855"/>
    <w:rsid w:val="006534E3"/>
    <w:rsid w:val="00653A04"/>
    <w:rsid w:val="00655746"/>
    <w:rsid w:val="0065663D"/>
    <w:rsid w:val="00656D6B"/>
    <w:rsid w:val="006600FF"/>
    <w:rsid w:val="00661A1A"/>
    <w:rsid w:val="00661EC0"/>
    <w:rsid w:val="006646FA"/>
    <w:rsid w:val="00665011"/>
    <w:rsid w:val="00665A46"/>
    <w:rsid w:val="00670D11"/>
    <w:rsid w:val="00670D49"/>
    <w:rsid w:val="00673580"/>
    <w:rsid w:val="00673C42"/>
    <w:rsid w:val="00673C51"/>
    <w:rsid w:val="00673D98"/>
    <w:rsid w:val="00674E75"/>
    <w:rsid w:val="00676CD2"/>
    <w:rsid w:val="00676E9F"/>
    <w:rsid w:val="00676F6E"/>
    <w:rsid w:val="006771AC"/>
    <w:rsid w:val="0068081E"/>
    <w:rsid w:val="00682046"/>
    <w:rsid w:val="00683011"/>
    <w:rsid w:val="0068347E"/>
    <w:rsid w:val="0068477B"/>
    <w:rsid w:val="006865E7"/>
    <w:rsid w:val="006869CB"/>
    <w:rsid w:val="00686AC2"/>
    <w:rsid w:val="00686BC0"/>
    <w:rsid w:val="006873C8"/>
    <w:rsid w:val="0069045A"/>
    <w:rsid w:val="006904B1"/>
    <w:rsid w:val="00691213"/>
    <w:rsid w:val="00691575"/>
    <w:rsid w:val="00691959"/>
    <w:rsid w:val="006942DB"/>
    <w:rsid w:val="00694D81"/>
    <w:rsid w:val="00695523"/>
    <w:rsid w:val="00695E02"/>
    <w:rsid w:val="00697BDE"/>
    <w:rsid w:val="006A0A9B"/>
    <w:rsid w:val="006A30AA"/>
    <w:rsid w:val="006A4D06"/>
    <w:rsid w:val="006A4E5F"/>
    <w:rsid w:val="006A52E3"/>
    <w:rsid w:val="006A6C43"/>
    <w:rsid w:val="006A7B65"/>
    <w:rsid w:val="006A7C2A"/>
    <w:rsid w:val="006B02EA"/>
    <w:rsid w:val="006B0E3B"/>
    <w:rsid w:val="006B133B"/>
    <w:rsid w:val="006B1837"/>
    <w:rsid w:val="006B1CAC"/>
    <w:rsid w:val="006B2183"/>
    <w:rsid w:val="006B259B"/>
    <w:rsid w:val="006B3AAE"/>
    <w:rsid w:val="006B4518"/>
    <w:rsid w:val="006B4663"/>
    <w:rsid w:val="006B5225"/>
    <w:rsid w:val="006B76C9"/>
    <w:rsid w:val="006C2101"/>
    <w:rsid w:val="006C32C8"/>
    <w:rsid w:val="006C36B3"/>
    <w:rsid w:val="006C4A62"/>
    <w:rsid w:val="006C5C6D"/>
    <w:rsid w:val="006C5CD5"/>
    <w:rsid w:val="006C6A7E"/>
    <w:rsid w:val="006C7687"/>
    <w:rsid w:val="006D1853"/>
    <w:rsid w:val="006D3085"/>
    <w:rsid w:val="006D3C66"/>
    <w:rsid w:val="006D48BF"/>
    <w:rsid w:val="006D5256"/>
    <w:rsid w:val="006D5BFA"/>
    <w:rsid w:val="006D62C3"/>
    <w:rsid w:val="006D70A3"/>
    <w:rsid w:val="006E0A4E"/>
    <w:rsid w:val="006E1AD5"/>
    <w:rsid w:val="006E2B58"/>
    <w:rsid w:val="006E3157"/>
    <w:rsid w:val="006E6D49"/>
    <w:rsid w:val="006E77ED"/>
    <w:rsid w:val="006F0614"/>
    <w:rsid w:val="006F0DB1"/>
    <w:rsid w:val="006F1033"/>
    <w:rsid w:val="006F1CFD"/>
    <w:rsid w:val="006F200F"/>
    <w:rsid w:val="006F219A"/>
    <w:rsid w:val="006F250C"/>
    <w:rsid w:val="006F29D4"/>
    <w:rsid w:val="006F31E4"/>
    <w:rsid w:val="006F3EAF"/>
    <w:rsid w:val="006F57BF"/>
    <w:rsid w:val="006F5DF7"/>
    <w:rsid w:val="006F62A6"/>
    <w:rsid w:val="006F6998"/>
    <w:rsid w:val="006F7E10"/>
    <w:rsid w:val="00700330"/>
    <w:rsid w:val="00700DBE"/>
    <w:rsid w:val="007028B6"/>
    <w:rsid w:val="00702D70"/>
    <w:rsid w:val="007034E7"/>
    <w:rsid w:val="00705D61"/>
    <w:rsid w:val="00710158"/>
    <w:rsid w:val="00711A59"/>
    <w:rsid w:val="00712CBC"/>
    <w:rsid w:val="00715F50"/>
    <w:rsid w:val="0071671B"/>
    <w:rsid w:val="00716A05"/>
    <w:rsid w:val="00716A60"/>
    <w:rsid w:val="00716FCF"/>
    <w:rsid w:val="00717185"/>
    <w:rsid w:val="007230B6"/>
    <w:rsid w:val="007245C8"/>
    <w:rsid w:val="00724CBA"/>
    <w:rsid w:val="00725D69"/>
    <w:rsid w:val="00726B47"/>
    <w:rsid w:val="007279C4"/>
    <w:rsid w:val="00727D29"/>
    <w:rsid w:val="0073024E"/>
    <w:rsid w:val="00730D4C"/>
    <w:rsid w:val="0073141D"/>
    <w:rsid w:val="007316B0"/>
    <w:rsid w:val="00731E16"/>
    <w:rsid w:val="0073227D"/>
    <w:rsid w:val="00732462"/>
    <w:rsid w:val="00732EA3"/>
    <w:rsid w:val="0073316A"/>
    <w:rsid w:val="00733F0D"/>
    <w:rsid w:val="00734476"/>
    <w:rsid w:val="007345D1"/>
    <w:rsid w:val="007347D0"/>
    <w:rsid w:val="0073727E"/>
    <w:rsid w:val="00737D4E"/>
    <w:rsid w:val="00741479"/>
    <w:rsid w:val="00741D61"/>
    <w:rsid w:val="00742CF4"/>
    <w:rsid w:val="00743437"/>
    <w:rsid w:val="007452C8"/>
    <w:rsid w:val="007460F2"/>
    <w:rsid w:val="007475B5"/>
    <w:rsid w:val="00750E33"/>
    <w:rsid w:val="00751D0F"/>
    <w:rsid w:val="00753D6B"/>
    <w:rsid w:val="00754783"/>
    <w:rsid w:val="00755053"/>
    <w:rsid w:val="00755188"/>
    <w:rsid w:val="00756C93"/>
    <w:rsid w:val="0075744C"/>
    <w:rsid w:val="007603BE"/>
    <w:rsid w:val="00760BAC"/>
    <w:rsid w:val="0076154E"/>
    <w:rsid w:val="0076303E"/>
    <w:rsid w:val="00764256"/>
    <w:rsid w:val="00764358"/>
    <w:rsid w:val="007644DD"/>
    <w:rsid w:val="00764F89"/>
    <w:rsid w:val="00770561"/>
    <w:rsid w:val="0077066C"/>
    <w:rsid w:val="00770EFC"/>
    <w:rsid w:val="007728BE"/>
    <w:rsid w:val="00772AD1"/>
    <w:rsid w:val="00773320"/>
    <w:rsid w:val="00776473"/>
    <w:rsid w:val="00776605"/>
    <w:rsid w:val="00781A82"/>
    <w:rsid w:val="00781CD1"/>
    <w:rsid w:val="00781D6B"/>
    <w:rsid w:val="00783644"/>
    <w:rsid w:val="007838C0"/>
    <w:rsid w:val="00784C37"/>
    <w:rsid w:val="00785230"/>
    <w:rsid w:val="007874BE"/>
    <w:rsid w:val="00787E39"/>
    <w:rsid w:val="00787FA6"/>
    <w:rsid w:val="00790185"/>
    <w:rsid w:val="007901A9"/>
    <w:rsid w:val="007905C7"/>
    <w:rsid w:val="0079255D"/>
    <w:rsid w:val="007928CA"/>
    <w:rsid w:val="00792AA4"/>
    <w:rsid w:val="00792DD7"/>
    <w:rsid w:val="00793034"/>
    <w:rsid w:val="00793178"/>
    <w:rsid w:val="00793914"/>
    <w:rsid w:val="00793C7F"/>
    <w:rsid w:val="007959A1"/>
    <w:rsid w:val="00795EF6"/>
    <w:rsid w:val="00795F0C"/>
    <w:rsid w:val="007969AE"/>
    <w:rsid w:val="00796E7D"/>
    <w:rsid w:val="00797139"/>
    <w:rsid w:val="0079738D"/>
    <w:rsid w:val="00797C8A"/>
    <w:rsid w:val="00797FAA"/>
    <w:rsid w:val="007A01B2"/>
    <w:rsid w:val="007A11F3"/>
    <w:rsid w:val="007A1920"/>
    <w:rsid w:val="007A1934"/>
    <w:rsid w:val="007A1CC4"/>
    <w:rsid w:val="007A3077"/>
    <w:rsid w:val="007A3D02"/>
    <w:rsid w:val="007A4350"/>
    <w:rsid w:val="007A54BA"/>
    <w:rsid w:val="007A5CBA"/>
    <w:rsid w:val="007A602C"/>
    <w:rsid w:val="007A7142"/>
    <w:rsid w:val="007A719D"/>
    <w:rsid w:val="007A7A12"/>
    <w:rsid w:val="007A7B9E"/>
    <w:rsid w:val="007B01DC"/>
    <w:rsid w:val="007B01FD"/>
    <w:rsid w:val="007B05C4"/>
    <w:rsid w:val="007B1462"/>
    <w:rsid w:val="007B1754"/>
    <w:rsid w:val="007B178C"/>
    <w:rsid w:val="007B21B6"/>
    <w:rsid w:val="007B2602"/>
    <w:rsid w:val="007B6273"/>
    <w:rsid w:val="007B6BAA"/>
    <w:rsid w:val="007C1D47"/>
    <w:rsid w:val="007C1FC6"/>
    <w:rsid w:val="007C3A5F"/>
    <w:rsid w:val="007C4619"/>
    <w:rsid w:val="007C4708"/>
    <w:rsid w:val="007C47BF"/>
    <w:rsid w:val="007C5DC5"/>
    <w:rsid w:val="007C64A5"/>
    <w:rsid w:val="007D00F3"/>
    <w:rsid w:val="007D0C3B"/>
    <w:rsid w:val="007D171C"/>
    <w:rsid w:val="007D2007"/>
    <w:rsid w:val="007D2AC4"/>
    <w:rsid w:val="007D3D0B"/>
    <w:rsid w:val="007D3F25"/>
    <w:rsid w:val="007D5E2E"/>
    <w:rsid w:val="007D65C0"/>
    <w:rsid w:val="007D717D"/>
    <w:rsid w:val="007D73B1"/>
    <w:rsid w:val="007D75EB"/>
    <w:rsid w:val="007E070E"/>
    <w:rsid w:val="007E23A9"/>
    <w:rsid w:val="007E3320"/>
    <w:rsid w:val="007E3AAB"/>
    <w:rsid w:val="007E47A6"/>
    <w:rsid w:val="007E4CD9"/>
    <w:rsid w:val="007E5D40"/>
    <w:rsid w:val="007F092B"/>
    <w:rsid w:val="007F0A8E"/>
    <w:rsid w:val="007F120C"/>
    <w:rsid w:val="007F13E5"/>
    <w:rsid w:val="007F1437"/>
    <w:rsid w:val="007F1AB9"/>
    <w:rsid w:val="007F2471"/>
    <w:rsid w:val="007F2EEE"/>
    <w:rsid w:val="007F4511"/>
    <w:rsid w:val="007F49DB"/>
    <w:rsid w:val="007F7BB9"/>
    <w:rsid w:val="007F7E29"/>
    <w:rsid w:val="00800F44"/>
    <w:rsid w:val="00801295"/>
    <w:rsid w:val="008013B4"/>
    <w:rsid w:val="00801C26"/>
    <w:rsid w:val="008023E9"/>
    <w:rsid w:val="00802C56"/>
    <w:rsid w:val="00804533"/>
    <w:rsid w:val="00805E5A"/>
    <w:rsid w:val="008064A7"/>
    <w:rsid w:val="00810D90"/>
    <w:rsid w:val="00811123"/>
    <w:rsid w:val="00811339"/>
    <w:rsid w:val="008125BB"/>
    <w:rsid w:val="008152F3"/>
    <w:rsid w:val="00816A77"/>
    <w:rsid w:val="00817239"/>
    <w:rsid w:val="008173E0"/>
    <w:rsid w:val="00817890"/>
    <w:rsid w:val="00820681"/>
    <w:rsid w:val="00820D8A"/>
    <w:rsid w:val="008211C8"/>
    <w:rsid w:val="008213AE"/>
    <w:rsid w:val="0082150C"/>
    <w:rsid w:val="00821515"/>
    <w:rsid w:val="00821CA2"/>
    <w:rsid w:val="00823D33"/>
    <w:rsid w:val="0082416C"/>
    <w:rsid w:val="008251A6"/>
    <w:rsid w:val="008252EE"/>
    <w:rsid w:val="00825DEF"/>
    <w:rsid w:val="00825F1B"/>
    <w:rsid w:val="0082699A"/>
    <w:rsid w:val="00826F30"/>
    <w:rsid w:val="00827107"/>
    <w:rsid w:val="00827DF7"/>
    <w:rsid w:val="008308F7"/>
    <w:rsid w:val="00830F61"/>
    <w:rsid w:val="00831B04"/>
    <w:rsid w:val="00831EB0"/>
    <w:rsid w:val="0083287D"/>
    <w:rsid w:val="00832A35"/>
    <w:rsid w:val="0083327C"/>
    <w:rsid w:val="00834270"/>
    <w:rsid w:val="008342D4"/>
    <w:rsid w:val="008358E7"/>
    <w:rsid w:val="00835D19"/>
    <w:rsid w:val="00836543"/>
    <w:rsid w:val="0083713F"/>
    <w:rsid w:val="0083766B"/>
    <w:rsid w:val="00837722"/>
    <w:rsid w:val="00840223"/>
    <w:rsid w:val="008404D4"/>
    <w:rsid w:val="00840A33"/>
    <w:rsid w:val="008410B5"/>
    <w:rsid w:val="00841ACA"/>
    <w:rsid w:val="008422A3"/>
    <w:rsid w:val="00843256"/>
    <w:rsid w:val="0084440B"/>
    <w:rsid w:val="00844B2B"/>
    <w:rsid w:val="008456E8"/>
    <w:rsid w:val="00845DDE"/>
    <w:rsid w:val="0084631B"/>
    <w:rsid w:val="008468EE"/>
    <w:rsid w:val="008474FF"/>
    <w:rsid w:val="00847A92"/>
    <w:rsid w:val="00847FDE"/>
    <w:rsid w:val="008533ED"/>
    <w:rsid w:val="00853B0E"/>
    <w:rsid w:val="00854DE4"/>
    <w:rsid w:val="00856D99"/>
    <w:rsid w:val="008572EF"/>
    <w:rsid w:val="00857B5E"/>
    <w:rsid w:val="0086212A"/>
    <w:rsid w:val="008629F2"/>
    <w:rsid w:val="0086333E"/>
    <w:rsid w:val="008636E8"/>
    <w:rsid w:val="00863D3A"/>
    <w:rsid w:val="00863F05"/>
    <w:rsid w:val="0086504A"/>
    <w:rsid w:val="00865C79"/>
    <w:rsid w:val="00866FE0"/>
    <w:rsid w:val="00871533"/>
    <w:rsid w:val="00872368"/>
    <w:rsid w:val="008726FA"/>
    <w:rsid w:val="00872BE7"/>
    <w:rsid w:val="0087333D"/>
    <w:rsid w:val="00873E24"/>
    <w:rsid w:val="00873EF4"/>
    <w:rsid w:val="00874C20"/>
    <w:rsid w:val="00874D0C"/>
    <w:rsid w:val="0087509F"/>
    <w:rsid w:val="008751EF"/>
    <w:rsid w:val="00875357"/>
    <w:rsid w:val="008753FB"/>
    <w:rsid w:val="0087664A"/>
    <w:rsid w:val="00876927"/>
    <w:rsid w:val="008774ED"/>
    <w:rsid w:val="00877834"/>
    <w:rsid w:val="00877BF6"/>
    <w:rsid w:val="00880315"/>
    <w:rsid w:val="0088046D"/>
    <w:rsid w:val="00880AB3"/>
    <w:rsid w:val="00880BA2"/>
    <w:rsid w:val="00880F85"/>
    <w:rsid w:val="0088114A"/>
    <w:rsid w:val="0088250E"/>
    <w:rsid w:val="008828B1"/>
    <w:rsid w:val="00883846"/>
    <w:rsid w:val="00883948"/>
    <w:rsid w:val="00885D1A"/>
    <w:rsid w:val="00885D3A"/>
    <w:rsid w:val="00886DAC"/>
    <w:rsid w:val="008875A4"/>
    <w:rsid w:val="00887836"/>
    <w:rsid w:val="00891963"/>
    <w:rsid w:val="008922D2"/>
    <w:rsid w:val="00893316"/>
    <w:rsid w:val="00896914"/>
    <w:rsid w:val="00897415"/>
    <w:rsid w:val="008A0083"/>
    <w:rsid w:val="008A0170"/>
    <w:rsid w:val="008A15F5"/>
    <w:rsid w:val="008A4C6C"/>
    <w:rsid w:val="008A5908"/>
    <w:rsid w:val="008A6C8C"/>
    <w:rsid w:val="008A7248"/>
    <w:rsid w:val="008A7465"/>
    <w:rsid w:val="008B0617"/>
    <w:rsid w:val="008B06C9"/>
    <w:rsid w:val="008B0890"/>
    <w:rsid w:val="008B0989"/>
    <w:rsid w:val="008B29AF"/>
    <w:rsid w:val="008B4833"/>
    <w:rsid w:val="008B6CED"/>
    <w:rsid w:val="008B7DB7"/>
    <w:rsid w:val="008C00D3"/>
    <w:rsid w:val="008C1EB7"/>
    <w:rsid w:val="008C3328"/>
    <w:rsid w:val="008C4445"/>
    <w:rsid w:val="008C4519"/>
    <w:rsid w:val="008C5549"/>
    <w:rsid w:val="008C5E33"/>
    <w:rsid w:val="008C64F3"/>
    <w:rsid w:val="008C6D7C"/>
    <w:rsid w:val="008D1C5A"/>
    <w:rsid w:val="008D1E16"/>
    <w:rsid w:val="008D2173"/>
    <w:rsid w:val="008D2750"/>
    <w:rsid w:val="008D2A9D"/>
    <w:rsid w:val="008D2B62"/>
    <w:rsid w:val="008D5C43"/>
    <w:rsid w:val="008D678B"/>
    <w:rsid w:val="008D6BB4"/>
    <w:rsid w:val="008E1E1C"/>
    <w:rsid w:val="008E29B8"/>
    <w:rsid w:val="008E2CA4"/>
    <w:rsid w:val="008E46F6"/>
    <w:rsid w:val="008E533B"/>
    <w:rsid w:val="008E5E8A"/>
    <w:rsid w:val="008E6A37"/>
    <w:rsid w:val="008E71E6"/>
    <w:rsid w:val="008E7ABE"/>
    <w:rsid w:val="008E7E29"/>
    <w:rsid w:val="008F12D6"/>
    <w:rsid w:val="008F137D"/>
    <w:rsid w:val="008F30C1"/>
    <w:rsid w:val="008F3D97"/>
    <w:rsid w:val="008F3F3E"/>
    <w:rsid w:val="008F4AE5"/>
    <w:rsid w:val="008F4E3A"/>
    <w:rsid w:val="008F50D8"/>
    <w:rsid w:val="008F6543"/>
    <w:rsid w:val="0090038D"/>
    <w:rsid w:val="00901EF9"/>
    <w:rsid w:val="00902EB6"/>
    <w:rsid w:val="00903CF0"/>
    <w:rsid w:val="00904675"/>
    <w:rsid w:val="00905454"/>
    <w:rsid w:val="00906C8D"/>
    <w:rsid w:val="00907402"/>
    <w:rsid w:val="00907EEC"/>
    <w:rsid w:val="009103B3"/>
    <w:rsid w:val="00911FED"/>
    <w:rsid w:val="00912057"/>
    <w:rsid w:val="0091225F"/>
    <w:rsid w:val="00913867"/>
    <w:rsid w:val="00913AA0"/>
    <w:rsid w:val="009141BE"/>
    <w:rsid w:val="009141EC"/>
    <w:rsid w:val="00915653"/>
    <w:rsid w:val="00915921"/>
    <w:rsid w:val="00916A5D"/>
    <w:rsid w:val="00916D48"/>
    <w:rsid w:val="00917A3D"/>
    <w:rsid w:val="0092136C"/>
    <w:rsid w:val="009215DF"/>
    <w:rsid w:val="0092345A"/>
    <w:rsid w:val="00925A6A"/>
    <w:rsid w:val="00925E66"/>
    <w:rsid w:val="0093041D"/>
    <w:rsid w:val="009322D0"/>
    <w:rsid w:val="00933F8F"/>
    <w:rsid w:val="00934F4D"/>
    <w:rsid w:val="00935C5C"/>
    <w:rsid w:val="0093618F"/>
    <w:rsid w:val="009366F8"/>
    <w:rsid w:val="009405D5"/>
    <w:rsid w:val="009407FA"/>
    <w:rsid w:val="009418CB"/>
    <w:rsid w:val="00942050"/>
    <w:rsid w:val="0094275B"/>
    <w:rsid w:val="00942930"/>
    <w:rsid w:val="00942FBB"/>
    <w:rsid w:val="0094398A"/>
    <w:rsid w:val="00943F8F"/>
    <w:rsid w:val="00944260"/>
    <w:rsid w:val="00944D98"/>
    <w:rsid w:val="00946125"/>
    <w:rsid w:val="00953BE8"/>
    <w:rsid w:val="00954780"/>
    <w:rsid w:val="00955AF4"/>
    <w:rsid w:val="009570A7"/>
    <w:rsid w:val="00957A5E"/>
    <w:rsid w:val="009620AB"/>
    <w:rsid w:val="0096362A"/>
    <w:rsid w:val="00963BB1"/>
    <w:rsid w:val="00964AB0"/>
    <w:rsid w:val="00970231"/>
    <w:rsid w:val="00970266"/>
    <w:rsid w:val="00970355"/>
    <w:rsid w:val="0097044B"/>
    <w:rsid w:val="00970CC8"/>
    <w:rsid w:val="009719B2"/>
    <w:rsid w:val="00971C58"/>
    <w:rsid w:val="0097351E"/>
    <w:rsid w:val="00973674"/>
    <w:rsid w:val="00974672"/>
    <w:rsid w:val="0097469D"/>
    <w:rsid w:val="00974CD3"/>
    <w:rsid w:val="00974EC8"/>
    <w:rsid w:val="009752AF"/>
    <w:rsid w:val="009758A5"/>
    <w:rsid w:val="0097606B"/>
    <w:rsid w:val="00976F65"/>
    <w:rsid w:val="00977342"/>
    <w:rsid w:val="009775F5"/>
    <w:rsid w:val="00981EC7"/>
    <w:rsid w:val="0098431E"/>
    <w:rsid w:val="00984407"/>
    <w:rsid w:val="00985CA0"/>
    <w:rsid w:val="00986219"/>
    <w:rsid w:val="00987A34"/>
    <w:rsid w:val="0099092A"/>
    <w:rsid w:val="00990F0D"/>
    <w:rsid w:val="0099198B"/>
    <w:rsid w:val="009931B0"/>
    <w:rsid w:val="009933A4"/>
    <w:rsid w:val="00993533"/>
    <w:rsid w:val="00993814"/>
    <w:rsid w:val="00993D6E"/>
    <w:rsid w:val="009941AD"/>
    <w:rsid w:val="00994A44"/>
    <w:rsid w:val="0099622F"/>
    <w:rsid w:val="00996975"/>
    <w:rsid w:val="00997F4A"/>
    <w:rsid w:val="009A07C9"/>
    <w:rsid w:val="009A17E7"/>
    <w:rsid w:val="009A1D0B"/>
    <w:rsid w:val="009A1EE3"/>
    <w:rsid w:val="009A2521"/>
    <w:rsid w:val="009A2708"/>
    <w:rsid w:val="009A348A"/>
    <w:rsid w:val="009A4A79"/>
    <w:rsid w:val="009A50DE"/>
    <w:rsid w:val="009A5835"/>
    <w:rsid w:val="009A590F"/>
    <w:rsid w:val="009A5CD9"/>
    <w:rsid w:val="009A73BB"/>
    <w:rsid w:val="009A76DF"/>
    <w:rsid w:val="009B042B"/>
    <w:rsid w:val="009B067A"/>
    <w:rsid w:val="009B0777"/>
    <w:rsid w:val="009B16F3"/>
    <w:rsid w:val="009B2424"/>
    <w:rsid w:val="009B2BFE"/>
    <w:rsid w:val="009B36B0"/>
    <w:rsid w:val="009B4E38"/>
    <w:rsid w:val="009B54B1"/>
    <w:rsid w:val="009B5841"/>
    <w:rsid w:val="009B7248"/>
    <w:rsid w:val="009B75AA"/>
    <w:rsid w:val="009C0B4B"/>
    <w:rsid w:val="009C101F"/>
    <w:rsid w:val="009C1F2C"/>
    <w:rsid w:val="009C3482"/>
    <w:rsid w:val="009C35AF"/>
    <w:rsid w:val="009C40A3"/>
    <w:rsid w:val="009C43C5"/>
    <w:rsid w:val="009C4D30"/>
    <w:rsid w:val="009C7658"/>
    <w:rsid w:val="009C7A59"/>
    <w:rsid w:val="009D0262"/>
    <w:rsid w:val="009D0510"/>
    <w:rsid w:val="009D1400"/>
    <w:rsid w:val="009D141C"/>
    <w:rsid w:val="009D20C0"/>
    <w:rsid w:val="009D319B"/>
    <w:rsid w:val="009D3867"/>
    <w:rsid w:val="009D3964"/>
    <w:rsid w:val="009D5248"/>
    <w:rsid w:val="009D58D2"/>
    <w:rsid w:val="009D5B01"/>
    <w:rsid w:val="009D6246"/>
    <w:rsid w:val="009D7AF0"/>
    <w:rsid w:val="009D7C81"/>
    <w:rsid w:val="009E0176"/>
    <w:rsid w:val="009E05AD"/>
    <w:rsid w:val="009E183F"/>
    <w:rsid w:val="009E1971"/>
    <w:rsid w:val="009E2304"/>
    <w:rsid w:val="009E35F8"/>
    <w:rsid w:val="009E4584"/>
    <w:rsid w:val="009E55D2"/>
    <w:rsid w:val="009E5716"/>
    <w:rsid w:val="009E5BDF"/>
    <w:rsid w:val="009E66A9"/>
    <w:rsid w:val="009E7153"/>
    <w:rsid w:val="009E71DD"/>
    <w:rsid w:val="009E721B"/>
    <w:rsid w:val="009F09CF"/>
    <w:rsid w:val="009F266F"/>
    <w:rsid w:val="009F3658"/>
    <w:rsid w:val="009F39CB"/>
    <w:rsid w:val="009F440B"/>
    <w:rsid w:val="009F54FF"/>
    <w:rsid w:val="009F5B15"/>
    <w:rsid w:val="009F5F57"/>
    <w:rsid w:val="009F6C90"/>
    <w:rsid w:val="009F6D02"/>
    <w:rsid w:val="009F75B7"/>
    <w:rsid w:val="009F7D51"/>
    <w:rsid w:val="00A02024"/>
    <w:rsid w:val="00A021BB"/>
    <w:rsid w:val="00A02886"/>
    <w:rsid w:val="00A04969"/>
    <w:rsid w:val="00A04BBE"/>
    <w:rsid w:val="00A078DF"/>
    <w:rsid w:val="00A07D74"/>
    <w:rsid w:val="00A10D96"/>
    <w:rsid w:val="00A10E0D"/>
    <w:rsid w:val="00A11116"/>
    <w:rsid w:val="00A11C6F"/>
    <w:rsid w:val="00A12493"/>
    <w:rsid w:val="00A129AD"/>
    <w:rsid w:val="00A13512"/>
    <w:rsid w:val="00A13668"/>
    <w:rsid w:val="00A13820"/>
    <w:rsid w:val="00A157D0"/>
    <w:rsid w:val="00A1693B"/>
    <w:rsid w:val="00A16B67"/>
    <w:rsid w:val="00A1742D"/>
    <w:rsid w:val="00A17FA7"/>
    <w:rsid w:val="00A20754"/>
    <w:rsid w:val="00A2097F"/>
    <w:rsid w:val="00A20ABD"/>
    <w:rsid w:val="00A21E25"/>
    <w:rsid w:val="00A22978"/>
    <w:rsid w:val="00A235B9"/>
    <w:rsid w:val="00A236F9"/>
    <w:rsid w:val="00A2511E"/>
    <w:rsid w:val="00A251A2"/>
    <w:rsid w:val="00A2536B"/>
    <w:rsid w:val="00A27B01"/>
    <w:rsid w:val="00A30171"/>
    <w:rsid w:val="00A30223"/>
    <w:rsid w:val="00A31912"/>
    <w:rsid w:val="00A33682"/>
    <w:rsid w:val="00A3395C"/>
    <w:rsid w:val="00A34919"/>
    <w:rsid w:val="00A362EA"/>
    <w:rsid w:val="00A37224"/>
    <w:rsid w:val="00A40592"/>
    <w:rsid w:val="00A40E40"/>
    <w:rsid w:val="00A415CF"/>
    <w:rsid w:val="00A431A2"/>
    <w:rsid w:val="00A44AD6"/>
    <w:rsid w:val="00A46275"/>
    <w:rsid w:val="00A46488"/>
    <w:rsid w:val="00A475E4"/>
    <w:rsid w:val="00A4780A"/>
    <w:rsid w:val="00A500A3"/>
    <w:rsid w:val="00A51C86"/>
    <w:rsid w:val="00A51DC4"/>
    <w:rsid w:val="00A52545"/>
    <w:rsid w:val="00A53068"/>
    <w:rsid w:val="00A53BAE"/>
    <w:rsid w:val="00A565BD"/>
    <w:rsid w:val="00A56747"/>
    <w:rsid w:val="00A56AE6"/>
    <w:rsid w:val="00A5705A"/>
    <w:rsid w:val="00A57505"/>
    <w:rsid w:val="00A57900"/>
    <w:rsid w:val="00A57CE1"/>
    <w:rsid w:val="00A60E06"/>
    <w:rsid w:val="00A61626"/>
    <w:rsid w:val="00A6239E"/>
    <w:rsid w:val="00A654F6"/>
    <w:rsid w:val="00A65829"/>
    <w:rsid w:val="00A660BE"/>
    <w:rsid w:val="00A67010"/>
    <w:rsid w:val="00A6713A"/>
    <w:rsid w:val="00A67DAA"/>
    <w:rsid w:val="00A67F5A"/>
    <w:rsid w:val="00A67FB0"/>
    <w:rsid w:val="00A712C8"/>
    <w:rsid w:val="00A71781"/>
    <w:rsid w:val="00A71E58"/>
    <w:rsid w:val="00A73743"/>
    <w:rsid w:val="00A74F58"/>
    <w:rsid w:val="00A74F5B"/>
    <w:rsid w:val="00A74FE1"/>
    <w:rsid w:val="00A76C3B"/>
    <w:rsid w:val="00A7754A"/>
    <w:rsid w:val="00A77A1A"/>
    <w:rsid w:val="00A80F67"/>
    <w:rsid w:val="00A81113"/>
    <w:rsid w:val="00A815C2"/>
    <w:rsid w:val="00A81B12"/>
    <w:rsid w:val="00A82036"/>
    <w:rsid w:val="00A8222E"/>
    <w:rsid w:val="00A83538"/>
    <w:rsid w:val="00A83E59"/>
    <w:rsid w:val="00A84F22"/>
    <w:rsid w:val="00A8557B"/>
    <w:rsid w:val="00A87BB4"/>
    <w:rsid w:val="00A87CC5"/>
    <w:rsid w:val="00A902CD"/>
    <w:rsid w:val="00A90EA4"/>
    <w:rsid w:val="00A91538"/>
    <w:rsid w:val="00A919FF"/>
    <w:rsid w:val="00A92546"/>
    <w:rsid w:val="00A92C4B"/>
    <w:rsid w:val="00A92D46"/>
    <w:rsid w:val="00A92E06"/>
    <w:rsid w:val="00A93443"/>
    <w:rsid w:val="00A94BBD"/>
    <w:rsid w:val="00A94E64"/>
    <w:rsid w:val="00A97ECA"/>
    <w:rsid w:val="00A97F0B"/>
    <w:rsid w:val="00AA0664"/>
    <w:rsid w:val="00AA0B2B"/>
    <w:rsid w:val="00AA0E75"/>
    <w:rsid w:val="00AA11E9"/>
    <w:rsid w:val="00AA2B28"/>
    <w:rsid w:val="00AA329F"/>
    <w:rsid w:val="00AA32AD"/>
    <w:rsid w:val="00AA47F8"/>
    <w:rsid w:val="00AA5365"/>
    <w:rsid w:val="00AA5D19"/>
    <w:rsid w:val="00AA5EED"/>
    <w:rsid w:val="00AA7863"/>
    <w:rsid w:val="00AA7A26"/>
    <w:rsid w:val="00AB2A0B"/>
    <w:rsid w:val="00AB3179"/>
    <w:rsid w:val="00AB3180"/>
    <w:rsid w:val="00AB379B"/>
    <w:rsid w:val="00AB3D15"/>
    <w:rsid w:val="00AB3D98"/>
    <w:rsid w:val="00AB4022"/>
    <w:rsid w:val="00AB4C76"/>
    <w:rsid w:val="00AB620C"/>
    <w:rsid w:val="00AB6409"/>
    <w:rsid w:val="00AB70AE"/>
    <w:rsid w:val="00AB735E"/>
    <w:rsid w:val="00AB7B71"/>
    <w:rsid w:val="00AC0613"/>
    <w:rsid w:val="00AC0DCB"/>
    <w:rsid w:val="00AC1B14"/>
    <w:rsid w:val="00AC3ECA"/>
    <w:rsid w:val="00AC41AA"/>
    <w:rsid w:val="00AC4EB2"/>
    <w:rsid w:val="00AC52BE"/>
    <w:rsid w:val="00AC5693"/>
    <w:rsid w:val="00AC6104"/>
    <w:rsid w:val="00AC6D99"/>
    <w:rsid w:val="00AC748C"/>
    <w:rsid w:val="00AD0A13"/>
    <w:rsid w:val="00AD14F7"/>
    <w:rsid w:val="00AD2925"/>
    <w:rsid w:val="00AD2CD0"/>
    <w:rsid w:val="00AD306D"/>
    <w:rsid w:val="00AD3B16"/>
    <w:rsid w:val="00AD4172"/>
    <w:rsid w:val="00AD4932"/>
    <w:rsid w:val="00AD4C01"/>
    <w:rsid w:val="00AE1787"/>
    <w:rsid w:val="00AE19DD"/>
    <w:rsid w:val="00AE269B"/>
    <w:rsid w:val="00AE2AD6"/>
    <w:rsid w:val="00AE2B4C"/>
    <w:rsid w:val="00AE38AF"/>
    <w:rsid w:val="00AE3CC4"/>
    <w:rsid w:val="00AE5F43"/>
    <w:rsid w:val="00AE65DD"/>
    <w:rsid w:val="00AE7299"/>
    <w:rsid w:val="00AE771F"/>
    <w:rsid w:val="00AE7B3F"/>
    <w:rsid w:val="00AF056F"/>
    <w:rsid w:val="00AF0A63"/>
    <w:rsid w:val="00AF1B28"/>
    <w:rsid w:val="00AF213C"/>
    <w:rsid w:val="00AF3907"/>
    <w:rsid w:val="00AF5351"/>
    <w:rsid w:val="00AF54D9"/>
    <w:rsid w:val="00AF5528"/>
    <w:rsid w:val="00AF5D9A"/>
    <w:rsid w:val="00AF5E27"/>
    <w:rsid w:val="00AF5FB9"/>
    <w:rsid w:val="00AF6EAD"/>
    <w:rsid w:val="00AF7197"/>
    <w:rsid w:val="00AF7F6F"/>
    <w:rsid w:val="00B02BF5"/>
    <w:rsid w:val="00B04227"/>
    <w:rsid w:val="00B04AEF"/>
    <w:rsid w:val="00B04BE0"/>
    <w:rsid w:val="00B04CF2"/>
    <w:rsid w:val="00B07C2A"/>
    <w:rsid w:val="00B07EFC"/>
    <w:rsid w:val="00B110F1"/>
    <w:rsid w:val="00B11D04"/>
    <w:rsid w:val="00B1220A"/>
    <w:rsid w:val="00B12993"/>
    <w:rsid w:val="00B13651"/>
    <w:rsid w:val="00B13BBA"/>
    <w:rsid w:val="00B14582"/>
    <w:rsid w:val="00B14669"/>
    <w:rsid w:val="00B16F89"/>
    <w:rsid w:val="00B206FD"/>
    <w:rsid w:val="00B20C24"/>
    <w:rsid w:val="00B220BD"/>
    <w:rsid w:val="00B23616"/>
    <w:rsid w:val="00B23A0E"/>
    <w:rsid w:val="00B24AD9"/>
    <w:rsid w:val="00B24AF7"/>
    <w:rsid w:val="00B2619A"/>
    <w:rsid w:val="00B266A8"/>
    <w:rsid w:val="00B30CB6"/>
    <w:rsid w:val="00B31D05"/>
    <w:rsid w:val="00B3250D"/>
    <w:rsid w:val="00B3260C"/>
    <w:rsid w:val="00B32699"/>
    <w:rsid w:val="00B33369"/>
    <w:rsid w:val="00B335AF"/>
    <w:rsid w:val="00B33B24"/>
    <w:rsid w:val="00B33F17"/>
    <w:rsid w:val="00B3418F"/>
    <w:rsid w:val="00B36DBE"/>
    <w:rsid w:val="00B402BB"/>
    <w:rsid w:val="00B41604"/>
    <w:rsid w:val="00B43108"/>
    <w:rsid w:val="00B437A7"/>
    <w:rsid w:val="00B4401F"/>
    <w:rsid w:val="00B44C82"/>
    <w:rsid w:val="00B455D4"/>
    <w:rsid w:val="00B45640"/>
    <w:rsid w:val="00B46B92"/>
    <w:rsid w:val="00B50092"/>
    <w:rsid w:val="00B513F7"/>
    <w:rsid w:val="00B51E15"/>
    <w:rsid w:val="00B525CC"/>
    <w:rsid w:val="00B53D81"/>
    <w:rsid w:val="00B53E52"/>
    <w:rsid w:val="00B55D01"/>
    <w:rsid w:val="00B56EC9"/>
    <w:rsid w:val="00B60471"/>
    <w:rsid w:val="00B60C8E"/>
    <w:rsid w:val="00B60FF3"/>
    <w:rsid w:val="00B61190"/>
    <w:rsid w:val="00B63027"/>
    <w:rsid w:val="00B637A0"/>
    <w:rsid w:val="00B63FAC"/>
    <w:rsid w:val="00B65816"/>
    <w:rsid w:val="00B65D52"/>
    <w:rsid w:val="00B66B71"/>
    <w:rsid w:val="00B678B3"/>
    <w:rsid w:val="00B7159C"/>
    <w:rsid w:val="00B71675"/>
    <w:rsid w:val="00B71765"/>
    <w:rsid w:val="00B738C9"/>
    <w:rsid w:val="00B73B93"/>
    <w:rsid w:val="00B73D5B"/>
    <w:rsid w:val="00B75720"/>
    <w:rsid w:val="00B77785"/>
    <w:rsid w:val="00B77FEE"/>
    <w:rsid w:val="00B80897"/>
    <w:rsid w:val="00B8152D"/>
    <w:rsid w:val="00B822EA"/>
    <w:rsid w:val="00B833F7"/>
    <w:rsid w:val="00B83CB5"/>
    <w:rsid w:val="00B83CCF"/>
    <w:rsid w:val="00B84627"/>
    <w:rsid w:val="00B8680D"/>
    <w:rsid w:val="00B87645"/>
    <w:rsid w:val="00B90BF9"/>
    <w:rsid w:val="00B92F4F"/>
    <w:rsid w:val="00B9309D"/>
    <w:rsid w:val="00B93EF0"/>
    <w:rsid w:val="00B94003"/>
    <w:rsid w:val="00B94B57"/>
    <w:rsid w:val="00B96BAA"/>
    <w:rsid w:val="00B96C6A"/>
    <w:rsid w:val="00B9757D"/>
    <w:rsid w:val="00B9784F"/>
    <w:rsid w:val="00BA17DE"/>
    <w:rsid w:val="00BA1971"/>
    <w:rsid w:val="00BA1E35"/>
    <w:rsid w:val="00BA329C"/>
    <w:rsid w:val="00BA4725"/>
    <w:rsid w:val="00BA4802"/>
    <w:rsid w:val="00BA595B"/>
    <w:rsid w:val="00BA7F34"/>
    <w:rsid w:val="00BB0DB5"/>
    <w:rsid w:val="00BB14EB"/>
    <w:rsid w:val="00BB1592"/>
    <w:rsid w:val="00BB351D"/>
    <w:rsid w:val="00BB3E1E"/>
    <w:rsid w:val="00BB4A9C"/>
    <w:rsid w:val="00BB4C5E"/>
    <w:rsid w:val="00BB5AD8"/>
    <w:rsid w:val="00BB6040"/>
    <w:rsid w:val="00BC01C4"/>
    <w:rsid w:val="00BC1C45"/>
    <w:rsid w:val="00BC3038"/>
    <w:rsid w:val="00BC3699"/>
    <w:rsid w:val="00BC37F3"/>
    <w:rsid w:val="00BC44B8"/>
    <w:rsid w:val="00BD0E86"/>
    <w:rsid w:val="00BD1974"/>
    <w:rsid w:val="00BD2165"/>
    <w:rsid w:val="00BD49D2"/>
    <w:rsid w:val="00BD54A2"/>
    <w:rsid w:val="00BD5856"/>
    <w:rsid w:val="00BD5F52"/>
    <w:rsid w:val="00BD60F9"/>
    <w:rsid w:val="00BD67C9"/>
    <w:rsid w:val="00BD6B09"/>
    <w:rsid w:val="00BD7AEC"/>
    <w:rsid w:val="00BE0070"/>
    <w:rsid w:val="00BE0519"/>
    <w:rsid w:val="00BE0A45"/>
    <w:rsid w:val="00BE16F6"/>
    <w:rsid w:val="00BE1867"/>
    <w:rsid w:val="00BE1C70"/>
    <w:rsid w:val="00BE2432"/>
    <w:rsid w:val="00BE2A50"/>
    <w:rsid w:val="00BE2EDD"/>
    <w:rsid w:val="00BE36F4"/>
    <w:rsid w:val="00BE3D1D"/>
    <w:rsid w:val="00BE491D"/>
    <w:rsid w:val="00BE4E39"/>
    <w:rsid w:val="00BE5177"/>
    <w:rsid w:val="00BE54B7"/>
    <w:rsid w:val="00BE581A"/>
    <w:rsid w:val="00BE587C"/>
    <w:rsid w:val="00BE7D0C"/>
    <w:rsid w:val="00BF0256"/>
    <w:rsid w:val="00BF0A3D"/>
    <w:rsid w:val="00BF0C86"/>
    <w:rsid w:val="00BF14C4"/>
    <w:rsid w:val="00BF16E4"/>
    <w:rsid w:val="00BF2293"/>
    <w:rsid w:val="00BF2F9D"/>
    <w:rsid w:val="00BF3127"/>
    <w:rsid w:val="00BF3953"/>
    <w:rsid w:val="00BF39F0"/>
    <w:rsid w:val="00BF3BF5"/>
    <w:rsid w:val="00BF5243"/>
    <w:rsid w:val="00BF6B09"/>
    <w:rsid w:val="00C00253"/>
    <w:rsid w:val="00C0061A"/>
    <w:rsid w:val="00C01D07"/>
    <w:rsid w:val="00C023DC"/>
    <w:rsid w:val="00C03FA1"/>
    <w:rsid w:val="00C04741"/>
    <w:rsid w:val="00C05DF4"/>
    <w:rsid w:val="00C065F2"/>
    <w:rsid w:val="00C0702B"/>
    <w:rsid w:val="00C07B89"/>
    <w:rsid w:val="00C07CCA"/>
    <w:rsid w:val="00C10E4E"/>
    <w:rsid w:val="00C1135D"/>
    <w:rsid w:val="00C11CBC"/>
    <w:rsid w:val="00C12545"/>
    <w:rsid w:val="00C135E3"/>
    <w:rsid w:val="00C14570"/>
    <w:rsid w:val="00C1535D"/>
    <w:rsid w:val="00C15936"/>
    <w:rsid w:val="00C16D6A"/>
    <w:rsid w:val="00C1711B"/>
    <w:rsid w:val="00C17980"/>
    <w:rsid w:val="00C205BB"/>
    <w:rsid w:val="00C20954"/>
    <w:rsid w:val="00C215A2"/>
    <w:rsid w:val="00C233A4"/>
    <w:rsid w:val="00C25BB0"/>
    <w:rsid w:val="00C30591"/>
    <w:rsid w:val="00C30C65"/>
    <w:rsid w:val="00C30E09"/>
    <w:rsid w:val="00C30F21"/>
    <w:rsid w:val="00C3114B"/>
    <w:rsid w:val="00C31276"/>
    <w:rsid w:val="00C33A9C"/>
    <w:rsid w:val="00C35B8D"/>
    <w:rsid w:val="00C35FFF"/>
    <w:rsid w:val="00C36AE9"/>
    <w:rsid w:val="00C37C06"/>
    <w:rsid w:val="00C410EE"/>
    <w:rsid w:val="00C41B4F"/>
    <w:rsid w:val="00C429B5"/>
    <w:rsid w:val="00C43172"/>
    <w:rsid w:val="00C43817"/>
    <w:rsid w:val="00C43E77"/>
    <w:rsid w:val="00C44C3C"/>
    <w:rsid w:val="00C44F47"/>
    <w:rsid w:val="00C46B75"/>
    <w:rsid w:val="00C46EDD"/>
    <w:rsid w:val="00C47122"/>
    <w:rsid w:val="00C47772"/>
    <w:rsid w:val="00C47E0D"/>
    <w:rsid w:val="00C47F2A"/>
    <w:rsid w:val="00C504D7"/>
    <w:rsid w:val="00C50A7D"/>
    <w:rsid w:val="00C519F3"/>
    <w:rsid w:val="00C5307C"/>
    <w:rsid w:val="00C531E9"/>
    <w:rsid w:val="00C53F90"/>
    <w:rsid w:val="00C56433"/>
    <w:rsid w:val="00C56563"/>
    <w:rsid w:val="00C56E80"/>
    <w:rsid w:val="00C57955"/>
    <w:rsid w:val="00C57D02"/>
    <w:rsid w:val="00C60E1E"/>
    <w:rsid w:val="00C61B06"/>
    <w:rsid w:val="00C631DB"/>
    <w:rsid w:val="00C63BFE"/>
    <w:rsid w:val="00C64333"/>
    <w:rsid w:val="00C66923"/>
    <w:rsid w:val="00C7043A"/>
    <w:rsid w:val="00C705FC"/>
    <w:rsid w:val="00C70C30"/>
    <w:rsid w:val="00C72401"/>
    <w:rsid w:val="00C72703"/>
    <w:rsid w:val="00C73733"/>
    <w:rsid w:val="00C74C74"/>
    <w:rsid w:val="00C74EE0"/>
    <w:rsid w:val="00C75417"/>
    <w:rsid w:val="00C7639F"/>
    <w:rsid w:val="00C77BAF"/>
    <w:rsid w:val="00C77CBA"/>
    <w:rsid w:val="00C77FE4"/>
    <w:rsid w:val="00C80040"/>
    <w:rsid w:val="00C80E11"/>
    <w:rsid w:val="00C83397"/>
    <w:rsid w:val="00C84174"/>
    <w:rsid w:val="00C84505"/>
    <w:rsid w:val="00C84A92"/>
    <w:rsid w:val="00C85B82"/>
    <w:rsid w:val="00C86066"/>
    <w:rsid w:val="00C867A2"/>
    <w:rsid w:val="00C868FF"/>
    <w:rsid w:val="00C875E5"/>
    <w:rsid w:val="00C90187"/>
    <w:rsid w:val="00C90824"/>
    <w:rsid w:val="00C92319"/>
    <w:rsid w:val="00C9252F"/>
    <w:rsid w:val="00C92F18"/>
    <w:rsid w:val="00C951F8"/>
    <w:rsid w:val="00C95257"/>
    <w:rsid w:val="00C9597D"/>
    <w:rsid w:val="00C9666C"/>
    <w:rsid w:val="00C97549"/>
    <w:rsid w:val="00C97FED"/>
    <w:rsid w:val="00CA60E6"/>
    <w:rsid w:val="00CA6170"/>
    <w:rsid w:val="00CA69CB"/>
    <w:rsid w:val="00CA6EC4"/>
    <w:rsid w:val="00CB011C"/>
    <w:rsid w:val="00CB1A60"/>
    <w:rsid w:val="00CB1DA1"/>
    <w:rsid w:val="00CB1DDE"/>
    <w:rsid w:val="00CB21AD"/>
    <w:rsid w:val="00CB2771"/>
    <w:rsid w:val="00CB2B2C"/>
    <w:rsid w:val="00CB5EFA"/>
    <w:rsid w:val="00CB6C7B"/>
    <w:rsid w:val="00CB715A"/>
    <w:rsid w:val="00CC01A0"/>
    <w:rsid w:val="00CC06B0"/>
    <w:rsid w:val="00CC079C"/>
    <w:rsid w:val="00CC0C3D"/>
    <w:rsid w:val="00CC23B3"/>
    <w:rsid w:val="00CC2633"/>
    <w:rsid w:val="00CC288D"/>
    <w:rsid w:val="00CC3ABB"/>
    <w:rsid w:val="00CC3C2E"/>
    <w:rsid w:val="00CC42C8"/>
    <w:rsid w:val="00CC54F8"/>
    <w:rsid w:val="00CC7689"/>
    <w:rsid w:val="00CD018E"/>
    <w:rsid w:val="00CD0215"/>
    <w:rsid w:val="00CD02A5"/>
    <w:rsid w:val="00CD0438"/>
    <w:rsid w:val="00CD0863"/>
    <w:rsid w:val="00CD1224"/>
    <w:rsid w:val="00CD14B0"/>
    <w:rsid w:val="00CD152E"/>
    <w:rsid w:val="00CD1DF7"/>
    <w:rsid w:val="00CD260C"/>
    <w:rsid w:val="00CD2795"/>
    <w:rsid w:val="00CD425F"/>
    <w:rsid w:val="00CD4C83"/>
    <w:rsid w:val="00CD5777"/>
    <w:rsid w:val="00CD58AA"/>
    <w:rsid w:val="00CD632E"/>
    <w:rsid w:val="00CD6BE4"/>
    <w:rsid w:val="00CD734D"/>
    <w:rsid w:val="00CD777C"/>
    <w:rsid w:val="00CD7AEB"/>
    <w:rsid w:val="00CE0640"/>
    <w:rsid w:val="00CE077F"/>
    <w:rsid w:val="00CE1224"/>
    <w:rsid w:val="00CE12D9"/>
    <w:rsid w:val="00CE15CD"/>
    <w:rsid w:val="00CE1B4F"/>
    <w:rsid w:val="00CE26F8"/>
    <w:rsid w:val="00CE520A"/>
    <w:rsid w:val="00CE54D3"/>
    <w:rsid w:val="00CE6099"/>
    <w:rsid w:val="00CE69E1"/>
    <w:rsid w:val="00CE6A6F"/>
    <w:rsid w:val="00CF0E25"/>
    <w:rsid w:val="00CF0E9A"/>
    <w:rsid w:val="00CF0F57"/>
    <w:rsid w:val="00CF156D"/>
    <w:rsid w:val="00CF1DC1"/>
    <w:rsid w:val="00CF37A6"/>
    <w:rsid w:val="00CF5586"/>
    <w:rsid w:val="00CF72A1"/>
    <w:rsid w:val="00D00314"/>
    <w:rsid w:val="00D0176E"/>
    <w:rsid w:val="00D02AFA"/>
    <w:rsid w:val="00D04431"/>
    <w:rsid w:val="00D04B86"/>
    <w:rsid w:val="00D05FD1"/>
    <w:rsid w:val="00D061A3"/>
    <w:rsid w:val="00D06809"/>
    <w:rsid w:val="00D06BDB"/>
    <w:rsid w:val="00D07841"/>
    <w:rsid w:val="00D07843"/>
    <w:rsid w:val="00D078C6"/>
    <w:rsid w:val="00D07A32"/>
    <w:rsid w:val="00D10B7D"/>
    <w:rsid w:val="00D12047"/>
    <w:rsid w:val="00D1293A"/>
    <w:rsid w:val="00D14371"/>
    <w:rsid w:val="00D1437D"/>
    <w:rsid w:val="00D155CF"/>
    <w:rsid w:val="00D176BD"/>
    <w:rsid w:val="00D20E2B"/>
    <w:rsid w:val="00D2167E"/>
    <w:rsid w:val="00D21E34"/>
    <w:rsid w:val="00D2435C"/>
    <w:rsid w:val="00D24DE7"/>
    <w:rsid w:val="00D251DA"/>
    <w:rsid w:val="00D253D2"/>
    <w:rsid w:val="00D2728B"/>
    <w:rsid w:val="00D27450"/>
    <w:rsid w:val="00D30852"/>
    <w:rsid w:val="00D31675"/>
    <w:rsid w:val="00D31FFC"/>
    <w:rsid w:val="00D3263A"/>
    <w:rsid w:val="00D32D0E"/>
    <w:rsid w:val="00D32EE9"/>
    <w:rsid w:val="00D32FFC"/>
    <w:rsid w:val="00D333EC"/>
    <w:rsid w:val="00D345FA"/>
    <w:rsid w:val="00D3481F"/>
    <w:rsid w:val="00D351BB"/>
    <w:rsid w:val="00D35D9E"/>
    <w:rsid w:val="00D379E0"/>
    <w:rsid w:val="00D41730"/>
    <w:rsid w:val="00D42110"/>
    <w:rsid w:val="00D44196"/>
    <w:rsid w:val="00D45006"/>
    <w:rsid w:val="00D45853"/>
    <w:rsid w:val="00D469FA"/>
    <w:rsid w:val="00D50938"/>
    <w:rsid w:val="00D509A8"/>
    <w:rsid w:val="00D50D4A"/>
    <w:rsid w:val="00D51047"/>
    <w:rsid w:val="00D53359"/>
    <w:rsid w:val="00D54873"/>
    <w:rsid w:val="00D54D2F"/>
    <w:rsid w:val="00D55610"/>
    <w:rsid w:val="00D571FE"/>
    <w:rsid w:val="00D607F4"/>
    <w:rsid w:val="00D60A1C"/>
    <w:rsid w:val="00D60B26"/>
    <w:rsid w:val="00D610E5"/>
    <w:rsid w:val="00D619DA"/>
    <w:rsid w:val="00D6230B"/>
    <w:rsid w:val="00D63C56"/>
    <w:rsid w:val="00D645D0"/>
    <w:rsid w:val="00D64CBD"/>
    <w:rsid w:val="00D67DC3"/>
    <w:rsid w:val="00D67F2A"/>
    <w:rsid w:val="00D702CF"/>
    <w:rsid w:val="00D72814"/>
    <w:rsid w:val="00D732F5"/>
    <w:rsid w:val="00D73E3D"/>
    <w:rsid w:val="00D7744E"/>
    <w:rsid w:val="00D801D6"/>
    <w:rsid w:val="00D80385"/>
    <w:rsid w:val="00D84BE0"/>
    <w:rsid w:val="00D85490"/>
    <w:rsid w:val="00D858FA"/>
    <w:rsid w:val="00D87546"/>
    <w:rsid w:val="00D92E34"/>
    <w:rsid w:val="00D946FA"/>
    <w:rsid w:val="00D94888"/>
    <w:rsid w:val="00D951A3"/>
    <w:rsid w:val="00D952BD"/>
    <w:rsid w:val="00D95AA3"/>
    <w:rsid w:val="00D97D01"/>
    <w:rsid w:val="00DA03D8"/>
    <w:rsid w:val="00DA1C60"/>
    <w:rsid w:val="00DA3578"/>
    <w:rsid w:val="00DA4642"/>
    <w:rsid w:val="00DA4BF8"/>
    <w:rsid w:val="00DA500D"/>
    <w:rsid w:val="00DA64C9"/>
    <w:rsid w:val="00DA6624"/>
    <w:rsid w:val="00DA666F"/>
    <w:rsid w:val="00DB1B81"/>
    <w:rsid w:val="00DB1CDF"/>
    <w:rsid w:val="00DB2135"/>
    <w:rsid w:val="00DB25FE"/>
    <w:rsid w:val="00DB2AB8"/>
    <w:rsid w:val="00DB489C"/>
    <w:rsid w:val="00DB651F"/>
    <w:rsid w:val="00DB67E6"/>
    <w:rsid w:val="00DB75F8"/>
    <w:rsid w:val="00DB7C02"/>
    <w:rsid w:val="00DC021D"/>
    <w:rsid w:val="00DC2790"/>
    <w:rsid w:val="00DC2AD0"/>
    <w:rsid w:val="00DC70F5"/>
    <w:rsid w:val="00DC715B"/>
    <w:rsid w:val="00DC736C"/>
    <w:rsid w:val="00DC755D"/>
    <w:rsid w:val="00DC7D94"/>
    <w:rsid w:val="00DD0166"/>
    <w:rsid w:val="00DD160A"/>
    <w:rsid w:val="00DD2878"/>
    <w:rsid w:val="00DD2945"/>
    <w:rsid w:val="00DD3130"/>
    <w:rsid w:val="00DD3C22"/>
    <w:rsid w:val="00DD59C5"/>
    <w:rsid w:val="00DD6584"/>
    <w:rsid w:val="00DD6602"/>
    <w:rsid w:val="00DE0103"/>
    <w:rsid w:val="00DE0839"/>
    <w:rsid w:val="00DE2B01"/>
    <w:rsid w:val="00DE2C50"/>
    <w:rsid w:val="00DE3CAE"/>
    <w:rsid w:val="00DE62A9"/>
    <w:rsid w:val="00DE794F"/>
    <w:rsid w:val="00DE7C2E"/>
    <w:rsid w:val="00DF02D3"/>
    <w:rsid w:val="00DF05F1"/>
    <w:rsid w:val="00DF0B85"/>
    <w:rsid w:val="00DF26E1"/>
    <w:rsid w:val="00DF358D"/>
    <w:rsid w:val="00DF42AA"/>
    <w:rsid w:val="00DF5478"/>
    <w:rsid w:val="00DF62CC"/>
    <w:rsid w:val="00DF7017"/>
    <w:rsid w:val="00E00390"/>
    <w:rsid w:val="00E006C3"/>
    <w:rsid w:val="00E01071"/>
    <w:rsid w:val="00E01095"/>
    <w:rsid w:val="00E01D7D"/>
    <w:rsid w:val="00E01F19"/>
    <w:rsid w:val="00E02407"/>
    <w:rsid w:val="00E03AFD"/>
    <w:rsid w:val="00E04685"/>
    <w:rsid w:val="00E04727"/>
    <w:rsid w:val="00E057E7"/>
    <w:rsid w:val="00E05B7C"/>
    <w:rsid w:val="00E0664C"/>
    <w:rsid w:val="00E06C67"/>
    <w:rsid w:val="00E0727B"/>
    <w:rsid w:val="00E076C9"/>
    <w:rsid w:val="00E07B61"/>
    <w:rsid w:val="00E10271"/>
    <w:rsid w:val="00E10639"/>
    <w:rsid w:val="00E111D2"/>
    <w:rsid w:val="00E12C4E"/>
    <w:rsid w:val="00E1412E"/>
    <w:rsid w:val="00E14EF9"/>
    <w:rsid w:val="00E163E0"/>
    <w:rsid w:val="00E16BD8"/>
    <w:rsid w:val="00E21E2B"/>
    <w:rsid w:val="00E24DA9"/>
    <w:rsid w:val="00E25F75"/>
    <w:rsid w:val="00E26B07"/>
    <w:rsid w:val="00E274A3"/>
    <w:rsid w:val="00E31580"/>
    <w:rsid w:val="00E31D60"/>
    <w:rsid w:val="00E3392E"/>
    <w:rsid w:val="00E33F2B"/>
    <w:rsid w:val="00E354BD"/>
    <w:rsid w:val="00E354FC"/>
    <w:rsid w:val="00E35596"/>
    <w:rsid w:val="00E375C6"/>
    <w:rsid w:val="00E3781C"/>
    <w:rsid w:val="00E37F7B"/>
    <w:rsid w:val="00E37FA0"/>
    <w:rsid w:val="00E400F1"/>
    <w:rsid w:val="00E41095"/>
    <w:rsid w:val="00E4225B"/>
    <w:rsid w:val="00E431CD"/>
    <w:rsid w:val="00E447E4"/>
    <w:rsid w:val="00E44870"/>
    <w:rsid w:val="00E44ACC"/>
    <w:rsid w:val="00E44FD0"/>
    <w:rsid w:val="00E45C5A"/>
    <w:rsid w:val="00E462C4"/>
    <w:rsid w:val="00E479C9"/>
    <w:rsid w:val="00E508DA"/>
    <w:rsid w:val="00E50EC5"/>
    <w:rsid w:val="00E512D8"/>
    <w:rsid w:val="00E525CC"/>
    <w:rsid w:val="00E52C9F"/>
    <w:rsid w:val="00E54604"/>
    <w:rsid w:val="00E561DA"/>
    <w:rsid w:val="00E57B3E"/>
    <w:rsid w:val="00E57CC2"/>
    <w:rsid w:val="00E60125"/>
    <w:rsid w:val="00E6095F"/>
    <w:rsid w:val="00E61554"/>
    <w:rsid w:val="00E62876"/>
    <w:rsid w:val="00E63ABE"/>
    <w:rsid w:val="00E63F37"/>
    <w:rsid w:val="00E64834"/>
    <w:rsid w:val="00E64A50"/>
    <w:rsid w:val="00E659C2"/>
    <w:rsid w:val="00E6790F"/>
    <w:rsid w:val="00E71169"/>
    <w:rsid w:val="00E71ED8"/>
    <w:rsid w:val="00E721AE"/>
    <w:rsid w:val="00E7389F"/>
    <w:rsid w:val="00E739A4"/>
    <w:rsid w:val="00E74C69"/>
    <w:rsid w:val="00E75713"/>
    <w:rsid w:val="00E75878"/>
    <w:rsid w:val="00E75E63"/>
    <w:rsid w:val="00E76904"/>
    <w:rsid w:val="00E76B99"/>
    <w:rsid w:val="00E77ED7"/>
    <w:rsid w:val="00E80913"/>
    <w:rsid w:val="00E80F7A"/>
    <w:rsid w:val="00E816BB"/>
    <w:rsid w:val="00E81A2D"/>
    <w:rsid w:val="00E81ED5"/>
    <w:rsid w:val="00E82172"/>
    <w:rsid w:val="00E82EBB"/>
    <w:rsid w:val="00E836F4"/>
    <w:rsid w:val="00E8383F"/>
    <w:rsid w:val="00E84670"/>
    <w:rsid w:val="00E84BAE"/>
    <w:rsid w:val="00E861E4"/>
    <w:rsid w:val="00E86C17"/>
    <w:rsid w:val="00E86F7D"/>
    <w:rsid w:val="00E90605"/>
    <w:rsid w:val="00E90DFE"/>
    <w:rsid w:val="00E91626"/>
    <w:rsid w:val="00E946F1"/>
    <w:rsid w:val="00E94788"/>
    <w:rsid w:val="00E95A28"/>
    <w:rsid w:val="00E95A89"/>
    <w:rsid w:val="00E95E9F"/>
    <w:rsid w:val="00E965D7"/>
    <w:rsid w:val="00E967A8"/>
    <w:rsid w:val="00E96DA3"/>
    <w:rsid w:val="00E977D3"/>
    <w:rsid w:val="00EA1C5C"/>
    <w:rsid w:val="00EA3608"/>
    <w:rsid w:val="00EA3BC4"/>
    <w:rsid w:val="00EA4181"/>
    <w:rsid w:val="00EB02F1"/>
    <w:rsid w:val="00EB3B45"/>
    <w:rsid w:val="00EB4D7F"/>
    <w:rsid w:val="00EB4F8F"/>
    <w:rsid w:val="00EB5473"/>
    <w:rsid w:val="00EB58EA"/>
    <w:rsid w:val="00EB6B63"/>
    <w:rsid w:val="00EB7F45"/>
    <w:rsid w:val="00EC00D3"/>
    <w:rsid w:val="00EC032E"/>
    <w:rsid w:val="00EC06D2"/>
    <w:rsid w:val="00EC0D2A"/>
    <w:rsid w:val="00ED0084"/>
    <w:rsid w:val="00ED1ED2"/>
    <w:rsid w:val="00ED5A48"/>
    <w:rsid w:val="00ED5D64"/>
    <w:rsid w:val="00ED6276"/>
    <w:rsid w:val="00ED7D94"/>
    <w:rsid w:val="00EE028E"/>
    <w:rsid w:val="00EE0F76"/>
    <w:rsid w:val="00EE13E0"/>
    <w:rsid w:val="00EE1A96"/>
    <w:rsid w:val="00EE2DE2"/>
    <w:rsid w:val="00EE41D0"/>
    <w:rsid w:val="00EE4398"/>
    <w:rsid w:val="00EE443C"/>
    <w:rsid w:val="00EE4D6C"/>
    <w:rsid w:val="00EE5A1D"/>
    <w:rsid w:val="00EE6088"/>
    <w:rsid w:val="00EE7A64"/>
    <w:rsid w:val="00EF00D9"/>
    <w:rsid w:val="00EF0678"/>
    <w:rsid w:val="00EF071B"/>
    <w:rsid w:val="00EF0B1A"/>
    <w:rsid w:val="00EF0FFA"/>
    <w:rsid w:val="00EF383E"/>
    <w:rsid w:val="00EF44EE"/>
    <w:rsid w:val="00EF66B6"/>
    <w:rsid w:val="00EF6CBC"/>
    <w:rsid w:val="00EF6D51"/>
    <w:rsid w:val="00EF6E93"/>
    <w:rsid w:val="00EF7B37"/>
    <w:rsid w:val="00F0118F"/>
    <w:rsid w:val="00F02CAA"/>
    <w:rsid w:val="00F04706"/>
    <w:rsid w:val="00F04FCB"/>
    <w:rsid w:val="00F06FB0"/>
    <w:rsid w:val="00F0706C"/>
    <w:rsid w:val="00F0715E"/>
    <w:rsid w:val="00F101E2"/>
    <w:rsid w:val="00F106FF"/>
    <w:rsid w:val="00F12ABF"/>
    <w:rsid w:val="00F12F22"/>
    <w:rsid w:val="00F13747"/>
    <w:rsid w:val="00F13B6B"/>
    <w:rsid w:val="00F13E4F"/>
    <w:rsid w:val="00F14F66"/>
    <w:rsid w:val="00F151F3"/>
    <w:rsid w:val="00F16576"/>
    <w:rsid w:val="00F16BC6"/>
    <w:rsid w:val="00F16D9B"/>
    <w:rsid w:val="00F20923"/>
    <w:rsid w:val="00F20E66"/>
    <w:rsid w:val="00F21062"/>
    <w:rsid w:val="00F221EB"/>
    <w:rsid w:val="00F22CA9"/>
    <w:rsid w:val="00F233A2"/>
    <w:rsid w:val="00F241EE"/>
    <w:rsid w:val="00F24979"/>
    <w:rsid w:val="00F268EF"/>
    <w:rsid w:val="00F2703A"/>
    <w:rsid w:val="00F279F1"/>
    <w:rsid w:val="00F302CD"/>
    <w:rsid w:val="00F3082C"/>
    <w:rsid w:val="00F314AD"/>
    <w:rsid w:val="00F31919"/>
    <w:rsid w:val="00F31FB8"/>
    <w:rsid w:val="00F32D3E"/>
    <w:rsid w:val="00F3490A"/>
    <w:rsid w:val="00F34B2C"/>
    <w:rsid w:val="00F353F5"/>
    <w:rsid w:val="00F35696"/>
    <w:rsid w:val="00F4009A"/>
    <w:rsid w:val="00F40F1A"/>
    <w:rsid w:val="00F41248"/>
    <w:rsid w:val="00F42B00"/>
    <w:rsid w:val="00F441A4"/>
    <w:rsid w:val="00F44636"/>
    <w:rsid w:val="00F450D1"/>
    <w:rsid w:val="00F45BFC"/>
    <w:rsid w:val="00F467BA"/>
    <w:rsid w:val="00F478EF"/>
    <w:rsid w:val="00F50080"/>
    <w:rsid w:val="00F502B3"/>
    <w:rsid w:val="00F50E27"/>
    <w:rsid w:val="00F51533"/>
    <w:rsid w:val="00F51BEB"/>
    <w:rsid w:val="00F51ED6"/>
    <w:rsid w:val="00F52E88"/>
    <w:rsid w:val="00F532F3"/>
    <w:rsid w:val="00F53CBB"/>
    <w:rsid w:val="00F54F62"/>
    <w:rsid w:val="00F55DD1"/>
    <w:rsid w:val="00F56EF9"/>
    <w:rsid w:val="00F57602"/>
    <w:rsid w:val="00F603DB"/>
    <w:rsid w:val="00F61B95"/>
    <w:rsid w:val="00F62C5F"/>
    <w:rsid w:val="00F6355E"/>
    <w:rsid w:val="00F637D1"/>
    <w:rsid w:val="00F65A30"/>
    <w:rsid w:val="00F66B5E"/>
    <w:rsid w:val="00F6718B"/>
    <w:rsid w:val="00F719E6"/>
    <w:rsid w:val="00F720A7"/>
    <w:rsid w:val="00F74781"/>
    <w:rsid w:val="00F747D3"/>
    <w:rsid w:val="00F752BF"/>
    <w:rsid w:val="00F76371"/>
    <w:rsid w:val="00F77B43"/>
    <w:rsid w:val="00F80B2A"/>
    <w:rsid w:val="00F80DCC"/>
    <w:rsid w:val="00F80F94"/>
    <w:rsid w:val="00F8157A"/>
    <w:rsid w:val="00F81B3F"/>
    <w:rsid w:val="00F826BA"/>
    <w:rsid w:val="00F8350E"/>
    <w:rsid w:val="00F838A1"/>
    <w:rsid w:val="00F838F6"/>
    <w:rsid w:val="00F83A83"/>
    <w:rsid w:val="00F84965"/>
    <w:rsid w:val="00F85315"/>
    <w:rsid w:val="00F85A7F"/>
    <w:rsid w:val="00F85C95"/>
    <w:rsid w:val="00F86319"/>
    <w:rsid w:val="00F9047B"/>
    <w:rsid w:val="00F908D6"/>
    <w:rsid w:val="00F909D7"/>
    <w:rsid w:val="00F93178"/>
    <w:rsid w:val="00F941F7"/>
    <w:rsid w:val="00F94B04"/>
    <w:rsid w:val="00F955E0"/>
    <w:rsid w:val="00F9593F"/>
    <w:rsid w:val="00F95A77"/>
    <w:rsid w:val="00F9685B"/>
    <w:rsid w:val="00F9739A"/>
    <w:rsid w:val="00FA10BC"/>
    <w:rsid w:val="00FA11E6"/>
    <w:rsid w:val="00FA1B92"/>
    <w:rsid w:val="00FA2010"/>
    <w:rsid w:val="00FA33B3"/>
    <w:rsid w:val="00FA3FDC"/>
    <w:rsid w:val="00FA556C"/>
    <w:rsid w:val="00FA7273"/>
    <w:rsid w:val="00FA7D95"/>
    <w:rsid w:val="00FB0C56"/>
    <w:rsid w:val="00FB3B79"/>
    <w:rsid w:val="00FB49FB"/>
    <w:rsid w:val="00FB4AB8"/>
    <w:rsid w:val="00FB4B43"/>
    <w:rsid w:val="00FB4BB2"/>
    <w:rsid w:val="00FB5BE5"/>
    <w:rsid w:val="00FB6521"/>
    <w:rsid w:val="00FB7423"/>
    <w:rsid w:val="00FB77F9"/>
    <w:rsid w:val="00FB7921"/>
    <w:rsid w:val="00FB7B99"/>
    <w:rsid w:val="00FC092E"/>
    <w:rsid w:val="00FC0E22"/>
    <w:rsid w:val="00FC12AF"/>
    <w:rsid w:val="00FC261D"/>
    <w:rsid w:val="00FC2EDA"/>
    <w:rsid w:val="00FC2F2E"/>
    <w:rsid w:val="00FC42CE"/>
    <w:rsid w:val="00FC4C1F"/>
    <w:rsid w:val="00FC7BF3"/>
    <w:rsid w:val="00FD0745"/>
    <w:rsid w:val="00FD1EF4"/>
    <w:rsid w:val="00FD2E88"/>
    <w:rsid w:val="00FD3CD5"/>
    <w:rsid w:val="00FD53EE"/>
    <w:rsid w:val="00FD650A"/>
    <w:rsid w:val="00FE0949"/>
    <w:rsid w:val="00FE0C48"/>
    <w:rsid w:val="00FE16E6"/>
    <w:rsid w:val="00FE330C"/>
    <w:rsid w:val="00FE3426"/>
    <w:rsid w:val="00FE3FA7"/>
    <w:rsid w:val="00FE5145"/>
    <w:rsid w:val="00FE69B7"/>
    <w:rsid w:val="00FE76D8"/>
    <w:rsid w:val="00FE7D72"/>
    <w:rsid w:val="00FF00D8"/>
    <w:rsid w:val="00FF0263"/>
    <w:rsid w:val="00FF3057"/>
    <w:rsid w:val="00FF30F9"/>
    <w:rsid w:val="00FF3EFC"/>
    <w:rsid w:val="00FF66A9"/>
    <w:rsid w:val="00FF69BE"/>
    <w:rsid w:val="00FF7C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587E"/>
  <w15:chartTrackingRefBased/>
  <w15:docId w15:val="{FC2DC7FE-BBAE-F246-AD43-16893C12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F5"/>
  </w:style>
  <w:style w:type="paragraph" w:styleId="Heading1">
    <w:name w:val="heading 1"/>
    <w:basedOn w:val="Normal"/>
    <w:next w:val="Normal"/>
    <w:link w:val="Heading1Char"/>
    <w:uiPriority w:val="9"/>
    <w:qFormat/>
    <w:rsid w:val="00475B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4E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unhideWhenUsed/>
    <w:qFormat/>
    <w:rsid w:val="00676E9F"/>
    <w:pPr>
      <w:spacing w:line="276" w:lineRule="auto"/>
      <w:ind w:left="1146"/>
      <w:outlineLvl w:val="2"/>
    </w:pPr>
    <w:rPr>
      <w:rFonts w:asciiTheme="majorBidi" w:hAnsiTheme="majorBidi" w:cstheme="majorBidi"/>
      <w:b/>
      <w:bCs/>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B5AD8"/>
    <w:pPr>
      <w:numPr>
        <w:numId w:val="1"/>
      </w:numPr>
    </w:pPr>
  </w:style>
  <w:style w:type="paragraph" w:styleId="Footer">
    <w:name w:val="footer"/>
    <w:basedOn w:val="Normal"/>
    <w:link w:val="FooterChar"/>
    <w:uiPriority w:val="99"/>
    <w:unhideWhenUsed/>
    <w:rsid w:val="00CC7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89"/>
  </w:style>
  <w:style w:type="character" w:styleId="PageNumber">
    <w:name w:val="page number"/>
    <w:basedOn w:val="DefaultParagraphFont"/>
    <w:uiPriority w:val="99"/>
    <w:semiHidden/>
    <w:unhideWhenUsed/>
    <w:rsid w:val="00CC7689"/>
  </w:style>
  <w:style w:type="paragraph" w:styleId="Header">
    <w:name w:val="header"/>
    <w:basedOn w:val="Normal"/>
    <w:link w:val="HeaderChar"/>
    <w:uiPriority w:val="99"/>
    <w:unhideWhenUsed/>
    <w:rsid w:val="00CC7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89"/>
  </w:style>
  <w:style w:type="paragraph" w:styleId="FootnoteText">
    <w:name w:val="footnote text"/>
    <w:basedOn w:val="Normal"/>
    <w:link w:val="FootnoteTextChar"/>
    <w:uiPriority w:val="99"/>
    <w:semiHidden/>
    <w:unhideWhenUsed/>
    <w:rsid w:val="00634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497A"/>
    <w:rPr>
      <w:sz w:val="20"/>
      <w:szCs w:val="20"/>
    </w:rPr>
  </w:style>
  <w:style w:type="character" w:styleId="FootnoteReference">
    <w:name w:val="footnote reference"/>
    <w:basedOn w:val="DefaultParagraphFont"/>
    <w:uiPriority w:val="99"/>
    <w:semiHidden/>
    <w:unhideWhenUsed/>
    <w:rsid w:val="0063497A"/>
    <w:rPr>
      <w:vertAlign w:val="superscript"/>
    </w:rPr>
  </w:style>
  <w:style w:type="paragraph" w:styleId="ListParagraph">
    <w:name w:val="List Paragraph"/>
    <w:basedOn w:val="Normal"/>
    <w:uiPriority w:val="34"/>
    <w:qFormat/>
    <w:rsid w:val="00B335AF"/>
    <w:pPr>
      <w:ind w:left="720"/>
      <w:contextualSpacing/>
    </w:pPr>
  </w:style>
  <w:style w:type="character" w:styleId="Hyperlink">
    <w:name w:val="Hyperlink"/>
    <w:basedOn w:val="DefaultParagraphFont"/>
    <w:uiPriority w:val="99"/>
    <w:unhideWhenUsed/>
    <w:rsid w:val="00676E9F"/>
    <w:rPr>
      <w:color w:val="0563C1" w:themeColor="hyperlink"/>
      <w:u w:val="single"/>
    </w:rPr>
  </w:style>
  <w:style w:type="character" w:customStyle="1" w:styleId="Heading3Char">
    <w:name w:val="Heading 3 Char"/>
    <w:basedOn w:val="DefaultParagraphFont"/>
    <w:link w:val="Heading3"/>
    <w:uiPriority w:val="9"/>
    <w:rsid w:val="00676E9F"/>
    <w:rPr>
      <w:rFonts w:asciiTheme="majorBidi" w:hAnsiTheme="majorBidi" w:cstheme="majorBidi"/>
      <w:b/>
      <w:bCs/>
      <w:kern w:val="0"/>
      <w:u w:val="single"/>
      <w:lang w:val="en-US"/>
      <w14:ligatures w14:val="none"/>
    </w:rPr>
  </w:style>
  <w:style w:type="table" w:customStyle="1" w:styleId="TableGrid1">
    <w:name w:val="Table Grid1"/>
    <w:basedOn w:val="TableNormal"/>
    <w:next w:val="TableGrid"/>
    <w:uiPriority w:val="39"/>
    <w:rsid w:val="00676E9F"/>
    <w:pPr>
      <w:spacing w:after="0"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76E9F"/>
    <w:pPr>
      <w:spacing w:after="0" w:line="240" w:lineRule="auto"/>
      <w:jc w:val="left"/>
    </w:pPr>
    <w:rPr>
      <w:kern w:val="0"/>
      <w:sz w:val="22"/>
      <w:szCs w:val="22"/>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otnoteText1">
    <w:name w:val="Footnote Text1"/>
    <w:basedOn w:val="Normal"/>
    <w:next w:val="FootnoteText"/>
    <w:uiPriority w:val="99"/>
    <w:semiHidden/>
    <w:unhideWhenUsed/>
    <w:rsid w:val="00676E9F"/>
    <w:pPr>
      <w:spacing w:after="0" w:line="240" w:lineRule="auto"/>
      <w:jc w:val="left"/>
    </w:pPr>
    <w:rPr>
      <w:kern w:val="0"/>
      <w:sz w:val="20"/>
      <w:szCs w:val="20"/>
      <w14:ligatures w14:val="none"/>
    </w:rPr>
  </w:style>
  <w:style w:type="table" w:styleId="TableGrid">
    <w:name w:val="Table Grid"/>
    <w:basedOn w:val="TableNormal"/>
    <w:uiPriority w:val="39"/>
    <w:rsid w:val="00676E9F"/>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semiHidden/>
    <w:unhideWhenUsed/>
    <w:rsid w:val="00676E9F"/>
    <w:pPr>
      <w:spacing w:after="0" w:line="240" w:lineRule="auto"/>
      <w:jc w:val="left"/>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otnoteTextChar1">
    <w:name w:val="Footnote Text Char1"/>
    <w:basedOn w:val="DefaultParagraphFont"/>
    <w:uiPriority w:val="99"/>
    <w:semiHidden/>
    <w:rsid w:val="00676E9F"/>
    <w:rPr>
      <w:sz w:val="20"/>
      <w:szCs w:val="20"/>
    </w:rPr>
  </w:style>
  <w:style w:type="character" w:styleId="PlaceholderText">
    <w:name w:val="Placeholder Text"/>
    <w:basedOn w:val="DefaultParagraphFont"/>
    <w:uiPriority w:val="99"/>
    <w:semiHidden/>
    <w:rsid w:val="00676E9F"/>
    <w:rPr>
      <w:color w:val="666666"/>
    </w:rPr>
  </w:style>
  <w:style w:type="character" w:styleId="UnresolvedMention">
    <w:name w:val="Unresolved Mention"/>
    <w:basedOn w:val="DefaultParagraphFont"/>
    <w:uiPriority w:val="99"/>
    <w:semiHidden/>
    <w:unhideWhenUsed/>
    <w:rsid w:val="00ED1ED2"/>
    <w:rPr>
      <w:color w:val="605E5C"/>
      <w:shd w:val="clear" w:color="auto" w:fill="E1DFDD"/>
    </w:rPr>
  </w:style>
  <w:style w:type="character" w:styleId="FollowedHyperlink">
    <w:name w:val="FollowedHyperlink"/>
    <w:basedOn w:val="DefaultParagraphFont"/>
    <w:uiPriority w:val="99"/>
    <w:semiHidden/>
    <w:unhideWhenUsed/>
    <w:rsid w:val="00ED1ED2"/>
    <w:rPr>
      <w:color w:val="954F72" w:themeColor="followedHyperlink"/>
      <w:u w:val="single"/>
    </w:rPr>
  </w:style>
  <w:style w:type="character" w:customStyle="1" w:styleId="Heading1Char">
    <w:name w:val="Heading 1 Char"/>
    <w:basedOn w:val="DefaultParagraphFont"/>
    <w:link w:val="Heading1"/>
    <w:uiPriority w:val="9"/>
    <w:rsid w:val="00475B5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75B59"/>
    <w:pPr>
      <w:spacing w:before="480" w:line="276" w:lineRule="auto"/>
      <w:jc w:val="left"/>
      <w:outlineLvl w:val="9"/>
    </w:pPr>
    <w:rPr>
      <w:b/>
      <w:bCs/>
      <w:kern w:val="0"/>
      <w:sz w:val="28"/>
      <w:szCs w:val="28"/>
      <w:lang w:val="en-US"/>
      <w14:ligatures w14:val="none"/>
    </w:rPr>
  </w:style>
  <w:style w:type="paragraph" w:styleId="TOC2">
    <w:name w:val="toc 2"/>
    <w:basedOn w:val="Normal"/>
    <w:next w:val="Normal"/>
    <w:autoRedefine/>
    <w:uiPriority w:val="39"/>
    <w:unhideWhenUsed/>
    <w:rsid w:val="007C4708"/>
    <w:pPr>
      <w:tabs>
        <w:tab w:val="right" w:leader="dot" w:pos="9350"/>
      </w:tabs>
      <w:spacing w:after="0"/>
      <w:jc w:val="center"/>
    </w:pPr>
    <w:rPr>
      <w:rFonts w:asciiTheme="majorBidi" w:eastAsia="Times New Roman" w:hAnsiTheme="majorBidi" w:cstheme="majorBidi"/>
      <w:b/>
      <w:bCs/>
      <w:noProof/>
      <w:color w:val="000000" w:themeColor="text1"/>
      <w:lang w:val="en-US"/>
    </w:rPr>
  </w:style>
  <w:style w:type="paragraph" w:styleId="TOC3">
    <w:name w:val="toc 3"/>
    <w:basedOn w:val="Normal"/>
    <w:next w:val="Normal"/>
    <w:autoRedefine/>
    <w:uiPriority w:val="39"/>
    <w:unhideWhenUsed/>
    <w:rsid w:val="00B55D01"/>
    <w:pPr>
      <w:tabs>
        <w:tab w:val="left" w:pos="993"/>
        <w:tab w:val="right" w:leader="dot" w:pos="9350"/>
      </w:tabs>
      <w:ind w:left="851"/>
      <w:contextualSpacing/>
    </w:pPr>
    <w:rPr>
      <w:rFonts w:cstheme="minorHAnsi"/>
      <w:i/>
      <w:iCs/>
      <w:sz w:val="20"/>
    </w:rPr>
  </w:style>
  <w:style w:type="paragraph" w:styleId="TOC1">
    <w:name w:val="toc 1"/>
    <w:basedOn w:val="Normal"/>
    <w:next w:val="Normal"/>
    <w:autoRedefine/>
    <w:uiPriority w:val="39"/>
    <w:unhideWhenUsed/>
    <w:rsid w:val="007C4708"/>
    <w:pPr>
      <w:tabs>
        <w:tab w:val="right" w:leader="dot" w:pos="9350"/>
      </w:tabs>
      <w:spacing w:before="120"/>
    </w:pPr>
    <w:rPr>
      <w:rFonts w:asciiTheme="majorBidi" w:eastAsia="Times New Roman" w:hAnsiTheme="majorBidi" w:cstheme="majorBidi"/>
      <w:b/>
      <w:bCs/>
      <w:noProof/>
      <w:color w:val="000000" w:themeColor="text1"/>
      <w:lang w:val="en-US"/>
    </w:rPr>
  </w:style>
  <w:style w:type="paragraph" w:styleId="TOC4">
    <w:name w:val="toc 4"/>
    <w:basedOn w:val="Normal"/>
    <w:next w:val="Normal"/>
    <w:autoRedefine/>
    <w:uiPriority w:val="39"/>
    <w:unhideWhenUsed/>
    <w:rsid w:val="00475B59"/>
    <w:pPr>
      <w:spacing w:after="0"/>
      <w:ind w:left="720"/>
      <w:jc w:val="left"/>
    </w:pPr>
    <w:rPr>
      <w:rFonts w:cstheme="minorHAnsi"/>
      <w:sz w:val="18"/>
      <w:szCs w:val="21"/>
    </w:rPr>
  </w:style>
  <w:style w:type="paragraph" w:styleId="TOC5">
    <w:name w:val="toc 5"/>
    <w:basedOn w:val="Normal"/>
    <w:next w:val="Normal"/>
    <w:autoRedefine/>
    <w:uiPriority w:val="39"/>
    <w:unhideWhenUsed/>
    <w:rsid w:val="00475B59"/>
    <w:pPr>
      <w:spacing w:after="0"/>
      <w:ind w:left="960"/>
      <w:jc w:val="left"/>
    </w:pPr>
    <w:rPr>
      <w:rFonts w:cstheme="minorHAnsi"/>
      <w:sz w:val="18"/>
      <w:szCs w:val="21"/>
    </w:rPr>
  </w:style>
  <w:style w:type="paragraph" w:styleId="TOC6">
    <w:name w:val="toc 6"/>
    <w:basedOn w:val="Normal"/>
    <w:next w:val="Normal"/>
    <w:autoRedefine/>
    <w:uiPriority w:val="39"/>
    <w:unhideWhenUsed/>
    <w:rsid w:val="00475B59"/>
    <w:pPr>
      <w:spacing w:after="0"/>
      <w:ind w:left="1200"/>
      <w:jc w:val="left"/>
    </w:pPr>
    <w:rPr>
      <w:rFonts w:cstheme="minorHAnsi"/>
      <w:sz w:val="18"/>
      <w:szCs w:val="21"/>
    </w:rPr>
  </w:style>
  <w:style w:type="paragraph" w:styleId="TOC7">
    <w:name w:val="toc 7"/>
    <w:basedOn w:val="Normal"/>
    <w:next w:val="Normal"/>
    <w:autoRedefine/>
    <w:uiPriority w:val="39"/>
    <w:unhideWhenUsed/>
    <w:rsid w:val="00475B59"/>
    <w:pPr>
      <w:spacing w:after="0"/>
      <w:ind w:left="1440"/>
      <w:jc w:val="left"/>
    </w:pPr>
    <w:rPr>
      <w:rFonts w:cstheme="minorHAnsi"/>
      <w:sz w:val="18"/>
      <w:szCs w:val="21"/>
    </w:rPr>
  </w:style>
  <w:style w:type="paragraph" w:styleId="TOC8">
    <w:name w:val="toc 8"/>
    <w:basedOn w:val="Normal"/>
    <w:next w:val="Normal"/>
    <w:autoRedefine/>
    <w:uiPriority w:val="39"/>
    <w:unhideWhenUsed/>
    <w:rsid w:val="00475B59"/>
    <w:pPr>
      <w:spacing w:after="0"/>
      <w:ind w:left="1680"/>
      <w:jc w:val="left"/>
    </w:pPr>
    <w:rPr>
      <w:rFonts w:cstheme="minorHAnsi"/>
      <w:sz w:val="18"/>
      <w:szCs w:val="21"/>
    </w:rPr>
  </w:style>
  <w:style w:type="paragraph" w:styleId="TOC9">
    <w:name w:val="toc 9"/>
    <w:basedOn w:val="Normal"/>
    <w:next w:val="Normal"/>
    <w:autoRedefine/>
    <w:uiPriority w:val="39"/>
    <w:unhideWhenUsed/>
    <w:rsid w:val="00475B59"/>
    <w:pPr>
      <w:spacing w:after="0"/>
      <w:ind w:left="1920"/>
      <w:jc w:val="left"/>
    </w:pPr>
    <w:rPr>
      <w:rFonts w:cstheme="minorHAnsi"/>
      <w:sz w:val="18"/>
      <w:szCs w:val="21"/>
    </w:rPr>
  </w:style>
  <w:style w:type="character" w:customStyle="1" w:styleId="Heading2Char">
    <w:name w:val="Heading 2 Char"/>
    <w:basedOn w:val="DefaultParagraphFont"/>
    <w:link w:val="Heading2"/>
    <w:uiPriority w:val="9"/>
    <w:rsid w:val="00AC4EB2"/>
    <w:rPr>
      <w:rFonts w:asciiTheme="majorHAnsi" w:eastAsiaTheme="majorEastAsia" w:hAnsiTheme="majorHAnsi" w:cstheme="majorBidi"/>
      <w:color w:val="2F5496" w:themeColor="accent1" w:themeShade="BF"/>
      <w:sz w:val="26"/>
      <w:szCs w:val="26"/>
    </w:rPr>
  </w:style>
  <w:style w:type="numbering" w:customStyle="1" w:styleId="CurrentList1">
    <w:name w:val="Current List1"/>
    <w:uiPriority w:val="99"/>
    <w:rsid w:val="00E0664C"/>
    <w:pPr>
      <w:numPr>
        <w:numId w:val="30"/>
      </w:numPr>
    </w:pPr>
  </w:style>
  <w:style w:type="numbering" w:customStyle="1" w:styleId="CurrentList2">
    <w:name w:val="Current List2"/>
    <w:uiPriority w:val="99"/>
    <w:rsid w:val="00D1293A"/>
    <w:pPr>
      <w:numPr>
        <w:numId w:val="31"/>
      </w:numPr>
    </w:pPr>
  </w:style>
  <w:style w:type="table" w:styleId="PlainTable2">
    <w:name w:val="Plain Table 2"/>
    <w:basedOn w:val="TableNormal"/>
    <w:uiPriority w:val="42"/>
    <w:rsid w:val="00AA7A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5E73A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229A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229A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7D20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EE5A1D"/>
    <w:pPr>
      <w:spacing w:after="0" w:line="240" w:lineRule="auto"/>
      <w:jc w:val="left"/>
    </w:pPr>
  </w:style>
  <w:style w:type="character" w:styleId="CommentReference">
    <w:name w:val="annotation reference"/>
    <w:basedOn w:val="DefaultParagraphFont"/>
    <w:uiPriority w:val="99"/>
    <w:semiHidden/>
    <w:unhideWhenUsed/>
    <w:rsid w:val="00432933"/>
    <w:rPr>
      <w:sz w:val="16"/>
      <w:szCs w:val="16"/>
    </w:rPr>
  </w:style>
  <w:style w:type="paragraph" w:styleId="CommentText">
    <w:name w:val="annotation text"/>
    <w:basedOn w:val="Normal"/>
    <w:link w:val="CommentTextChar"/>
    <w:uiPriority w:val="99"/>
    <w:unhideWhenUsed/>
    <w:rsid w:val="00432933"/>
    <w:pPr>
      <w:spacing w:line="240" w:lineRule="auto"/>
    </w:pPr>
    <w:rPr>
      <w:sz w:val="20"/>
      <w:szCs w:val="20"/>
    </w:rPr>
  </w:style>
  <w:style w:type="character" w:customStyle="1" w:styleId="CommentTextChar">
    <w:name w:val="Comment Text Char"/>
    <w:basedOn w:val="DefaultParagraphFont"/>
    <w:link w:val="CommentText"/>
    <w:uiPriority w:val="99"/>
    <w:rsid w:val="00432933"/>
    <w:rPr>
      <w:sz w:val="20"/>
      <w:szCs w:val="20"/>
    </w:rPr>
  </w:style>
  <w:style w:type="paragraph" w:styleId="CommentSubject">
    <w:name w:val="annotation subject"/>
    <w:basedOn w:val="CommentText"/>
    <w:next w:val="CommentText"/>
    <w:link w:val="CommentSubjectChar"/>
    <w:uiPriority w:val="99"/>
    <w:semiHidden/>
    <w:unhideWhenUsed/>
    <w:rsid w:val="00432933"/>
    <w:rPr>
      <w:b/>
      <w:bCs/>
    </w:rPr>
  </w:style>
  <w:style w:type="character" w:customStyle="1" w:styleId="CommentSubjectChar">
    <w:name w:val="Comment Subject Char"/>
    <w:basedOn w:val="CommentTextChar"/>
    <w:link w:val="CommentSubject"/>
    <w:uiPriority w:val="99"/>
    <w:semiHidden/>
    <w:rsid w:val="00432933"/>
    <w:rPr>
      <w:b/>
      <w:bCs/>
      <w:sz w:val="20"/>
      <w:szCs w:val="20"/>
    </w:rPr>
  </w:style>
  <w:style w:type="paragraph" w:styleId="NormalWeb">
    <w:name w:val="Normal (Web)"/>
    <w:basedOn w:val="Normal"/>
    <w:uiPriority w:val="99"/>
    <w:semiHidden/>
    <w:unhideWhenUsed/>
    <w:rsid w:val="001F0DAD"/>
    <w:pPr>
      <w:spacing w:before="100" w:beforeAutospacing="1" w:after="100" w:afterAutospacing="1" w:line="240" w:lineRule="auto"/>
      <w:jc w:val="left"/>
    </w:pPr>
    <w:rPr>
      <w:rFonts w:ascii="Times New Roman" w:eastAsia="Times New Roman" w:hAnsi="Times New Roman" w:cs="Times New Roman"/>
      <w:kern w:val="0"/>
      <w:lang/>
      <w14:ligatures w14:val="none"/>
    </w:rPr>
  </w:style>
  <w:style w:type="numbering" w:customStyle="1" w:styleId="CurrentList3">
    <w:name w:val="Current List3"/>
    <w:uiPriority w:val="99"/>
    <w:rsid w:val="00E508DA"/>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4295">
      <w:bodyDiv w:val="1"/>
      <w:marLeft w:val="0"/>
      <w:marRight w:val="0"/>
      <w:marTop w:val="0"/>
      <w:marBottom w:val="0"/>
      <w:divBdr>
        <w:top w:val="none" w:sz="0" w:space="0" w:color="auto"/>
        <w:left w:val="none" w:sz="0" w:space="0" w:color="auto"/>
        <w:bottom w:val="none" w:sz="0" w:space="0" w:color="auto"/>
        <w:right w:val="none" w:sz="0" w:space="0" w:color="auto"/>
      </w:divBdr>
    </w:div>
    <w:div w:id="49237243">
      <w:bodyDiv w:val="1"/>
      <w:marLeft w:val="0"/>
      <w:marRight w:val="0"/>
      <w:marTop w:val="0"/>
      <w:marBottom w:val="0"/>
      <w:divBdr>
        <w:top w:val="none" w:sz="0" w:space="0" w:color="auto"/>
        <w:left w:val="none" w:sz="0" w:space="0" w:color="auto"/>
        <w:bottom w:val="none" w:sz="0" w:space="0" w:color="auto"/>
        <w:right w:val="none" w:sz="0" w:space="0" w:color="auto"/>
      </w:divBdr>
      <w:divsChild>
        <w:div w:id="31812865">
          <w:marLeft w:val="0"/>
          <w:marRight w:val="0"/>
          <w:marTop w:val="0"/>
          <w:marBottom w:val="0"/>
          <w:divBdr>
            <w:top w:val="none" w:sz="0" w:space="0" w:color="auto"/>
            <w:left w:val="none" w:sz="0" w:space="0" w:color="auto"/>
            <w:bottom w:val="none" w:sz="0" w:space="0" w:color="auto"/>
            <w:right w:val="none" w:sz="0" w:space="0" w:color="auto"/>
          </w:divBdr>
        </w:div>
      </w:divsChild>
    </w:div>
    <w:div w:id="52387653">
      <w:bodyDiv w:val="1"/>
      <w:marLeft w:val="0"/>
      <w:marRight w:val="0"/>
      <w:marTop w:val="0"/>
      <w:marBottom w:val="0"/>
      <w:divBdr>
        <w:top w:val="none" w:sz="0" w:space="0" w:color="auto"/>
        <w:left w:val="none" w:sz="0" w:space="0" w:color="auto"/>
        <w:bottom w:val="none" w:sz="0" w:space="0" w:color="auto"/>
        <w:right w:val="none" w:sz="0" w:space="0" w:color="auto"/>
      </w:divBdr>
    </w:div>
    <w:div w:id="53941271">
      <w:bodyDiv w:val="1"/>
      <w:marLeft w:val="0"/>
      <w:marRight w:val="0"/>
      <w:marTop w:val="0"/>
      <w:marBottom w:val="0"/>
      <w:divBdr>
        <w:top w:val="none" w:sz="0" w:space="0" w:color="auto"/>
        <w:left w:val="none" w:sz="0" w:space="0" w:color="auto"/>
        <w:bottom w:val="none" w:sz="0" w:space="0" w:color="auto"/>
        <w:right w:val="none" w:sz="0" w:space="0" w:color="auto"/>
      </w:divBdr>
    </w:div>
    <w:div w:id="63260510">
      <w:bodyDiv w:val="1"/>
      <w:marLeft w:val="0"/>
      <w:marRight w:val="0"/>
      <w:marTop w:val="0"/>
      <w:marBottom w:val="0"/>
      <w:divBdr>
        <w:top w:val="none" w:sz="0" w:space="0" w:color="auto"/>
        <w:left w:val="none" w:sz="0" w:space="0" w:color="auto"/>
        <w:bottom w:val="none" w:sz="0" w:space="0" w:color="auto"/>
        <w:right w:val="none" w:sz="0" w:space="0" w:color="auto"/>
      </w:divBdr>
    </w:div>
    <w:div w:id="69424842">
      <w:bodyDiv w:val="1"/>
      <w:marLeft w:val="0"/>
      <w:marRight w:val="0"/>
      <w:marTop w:val="0"/>
      <w:marBottom w:val="0"/>
      <w:divBdr>
        <w:top w:val="none" w:sz="0" w:space="0" w:color="auto"/>
        <w:left w:val="none" w:sz="0" w:space="0" w:color="auto"/>
        <w:bottom w:val="none" w:sz="0" w:space="0" w:color="auto"/>
        <w:right w:val="none" w:sz="0" w:space="0" w:color="auto"/>
      </w:divBdr>
    </w:div>
    <w:div w:id="70087060">
      <w:bodyDiv w:val="1"/>
      <w:marLeft w:val="0"/>
      <w:marRight w:val="0"/>
      <w:marTop w:val="0"/>
      <w:marBottom w:val="0"/>
      <w:divBdr>
        <w:top w:val="none" w:sz="0" w:space="0" w:color="auto"/>
        <w:left w:val="none" w:sz="0" w:space="0" w:color="auto"/>
        <w:bottom w:val="none" w:sz="0" w:space="0" w:color="auto"/>
        <w:right w:val="none" w:sz="0" w:space="0" w:color="auto"/>
      </w:divBdr>
    </w:div>
    <w:div w:id="85737819">
      <w:bodyDiv w:val="1"/>
      <w:marLeft w:val="0"/>
      <w:marRight w:val="0"/>
      <w:marTop w:val="0"/>
      <w:marBottom w:val="0"/>
      <w:divBdr>
        <w:top w:val="none" w:sz="0" w:space="0" w:color="auto"/>
        <w:left w:val="none" w:sz="0" w:space="0" w:color="auto"/>
        <w:bottom w:val="none" w:sz="0" w:space="0" w:color="auto"/>
        <w:right w:val="none" w:sz="0" w:space="0" w:color="auto"/>
      </w:divBdr>
    </w:div>
    <w:div w:id="109860138">
      <w:bodyDiv w:val="1"/>
      <w:marLeft w:val="0"/>
      <w:marRight w:val="0"/>
      <w:marTop w:val="0"/>
      <w:marBottom w:val="0"/>
      <w:divBdr>
        <w:top w:val="none" w:sz="0" w:space="0" w:color="auto"/>
        <w:left w:val="none" w:sz="0" w:space="0" w:color="auto"/>
        <w:bottom w:val="none" w:sz="0" w:space="0" w:color="auto"/>
        <w:right w:val="none" w:sz="0" w:space="0" w:color="auto"/>
      </w:divBdr>
    </w:div>
    <w:div w:id="125969487">
      <w:bodyDiv w:val="1"/>
      <w:marLeft w:val="0"/>
      <w:marRight w:val="0"/>
      <w:marTop w:val="0"/>
      <w:marBottom w:val="0"/>
      <w:divBdr>
        <w:top w:val="none" w:sz="0" w:space="0" w:color="auto"/>
        <w:left w:val="none" w:sz="0" w:space="0" w:color="auto"/>
        <w:bottom w:val="none" w:sz="0" w:space="0" w:color="auto"/>
        <w:right w:val="none" w:sz="0" w:space="0" w:color="auto"/>
      </w:divBdr>
    </w:div>
    <w:div w:id="142935262">
      <w:bodyDiv w:val="1"/>
      <w:marLeft w:val="0"/>
      <w:marRight w:val="0"/>
      <w:marTop w:val="0"/>
      <w:marBottom w:val="0"/>
      <w:divBdr>
        <w:top w:val="none" w:sz="0" w:space="0" w:color="auto"/>
        <w:left w:val="none" w:sz="0" w:space="0" w:color="auto"/>
        <w:bottom w:val="none" w:sz="0" w:space="0" w:color="auto"/>
        <w:right w:val="none" w:sz="0" w:space="0" w:color="auto"/>
      </w:divBdr>
    </w:div>
    <w:div w:id="178005617">
      <w:bodyDiv w:val="1"/>
      <w:marLeft w:val="0"/>
      <w:marRight w:val="0"/>
      <w:marTop w:val="0"/>
      <w:marBottom w:val="0"/>
      <w:divBdr>
        <w:top w:val="none" w:sz="0" w:space="0" w:color="auto"/>
        <w:left w:val="none" w:sz="0" w:space="0" w:color="auto"/>
        <w:bottom w:val="none" w:sz="0" w:space="0" w:color="auto"/>
        <w:right w:val="none" w:sz="0" w:space="0" w:color="auto"/>
      </w:divBdr>
    </w:div>
    <w:div w:id="200633586">
      <w:bodyDiv w:val="1"/>
      <w:marLeft w:val="0"/>
      <w:marRight w:val="0"/>
      <w:marTop w:val="0"/>
      <w:marBottom w:val="0"/>
      <w:divBdr>
        <w:top w:val="none" w:sz="0" w:space="0" w:color="auto"/>
        <w:left w:val="none" w:sz="0" w:space="0" w:color="auto"/>
        <w:bottom w:val="none" w:sz="0" w:space="0" w:color="auto"/>
        <w:right w:val="none" w:sz="0" w:space="0" w:color="auto"/>
      </w:divBdr>
    </w:div>
    <w:div w:id="225845439">
      <w:bodyDiv w:val="1"/>
      <w:marLeft w:val="0"/>
      <w:marRight w:val="0"/>
      <w:marTop w:val="0"/>
      <w:marBottom w:val="0"/>
      <w:divBdr>
        <w:top w:val="none" w:sz="0" w:space="0" w:color="auto"/>
        <w:left w:val="none" w:sz="0" w:space="0" w:color="auto"/>
        <w:bottom w:val="none" w:sz="0" w:space="0" w:color="auto"/>
        <w:right w:val="none" w:sz="0" w:space="0" w:color="auto"/>
      </w:divBdr>
    </w:div>
    <w:div w:id="234628152">
      <w:bodyDiv w:val="1"/>
      <w:marLeft w:val="0"/>
      <w:marRight w:val="0"/>
      <w:marTop w:val="0"/>
      <w:marBottom w:val="0"/>
      <w:divBdr>
        <w:top w:val="none" w:sz="0" w:space="0" w:color="auto"/>
        <w:left w:val="none" w:sz="0" w:space="0" w:color="auto"/>
        <w:bottom w:val="none" w:sz="0" w:space="0" w:color="auto"/>
        <w:right w:val="none" w:sz="0" w:space="0" w:color="auto"/>
      </w:divBdr>
    </w:div>
    <w:div w:id="273639982">
      <w:bodyDiv w:val="1"/>
      <w:marLeft w:val="0"/>
      <w:marRight w:val="0"/>
      <w:marTop w:val="0"/>
      <w:marBottom w:val="0"/>
      <w:divBdr>
        <w:top w:val="none" w:sz="0" w:space="0" w:color="auto"/>
        <w:left w:val="none" w:sz="0" w:space="0" w:color="auto"/>
        <w:bottom w:val="none" w:sz="0" w:space="0" w:color="auto"/>
        <w:right w:val="none" w:sz="0" w:space="0" w:color="auto"/>
      </w:divBdr>
    </w:div>
    <w:div w:id="277880483">
      <w:bodyDiv w:val="1"/>
      <w:marLeft w:val="0"/>
      <w:marRight w:val="0"/>
      <w:marTop w:val="0"/>
      <w:marBottom w:val="0"/>
      <w:divBdr>
        <w:top w:val="none" w:sz="0" w:space="0" w:color="auto"/>
        <w:left w:val="none" w:sz="0" w:space="0" w:color="auto"/>
        <w:bottom w:val="none" w:sz="0" w:space="0" w:color="auto"/>
        <w:right w:val="none" w:sz="0" w:space="0" w:color="auto"/>
      </w:divBdr>
      <w:divsChild>
        <w:div w:id="2088574343">
          <w:marLeft w:val="547"/>
          <w:marRight w:val="0"/>
          <w:marTop w:val="200"/>
          <w:marBottom w:val="200"/>
          <w:divBdr>
            <w:top w:val="none" w:sz="0" w:space="0" w:color="auto"/>
            <w:left w:val="none" w:sz="0" w:space="0" w:color="auto"/>
            <w:bottom w:val="none" w:sz="0" w:space="0" w:color="auto"/>
            <w:right w:val="none" w:sz="0" w:space="0" w:color="auto"/>
          </w:divBdr>
        </w:div>
        <w:div w:id="102767024">
          <w:marLeft w:val="547"/>
          <w:marRight w:val="0"/>
          <w:marTop w:val="200"/>
          <w:marBottom w:val="200"/>
          <w:divBdr>
            <w:top w:val="none" w:sz="0" w:space="0" w:color="auto"/>
            <w:left w:val="none" w:sz="0" w:space="0" w:color="auto"/>
            <w:bottom w:val="none" w:sz="0" w:space="0" w:color="auto"/>
            <w:right w:val="none" w:sz="0" w:space="0" w:color="auto"/>
          </w:divBdr>
        </w:div>
        <w:div w:id="881556316">
          <w:marLeft w:val="547"/>
          <w:marRight w:val="0"/>
          <w:marTop w:val="200"/>
          <w:marBottom w:val="200"/>
          <w:divBdr>
            <w:top w:val="none" w:sz="0" w:space="0" w:color="auto"/>
            <w:left w:val="none" w:sz="0" w:space="0" w:color="auto"/>
            <w:bottom w:val="none" w:sz="0" w:space="0" w:color="auto"/>
            <w:right w:val="none" w:sz="0" w:space="0" w:color="auto"/>
          </w:divBdr>
        </w:div>
        <w:div w:id="554313949">
          <w:marLeft w:val="547"/>
          <w:marRight w:val="0"/>
          <w:marTop w:val="200"/>
          <w:marBottom w:val="200"/>
          <w:divBdr>
            <w:top w:val="none" w:sz="0" w:space="0" w:color="auto"/>
            <w:left w:val="none" w:sz="0" w:space="0" w:color="auto"/>
            <w:bottom w:val="none" w:sz="0" w:space="0" w:color="auto"/>
            <w:right w:val="none" w:sz="0" w:space="0" w:color="auto"/>
          </w:divBdr>
        </w:div>
        <w:div w:id="304355353">
          <w:marLeft w:val="547"/>
          <w:marRight w:val="0"/>
          <w:marTop w:val="200"/>
          <w:marBottom w:val="200"/>
          <w:divBdr>
            <w:top w:val="none" w:sz="0" w:space="0" w:color="auto"/>
            <w:left w:val="none" w:sz="0" w:space="0" w:color="auto"/>
            <w:bottom w:val="none" w:sz="0" w:space="0" w:color="auto"/>
            <w:right w:val="none" w:sz="0" w:space="0" w:color="auto"/>
          </w:divBdr>
        </w:div>
        <w:div w:id="825127988">
          <w:marLeft w:val="547"/>
          <w:marRight w:val="0"/>
          <w:marTop w:val="200"/>
          <w:marBottom w:val="0"/>
          <w:divBdr>
            <w:top w:val="none" w:sz="0" w:space="0" w:color="auto"/>
            <w:left w:val="none" w:sz="0" w:space="0" w:color="auto"/>
            <w:bottom w:val="none" w:sz="0" w:space="0" w:color="auto"/>
            <w:right w:val="none" w:sz="0" w:space="0" w:color="auto"/>
          </w:divBdr>
        </w:div>
      </w:divsChild>
    </w:div>
    <w:div w:id="291598460">
      <w:bodyDiv w:val="1"/>
      <w:marLeft w:val="0"/>
      <w:marRight w:val="0"/>
      <w:marTop w:val="0"/>
      <w:marBottom w:val="0"/>
      <w:divBdr>
        <w:top w:val="none" w:sz="0" w:space="0" w:color="auto"/>
        <w:left w:val="none" w:sz="0" w:space="0" w:color="auto"/>
        <w:bottom w:val="none" w:sz="0" w:space="0" w:color="auto"/>
        <w:right w:val="none" w:sz="0" w:space="0" w:color="auto"/>
      </w:divBdr>
    </w:div>
    <w:div w:id="299506503">
      <w:bodyDiv w:val="1"/>
      <w:marLeft w:val="0"/>
      <w:marRight w:val="0"/>
      <w:marTop w:val="0"/>
      <w:marBottom w:val="0"/>
      <w:divBdr>
        <w:top w:val="none" w:sz="0" w:space="0" w:color="auto"/>
        <w:left w:val="none" w:sz="0" w:space="0" w:color="auto"/>
        <w:bottom w:val="none" w:sz="0" w:space="0" w:color="auto"/>
        <w:right w:val="none" w:sz="0" w:space="0" w:color="auto"/>
      </w:divBdr>
    </w:div>
    <w:div w:id="324751317">
      <w:bodyDiv w:val="1"/>
      <w:marLeft w:val="0"/>
      <w:marRight w:val="0"/>
      <w:marTop w:val="0"/>
      <w:marBottom w:val="0"/>
      <w:divBdr>
        <w:top w:val="none" w:sz="0" w:space="0" w:color="auto"/>
        <w:left w:val="none" w:sz="0" w:space="0" w:color="auto"/>
        <w:bottom w:val="none" w:sz="0" w:space="0" w:color="auto"/>
        <w:right w:val="none" w:sz="0" w:space="0" w:color="auto"/>
      </w:divBdr>
    </w:div>
    <w:div w:id="354618278">
      <w:bodyDiv w:val="1"/>
      <w:marLeft w:val="0"/>
      <w:marRight w:val="0"/>
      <w:marTop w:val="0"/>
      <w:marBottom w:val="0"/>
      <w:divBdr>
        <w:top w:val="none" w:sz="0" w:space="0" w:color="auto"/>
        <w:left w:val="none" w:sz="0" w:space="0" w:color="auto"/>
        <w:bottom w:val="none" w:sz="0" w:space="0" w:color="auto"/>
        <w:right w:val="none" w:sz="0" w:space="0" w:color="auto"/>
      </w:divBdr>
    </w:div>
    <w:div w:id="401299493">
      <w:bodyDiv w:val="1"/>
      <w:marLeft w:val="0"/>
      <w:marRight w:val="0"/>
      <w:marTop w:val="0"/>
      <w:marBottom w:val="0"/>
      <w:divBdr>
        <w:top w:val="none" w:sz="0" w:space="0" w:color="auto"/>
        <w:left w:val="none" w:sz="0" w:space="0" w:color="auto"/>
        <w:bottom w:val="none" w:sz="0" w:space="0" w:color="auto"/>
        <w:right w:val="none" w:sz="0" w:space="0" w:color="auto"/>
      </w:divBdr>
    </w:div>
    <w:div w:id="411857533">
      <w:bodyDiv w:val="1"/>
      <w:marLeft w:val="0"/>
      <w:marRight w:val="0"/>
      <w:marTop w:val="0"/>
      <w:marBottom w:val="0"/>
      <w:divBdr>
        <w:top w:val="none" w:sz="0" w:space="0" w:color="auto"/>
        <w:left w:val="none" w:sz="0" w:space="0" w:color="auto"/>
        <w:bottom w:val="none" w:sz="0" w:space="0" w:color="auto"/>
        <w:right w:val="none" w:sz="0" w:space="0" w:color="auto"/>
      </w:divBdr>
    </w:div>
    <w:div w:id="421681003">
      <w:bodyDiv w:val="1"/>
      <w:marLeft w:val="0"/>
      <w:marRight w:val="0"/>
      <w:marTop w:val="0"/>
      <w:marBottom w:val="0"/>
      <w:divBdr>
        <w:top w:val="none" w:sz="0" w:space="0" w:color="auto"/>
        <w:left w:val="none" w:sz="0" w:space="0" w:color="auto"/>
        <w:bottom w:val="none" w:sz="0" w:space="0" w:color="auto"/>
        <w:right w:val="none" w:sz="0" w:space="0" w:color="auto"/>
      </w:divBdr>
    </w:div>
    <w:div w:id="485515661">
      <w:bodyDiv w:val="1"/>
      <w:marLeft w:val="0"/>
      <w:marRight w:val="0"/>
      <w:marTop w:val="0"/>
      <w:marBottom w:val="0"/>
      <w:divBdr>
        <w:top w:val="none" w:sz="0" w:space="0" w:color="auto"/>
        <w:left w:val="none" w:sz="0" w:space="0" w:color="auto"/>
        <w:bottom w:val="none" w:sz="0" w:space="0" w:color="auto"/>
        <w:right w:val="none" w:sz="0" w:space="0" w:color="auto"/>
      </w:divBdr>
    </w:div>
    <w:div w:id="513346180">
      <w:bodyDiv w:val="1"/>
      <w:marLeft w:val="0"/>
      <w:marRight w:val="0"/>
      <w:marTop w:val="0"/>
      <w:marBottom w:val="0"/>
      <w:divBdr>
        <w:top w:val="none" w:sz="0" w:space="0" w:color="auto"/>
        <w:left w:val="none" w:sz="0" w:space="0" w:color="auto"/>
        <w:bottom w:val="none" w:sz="0" w:space="0" w:color="auto"/>
        <w:right w:val="none" w:sz="0" w:space="0" w:color="auto"/>
      </w:divBdr>
    </w:div>
    <w:div w:id="516117947">
      <w:bodyDiv w:val="1"/>
      <w:marLeft w:val="0"/>
      <w:marRight w:val="0"/>
      <w:marTop w:val="0"/>
      <w:marBottom w:val="0"/>
      <w:divBdr>
        <w:top w:val="none" w:sz="0" w:space="0" w:color="auto"/>
        <w:left w:val="none" w:sz="0" w:space="0" w:color="auto"/>
        <w:bottom w:val="none" w:sz="0" w:space="0" w:color="auto"/>
        <w:right w:val="none" w:sz="0" w:space="0" w:color="auto"/>
      </w:divBdr>
    </w:div>
    <w:div w:id="642008950">
      <w:bodyDiv w:val="1"/>
      <w:marLeft w:val="0"/>
      <w:marRight w:val="0"/>
      <w:marTop w:val="0"/>
      <w:marBottom w:val="0"/>
      <w:divBdr>
        <w:top w:val="none" w:sz="0" w:space="0" w:color="auto"/>
        <w:left w:val="none" w:sz="0" w:space="0" w:color="auto"/>
        <w:bottom w:val="none" w:sz="0" w:space="0" w:color="auto"/>
        <w:right w:val="none" w:sz="0" w:space="0" w:color="auto"/>
      </w:divBdr>
    </w:div>
    <w:div w:id="656763800">
      <w:bodyDiv w:val="1"/>
      <w:marLeft w:val="0"/>
      <w:marRight w:val="0"/>
      <w:marTop w:val="0"/>
      <w:marBottom w:val="0"/>
      <w:divBdr>
        <w:top w:val="none" w:sz="0" w:space="0" w:color="auto"/>
        <w:left w:val="none" w:sz="0" w:space="0" w:color="auto"/>
        <w:bottom w:val="none" w:sz="0" w:space="0" w:color="auto"/>
        <w:right w:val="none" w:sz="0" w:space="0" w:color="auto"/>
      </w:divBdr>
    </w:div>
    <w:div w:id="706223087">
      <w:bodyDiv w:val="1"/>
      <w:marLeft w:val="0"/>
      <w:marRight w:val="0"/>
      <w:marTop w:val="0"/>
      <w:marBottom w:val="0"/>
      <w:divBdr>
        <w:top w:val="none" w:sz="0" w:space="0" w:color="auto"/>
        <w:left w:val="none" w:sz="0" w:space="0" w:color="auto"/>
        <w:bottom w:val="none" w:sz="0" w:space="0" w:color="auto"/>
        <w:right w:val="none" w:sz="0" w:space="0" w:color="auto"/>
      </w:divBdr>
      <w:divsChild>
        <w:div w:id="1238632463">
          <w:marLeft w:val="0"/>
          <w:marRight w:val="0"/>
          <w:marTop w:val="0"/>
          <w:marBottom w:val="0"/>
          <w:divBdr>
            <w:top w:val="none" w:sz="0" w:space="0" w:color="auto"/>
            <w:left w:val="none" w:sz="0" w:space="0" w:color="auto"/>
            <w:bottom w:val="none" w:sz="0" w:space="0" w:color="auto"/>
            <w:right w:val="none" w:sz="0" w:space="0" w:color="auto"/>
          </w:divBdr>
          <w:divsChild>
            <w:div w:id="1174145300">
              <w:marLeft w:val="0"/>
              <w:marRight w:val="0"/>
              <w:marTop w:val="0"/>
              <w:marBottom w:val="0"/>
              <w:divBdr>
                <w:top w:val="none" w:sz="0" w:space="0" w:color="auto"/>
                <w:left w:val="none" w:sz="0" w:space="0" w:color="auto"/>
                <w:bottom w:val="none" w:sz="0" w:space="0" w:color="auto"/>
                <w:right w:val="none" w:sz="0" w:space="0" w:color="auto"/>
              </w:divBdr>
              <w:divsChild>
                <w:div w:id="666791779">
                  <w:marLeft w:val="0"/>
                  <w:marRight w:val="0"/>
                  <w:marTop w:val="0"/>
                  <w:marBottom w:val="0"/>
                  <w:divBdr>
                    <w:top w:val="none" w:sz="0" w:space="0" w:color="auto"/>
                    <w:left w:val="none" w:sz="0" w:space="0" w:color="auto"/>
                    <w:bottom w:val="none" w:sz="0" w:space="0" w:color="auto"/>
                    <w:right w:val="none" w:sz="0" w:space="0" w:color="auto"/>
                  </w:divBdr>
                  <w:divsChild>
                    <w:div w:id="1528523514">
                      <w:marLeft w:val="0"/>
                      <w:marRight w:val="0"/>
                      <w:marTop w:val="0"/>
                      <w:marBottom w:val="0"/>
                      <w:divBdr>
                        <w:top w:val="none" w:sz="0" w:space="0" w:color="auto"/>
                        <w:left w:val="none" w:sz="0" w:space="0" w:color="auto"/>
                        <w:bottom w:val="none" w:sz="0" w:space="0" w:color="auto"/>
                        <w:right w:val="none" w:sz="0" w:space="0" w:color="auto"/>
                      </w:divBdr>
                      <w:divsChild>
                        <w:div w:id="1268734090">
                          <w:marLeft w:val="0"/>
                          <w:marRight w:val="0"/>
                          <w:marTop w:val="0"/>
                          <w:marBottom w:val="0"/>
                          <w:divBdr>
                            <w:top w:val="none" w:sz="0" w:space="0" w:color="auto"/>
                            <w:left w:val="none" w:sz="0" w:space="0" w:color="auto"/>
                            <w:bottom w:val="none" w:sz="0" w:space="0" w:color="auto"/>
                            <w:right w:val="none" w:sz="0" w:space="0" w:color="auto"/>
                          </w:divBdr>
                          <w:divsChild>
                            <w:div w:id="17747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151054">
      <w:bodyDiv w:val="1"/>
      <w:marLeft w:val="0"/>
      <w:marRight w:val="0"/>
      <w:marTop w:val="0"/>
      <w:marBottom w:val="0"/>
      <w:divBdr>
        <w:top w:val="none" w:sz="0" w:space="0" w:color="auto"/>
        <w:left w:val="none" w:sz="0" w:space="0" w:color="auto"/>
        <w:bottom w:val="none" w:sz="0" w:space="0" w:color="auto"/>
        <w:right w:val="none" w:sz="0" w:space="0" w:color="auto"/>
      </w:divBdr>
    </w:div>
    <w:div w:id="712658552">
      <w:bodyDiv w:val="1"/>
      <w:marLeft w:val="0"/>
      <w:marRight w:val="0"/>
      <w:marTop w:val="0"/>
      <w:marBottom w:val="0"/>
      <w:divBdr>
        <w:top w:val="none" w:sz="0" w:space="0" w:color="auto"/>
        <w:left w:val="none" w:sz="0" w:space="0" w:color="auto"/>
        <w:bottom w:val="none" w:sz="0" w:space="0" w:color="auto"/>
        <w:right w:val="none" w:sz="0" w:space="0" w:color="auto"/>
      </w:divBdr>
    </w:div>
    <w:div w:id="717318236">
      <w:bodyDiv w:val="1"/>
      <w:marLeft w:val="0"/>
      <w:marRight w:val="0"/>
      <w:marTop w:val="0"/>
      <w:marBottom w:val="0"/>
      <w:divBdr>
        <w:top w:val="none" w:sz="0" w:space="0" w:color="auto"/>
        <w:left w:val="none" w:sz="0" w:space="0" w:color="auto"/>
        <w:bottom w:val="none" w:sz="0" w:space="0" w:color="auto"/>
        <w:right w:val="none" w:sz="0" w:space="0" w:color="auto"/>
      </w:divBdr>
    </w:div>
    <w:div w:id="720328520">
      <w:bodyDiv w:val="1"/>
      <w:marLeft w:val="0"/>
      <w:marRight w:val="0"/>
      <w:marTop w:val="0"/>
      <w:marBottom w:val="0"/>
      <w:divBdr>
        <w:top w:val="none" w:sz="0" w:space="0" w:color="auto"/>
        <w:left w:val="none" w:sz="0" w:space="0" w:color="auto"/>
        <w:bottom w:val="none" w:sz="0" w:space="0" w:color="auto"/>
        <w:right w:val="none" w:sz="0" w:space="0" w:color="auto"/>
      </w:divBdr>
    </w:div>
    <w:div w:id="730617024">
      <w:bodyDiv w:val="1"/>
      <w:marLeft w:val="0"/>
      <w:marRight w:val="0"/>
      <w:marTop w:val="0"/>
      <w:marBottom w:val="0"/>
      <w:divBdr>
        <w:top w:val="none" w:sz="0" w:space="0" w:color="auto"/>
        <w:left w:val="none" w:sz="0" w:space="0" w:color="auto"/>
        <w:bottom w:val="none" w:sz="0" w:space="0" w:color="auto"/>
        <w:right w:val="none" w:sz="0" w:space="0" w:color="auto"/>
      </w:divBdr>
    </w:div>
    <w:div w:id="738216075">
      <w:bodyDiv w:val="1"/>
      <w:marLeft w:val="0"/>
      <w:marRight w:val="0"/>
      <w:marTop w:val="0"/>
      <w:marBottom w:val="0"/>
      <w:divBdr>
        <w:top w:val="none" w:sz="0" w:space="0" w:color="auto"/>
        <w:left w:val="none" w:sz="0" w:space="0" w:color="auto"/>
        <w:bottom w:val="none" w:sz="0" w:space="0" w:color="auto"/>
        <w:right w:val="none" w:sz="0" w:space="0" w:color="auto"/>
      </w:divBdr>
    </w:div>
    <w:div w:id="741370961">
      <w:bodyDiv w:val="1"/>
      <w:marLeft w:val="0"/>
      <w:marRight w:val="0"/>
      <w:marTop w:val="0"/>
      <w:marBottom w:val="0"/>
      <w:divBdr>
        <w:top w:val="none" w:sz="0" w:space="0" w:color="auto"/>
        <w:left w:val="none" w:sz="0" w:space="0" w:color="auto"/>
        <w:bottom w:val="none" w:sz="0" w:space="0" w:color="auto"/>
        <w:right w:val="none" w:sz="0" w:space="0" w:color="auto"/>
      </w:divBdr>
    </w:div>
    <w:div w:id="773785513">
      <w:bodyDiv w:val="1"/>
      <w:marLeft w:val="0"/>
      <w:marRight w:val="0"/>
      <w:marTop w:val="0"/>
      <w:marBottom w:val="0"/>
      <w:divBdr>
        <w:top w:val="none" w:sz="0" w:space="0" w:color="auto"/>
        <w:left w:val="none" w:sz="0" w:space="0" w:color="auto"/>
        <w:bottom w:val="none" w:sz="0" w:space="0" w:color="auto"/>
        <w:right w:val="none" w:sz="0" w:space="0" w:color="auto"/>
      </w:divBdr>
    </w:div>
    <w:div w:id="798456545">
      <w:bodyDiv w:val="1"/>
      <w:marLeft w:val="0"/>
      <w:marRight w:val="0"/>
      <w:marTop w:val="0"/>
      <w:marBottom w:val="0"/>
      <w:divBdr>
        <w:top w:val="none" w:sz="0" w:space="0" w:color="auto"/>
        <w:left w:val="none" w:sz="0" w:space="0" w:color="auto"/>
        <w:bottom w:val="none" w:sz="0" w:space="0" w:color="auto"/>
        <w:right w:val="none" w:sz="0" w:space="0" w:color="auto"/>
      </w:divBdr>
    </w:div>
    <w:div w:id="852572702">
      <w:bodyDiv w:val="1"/>
      <w:marLeft w:val="0"/>
      <w:marRight w:val="0"/>
      <w:marTop w:val="0"/>
      <w:marBottom w:val="0"/>
      <w:divBdr>
        <w:top w:val="none" w:sz="0" w:space="0" w:color="auto"/>
        <w:left w:val="none" w:sz="0" w:space="0" w:color="auto"/>
        <w:bottom w:val="none" w:sz="0" w:space="0" w:color="auto"/>
        <w:right w:val="none" w:sz="0" w:space="0" w:color="auto"/>
      </w:divBdr>
    </w:div>
    <w:div w:id="914053538">
      <w:bodyDiv w:val="1"/>
      <w:marLeft w:val="0"/>
      <w:marRight w:val="0"/>
      <w:marTop w:val="0"/>
      <w:marBottom w:val="0"/>
      <w:divBdr>
        <w:top w:val="none" w:sz="0" w:space="0" w:color="auto"/>
        <w:left w:val="none" w:sz="0" w:space="0" w:color="auto"/>
        <w:bottom w:val="none" w:sz="0" w:space="0" w:color="auto"/>
        <w:right w:val="none" w:sz="0" w:space="0" w:color="auto"/>
      </w:divBdr>
    </w:div>
    <w:div w:id="914359867">
      <w:bodyDiv w:val="1"/>
      <w:marLeft w:val="0"/>
      <w:marRight w:val="0"/>
      <w:marTop w:val="0"/>
      <w:marBottom w:val="0"/>
      <w:divBdr>
        <w:top w:val="none" w:sz="0" w:space="0" w:color="auto"/>
        <w:left w:val="none" w:sz="0" w:space="0" w:color="auto"/>
        <w:bottom w:val="none" w:sz="0" w:space="0" w:color="auto"/>
        <w:right w:val="none" w:sz="0" w:space="0" w:color="auto"/>
      </w:divBdr>
    </w:div>
    <w:div w:id="965428902">
      <w:bodyDiv w:val="1"/>
      <w:marLeft w:val="0"/>
      <w:marRight w:val="0"/>
      <w:marTop w:val="0"/>
      <w:marBottom w:val="0"/>
      <w:divBdr>
        <w:top w:val="none" w:sz="0" w:space="0" w:color="auto"/>
        <w:left w:val="none" w:sz="0" w:space="0" w:color="auto"/>
        <w:bottom w:val="none" w:sz="0" w:space="0" w:color="auto"/>
        <w:right w:val="none" w:sz="0" w:space="0" w:color="auto"/>
      </w:divBdr>
    </w:div>
    <w:div w:id="970601084">
      <w:bodyDiv w:val="1"/>
      <w:marLeft w:val="0"/>
      <w:marRight w:val="0"/>
      <w:marTop w:val="0"/>
      <w:marBottom w:val="0"/>
      <w:divBdr>
        <w:top w:val="none" w:sz="0" w:space="0" w:color="auto"/>
        <w:left w:val="none" w:sz="0" w:space="0" w:color="auto"/>
        <w:bottom w:val="none" w:sz="0" w:space="0" w:color="auto"/>
        <w:right w:val="none" w:sz="0" w:space="0" w:color="auto"/>
      </w:divBdr>
      <w:divsChild>
        <w:div w:id="1844516030">
          <w:marLeft w:val="0"/>
          <w:marRight w:val="0"/>
          <w:marTop w:val="0"/>
          <w:marBottom w:val="0"/>
          <w:divBdr>
            <w:top w:val="none" w:sz="0" w:space="0" w:color="auto"/>
            <w:left w:val="none" w:sz="0" w:space="0" w:color="auto"/>
            <w:bottom w:val="none" w:sz="0" w:space="0" w:color="auto"/>
            <w:right w:val="none" w:sz="0" w:space="0" w:color="auto"/>
          </w:divBdr>
          <w:divsChild>
            <w:div w:id="390810842">
              <w:marLeft w:val="0"/>
              <w:marRight w:val="0"/>
              <w:marTop w:val="0"/>
              <w:marBottom w:val="0"/>
              <w:divBdr>
                <w:top w:val="none" w:sz="0" w:space="0" w:color="auto"/>
                <w:left w:val="none" w:sz="0" w:space="0" w:color="auto"/>
                <w:bottom w:val="none" w:sz="0" w:space="0" w:color="auto"/>
                <w:right w:val="none" w:sz="0" w:space="0" w:color="auto"/>
              </w:divBdr>
              <w:divsChild>
                <w:div w:id="1804738426">
                  <w:marLeft w:val="0"/>
                  <w:marRight w:val="0"/>
                  <w:marTop w:val="0"/>
                  <w:marBottom w:val="0"/>
                  <w:divBdr>
                    <w:top w:val="none" w:sz="0" w:space="0" w:color="auto"/>
                    <w:left w:val="none" w:sz="0" w:space="0" w:color="auto"/>
                    <w:bottom w:val="none" w:sz="0" w:space="0" w:color="auto"/>
                    <w:right w:val="none" w:sz="0" w:space="0" w:color="auto"/>
                  </w:divBdr>
                  <w:divsChild>
                    <w:div w:id="744842824">
                      <w:marLeft w:val="0"/>
                      <w:marRight w:val="0"/>
                      <w:marTop w:val="0"/>
                      <w:marBottom w:val="0"/>
                      <w:divBdr>
                        <w:top w:val="none" w:sz="0" w:space="0" w:color="auto"/>
                        <w:left w:val="none" w:sz="0" w:space="0" w:color="auto"/>
                        <w:bottom w:val="none" w:sz="0" w:space="0" w:color="auto"/>
                        <w:right w:val="none" w:sz="0" w:space="0" w:color="auto"/>
                      </w:divBdr>
                      <w:divsChild>
                        <w:div w:id="1996689630">
                          <w:marLeft w:val="0"/>
                          <w:marRight w:val="0"/>
                          <w:marTop w:val="0"/>
                          <w:marBottom w:val="0"/>
                          <w:divBdr>
                            <w:top w:val="none" w:sz="0" w:space="0" w:color="auto"/>
                            <w:left w:val="none" w:sz="0" w:space="0" w:color="auto"/>
                            <w:bottom w:val="none" w:sz="0" w:space="0" w:color="auto"/>
                            <w:right w:val="none" w:sz="0" w:space="0" w:color="auto"/>
                          </w:divBdr>
                          <w:divsChild>
                            <w:div w:id="20526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940844">
      <w:bodyDiv w:val="1"/>
      <w:marLeft w:val="0"/>
      <w:marRight w:val="0"/>
      <w:marTop w:val="0"/>
      <w:marBottom w:val="0"/>
      <w:divBdr>
        <w:top w:val="none" w:sz="0" w:space="0" w:color="auto"/>
        <w:left w:val="none" w:sz="0" w:space="0" w:color="auto"/>
        <w:bottom w:val="none" w:sz="0" w:space="0" w:color="auto"/>
        <w:right w:val="none" w:sz="0" w:space="0" w:color="auto"/>
      </w:divBdr>
    </w:div>
    <w:div w:id="999044888">
      <w:bodyDiv w:val="1"/>
      <w:marLeft w:val="0"/>
      <w:marRight w:val="0"/>
      <w:marTop w:val="0"/>
      <w:marBottom w:val="0"/>
      <w:divBdr>
        <w:top w:val="none" w:sz="0" w:space="0" w:color="auto"/>
        <w:left w:val="none" w:sz="0" w:space="0" w:color="auto"/>
        <w:bottom w:val="none" w:sz="0" w:space="0" w:color="auto"/>
        <w:right w:val="none" w:sz="0" w:space="0" w:color="auto"/>
      </w:divBdr>
    </w:div>
    <w:div w:id="1013267980">
      <w:bodyDiv w:val="1"/>
      <w:marLeft w:val="0"/>
      <w:marRight w:val="0"/>
      <w:marTop w:val="0"/>
      <w:marBottom w:val="0"/>
      <w:divBdr>
        <w:top w:val="none" w:sz="0" w:space="0" w:color="auto"/>
        <w:left w:val="none" w:sz="0" w:space="0" w:color="auto"/>
        <w:bottom w:val="none" w:sz="0" w:space="0" w:color="auto"/>
        <w:right w:val="none" w:sz="0" w:space="0" w:color="auto"/>
      </w:divBdr>
    </w:div>
    <w:div w:id="1018965719">
      <w:bodyDiv w:val="1"/>
      <w:marLeft w:val="0"/>
      <w:marRight w:val="0"/>
      <w:marTop w:val="0"/>
      <w:marBottom w:val="0"/>
      <w:divBdr>
        <w:top w:val="none" w:sz="0" w:space="0" w:color="auto"/>
        <w:left w:val="none" w:sz="0" w:space="0" w:color="auto"/>
        <w:bottom w:val="none" w:sz="0" w:space="0" w:color="auto"/>
        <w:right w:val="none" w:sz="0" w:space="0" w:color="auto"/>
      </w:divBdr>
    </w:div>
    <w:div w:id="1020818940">
      <w:bodyDiv w:val="1"/>
      <w:marLeft w:val="0"/>
      <w:marRight w:val="0"/>
      <w:marTop w:val="0"/>
      <w:marBottom w:val="0"/>
      <w:divBdr>
        <w:top w:val="none" w:sz="0" w:space="0" w:color="auto"/>
        <w:left w:val="none" w:sz="0" w:space="0" w:color="auto"/>
        <w:bottom w:val="none" w:sz="0" w:space="0" w:color="auto"/>
        <w:right w:val="none" w:sz="0" w:space="0" w:color="auto"/>
      </w:divBdr>
    </w:div>
    <w:div w:id="1038972506">
      <w:bodyDiv w:val="1"/>
      <w:marLeft w:val="0"/>
      <w:marRight w:val="0"/>
      <w:marTop w:val="0"/>
      <w:marBottom w:val="0"/>
      <w:divBdr>
        <w:top w:val="none" w:sz="0" w:space="0" w:color="auto"/>
        <w:left w:val="none" w:sz="0" w:space="0" w:color="auto"/>
        <w:bottom w:val="none" w:sz="0" w:space="0" w:color="auto"/>
        <w:right w:val="none" w:sz="0" w:space="0" w:color="auto"/>
      </w:divBdr>
    </w:div>
    <w:div w:id="1059480085">
      <w:bodyDiv w:val="1"/>
      <w:marLeft w:val="0"/>
      <w:marRight w:val="0"/>
      <w:marTop w:val="0"/>
      <w:marBottom w:val="0"/>
      <w:divBdr>
        <w:top w:val="none" w:sz="0" w:space="0" w:color="auto"/>
        <w:left w:val="none" w:sz="0" w:space="0" w:color="auto"/>
        <w:bottom w:val="none" w:sz="0" w:space="0" w:color="auto"/>
        <w:right w:val="none" w:sz="0" w:space="0" w:color="auto"/>
      </w:divBdr>
    </w:div>
    <w:div w:id="1077365477">
      <w:bodyDiv w:val="1"/>
      <w:marLeft w:val="0"/>
      <w:marRight w:val="0"/>
      <w:marTop w:val="0"/>
      <w:marBottom w:val="0"/>
      <w:divBdr>
        <w:top w:val="none" w:sz="0" w:space="0" w:color="auto"/>
        <w:left w:val="none" w:sz="0" w:space="0" w:color="auto"/>
        <w:bottom w:val="none" w:sz="0" w:space="0" w:color="auto"/>
        <w:right w:val="none" w:sz="0" w:space="0" w:color="auto"/>
      </w:divBdr>
    </w:div>
    <w:div w:id="1097141013">
      <w:bodyDiv w:val="1"/>
      <w:marLeft w:val="0"/>
      <w:marRight w:val="0"/>
      <w:marTop w:val="0"/>
      <w:marBottom w:val="0"/>
      <w:divBdr>
        <w:top w:val="none" w:sz="0" w:space="0" w:color="auto"/>
        <w:left w:val="none" w:sz="0" w:space="0" w:color="auto"/>
        <w:bottom w:val="none" w:sz="0" w:space="0" w:color="auto"/>
        <w:right w:val="none" w:sz="0" w:space="0" w:color="auto"/>
      </w:divBdr>
    </w:div>
    <w:div w:id="1103378813">
      <w:bodyDiv w:val="1"/>
      <w:marLeft w:val="0"/>
      <w:marRight w:val="0"/>
      <w:marTop w:val="0"/>
      <w:marBottom w:val="0"/>
      <w:divBdr>
        <w:top w:val="none" w:sz="0" w:space="0" w:color="auto"/>
        <w:left w:val="none" w:sz="0" w:space="0" w:color="auto"/>
        <w:bottom w:val="none" w:sz="0" w:space="0" w:color="auto"/>
        <w:right w:val="none" w:sz="0" w:space="0" w:color="auto"/>
      </w:divBdr>
    </w:div>
    <w:div w:id="1118721775">
      <w:bodyDiv w:val="1"/>
      <w:marLeft w:val="0"/>
      <w:marRight w:val="0"/>
      <w:marTop w:val="0"/>
      <w:marBottom w:val="0"/>
      <w:divBdr>
        <w:top w:val="none" w:sz="0" w:space="0" w:color="auto"/>
        <w:left w:val="none" w:sz="0" w:space="0" w:color="auto"/>
        <w:bottom w:val="none" w:sz="0" w:space="0" w:color="auto"/>
        <w:right w:val="none" w:sz="0" w:space="0" w:color="auto"/>
      </w:divBdr>
    </w:div>
    <w:div w:id="1199322704">
      <w:bodyDiv w:val="1"/>
      <w:marLeft w:val="0"/>
      <w:marRight w:val="0"/>
      <w:marTop w:val="0"/>
      <w:marBottom w:val="0"/>
      <w:divBdr>
        <w:top w:val="none" w:sz="0" w:space="0" w:color="auto"/>
        <w:left w:val="none" w:sz="0" w:space="0" w:color="auto"/>
        <w:bottom w:val="none" w:sz="0" w:space="0" w:color="auto"/>
        <w:right w:val="none" w:sz="0" w:space="0" w:color="auto"/>
      </w:divBdr>
    </w:div>
    <w:div w:id="1203833794">
      <w:bodyDiv w:val="1"/>
      <w:marLeft w:val="0"/>
      <w:marRight w:val="0"/>
      <w:marTop w:val="0"/>
      <w:marBottom w:val="0"/>
      <w:divBdr>
        <w:top w:val="none" w:sz="0" w:space="0" w:color="auto"/>
        <w:left w:val="none" w:sz="0" w:space="0" w:color="auto"/>
        <w:bottom w:val="none" w:sz="0" w:space="0" w:color="auto"/>
        <w:right w:val="none" w:sz="0" w:space="0" w:color="auto"/>
      </w:divBdr>
    </w:div>
    <w:div w:id="1231499548">
      <w:bodyDiv w:val="1"/>
      <w:marLeft w:val="0"/>
      <w:marRight w:val="0"/>
      <w:marTop w:val="0"/>
      <w:marBottom w:val="0"/>
      <w:divBdr>
        <w:top w:val="none" w:sz="0" w:space="0" w:color="auto"/>
        <w:left w:val="none" w:sz="0" w:space="0" w:color="auto"/>
        <w:bottom w:val="none" w:sz="0" w:space="0" w:color="auto"/>
        <w:right w:val="none" w:sz="0" w:space="0" w:color="auto"/>
      </w:divBdr>
    </w:div>
    <w:div w:id="1245458916">
      <w:bodyDiv w:val="1"/>
      <w:marLeft w:val="0"/>
      <w:marRight w:val="0"/>
      <w:marTop w:val="0"/>
      <w:marBottom w:val="0"/>
      <w:divBdr>
        <w:top w:val="none" w:sz="0" w:space="0" w:color="auto"/>
        <w:left w:val="none" w:sz="0" w:space="0" w:color="auto"/>
        <w:bottom w:val="none" w:sz="0" w:space="0" w:color="auto"/>
        <w:right w:val="none" w:sz="0" w:space="0" w:color="auto"/>
      </w:divBdr>
    </w:div>
    <w:div w:id="1266155556">
      <w:bodyDiv w:val="1"/>
      <w:marLeft w:val="0"/>
      <w:marRight w:val="0"/>
      <w:marTop w:val="0"/>
      <w:marBottom w:val="0"/>
      <w:divBdr>
        <w:top w:val="none" w:sz="0" w:space="0" w:color="auto"/>
        <w:left w:val="none" w:sz="0" w:space="0" w:color="auto"/>
        <w:bottom w:val="none" w:sz="0" w:space="0" w:color="auto"/>
        <w:right w:val="none" w:sz="0" w:space="0" w:color="auto"/>
      </w:divBdr>
    </w:div>
    <w:div w:id="1296524777">
      <w:bodyDiv w:val="1"/>
      <w:marLeft w:val="0"/>
      <w:marRight w:val="0"/>
      <w:marTop w:val="0"/>
      <w:marBottom w:val="0"/>
      <w:divBdr>
        <w:top w:val="none" w:sz="0" w:space="0" w:color="auto"/>
        <w:left w:val="none" w:sz="0" w:space="0" w:color="auto"/>
        <w:bottom w:val="none" w:sz="0" w:space="0" w:color="auto"/>
        <w:right w:val="none" w:sz="0" w:space="0" w:color="auto"/>
      </w:divBdr>
    </w:div>
    <w:div w:id="1298298902">
      <w:bodyDiv w:val="1"/>
      <w:marLeft w:val="0"/>
      <w:marRight w:val="0"/>
      <w:marTop w:val="0"/>
      <w:marBottom w:val="0"/>
      <w:divBdr>
        <w:top w:val="none" w:sz="0" w:space="0" w:color="auto"/>
        <w:left w:val="none" w:sz="0" w:space="0" w:color="auto"/>
        <w:bottom w:val="none" w:sz="0" w:space="0" w:color="auto"/>
        <w:right w:val="none" w:sz="0" w:space="0" w:color="auto"/>
      </w:divBdr>
      <w:divsChild>
        <w:div w:id="910195796">
          <w:marLeft w:val="0"/>
          <w:marRight w:val="0"/>
          <w:marTop w:val="0"/>
          <w:marBottom w:val="0"/>
          <w:divBdr>
            <w:top w:val="none" w:sz="0" w:space="0" w:color="auto"/>
            <w:left w:val="none" w:sz="0" w:space="0" w:color="auto"/>
            <w:bottom w:val="none" w:sz="0" w:space="0" w:color="auto"/>
            <w:right w:val="none" w:sz="0" w:space="0" w:color="auto"/>
          </w:divBdr>
          <w:divsChild>
            <w:div w:id="51773448">
              <w:marLeft w:val="0"/>
              <w:marRight w:val="0"/>
              <w:marTop w:val="0"/>
              <w:marBottom w:val="0"/>
              <w:divBdr>
                <w:top w:val="none" w:sz="0" w:space="0" w:color="auto"/>
                <w:left w:val="none" w:sz="0" w:space="0" w:color="auto"/>
                <w:bottom w:val="none" w:sz="0" w:space="0" w:color="auto"/>
                <w:right w:val="none" w:sz="0" w:space="0" w:color="auto"/>
              </w:divBdr>
              <w:divsChild>
                <w:div w:id="363292472">
                  <w:marLeft w:val="0"/>
                  <w:marRight w:val="0"/>
                  <w:marTop w:val="0"/>
                  <w:marBottom w:val="0"/>
                  <w:divBdr>
                    <w:top w:val="none" w:sz="0" w:space="0" w:color="auto"/>
                    <w:left w:val="none" w:sz="0" w:space="0" w:color="auto"/>
                    <w:bottom w:val="none" w:sz="0" w:space="0" w:color="auto"/>
                    <w:right w:val="none" w:sz="0" w:space="0" w:color="auto"/>
                  </w:divBdr>
                  <w:divsChild>
                    <w:div w:id="995954953">
                      <w:marLeft w:val="0"/>
                      <w:marRight w:val="0"/>
                      <w:marTop w:val="0"/>
                      <w:marBottom w:val="0"/>
                      <w:divBdr>
                        <w:top w:val="none" w:sz="0" w:space="0" w:color="auto"/>
                        <w:left w:val="none" w:sz="0" w:space="0" w:color="auto"/>
                        <w:bottom w:val="none" w:sz="0" w:space="0" w:color="auto"/>
                        <w:right w:val="none" w:sz="0" w:space="0" w:color="auto"/>
                      </w:divBdr>
                      <w:divsChild>
                        <w:div w:id="234096435">
                          <w:marLeft w:val="0"/>
                          <w:marRight w:val="0"/>
                          <w:marTop w:val="0"/>
                          <w:marBottom w:val="0"/>
                          <w:divBdr>
                            <w:top w:val="none" w:sz="0" w:space="0" w:color="auto"/>
                            <w:left w:val="none" w:sz="0" w:space="0" w:color="auto"/>
                            <w:bottom w:val="none" w:sz="0" w:space="0" w:color="auto"/>
                            <w:right w:val="none" w:sz="0" w:space="0" w:color="auto"/>
                          </w:divBdr>
                          <w:divsChild>
                            <w:div w:id="17487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268450">
      <w:bodyDiv w:val="1"/>
      <w:marLeft w:val="0"/>
      <w:marRight w:val="0"/>
      <w:marTop w:val="0"/>
      <w:marBottom w:val="0"/>
      <w:divBdr>
        <w:top w:val="none" w:sz="0" w:space="0" w:color="auto"/>
        <w:left w:val="none" w:sz="0" w:space="0" w:color="auto"/>
        <w:bottom w:val="none" w:sz="0" w:space="0" w:color="auto"/>
        <w:right w:val="none" w:sz="0" w:space="0" w:color="auto"/>
      </w:divBdr>
    </w:div>
    <w:div w:id="1379550408">
      <w:bodyDiv w:val="1"/>
      <w:marLeft w:val="0"/>
      <w:marRight w:val="0"/>
      <w:marTop w:val="0"/>
      <w:marBottom w:val="0"/>
      <w:divBdr>
        <w:top w:val="none" w:sz="0" w:space="0" w:color="auto"/>
        <w:left w:val="none" w:sz="0" w:space="0" w:color="auto"/>
        <w:bottom w:val="none" w:sz="0" w:space="0" w:color="auto"/>
        <w:right w:val="none" w:sz="0" w:space="0" w:color="auto"/>
      </w:divBdr>
    </w:div>
    <w:div w:id="1413314603">
      <w:bodyDiv w:val="1"/>
      <w:marLeft w:val="0"/>
      <w:marRight w:val="0"/>
      <w:marTop w:val="0"/>
      <w:marBottom w:val="0"/>
      <w:divBdr>
        <w:top w:val="none" w:sz="0" w:space="0" w:color="auto"/>
        <w:left w:val="none" w:sz="0" w:space="0" w:color="auto"/>
        <w:bottom w:val="none" w:sz="0" w:space="0" w:color="auto"/>
        <w:right w:val="none" w:sz="0" w:space="0" w:color="auto"/>
      </w:divBdr>
    </w:div>
    <w:div w:id="1442064646">
      <w:bodyDiv w:val="1"/>
      <w:marLeft w:val="0"/>
      <w:marRight w:val="0"/>
      <w:marTop w:val="0"/>
      <w:marBottom w:val="0"/>
      <w:divBdr>
        <w:top w:val="none" w:sz="0" w:space="0" w:color="auto"/>
        <w:left w:val="none" w:sz="0" w:space="0" w:color="auto"/>
        <w:bottom w:val="none" w:sz="0" w:space="0" w:color="auto"/>
        <w:right w:val="none" w:sz="0" w:space="0" w:color="auto"/>
      </w:divBdr>
    </w:div>
    <w:div w:id="1447844564">
      <w:bodyDiv w:val="1"/>
      <w:marLeft w:val="0"/>
      <w:marRight w:val="0"/>
      <w:marTop w:val="0"/>
      <w:marBottom w:val="0"/>
      <w:divBdr>
        <w:top w:val="none" w:sz="0" w:space="0" w:color="auto"/>
        <w:left w:val="none" w:sz="0" w:space="0" w:color="auto"/>
        <w:bottom w:val="none" w:sz="0" w:space="0" w:color="auto"/>
        <w:right w:val="none" w:sz="0" w:space="0" w:color="auto"/>
      </w:divBdr>
    </w:div>
    <w:div w:id="1465276066">
      <w:bodyDiv w:val="1"/>
      <w:marLeft w:val="0"/>
      <w:marRight w:val="0"/>
      <w:marTop w:val="0"/>
      <w:marBottom w:val="0"/>
      <w:divBdr>
        <w:top w:val="none" w:sz="0" w:space="0" w:color="auto"/>
        <w:left w:val="none" w:sz="0" w:space="0" w:color="auto"/>
        <w:bottom w:val="none" w:sz="0" w:space="0" w:color="auto"/>
        <w:right w:val="none" w:sz="0" w:space="0" w:color="auto"/>
      </w:divBdr>
    </w:div>
    <w:div w:id="1533348026">
      <w:bodyDiv w:val="1"/>
      <w:marLeft w:val="0"/>
      <w:marRight w:val="0"/>
      <w:marTop w:val="0"/>
      <w:marBottom w:val="0"/>
      <w:divBdr>
        <w:top w:val="none" w:sz="0" w:space="0" w:color="auto"/>
        <w:left w:val="none" w:sz="0" w:space="0" w:color="auto"/>
        <w:bottom w:val="none" w:sz="0" w:space="0" w:color="auto"/>
        <w:right w:val="none" w:sz="0" w:space="0" w:color="auto"/>
      </w:divBdr>
    </w:div>
    <w:div w:id="1541629780">
      <w:bodyDiv w:val="1"/>
      <w:marLeft w:val="0"/>
      <w:marRight w:val="0"/>
      <w:marTop w:val="0"/>
      <w:marBottom w:val="0"/>
      <w:divBdr>
        <w:top w:val="none" w:sz="0" w:space="0" w:color="auto"/>
        <w:left w:val="none" w:sz="0" w:space="0" w:color="auto"/>
        <w:bottom w:val="none" w:sz="0" w:space="0" w:color="auto"/>
        <w:right w:val="none" w:sz="0" w:space="0" w:color="auto"/>
      </w:divBdr>
    </w:div>
    <w:div w:id="1563171236">
      <w:bodyDiv w:val="1"/>
      <w:marLeft w:val="0"/>
      <w:marRight w:val="0"/>
      <w:marTop w:val="0"/>
      <w:marBottom w:val="0"/>
      <w:divBdr>
        <w:top w:val="none" w:sz="0" w:space="0" w:color="auto"/>
        <w:left w:val="none" w:sz="0" w:space="0" w:color="auto"/>
        <w:bottom w:val="none" w:sz="0" w:space="0" w:color="auto"/>
        <w:right w:val="none" w:sz="0" w:space="0" w:color="auto"/>
      </w:divBdr>
    </w:div>
    <w:div w:id="1581791680">
      <w:bodyDiv w:val="1"/>
      <w:marLeft w:val="0"/>
      <w:marRight w:val="0"/>
      <w:marTop w:val="0"/>
      <w:marBottom w:val="0"/>
      <w:divBdr>
        <w:top w:val="none" w:sz="0" w:space="0" w:color="auto"/>
        <w:left w:val="none" w:sz="0" w:space="0" w:color="auto"/>
        <w:bottom w:val="none" w:sz="0" w:space="0" w:color="auto"/>
        <w:right w:val="none" w:sz="0" w:space="0" w:color="auto"/>
      </w:divBdr>
    </w:div>
    <w:div w:id="1589533834">
      <w:bodyDiv w:val="1"/>
      <w:marLeft w:val="0"/>
      <w:marRight w:val="0"/>
      <w:marTop w:val="0"/>
      <w:marBottom w:val="0"/>
      <w:divBdr>
        <w:top w:val="none" w:sz="0" w:space="0" w:color="auto"/>
        <w:left w:val="none" w:sz="0" w:space="0" w:color="auto"/>
        <w:bottom w:val="none" w:sz="0" w:space="0" w:color="auto"/>
        <w:right w:val="none" w:sz="0" w:space="0" w:color="auto"/>
      </w:divBdr>
    </w:div>
    <w:div w:id="1592276973">
      <w:bodyDiv w:val="1"/>
      <w:marLeft w:val="0"/>
      <w:marRight w:val="0"/>
      <w:marTop w:val="0"/>
      <w:marBottom w:val="0"/>
      <w:divBdr>
        <w:top w:val="none" w:sz="0" w:space="0" w:color="auto"/>
        <w:left w:val="none" w:sz="0" w:space="0" w:color="auto"/>
        <w:bottom w:val="none" w:sz="0" w:space="0" w:color="auto"/>
        <w:right w:val="none" w:sz="0" w:space="0" w:color="auto"/>
      </w:divBdr>
    </w:div>
    <w:div w:id="1597864174">
      <w:bodyDiv w:val="1"/>
      <w:marLeft w:val="0"/>
      <w:marRight w:val="0"/>
      <w:marTop w:val="0"/>
      <w:marBottom w:val="0"/>
      <w:divBdr>
        <w:top w:val="none" w:sz="0" w:space="0" w:color="auto"/>
        <w:left w:val="none" w:sz="0" w:space="0" w:color="auto"/>
        <w:bottom w:val="none" w:sz="0" w:space="0" w:color="auto"/>
        <w:right w:val="none" w:sz="0" w:space="0" w:color="auto"/>
      </w:divBdr>
    </w:div>
    <w:div w:id="1650789155">
      <w:bodyDiv w:val="1"/>
      <w:marLeft w:val="0"/>
      <w:marRight w:val="0"/>
      <w:marTop w:val="0"/>
      <w:marBottom w:val="0"/>
      <w:divBdr>
        <w:top w:val="none" w:sz="0" w:space="0" w:color="auto"/>
        <w:left w:val="none" w:sz="0" w:space="0" w:color="auto"/>
        <w:bottom w:val="none" w:sz="0" w:space="0" w:color="auto"/>
        <w:right w:val="none" w:sz="0" w:space="0" w:color="auto"/>
      </w:divBdr>
    </w:div>
    <w:div w:id="1661037336">
      <w:bodyDiv w:val="1"/>
      <w:marLeft w:val="0"/>
      <w:marRight w:val="0"/>
      <w:marTop w:val="0"/>
      <w:marBottom w:val="0"/>
      <w:divBdr>
        <w:top w:val="none" w:sz="0" w:space="0" w:color="auto"/>
        <w:left w:val="none" w:sz="0" w:space="0" w:color="auto"/>
        <w:bottom w:val="none" w:sz="0" w:space="0" w:color="auto"/>
        <w:right w:val="none" w:sz="0" w:space="0" w:color="auto"/>
      </w:divBdr>
    </w:div>
    <w:div w:id="1667517367">
      <w:bodyDiv w:val="1"/>
      <w:marLeft w:val="0"/>
      <w:marRight w:val="0"/>
      <w:marTop w:val="0"/>
      <w:marBottom w:val="0"/>
      <w:divBdr>
        <w:top w:val="none" w:sz="0" w:space="0" w:color="auto"/>
        <w:left w:val="none" w:sz="0" w:space="0" w:color="auto"/>
        <w:bottom w:val="none" w:sz="0" w:space="0" w:color="auto"/>
        <w:right w:val="none" w:sz="0" w:space="0" w:color="auto"/>
      </w:divBdr>
    </w:div>
    <w:div w:id="1697196955">
      <w:bodyDiv w:val="1"/>
      <w:marLeft w:val="0"/>
      <w:marRight w:val="0"/>
      <w:marTop w:val="0"/>
      <w:marBottom w:val="0"/>
      <w:divBdr>
        <w:top w:val="none" w:sz="0" w:space="0" w:color="auto"/>
        <w:left w:val="none" w:sz="0" w:space="0" w:color="auto"/>
        <w:bottom w:val="none" w:sz="0" w:space="0" w:color="auto"/>
        <w:right w:val="none" w:sz="0" w:space="0" w:color="auto"/>
      </w:divBdr>
    </w:div>
    <w:div w:id="1729839224">
      <w:bodyDiv w:val="1"/>
      <w:marLeft w:val="0"/>
      <w:marRight w:val="0"/>
      <w:marTop w:val="0"/>
      <w:marBottom w:val="0"/>
      <w:divBdr>
        <w:top w:val="none" w:sz="0" w:space="0" w:color="auto"/>
        <w:left w:val="none" w:sz="0" w:space="0" w:color="auto"/>
        <w:bottom w:val="none" w:sz="0" w:space="0" w:color="auto"/>
        <w:right w:val="none" w:sz="0" w:space="0" w:color="auto"/>
      </w:divBdr>
    </w:div>
    <w:div w:id="1729915420">
      <w:bodyDiv w:val="1"/>
      <w:marLeft w:val="0"/>
      <w:marRight w:val="0"/>
      <w:marTop w:val="0"/>
      <w:marBottom w:val="0"/>
      <w:divBdr>
        <w:top w:val="none" w:sz="0" w:space="0" w:color="auto"/>
        <w:left w:val="none" w:sz="0" w:space="0" w:color="auto"/>
        <w:bottom w:val="none" w:sz="0" w:space="0" w:color="auto"/>
        <w:right w:val="none" w:sz="0" w:space="0" w:color="auto"/>
      </w:divBdr>
      <w:divsChild>
        <w:div w:id="627048664">
          <w:marLeft w:val="0"/>
          <w:marRight w:val="0"/>
          <w:marTop w:val="0"/>
          <w:marBottom w:val="0"/>
          <w:divBdr>
            <w:top w:val="none" w:sz="0" w:space="0" w:color="auto"/>
            <w:left w:val="none" w:sz="0" w:space="0" w:color="auto"/>
            <w:bottom w:val="none" w:sz="0" w:space="0" w:color="auto"/>
            <w:right w:val="none" w:sz="0" w:space="0" w:color="auto"/>
          </w:divBdr>
          <w:divsChild>
            <w:div w:id="1157182976">
              <w:marLeft w:val="0"/>
              <w:marRight w:val="0"/>
              <w:marTop w:val="0"/>
              <w:marBottom w:val="0"/>
              <w:divBdr>
                <w:top w:val="none" w:sz="0" w:space="0" w:color="auto"/>
                <w:left w:val="none" w:sz="0" w:space="0" w:color="auto"/>
                <w:bottom w:val="none" w:sz="0" w:space="0" w:color="auto"/>
                <w:right w:val="none" w:sz="0" w:space="0" w:color="auto"/>
              </w:divBdr>
              <w:divsChild>
                <w:div w:id="532882376">
                  <w:marLeft w:val="0"/>
                  <w:marRight w:val="0"/>
                  <w:marTop w:val="0"/>
                  <w:marBottom w:val="0"/>
                  <w:divBdr>
                    <w:top w:val="none" w:sz="0" w:space="0" w:color="auto"/>
                    <w:left w:val="none" w:sz="0" w:space="0" w:color="auto"/>
                    <w:bottom w:val="none" w:sz="0" w:space="0" w:color="auto"/>
                    <w:right w:val="none" w:sz="0" w:space="0" w:color="auto"/>
                  </w:divBdr>
                  <w:divsChild>
                    <w:div w:id="859204536">
                      <w:marLeft w:val="0"/>
                      <w:marRight w:val="0"/>
                      <w:marTop w:val="0"/>
                      <w:marBottom w:val="0"/>
                      <w:divBdr>
                        <w:top w:val="none" w:sz="0" w:space="0" w:color="auto"/>
                        <w:left w:val="none" w:sz="0" w:space="0" w:color="auto"/>
                        <w:bottom w:val="none" w:sz="0" w:space="0" w:color="auto"/>
                        <w:right w:val="none" w:sz="0" w:space="0" w:color="auto"/>
                      </w:divBdr>
                      <w:divsChild>
                        <w:div w:id="879903620">
                          <w:marLeft w:val="0"/>
                          <w:marRight w:val="0"/>
                          <w:marTop w:val="0"/>
                          <w:marBottom w:val="0"/>
                          <w:divBdr>
                            <w:top w:val="none" w:sz="0" w:space="0" w:color="auto"/>
                            <w:left w:val="none" w:sz="0" w:space="0" w:color="auto"/>
                            <w:bottom w:val="none" w:sz="0" w:space="0" w:color="auto"/>
                            <w:right w:val="none" w:sz="0" w:space="0" w:color="auto"/>
                          </w:divBdr>
                          <w:divsChild>
                            <w:div w:id="11921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02425">
      <w:bodyDiv w:val="1"/>
      <w:marLeft w:val="0"/>
      <w:marRight w:val="0"/>
      <w:marTop w:val="0"/>
      <w:marBottom w:val="0"/>
      <w:divBdr>
        <w:top w:val="none" w:sz="0" w:space="0" w:color="auto"/>
        <w:left w:val="none" w:sz="0" w:space="0" w:color="auto"/>
        <w:bottom w:val="none" w:sz="0" w:space="0" w:color="auto"/>
        <w:right w:val="none" w:sz="0" w:space="0" w:color="auto"/>
      </w:divBdr>
    </w:div>
    <w:div w:id="1759673481">
      <w:bodyDiv w:val="1"/>
      <w:marLeft w:val="0"/>
      <w:marRight w:val="0"/>
      <w:marTop w:val="0"/>
      <w:marBottom w:val="0"/>
      <w:divBdr>
        <w:top w:val="none" w:sz="0" w:space="0" w:color="auto"/>
        <w:left w:val="none" w:sz="0" w:space="0" w:color="auto"/>
        <w:bottom w:val="none" w:sz="0" w:space="0" w:color="auto"/>
        <w:right w:val="none" w:sz="0" w:space="0" w:color="auto"/>
      </w:divBdr>
    </w:div>
    <w:div w:id="1818037428">
      <w:bodyDiv w:val="1"/>
      <w:marLeft w:val="0"/>
      <w:marRight w:val="0"/>
      <w:marTop w:val="0"/>
      <w:marBottom w:val="0"/>
      <w:divBdr>
        <w:top w:val="none" w:sz="0" w:space="0" w:color="auto"/>
        <w:left w:val="none" w:sz="0" w:space="0" w:color="auto"/>
        <w:bottom w:val="none" w:sz="0" w:space="0" w:color="auto"/>
        <w:right w:val="none" w:sz="0" w:space="0" w:color="auto"/>
      </w:divBdr>
    </w:div>
    <w:div w:id="1842818167">
      <w:bodyDiv w:val="1"/>
      <w:marLeft w:val="0"/>
      <w:marRight w:val="0"/>
      <w:marTop w:val="0"/>
      <w:marBottom w:val="0"/>
      <w:divBdr>
        <w:top w:val="none" w:sz="0" w:space="0" w:color="auto"/>
        <w:left w:val="none" w:sz="0" w:space="0" w:color="auto"/>
        <w:bottom w:val="none" w:sz="0" w:space="0" w:color="auto"/>
        <w:right w:val="none" w:sz="0" w:space="0" w:color="auto"/>
      </w:divBdr>
    </w:div>
    <w:div w:id="1846045898">
      <w:bodyDiv w:val="1"/>
      <w:marLeft w:val="0"/>
      <w:marRight w:val="0"/>
      <w:marTop w:val="0"/>
      <w:marBottom w:val="0"/>
      <w:divBdr>
        <w:top w:val="none" w:sz="0" w:space="0" w:color="auto"/>
        <w:left w:val="none" w:sz="0" w:space="0" w:color="auto"/>
        <w:bottom w:val="none" w:sz="0" w:space="0" w:color="auto"/>
        <w:right w:val="none" w:sz="0" w:space="0" w:color="auto"/>
      </w:divBdr>
    </w:div>
    <w:div w:id="1873807875">
      <w:bodyDiv w:val="1"/>
      <w:marLeft w:val="0"/>
      <w:marRight w:val="0"/>
      <w:marTop w:val="0"/>
      <w:marBottom w:val="0"/>
      <w:divBdr>
        <w:top w:val="none" w:sz="0" w:space="0" w:color="auto"/>
        <w:left w:val="none" w:sz="0" w:space="0" w:color="auto"/>
        <w:bottom w:val="none" w:sz="0" w:space="0" w:color="auto"/>
        <w:right w:val="none" w:sz="0" w:space="0" w:color="auto"/>
      </w:divBdr>
    </w:div>
    <w:div w:id="1875265689">
      <w:bodyDiv w:val="1"/>
      <w:marLeft w:val="0"/>
      <w:marRight w:val="0"/>
      <w:marTop w:val="0"/>
      <w:marBottom w:val="0"/>
      <w:divBdr>
        <w:top w:val="none" w:sz="0" w:space="0" w:color="auto"/>
        <w:left w:val="none" w:sz="0" w:space="0" w:color="auto"/>
        <w:bottom w:val="none" w:sz="0" w:space="0" w:color="auto"/>
        <w:right w:val="none" w:sz="0" w:space="0" w:color="auto"/>
      </w:divBdr>
    </w:div>
    <w:div w:id="1875534685">
      <w:bodyDiv w:val="1"/>
      <w:marLeft w:val="0"/>
      <w:marRight w:val="0"/>
      <w:marTop w:val="0"/>
      <w:marBottom w:val="0"/>
      <w:divBdr>
        <w:top w:val="none" w:sz="0" w:space="0" w:color="auto"/>
        <w:left w:val="none" w:sz="0" w:space="0" w:color="auto"/>
        <w:bottom w:val="none" w:sz="0" w:space="0" w:color="auto"/>
        <w:right w:val="none" w:sz="0" w:space="0" w:color="auto"/>
      </w:divBdr>
    </w:div>
    <w:div w:id="1953243850">
      <w:bodyDiv w:val="1"/>
      <w:marLeft w:val="0"/>
      <w:marRight w:val="0"/>
      <w:marTop w:val="0"/>
      <w:marBottom w:val="0"/>
      <w:divBdr>
        <w:top w:val="none" w:sz="0" w:space="0" w:color="auto"/>
        <w:left w:val="none" w:sz="0" w:space="0" w:color="auto"/>
        <w:bottom w:val="none" w:sz="0" w:space="0" w:color="auto"/>
        <w:right w:val="none" w:sz="0" w:space="0" w:color="auto"/>
      </w:divBdr>
    </w:div>
    <w:div w:id="1965848972">
      <w:bodyDiv w:val="1"/>
      <w:marLeft w:val="0"/>
      <w:marRight w:val="0"/>
      <w:marTop w:val="0"/>
      <w:marBottom w:val="0"/>
      <w:divBdr>
        <w:top w:val="none" w:sz="0" w:space="0" w:color="auto"/>
        <w:left w:val="none" w:sz="0" w:space="0" w:color="auto"/>
        <w:bottom w:val="none" w:sz="0" w:space="0" w:color="auto"/>
        <w:right w:val="none" w:sz="0" w:space="0" w:color="auto"/>
      </w:divBdr>
    </w:div>
    <w:div w:id="1968075028">
      <w:bodyDiv w:val="1"/>
      <w:marLeft w:val="0"/>
      <w:marRight w:val="0"/>
      <w:marTop w:val="0"/>
      <w:marBottom w:val="0"/>
      <w:divBdr>
        <w:top w:val="none" w:sz="0" w:space="0" w:color="auto"/>
        <w:left w:val="none" w:sz="0" w:space="0" w:color="auto"/>
        <w:bottom w:val="none" w:sz="0" w:space="0" w:color="auto"/>
        <w:right w:val="none" w:sz="0" w:space="0" w:color="auto"/>
      </w:divBdr>
    </w:div>
    <w:div w:id="1969119250">
      <w:bodyDiv w:val="1"/>
      <w:marLeft w:val="0"/>
      <w:marRight w:val="0"/>
      <w:marTop w:val="0"/>
      <w:marBottom w:val="0"/>
      <w:divBdr>
        <w:top w:val="none" w:sz="0" w:space="0" w:color="auto"/>
        <w:left w:val="none" w:sz="0" w:space="0" w:color="auto"/>
        <w:bottom w:val="none" w:sz="0" w:space="0" w:color="auto"/>
        <w:right w:val="none" w:sz="0" w:space="0" w:color="auto"/>
      </w:divBdr>
    </w:div>
    <w:div w:id="2007586752">
      <w:bodyDiv w:val="1"/>
      <w:marLeft w:val="0"/>
      <w:marRight w:val="0"/>
      <w:marTop w:val="0"/>
      <w:marBottom w:val="0"/>
      <w:divBdr>
        <w:top w:val="none" w:sz="0" w:space="0" w:color="auto"/>
        <w:left w:val="none" w:sz="0" w:space="0" w:color="auto"/>
        <w:bottom w:val="none" w:sz="0" w:space="0" w:color="auto"/>
        <w:right w:val="none" w:sz="0" w:space="0" w:color="auto"/>
      </w:divBdr>
    </w:div>
    <w:div w:id="2017341112">
      <w:bodyDiv w:val="1"/>
      <w:marLeft w:val="0"/>
      <w:marRight w:val="0"/>
      <w:marTop w:val="0"/>
      <w:marBottom w:val="0"/>
      <w:divBdr>
        <w:top w:val="none" w:sz="0" w:space="0" w:color="auto"/>
        <w:left w:val="none" w:sz="0" w:space="0" w:color="auto"/>
        <w:bottom w:val="none" w:sz="0" w:space="0" w:color="auto"/>
        <w:right w:val="none" w:sz="0" w:space="0" w:color="auto"/>
      </w:divBdr>
    </w:div>
    <w:div w:id="2039112749">
      <w:bodyDiv w:val="1"/>
      <w:marLeft w:val="0"/>
      <w:marRight w:val="0"/>
      <w:marTop w:val="0"/>
      <w:marBottom w:val="0"/>
      <w:divBdr>
        <w:top w:val="none" w:sz="0" w:space="0" w:color="auto"/>
        <w:left w:val="none" w:sz="0" w:space="0" w:color="auto"/>
        <w:bottom w:val="none" w:sz="0" w:space="0" w:color="auto"/>
        <w:right w:val="none" w:sz="0" w:space="0" w:color="auto"/>
      </w:divBdr>
    </w:div>
    <w:div w:id="2044165313">
      <w:bodyDiv w:val="1"/>
      <w:marLeft w:val="0"/>
      <w:marRight w:val="0"/>
      <w:marTop w:val="0"/>
      <w:marBottom w:val="0"/>
      <w:divBdr>
        <w:top w:val="none" w:sz="0" w:space="0" w:color="auto"/>
        <w:left w:val="none" w:sz="0" w:space="0" w:color="auto"/>
        <w:bottom w:val="none" w:sz="0" w:space="0" w:color="auto"/>
        <w:right w:val="none" w:sz="0" w:space="0" w:color="auto"/>
      </w:divBdr>
    </w:div>
    <w:div w:id="2051761120">
      <w:bodyDiv w:val="1"/>
      <w:marLeft w:val="0"/>
      <w:marRight w:val="0"/>
      <w:marTop w:val="0"/>
      <w:marBottom w:val="0"/>
      <w:divBdr>
        <w:top w:val="none" w:sz="0" w:space="0" w:color="auto"/>
        <w:left w:val="none" w:sz="0" w:space="0" w:color="auto"/>
        <w:bottom w:val="none" w:sz="0" w:space="0" w:color="auto"/>
        <w:right w:val="none" w:sz="0" w:space="0" w:color="auto"/>
      </w:divBdr>
    </w:div>
    <w:div w:id="2055813228">
      <w:bodyDiv w:val="1"/>
      <w:marLeft w:val="0"/>
      <w:marRight w:val="0"/>
      <w:marTop w:val="0"/>
      <w:marBottom w:val="0"/>
      <w:divBdr>
        <w:top w:val="none" w:sz="0" w:space="0" w:color="auto"/>
        <w:left w:val="none" w:sz="0" w:space="0" w:color="auto"/>
        <w:bottom w:val="none" w:sz="0" w:space="0" w:color="auto"/>
        <w:right w:val="none" w:sz="0" w:space="0" w:color="auto"/>
      </w:divBdr>
    </w:div>
    <w:div w:id="2064064445">
      <w:bodyDiv w:val="1"/>
      <w:marLeft w:val="0"/>
      <w:marRight w:val="0"/>
      <w:marTop w:val="0"/>
      <w:marBottom w:val="0"/>
      <w:divBdr>
        <w:top w:val="none" w:sz="0" w:space="0" w:color="auto"/>
        <w:left w:val="none" w:sz="0" w:space="0" w:color="auto"/>
        <w:bottom w:val="none" w:sz="0" w:space="0" w:color="auto"/>
        <w:right w:val="none" w:sz="0" w:space="0" w:color="auto"/>
      </w:divBdr>
    </w:div>
    <w:div w:id="2092653490">
      <w:bodyDiv w:val="1"/>
      <w:marLeft w:val="0"/>
      <w:marRight w:val="0"/>
      <w:marTop w:val="0"/>
      <w:marBottom w:val="0"/>
      <w:divBdr>
        <w:top w:val="none" w:sz="0" w:space="0" w:color="auto"/>
        <w:left w:val="none" w:sz="0" w:space="0" w:color="auto"/>
        <w:bottom w:val="none" w:sz="0" w:space="0" w:color="auto"/>
        <w:right w:val="none" w:sz="0" w:space="0" w:color="auto"/>
      </w:divBdr>
    </w:div>
    <w:div w:id="2137290564">
      <w:bodyDiv w:val="1"/>
      <w:marLeft w:val="0"/>
      <w:marRight w:val="0"/>
      <w:marTop w:val="0"/>
      <w:marBottom w:val="0"/>
      <w:divBdr>
        <w:top w:val="none" w:sz="0" w:space="0" w:color="auto"/>
        <w:left w:val="none" w:sz="0" w:space="0" w:color="auto"/>
        <w:bottom w:val="none" w:sz="0" w:space="0" w:color="auto"/>
        <w:right w:val="none" w:sz="0" w:space="0" w:color="auto"/>
      </w:divBdr>
    </w:div>
    <w:div w:id="2144611278">
      <w:bodyDiv w:val="1"/>
      <w:marLeft w:val="0"/>
      <w:marRight w:val="0"/>
      <w:marTop w:val="0"/>
      <w:marBottom w:val="0"/>
      <w:divBdr>
        <w:top w:val="none" w:sz="0" w:space="0" w:color="auto"/>
        <w:left w:val="none" w:sz="0" w:space="0" w:color="auto"/>
        <w:bottom w:val="none" w:sz="0" w:space="0" w:color="auto"/>
        <w:right w:val="none" w:sz="0" w:space="0" w:color="auto"/>
      </w:divBdr>
    </w:div>
    <w:div w:id="21451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4A6C-367B-A943-A843-BAFE5783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Menna Salem</dc:creator>
  <cp:keywords/>
  <dc:description/>
  <cp:lastModifiedBy>Heba Emam</cp:lastModifiedBy>
  <cp:revision>7</cp:revision>
  <dcterms:created xsi:type="dcterms:W3CDTF">2025-09-10T19:59:00Z</dcterms:created>
  <dcterms:modified xsi:type="dcterms:W3CDTF">2026-04-14T09:34:00Z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ef257167-6db4-4270-b22e-c3cb0feba6f9</vt:lpwstr>
  </property>
</Properties>
</file>