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2AF18">
      <w:pPr>
        <w:pageBreakBefore w:val="0"/>
        <w:kinsoku/>
        <w:wordWrap/>
        <w:overflowPunct/>
        <w:topLinePunct w:val="0"/>
        <w:bidi w:val="0"/>
        <w:spacing w:line="240" w:lineRule="auto"/>
        <w:rPr>
          <w:rFonts w:hint="default" w:ascii="Times New Roman" w:hAnsi="Times New Roman" w:eastAsia="宋体" w:cs="Times New Roman"/>
          <w:b/>
          <w:sz w:val="32"/>
          <w:szCs w:val="22"/>
        </w:rPr>
      </w:pPr>
      <w:r>
        <w:rPr>
          <w:rFonts w:hint="default" w:ascii="Times New Roman" w:hAnsi="Times New Roman" w:eastAsia="宋体" w:cs="Times New Roman"/>
          <w:b/>
          <w:sz w:val="32"/>
          <w:szCs w:val="22"/>
        </w:rPr>
        <w:t xml:space="preserve">A new nucleopolyhedrovirus isolated from a laboratory population of </w:t>
      </w:r>
      <w:r>
        <w:rPr>
          <w:rFonts w:hint="default" w:ascii="Times New Roman" w:hAnsi="Times New Roman" w:eastAsia="宋体" w:cs="Times New Roman"/>
          <w:b/>
          <w:i/>
          <w:iCs/>
          <w:sz w:val="32"/>
          <w:szCs w:val="22"/>
        </w:rPr>
        <w:t>Cydia pomonella</w:t>
      </w:r>
      <w:r>
        <w:rPr>
          <w:rFonts w:hint="default" w:ascii="Times New Roman" w:hAnsi="Times New Roman" w:eastAsia="宋体" w:cs="Times New Roman"/>
          <w:b/>
          <w:sz w:val="32"/>
          <w:szCs w:val="22"/>
        </w:rPr>
        <w:t xml:space="preserve"> exhibits excellent biological activity</w:t>
      </w:r>
    </w:p>
    <w:p w14:paraId="134414EC">
      <w:pPr>
        <w:rPr>
          <w:rFonts w:hint="default" w:ascii="Times New Roman" w:hAnsi="Times New Roman" w:eastAsia="宋体" w:cs="Times New Roman"/>
          <w:sz w:val="24"/>
          <w:szCs w:val="22"/>
        </w:rPr>
      </w:pPr>
    </w:p>
    <w:p w14:paraId="35E3561C">
      <w:pPr>
        <w:snapToGrid w:val="0"/>
        <w:spacing w:before="40" w:line="480" w:lineRule="auto"/>
        <w:rPr>
          <w:rFonts w:hint="default" w:ascii="Times New Roman" w:hAnsi="Times New Roman" w:eastAsia="宋体" w:cs="Times New Roman"/>
          <w:sz w:val="26"/>
          <w:szCs w:val="26"/>
          <w:vertAlign w:val="superscript"/>
        </w:rPr>
      </w:pPr>
      <w:r>
        <w:rPr>
          <w:rFonts w:hint="default" w:ascii="Times New Roman" w:hAnsi="Times New Roman" w:eastAsia="宋体" w:cs="Times New Roman"/>
          <w:sz w:val="26"/>
          <w:szCs w:val="26"/>
        </w:rPr>
        <w:t>Yuxi Liu</w:t>
      </w:r>
      <w:r>
        <w:rPr>
          <w:rFonts w:hint="default" w:ascii="Times New Roman" w:hAnsi="Times New Roman" w:eastAsia="宋体" w:cs="Times New Roman"/>
          <w:sz w:val="26"/>
          <w:szCs w:val="26"/>
          <w:vertAlign w:val="superscript"/>
        </w:rPr>
        <w:t>1,2,†</w:t>
      </w:r>
      <w:r>
        <w:rPr>
          <w:rFonts w:hint="default" w:ascii="Times New Roman" w:hAnsi="Times New Roman" w:eastAsia="宋体" w:cs="Times New Roman"/>
          <w:sz w:val="26"/>
          <w:szCs w:val="26"/>
        </w:rPr>
        <w:t>, Huan-Juan Zhao</w:t>
      </w:r>
      <w:r>
        <w:rPr>
          <w:rFonts w:hint="default" w:ascii="Times New Roman" w:hAnsi="Times New Roman" w:eastAsia="宋体" w:cs="Times New Roman"/>
          <w:sz w:val="26"/>
          <w:szCs w:val="26"/>
          <w:vertAlign w:val="superscript"/>
        </w:rPr>
        <w:t>1,2,†</w:t>
      </w:r>
      <w:r>
        <w:rPr>
          <w:rFonts w:hint="default" w:ascii="Times New Roman" w:hAnsi="Times New Roman" w:eastAsia="宋体" w:cs="Times New Roman"/>
          <w:sz w:val="26"/>
          <w:szCs w:val="26"/>
        </w:rPr>
        <w:t>, Bo-kun Wang</w:t>
      </w:r>
      <w:r>
        <w:rPr>
          <w:rFonts w:hint="default" w:ascii="Times New Roman" w:hAnsi="Times New Roman" w:eastAsia="宋体" w:cs="Times New Roman"/>
          <w:sz w:val="26"/>
          <w:szCs w:val="26"/>
          <w:vertAlign w:val="superscript"/>
        </w:rPr>
        <w:t>1,2</w:t>
      </w:r>
      <w:r>
        <w:rPr>
          <w:rFonts w:hint="default" w:ascii="Times New Roman" w:hAnsi="Times New Roman" w:eastAsia="宋体" w:cs="Times New Roman"/>
          <w:sz w:val="26"/>
          <w:szCs w:val="26"/>
        </w:rPr>
        <w:t xml:space="preserve">, </w:t>
      </w:r>
      <w:r>
        <w:rPr>
          <w:rFonts w:hint="eastAsia" w:ascii="Times New Roman" w:hAnsi="Times New Roman" w:eastAsia="宋体" w:cs="Times New Roman"/>
          <w:sz w:val="26"/>
          <w:szCs w:val="26"/>
          <w:lang w:val="en-US" w:eastAsia="zh-CN"/>
        </w:rPr>
        <w:t>Yu Fei</w:t>
      </w:r>
      <w:r>
        <w:rPr>
          <w:rFonts w:hint="default" w:ascii="Times New Roman" w:hAnsi="Times New Roman" w:eastAsia="宋体" w:cs="Times New Roman"/>
          <w:sz w:val="26"/>
          <w:szCs w:val="26"/>
          <w:vertAlign w:val="superscript"/>
        </w:rPr>
        <w:t>1,2</w:t>
      </w:r>
      <w:r>
        <w:rPr>
          <w:rFonts w:hint="default" w:ascii="Times New Roman" w:hAnsi="Times New Roman" w:eastAsia="宋体" w:cs="Times New Roman"/>
          <w:sz w:val="26"/>
          <w:szCs w:val="26"/>
        </w:rPr>
        <w:t>,</w:t>
      </w:r>
      <w:r>
        <w:rPr>
          <w:rFonts w:hint="eastAsia" w:ascii="Times New Roman" w:hAnsi="Times New Roman" w:eastAsia="宋体" w:cs="Times New Roman"/>
          <w:sz w:val="26"/>
          <w:szCs w:val="26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6"/>
          <w:szCs w:val="26"/>
        </w:rPr>
        <w:t>Bing Bai</w:t>
      </w:r>
      <w:r>
        <w:rPr>
          <w:rFonts w:hint="default" w:ascii="Times New Roman" w:hAnsi="Times New Roman" w:eastAsia="宋体" w:cs="Times New Roman"/>
          <w:sz w:val="26"/>
          <w:szCs w:val="26"/>
          <w:vertAlign w:val="superscript"/>
        </w:rPr>
        <w:t>1,2</w:t>
      </w:r>
      <w:r>
        <w:rPr>
          <w:rFonts w:hint="default" w:ascii="Times New Roman" w:hAnsi="Times New Roman" w:eastAsia="宋体" w:cs="Times New Roman"/>
          <w:sz w:val="26"/>
          <w:szCs w:val="26"/>
        </w:rPr>
        <w:t>, Ping Gao</w:t>
      </w:r>
      <w:r>
        <w:rPr>
          <w:rFonts w:hint="default" w:ascii="Times New Roman" w:hAnsi="Times New Roman" w:eastAsia="宋体" w:cs="Times New Roman"/>
          <w:sz w:val="26"/>
          <w:szCs w:val="26"/>
          <w:vertAlign w:val="superscript"/>
        </w:rPr>
        <w:t>1,2</w:t>
      </w:r>
      <w:r>
        <w:rPr>
          <w:rFonts w:hint="default" w:ascii="Times New Roman" w:hAnsi="Times New Roman" w:eastAsia="宋体" w:cs="Times New Roman"/>
          <w:sz w:val="26"/>
          <w:szCs w:val="26"/>
        </w:rPr>
        <w:t>, Yu-Ting Li</w:t>
      </w:r>
      <w:r>
        <w:rPr>
          <w:rFonts w:hint="default" w:ascii="Times New Roman" w:hAnsi="Times New Roman" w:eastAsia="宋体" w:cs="Times New Roman"/>
          <w:sz w:val="26"/>
          <w:szCs w:val="26"/>
          <w:vertAlign w:val="superscript"/>
        </w:rPr>
        <w:t>1,2, *</w:t>
      </w:r>
      <w:r>
        <w:rPr>
          <w:rFonts w:hint="default" w:ascii="Times New Roman" w:hAnsi="Times New Roman" w:eastAsia="宋体" w:cs="Times New Roman"/>
          <w:sz w:val="26"/>
          <w:szCs w:val="26"/>
        </w:rPr>
        <w:t>, Xue-Qing Yang</w:t>
      </w:r>
      <w:r>
        <w:rPr>
          <w:rFonts w:hint="default" w:ascii="Times New Roman" w:hAnsi="Times New Roman" w:eastAsia="宋体" w:cs="Times New Roman"/>
          <w:sz w:val="26"/>
          <w:szCs w:val="26"/>
          <w:vertAlign w:val="superscript"/>
        </w:rPr>
        <w:t>1,2, *</w:t>
      </w:r>
    </w:p>
    <w:p w14:paraId="6D6B48BC">
      <w:pPr>
        <w:snapToGrid w:val="0"/>
        <w:spacing w:before="40" w:line="480" w:lineRule="auto"/>
        <w:rPr>
          <w:rFonts w:hint="default" w:ascii="Times New Roman" w:hAnsi="Times New Roman" w:eastAsia="宋体" w:cs="Times New Roman"/>
          <w:iCs/>
          <w:sz w:val="24"/>
          <w:szCs w:val="24"/>
        </w:rPr>
      </w:pPr>
      <w:r>
        <w:rPr>
          <w:rFonts w:hint="default" w:ascii="Times New Roman" w:hAnsi="Times New Roman" w:eastAsia="宋体" w:cs="Times New Roman"/>
          <w:iCs/>
          <w:sz w:val="24"/>
          <w:szCs w:val="24"/>
          <w:vertAlign w:val="superscript"/>
        </w:rPr>
        <w:t>1</w:t>
      </w:r>
      <w:r>
        <w:rPr>
          <w:rFonts w:hint="default" w:ascii="Times New Roman" w:hAnsi="Times New Roman" w:eastAsia="宋体" w:cs="Times New Roman"/>
          <w:iCs/>
          <w:sz w:val="24"/>
          <w:szCs w:val="24"/>
        </w:rPr>
        <w:t xml:space="preserve"> College of Plant Protection, Shenyang Agricultural University, Shenyang 110866, Liaoning, China.</w:t>
      </w:r>
    </w:p>
    <w:p w14:paraId="47D248F6">
      <w:pPr>
        <w:snapToGrid w:val="0"/>
        <w:spacing w:before="40" w:line="480" w:lineRule="auto"/>
        <w:rPr>
          <w:rFonts w:hint="default" w:ascii="Times New Roman" w:hAnsi="Times New Roman" w:eastAsia="宋体" w:cs="Times New Roman"/>
          <w:iCs/>
          <w:sz w:val="24"/>
          <w:szCs w:val="24"/>
          <w:vertAlign w:val="superscript"/>
        </w:rPr>
      </w:pPr>
      <w:r>
        <w:rPr>
          <w:rFonts w:hint="default" w:ascii="Times New Roman" w:hAnsi="Times New Roman" w:eastAsia="宋体" w:cs="Times New Roman"/>
          <w:iCs/>
          <w:sz w:val="24"/>
          <w:szCs w:val="24"/>
          <w:vertAlign w:val="superscript"/>
        </w:rPr>
        <w:t>2</w:t>
      </w:r>
      <w:r>
        <w:rPr>
          <w:rFonts w:hint="default" w:ascii="Times New Roman" w:hAnsi="Times New Roman" w:eastAsia="宋体" w:cs="Times New Roman"/>
          <w:iCs/>
          <w:sz w:val="24"/>
          <w:szCs w:val="24"/>
        </w:rPr>
        <w:t xml:space="preserve"> Key Laboratory of Major Agricultural Invasion Biological Monitoring and Control of Shenyang, Liaoning, China.</w:t>
      </w:r>
    </w:p>
    <w:p w14:paraId="37829215">
      <w:pPr>
        <w:snapToGrid w:val="0"/>
        <w:spacing w:before="40" w:line="480" w:lineRule="auto"/>
        <w:ind w:left="1807" w:hanging="1807"/>
        <w:rPr>
          <w:rFonts w:hint="default" w:ascii="Times New Roman" w:hAnsi="Times New Roman" w:eastAsia="宋体" w:cs="Times New Roman"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z w:val="24"/>
          <w:szCs w:val="24"/>
          <w:vertAlign w:val="superscript"/>
        </w:rPr>
        <w:t>†</w:t>
      </w:r>
      <w:r>
        <w:rPr>
          <w:rFonts w:hint="default" w:ascii="Times New Roman" w:hAnsi="Times New Roman" w:eastAsia="宋体" w:cs="Times New Roman"/>
          <w:bCs/>
          <w:sz w:val="24"/>
          <w:szCs w:val="24"/>
        </w:rPr>
        <w:t xml:space="preserve"> These authors contributed equally to this work.</w:t>
      </w:r>
    </w:p>
    <w:p w14:paraId="272B0CC4">
      <w:pPr>
        <w:snapToGrid w:val="0"/>
        <w:spacing w:before="40" w:line="480" w:lineRule="auto"/>
        <w:rPr>
          <w:rFonts w:hint="default" w:ascii="Times New Roman" w:hAnsi="Times New Roman" w:eastAsia="宋体" w:cs="Times New Roman"/>
          <w:bCs/>
          <w:sz w:val="24"/>
          <w:szCs w:val="28"/>
        </w:rPr>
      </w:pPr>
      <w:r>
        <w:rPr>
          <w:rFonts w:hint="default" w:ascii="Times New Roman" w:hAnsi="Times New Roman" w:eastAsia="宋体" w:cs="Times New Roman"/>
          <w:b/>
          <w:sz w:val="24"/>
          <w:szCs w:val="28"/>
          <w:vertAlign w:val="superscript"/>
        </w:rPr>
        <w:t>*</w:t>
      </w:r>
      <w:r>
        <w:rPr>
          <w:rFonts w:hint="default" w:ascii="Times New Roman" w:hAnsi="Times New Roman" w:eastAsia="宋体" w:cs="Times New Roman"/>
          <w:b/>
          <w:sz w:val="24"/>
          <w:szCs w:val="28"/>
        </w:rPr>
        <w:t>Correspondence:</w:t>
      </w:r>
      <w:r>
        <w:rPr>
          <w:rFonts w:hint="default" w:ascii="Times New Roman" w:hAnsi="Times New Roman" w:eastAsia="宋体" w:cs="Times New Roman"/>
          <w:bCs/>
          <w:sz w:val="24"/>
          <w:szCs w:val="28"/>
        </w:rPr>
        <w:t xml:space="preserve"> </w:t>
      </w:r>
    </w:p>
    <w:p w14:paraId="39958C93">
      <w:pPr>
        <w:snapToGrid w:val="0"/>
        <w:spacing w:before="40" w:line="480" w:lineRule="auto"/>
        <w:jc w:val="left"/>
        <w:rPr>
          <w:rFonts w:hint="default" w:ascii="Times New Roman" w:hAnsi="Times New Roman" w:eastAsia="宋体" w:cs="Times New Roman"/>
          <w:color w:val="000000"/>
          <w:sz w:val="24"/>
          <w:szCs w:val="22"/>
        </w:rPr>
      </w:pPr>
      <w:r>
        <w:rPr>
          <w:rFonts w:hint="default" w:ascii="Times New Roman" w:hAnsi="Times New Roman" w:eastAsia="宋体" w:cs="Times New Roman"/>
          <w:bCs/>
          <w:color w:val="000000"/>
          <w:sz w:val="24"/>
          <w:szCs w:val="22"/>
        </w:rPr>
        <w:t>Yuting Li</w:t>
      </w:r>
      <w:r>
        <w:rPr>
          <w:rFonts w:hint="default" w:ascii="Times New Roman" w:hAnsi="Times New Roman" w:eastAsia="宋体" w:cs="Times New Roman"/>
          <w:bCs/>
          <w:sz w:val="24"/>
          <w:szCs w:val="28"/>
        </w:rPr>
        <w:t xml:space="preserve">, </w:t>
      </w:r>
    </w:p>
    <w:p w14:paraId="393EC748">
      <w:pPr>
        <w:snapToGrid w:val="0"/>
        <w:spacing w:before="40" w:line="480" w:lineRule="auto"/>
        <w:jc w:val="left"/>
        <w:rPr>
          <w:rFonts w:hint="default" w:ascii="Times New Roman" w:hAnsi="Times New Roman" w:eastAsia="宋体" w:cs="Times New Roman"/>
          <w:bCs/>
          <w:color w:val="000000"/>
          <w:sz w:val="24"/>
          <w:szCs w:val="22"/>
        </w:rPr>
      </w:pPr>
      <w:r>
        <w:rPr>
          <w:rFonts w:hint="default" w:ascii="Times New Roman" w:hAnsi="Times New Roman" w:eastAsia="宋体" w:cs="Times New Roman"/>
          <w:bCs/>
          <w:color w:val="000000"/>
          <w:sz w:val="24"/>
          <w:szCs w:val="22"/>
        </w:rPr>
        <w:t xml:space="preserve">College of Plant Protection, Shenyang Agricultural University, Shenyang 110866, Liaoning, China. </w:t>
      </w:r>
      <w:r>
        <w:rPr>
          <w:rFonts w:hint="default" w:ascii="Times New Roman" w:hAnsi="Times New Roman" w:eastAsia="宋体" w:cs="Times New Roman"/>
          <w:bCs/>
          <w:sz w:val="24"/>
          <w:szCs w:val="28"/>
        </w:rPr>
        <w:t>ORCID ID: 0000-0003-3357-7554.</w:t>
      </w:r>
    </w:p>
    <w:p w14:paraId="386FF3DE">
      <w:pPr>
        <w:snapToGrid w:val="0"/>
        <w:spacing w:before="40" w:line="480" w:lineRule="auto"/>
        <w:jc w:val="left"/>
        <w:rPr>
          <w:rFonts w:hint="default" w:ascii="Times New Roman" w:hAnsi="Times New Roman" w:eastAsia="宋体" w:cs="Times New Roman"/>
          <w:bCs/>
          <w:color w:val="000000"/>
          <w:sz w:val="24"/>
          <w:szCs w:val="22"/>
        </w:rPr>
      </w:pPr>
      <w:r>
        <w:rPr>
          <w:rFonts w:hint="default" w:ascii="Times New Roman" w:hAnsi="Times New Roman" w:eastAsia="宋体" w:cs="Times New Roman"/>
          <w:bCs/>
          <w:color w:val="000000"/>
          <w:sz w:val="24"/>
          <w:szCs w:val="22"/>
        </w:rPr>
        <w:t>Tel: +86 024 88487148; Email:</w:t>
      </w:r>
      <w:r>
        <w:rPr>
          <w:rFonts w:hint="default" w:ascii="Times New Roman" w:hAnsi="Times New Roman" w:eastAsia="宋体" w:cs="Times New Roman"/>
          <w:szCs w:val="22"/>
        </w:rPr>
        <w:t xml:space="preserve"> </w:t>
      </w:r>
      <w:r>
        <w:rPr>
          <w:rFonts w:hint="default" w:ascii="Times New Roman" w:hAnsi="Times New Roman" w:eastAsia="宋体" w:cs="Times New Roman"/>
          <w:bCs/>
          <w:color w:val="000000"/>
          <w:sz w:val="24"/>
          <w:szCs w:val="22"/>
        </w:rPr>
        <w:t>yutingli2017@syau.edu.cn</w:t>
      </w:r>
    </w:p>
    <w:p w14:paraId="39EB55E7">
      <w:pPr>
        <w:snapToGrid w:val="0"/>
        <w:spacing w:before="40" w:line="480" w:lineRule="auto"/>
        <w:rPr>
          <w:rFonts w:hint="default" w:ascii="Times New Roman" w:hAnsi="Times New Roman" w:eastAsia="宋体" w:cs="Times New Roman"/>
          <w:bCs/>
          <w:sz w:val="24"/>
          <w:szCs w:val="28"/>
        </w:rPr>
      </w:pPr>
      <w:r>
        <w:rPr>
          <w:rFonts w:hint="default" w:ascii="Times New Roman" w:hAnsi="Times New Roman" w:eastAsia="宋体" w:cs="Times New Roman"/>
          <w:b/>
          <w:sz w:val="24"/>
          <w:szCs w:val="28"/>
          <w:vertAlign w:val="superscript"/>
        </w:rPr>
        <w:t>*</w:t>
      </w:r>
      <w:r>
        <w:rPr>
          <w:rFonts w:hint="default" w:ascii="Times New Roman" w:hAnsi="Times New Roman" w:eastAsia="宋体" w:cs="Times New Roman"/>
          <w:b/>
          <w:sz w:val="24"/>
          <w:szCs w:val="28"/>
        </w:rPr>
        <w:t>Correspondence:</w:t>
      </w:r>
      <w:r>
        <w:rPr>
          <w:rFonts w:hint="default" w:ascii="Times New Roman" w:hAnsi="Times New Roman" w:eastAsia="宋体" w:cs="Times New Roman"/>
          <w:bCs/>
          <w:sz w:val="24"/>
          <w:szCs w:val="28"/>
        </w:rPr>
        <w:t xml:space="preserve"> </w:t>
      </w:r>
    </w:p>
    <w:p w14:paraId="144B58FC">
      <w:pPr>
        <w:snapToGrid w:val="0"/>
        <w:spacing w:before="40" w:line="480" w:lineRule="auto"/>
        <w:rPr>
          <w:rFonts w:hint="default" w:ascii="Times New Roman" w:hAnsi="Times New Roman" w:eastAsia="宋体" w:cs="Times New Roman"/>
          <w:bCs/>
          <w:sz w:val="24"/>
          <w:szCs w:val="28"/>
        </w:rPr>
      </w:pPr>
      <w:r>
        <w:rPr>
          <w:rFonts w:hint="default" w:ascii="Times New Roman" w:hAnsi="Times New Roman" w:eastAsia="宋体" w:cs="Times New Roman"/>
          <w:bCs/>
          <w:sz w:val="24"/>
          <w:szCs w:val="28"/>
        </w:rPr>
        <w:t xml:space="preserve">Xueqing Yang, </w:t>
      </w:r>
    </w:p>
    <w:p w14:paraId="29A17BC3">
      <w:pPr>
        <w:snapToGrid w:val="0"/>
        <w:spacing w:before="40" w:line="480" w:lineRule="auto"/>
        <w:rPr>
          <w:rFonts w:hint="default" w:ascii="Times New Roman" w:hAnsi="Times New Roman" w:eastAsia="宋体" w:cs="Times New Roman"/>
          <w:sz w:val="22"/>
          <w:szCs w:val="24"/>
        </w:rPr>
      </w:pPr>
      <w:r>
        <w:rPr>
          <w:rFonts w:hint="default" w:ascii="Times New Roman" w:hAnsi="Times New Roman" w:eastAsia="宋体" w:cs="Times New Roman"/>
          <w:bCs/>
          <w:sz w:val="24"/>
          <w:szCs w:val="28"/>
        </w:rPr>
        <w:t>College of Plant Protection, Shenyang Agricultural University, Shenyang 110866, Liaoning, China. ORCID ID: 0000-0002-3919-8013</w:t>
      </w:r>
      <w:r>
        <w:rPr>
          <w:rFonts w:hint="default" w:ascii="Times New Roman" w:hAnsi="Times New Roman" w:eastAsia="宋体" w:cs="Times New Roman"/>
          <w:sz w:val="22"/>
          <w:szCs w:val="24"/>
        </w:rPr>
        <w:t xml:space="preserve">. </w:t>
      </w:r>
    </w:p>
    <w:p w14:paraId="2351E895">
      <w:pPr>
        <w:snapToGrid w:val="0"/>
        <w:spacing w:before="40" w:line="480" w:lineRule="auto"/>
        <w:rPr>
          <w:rFonts w:ascii="Times New Roman" w:hAnsi="Times New Roman" w:eastAsia="黑体" w:cs="Times New Roman"/>
          <w:szCs w:val="21"/>
          <w:lang w:bidi="ar"/>
        </w:rPr>
      </w:pPr>
      <w:r>
        <w:rPr>
          <w:rFonts w:hint="default" w:ascii="Times New Roman" w:hAnsi="Times New Roman" w:eastAsia="宋体" w:cs="Times New Roman"/>
          <w:bCs/>
          <w:sz w:val="24"/>
          <w:szCs w:val="28"/>
        </w:rPr>
        <w:t>Tel: +86 024 88487148, Email: xqyang@syau.edu.cn</w:t>
      </w:r>
    </w:p>
    <w:p w14:paraId="40C4095E">
      <w:pPr>
        <w:rPr>
          <w:rFonts w:ascii="Times New Roman" w:hAnsi="Times New Roman" w:eastAsia="黑体" w:cs="Times New Roman"/>
          <w:szCs w:val="21"/>
          <w:lang w:bidi="ar"/>
        </w:rPr>
      </w:pPr>
      <w:r>
        <w:rPr>
          <w:rFonts w:ascii="Times New Roman" w:hAnsi="Times New Roman" w:eastAsia="黑体" w:cs="Times New Roman"/>
          <w:szCs w:val="21"/>
          <w:lang w:bidi="ar"/>
        </w:rPr>
        <w:br w:type="page"/>
      </w:r>
    </w:p>
    <w:p w14:paraId="7B944D0C">
      <w:pPr>
        <w:rPr>
          <w:rFonts w:hint="eastAsia" w:ascii="Times New Roman" w:hAnsi="Times New Roman" w:eastAsia="黑体" w:cs="Times New Roman"/>
          <w:szCs w:val="21"/>
          <w:lang w:val="en-US" w:eastAsia="zh-CN" w:bidi="ar"/>
        </w:rPr>
      </w:pPr>
      <w:r>
        <w:rPr>
          <w:rFonts w:hint="default" w:ascii="Times New Roman" w:hAnsi="Times New Roman" w:eastAsia="黑体" w:cs="Times New Roman"/>
          <w:sz w:val="24"/>
          <w:szCs w:val="24"/>
          <w:lang w:bidi="ar"/>
        </w:rPr>
        <w:t xml:space="preserve">Table </w:t>
      </w:r>
      <w:r>
        <w:rPr>
          <w:rFonts w:hint="default" w:ascii="Times New Roman" w:hAnsi="Times New Roman" w:eastAsia="黑体" w:cs="Times New Roman"/>
          <w:sz w:val="24"/>
          <w:szCs w:val="24"/>
          <w:lang w:val="en-US" w:eastAsia="zh-CN" w:bidi="ar"/>
        </w:rPr>
        <w:t>S1</w:t>
      </w:r>
      <w:r>
        <w:rPr>
          <w:rFonts w:hint="default" w:ascii="Times New Roman" w:hAnsi="Times New Roman" w:eastAsia="黑体" w:cs="Times New Roman"/>
          <w:sz w:val="24"/>
          <w:szCs w:val="24"/>
          <w:lang w:bidi="ar"/>
        </w:rPr>
        <w:t xml:space="preserve"> Pairwise Kimura 2-parameter nucleotide distances between CypoNPV and selected baculoviruses</w:t>
      </w:r>
      <w:r>
        <w:rPr>
          <w:rFonts w:hint="eastAsia" w:ascii="Times New Roman" w:hAnsi="Times New Roman" w:eastAsia="黑体" w:cs="Times New Roman"/>
          <w:szCs w:val="21"/>
          <w:lang w:val="en-US" w:eastAsia="zh-CN" w:bidi="ar"/>
        </w:rPr>
        <w:t>.</w:t>
      </w:r>
    </w:p>
    <w:tbl>
      <w:tblPr>
        <w:tblStyle w:val="2"/>
        <w:tblW w:w="89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1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14:paraId="6C2C5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  <w:jc w:val="center"/>
        </w:trPr>
        <w:tc>
          <w:tcPr>
            <w:tcW w:w="1191" w:type="dxa"/>
            <w:tcBorders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37D1CE70">
            <w:pPr>
              <w:widowControl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1"/>
                <w:szCs w:val="21"/>
                <w:lang w:val="en-US" w:eastAsia="zh-CN"/>
              </w:rPr>
              <w:t>Gene</w:t>
            </w:r>
          </w:p>
        </w:tc>
        <w:tc>
          <w:tcPr>
            <w:tcW w:w="964" w:type="dxa"/>
            <w:tcBorders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0332A023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AdorNPV</w:t>
            </w:r>
          </w:p>
        </w:tc>
        <w:tc>
          <w:tcPr>
            <w:tcW w:w="964" w:type="dxa"/>
            <w:tcBorders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34AECF94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AgseNPV</w:t>
            </w:r>
          </w:p>
        </w:tc>
        <w:tc>
          <w:tcPr>
            <w:tcW w:w="964" w:type="dxa"/>
            <w:tcBorders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5AACC79A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CrpeNPV</w:t>
            </w:r>
          </w:p>
        </w:tc>
        <w:tc>
          <w:tcPr>
            <w:tcW w:w="964" w:type="dxa"/>
            <w:tcBorders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13B80596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EpgrNPV</w:t>
            </w:r>
          </w:p>
        </w:tc>
        <w:tc>
          <w:tcPr>
            <w:tcW w:w="964" w:type="dxa"/>
            <w:tcBorders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47489E61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AdhoNPV</w:t>
            </w:r>
          </w:p>
        </w:tc>
        <w:tc>
          <w:tcPr>
            <w:tcW w:w="964" w:type="dxa"/>
            <w:tcBorders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439CEF98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LdMNPV</w:t>
            </w:r>
          </w:p>
        </w:tc>
        <w:tc>
          <w:tcPr>
            <w:tcW w:w="964" w:type="dxa"/>
            <w:tcBorders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21B5EDB3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BmNPV</w:t>
            </w:r>
          </w:p>
        </w:tc>
        <w:tc>
          <w:tcPr>
            <w:tcW w:w="964" w:type="dxa"/>
            <w:tcBorders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633E7801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CpGV</w:t>
            </w:r>
          </w:p>
        </w:tc>
      </w:tr>
      <w:tr w14:paraId="506BF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91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25CA6233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i/>
                <w:iCs/>
                <w:sz w:val="21"/>
                <w:szCs w:val="21"/>
              </w:rPr>
              <w:t>polh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31BC4087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0.66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33C37F7C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0.45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35163DE0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0.14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39E243AB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 w:val="21"/>
                <w:szCs w:val="21"/>
                <w:lang w:val="en-US" w:eastAsia="zh-CN"/>
              </w:rPr>
              <w:t>0.13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7E1349C7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0.58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70428CBD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0.53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5CD3A98E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0.54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358B6569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0.44</w:t>
            </w:r>
          </w:p>
        </w:tc>
      </w:tr>
      <w:tr w14:paraId="2856D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076F4F5D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i/>
                <w:iCs/>
                <w:sz w:val="21"/>
                <w:szCs w:val="21"/>
              </w:rPr>
              <w:t>lef8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6B41008E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0.45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10774543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0.64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3264B283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0.13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6441358A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0.13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2634FCBE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0.64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4AA83015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0.65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360A7176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0.69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05984B7C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0.46</w:t>
            </w:r>
          </w:p>
        </w:tc>
      </w:tr>
      <w:tr w14:paraId="2750F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6D1B9818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i/>
                <w:iCs/>
                <w:sz w:val="21"/>
                <w:szCs w:val="21"/>
              </w:rPr>
              <w:t>lef9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5E9F12F9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0.27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6782F4CA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0.37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04A1ACC2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0.17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1C63356A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0.14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66704ED2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0.30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0E83606F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0.37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1570A26F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0.37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396E4652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0.46</w:t>
            </w:r>
          </w:p>
        </w:tc>
      </w:tr>
      <w:tr w14:paraId="27566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91" w:type="dxa"/>
            <w:tcBorders>
              <w:top w:val="nil"/>
              <w:left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4B65B152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i/>
                <w:iCs/>
                <w:sz w:val="21"/>
                <w:szCs w:val="21"/>
              </w:rPr>
              <w:t>lef8/lef9/polh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49C01439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0.68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1E973BA5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0.88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640E617F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0.40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3E7E6A19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0.14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2A0F16BB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0.67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5150A5BD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0.90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1A1523BA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0.78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0C18029B">
            <w:pPr>
              <w:widowControl/>
              <w:ind w:firstLine="0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0.84</w:t>
            </w:r>
          </w:p>
        </w:tc>
      </w:tr>
    </w:tbl>
    <w:p w14:paraId="03A24001">
      <w:pPr>
        <w:rPr>
          <w:rFonts w:hint="eastAsia" w:ascii="Times New Roman" w:hAnsi="Times New Roman" w:eastAsia="黑体" w:cs="Times New Roman"/>
          <w:szCs w:val="21"/>
          <w:lang w:val="en-US" w:eastAsia="zh-CN" w:bidi="ar"/>
        </w:rPr>
      </w:pPr>
      <w:r>
        <w:rPr>
          <w:rFonts w:hint="eastAsia" w:ascii="Times New Roman" w:hAnsi="Times New Roman" w:eastAsia="黑体" w:cs="Times New Roman"/>
          <w:szCs w:val="21"/>
          <w:lang w:val="en-US" w:eastAsia="zh-CN" w:bidi="ar"/>
        </w:rPr>
        <w:br w:type="page"/>
      </w:r>
    </w:p>
    <w:p w14:paraId="78BD7ACD">
      <w:pPr>
        <w:jc w:val="both"/>
        <w:rPr>
          <w:rFonts w:hint="default" w:ascii="Times New Roman" w:hAnsi="Times New Roman" w:eastAsia="黑体" w:cs="Times New Roman"/>
          <w:b w:val="0"/>
          <w:bCs w:val="0"/>
          <w:sz w:val="24"/>
          <w:szCs w:val="24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B7095BB">
      <w:pPr>
        <w:rPr>
          <w:rFonts w:hint="eastAsia" w:ascii="Times New Roman" w:hAnsi="Times New Roman" w:eastAsia="黑体" w:cs="Times New Roman"/>
          <w:szCs w:val="21"/>
          <w:lang w:val="en-US" w:eastAsia="zh-CN" w:bidi="ar"/>
        </w:rPr>
      </w:pPr>
      <w:r>
        <w:rPr>
          <w:rFonts w:hint="default" w:ascii="Times New Roman" w:hAnsi="Times New Roman" w:eastAsia="黑体" w:cs="Times New Roman"/>
          <w:sz w:val="24"/>
          <w:szCs w:val="24"/>
          <w:lang w:bidi="ar"/>
        </w:rPr>
        <w:t xml:space="preserve">Table </w:t>
      </w:r>
      <w:r>
        <w:rPr>
          <w:rFonts w:hint="default" w:ascii="Times New Roman" w:hAnsi="Times New Roman" w:eastAsia="黑体" w:cs="Times New Roman"/>
          <w:sz w:val="24"/>
          <w:szCs w:val="24"/>
          <w:lang w:val="en-US" w:eastAsia="zh-CN" w:bidi="ar"/>
        </w:rPr>
        <w:t>S</w:t>
      </w:r>
      <w:r>
        <w:rPr>
          <w:rFonts w:hint="eastAsia" w:ascii="Times New Roman" w:hAnsi="Times New Roman" w:eastAsia="黑体" w:cs="Times New Roman"/>
          <w:sz w:val="24"/>
          <w:szCs w:val="24"/>
          <w:lang w:val="en-US" w:eastAsia="zh-CN" w:bidi="ar"/>
        </w:rPr>
        <w:t>2</w:t>
      </w:r>
      <w:r>
        <w:rPr>
          <w:rFonts w:hint="default" w:ascii="Times New Roman" w:hAnsi="Times New Roman" w:eastAsia="黑体" w:cs="Times New Roman"/>
          <w:sz w:val="24"/>
          <w:szCs w:val="24"/>
          <w:lang w:bidi="ar"/>
        </w:rPr>
        <w:t xml:space="preserve"> Monthly mean UV intensities from April to September 2025 in 15 </w:t>
      </w:r>
      <w:r>
        <w:rPr>
          <w:rFonts w:hint="eastAsia" w:ascii="Times New Roman" w:hAnsi="Times New Roman" w:eastAsia="黑体" w:cs="Times New Roman"/>
          <w:i/>
          <w:iCs/>
          <w:sz w:val="24"/>
          <w:szCs w:val="24"/>
          <w:lang w:val="en-US" w:eastAsia="zh-CN" w:bidi="ar"/>
        </w:rPr>
        <w:t>C. pomonella</w:t>
      </w:r>
      <w:r>
        <w:rPr>
          <w:rFonts w:hint="default" w:ascii="Times New Roman" w:hAnsi="Times New Roman" w:eastAsia="黑体" w:cs="Times New Roman"/>
          <w:sz w:val="24"/>
          <w:szCs w:val="24"/>
          <w:lang w:bidi="ar"/>
        </w:rPr>
        <w:t xml:space="preserve"> occurrence regions across China.</w:t>
      </w:r>
    </w:p>
    <w:tbl>
      <w:tblPr>
        <w:tblStyle w:val="2"/>
        <w:tblW w:w="5004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846"/>
        <w:gridCol w:w="846"/>
        <w:gridCol w:w="846"/>
        <w:gridCol w:w="846"/>
        <w:gridCol w:w="846"/>
        <w:gridCol w:w="946"/>
        <w:gridCol w:w="846"/>
        <w:gridCol w:w="916"/>
        <w:gridCol w:w="1341"/>
        <w:gridCol w:w="856"/>
        <w:gridCol w:w="866"/>
        <w:gridCol w:w="866"/>
        <w:gridCol w:w="1036"/>
        <w:gridCol w:w="1156"/>
        <w:gridCol w:w="1156"/>
      </w:tblGrid>
      <w:tr w14:paraId="506C5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3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6248C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Month</w:t>
            </w:r>
          </w:p>
        </w:tc>
        <w:tc>
          <w:tcPr>
            <w:tcW w:w="28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BC53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Xinjiang</w:t>
            </w:r>
          </w:p>
          <w:p w14:paraId="650E5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Hotan</w:t>
            </w:r>
          </w:p>
        </w:tc>
        <w:tc>
          <w:tcPr>
            <w:tcW w:w="28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FB59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Xinjiang</w:t>
            </w:r>
          </w:p>
          <w:p w14:paraId="32AF4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Aksu</w:t>
            </w:r>
          </w:p>
        </w:tc>
        <w:tc>
          <w:tcPr>
            <w:tcW w:w="28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29BD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Xinjiang</w:t>
            </w:r>
          </w:p>
          <w:p w14:paraId="495E1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Changji</w:t>
            </w:r>
          </w:p>
        </w:tc>
        <w:tc>
          <w:tcPr>
            <w:tcW w:w="28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6E96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Xinjiang</w:t>
            </w:r>
          </w:p>
          <w:p w14:paraId="6D526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Tacheng</w:t>
            </w:r>
          </w:p>
        </w:tc>
        <w:tc>
          <w:tcPr>
            <w:tcW w:w="28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7014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Xinjiang</w:t>
            </w:r>
          </w:p>
          <w:p w14:paraId="3CB19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Altay</w:t>
            </w:r>
          </w:p>
        </w:tc>
        <w:tc>
          <w:tcPr>
            <w:tcW w:w="31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892A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Gansu</w:t>
            </w:r>
          </w:p>
          <w:p w14:paraId="1DD34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Jiayuguan</w:t>
            </w:r>
          </w:p>
        </w:tc>
        <w:tc>
          <w:tcPr>
            <w:tcW w:w="28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76A8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Gansu</w:t>
            </w:r>
          </w:p>
          <w:p w14:paraId="6F494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Lanzhou</w:t>
            </w:r>
          </w:p>
        </w:tc>
        <w:tc>
          <w:tcPr>
            <w:tcW w:w="30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1292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Ningxia</w:t>
            </w:r>
          </w:p>
          <w:p w14:paraId="6E3C3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Yinchuan</w:t>
            </w:r>
          </w:p>
        </w:tc>
        <w:tc>
          <w:tcPr>
            <w:tcW w:w="44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9A6F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Inner Mongolia</w:t>
            </w:r>
          </w:p>
          <w:p w14:paraId="4EFEA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Baotou</w:t>
            </w:r>
          </w:p>
        </w:tc>
        <w:tc>
          <w:tcPr>
            <w:tcW w:w="28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2E75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Hebei</w:t>
            </w:r>
          </w:p>
          <w:p w14:paraId="4F75E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Chengde</w:t>
            </w:r>
          </w:p>
        </w:tc>
        <w:tc>
          <w:tcPr>
            <w:tcW w:w="29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EC27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Liaoning</w:t>
            </w:r>
          </w:p>
          <w:p w14:paraId="0329B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Yingkou</w:t>
            </w:r>
          </w:p>
        </w:tc>
        <w:tc>
          <w:tcPr>
            <w:tcW w:w="29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3CD8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Liaoning</w:t>
            </w:r>
          </w:p>
          <w:p w14:paraId="0356B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Tieling</w:t>
            </w:r>
          </w:p>
        </w:tc>
        <w:tc>
          <w:tcPr>
            <w:tcW w:w="34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EA9D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Jilin</w:t>
            </w:r>
          </w:p>
          <w:p w14:paraId="6D3DF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Changchun</w:t>
            </w:r>
          </w:p>
        </w:tc>
        <w:tc>
          <w:tcPr>
            <w:tcW w:w="38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50E2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Heilongjiang</w:t>
            </w:r>
          </w:p>
          <w:p w14:paraId="28362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Harbin</w:t>
            </w:r>
          </w:p>
        </w:tc>
        <w:tc>
          <w:tcPr>
            <w:tcW w:w="38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47CE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Heilongjiang</w:t>
            </w:r>
          </w:p>
          <w:p w14:paraId="01E9D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Jiamusi</w:t>
            </w:r>
          </w:p>
        </w:tc>
      </w:tr>
      <w:tr w14:paraId="062AD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3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58A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8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32F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371.72</w:t>
            </w:r>
          </w:p>
        </w:tc>
        <w:tc>
          <w:tcPr>
            <w:tcW w:w="28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269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375.9</w:t>
            </w:r>
          </w:p>
        </w:tc>
        <w:tc>
          <w:tcPr>
            <w:tcW w:w="28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B6B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364.31</w:t>
            </w:r>
          </w:p>
        </w:tc>
        <w:tc>
          <w:tcPr>
            <w:tcW w:w="28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336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364.43</w:t>
            </w:r>
          </w:p>
        </w:tc>
        <w:tc>
          <w:tcPr>
            <w:tcW w:w="28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AFC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358.08</w:t>
            </w:r>
          </w:p>
        </w:tc>
        <w:tc>
          <w:tcPr>
            <w:tcW w:w="31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A74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352.48</w:t>
            </w:r>
          </w:p>
        </w:tc>
        <w:tc>
          <w:tcPr>
            <w:tcW w:w="28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A93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361.96</w:t>
            </w:r>
          </w:p>
        </w:tc>
        <w:tc>
          <w:tcPr>
            <w:tcW w:w="30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DE8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349.67</w:t>
            </w:r>
          </w:p>
        </w:tc>
        <w:tc>
          <w:tcPr>
            <w:tcW w:w="44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B8C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340.93</w:t>
            </w:r>
          </w:p>
        </w:tc>
        <w:tc>
          <w:tcPr>
            <w:tcW w:w="28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B51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340.25</w:t>
            </w:r>
          </w:p>
        </w:tc>
        <w:tc>
          <w:tcPr>
            <w:tcW w:w="29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8C0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350.17</w:t>
            </w:r>
          </w:p>
        </w:tc>
        <w:tc>
          <w:tcPr>
            <w:tcW w:w="29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A08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356.13</w:t>
            </w:r>
          </w:p>
        </w:tc>
        <w:tc>
          <w:tcPr>
            <w:tcW w:w="34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10E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356.68</w:t>
            </w:r>
          </w:p>
        </w:tc>
        <w:tc>
          <w:tcPr>
            <w:tcW w:w="38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07D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362.21</w:t>
            </w:r>
          </w:p>
        </w:tc>
        <w:tc>
          <w:tcPr>
            <w:tcW w:w="38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17A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363.01</w:t>
            </w:r>
          </w:p>
        </w:tc>
      </w:tr>
      <w:tr w14:paraId="770A4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7C3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893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361.94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91B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362.74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F03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359.25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149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354.65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45E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350.56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4A8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398.36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ACE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357.27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BE1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350.95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D82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344.85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AF7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339.93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70D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341.82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FF2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344.94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484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349.1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69B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350.58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E88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351.65</w:t>
            </w:r>
          </w:p>
        </w:tc>
      </w:tr>
      <w:tr w14:paraId="09EAF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922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B6C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380.22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E94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382.1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8B2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380.71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FB7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377.63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53A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378.18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279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364.81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BC7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387.53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A91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382.49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E0B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366.9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42F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358.97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9FD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365.31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308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368.05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7C4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372.29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9AB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378.73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9E6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379.64</w:t>
            </w:r>
          </w:p>
        </w:tc>
      </w:tr>
      <w:tr w14:paraId="20842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600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F89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375.19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D94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377.08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DE2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367.05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876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360.13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4A4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358.55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9AA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371.08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3F3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384.3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E0D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382.36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854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374.25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964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358.77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76B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361.1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684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359.73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B0A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362.7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65D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360.87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6E5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362.35</w:t>
            </w:r>
          </w:p>
        </w:tc>
      </w:tr>
      <w:tr w14:paraId="3C49E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A31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3F3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372.64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A65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371.42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208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368.01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9AA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358.21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0EC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357.59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217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356.92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65F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380.86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A04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380.72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DE0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369.32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12F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358.74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A67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364.83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4AC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363.95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38F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361.98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D85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365.24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075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365.5</w:t>
            </w:r>
          </w:p>
        </w:tc>
      </w:tr>
      <w:tr w14:paraId="1816C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3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40A3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8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6F4E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369.52</w:t>
            </w:r>
          </w:p>
        </w:tc>
        <w:tc>
          <w:tcPr>
            <w:tcW w:w="28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3D36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367.94</w:t>
            </w:r>
          </w:p>
        </w:tc>
        <w:tc>
          <w:tcPr>
            <w:tcW w:w="28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EE4D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368.37</w:t>
            </w:r>
          </w:p>
        </w:tc>
        <w:tc>
          <w:tcPr>
            <w:tcW w:w="28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EEA3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362.58</w:t>
            </w:r>
          </w:p>
        </w:tc>
        <w:tc>
          <w:tcPr>
            <w:tcW w:w="28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1D29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361.4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EB69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374.44</w:t>
            </w:r>
          </w:p>
        </w:tc>
        <w:tc>
          <w:tcPr>
            <w:tcW w:w="28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A20F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390.01</w:t>
            </w:r>
          </w:p>
        </w:tc>
        <w:tc>
          <w:tcPr>
            <w:tcW w:w="30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6901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379.26</w:t>
            </w:r>
          </w:p>
        </w:tc>
        <w:tc>
          <w:tcPr>
            <w:tcW w:w="44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A811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368.17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7CBB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363.95</w:t>
            </w:r>
          </w:p>
        </w:tc>
        <w:tc>
          <w:tcPr>
            <w:tcW w:w="29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4FFA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371.08</w:t>
            </w:r>
          </w:p>
        </w:tc>
        <w:tc>
          <w:tcPr>
            <w:tcW w:w="29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4612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365.31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323B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366.11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E0F0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365.88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318B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367</w:t>
            </w:r>
          </w:p>
        </w:tc>
      </w:tr>
    </w:tbl>
    <w:p w14:paraId="34110ABC">
      <w:pPr>
        <w:jc w:val="both"/>
        <w:rPr>
          <w:rFonts w:hint="default" w:ascii="Times New Roman" w:hAnsi="Times New Roman" w:eastAsia="黑体" w:cs="Times New Roman"/>
          <w:b w:val="0"/>
          <w:bCs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sz w:val="21"/>
          <w:szCs w:val="21"/>
          <w:lang w:val="en-US" w:eastAsia="zh-CN" w:bidi="ar"/>
        </w:rPr>
        <w:t>Note: Ultraviolet radiation intensity is e</w:t>
      </w: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 w:val="0"/>
          <w:sz w:val="21"/>
          <w:szCs w:val="21"/>
          <w:lang w:val="en-US" w:eastAsia="zh-CN" w:bidi="ar"/>
        </w:rPr>
        <w:t>xpressed in μW</w:t>
      </w:r>
      <w:r>
        <w:rPr>
          <w:rFonts w:hint="eastAsia" w:ascii="Times New Roman" w:hAnsi="Times New Roman" w:eastAsia="黑体" w:cs="Times New Roman"/>
          <w:b w:val="0"/>
          <w:bCs w:val="0"/>
          <w:sz w:val="21"/>
          <w:szCs w:val="21"/>
          <w:lang w:val="en-US" w:eastAsia="zh-CN" w:bidi="ar"/>
        </w:rPr>
        <w:t>/</w:t>
      </w:r>
      <w:r>
        <w:rPr>
          <w:rFonts w:hint="default" w:ascii="Times New Roman" w:hAnsi="Times New Roman" w:eastAsia="黑体" w:cs="Times New Roman"/>
          <w:b w:val="0"/>
          <w:bCs w:val="0"/>
          <w:sz w:val="21"/>
          <w:szCs w:val="21"/>
          <w:lang w:val="en-US" w:eastAsia="zh-CN" w:bidi="ar"/>
        </w:rPr>
        <w:t>cm².</w:t>
      </w: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396244"/>
    <w:rsid w:val="070B5E4A"/>
    <w:rsid w:val="08CA462C"/>
    <w:rsid w:val="19DB49A3"/>
    <w:rsid w:val="23410728"/>
    <w:rsid w:val="310738F9"/>
    <w:rsid w:val="35A7602E"/>
    <w:rsid w:val="37410FBD"/>
    <w:rsid w:val="4A396244"/>
    <w:rsid w:val="72C72C5E"/>
    <w:rsid w:val="75DF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144</Words>
  <Characters>996</Characters>
  <Lines>0</Lines>
  <Paragraphs>0</Paragraphs>
  <TotalTime>15</TotalTime>
  <ScaleCrop>false</ScaleCrop>
  <LinksUpToDate>false</LinksUpToDate>
  <CharactersWithSpaces>1113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2026-03-16T02:07:00Z</dcterms:created>
  <dc:creator>lyx</dc:creator>
  <cp:lastModifiedBy>lyx</cp:lastModifiedBy>
  <dcterms:modified xsi:type="dcterms:W3CDTF">2026-04-13T02:57:25Z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30B42307F349482A830072C4035A0B1B_13</vt:lpwstr>
  </property>
  <property fmtid="{D5CDD505-2E9C-101B-9397-08002B2CF9AE}" pid="4" name="KSOTemplateDocerSaveRecord">
    <vt:lpwstr>eyJoZGlkIjoiMGJkYWE5YmY5MWNmMzUyYzBkMjk2M2IwYjg2NjZiYjciLCJ1c2VySWQiOiI2NDI4NDM4MTUifQ==</vt:lpwstr>
  </property>
</Properties>
</file>