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3DA14" w14:textId="26BFAA19" w:rsidR="005F24C2" w:rsidRPr="00126425" w:rsidRDefault="005F24C2" w:rsidP="005F24C2">
      <w:pPr>
        <w:spacing w:line="276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 T</w:t>
      </w:r>
      <w:r w:rsidRPr="00126425">
        <w:rPr>
          <w:rFonts w:ascii="Times New Roman" w:hAnsi="Times New Roman" w:cs="Times New Roman"/>
          <w:b/>
          <w:bCs/>
          <w:sz w:val="24"/>
          <w:szCs w:val="24"/>
        </w:rPr>
        <w:t>able: Summary of performance-based measures from different mobility protocols</w:t>
      </w:r>
    </w:p>
    <w:tbl>
      <w:tblPr>
        <w:tblW w:w="9927" w:type="dxa"/>
        <w:tblInd w:w="-567" w:type="dxa"/>
        <w:tblLook w:val="04A0" w:firstRow="1" w:lastRow="0" w:firstColumn="1" w:lastColumn="0" w:noHBand="0" w:noVBand="1"/>
      </w:tblPr>
      <w:tblGrid>
        <w:gridCol w:w="2028"/>
        <w:gridCol w:w="3642"/>
        <w:gridCol w:w="1569"/>
        <w:gridCol w:w="2688"/>
      </w:tblGrid>
      <w:tr w:rsidR="005F24C2" w:rsidRPr="00126425" w14:paraId="07358F8A" w14:textId="77777777" w:rsidTr="00742BBE">
        <w:trPr>
          <w:trHeight w:val="300"/>
        </w:trPr>
        <w:tc>
          <w:tcPr>
            <w:tcW w:w="202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5DA207BC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CA"/>
              </w:rPr>
              <w:t>Performance-based measures</w:t>
            </w:r>
          </w:p>
        </w:tc>
        <w:tc>
          <w:tcPr>
            <w:tcW w:w="364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2C0F994E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CA"/>
              </w:rPr>
              <w:t>Protocol variations</w:t>
            </w:r>
          </w:p>
        </w:tc>
        <w:tc>
          <w:tcPr>
            <w:tcW w:w="156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6D790F4A" w14:textId="77777777" w:rsidR="005F24C2" w:rsidRPr="00126425" w:rsidRDefault="005F24C2" w:rsidP="00742BB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CA"/>
              </w:rPr>
              <w:t>Number of participants</w:t>
            </w:r>
          </w:p>
        </w:tc>
        <w:tc>
          <w:tcPr>
            <w:tcW w:w="268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584C6E6F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CA"/>
              </w:rPr>
              <w:t>Median [I</w:t>
            </w:r>
            <w:r w:rsidRPr="001264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Q</w:t>
            </w:r>
            <w:r w:rsidRPr="001264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CA"/>
              </w:rPr>
              <w:t>R]</w:t>
            </w:r>
          </w:p>
        </w:tc>
      </w:tr>
      <w:tr w:rsidR="005F24C2" w:rsidRPr="00126425" w14:paraId="68CFF136" w14:textId="77777777" w:rsidTr="00742BBE">
        <w:trPr>
          <w:trHeight w:val="300"/>
        </w:trPr>
        <w:tc>
          <w:tcPr>
            <w:tcW w:w="2028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543C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TUG</w:t>
            </w:r>
          </w:p>
        </w:tc>
        <w:tc>
          <w:tcPr>
            <w:tcW w:w="3642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56FD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</w:p>
        </w:tc>
        <w:tc>
          <w:tcPr>
            <w:tcW w:w="1569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15E7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CA"/>
              </w:rPr>
            </w:pPr>
          </w:p>
        </w:tc>
        <w:tc>
          <w:tcPr>
            <w:tcW w:w="2688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31A1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CA"/>
              </w:rPr>
            </w:pPr>
          </w:p>
        </w:tc>
      </w:tr>
      <w:tr w:rsidR="005F24C2" w:rsidRPr="00126425" w14:paraId="6FBEF535" w14:textId="77777777" w:rsidTr="00742BBE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8B0C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CA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40A73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TUG – fast (time, s)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B55F" w14:textId="77777777" w:rsidR="005F24C2" w:rsidRPr="00126425" w:rsidRDefault="005F24C2" w:rsidP="00742BB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113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BDF3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7.5 [6.8–8.6]</w:t>
            </w:r>
          </w:p>
        </w:tc>
      </w:tr>
      <w:tr w:rsidR="005F24C2" w:rsidRPr="00126425" w14:paraId="5A01E2ED" w14:textId="77777777" w:rsidTr="00742BBE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1E9FE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72F1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TUG – normal (time, s)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4DD6" w14:textId="77777777" w:rsidR="005F24C2" w:rsidRPr="00126425" w:rsidRDefault="005F24C2" w:rsidP="00742BB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147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CCC1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3</w:t>
            </w: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 xml:space="preserve"> [9.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2</w:t>
            </w: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–11.1]</w:t>
            </w:r>
          </w:p>
        </w:tc>
      </w:tr>
      <w:tr w:rsidR="005F24C2" w:rsidRPr="00126425" w14:paraId="4812B9AE" w14:textId="77777777" w:rsidTr="00742BBE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B7DA2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F7A08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TUG – cognitive 1-task (time, s)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5800" w14:textId="77777777" w:rsidR="005F24C2" w:rsidRPr="00126425" w:rsidRDefault="005F24C2" w:rsidP="00742BB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147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E2B3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9.9 [8.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9</w:t>
            </w: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–11.3]</w:t>
            </w:r>
          </w:p>
        </w:tc>
      </w:tr>
      <w:tr w:rsidR="005F24C2" w:rsidRPr="00126425" w14:paraId="235F1912" w14:textId="77777777" w:rsidTr="00742BBE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1B16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DCA6C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TUG – cognitive 3-task (time, s)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6A3F" w14:textId="77777777" w:rsidR="005F24C2" w:rsidRPr="00126425" w:rsidRDefault="005F24C2" w:rsidP="00742BB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147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7EB00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8</w:t>
            </w: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 xml:space="preserve"> [9.1–12.4]</w:t>
            </w:r>
          </w:p>
        </w:tc>
      </w:tr>
      <w:tr w:rsidR="005F24C2" w:rsidRPr="00126425" w14:paraId="04EB82C6" w14:textId="77777777" w:rsidTr="00742BBE">
        <w:trPr>
          <w:trHeight w:val="30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989D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Chair rise tests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8870A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79D3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CA"/>
              </w:rPr>
            </w:pPr>
          </w:p>
        </w:tc>
      </w:tr>
      <w:tr w:rsidR="005F24C2" w:rsidRPr="00126425" w14:paraId="0ACF1416" w14:textId="77777777" w:rsidTr="00742BBE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A7B7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CA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03C0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 xml:space="preserve">Chair rise – allow </w:t>
            </w:r>
            <w:proofErr w:type="gramStart"/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using  arms</w:t>
            </w:r>
            <w:proofErr w:type="gramEnd"/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 xml:space="preserve"> (time, s)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C8A6" w14:textId="77777777" w:rsidR="005F24C2" w:rsidRPr="00126425" w:rsidRDefault="005F24C2" w:rsidP="00742BB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143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5515B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10.5 [9.1–12.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2</w:t>
            </w: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]</w:t>
            </w:r>
          </w:p>
        </w:tc>
      </w:tr>
      <w:tr w:rsidR="005F24C2" w:rsidRPr="00126425" w14:paraId="792A39FF" w14:textId="77777777" w:rsidTr="00742BBE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4591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3A0A6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Chair rise – without arms (time, s)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B308" w14:textId="77777777" w:rsidR="005F24C2" w:rsidRPr="00126425" w:rsidRDefault="005F24C2" w:rsidP="00742BB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144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12A0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12.0 [9.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5</w:t>
            </w: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–14.2]</w:t>
            </w:r>
          </w:p>
        </w:tc>
      </w:tr>
      <w:tr w:rsidR="005F24C2" w:rsidRPr="00126425" w14:paraId="025383FE" w14:textId="77777777" w:rsidTr="00742BBE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FDC7A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 xml:space="preserve">Gait </w:t>
            </w:r>
            <w:proofErr w:type="spellStart"/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sp</w:t>
            </w:r>
            <w:proofErr w:type="spellEnd"/>
            <w:r w:rsidRPr="00126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ed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A2370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E67D7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CA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26903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CA"/>
              </w:rPr>
            </w:pPr>
          </w:p>
        </w:tc>
      </w:tr>
      <w:tr w:rsidR="005F24C2" w:rsidRPr="00126425" w14:paraId="10C12F3B" w14:textId="77777777" w:rsidTr="00742BBE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49F7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CA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16665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Gait speed </w:t>
            </w: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 xml:space="preserve">– 4 m (time, </w:t>
            </w:r>
            <w:r w:rsidRPr="00126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m/</w:t>
            </w: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s)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1FD1E" w14:textId="77777777" w:rsidR="005F24C2" w:rsidRPr="00126425" w:rsidRDefault="005F24C2" w:rsidP="00742BB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147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E84C3A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 [0.73, 0.93]</w:t>
            </w:r>
          </w:p>
        </w:tc>
      </w:tr>
      <w:tr w:rsidR="005F24C2" w:rsidRPr="00126425" w14:paraId="3877F946" w14:textId="77777777" w:rsidTr="00742BBE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D9BF6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9508AD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Gait speed </w:t>
            </w: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 xml:space="preserve">– 3 m (time, </w:t>
            </w:r>
            <w:r w:rsidRPr="00126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m/</w:t>
            </w: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s)</w:t>
            </w:r>
            <w:r w:rsidRPr="00126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ACCA8" w14:textId="77777777" w:rsidR="005F24C2" w:rsidRPr="00126425" w:rsidRDefault="005F24C2" w:rsidP="00742BB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147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0A33F5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0.91 [0.80, 1.01]</w:t>
            </w:r>
          </w:p>
        </w:tc>
      </w:tr>
      <w:tr w:rsidR="005F24C2" w:rsidRPr="00126425" w14:paraId="6E287009" w14:textId="77777777" w:rsidTr="00742BBE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2BFE7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 xml:space="preserve">SLS 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8FA14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EA02A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CA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34F5D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CA"/>
              </w:rPr>
            </w:pPr>
          </w:p>
        </w:tc>
      </w:tr>
      <w:tr w:rsidR="005F24C2" w:rsidRPr="00126425" w14:paraId="6C9F4CFE" w14:textId="77777777" w:rsidTr="00742BBE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ED87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CA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0904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SLS – left leg (time, s)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5C867" w14:textId="77777777" w:rsidR="005F24C2" w:rsidRPr="00126425" w:rsidRDefault="005F24C2" w:rsidP="00742BB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141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EB43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9</w:t>
            </w: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 xml:space="preserve"> [5.78–60.00]</w:t>
            </w:r>
          </w:p>
        </w:tc>
      </w:tr>
      <w:tr w:rsidR="005F24C2" w:rsidRPr="00126425" w14:paraId="49077B89" w14:textId="77777777" w:rsidTr="00742BBE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9C71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71BF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SLS – right leg (time, s)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65EF" w14:textId="77777777" w:rsidR="005F24C2" w:rsidRPr="00126425" w:rsidRDefault="005F24C2" w:rsidP="00742BB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141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487C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9</w:t>
            </w: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0</w:t>
            </w: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 xml:space="preserve"> [7.00–60.00]</w:t>
            </w:r>
          </w:p>
        </w:tc>
      </w:tr>
      <w:tr w:rsidR="005F24C2" w:rsidRPr="00126425" w14:paraId="7832228E" w14:textId="77777777" w:rsidTr="00742BBE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B2358" w14:textId="77777777" w:rsidR="005F24C2" w:rsidRPr="00126425" w:rsidRDefault="005F24C2" w:rsidP="00742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27B905" w14:textId="77777777" w:rsidR="005F24C2" w:rsidRPr="00126425" w:rsidRDefault="005F24C2" w:rsidP="00742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SLS </w:t>
            </w: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–</w:t>
            </w:r>
            <w:r w:rsidRPr="00126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max both</w:t>
            </w: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 xml:space="preserve"> leg</w:t>
            </w:r>
            <w:r w:rsidRPr="00126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 xml:space="preserve"> (time, s)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1A453" w14:textId="77777777" w:rsidR="005F24C2" w:rsidRPr="00126425" w:rsidRDefault="005F24C2" w:rsidP="00742BB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9BDC6" w14:textId="77777777" w:rsidR="005F24C2" w:rsidRPr="00126425" w:rsidRDefault="005F24C2" w:rsidP="00742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26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[9.06–60.00]</w:t>
            </w:r>
          </w:p>
        </w:tc>
      </w:tr>
      <w:tr w:rsidR="005F24C2" w:rsidRPr="00126425" w14:paraId="2D6E3A53" w14:textId="77777777" w:rsidTr="00742BBE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49953" w14:textId="77777777" w:rsidR="005F24C2" w:rsidRPr="00126425" w:rsidRDefault="005F24C2" w:rsidP="00742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AC2D1" w14:textId="77777777" w:rsidR="005F24C2" w:rsidRPr="00126425" w:rsidRDefault="005F24C2" w:rsidP="00742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 xml:space="preserve">SLS – preferred leg </w:t>
            </w:r>
            <w:proofErr w:type="gramStart"/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attempt</w:t>
            </w:r>
            <w:proofErr w:type="gramEnd"/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 xml:space="preserve"> 1 (time, s)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0B892" w14:textId="77777777" w:rsidR="005F24C2" w:rsidRPr="00126425" w:rsidRDefault="005F24C2" w:rsidP="00742BB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142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5A16A" w14:textId="77777777" w:rsidR="005F24C2" w:rsidRPr="00126425" w:rsidRDefault="005F24C2" w:rsidP="00742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11.7 [2.92–60.00]</w:t>
            </w:r>
          </w:p>
        </w:tc>
      </w:tr>
      <w:tr w:rsidR="005F24C2" w:rsidRPr="00126425" w14:paraId="7BC0B90A" w14:textId="77777777" w:rsidTr="00742BBE">
        <w:trPr>
          <w:trHeight w:val="300"/>
        </w:trPr>
        <w:tc>
          <w:tcPr>
            <w:tcW w:w="202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8C03B52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</w:p>
        </w:tc>
        <w:tc>
          <w:tcPr>
            <w:tcW w:w="364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1B0A956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 xml:space="preserve">SLS – preferred leg </w:t>
            </w:r>
            <w:proofErr w:type="gramStart"/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attempt</w:t>
            </w:r>
            <w:proofErr w:type="gramEnd"/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 xml:space="preserve"> </w:t>
            </w:r>
            <w:proofErr w:type="gramStart"/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2( time</w:t>
            </w:r>
            <w:proofErr w:type="gramEnd"/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, s)</w:t>
            </w:r>
          </w:p>
        </w:tc>
        <w:tc>
          <w:tcPr>
            <w:tcW w:w="1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15CF51F" w14:textId="77777777" w:rsidR="005F24C2" w:rsidRPr="00126425" w:rsidRDefault="005F24C2" w:rsidP="00742BB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142</w:t>
            </w:r>
          </w:p>
        </w:tc>
        <w:tc>
          <w:tcPr>
            <w:tcW w:w="268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6349EE7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20.1 [4.53–60.00]</w:t>
            </w:r>
          </w:p>
        </w:tc>
      </w:tr>
      <w:tr w:rsidR="005F24C2" w:rsidRPr="00126425" w14:paraId="79E3A986" w14:textId="77777777" w:rsidTr="00742BBE">
        <w:trPr>
          <w:trHeight w:val="300"/>
        </w:trPr>
        <w:tc>
          <w:tcPr>
            <w:tcW w:w="2028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2B87AC85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</w:p>
        </w:tc>
        <w:tc>
          <w:tcPr>
            <w:tcW w:w="3642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14:paraId="0EF235C6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SLS </w:t>
            </w: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>–</w:t>
            </w:r>
            <w:r w:rsidRPr="00126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max preferred</w:t>
            </w: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 xml:space="preserve"> leg</w:t>
            </w:r>
            <w:r w:rsidRPr="00126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12642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  <w:t xml:space="preserve"> (time, s)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14:paraId="7D059D08" w14:textId="77777777" w:rsidR="005F24C2" w:rsidRPr="00126425" w:rsidRDefault="005F24C2" w:rsidP="00742BBE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</w:tcPr>
          <w:p w14:paraId="5B662D45" w14:textId="77777777" w:rsidR="005F24C2" w:rsidRPr="00126425" w:rsidRDefault="005F24C2" w:rsidP="00742BB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CA"/>
              </w:rPr>
            </w:pPr>
            <w:r w:rsidRPr="00126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 [6.29–60.00]</w:t>
            </w:r>
          </w:p>
        </w:tc>
      </w:tr>
    </w:tbl>
    <w:p w14:paraId="2DEB6461" w14:textId="77777777" w:rsidR="005F24C2" w:rsidRPr="00126425" w:rsidRDefault="005F24C2" w:rsidP="005F24C2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126425">
        <w:rPr>
          <w:rFonts w:ascii="Times New Roman" w:hAnsi="Times New Roman" w:cs="Times New Roman"/>
          <w:sz w:val="24"/>
          <w:szCs w:val="24"/>
          <w:lang w:val="en-CA"/>
        </w:rPr>
        <w:t xml:space="preserve">IQR= </w:t>
      </w:r>
      <w:r w:rsidRPr="00126425">
        <w:rPr>
          <w:rFonts w:ascii="Times New Roman" w:hAnsi="Times New Roman" w:cs="Times New Roman"/>
          <w:sz w:val="24"/>
          <w:szCs w:val="24"/>
        </w:rPr>
        <w:t>interquartile range</w:t>
      </w:r>
      <w:r w:rsidRPr="00126425">
        <w:rPr>
          <w:rFonts w:ascii="Times New Roman" w:hAnsi="Times New Roman" w:cs="Times New Roman"/>
          <w:sz w:val="24"/>
          <w:szCs w:val="24"/>
          <w:lang w:val="en-CA"/>
        </w:rPr>
        <w:t xml:space="preserve">; SLS= </w:t>
      </w:r>
      <w:r w:rsidRPr="00126425">
        <w:rPr>
          <w:rFonts w:ascii="Times New Roman" w:hAnsi="Times New Roman" w:cs="Times New Roman"/>
          <w:sz w:val="24"/>
          <w:szCs w:val="24"/>
        </w:rPr>
        <w:t>Single-Leg Stance</w:t>
      </w:r>
      <w:r w:rsidRPr="00126425">
        <w:rPr>
          <w:rFonts w:ascii="Times New Roman" w:hAnsi="Times New Roman" w:cs="Times New Roman"/>
          <w:sz w:val="24"/>
          <w:szCs w:val="24"/>
          <w:lang w:val="en-CA"/>
        </w:rPr>
        <w:t xml:space="preserve">; TUG= </w:t>
      </w:r>
      <w:r w:rsidRPr="00126425">
        <w:rPr>
          <w:rFonts w:ascii="Times New Roman" w:hAnsi="Times New Roman" w:cs="Times New Roman"/>
          <w:sz w:val="24"/>
          <w:szCs w:val="24"/>
        </w:rPr>
        <w:t>Timed Up and Go.</w:t>
      </w:r>
    </w:p>
    <w:p w14:paraId="3A76A9E4" w14:textId="77777777" w:rsidR="005F24C2" w:rsidRPr="00126425" w:rsidRDefault="005F24C2" w:rsidP="005F24C2">
      <w:pPr>
        <w:rPr>
          <w:rFonts w:ascii="Times New Roman" w:hAnsi="Times New Roman" w:cs="Times New Roman"/>
          <w:sz w:val="24"/>
          <w:szCs w:val="24"/>
          <w:lang w:val="en-CA"/>
        </w:rPr>
      </w:pPr>
    </w:p>
    <w:p w14:paraId="5BDC537C" w14:textId="77777777" w:rsidR="00A363E5" w:rsidRPr="005F24C2" w:rsidRDefault="00A363E5">
      <w:pPr>
        <w:rPr>
          <w:lang w:val="en-CA"/>
        </w:rPr>
      </w:pPr>
    </w:p>
    <w:sectPr w:rsidR="00A363E5" w:rsidRPr="005F24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C2"/>
    <w:rsid w:val="005F24C2"/>
    <w:rsid w:val="00752FB8"/>
    <w:rsid w:val="00967FF1"/>
    <w:rsid w:val="00A363E5"/>
    <w:rsid w:val="00CB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90F62"/>
  <w15:chartTrackingRefBased/>
  <w15:docId w15:val="{F2445402-6C14-467F-84F9-8778CE9D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4C2"/>
    <w:pPr>
      <w:widowControl w:val="0"/>
      <w:spacing w:after="0" w:line="240" w:lineRule="auto"/>
      <w:jc w:val="both"/>
    </w:pPr>
    <w:rPr>
      <w:sz w:val="21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4C2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4C2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4C2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4C2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4C2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4C2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4C2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4C2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4C2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4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4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4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4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4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4C2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2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4C2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2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4C2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2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4C2"/>
    <w:pPr>
      <w:widowControl/>
      <w:spacing w:after="160" w:line="278" w:lineRule="auto"/>
      <w:ind w:left="720"/>
      <w:contextualSpacing/>
      <w:jc w:val="left"/>
    </w:pPr>
    <w:rPr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2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4C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4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4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881</Characters>
  <Application>Microsoft Office Word</Application>
  <DocSecurity>0</DocSecurity>
  <Lines>97</Lines>
  <Paragraphs>62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Qiukui Hao</dc:creator>
  <cp:keywords/>
  <dc:description/>
  <cp:lastModifiedBy>Qiukui Hao</cp:lastModifiedBy>
  <cp:revision>1</cp:revision>
  <dcterms:created xsi:type="dcterms:W3CDTF">2026-03-05T15:41:00Z</dcterms:created>
  <dcterms:modified xsi:type="dcterms:W3CDTF">2026-03-05T15:43:00Z</dcterms:modified>
</cp:coreProperties>
</file>