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CAC" w:rsidRPr="00DD5D34" w:rsidRDefault="00542CA3">
      <w:pPr>
        <w:rPr>
          <w:rFonts w:ascii="Times New Roman" w:hAnsi="Times New Roman" w:cs="Times New Roman"/>
          <w:sz w:val="22"/>
          <w:szCs w:val="22"/>
        </w:rPr>
      </w:pPr>
      <w:r w:rsidRPr="00DD5D34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DD5D34">
        <w:rPr>
          <w:rFonts w:ascii="Times New Roman" w:hAnsi="Times New Roman" w:cs="Times New Roman"/>
          <w:sz w:val="22"/>
          <w:szCs w:val="22"/>
        </w:rPr>
        <w:t xml:space="preserve">. The diagnostic accuracy of ROSE </w:t>
      </w:r>
    </w:p>
    <w:p w:rsidR="00D80CAC" w:rsidRPr="00DD5D34" w:rsidRDefault="00D80CAC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D80CAC" w:rsidRPr="00DD5D34">
        <w:tc>
          <w:tcPr>
            <w:tcW w:w="2130" w:type="dxa"/>
            <w:tcBorders>
              <w:bottom w:val="nil"/>
            </w:tcBorders>
          </w:tcPr>
          <w:p w:rsidR="00D80CAC" w:rsidRPr="00DD5D34" w:rsidRDefault="00D80CA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1" w:type="dxa"/>
            <w:gridSpan w:val="2"/>
            <w:tcBorders>
              <w:bottom w:val="single" w:sz="6" w:space="0" w:color="auto"/>
            </w:tcBorders>
          </w:tcPr>
          <w:p w:rsidR="00D80CAC" w:rsidRPr="00DD5D34" w:rsidRDefault="00000000">
            <w:pPr>
              <w:ind w:firstLineChars="650" w:firstLine="1430"/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Final diagnosis</w:t>
            </w:r>
          </w:p>
        </w:tc>
        <w:tc>
          <w:tcPr>
            <w:tcW w:w="2131" w:type="dxa"/>
            <w:tcBorders>
              <w:bottom w:val="nil"/>
            </w:tcBorders>
          </w:tcPr>
          <w:p w:rsidR="00D80CAC" w:rsidRPr="00DD5D34" w:rsidRDefault="00D80CAC">
            <w:pPr>
              <w:ind w:firstLineChars="300" w:firstLine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80CAC" w:rsidRPr="00DD5D34">
        <w:tc>
          <w:tcPr>
            <w:tcW w:w="2130" w:type="dxa"/>
            <w:tcBorders>
              <w:top w:val="nil"/>
              <w:bottom w:val="single" w:sz="6" w:space="0" w:color="auto"/>
            </w:tcBorders>
          </w:tcPr>
          <w:p w:rsidR="00D80CAC" w:rsidRPr="00DD5D3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Rose</w:t>
            </w:r>
            <w:r w:rsidRPr="00DD5D34">
              <w:rPr>
                <w:rFonts w:ascii="Times New Roman" w:eastAsia="SimSun" w:hAnsi="Times New Roman" w:cs="Times New Roman"/>
                <w:sz w:val="22"/>
                <w:szCs w:val="22"/>
              </w:rPr>
              <w:t>'</w:t>
            </w: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s diagnosis</w:t>
            </w:r>
          </w:p>
        </w:tc>
        <w:tc>
          <w:tcPr>
            <w:tcW w:w="2130" w:type="dxa"/>
            <w:tcBorders>
              <w:top w:val="single" w:sz="6" w:space="0" w:color="auto"/>
              <w:bottom w:val="single" w:sz="6" w:space="0" w:color="auto"/>
            </w:tcBorders>
          </w:tcPr>
          <w:p w:rsidR="00D80CAC" w:rsidRPr="00DD5D34" w:rsidRDefault="00000000">
            <w:pPr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Malignancy</w:t>
            </w:r>
          </w:p>
        </w:tc>
        <w:tc>
          <w:tcPr>
            <w:tcW w:w="2131" w:type="dxa"/>
            <w:tcBorders>
              <w:top w:val="single" w:sz="6" w:space="0" w:color="auto"/>
              <w:bottom w:val="single" w:sz="6" w:space="0" w:color="auto"/>
            </w:tcBorders>
          </w:tcPr>
          <w:p w:rsidR="00D80CAC" w:rsidRPr="00DD5D34" w:rsidRDefault="00000000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Benign lesion</w:t>
            </w:r>
          </w:p>
        </w:tc>
        <w:tc>
          <w:tcPr>
            <w:tcW w:w="2131" w:type="dxa"/>
            <w:tcBorders>
              <w:top w:val="nil"/>
              <w:bottom w:val="single" w:sz="6" w:space="0" w:color="auto"/>
            </w:tcBorders>
          </w:tcPr>
          <w:p w:rsidR="00D80CAC" w:rsidRPr="00DD5D3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 xml:space="preserve">             Total</w:t>
            </w:r>
          </w:p>
        </w:tc>
      </w:tr>
      <w:tr w:rsidR="00D80CAC" w:rsidRPr="00DD5D34">
        <w:tc>
          <w:tcPr>
            <w:tcW w:w="2130" w:type="dxa"/>
            <w:tcBorders>
              <w:top w:val="single" w:sz="6" w:space="0" w:color="auto"/>
            </w:tcBorders>
          </w:tcPr>
          <w:p w:rsidR="00D80CAC" w:rsidRPr="00DD5D3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Malignancy</w:t>
            </w:r>
          </w:p>
        </w:tc>
        <w:tc>
          <w:tcPr>
            <w:tcW w:w="2130" w:type="dxa"/>
            <w:tcBorders>
              <w:top w:val="single" w:sz="6" w:space="0" w:color="auto"/>
            </w:tcBorders>
          </w:tcPr>
          <w:p w:rsidR="00D80CAC" w:rsidRPr="00DD5D34" w:rsidRDefault="00000000">
            <w:pPr>
              <w:ind w:firstLineChars="400" w:firstLine="880"/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2131" w:type="dxa"/>
            <w:tcBorders>
              <w:top w:val="single" w:sz="6" w:space="0" w:color="auto"/>
            </w:tcBorders>
          </w:tcPr>
          <w:p w:rsidR="00D80CAC" w:rsidRPr="00DD5D34" w:rsidRDefault="00000000">
            <w:pPr>
              <w:ind w:firstLineChars="350" w:firstLine="770"/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31" w:type="dxa"/>
            <w:tcBorders>
              <w:top w:val="single" w:sz="6" w:space="0" w:color="auto"/>
              <w:bottom w:val="nil"/>
            </w:tcBorders>
          </w:tcPr>
          <w:p w:rsidR="00D80CAC" w:rsidRPr="00DD5D34" w:rsidRDefault="00EE13D5">
            <w:pPr>
              <w:ind w:firstLineChars="300" w:firstLine="6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</w:tr>
      <w:tr w:rsidR="00D80CAC" w:rsidRPr="00DD5D34">
        <w:tc>
          <w:tcPr>
            <w:tcW w:w="2130" w:type="dxa"/>
          </w:tcPr>
          <w:p w:rsidR="00D80CAC" w:rsidRPr="00DD5D3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Benign lesion</w:t>
            </w:r>
          </w:p>
        </w:tc>
        <w:tc>
          <w:tcPr>
            <w:tcW w:w="2130" w:type="dxa"/>
          </w:tcPr>
          <w:p w:rsidR="00D80CAC" w:rsidRPr="00DD5D34" w:rsidRDefault="00000000">
            <w:pPr>
              <w:ind w:firstLineChars="400" w:firstLine="880"/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131" w:type="dxa"/>
          </w:tcPr>
          <w:p w:rsidR="00D80CAC" w:rsidRPr="00DD5D34" w:rsidRDefault="00000000">
            <w:pPr>
              <w:ind w:firstLineChars="300" w:firstLine="660"/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D80CAC" w:rsidRPr="00DD5D3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 xml:space="preserve">              207</w:t>
            </w:r>
          </w:p>
        </w:tc>
      </w:tr>
      <w:tr w:rsidR="00D80CAC" w:rsidRPr="00DD5D34">
        <w:tc>
          <w:tcPr>
            <w:tcW w:w="2130" w:type="dxa"/>
          </w:tcPr>
          <w:p w:rsidR="00D80CAC" w:rsidRPr="00DD5D3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2130" w:type="dxa"/>
          </w:tcPr>
          <w:p w:rsidR="00D80CAC" w:rsidRPr="00DD5D34" w:rsidRDefault="00000000">
            <w:pPr>
              <w:ind w:firstLineChars="400" w:firstLine="880"/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2131" w:type="dxa"/>
          </w:tcPr>
          <w:p w:rsidR="00D80CAC" w:rsidRPr="00DD5D34" w:rsidRDefault="00000000">
            <w:pPr>
              <w:ind w:firstLineChars="300" w:firstLine="660"/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  <w:tc>
          <w:tcPr>
            <w:tcW w:w="2131" w:type="dxa"/>
            <w:tcBorders>
              <w:top w:val="nil"/>
            </w:tcBorders>
          </w:tcPr>
          <w:p w:rsidR="00D80CAC" w:rsidRPr="00DD5D34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D34">
              <w:rPr>
                <w:rFonts w:ascii="Times New Roman" w:hAnsi="Times New Roman" w:cs="Times New Roman"/>
                <w:sz w:val="22"/>
                <w:szCs w:val="22"/>
              </w:rPr>
              <w:t xml:space="preserve">              311</w:t>
            </w:r>
          </w:p>
        </w:tc>
      </w:tr>
    </w:tbl>
    <w:p w:rsidR="00542CA3" w:rsidRPr="00DD5D34" w:rsidRDefault="00542CA3" w:rsidP="00542CA3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DD5D34">
        <w:rPr>
          <w:rFonts w:ascii="Times New Roman" w:hAnsi="Times New Roman" w:cs="Times New Roman"/>
          <w:sz w:val="22"/>
          <w:szCs w:val="22"/>
        </w:rPr>
        <w:t xml:space="preserve">The sensitivity and specificity of Rose were 83.9% and 97.4%, respectively. Positive predictive value and negative predictive value were 95.2% and 90.8%. Kappa value was 0.832 (p &lt; 0.001), The AUC was 0.907 (95% CI: 0.871-0.942, </w:t>
      </w:r>
      <w:r w:rsidRPr="00DD5D34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DD5D34">
        <w:rPr>
          <w:rFonts w:ascii="Times New Roman" w:hAnsi="Times New Roman" w:cs="Times New Roman"/>
          <w:sz w:val="22"/>
          <w:szCs w:val="22"/>
        </w:rPr>
        <w:t xml:space="preserve"> &lt; 0.001). </w:t>
      </w:r>
      <w:r w:rsidRPr="00DD5D34">
        <w:rPr>
          <w:rFonts w:ascii="Times New Roman" w:eastAsia="Times New Roman" w:hAnsi="Times New Roman" w:cs="Times New Roman"/>
          <w:kern w:val="0"/>
          <w:sz w:val="22"/>
          <w:szCs w:val="22"/>
          <w:lang w:bidi="ar"/>
        </w:rPr>
        <w:t>ROSE = rapid on-site evaluation, AUC = area under the curve.</w:t>
      </w:r>
    </w:p>
    <w:p w:rsidR="00D80CAC" w:rsidRDefault="00D80CAC"/>
    <w:p w:rsidR="00D80CAC" w:rsidRDefault="00D80CAC"/>
    <w:sectPr w:rsidR="00D80CA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proofState w:spelling="clean" w:grammar="clean"/>
  <w:defaultTabStop w:val="720"/>
  <w:drawingGridVerticalSpacing w:val="156"/>
  <w:characterSpacingControl w:val="doNotCompress"/>
  <w:compat>
    <w:spaceForUL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FC7C4B"/>
    <w:rsid w:val="1FEDEC89"/>
    <w:rsid w:val="4FFC7C4B"/>
    <w:rsid w:val="5FFA9A60"/>
    <w:rsid w:val="77A71041"/>
    <w:rsid w:val="7F9D6C39"/>
    <w:rsid w:val="DFE38FB0"/>
    <w:rsid w:val="EAE27380"/>
    <w:rsid w:val="EDF688C3"/>
    <w:rsid w:val="EF9F8A63"/>
    <w:rsid w:val="FD3CDDEF"/>
    <w:rsid w:val="FFEEB520"/>
    <w:rsid w:val="004721D6"/>
    <w:rsid w:val="00542CA3"/>
    <w:rsid w:val="009702D1"/>
    <w:rsid w:val="00D80CAC"/>
    <w:rsid w:val="00DA5E16"/>
    <w:rsid w:val="00DD5D34"/>
    <w:rsid w:val="00E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2B913B1"/>
  <w15:docId w15:val="{4E019A4E-92B5-5148-B106-6441D8B7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ngXian" w:hAnsi="Calibri" w:cs="Calibri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luoling</dc:creator>
  <cp:lastModifiedBy>Microsoft Office User</cp:lastModifiedBy>
  <cp:revision>7</cp:revision>
  <dcterms:created xsi:type="dcterms:W3CDTF">2024-10-28T00:22:00Z</dcterms:created>
  <dcterms:modified xsi:type="dcterms:W3CDTF">2026-03-28T01:50:00Z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1033-6.5.2.8766</vt:lpwstr>
  </property>
  <property fmtid="{D5CDD505-2E9C-101B-9397-08002B2CF9AE}" pid="3" name="ICV">
    <vt:lpwstr>561A2FAD081E115F51251D67E1214665_41</vt:lpwstr>
  </property>
</Properties>
</file>