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B379" w14:textId="77777777" w:rsidR="00132B6E" w:rsidRPr="00F255C1" w:rsidRDefault="00132B6E" w:rsidP="00132B6E">
      <w:pPr>
        <w:bidi w:val="0"/>
        <w:rPr>
          <w:rFonts w:ascii="Calibri" w:hAnsi="Calibri" w:cs="Calibri"/>
          <w:sz w:val="28"/>
          <w:szCs w:val="28"/>
        </w:rPr>
      </w:pPr>
      <w:r w:rsidRPr="00F255C1">
        <w:rPr>
          <w:rFonts w:ascii="Calibri" w:hAnsi="Calibri" w:cs="Calibri"/>
          <w:b/>
          <w:bCs/>
          <w:sz w:val="28"/>
          <w:szCs w:val="28"/>
        </w:rPr>
        <w:t>Characterizing spatiotemporal infestation cluster dynamics of two-spotted spider mite in sweet pepper screenhouses: implications for precision monitoring</w:t>
      </w:r>
    </w:p>
    <w:p w14:paraId="5FF6D41D" w14:textId="1760A125" w:rsidR="00132B6E" w:rsidRPr="00376C2D" w:rsidRDefault="00132B6E" w:rsidP="00132B6E">
      <w:pPr>
        <w:bidi w:val="0"/>
        <w:rPr>
          <w:rFonts w:ascii="Calibri" w:hAnsi="Calibri" w:cs="Calibri"/>
        </w:rPr>
      </w:pPr>
      <w:r w:rsidRPr="00376C2D">
        <w:rPr>
          <w:rFonts w:ascii="Calibri" w:hAnsi="Calibri" w:cs="Calibri"/>
        </w:rPr>
        <w:t xml:space="preserve">Roni Gafni </w:t>
      </w:r>
      <w:r w:rsidRPr="00376C2D">
        <w:rPr>
          <w:rFonts w:ascii="Calibri" w:hAnsi="Calibri" w:cs="Calibri"/>
          <w:vertAlign w:val="superscript"/>
        </w:rPr>
        <w:t>a, b *</w:t>
      </w:r>
      <w:r w:rsidRPr="00376C2D">
        <w:rPr>
          <w:rFonts w:ascii="Calibri" w:hAnsi="Calibri" w:cs="Calibri"/>
        </w:rPr>
        <w:t xml:space="preserve">, </w:t>
      </w:r>
      <w:r w:rsidR="00375770" w:rsidRPr="00376C2D">
        <w:rPr>
          <w:rFonts w:ascii="Calibri" w:hAnsi="Calibri" w:cs="Calibri"/>
        </w:rPr>
        <w:t xml:space="preserve">Yael Edan </w:t>
      </w:r>
      <w:r w:rsidR="00375770">
        <w:rPr>
          <w:rFonts w:ascii="Calibri" w:hAnsi="Calibri" w:cs="Calibri"/>
          <w:vertAlign w:val="superscript"/>
        </w:rPr>
        <w:t>c</w:t>
      </w:r>
      <w:r w:rsidR="00375770">
        <w:rPr>
          <w:rFonts w:ascii="Calibri" w:hAnsi="Calibri" w:cs="Calibri"/>
        </w:rPr>
        <w:t>,</w:t>
      </w:r>
      <w:r w:rsidR="00375770" w:rsidRPr="00376C2D">
        <w:rPr>
          <w:rFonts w:ascii="Calibri" w:hAnsi="Calibri" w:cs="Calibri"/>
        </w:rPr>
        <w:t xml:space="preserve"> </w:t>
      </w:r>
      <w:r w:rsidR="00375770" w:rsidRPr="00376C2D">
        <w:rPr>
          <w:rFonts w:ascii="Calibri" w:hAnsi="Calibri" w:cs="Calibri"/>
        </w:rPr>
        <w:t xml:space="preserve">Liran Shmuel </w:t>
      </w:r>
      <w:r w:rsidR="00375770">
        <w:rPr>
          <w:rFonts w:ascii="Calibri" w:hAnsi="Calibri" w:cs="Calibri"/>
          <w:vertAlign w:val="superscript"/>
        </w:rPr>
        <w:t>d</w:t>
      </w:r>
      <w:r w:rsidR="00375770" w:rsidRPr="00376C2D">
        <w:rPr>
          <w:rFonts w:ascii="Calibri" w:hAnsi="Calibri" w:cs="Calibri"/>
        </w:rPr>
        <w:t xml:space="preserve">, </w:t>
      </w:r>
      <w:r w:rsidRPr="00376C2D">
        <w:rPr>
          <w:rFonts w:ascii="Calibri" w:hAnsi="Calibri" w:cs="Calibri"/>
        </w:rPr>
        <w:t xml:space="preserve">Dana Levanon </w:t>
      </w:r>
      <w:r>
        <w:rPr>
          <w:rFonts w:ascii="Calibri" w:hAnsi="Calibri" w:cs="Calibri"/>
          <w:vertAlign w:val="superscript"/>
        </w:rPr>
        <w:t>c</w:t>
      </w:r>
      <w:r w:rsidRPr="00376C2D">
        <w:rPr>
          <w:rFonts w:ascii="Calibri" w:hAnsi="Calibri" w:cs="Calibri"/>
        </w:rPr>
        <w:t xml:space="preserve">, </w:t>
      </w:r>
      <w:r>
        <w:rPr>
          <w:rFonts w:ascii="Calibri" w:hAnsi="Calibri" w:cs="Calibri"/>
        </w:rPr>
        <w:t xml:space="preserve">Svetlana Dobrinin </w:t>
      </w:r>
      <w:r>
        <w:rPr>
          <w:rFonts w:ascii="Calibri" w:hAnsi="Calibri" w:cs="Calibri"/>
          <w:vertAlign w:val="superscript"/>
        </w:rPr>
        <w:t>e</w:t>
      </w:r>
      <w:r w:rsidRPr="00376C2D">
        <w:rPr>
          <w:rFonts w:ascii="Calibri" w:hAnsi="Calibri" w:cs="Calibri"/>
        </w:rPr>
        <w:t xml:space="preserve"> </w:t>
      </w:r>
      <w:r w:rsidR="00375770" w:rsidRPr="00376C2D">
        <w:rPr>
          <w:rFonts w:ascii="Calibri" w:hAnsi="Calibri" w:cs="Calibri"/>
        </w:rPr>
        <w:t xml:space="preserve">and </w:t>
      </w:r>
      <w:proofErr w:type="spellStart"/>
      <w:r w:rsidRPr="00376C2D">
        <w:rPr>
          <w:rFonts w:ascii="Calibri" w:hAnsi="Calibri" w:cs="Calibri"/>
        </w:rPr>
        <w:t>Yafit</w:t>
      </w:r>
      <w:proofErr w:type="spellEnd"/>
      <w:r w:rsidRPr="00376C2D">
        <w:rPr>
          <w:rFonts w:ascii="Calibri" w:hAnsi="Calibri" w:cs="Calibri"/>
        </w:rPr>
        <w:t xml:space="preserve"> Cohen </w:t>
      </w:r>
      <w:r>
        <w:rPr>
          <w:rFonts w:ascii="Calibri" w:hAnsi="Calibri" w:cs="Calibri"/>
          <w:vertAlign w:val="superscript"/>
        </w:rPr>
        <w:t>d</w:t>
      </w:r>
      <w:r w:rsidRPr="00376C2D">
        <w:rPr>
          <w:rFonts w:ascii="Calibri" w:hAnsi="Calibri" w:cs="Calibri"/>
        </w:rPr>
        <w:t xml:space="preserve"> </w:t>
      </w:r>
    </w:p>
    <w:p w14:paraId="1B344E5B" w14:textId="620CD9A4" w:rsidR="00132B6E" w:rsidRPr="00376C2D" w:rsidRDefault="00132B6E" w:rsidP="00132B6E">
      <w:pPr>
        <w:bidi w:val="0"/>
        <w:rPr>
          <w:rFonts w:ascii="Calibri" w:hAnsi="Calibri" w:cs="Calibri"/>
        </w:rPr>
      </w:pPr>
      <w:r w:rsidRPr="00376C2D">
        <w:rPr>
          <w:rFonts w:ascii="Calibri" w:hAnsi="Calibri" w:cs="Calibri"/>
        </w:rPr>
        <w:t xml:space="preserve">a </w:t>
      </w:r>
      <w:r>
        <w:rPr>
          <w:rFonts w:ascii="Calibri" w:hAnsi="Calibri" w:cs="Calibri"/>
        </w:rPr>
        <w:t>Tel-Hai Academic Coll</w:t>
      </w:r>
      <w:r w:rsidR="00375770">
        <w:rPr>
          <w:rFonts w:ascii="Calibri" w:hAnsi="Calibri" w:cs="Calibri"/>
        </w:rPr>
        <w:t>e</w:t>
      </w:r>
      <w:r>
        <w:rPr>
          <w:rFonts w:ascii="Calibri" w:hAnsi="Calibri" w:cs="Calibri"/>
        </w:rPr>
        <w:t>ge</w:t>
      </w:r>
      <w:r w:rsidRPr="00376C2D">
        <w:rPr>
          <w:rFonts w:ascii="Calibri" w:hAnsi="Calibri" w:cs="Calibri"/>
        </w:rPr>
        <w:t xml:space="preserve">, </w:t>
      </w:r>
      <w:r w:rsidRPr="00273A7D">
        <w:rPr>
          <w:rFonts w:ascii="Calibri" w:hAnsi="Calibri" w:cs="Calibri"/>
        </w:rPr>
        <w:t xml:space="preserve">Upper Galilee, </w:t>
      </w:r>
      <w:r w:rsidRPr="00376C2D">
        <w:rPr>
          <w:rFonts w:ascii="Calibri" w:hAnsi="Calibri" w:cs="Calibri"/>
        </w:rPr>
        <w:t>Israel</w:t>
      </w:r>
    </w:p>
    <w:p w14:paraId="40AEA92A" w14:textId="77777777" w:rsidR="00132B6E" w:rsidRPr="00376C2D" w:rsidRDefault="00132B6E" w:rsidP="00132B6E">
      <w:pPr>
        <w:bidi w:val="0"/>
        <w:rPr>
          <w:rFonts w:ascii="Calibri" w:hAnsi="Calibri" w:cs="Calibri"/>
        </w:rPr>
      </w:pPr>
      <w:r w:rsidRPr="00376C2D">
        <w:rPr>
          <w:rFonts w:ascii="Calibri" w:hAnsi="Calibri" w:cs="Calibri"/>
        </w:rPr>
        <w:t xml:space="preserve">b </w:t>
      </w:r>
      <w:r>
        <w:rPr>
          <w:rFonts w:ascii="Calibri" w:hAnsi="Calibri" w:cs="Calibri"/>
        </w:rPr>
        <w:t xml:space="preserve">Northern Agricultural R&amp;D, </w:t>
      </w:r>
      <w:r w:rsidRPr="00376C2D">
        <w:rPr>
          <w:rFonts w:ascii="Calibri" w:hAnsi="Calibri" w:cs="Calibri"/>
        </w:rPr>
        <w:t>MIGAL - Galilee Research Institute</w:t>
      </w:r>
      <w:r>
        <w:rPr>
          <w:rFonts w:ascii="Calibri" w:hAnsi="Calibri" w:cs="Calibri"/>
        </w:rPr>
        <w:t xml:space="preserve">, Kiryat </w:t>
      </w:r>
      <w:proofErr w:type="spellStart"/>
      <w:r>
        <w:rPr>
          <w:rFonts w:ascii="Calibri" w:hAnsi="Calibri" w:cs="Calibri"/>
        </w:rPr>
        <w:t>Shemona</w:t>
      </w:r>
      <w:proofErr w:type="spellEnd"/>
      <w:r w:rsidRPr="00376C2D">
        <w:rPr>
          <w:rFonts w:ascii="Calibri" w:hAnsi="Calibri" w:cs="Calibri"/>
        </w:rPr>
        <w:t>, Israel</w:t>
      </w:r>
    </w:p>
    <w:p w14:paraId="079C7B44" w14:textId="77777777" w:rsidR="00132B6E" w:rsidRPr="00376C2D" w:rsidRDefault="00132B6E" w:rsidP="00132B6E">
      <w:pPr>
        <w:bidi w:val="0"/>
        <w:rPr>
          <w:rFonts w:ascii="Calibri" w:hAnsi="Calibri" w:cs="Calibri"/>
        </w:rPr>
      </w:pPr>
      <w:r>
        <w:rPr>
          <w:rFonts w:ascii="Calibri" w:hAnsi="Calibri" w:cs="Calibri"/>
        </w:rPr>
        <w:t>c</w:t>
      </w:r>
      <w:r w:rsidRPr="00376C2D">
        <w:rPr>
          <w:rFonts w:ascii="Calibri" w:hAnsi="Calibri" w:cs="Calibri"/>
        </w:rPr>
        <w:t xml:space="preserve"> Department of Industrial Engineering and Manufacturing</w:t>
      </w:r>
      <w:r w:rsidRPr="00376C2D">
        <w:rPr>
          <w:rFonts w:ascii="Calibri" w:hAnsi="Calibri" w:cs="Calibri"/>
          <w:rtl/>
        </w:rPr>
        <w:t>,</w:t>
      </w:r>
      <w:r>
        <w:rPr>
          <w:rFonts w:ascii="Calibri" w:hAnsi="Calibri" w:cs="Calibri"/>
        </w:rPr>
        <w:t xml:space="preserve"> </w:t>
      </w:r>
      <w:r w:rsidRPr="00376C2D">
        <w:rPr>
          <w:rFonts w:ascii="Calibri" w:hAnsi="Calibri" w:cs="Calibri"/>
        </w:rPr>
        <w:t>Ben Gurion University of the Negev, Beer Sheva, Israel</w:t>
      </w:r>
    </w:p>
    <w:p w14:paraId="19318C5D" w14:textId="77777777" w:rsidR="00132B6E" w:rsidRDefault="00132B6E" w:rsidP="00132B6E">
      <w:pPr>
        <w:bidi w:val="0"/>
        <w:rPr>
          <w:rFonts w:ascii="Calibri" w:hAnsi="Calibri" w:cs="Calibri"/>
        </w:rPr>
      </w:pPr>
      <w:r>
        <w:rPr>
          <w:rFonts w:ascii="Calibri" w:hAnsi="Calibri" w:cs="Calibri"/>
        </w:rPr>
        <w:t>d</w:t>
      </w:r>
      <w:r w:rsidRPr="00376C2D">
        <w:rPr>
          <w:rFonts w:ascii="Calibri" w:hAnsi="Calibri" w:cs="Calibri"/>
        </w:rPr>
        <w:t xml:space="preserve"> </w:t>
      </w:r>
      <w:r w:rsidRPr="00273A7D">
        <w:rPr>
          <w:rFonts w:ascii="Calibri" w:hAnsi="Calibri" w:cs="Calibri"/>
        </w:rPr>
        <w:t>Institute of Agricultural and Biosystems Engineering</w:t>
      </w:r>
      <w:r w:rsidRPr="00273A7D">
        <w:rPr>
          <w:rFonts w:ascii="Calibri" w:hAnsi="Calibri" w:cs="Calibri"/>
          <w:rtl/>
        </w:rPr>
        <w:t>,</w:t>
      </w:r>
      <w:r>
        <w:rPr>
          <w:rFonts w:ascii="Calibri" w:hAnsi="Calibri" w:cs="Calibri"/>
        </w:rPr>
        <w:t xml:space="preserve"> </w:t>
      </w:r>
      <w:r w:rsidRPr="00273A7D">
        <w:rPr>
          <w:rFonts w:ascii="Calibri" w:hAnsi="Calibri" w:cs="Calibri"/>
        </w:rPr>
        <w:t>Agricultural Research</w:t>
      </w:r>
      <w:r>
        <w:rPr>
          <w:rFonts w:ascii="Calibri" w:hAnsi="Calibri" w:cs="Calibri"/>
        </w:rPr>
        <w:t xml:space="preserve"> </w:t>
      </w:r>
      <w:r w:rsidRPr="00273A7D">
        <w:rPr>
          <w:rFonts w:ascii="Calibri" w:hAnsi="Calibri" w:cs="Calibri"/>
        </w:rPr>
        <w:t xml:space="preserve">Organization - </w:t>
      </w:r>
      <w:proofErr w:type="spellStart"/>
      <w:r w:rsidRPr="00273A7D">
        <w:rPr>
          <w:rFonts w:ascii="Calibri" w:hAnsi="Calibri" w:cs="Calibri"/>
        </w:rPr>
        <w:t>Volcani</w:t>
      </w:r>
      <w:proofErr w:type="spellEnd"/>
      <w:r w:rsidRPr="00273A7D">
        <w:rPr>
          <w:rFonts w:ascii="Calibri" w:hAnsi="Calibri" w:cs="Calibri"/>
        </w:rPr>
        <w:t xml:space="preserve"> Institute</w:t>
      </w:r>
      <w:r w:rsidRPr="00273A7D">
        <w:rPr>
          <w:rFonts w:ascii="Calibri" w:hAnsi="Calibri" w:cs="Calibri"/>
          <w:rtl/>
        </w:rPr>
        <w:t>,</w:t>
      </w:r>
      <w:r>
        <w:rPr>
          <w:rFonts w:ascii="Calibri" w:hAnsi="Calibri" w:cs="Calibri"/>
        </w:rPr>
        <w:t xml:space="preserve"> </w:t>
      </w:r>
      <w:r w:rsidRPr="00273A7D">
        <w:rPr>
          <w:rFonts w:ascii="Calibri" w:hAnsi="Calibri" w:cs="Calibri"/>
        </w:rPr>
        <w:t xml:space="preserve">Rishon </w:t>
      </w:r>
      <w:proofErr w:type="spellStart"/>
      <w:r w:rsidRPr="00273A7D">
        <w:rPr>
          <w:rFonts w:ascii="Calibri" w:hAnsi="Calibri" w:cs="Calibri"/>
        </w:rPr>
        <w:t>Lezion</w:t>
      </w:r>
      <w:proofErr w:type="spellEnd"/>
      <w:r w:rsidRPr="00273A7D">
        <w:rPr>
          <w:rFonts w:ascii="Calibri" w:hAnsi="Calibri" w:cs="Calibri"/>
        </w:rPr>
        <w:t>, Israel</w:t>
      </w:r>
    </w:p>
    <w:p w14:paraId="1CE28927" w14:textId="77777777" w:rsidR="00132B6E" w:rsidRPr="00376C2D" w:rsidRDefault="00132B6E" w:rsidP="00132B6E">
      <w:pPr>
        <w:bidi w:val="0"/>
        <w:rPr>
          <w:rFonts w:ascii="Calibri" w:hAnsi="Calibri" w:cs="Calibri"/>
        </w:rPr>
      </w:pPr>
      <w:r>
        <w:rPr>
          <w:rFonts w:ascii="Calibri" w:hAnsi="Calibri" w:cs="Calibri"/>
        </w:rPr>
        <w:t xml:space="preserve">e </w:t>
      </w:r>
      <w:r w:rsidRPr="008653F1">
        <w:rPr>
          <w:rFonts w:ascii="Calibri" w:hAnsi="Calibri" w:cs="Calibri"/>
        </w:rPr>
        <w:t>Agriculture Extension Service, Ministry of Agriculture and Rural Development, Bet Dagan, Israel</w:t>
      </w:r>
    </w:p>
    <w:p w14:paraId="39B46DF1" w14:textId="77777777" w:rsidR="00132B6E" w:rsidRPr="00376C2D" w:rsidRDefault="00132B6E" w:rsidP="00132B6E">
      <w:pPr>
        <w:bidi w:val="0"/>
        <w:rPr>
          <w:rFonts w:ascii="Calibri" w:hAnsi="Calibri" w:cs="Calibri"/>
        </w:rPr>
      </w:pPr>
      <w:r w:rsidRPr="00376C2D">
        <w:rPr>
          <w:rFonts w:ascii="Calibri" w:hAnsi="Calibri" w:cs="Calibri"/>
          <w:rtl/>
        </w:rPr>
        <w:t xml:space="preserve">* </w:t>
      </w:r>
      <w:r w:rsidRPr="00376C2D">
        <w:rPr>
          <w:rFonts w:ascii="Calibri" w:hAnsi="Calibri" w:cs="Calibri"/>
        </w:rPr>
        <w:t>Corresponding author. Tel.: +972 58323126</w:t>
      </w:r>
    </w:p>
    <w:p w14:paraId="59EA890C" w14:textId="77777777" w:rsidR="00132B6E" w:rsidRPr="00376C2D" w:rsidRDefault="00132B6E" w:rsidP="00132B6E">
      <w:pPr>
        <w:bidi w:val="0"/>
        <w:rPr>
          <w:rFonts w:ascii="Calibri" w:hAnsi="Calibri" w:cs="Calibri"/>
        </w:rPr>
      </w:pPr>
      <w:r w:rsidRPr="00376C2D">
        <w:rPr>
          <w:rFonts w:ascii="Calibri" w:hAnsi="Calibri" w:cs="Calibri"/>
        </w:rPr>
        <w:t xml:space="preserve"> E-mail address: roni.ga@</w:t>
      </w:r>
      <w:r>
        <w:rPr>
          <w:rFonts w:ascii="Calibri" w:hAnsi="Calibri" w:cs="Calibri"/>
        </w:rPr>
        <w:t>migal.org</w:t>
      </w:r>
      <w:r w:rsidRPr="00376C2D">
        <w:rPr>
          <w:rFonts w:ascii="Calibri" w:hAnsi="Calibri" w:cs="Calibri"/>
        </w:rPr>
        <w:t>.il (R. Gafni)</w:t>
      </w:r>
    </w:p>
    <w:p w14:paraId="1F0ED2E0" w14:textId="77777777" w:rsidR="00132B6E" w:rsidRDefault="00132B6E" w:rsidP="00BE612D">
      <w:pPr>
        <w:bidi w:val="0"/>
        <w:rPr>
          <w:rFonts w:ascii="Calibri" w:hAnsi="Calibri" w:cs="Calibri"/>
          <w:sz w:val="28"/>
          <w:szCs w:val="28"/>
        </w:rPr>
      </w:pPr>
    </w:p>
    <w:p w14:paraId="79385B97" w14:textId="6AA62B9D" w:rsidR="00375770" w:rsidRDefault="00375770">
      <w:pPr>
        <w:bidi w:val="0"/>
        <w:rPr>
          <w:rFonts w:ascii="Calibri" w:hAnsi="Calibri" w:cs="Calibri"/>
          <w:b/>
          <w:bCs/>
          <w:sz w:val="28"/>
          <w:szCs w:val="28"/>
        </w:rPr>
      </w:pPr>
    </w:p>
    <w:p w14:paraId="7CE25451" w14:textId="7112CC66" w:rsidR="00BE612D" w:rsidRPr="00375770" w:rsidRDefault="00F3242E" w:rsidP="00132B6E">
      <w:pPr>
        <w:bidi w:val="0"/>
        <w:rPr>
          <w:rFonts w:ascii="Calibri" w:hAnsi="Calibri" w:cs="Calibri"/>
          <w:b/>
          <w:bCs/>
          <w:sz w:val="32"/>
          <w:szCs w:val="32"/>
        </w:rPr>
      </w:pPr>
      <w:r w:rsidRPr="00375770">
        <w:rPr>
          <w:rFonts w:ascii="Calibri" w:hAnsi="Calibri" w:cs="Calibri"/>
          <w:b/>
          <w:bCs/>
          <w:sz w:val="32"/>
          <w:szCs w:val="32"/>
        </w:rPr>
        <w:t>Supplementary Material</w:t>
      </w:r>
    </w:p>
    <w:p w14:paraId="4354DA1D" w14:textId="021E977C" w:rsidR="00132B6E" w:rsidRDefault="00132B6E">
      <w:pPr>
        <w:bidi w:val="0"/>
        <w:rPr>
          <w:rFonts w:ascii="Calibri" w:hAnsi="Calibri" w:cs="Calibri"/>
        </w:rPr>
      </w:pPr>
    </w:p>
    <w:p w14:paraId="5F2F2247" w14:textId="77777777" w:rsidR="00375770" w:rsidRDefault="00375770">
      <w:pPr>
        <w:bidi w:val="0"/>
        <w:rPr>
          <w:rFonts w:ascii="Calibri" w:hAnsi="Calibri" w:cs="Calibri"/>
        </w:rPr>
      </w:pPr>
      <w:r>
        <w:rPr>
          <w:rFonts w:ascii="Calibri" w:hAnsi="Calibri" w:cs="Calibri"/>
        </w:rPr>
        <w:br w:type="page"/>
      </w:r>
    </w:p>
    <w:p w14:paraId="09889220" w14:textId="03E40F64" w:rsidR="00BE07E8" w:rsidRPr="00127886" w:rsidRDefault="0094517B" w:rsidP="00D50C41">
      <w:pPr>
        <w:bidi w:val="0"/>
        <w:spacing w:line="240" w:lineRule="auto"/>
        <w:jc w:val="both"/>
        <w:rPr>
          <w:rFonts w:ascii="Calibri" w:hAnsi="Calibri" w:cs="Calibri"/>
        </w:rPr>
      </w:pPr>
      <w:r w:rsidRPr="00127886">
        <w:rPr>
          <w:rFonts w:ascii="Calibri" w:hAnsi="Calibri" w:cs="Calibri"/>
        </w:rPr>
        <w:lastRenderedPageBreak/>
        <w:t>Table S1. Summary statistics of slope values describing the rate of directional spread of the two-spotted spider mite (</w:t>
      </w:r>
      <w:proofErr w:type="spellStart"/>
      <w:r w:rsidRPr="00127886">
        <w:rPr>
          <w:rFonts w:ascii="Calibri" w:hAnsi="Calibri" w:cs="Calibri"/>
          <w:i/>
          <w:iCs/>
        </w:rPr>
        <w:t>Tetranychus</w:t>
      </w:r>
      <w:proofErr w:type="spellEnd"/>
      <w:r w:rsidRPr="00127886">
        <w:rPr>
          <w:rFonts w:ascii="Calibri" w:hAnsi="Calibri" w:cs="Calibri"/>
          <w:i/>
          <w:iCs/>
        </w:rPr>
        <w:t xml:space="preserve"> </w:t>
      </w:r>
      <w:proofErr w:type="spellStart"/>
      <w:r w:rsidRPr="00127886">
        <w:rPr>
          <w:rFonts w:ascii="Calibri" w:hAnsi="Calibri" w:cs="Calibri"/>
          <w:i/>
          <w:iCs/>
        </w:rPr>
        <w:t>urticae</w:t>
      </w:r>
      <w:proofErr w:type="spellEnd"/>
      <w:r w:rsidRPr="00127886">
        <w:rPr>
          <w:rFonts w:ascii="Calibri" w:hAnsi="Calibri" w:cs="Calibri"/>
        </w:rPr>
        <w:t xml:space="preserve">, TSSM) infestation clusters. Mean and standard deviation (SD) of slope values are presented for each temporal phase, direction and movement category. Clusters were categorized as advancing (|slope| &gt; 0.1) or static (|slope| ≤ 0.1). </w:t>
      </w:r>
      <w:r w:rsidR="009611C0" w:rsidRPr="00127886">
        <w:rPr>
          <w:rFonts w:ascii="Calibri" w:hAnsi="Calibri" w:cs="Calibri"/>
        </w:rPr>
        <w:t>C</w:t>
      </w:r>
      <w:r w:rsidRPr="00127886">
        <w:rPr>
          <w:rFonts w:ascii="Calibri" w:hAnsi="Calibri" w:cs="Calibri"/>
        </w:rPr>
        <w:t xml:space="preserve">lusters with </w:t>
      </w:r>
      <w:r w:rsidR="009611C0" w:rsidRPr="00127886">
        <w:rPr>
          <w:rFonts w:ascii="Calibri" w:hAnsi="Calibri" w:cs="Calibri"/>
        </w:rPr>
        <w:t>in</w:t>
      </w:r>
      <w:r w:rsidRPr="00127886">
        <w:rPr>
          <w:rFonts w:ascii="Calibri" w:hAnsi="Calibri" w:cs="Calibri"/>
        </w:rPr>
        <w:t xml:space="preserve">sufficient consecutive observations were </w:t>
      </w:r>
      <w:r w:rsidR="009611C0" w:rsidRPr="00127886">
        <w:rPr>
          <w:rFonts w:ascii="Calibri" w:hAnsi="Calibri" w:cs="Calibri"/>
        </w:rPr>
        <w:t>categorized as 'single observation' and ex</w:t>
      </w:r>
      <w:r w:rsidRPr="00127886">
        <w:rPr>
          <w:rFonts w:ascii="Calibri" w:hAnsi="Calibri" w:cs="Calibri"/>
        </w:rPr>
        <w:t xml:space="preserve">cluded </w:t>
      </w:r>
      <w:r w:rsidR="009611C0" w:rsidRPr="00127886">
        <w:rPr>
          <w:rFonts w:ascii="Calibri" w:hAnsi="Calibri" w:cs="Calibri"/>
        </w:rPr>
        <w:t>from</w:t>
      </w:r>
      <w:r w:rsidRPr="00127886">
        <w:rPr>
          <w:rFonts w:ascii="Calibri" w:hAnsi="Calibri" w:cs="Calibri"/>
        </w:rPr>
        <w:t xml:space="preserve"> the slope analysis.</w:t>
      </w:r>
    </w:p>
    <w:tbl>
      <w:tblPr>
        <w:tblW w:w="6908" w:type="dxa"/>
        <w:tblLook w:val="04A0" w:firstRow="1" w:lastRow="0" w:firstColumn="1" w:lastColumn="0" w:noHBand="0" w:noVBand="1"/>
      </w:tblPr>
      <w:tblGrid>
        <w:gridCol w:w="1252"/>
        <w:gridCol w:w="1147"/>
        <w:gridCol w:w="1860"/>
        <w:gridCol w:w="1017"/>
        <w:gridCol w:w="914"/>
        <w:gridCol w:w="764"/>
      </w:tblGrid>
      <w:tr w:rsidR="00BE07E8" w:rsidRPr="00127886" w14:paraId="5D144BBC" w14:textId="77777777" w:rsidTr="00BE07E8">
        <w:trPr>
          <w:trHeight w:val="276"/>
        </w:trPr>
        <w:tc>
          <w:tcPr>
            <w:tcW w:w="1252" w:type="dxa"/>
            <w:tcBorders>
              <w:top w:val="nil"/>
              <w:left w:val="nil"/>
              <w:bottom w:val="single" w:sz="4" w:space="0" w:color="auto"/>
              <w:right w:val="nil"/>
            </w:tcBorders>
            <w:noWrap/>
            <w:hideMark/>
          </w:tcPr>
          <w:p w14:paraId="227E877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 xml:space="preserve">Temporal </w:t>
            </w:r>
          </w:p>
          <w:p w14:paraId="33A48E1F" w14:textId="3886B29A"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phase</w:t>
            </w:r>
          </w:p>
        </w:tc>
        <w:tc>
          <w:tcPr>
            <w:tcW w:w="1147" w:type="dxa"/>
            <w:tcBorders>
              <w:top w:val="nil"/>
              <w:left w:val="nil"/>
              <w:bottom w:val="single" w:sz="4" w:space="0" w:color="auto"/>
              <w:right w:val="nil"/>
            </w:tcBorders>
            <w:noWrap/>
            <w:hideMark/>
          </w:tcPr>
          <w:p w14:paraId="4AED00B8" w14:textId="5D9749DA"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Direction</w:t>
            </w:r>
          </w:p>
        </w:tc>
        <w:tc>
          <w:tcPr>
            <w:tcW w:w="1860" w:type="dxa"/>
            <w:tcBorders>
              <w:top w:val="nil"/>
              <w:left w:val="nil"/>
              <w:bottom w:val="single" w:sz="4" w:space="0" w:color="auto"/>
              <w:right w:val="nil"/>
            </w:tcBorders>
            <w:noWrap/>
            <w:hideMark/>
          </w:tcPr>
          <w:p w14:paraId="01417B4C" w14:textId="17107816"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Movement category</w:t>
            </w:r>
          </w:p>
        </w:tc>
        <w:tc>
          <w:tcPr>
            <w:tcW w:w="1017" w:type="dxa"/>
            <w:tcBorders>
              <w:top w:val="nil"/>
              <w:left w:val="nil"/>
              <w:bottom w:val="single" w:sz="4" w:space="0" w:color="auto"/>
              <w:right w:val="nil"/>
            </w:tcBorders>
            <w:noWrap/>
            <w:hideMark/>
          </w:tcPr>
          <w:p w14:paraId="484C90F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 xml:space="preserve">n </w:t>
            </w:r>
          </w:p>
          <w:p w14:paraId="4823CE07" w14:textId="0BEE1948"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clusters</w:t>
            </w:r>
          </w:p>
        </w:tc>
        <w:tc>
          <w:tcPr>
            <w:tcW w:w="914" w:type="dxa"/>
            <w:tcBorders>
              <w:top w:val="nil"/>
              <w:left w:val="nil"/>
              <w:bottom w:val="single" w:sz="4" w:space="0" w:color="auto"/>
              <w:right w:val="nil"/>
            </w:tcBorders>
            <w:noWrap/>
            <w:hideMark/>
          </w:tcPr>
          <w:p w14:paraId="3B120EE3"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 xml:space="preserve">Mean </w:t>
            </w:r>
          </w:p>
          <w:p w14:paraId="20A3BDF5" w14:textId="3C62F306"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slope</w:t>
            </w:r>
          </w:p>
        </w:tc>
        <w:tc>
          <w:tcPr>
            <w:tcW w:w="718" w:type="dxa"/>
            <w:tcBorders>
              <w:top w:val="nil"/>
              <w:left w:val="nil"/>
              <w:bottom w:val="single" w:sz="4" w:space="0" w:color="auto"/>
              <w:right w:val="nil"/>
            </w:tcBorders>
            <w:noWrap/>
            <w:hideMark/>
          </w:tcPr>
          <w:p w14:paraId="16C72F5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 xml:space="preserve">SD </w:t>
            </w:r>
          </w:p>
          <w:p w14:paraId="44BB3606" w14:textId="3ED1EEE9"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slope</w:t>
            </w:r>
          </w:p>
        </w:tc>
      </w:tr>
      <w:tr w:rsidR="00BE07E8" w:rsidRPr="00127886" w14:paraId="3ADE8CEB" w14:textId="77777777" w:rsidTr="00BE07E8">
        <w:trPr>
          <w:trHeight w:val="276"/>
        </w:trPr>
        <w:tc>
          <w:tcPr>
            <w:tcW w:w="1252" w:type="dxa"/>
            <w:vMerge w:val="restart"/>
            <w:tcBorders>
              <w:top w:val="single" w:sz="4" w:space="0" w:color="auto"/>
              <w:left w:val="nil"/>
              <w:right w:val="nil"/>
            </w:tcBorders>
            <w:noWrap/>
          </w:tcPr>
          <w:p w14:paraId="6FF13E06" w14:textId="030D3A1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Initial</w:t>
            </w:r>
          </w:p>
        </w:tc>
        <w:tc>
          <w:tcPr>
            <w:tcW w:w="1147" w:type="dxa"/>
            <w:tcBorders>
              <w:top w:val="single" w:sz="4" w:space="0" w:color="auto"/>
              <w:left w:val="nil"/>
              <w:right w:val="nil"/>
            </w:tcBorders>
            <w:noWrap/>
          </w:tcPr>
          <w:p w14:paraId="14E564D1" w14:textId="412FD63E"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c>
          <w:tcPr>
            <w:tcW w:w="1860" w:type="dxa"/>
            <w:tcBorders>
              <w:top w:val="single" w:sz="4" w:space="0" w:color="auto"/>
              <w:left w:val="nil"/>
              <w:right w:val="nil"/>
            </w:tcBorders>
            <w:noWrap/>
          </w:tcPr>
          <w:p w14:paraId="3F596A7C" w14:textId="1FC96284"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Singe observation</w:t>
            </w:r>
          </w:p>
        </w:tc>
        <w:tc>
          <w:tcPr>
            <w:tcW w:w="1017" w:type="dxa"/>
            <w:tcBorders>
              <w:top w:val="single" w:sz="4" w:space="0" w:color="auto"/>
              <w:left w:val="nil"/>
              <w:right w:val="nil"/>
            </w:tcBorders>
            <w:noWrap/>
          </w:tcPr>
          <w:p w14:paraId="6456F89A" w14:textId="6E203D46"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17</w:t>
            </w:r>
          </w:p>
        </w:tc>
        <w:tc>
          <w:tcPr>
            <w:tcW w:w="914" w:type="dxa"/>
            <w:tcBorders>
              <w:top w:val="single" w:sz="4" w:space="0" w:color="auto"/>
              <w:left w:val="nil"/>
              <w:right w:val="nil"/>
            </w:tcBorders>
            <w:noWrap/>
          </w:tcPr>
          <w:p w14:paraId="778C18D0" w14:textId="65DB9971"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c>
          <w:tcPr>
            <w:tcW w:w="718" w:type="dxa"/>
            <w:tcBorders>
              <w:top w:val="single" w:sz="4" w:space="0" w:color="auto"/>
              <w:left w:val="nil"/>
              <w:right w:val="nil"/>
            </w:tcBorders>
            <w:noWrap/>
          </w:tcPr>
          <w:p w14:paraId="54A0E0D7" w14:textId="349A7D5C"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r>
      <w:tr w:rsidR="00BE07E8" w:rsidRPr="00127886" w14:paraId="10CF74F3" w14:textId="77777777" w:rsidTr="006C70CB">
        <w:trPr>
          <w:trHeight w:val="276"/>
        </w:trPr>
        <w:tc>
          <w:tcPr>
            <w:tcW w:w="1252" w:type="dxa"/>
            <w:vMerge/>
            <w:tcBorders>
              <w:left w:val="nil"/>
              <w:right w:val="nil"/>
            </w:tcBorders>
            <w:noWrap/>
            <w:hideMark/>
          </w:tcPr>
          <w:p w14:paraId="6EAA570B" w14:textId="6258C868"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left w:val="nil"/>
              <w:bottom w:val="nil"/>
              <w:right w:val="nil"/>
            </w:tcBorders>
            <w:noWrap/>
            <w:hideMark/>
          </w:tcPr>
          <w:p w14:paraId="17DA227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north</w:t>
            </w:r>
          </w:p>
        </w:tc>
        <w:tc>
          <w:tcPr>
            <w:tcW w:w="1860" w:type="dxa"/>
            <w:tcBorders>
              <w:left w:val="nil"/>
              <w:bottom w:val="nil"/>
              <w:right w:val="nil"/>
            </w:tcBorders>
            <w:noWrap/>
            <w:hideMark/>
          </w:tcPr>
          <w:p w14:paraId="2669884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left w:val="nil"/>
              <w:bottom w:val="nil"/>
              <w:right w:val="nil"/>
            </w:tcBorders>
            <w:noWrap/>
            <w:hideMark/>
          </w:tcPr>
          <w:p w14:paraId="399EAD9E"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10</w:t>
            </w:r>
          </w:p>
        </w:tc>
        <w:tc>
          <w:tcPr>
            <w:tcW w:w="914" w:type="dxa"/>
            <w:tcBorders>
              <w:left w:val="nil"/>
              <w:bottom w:val="nil"/>
              <w:right w:val="nil"/>
            </w:tcBorders>
            <w:noWrap/>
            <w:hideMark/>
          </w:tcPr>
          <w:p w14:paraId="1777505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-0.387</w:t>
            </w:r>
          </w:p>
        </w:tc>
        <w:tc>
          <w:tcPr>
            <w:tcW w:w="718" w:type="dxa"/>
            <w:tcBorders>
              <w:left w:val="nil"/>
              <w:bottom w:val="nil"/>
              <w:right w:val="nil"/>
            </w:tcBorders>
            <w:noWrap/>
            <w:hideMark/>
          </w:tcPr>
          <w:p w14:paraId="5752713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0.328</w:t>
            </w:r>
          </w:p>
        </w:tc>
      </w:tr>
      <w:tr w:rsidR="00BE07E8" w:rsidRPr="00127886" w14:paraId="2C6A63ED" w14:textId="77777777" w:rsidTr="006C70CB">
        <w:trPr>
          <w:trHeight w:val="276"/>
        </w:trPr>
        <w:tc>
          <w:tcPr>
            <w:tcW w:w="1252" w:type="dxa"/>
            <w:vMerge/>
            <w:tcBorders>
              <w:left w:val="nil"/>
              <w:right w:val="nil"/>
            </w:tcBorders>
            <w:hideMark/>
          </w:tcPr>
          <w:p w14:paraId="01C659C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3170114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3353715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232EF47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13</w:t>
            </w:r>
          </w:p>
        </w:tc>
        <w:tc>
          <w:tcPr>
            <w:tcW w:w="914" w:type="dxa"/>
            <w:tcBorders>
              <w:top w:val="nil"/>
              <w:left w:val="nil"/>
              <w:bottom w:val="nil"/>
              <w:right w:val="nil"/>
            </w:tcBorders>
            <w:noWrap/>
            <w:hideMark/>
          </w:tcPr>
          <w:p w14:paraId="5B652A0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0.005</w:t>
            </w:r>
          </w:p>
        </w:tc>
        <w:tc>
          <w:tcPr>
            <w:tcW w:w="718" w:type="dxa"/>
            <w:tcBorders>
              <w:top w:val="nil"/>
              <w:left w:val="nil"/>
              <w:bottom w:val="nil"/>
              <w:right w:val="nil"/>
            </w:tcBorders>
            <w:noWrap/>
            <w:hideMark/>
          </w:tcPr>
          <w:p w14:paraId="5309721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0.018</w:t>
            </w:r>
          </w:p>
        </w:tc>
      </w:tr>
      <w:tr w:rsidR="00BE07E8" w:rsidRPr="00127886" w14:paraId="482C5643" w14:textId="77777777" w:rsidTr="006C70CB">
        <w:trPr>
          <w:trHeight w:val="276"/>
        </w:trPr>
        <w:tc>
          <w:tcPr>
            <w:tcW w:w="1252" w:type="dxa"/>
            <w:vMerge/>
            <w:tcBorders>
              <w:left w:val="nil"/>
              <w:right w:val="nil"/>
            </w:tcBorders>
            <w:hideMark/>
          </w:tcPr>
          <w:p w14:paraId="4CA654A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240BA67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south</w:t>
            </w:r>
          </w:p>
        </w:tc>
        <w:tc>
          <w:tcPr>
            <w:tcW w:w="1860" w:type="dxa"/>
            <w:tcBorders>
              <w:top w:val="nil"/>
              <w:left w:val="nil"/>
              <w:bottom w:val="nil"/>
              <w:right w:val="nil"/>
            </w:tcBorders>
            <w:noWrap/>
            <w:hideMark/>
          </w:tcPr>
          <w:p w14:paraId="6DFE552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5116D51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18</w:t>
            </w:r>
          </w:p>
        </w:tc>
        <w:tc>
          <w:tcPr>
            <w:tcW w:w="914" w:type="dxa"/>
            <w:tcBorders>
              <w:top w:val="nil"/>
              <w:left w:val="nil"/>
              <w:bottom w:val="nil"/>
              <w:right w:val="nil"/>
            </w:tcBorders>
            <w:noWrap/>
            <w:hideMark/>
          </w:tcPr>
          <w:p w14:paraId="73FAF993"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-0.333</w:t>
            </w:r>
          </w:p>
        </w:tc>
        <w:tc>
          <w:tcPr>
            <w:tcW w:w="718" w:type="dxa"/>
            <w:tcBorders>
              <w:top w:val="nil"/>
              <w:left w:val="nil"/>
              <w:bottom w:val="nil"/>
              <w:right w:val="nil"/>
            </w:tcBorders>
            <w:noWrap/>
            <w:hideMark/>
          </w:tcPr>
          <w:p w14:paraId="7E456B2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0.202</w:t>
            </w:r>
          </w:p>
        </w:tc>
      </w:tr>
      <w:tr w:rsidR="00BE07E8" w:rsidRPr="00127886" w14:paraId="76240231" w14:textId="77777777" w:rsidTr="006C70CB">
        <w:trPr>
          <w:trHeight w:val="276"/>
        </w:trPr>
        <w:tc>
          <w:tcPr>
            <w:tcW w:w="1252" w:type="dxa"/>
            <w:vMerge/>
            <w:tcBorders>
              <w:left w:val="nil"/>
              <w:right w:val="nil"/>
            </w:tcBorders>
            <w:hideMark/>
          </w:tcPr>
          <w:p w14:paraId="67F630D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6ABD7708"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018C6B9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03073E3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5</w:t>
            </w:r>
          </w:p>
        </w:tc>
        <w:tc>
          <w:tcPr>
            <w:tcW w:w="914" w:type="dxa"/>
            <w:tcBorders>
              <w:top w:val="nil"/>
              <w:left w:val="nil"/>
              <w:bottom w:val="nil"/>
              <w:right w:val="nil"/>
            </w:tcBorders>
            <w:noWrap/>
            <w:hideMark/>
          </w:tcPr>
          <w:p w14:paraId="47EB9C9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0.001</w:t>
            </w:r>
          </w:p>
        </w:tc>
        <w:tc>
          <w:tcPr>
            <w:tcW w:w="718" w:type="dxa"/>
            <w:tcBorders>
              <w:top w:val="nil"/>
              <w:left w:val="nil"/>
              <w:bottom w:val="nil"/>
              <w:right w:val="nil"/>
            </w:tcBorders>
            <w:noWrap/>
            <w:hideMark/>
          </w:tcPr>
          <w:p w14:paraId="34E2A6C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0.053</w:t>
            </w:r>
          </w:p>
        </w:tc>
      </w:tr>
      <w:tr w:rsidR="00BE07E8" w:rsidRPr="00127886" w14:paraId="7CA395B3" w14:textId="77777777" w:rsidTr="006C70CB">
        <w:trPr>
          <w:trHeight w:val="276"/>
        </w:trPr>
        <w:tc>
          <w:tcPr>
            <w:tcW w:w="1252" w:type="dxa"/>
            <w:vMerge/>
            <w:tcBorders>
              <w:left w:val="nil"/>
              <w:right w:val="nil"/>
            </w:tcBorders>
            <w:hideMark/>
          </w:tcPr>
          <w:p w14:paraId="147932F3"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08A4531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east</w:t>
            </w:r>
          </w:p>
        </w:tc>
        <w:tc>
          <w:tcPr>
            <w:tcW w:w="1860" w:type="dxa"/>
            <w:tcBorders>
              <w:top w:val="nil"/>
              <w:left w:val="nil"/>
              <w:bottom w:val="nil"/>
              <w:right w:val="nil"/>
            </w:tcBorders>
            <w:noWrap/>
            <w:hideMark/>
          </w:tcPr>
          <w:p w14:paraId="2313954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4151D5E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4</w:t>
            </w:r>
          </w:p>
        </w:tc>
        <w:tc>
          <w:tcPr>
            <w:tcW w:w="914" w:type="dxa"/>
            <w:tcBorders>
              <w:top w:val="nil"/>
              <w:left w:val="nil"/>
              <w:bottom w:val="nil"/>
              <w:right w:val="nil"/>
            </w:tcBorders>
            <w:noWrap/>
            <w:hideMark/>
          </w:tcPr>
          <w:p w14:paraId="7B87B8F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-0.259</w:t>
            </w:r>
          </w:p>
        </w:tc>
        <w:tc>
          <w:tcPr>
            <w:tcW w:w="718" w:type="dxa"/>
            <w:tcBorders>
              <w:top w:val="nil"/>
              <w:left w:val="nil"/>
              <w:bottom w:val="nil"/>
              <w:right w:val="nil"/>
            </w:tcBorders>
            <w:noWrap/>
            <w:hideMark/>
          </w:tcPr>
          <w:p w14:paraId="20D092F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0.067</w:t>
            </w:r>
          </w:p>
        </w:tc>
      </w:tr>
      <w:tr w:rsidR="00BE07E8" w:rsidRPr="00127886" w14:paraId="7EDD917C" w14:textId="77777777" w:rsidTr="006C70CB">
        <w:trPr>
          <w:trHeight w:val="276"/>
        </w:trPr>
        <w:tc>
          <w:tcPr>
            <w:tcW w:w="1252" w:type="dxa"/>
            <w:vMerge/>
            <w:tcBorders>
              <w:left w:val="nil"/>
              <w:right w:val="nil"/>
            </w:tcBorders>
            <w:hideMark/>
          </w:tcPr>
          <w:p w14:paraId="2AB2F12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2DDA728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3069A86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606F1438"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19</w:t>
            </w:r>
          </w:p>
        </w:tc>
        <w:tc>
          <w:tcPr>
            <w:tcW w:w="914" w:type="dxa"/>
            <w:tcBorders>
              <w:top w:val="nil"/>
              <w:left w:val="nil"/>
              <w:bottom w:val="nil"/>
              <w:right w:val="nil"/>
            </w:tcBorders>
            <w:noWrap/>
            <w:hideMark/>
          </w:tcPr>
          <w:p w14:paraId="2067922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-0.022</w:t>
            </w:r>
          </w:p>
        </w:tc>
        <w:tc>
          <w:tcPr>
            <w:tcW w:w="718" w:type="dxa"/>
            <w:tcBorders>
              <w:top w:val="nil"/>
              <w:left w:val="nil"/>
              <w:bottom w:val="nil"/>
              <w:right w:val="nil"/>
            </w:tcBorders>
            <w:noWrap/>
            <w:hideMark/>
          </w:tcPr>
          <w:p w14:paraId="405E5B33"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0.044</w:t>
            </w:r>
          </w:p>
        </w:tc>
      </w:tr>
      <w:tr w:rsidR="00BE07E8" w:rsidRPr="00127886" w14:paraId="02F6CB6F" w14:textId="77777777" w:rsidTr="006C70CB">
        <w:trPr>
          <w:trHeight w:val="276"/>
        </w:trPr>
        <w:tc>
          <w:tcPr>
            <w:tcW w:w="1252" w:type="dxa"/>
            <w:vMerge/>
            <w:tcBorders>
              <w:left w:val="nil"/>
              <w:right w:val="nil"/>
            </w:tcBorders>
            <w:hideMark/>
          </w:tcPr>
          <w:p w14:paraId="65601B93"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330EC6A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west</w:t>
            </w:r>
          </w:p>
        </w:tc>
        <w:tc>
          <w:tcPr>
            <w:tcW w:w="1860" w:type="dxa"/>
            <w:tcBorders>
              <w:top w:val="nil"/>
              <w:left w:val="nil"/>
              <w:bottom w:val="nil"/>
              <w:right w:val="nil"/>
            </w:tcBorders>
            <w:noWrap/>
            <w:hideMark/>
          </w:tcPr>
          <w:p w14:paraId="58E78587"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44FA60D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w:t>
            </w:r>
          </w:p>
        </w:tc>
        <w:tc>
          <w:tcPr>
            <w:tcW w:w="914" w:type="dxa"/>
            <w:tcBorders>
              <w:top w:val="nil"/>
              <w:left w:val="nil"/>
              <w:bottom w:val="nil"/>
              <w:right w:val="nil"/>
            </w:tcBorders>
            <w:noWrap/>
            <w:hideMark/>
          </w:tcPr>
          <w:p w14:paraId="5462C970"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-0.330</w:t>
            </w:r>
          </w:p>
        </w:tc>
        <w:tc>
          <w:tcPr>
            <w:tcW w:w="718" w:type="dxa"/>
            <w:tcBorders>
              <w:top w:val="nil"/>
              <w:left w:val="nil"/>
              <w:bottom w:val="nil"/>
              <w:right w:val="nil"/>
            </w:tcBorders>
            <w:noWrap/>
            <w:hideMark/>
          </w:tcPr>
          <w:p w14:paraId="6CD6AEA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0.036</w:t>
            </w:r>
          </w:p>
        </w:tc>
      </w:tr>
      <w:tr w:rsidR="00BE07E8" w:rsidRPr="00127886" w14:paraId="17E6B370" w14:textId="77777777" w:rsidTr="006C70CB">
        <w:trPr>
          <w:trHeight w:val="276"/>
        </w:trPr>
        <w:tc>
          <w:tcPr>
            <w:tcW w:w="1252" w:type="dxa"/>
            <w:vMerge/>
            <w:tcBorders>
              <w:left w:val="nil"/>
              <w:bottom w:val="single" w:sz="4" w:space="0" w:color="auto"/>
              <w:right w:val="nil"/>
            </w:tcBorders>
            <w:hideMark/>
          </w:tcPr>
          <w:p w14:paraId="19B6141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single" w:sz="4" w:space="0" w:color="auto"/>
              <w:right w:val="nil"/>
            </w:tcBorders>
            <w:hideMark/>
          </w:tcPr>
          <w:p w14:paraId="792E42B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single" w:sz="4" w:space="0" w:color="auto"/>
              <w:right w:val="nil"/>
            </w:tcBorders>
            <w:noWrap/>
          </w:tcPr>
          <w:p w14:paraId="7EC38BA6" w14:textId="2EF0691B"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single" w:sz="4" w:space="0" w:color="auto"/>
              <w:right w:val="nil"/>
            </w:tcBorders>
            <w:noWrap/>
          </w:tcPr>
          <w:p w14:paraId="2ED15FA9" w14:textId="57FD0434"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21</w:t>
            </w:r>
          </w:p>
        </w:tc>
        <w:tc>
          <w:tcPr>
            <w:tcW w:w="914" w:type="dxa"/>
            <w:tcBorders>
              <w:top w:val="nil"/>
              <w:left w:val="nil"/>
              <w:bottom w:val="single" w:sz="4" w:space="0" w:color="auto"/>
              <w:right w:val="nil"/>
            </w:tcBorders>
            <w:noWrap/>
          </w:tcPr>
          <w:p w14:paraId="314F8FB7" w14:textId="20971F1A"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-0.023</w:t>
            </w:r>
          </w:p>
        </w:tc>
        <w:tc>
          <w:tcPr>
            <w:tcW w:w="718" w:type="dxa"/>
            <w:tcBorders>
              <w:top w:val="nil"/>
              <w:left w:val="nil"/>
              <w:bottom w:val="single" w:sz="4" w:space="0" w:color="auto"/>
              <w:right w:val="nil"/>
            </w:tcBorders>
            <w:noWrap/>
          </w:tcPr>
          <w:p w14:paraId="54493798" w14:textId="6090E49C"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0.036</w:t>
            </w:r>
          </w:p>
        </w:tc>
      </w:tr>
      <w:tr w:rsidR="00BE07E8" w:rsidRPr="00127886" w14:paraId="549AD2F5" w14:textId="77777777" w:rsidTr="00BE07E8">
        <w:trPr>
          <w:trHeight w:val="276"/>
        </w:trPr>
        <w:tc>
          <w:tcPr>
            <w:tcW w:w="1252" w:type="dxa"/>
            <w:vMerge w:val="restart"/>
            <w:tcBorders>
              <w:top w:val="single" w:sz="4" w:space="0" w:color="auto"/>
              <w:left w:val="nil"/>
              <w:right w:val="nil"/>
            </w:tcBorders>
            <w:noWrap/>
          </w:tcPr>
          <w:p w14:paraId="3ECA66D8" w14:textId="140EB6A2"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Rising</w:t>
            </w:r>
          </w:p>
        </w:tc>
        <w:tc>
          <w:tcPr>
            <w:tcW w:w="1147" w:type="dxa"/>
            <w:tcBorders>
              <w:top w:val="single" w:sz="4" w:space="0" w:color="auto"/>
              <w:left w:val="nil"/>
              <w:right w:val="nil"/>
            </w:tcBorders>
            <w:noWrap/>
          </w:tcPr>
          <w:p w14:paraId="75D85464" w14:textId="79101DFA"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c>
          <w:tcPr>
            <w:tcW w:w="1860" w:type="dxa"/>
            <w:tcBorders>
              <w:top w:val="single" w:sz="4" w:space="0" w:color="auto"/>
              <w:left w:val="nil"/>
              <w:right w:val="nil"/>
            </w:tcBorders>
            <w:noWrap/>
          </w:tcPr>
          <w:p w14:paraId="072A7E10" w14:textId="657C450D"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Singe observation</w:t>
            </w:r>
          </w:p>
        </w:tc>
        <w:tc>
          <w:tcPr>
            <w:tcW w:w="1017" w:type="dxa"/>
            <w:tcBorders>
              <w:top w:val="single" w:sz="4" w:space="0" w:color="auto"/>
              <w:left w:val="nil"/>
              <w:right w:val="nil"/>
            </w:tcBorders>
            <w:noWrap/>
          </w:tcPr>
          <w:p w14:paraId="0432D780" w14:textId="6B71FA42"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39</w:t>
            </w:r>
          </w:p>
        </w:tc>
        <w:tc>
          <w:tcPr>
            <w:tcW w:w="914" w:type="dxa"/>
            <w:tcBorders>
              <w:top w:val="single" w:sz="4" w:space="0" w:color="auto"/>
              <w:left w:val="nil"/>
              <w:right w:val="nil"/>
            </w:tcBorders>
            <w:noWrap/>
          </w:tcPr>
          <w:p w14:paraId="2D81F902" w14:textId="0E9A9D75"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c>
          <w:tcPr>
            <w:tcW w:w="718" w:type="dxa"/>
            <w:tcBorders>
              <w:top w:val="single" w:sz="4" w:space="0" w:color="auto"/>
              <w:left w:val="nil"/>
              <w:right w:val="nil"/>
            </w:tcBorders>
            <w:noWrap/>
          </w:tcPr>
          <w:p w14:paraId="6E3A7B58" w14:textId="5C973F22"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r>
      <w:tr w:rsidR="00BE07E8" w:rsidRPr="00127886" w14:paraId="63A41B75" w14:textId="77777777" w:rsidTr="004E2104">
        <w:trPr>
          <w:trHeight w:val="276"/>
        </w:trPr>
        <w:tc>
          <w:tcPr>
            <w:tcW w:w="1252" w:type="dxa"/>
            <w:vMerge/>
            <w:tcBorders>
              <w:left w:val="nil"/>
              <w:right w:val="nil"/>
            </w:tcBorders>
            <w:noWrap/>
            <w:hideMark/>
          </w:tcPr>
          <w:p w14:paraId="087E94C6" w14:textId="2C56ABEF"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left w:val="nil"/>
              <w:bottom w:val="nil"/>
              <w:right w:val="nil"/>
            </w:tcBorders>
            <w:noWrap/>
            <w:hideMark/>
          </w:tcPr>
          <w:p w14:paraId="7B1E358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north</w:t>
            </w:r>
          </w:p>
        </w:tc>
        <w:tc>
          <w:tcPr>
            <w:tcW w:w="1860" w:type="dxa"/>
            <w:tcBorders>
              <w:left w:val="nil"/>
              <w:bottom w:val="nil"/>
              <w:right w:val="nil"/>
            </w:tcBorders>
            <w:noWrap/>
            <w:hideMark/>
          </w:tcPr>
          <w:p w14:paraId="50F8BF28"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left w:val="nil"/>
              <w:bottom w:val="nil"/>
              <w:right w:val="nil"/>
            </w:tcBorders>
            <w:noWrap/>
            <w:hideMark/>
          </w:tcPr>
          <w:p w14:paraId="71CA3B1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11</w:t>
            </w:r>
          </w:p>
        </w:tc>
        <w:tc>
          <w:tcPr>
            <w:tcW w:w="914" w:type="dxa"/>
            <w:tcBorders>
              <w:left w:val="nil"/>
              <w:bottom w:val="nil"/>
              <w:right w:val="nil"/>
            </w:tcBorders>
            <w:noWrap/>
            <w:hideMark/>
          </w:tcPr>
          <w:p w14:paraId="7648FDB3"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-0.484</w:t>
            </w:r>
          </w:p>
        </w:tc>
        <w:tc>
          <w:tcPr>
            <w:tcW w:w="718" w:type="dxa"/>
            <w:tcBorders>
              <w:left w:val="nil"/>
              <w:bottom w:val="nil"/>
              <w:right w:val="nil"/>
            </w:tcBorders>
            <w:noWrap/>
            <w:hideMark/>
          </w:tcPr>
          <w:p w14:paraId="6939A60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0.788</w:t>
            </w:r>
          </w:p>
        </w:tc>
      </w:tr>
      <w:tr w:rsidR="00BE07E8" w:rsidRPr="00127886" w14:paraId="0754E64D" w14:textId="77777777" w:rsidTr="004E2104">
        <w:trPr>
          <w:trHeight w:val="276"/>
        </w:trPr>
        <w:tc>
          <w:tcPr>
            <w:tcW w:w="1252" w:type="dxa"/>
            <w:vMerge/>
            <w:tcBorders>
              <w:left w:val="nil"/>
              <w:right w:val="nil"/>
            </w:tcBorders>
            <w:hideMark/>
          </w:tcPr>
          <w:p w14:paraId="29BE566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0606AEA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496602D8"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698806B0"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30</w:t>
            </w:r>
          </w:p>
        </w:tc>
        <w:tc>
          <w:tcPr>
            <w:tcW w:w="914" w:type="dxa"/>
            <w:tcBorders>
              <w:top w:val="nil"/>
              <w:left w:val="nil"/>
              <w:bottom w:val="nil"/>
              <w:right w:val="nil"/>
            </w:tcBorders>
            <w:noWrap/>
            <w:hideMark/>
          </w:tcPr>
          <w:p w14:paraId="22756F3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-0.002</w:t>
            </w:r>
          </w:p>
        </w:tc>
        <w:tc>
          <w:tcPr>
            <w:tcW w:w="718" w:type="dxa"/>
            <w:tcBorders>
              <w:top w:val="nil"/>
              <w:left w:val="nil"/>
              <w:bottom w:val="nil"/>
              <w:right w:val="nil"/>
            </w:tcBorders>
            <w:noWrap/>
            <w:hideMark/>
          </w:tcPr>
          <w:p w14:paraId="0E37A22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0.011</w:t>
            </w:r>
          </w:p>
        </w:tc>
      </w:tr>
      <w:tr w:rsidR="00BE07E8" w:rsidRPr="00127886" w14:paraId="12835770" w14:textId="77777777" w:rsidTr="004E2104">
        <w:trPr>
          <w:trHeight w:val="276"/>
        </w:trPr>
        <w:tc>
          <w:tcPr>
            <w:tcW w:w="1252" w:type="dxa"/>
            <w:vMerge/>
            <w:tcBorders>
              <w:left w:val="nil"/>
              <w:right w:val="nil"/>
            </w:tcBorders>
            <w:hideMark/>
          </w:tcPr>
          <w:p w14:paraId="78502C10"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36B75A8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south</w:t>
            </w:r>
          </w:p>
        </w:tc>
        <w:tc>
          <w:tcPr>
            <w:tcW w:w="1860" w:type="dxa"/>
            <w:tcBorders>
              <w:top w:val="nil"/>
              <w:left w:val="nil"/>
              <w:bottom w:val="nil"/>
              <w:right w:val="nil"/>
            </w:tcBorders>
            <w:noWrap/>
            <w:hideMark/>
          </w:tcPr>
          <w:p w14:paraId="3318922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50AAF8D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21</w:t>
            </w:r>
          </w:p>
        </w:tc>
        <w:tc>
          <w:tcPr>
            <w:tcW w:w="914" w:type="dxa"/>
            <w:tcBorders>
              <w:top w:val="nil"/>
              <w:left w:val="nil"/>
              <w:bottom w:val="nil"/>
              <w:right w:val="nil"/>
            </w:tcBorders>
            <w:noWrap/>
            <w:hideMark/>
          </w:tcPr>
          <w:p w14:paraId="4A185B4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-0.393</w:t>
            </w:r>
          </w:p>
        </w:tc>
        <w:tc>
          <w:tcPr>
            <w:tcW w:w="718" w:type="dxa"/>
            <w:tcBorders>
              <w:top w:val="nil"/>
              <w:left w:val="nil"/>
              <w:bottom w:val="nil"/>
              <w:right w:val="nil"/>
            </w:tcBorders>
            <w:noWrap/>
            <w:hideMark/>
          </w:tcPr>
          <w:p w14:paraId="23731F4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0.965</w:t>
            </w:r>
          </w:p>
        </w:tc>
      </w:tr>
      <w:tr w:rsidR="00BE07E8" w:rsidRPr="00127886" w14:paraId="203E5867" w14:textId="77777777" w:rsidTr="004E2104">
        <w:trPr>
          <w:trHeight w:val="276"/>
        </w:trPr>
        <w:tc>
          <w:tcPr>
            <w:tcW w:w="1252" w:type="dxa"/>
            <w:vMerge/>
            <w:tcBorders>
              <w:left w:val="nil"/>
              <w:right w:val="nil"/>
            </w:tcBorders>
            <w:hideMark/>
          </w:tcPr>
          <w:p w14:paraId="53BE0E1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3D2FA79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683CB21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7B8896E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20</w:t>
            </w:r>
          </w:p>
        </w:tc>
        <w:tc>
          <w:tcPr>
            <w:tcW w:w="914" w:type="dxa"/>
            <w:tcBorders>
              <w:top w:val="nil"/>
              <w:left w:val="nil"/>
              <w:bottom w:val="nil"/>
              <w:right w:val="nil"/>
            </w:tcBorders>
            <w:noWrap/>
            <w:hideMark/>
          </w:tcPr>
          <w:p w14:paraId="42115257"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-0.007</w:t>
            </w:r>
          </w:p>
        </w:tc>
        <w:tc>
          <w:tcPr>
            <w:tcW w:w="718" w:type="dxa"/>
            <w:tcBorders>
              <w:top w:val="nil"/>
              <w:left w:val="nil"/>
              <w:bottom w:val="nil"/>
              <w:right w:val="nil"/>
            </w:tcBorders>
            <w:noWrap/>
            <w:hideMark/>
          </w:tcPr>
          <w:p w14:paraId="2D909F5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0.022</w:t>
            </w:r>
          </w:p>
        </w:tc>
      </w:tr>
      <w:tr w:rsidR="00BE07E8" w:rsidRPr="00127886" w14:paraId="60581259" w14:textId="77777777" w:rsidTr="004E2104">
        <w:trPr>
          <w:trHeight w:val="276"/>
        </w:trPr>
        <w:tc>
          <w:tcPr>
            <w:tcW w:w="1252" w:type="dxa"/>
            <w:vMerge/>
            <w:tcBorders>
              <w:left w:val="nil"/>
              <w:right w:val="nil"/>
            </w:tcBorders>
            <w:hideMark/>
          </w:tcPr>
          <w:p w14:paraId="5900F5D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14E497A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east</w:t>
            </w:r>
          </w:p>
        </w:tc>
        <w:tc>
          <w:tcPr>
            <w:tcW w:w="1860" w:type="dxa"/>
            <w:tcBorders>
              <w:top w:val="nil"/>
              <w:left w:val="nil"/>
              <w:bottom w:val="nil"/>
              <w:right w:val="nil"/>
            </w:tcBorders>
            <w:noWrap/>
            <w:hideMark/>
          </w:tcPr>
          <w:p w14:paraId="209A5A8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5C90A33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16</w:t>
            </w:r>
          </w:p>
        </w:tc>
        <w:tc>
          <w:tcPr>
            <w:tcW w:w="914" w:type="dxa"/>
            <w:tcBorders>
              <w:top w:val="nil"/>
              <w:left w:val="nil"/>
              <w:bottom w:val="nil"/>
              <w:right w:val="nil"/>
            </w:tcBorders>
            <w:noWrap/>
            <w:hideMark/>
          </w:tcPr>
          <w:p w14:paraId="33D3816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-0.266</w:t>
            </w:r>
          </w:p>
        </w:tc>
        <w:tc>
          <w:tcPr>
            <w:tcW w:w="718" w:type="dxa"/>
            <w:tcBorders>
              <w:top w:val="nil"/>
              <w:left w:val="nil"/>
              <w:bottom w:val="nil"/>
              <w:right w:val="nil"/>
            </w:tcBorders>
            <w:noWrap/>
            <w:hideMark/>
          </w:tcPr>
          <w:p w14:paraId="54190EC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0.388</w:t>
            </w:r>
          </w:p>
        </w:tc>
      </w:tr>
      <w:tr w:rsidR="00BE07E8" w:rsidRPr="00127886" w14:paraId="3F58F4E4" w14:textId="77777777" w:rsidTr="004E2104">
        <w:trPr>
          <w:trHeight w:val="276"/>
        </w:trPr>
        <w:tc>
          <w:tcPr>
            <w:tcW w:w="1252" w:type="dxa"/>
            <w:vMerge/>
            <w:tcBorders>
              <w:left w:val="nil"/>
              <w:right w:val="nil"/>
            </w:tcBorders>
            <w:hideMark/>
          </w:tcPr>
          <w:p w14:paraId="2DC4D36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72EFB01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70429A9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4630D2F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25</w:t>
            </w:r>
          </w:p>
        </w:tc>
        <w:tc>
          <w:tcPr>
            <w:tcW w:w="914" w:type="dxa"/>
            <w:tcBorders>
              <w:top w:val="nil"/>
              <w:left w:val="nil"/>
              <w:bottom w:val="nil"/>
              <w:right w:val="nil"/>
            </w:tcBorders>
            <w:noWrap/>
            <w:hideMark/>
          </w:tcPr>
          <w:p w14:paraId="5A1943C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-0.006</w:t>
            </w:r>
          </w:p>
        </w:tc>
        <w:tc>
          <w:tcPr>
            <w:tcW w:w="718" w:type="dxa"/>
            <w:tcBorders>
              <w:top w:val="nil"/>
              <w:left w:val="nil"/>
              <w:bottom w:val="nil"/>
              <w:right w:val="nil"/>
            </w:tcBorders>
            <w:noWrap/>
            <w:hideMark/>
          </w:tcPr>
          <w:p w14:paraId="164A66D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0.019</w:t>
            </w:r>
          </w:p>
        </w:tc>
      </w:tr>
      <w:tr w:rsidR="00BE07E8" w:rsidRPr="00127886" w14:paraId="1585EA10" w14:textId="77777777" w:rsidTr="004E2104">
        <w:trPr>
          <w:trHeight w:val="276"/>
        </w:trPr>
        <w:tc>
          <w:tcPr>
            <w:tcW w:w="1252" w:type="dxa"/>
            <w:vMerge/>
            <w:tcBorders>
              <w:left w:val="nil"/>
              <w:right w:val="nil"/>
            </w:tcBorders>
            <w:hideMark/>
          </w:tcPr>
          <w:p w14:paraId="0D1DD7C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4CEC22C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west</w:t>
            </w:r>
          </w:p>
        </w:tc>
        <w:tc>
          <w:tcPr>
            <w:tcW w:w="1860" w:type="dxa"/>
            <w:tcBorders>
              <w:top w:val="nil"/>
              <w:left w:val="nil"/>
              <w:bottom w:val="nil"/>
              <w:right w:val="nil"/>
            </w:tcBorders>
            <w:noWrap/>
            <w:hideMark/>
          </w:tcPr>
          <w:p w14:paraId="19FEB6D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5BB9E0D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17</w:t>
            </w:r>
          </w:p>
        </w:tc>
        <w:tc>
          <w:tcPr>
            <w:tcW w:w="914" w:type="dxa"/>
            <w:tcBorders>
              <w:top w:val="nil"/>
              <w:left w:val="nil"/>
              <w:bottom w:val="nil"/>
              <w:right w:val="nil"/>
            </w:tcBorders>
            <w:noWrap/>
            <w:hideMark/>
          </w:tcPr>
          <w:p w14:paraId="04F3D740"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-0.497</w:t>
            </w:r>
          </w:p>
        </w:tc>
        <w:tc>
          <w:tcPr>
            <w:tcW w:w="718" w:type="dxa"/>
            <w:tcBorders>
              <w:top w:val="nil"/>
              <w:left w:val="nil"/>
              <w:bottom w:val="nil"/>
              <w:right w:val="nil"/>
            </w:tcBorders>
            <w:noWrap/>
            <w:hideMark/>
          </w:tcPr>
          <w:p w14:paraId="199573B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0.862</w:t>
            </w:r>
          </w:p>
        </w:tc>
      </w:tr>
      <w:tr w:rsidR="00BE07E8" w:rsidRPr="00127886" w14:paraId="4503A680" w14:textId="77777777" w:rsidTr="00BE07E8">
        <w:trPr>
          <w:trHeight w:val="276"/>
        </w:trPr>
        <w:tc>
          <w:tcPr>
            <w:tcW w:w="1252" w:type="dxa"/>
            <w:vMerge/>
            <w:tcBorders>
              <w:left w:val="nil"/>
              <w:bottom w:val="single" w:sz="4" w:space="0" w:color="auto"/>
              <w:right w:val="nil"/>
            </w:tcBorders>
            <w:hideMark/>
          </w:tcPr>
          <w:p w14:paraId="29D01D9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single" w:sz="4" w:space="0" w:color="auto"/>
              <w:right w:val="nil"/>
            </w:tcBorders>
            <w:hideMark/>
          </w:tcPr>
          <w:p w14:paraId="300C6DA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single" w:sz="4" w:space="0" w:color="auto"/>
              <w:right w:val="nil"/>
            </w:tcBorders>
            <w:noWrap/>
          </w:tcPr>
          <w:p w14:paraId="67D71E78" w14:textId="20F323E1"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single" w:sz="4" w:space="0" w:color="auto"/>
              <w:right w:val="nil"/>
            </w:tcBorders>
            <w:noWrap/>
          </w:tcPr>
          <w:p w14:paraId="42B8BF08" w14:textId="2AB441AF"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24</w:t>
            </w:r>
          </w:p>
        </w:tc>
        <w:tc>
          <w:tcPr>
            <w:tcW w:w="914" w:type="dxa"/>
            <w:tcBorders>
              <w:top w:val="nil"/>
              <w:left w:val="nil"/>
              <w:bottom w:val="single" w:sz="4" w:space="0" w:color="auto"/>
              <w:right w:val="nil"/>
            </w:tcBorders>
            <w:noWrap/>
          </w:tcPr>
          <w:p w14:paraId="44855CCA" w14:textId="6048B355"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-0.001</w:t>
            </w:r>
          </w:p>
        </w:tc>
        <w:tc>
          <w:tcPr>
            <w:tcW w:w="718" w:type="dxa"/>
            <w:tcBorders>
              <w:top w:val="nil"/>
              <w:left w:val="nil"/>
              <w:bottom w:val="single" w:sz="4" w:space="0" w:color="auto"/>
              <w:right w:val="nil"/>
            </w:tcBorders>
            <w:noWrap/>
          </w:tcPr>
          <w:p w14:paraId="4B4584C7" w14:textId="6014BF22"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0.031</w:t>
            </w:r>
          </w:p>
        </w:tc>
      </w:tr>
      <w:tr w:rsidR="00BE07E8" w:rsidRPr="00127886" w14:paraId="16E90CDC" w14:textId="77777777" w:rsidTr="00BE07E8">
        <w:trPr>
          <w:trHeight w:val="276"/>
        </w:trPr>
        <w:tc>
          <w:tcPr>
            <w:tcW w:w="1252" w:type="dxa"/>
            <w:vMerge w:val="restart"/>
            <w:tcBorders>
              <w:top w:val="single" w:sz="4" w:space="0" w:color="auto"/>
              <w:left w:val="nil"/>
              <w:right w:val="nil"/>
            </w:tcBorders>
            <w:noWrap/>
          </w:tcPr>
          <w:p w14:paraId="35E0E1D0" w14:textId="2811C5F3"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Decline</w:t>
            </w:r>
          </w:p>
        </w:tc>
        <w:tc>
          <w:tcPr>
            <w:tcW w:w="1147" w:type="dxa"/>
            <w:tcBorders>
              <w:top w:val="single" w:sz="4" w:space="0" w:color="auto"/>
              <w:left w:val="nil"/>
              <w:right w:val="nil"/>
            </w:tcBorders>
            <w:noWrap/>
          </w:tcPr>
          <w:p w14:paraId="0F43BBA9" w14:textId="76903BC9"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c>
          <w:tcPr>
            <w:tcW w:w="1860" w:type="dxa"/>
            <w:tcBorders>
              <w:top w:val="single" w:sz="4" w:space="0" w:color="auto"/>
              <w:left w:val="nil"/>
              <w:right w:val="nil"/>
            </w:tcBorders>
            <w:noWrap/>
          </w:tcPr>
          <w:p w14:paraId="348306BB" w14:textId="4A8F0402"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Singe observation</w:t>
            </w:r>
          </w:p>
        </w:tc>
        <w:tc>
          <w:tcPr>
            <w:tcW w:w="1017" w:type="dxa"/>
            <w:tcBorders>
              <w:top w:val="single" w:sz="4" w:space="0" w:color="auto"/>
              <w:left w:val="nil"/>
              <w:right w:val="nil"/>
            </w:tcBorders>
            <w:noWrap/>
          </w:tcPr>
          <w:p w14:paraId="21A60096" w14:textId="6B999CBC"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21</w:t>
            </w:r>
          </w:p>
        </w:tc>
        <w:tc>
          <w:tcPr>
            <w:tcW w:w="914" w:type="dxa"/>
            <w:tcBorders>
              <w:top w:val="single" w:sz="4" w:space="0" w:color="auto"/>
              <w:left w:val="nil"/>
              <w:right w:val="nil"/>
            </w:tcBorders>
            <w:noWrap/>
          </w:tcPr>
          <w:p w14:paraId="78714D5C" w14:textId="7F1EDA98"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c>
          <w:tcPr>
            <w:tcW w:w="718" w:type="dxa"/>
            <w:tcBorders>
              <w:top w:val="single" w:sz="4" w:space="0" w:color="auto"/>
              <w:left w:val="nil"/>
              <w:right w:val="nil"/>
            </w:tcBorders>
            <w:noWrap/>
          </w:tcPr>
          <w:p w14:paraId="2DB1BE94" w14:textId="5DB4F4A0"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t>
            </w:r>
          </w:p>
        </w:tc>
      </w:tr>
      <w:tr w:rsidR="00BE07E8" w:rsidRPr="00127886" w14:paraId="142788F0" w14:textId="77777777" w:rsidTr="00BE07E8">
        <w:trPr>
          <w:trHeight w:val="276"/>
        </w:trPr>
        <w:tc>
          <w:tcPr>
            <w:tcW w:w="1252" w:type="dxa"/>
            <w:vMerge/>
            <w:tcBorders>
              <w:left w:val="nil"/>
              <w:right w:val="nil"/>
            </w:tcBorders>
            <w:noWrap/>
            <w:hideMark/>
          </w:tcPr>
          <w:p w14:paraId="38175F08" w14:textId="5676D68D"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left w:val="nil"/>
              <w:bottom w:val="nil"/>
              <w:right w:val="nil"/>
            </w:tcBorders>
            <w:noWrap/>
            <w:hideMark/>
          </w:tcPr>
          <w:p w14:paraId="73A58A4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north</w:t>
            </w:r>
          </w:p>
        </w:tc>
        <w:tc>
          <w:tcPr>
            <w:tcW w:w="1860" w:type="dxa"/>
            <w:tcBorders>
              <w:left w:val="nil"/>
              <w:bottom w:val="nil"/>
              <w:right w:val="nil"/>
            </w:tcBorders>
            <w:noWrap/>
            <w:hideMark/>
          </w:tcPr>
          <w:p w14:paraId="30B68D80"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left w:val="nil"/>
              <w:bottom w:val="nil"/>
              <w:right w:val="nil"/>
            </w:tcBorders>
            <w:noWrap/>
            <w:hideMark/>
          </w:tcPr>
          <w:p w14:paraId="665F3AE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24</w:t>
            </w:r>
          </w:p>
        </w:tc>
        <w:tc>
          <w:tcPr>
            <w:tcW w:w="914" w:type="dxa"/>
            <w:tcBorders>
              <w:left w:val="nil"/>
              <w:bottom w:val="nil"/>
              <w:right w:val="nil"/>
            </w:tcBorders>
            <w:noWrap/>
            <w:hideMark/>
          </w:tcPr>
          <w:p w14:paraId="6E63436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0.427</w:t>
            </w:r>
          </w:p>
        </w:tc>
        <w:tc>
          <w:tcPr>
            <w:tcW w:w="718" w:type="dxa"/>
            <w:tcBorders>
              <w:left w:val="nil"/>
              <w:bottom w:val="nil"/>
              <w:right w:val="nil"/>
            </w:tcBorders>
            <w:noWrap/>
            <w:hideMark/>
          </w:tcPr>
          <w:p w14:paraId="711D829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0.757</w:t>
            </w:r>
          </w:p>
        </w:tc>
      </w:tr>
      <w:tr w:rsidR="00BE07E8" w:rsidRPr="00127886" w14:paraId="5C473311" w14:textId="77777777" w:rsidTr="0023065B">
        <w:trPr>
          <w:trHeight w:val="276"/>
        </w:trPr>
        <w:tc>
          <w:tcPr>
            <w:tcW w:w="1252" w:type="dxa"/>
            <w:vMerge/>
            <w:tcBorders>
              <w:left w:val="nil"/>
              <w:right w:val="nil"/>
            </w:tcBorders>
            <w:hideMark/>
          </w:tcPr>
          <w:p w14:paraId="4BBD2DF0"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3398265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6F04468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121372B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27</w:t>
            </w:r>
          </w:p>
        </w:tc>
        <w:tc>
          <w:tcPr>
            <w:tcW w:w="914" w:type="dxa"/>
            <w:tcBorders>
              <w:top w:val="nil"/>
              <w:left w:val="nil"/>
              <w:bottom w:val="nil"/>
              <w:right w:val="nil"/>
            </w:tcBorders>
            <w:noWrap/>
            <w:hideMark/>
          </w:tcPr>
          <w:p w14:paraId="0F252BCE"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0.002</w:t>
            </w:r>
          </w:p>
        </w:tc>
        <w:tc>
          <w:tcPr>
            <w:tcW w:w="718" w:type="dxa"/>
            <w:tcBorders>
              <w:top w:val="nil"/>
              <w:left w:val="nil"/>
              <w:bottom w:val="nil"/>
              <w:right w:val="nil"/>
            </w:tcBorders>
            <w:noWrap/>
            <w:hideMark/>
          </w:tcPr>
          <w:p w14:paraId="200E365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0.008</w:t>
            </w:r>
          </w:p>
        </w:tc>
      </w:tr>
      <w:tr w:rsidR="00BE07E8" w:rsidRPr="00127886" w14:paraId="0467FB69" w14:textId="77777777" w:rsidTr="0023065B">
        <w:trPr>
          <w:trHeight w:val="276"/>
        </w:trPr>
        <w:tc>
          <w:tcPr>
            <w:tcW w:w="1252" w:type="dxa"/>
            <w:vMerge/>
            <w:tcBorders>
              <w:left w:val="nil"/>
              <w:right w:val="nil"/>
            </w:tcBorders>
            <w:hideMark/>
          </w:tcPr>
          <w:p w14:paraId="0F4A6CBE"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353A7FCE"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south</w:t>
            </w:r>
          </w:p>
        </w:tc>
        <w:tc>
          <w:tcPr>
            <w:tcW w:w="1860" w:type="dxa"/>
            <w:tcBorders>
              <w:top w:val="nil"/>
              <w:left w:val="nil"/>
              <w:bottom w:val="nil"/>
              <w:right w:val="nil"/>
            </w:tcBorders>
            <w:noWrap/>
            <w:hideMark/>
          </w:tcPr>
          <w:p w14:paraId="2045BFF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2EE1BD5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22</w:t>
            </w:r>
          </w:p>
        </w:tc>
        <w:tc>
          <w:tcPr>
            <w:tcW w:w="914" w:type="dxa"/>
            <w:tcBorders>
              <w:top w:val="nil"/>
              <w:left w:val="nil"/>
              <w:bottom w:val="nil"/>
              <w:right w:val="nil"/>
            </w:tcBorders>
            <w:noWrap/>
            <w:hideMark/>
          </w:tcPr>
          <w:p w14:paraId="252AB52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0.420</w:t>
            </w:r>
          </w:p>
        </w:tc>
        <w:tc>
          <w:tcPr>
            <w:tcW w:w="718" w:type="dxa"/>
            <w:tcBorders>
              <w:top w:val="nil"/>
              <w:left w:val="nil"/>
              <w:bottom w:val="nil"/>
              <w:right w:val="nil"/>
            </w:tcBorders>
            <w:noWrap/>
            <w:hideMark/>
          </w:tcPr>
          <w:p w14:paraId="7274C2F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0.856</w:t>
            </w:r>
          </w:p>
        </w:tc>
      </w:tr>
      <w:tr w:rsidR="00BE07E8" w:rsidRPr="00127886" w14:paraId="6A49531E" w14:textId="77777777" w:rsidTr="0023065B">
        <w:trPr>
          <w:trHeight w:val="276"/>
        </w:trPr>
        <w:tc>
          <w:tcPr>
            <w:tcW w:w="1252" w:type="dxa"/>
            <w:vMerge/>
            <w:tcBorders>
              <w:left w:val="nil"/>
              <w:right w:val="nil"/>
            </w:tcBorders>
            <w:hideMark/>
          </w:tcPr>
          <w:p w14:paraId="2424ACD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2E0832D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0B9411F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4A81133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29</w:t>
            </w:r>
          </w:p>
        </w:tc>
        <w:tc>
          <w:tcPr>
            <w:tcW w:w="914" w:type="dxa"/>
            <w:tcBorders>
              <w:top w:val="nil"/>
              <w:left w:val="nil"/>
              <w:bottom w:val="nil"/>
              <w:right w:val="nil"/>
            </w:tcBorders>
            <w:noWrap/>
            <w:hideMark/>
          </w:tcPr>
          <w:p w14:paraId="54CB9F9D"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0.005</w:t>
            </w:r>
          </w:p>
        </w:tc>
        <w:tc>
          <w:tcPr>
            <w:tcW w:w="718" w:type="dxa"/>
            <w:tcBorders>
              <w:top w:val="nil"/>
              <w:left w:val="nil"/>
              <w:bottom w:val="nil"/>
              <w:right w:val="nil"/>
            </w:tcBorders>
            <w:noWrap/>
            <w:hideMark/>
          </w:tcPr>
          <w:p w14:paraId="22B73A6E"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0.020</w:t>
            </w:r>
          </w:p>
        </w:tc>
      </w:tr>
      <w:tr w:rsidR="00BE07E8" w:rsidRPr="00127886" w14:paraId="21E576E8" w14:textId="77777777" w:rsidTr="0023065B">
        <w:trPr>
          <w:trHeight w:val="276"/>
        </w:trPr>
        <w:tc>
          <w:tcPr>
            <w:tcW w:w="1252" w:type="dxa"/>
            <w:vMerge/>
            <w:tcBorders>
              <w:left w:val="nil"/>
              <w:right w:val="nil"/>
            </w:tcBorders>
            <w:hideMark/>
          </w:tcPr>
          <w:p w14:paraId="5AE7442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752E488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east</w:t>
            </w:r>
          </w:p>
        </w:tc>
        <w:tc>
          <w:tcPr>
            <w:tcW w:w="1860" w:type="dxa"/>
            <w:tcBorders>
              <w:top w:val="nil"/>
              <w:left w:val="nil"/>
              <w:bottom w:val="nil"/>
              <w:right w:val="nil"/>
            </w:tcBorders>
            <w:noWrap/>
            <w:hideMark/>
          </w:tcPr>
          <w:p w14:paraId="0BA27F3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73F78F7C"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19</w:t>
            </w:r>
          </w:p>
        </w:tc>
        <w:tc>
          <w:tcPr>
            <w:tcW w:w="914" w:type="dxa"/>
            <w:tcBorders>
              <w:top w:val="nil"/>
              <w:left w:val="nil"/>
              <w:bottom w:val="nil"/>
              <w:right w:val="nil"/>
            </w:tcBorders>
            <w:noWrap/>
            <w:hideMark/>
          </w:tcPr>
          <w:p w14:paraId="7B4889D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0.066</w:t>
            </w:r>
          </w:p>
        </w:tc>
        <w:tc>
          <w:tcPr>
            <w:tcW w:w="718" w:type="dxa"/>
            <w:tcBorders>
              <w:top w:val="nil"/>
              <w:left w:val="nil"/>
              <w:bottom w:val="nil"/>
              <w:right w:val="nil"/>
            </w:tcBorders>
            <w:noWrap/>
            <w:hideMark/>
          </w:tcPr>
          <w:p w14:paraId="28DC2E35"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0.217</w:t>
            </w:r>
          </w:p>
        </w:tc>
      </w:tr>
      <w:tr w:rsidR="00BE07E8" w:rsidRPr="00127886" w14:paraId="7EE72633" w14:textId="77777777" w:rsidTr="0023065B">
        <w:trPr>
          <w:trHeight w:val="276"/>
        </w:trPr>
        <w:tc>
          <w:tcPr>
            <w:tcW w:w="1252" w:type="dxa"/>
            <w:vMerge/>
            <w:tcBorders>
              <w:left w:val="nil"/>
              <w:right w:val="nil"/>
            </w:tcBorders>
            <w:hideMark/>
          </w:tcPr>
          <w:p w14:paraId="7B0F58FA"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nil"/>
              <w:right w:val="nil"/>
            </w:tcBorders>
            <w:hideMark/>
          </w:tcPr>
          <w:p w14:paraId="16D55F97"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nil"/>
              <w:right w:val="nil"/>
            </w:tcBorders>
            <w:noWrap/>
            <w:hideMark/>
          </w:tcPr>
          <w:p w14:paraId="12C0E592"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nil"/>
              <w:right w:val="nil"/>
            </w:tcBorders>
            <w:noWrap/>
            <w:hideMark/>
          </w:tcPr>
          <w:p w14:paraId="0D33D0FB"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32</w:t>
            </w:r>
          </w:p>
        </w:tc>
        <w:tc>
          <w:tcPr>
            <w:tcW w:w="914" w:type="dxa"/>
            <w:tcBorders>
              <w:top w:val="nil"/>
              <w:left w:val="nil"/>
              <w:bottom w:val="nil"/>
              <w:right w:val="nil"/>
            </w:tcBorders>
            <w:noWrap/>
            <w:hideMark/>
          </w:tcPr>
          <w:p w14:paraId="17E4F6D7"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0.021</w:t>
            </w:r>
          </w:p>
        </w:tc>
        <w:tc>
          <w:tcPr>
            <w:tcW w:w="718" w:type="dxa"/>
            <w:tcBorders>
              <w:top w:val="nil"/>
              <w:left w:val="nil"/>
              <w:bottom w:val="nil"/>
              <w:right w:val="nil"/>
            </w:tcBorders>
            <w:noWrap/>
            <w:hideMark/>
          </w:tcPr>
          <w:p w14:paraId="45DE5EC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0.040</w:t>
            </w:r>
          </w:p>
        </w:tc>
      </w:tr>
      <w:tr w:rsidR="00BE07E8" w:rsidRPr="00127886" w14:paraId="6EE9C0C6" w14:textId="77777777" w:rsidTr="0023065B">
        <w:trPr>
          <w:trHeight w:val="276"/>
        </w:trPr>
        <w:tc>
          <w:tcPr>
            <w:tcW w:w="1252" w:type="dxa"/>
            <w:vMerge/>
            <w:tcBorders>
              <w:left w:val="nil"/>
              <w:right w:val="nil"/>
            </w:tcBorders>
            <w:hideMark/>
          </w:tcPr>
          <w:p w14:paraId="717AC4F8"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val="restart"/>
            <w:tcBorders>
              <w:top w:val="nil"/>
              <w:left w:val="nil"/>
              <w:bottom w:val="nil"/>
              <w:right w:val="nil"/>
            </w:tcBorders>
            <w:noWrap/>
            <w:hideMark/>
          </w:tcPr>
          <w:p w14:paraId="0DE34CC4"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west</w:t>
            </w:r>
          </w:p>
        </w:tc>
        <w:tc>
          <w:tcPr>
            <w:tcW w:w="1860" w:type="dxa"/>
            <w:tcBorders>
              <w:top w:val="nil"/>
              <w:left w:val="nil"/>
              <w:bottom w:val="nil"/>
              <w:right w:val="nil"/>
            </w:tcBorders>
            <w:noWrap/>
            <w:hideMark/>
          </w:tcPr>
          <w:p w14:paraId="6404B99E"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advancing</w:t>
            </w:r>
          </w:p>
        </w:tc>
        <w:tc>
          <w:tcPr>
            <w:tcW w:w="1017" w:type="dxa"/>
            <w:tcBorders>
              <w:top w:val="nil"/>
              <w:left w:val="nil"/>
              <w:bottom w:val="nil"/>
              <w:right w:val="nil"/>
            </w:tcBorders>
            <w:noWrap/>
            <w:hideMark/>
          </w:tcPr>
          <w:p w14:paraId="2451C801"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21</w:t>
            </w:r>
          </w:p>
        </w:tc>
        <w:tc>
          <w:tcPr>
            <w:tcW w:w="914" w:type="dxa"/>
            <w:tcBorders>
              <w:top w:val="nil"/>
              <w:left w:val="nil"/>
              <w:bottom w:val="nil"/>
              <w:right w:val="nil"/>
            </w:tcBorders>
            <w:noWrap/>
            <w:hideMark/>
          </w:tcPr>
          <w:p w14:paraId="70728D86"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0.270</w:t>
            </w:r>
          </w:p>
        </w:tc>
        <w:tc>
          <w:tcPr>
            <w:tcW w:w="718" w:type="dxa"/>
            <w:tcBorders>
              <w:top w:val="nil"/>
              <w:left w:val="nil"/>
              <w:bottom w:val="nil"/>
              <w:right w:val="nil"/>
            </w:tcBorders>
            <w:noWrap/>
            <w:hideMark/>
          </w:tcPr>
          <w:p w14:paraId="75AC529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0.153</w:t>
            </w:r>
          </w:p>
        </w:tc>
      </w:tr>
      <w:tr w:rsidR="00BE07E8" w:rsidRPr="00127886" w14:paraId="66D403C3" w14:textId="77777777" w:rsidTr="00BE07E8">
        <w:trPr>
          <w:trHeight w:val="276"/>
        </w:trPr>
        <w:tc>
          <w:tcPr>
            <w:tcW w:w="1252" w:type="dxa"/>
            <w:vMerge/>
            <w:tcBorders>
              <w:left w:val="nil"/>
              <w:bottom w:val="single" w:sz="4" w:space="0" w:color="auto"/>
              <w:right w:val="nil"/>
            </w:tcBorders>
            <w:hideMark/>
          </w:tcPr>
          <w:p w14:paraId="413CD0BF"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147" w:type="dxa"/>
            <w:vMerge/>
            <w:tcBorders>
              <w:top w:val="nil"/>
              <w:left w:val="nil"/>
              <w:bottom w:val="single" w:sz="4" w:space="0" w:color="auto"/>
              <w:right w:val="nil"/>
            </w:tcBorders>
            <w:hideMark/>
          </w:tcPr>
          <w:p w14:paraId="5520FD29" w14:textId="77777777" w:rsidR="00BE07E8" w:rsidRPr="00127886" w:rsidRDefault="00BE07E8" w:rsidP="00BE07E8">
            <w:pPr>
              <w:bidi w:val="0"/>
              <w:spacing w:after="0" w:line="240" w:lineRule="auto"/>
              <w:rPr>
                <w:rFonts w:ascii="Calibri" w:eastAsia="Times New Roman" w:hAnsi="Calibri" w:cs="Calibri"/>
                <w:color w:val="000000"/>
                <w:kern w:val="0"/>
                <w14:ligatures w14:val="none"/>
              </w:rPr>
            </w:pPr>
          </w:p>
        </w:tc>
        <w:tc>
          <w:tcPr>
            <w:tcW w:w="1860" w:type="dxa"/>
            <w:tcBorders>
              <w:top w:val="nil"/>
              <w:left w:val="nil"/>
              <w:bottom w:val="single" w:sz="4" w:space="0" w:color="auto"/>
              <w:right w:val="nil"/>
            </w:tcBorders>
            <w:noWrap/>
          </w:tcPr>
          <w:p w14:paraId="6D9CFC90" w14:textId="2AE77DDD"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static</w:t>
            </w:r>
          </w:p>
        </w:tc>
        <w:tc>
          <w:tcPr>
            <w:tcW w:w="1017" w:type="dxa"/>
            <w:tcBorders>
              <w:top w:val="nil"/>
              <w:left w:val="nil"/>
              <w:bottom w:val="single" w:sz="4" w:space="0" w:color="auto"/>
              <w:right w:val="nil"/>
            </w:tcBorders>
            <w:noWrap/>
          </w:tcPr>
          <w:p w14:paraId="3A920504" w14:textId="0DD459DC"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30</w:t>
            </w:r>
          </w:p>
        </w:tc>
        <w:tc>
          <w:tcPr>
            <w:tcW w:w="914" w:type="dxa"/>
            <w:tcBorders>
              <w:top w:val="nil"/>
              <w:left w:val="nil"/>
              <w:bottom w:val="single" w:sz="4" w:space="0" w:color="auto"/>
              <w:right w:val="nil"/>
            </w:tcBorders>
            <w:noWrap/>
          </w:tcPr>
          <w:p w14:paraId="0ED74917" w14:textId="268806D8"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0.017</w:t>
            </w:r>
          </w:p>
        </w:tc>
        <w:tc>
          <w:tcPr>
            <w:tcW w:w="718" w:type="dxa"/>
            <w:tcBorders>
              <w:top w:val="nil"/>
              <w:left w:val="nil"/>
              <w:bottom w:val="single" w:sz="4" w:space="0" w:color="auto"/>
              <w:right w:val="nil"/>
            </w:tcBorders>
            <w:noWrap/>
          </w:tcPr>
          <w:p w14:paraId="741BBAA3" w14:textId="4B7B4F9B" w:rsidR="00BE07E8" w:rsidRPr="00127886" w:rsidRDefault="00BE07E8" w:rsidP="00BE07E8">
            <w:pPr>
              <w:bidi w:val="0"/>
              <w:spacing w:after="0" w:line="240" w:lineRule="auto"/>
              <w:rPr>
                <w:rFonts w:ascii="Calibri" w:eastAsia="Times New Roman" w:hAnsi="Calibri" w:cs="Calibri"/>
                <w:color w:val="000000"/>
                <w:kern w:val="0"/>
                <w14:ligatures w14:val="none"/>
              </w:rPr>
            </w:pPr>
            <w:r w:rsidRPr="00127886">
              <w:rPr>
                <w:rFonts w:ascii="Calibri" w:eastAsia="Times New Roman" w:hAnsi="Calibri" w:cs="Calibri"/>
                <w:color w:val="000000"/>
                <w:kern w:val="0"/>
                <w14:ligatures w14:val="none"/>
              </w:rPr>
              <w:t>0.045</w:t>
            </w:r>
          </w:p>
        </w:tc>
      </w:tr>
    </w:tbl>
    <w:p w14:paraId="296E4004" w14:textId="77777777" w:rsidR="00BE07E8" w:rsidRPr="00127886" w:rsidRDefault="00BE07E8" w:rsidP="00BE07E8">
      <w:pPr>
        <w:bidi w:val="0"/>
        <w:rPr>
          <w:rFonts w:ascii="Calibri" w:hAnsi="Calibri" w:cs="Calibri"/>
        </w:rPr>
      </w:pPr>
    </w:p>
    <w:p w14:paraId="1A9F5D41" w14:textId="77777777" w:rsidR="00132B6E" w:rsidRDefault="00132B6E">
      <w:pPr>
        <w:bidi w:val="0"/>
        <w:rPr>
          <w:rFonts w:ascii="Calibri" w:hAnsi="Calibri" w:cs="Calibri"/>
        </w:rPr>
      </w:pPr>
      <w:r>
        <w:rPr>
          <w:rFonts w:ascii="Calibri" w:hAnsi="Calibri" w:cs="Calibri"/>
        </w:rPr>
        <w:br w:type="page"/>
      </w:r>
    </w:p>
    <w:p w14:paraId="1E6E84A8" w14:textId="6489EEE9" w:rsidR="00BE07E8" w:rsidRPr="00127886" w:rsidRDefault="00185096" w:rsidP="00D50C41">
      <w:pPr>
        <w:bidi w:val="0"/>
        <w:spacing w:line="240" w:lineRule="auto"/>
        <w:jc w:val="both"/>
        <w:rPr>
          <w:rFonts w:ascii="Calibri" w:hAnsi="Calibri" w:cs="Calibri"/>
        </w:rPr>
      </w:pPr>
      <w:r w:rsidRPr="00127886">
        <w:rPr>
          <w:rFonts w:ascii="Calibri" w:hAnsi="Calibri" w:cs="Calibri"/>
        </w:rPr>
        <w:lastRenderedPageBreak/>
        <w:t xml:space="preserve">Table S2. </w:t>
      </w:r>
      <w:r w:rsidR="00127886" w:rsidRPr="00127886">
        <w:rPr>
          <w:rFonts w:ascii="Calibri" w:hAnsi="Calibri" w:cs="Calibri"/>
        </w:rPr>
        <w:t>Average Nearest Neighbor (ANN) index values for each sampling event in each screenhouse across the 2015 and 2016 growing seasons. Values represent the ratio between observed and expected mean nearest-neighbor distances under complete spatial randomness; p-values (in parentheses) indicate the statistical significance of deviation from randomness. ANN values lower than 1 denote aggregated spatial patterns.</w:t>
      </w:r>
    </w:p>
    <w:tbl>
      <w:tblPr>
        <w:tblStyle w:val="TableGrid"/>
        <w:tblpPr w:leftFromText="180" w:rightFromText="180" w:vertAnchor="text" w:tblpY="1"/>
        <w:tblOverlap w:val="never"/>
        <w:bidiVisual/>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9"/>
        <w:gridCol w:w="1804"/>
        <w:gridCol w:w="2064"/>
        <w:gridCol w:w="1943"/>
        <w:gridCol w:w="1123"/>
        <w:gridCol w:w="1072"/>
      </w:tblGrid>
      <w:tr w:rsidR="00F95DC6" w:rsidRPr="00F95DC6" w14:paraId="1B3958CD" w14:textId="77777777" w:rsidTr="007C1C2E">
        <w:trPr>
          <w:trHeight w:val="20"/>
        </w:trPr>
        <w:tc>
          <w:tcPr>
            <w:tcW w:w="7610" w:type="dxa"/>
            <w:gridSpan w:val="4"/>
            <w:tcBorders>
              <w:top w:val="single" w:sz="4" w:space="0" w:color="auto"/>
              <w:bottom w:val="single" w:sz="4" w:space="0" w:color="auto"/>
            </w:tcBorders>
          </w:tcPr>
          <w:p w14:paraId="5D2A7E7A" w14:textId="4F8E9EB4" w:rsidR="00F95DC6" w:rsidRPr="00F95DC6" w:rsidRDefault="00F95DC6" w:rsidP="00F95DC6">
            <w:pPr>
              <w:bidi w:val="0"/>
              <w:jc w:val="center"/>
              <w:rPr>
                <w:rFonts w:ascii="Calibri" w:hAnsi="Calibri" w:cs="Calibri"/>
                <w:sz w:val="22"/>
                <w:szCs w:val="22"/>
              </w:rPr>
            </w:pPr>
            <w:r w:rsidRPr="00F95DC6">
              <w:rPr>
                <w:rFonts w:ascii="Calibri" w:hAnsi="Calibri" w:cs="Calibri"/>
                <w:b/>
                <w:bCs/>
                <w:sz w:val="22"/>
                <w:szCs w:val="22"/>
              </w:rPr>
              <w:t>Screenhouse</w:t>
            </w:r>
          </w:p>
        </w:tc>
        <w:tc>
          <w:tcPr>
            <w:tcW w:w="1123" w:type="dxa"/>
            <w:vMerge w:val="restart"/>
            <w:tcBorders>
              <w:top w:val="single" w:sz="4" w:space="0" w:color="auto"/>
            </w:tcBorders>
          </w:tcPr>
          <w:p w14:paraId="4243072E" w14:textId="01801430" w:rsidR="00F95DC6" w:rsidRPr="00F95DC6" w:rsidRDefault="00F95DC6" w:rsidP="00F95DC6">
            <w:pPr>
              <w:bidi w:val="0"/>
              <w:jc w:val="both"/>
              <w:rPr>
                <w:rFonts w:ascii="Calibri" w:hAnsi="Calibri" w:cs="Calibri"/>
                <w:b/>
                <w:bCs/>
                <w:sz w:val="22"/>
                <w:szCs w:val="22"/>
              </w:rPr>
            </w:pPr>
            <w:r w:rsidRPr="00F95DC6">
              <w:rPr>
                <w:rFonts w:ascii="Calibri" w:hAnsi="Calibri" w:cs="Calibri"/>
                <w:b/>
                <w:bCs/>
                <w:sz w:val="22"/>
                <w:szCs w:val="22"/>
              </w:rPr>
              <w:t>Sampling date</w:t>
            </w:r>
          </w:p>
        </w:tc>
        <w:tc>
          <w:tcPr>
            <w:tcW w:w="1072" w:type="dxa"/>
            <w:vMerge w:val="restart"/>
            <w:tcBorders>
              <w:top w:val="single" w:sz="4" w:space="0" w:color="auto"/>
            </w:tcBorders>
          </w:tcPr>
          <w:p w14:paraId="20774907" w14:textId="1A0A1081" w:rsidR="00F95DC6" w:rsidRPr="00F95DC6" w:rsidRDefault="00F95DC6" w:rsidP="00F95DC6">
            <w:pPr>
              <w:bidi w:val="0"/>
              <w:jc w:val="both"/>
              <w:rPr>
                <w:rFonts w:ascii="Calibri" w:hAnsi="Calibri" w:cs="Calibri"/>
                <w:b/>
                <w:bCs/>
                <w:sz w:val="22"/>
                <w:szCs w:val="22"/>
              </w:rPr>
            </w:pPr>
            <w:r w:rsidRPr="00F95DC6">
              <w:rPr>
                <w:rFonts w:ascii="Calibri" w:hAnsi="Calibri" w:cs="Calibri"/>
                <w:b/>
                <w:bCs/>
                <w:sz w:val="22"/>
                <w:szCs w:val="22"/>
              </w:rPr>
              <w:t>Growing season</w:t>
            </w:r>
          </w:p>
        </w:tc>
      </w:tr>
      <w:tr w:rsidR="00F95DC6" w:rsidRPr="00F95DC6" w14:paraId="20365D92" w14:textId="77777777" w:rsidTr="007C1C2E">
        <w:trPr>
          <w:trHeight w:val="20"/>
        </w:trPr>
        <w:tc>
          <w:tcPr>
            <w:tcW w:w="1799" w:type="dxa"/>
            <w:tcBorders>
              <w:top w:val="single" w:sz="4" w:space="0" w:color="auto"/>
              <w:bottom w:val="single" w:sz="4" w:space="0" w:color="auto"/>
            </w:tcBorders>
          </w:tcPr>
          <w:p w14:paraId="27235A94" w14:textId="5AA2FBBE"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M_12</w:t>
            </w:r>
          </w:p>
        </w:tc>
        <w:tc>
          <w:tcPr>
            <w:tcW w:w="1804" w:type="dxa"/>
            <w:tcBorders>
              <w:top w:val="single" w:sz="4" w:space="0" w:color="auto"/>
              <w:bottom w:val="single" w:sz="4" w:space="0" w:color="auto"/>
            </w:tcBorders>
          </w:tcPr>
          <w:p w14:paraId="125699C3" w14:textId="43CE7090"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M_7</w:t>
            </w:r>
          </w:p>
        </w:tc>
        <w:tc>
          <w:tcPr>
            <w:tcW w:w="2064" w:type="dxa"/>
            <w:tcBorders>
              <w:top w:val="single" w:sz="4" w:space="0" w:color="auto"/>
              <w:bottom w:val="single" w:sz="4" w:space="0" w:color="auto"/>
            </w:tcBorders>
          </w:tcPr>
          <w:p w14:paraId="1D8F5077" w14:textId="448481B7"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M_11</w:t>
            </w:r>
          </w:p>
        </w:tc>
        <w:tc>
          <w:tcPr>
            <w:tcW w:w="1943" w:type="dxa"/>
            <w:tcBorders>
              <w:top w:val="single" w:sz="4" w:space="0" w:color="auto"/>
              <w:bottom w:val="single" w:sz="4" w:space="0" w:color="auto"/>
            </w:tcBorders>
          </w:tcPr>
          <w:p w14:paraId="1E0EA9DE" w14:textId="22EBE54B"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M_4</w:t>
            </w:r>
          </w:p>
        </w:tc>
        <w:tc>
          <w:tcPr>
            <w:tcW w:w="1123" w:type="dxa"/>
            <w:vMerge/>
            <w:tcBorders>
              <w:bottom w:val="single" w:sz="4" w:space="0" w:color="auto"/>
            </w:tcBorders>
          </w:tcPr>
          <w:p w14:paraId="33976BD0" w14:textId="77777777" w:rsidR="00F95DC6" w:rsidRPr="00F95DC6" w:rsidRDefault="00F95DC6" w:rsidP="00F95DC6">
            <w:pPr>
              <w:bidi w:val="0"/>
              <w:jc w:val="both"/>
              <w:rPr>
                <w:rFonts w:ascii="Calibri" w:hAnsi="Calibri" w:cs="Calibri"/>
                <w:b/>
                <w:bCs/>
                <w:sz w:val="22"/>
                <w:szCs w:val="22"/>
              </w:rPr>
            </w:pPr>
          </w:p>
        </w:tc>
        <w:tc>
          <w:tcPr>
            <w:tcW w:w="1072" w:type="dxa"/>
            <w:vMerge/>
            <w:tcBorders>
              <w:bottom w:val="single" w:sz="4" w:space="0" w:color="auto"/>
            </w:tcBorders>
          </w:tcPr>
          <w:p w14:paraId="530FCCF3" w14:textId="77777777" w:rsidR="00F95DC6" w:rsidRPr="00F95DC6" w:rsidRDefault="00F95DC6" w:rsidP="00F95DC6">
            <w:pPr>
              <w:bidi w:val="0"/>
              <w:jc w:val="both"/>
              <w:rPr>
                <w:rFonts w:ascii="Calibri" w:hAnsi="Calibri" w:cs="Calibri"/>
                <w:b/>
                <w:bCs/>
                <w:sz w:val="22"/>
                <w:szCs w:val="22"/>
              </w:rPr>
            </w:pPr>
          </w:p>
        </w:tc>
      </w:tr>
      <w:tr w:rsidR="00F95DC6" w:rsidRPr="00F95DC6" w14:paraId="53330D16" w14:textId="77777777" w:rsidTr="007C1C2E">
        <w:trPr>
          <w:trHeight w:val="20"/>
        </w:trPr>
        <w:tc>
          <w:tcPr>
            <w:tcW w:w="1799" w:type="dxa"/>
            <w:tcBorders>
              <w:top w:val="single" w:sz="4" w:space="0" w:color="auto"/>
            </w:tcBorders>
          </w:tcPr>
          <w:p w14:paraId="31B2EB0B" w14:textId="77777777" w:rsidR="00F95DC6" w:rsidRPr="00F95DC6" w:rsidRDefault="00F95DC6" w:rsidP="00F95DC6">
            <w:pPr>
              <w:bidi w:val="0"/>
              <w:rPr>
                <w:rFonts w:ascii="Calibri" w:hAnsi="Calibri" w:cs="Calibri"/>
                <w:sz w:val="22"/>
                <w:szCs w:val="22"/>
                <w:rtl/>
              </w:rPr>
            </w:pPr>
          </w:p>
        </w:tc>
        <w:tc>
          <w:tcPr>
            <w:tcW w:w="1804" w:type="dxa"/>
            <w:tcBorders>
              <w:top w:val="single" w:sz="4" w:space="0" w:color="auto"/>
            </w:tcBorders>
          </w:tcPr>
          <w:p w14:paraId="37EFCD74" w14:textId="77777777" w:rsidR="00F95DC6" w:rsidRPr="00F95DC6" w:rsidRDefault="00F95DC6" w:rsidP="00F95DC6">
            <w:pPr>
              <w:bidi w:val="0"/>
              <w:rPr>
                <w:rFonts w:ascii="Calibri" w:hAnsi="Calibri" w:cs="Calibri"/>
                <w:sz w:val="22"/>
                <w:szCs w:val="22"/>
                <w:rtl/>
              </w:rPr>
            </w:pPr>
          </w:p>
        </w:tc>
        <w:tc>
          <w:tcPr>
            <w:tcW w:w="2064" w:type="dxa"/>
            <w:tcBorders>
              <w:top w:val="single" w:sz="4" w:space="0" w:color="auto"/>
            </w:tcBorders>
          </w:tcPr>
          <w:p w14:paraId="4D417DB5" w14:textId="670C7E45" w:rsidR="00F95DC6" w:rsidRPr="00F95DC6" w:rsidRDefault="00F95DC6" w:rsidP="00F95DC6">
            <w:pPr>
              <w:bidi w:val="0"/>
              <w:rPr>
                <w:rFonts w:ascii="Calibri" w:hAnsi="Calibri" w:cs="Calibri"/>
                <w:sz w:val="22"/>
                <w:szCs w:val="22"/>
                <w:rtl/>
              </w:rPr>
            </w:pPr>
            <w:r w:rsidRPr="00F95DC6">
              <w:rPr>
                <w:rFonts w:ascii="Calibri" w:hAnsi="Calibri" w:cs="Calibri"/>
                <w:sz w:val="22"/>
                <w:szCs w:val="22"/>
              </w:rPr>
              <w:t>0.0469 (&lt;2.2e-16)</w:t>
            </w:r>
          </w:p>
        </w:tc>
        <w:tc>
          <w:tcPr>
            <w:tcW w:w="1943" w:type="dxa"/>
            <w:tcBorders>
              <w:top w:val="single" w:sz="4" w:space="0" w:color="auto"/>
            </w:tcBorders>
          </w:tcPr>
          <w:p w14:paraId="648075FF" w14:textId="65A61E14"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0.0297 (0.0013)</w:t>
            </w:r>
          </w:p>
        </w:tc>
        <w:tc>
          <w:tcPr>
            <w:tcW w:w="1123" w:type="dxa"/>
            <w:tcBorders>
              <w:top w:val="single" w:sz="4" w:space="0" w:color="auto"/>
            </w:tcBorders>
          </w:tcPr>
          <w:p w14:paraId="2F3BB166" w14:textId="4BBB6419" w:rsidR="00F95DC6" w:rsidRPr="00F95DC6" w:rsidRDefault="00F95DC6" w:rsidP="00F95DC6">
            <w:pPr>
              <w:bidi w:val="0"/>
              <w:rPr>
                <w:rFonts w:ascii="Calibri" w:hAnsi="Calibri" w:cs="Calibri"/>
                <w:sz w:val="22"/>
                <w:szCs w:val="22"/>
              </w:rPr>
            </w:pPr>
            <w:r w:rsidRPr="00F95DC6">
              <w:rPr>
                <w:rFonts w:ascii="Calibri" w:hAnsi="Calibri" w:cs="Calibri"/>
                <w:sz w:val="22"/>
                <w:szCs w:val="22"/>
              </w:rPr>
              <w:t>09 Sep</w:t>
            </w:r>
          </w:p>
        </w:tc>
        <w:tc>
          <w:tcPr>
            <w:tcW w:w="1072" w:type="dxa"/>
            <w:vMerge w:val="restart"/>
            <w:tcBorders>
              <w:top w:val="single" w:sz="4" w:space="0" w:color="auto"/>
            </w:tcBorders>
          </w:tcPr>
          <w:p w14:paraId="20114FE7" w14:textId="77777777" w:rsidR="00F95DC6" w:rsidRPr="00F95DC6" w:rsidRDefault="00F95DC6" w:rsidP="00F95DC6">
            <w:pPr>
              <w:bidi w:val="0"/>
              <w:jc w:val="both"/>
              <w:rPr>
                <w:rFonts w:ascii="Calibri" w:hAnsi="Calibri" w:cs="Calibri"/>
                <w:sz w:val="22"/>
                <w:szCs w:val="22"/>
                <w:rtl/>
              </w:rPr>
            </w:pPr>
            <w:r w:rsidRPr="00F95DC6">
              <w:rPr>
                <w:rFonts w:ascii="Calibri" w:hAnsi="Calibri" w:cs="Calibri"/>
                <w:sz w:val="22"/>
                <w:szCs w:val="22"/>
              </w:rPr>
              <w:t>2015</w:t>
            </w:r>
          </w:p>
        </w:tc>
      </w:tr>
      <w:tr w:rsidR="00F95DC6" w:rsidRPr="00F95DC6" w14:paraId="4ACD83A8" w14:textId="77777777" w:rsidTr="007C1C2E">
        <w:trPr>
          <w:trHeight w:val="20"/>
        </w:trPr>
        <w:tc>
          <w:tcPr>
            <w:tcW w:w="1799" w:type="dxa"/>
          </w:tcPr>
          <w:p w14:paraId="58888A43" w14:textId="77777777" w:rsidR="00F95DC6" w:rsidRPr="00F95DC6" w:rsidRDefault="00F95DC6" w:rsidP="00F95DC6">
            <w:pPr>
              <w:bidi w:val="0"/>
              <w:rPr>
                <w:rFonts w:ascii="Calibri" w:hAnsi="Calibri" w:cs="Calibri"/>
                <w:sz w:val="22"/>
                <w:szCs w:val="22"/>
              </w:rPr>
            </w:pPr>
          </w:p>
        </w:tc>
        <w:tc>
          <w:tcPr>
            <w:tcW w:w="1804" w:type="dxa"/>
          </w:tcPr>
          <w:p w14:paraId="092D16BE" w14:textId="77777777" w:rsidR="00F95DC6" w:rsidRPr="00F95DC6" w:rsidRDefault="00F95DC6" w:rsidP="00F95DC6">
            <w:pPr>
              <w:bidi w:val="0"/>
              <w:rPr>
                <w:rFonts w:ascii="Calibri" w:hAnsi="Calibri" w:cs="Calibri"/>
                <w:sz w:val="22"/>
                <w:szCs w:val="22"/>
              </w:rPr>
            </w:pPr>
          </w:p>
        </w:tc>
        <w:tc>
          <w:tcPr>
            <w:tcW w:w="2064" w:type="dxa"/>
          </w:tcPr>
          <w:p w14:paraId="6889D95C" w14:textId="07027D24" w:rsidR="00F95DC6" w:rsidRPr="00F95DC6" w:rsidRDefault="00F95DC6" w:rsidP="00F95DC6">
            <w:pPr>
              <w:bidi w:val="0"/>
              <w:rPr>
                <w:rFonts w:ascii="Calibri" w:hAnsi="Calibri" w:cs="Calibri"/>
                <w:sz w:val="22"/>
                <w:szCs w:val="22"/>
                <w:rtl/>
              </w:rPr>
            </w:pPr>
            <w:r w:rsidRPr="00F95DC6">
              <w:rPr>
                <w:rFonts w:ascii="Calibri" w:hAnsi="Calibri" w:cs="Calibri"/>
                <w:sz w:val="22"/>
                <w:szCs w:val="22"/>
              </w:rPr>
              <w:t>0.088 (&lt;2.2e-16)</w:t>
            </w:r>
          </w:p>
        </w:tc>
        <w:tc>
          <w:tcPr>
            <w:tcW w:w="1943" w:type="dxa"/>
          </w:tcPr>
          <w:p w14:paraId="0B648C7F" w14:textId="47083AE9"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0.069 (&lt;2.2e-16)</w:t>
            </w:r>
          </w:p>
        </w:tc>
        <w:tc>
          <w:tcPr>
            <w:tcW w:w="1123" w:type="dxa"/>
          </w:tcPr>
          <w:p w14:paraId="2B6E9118" w14:textId="32F1CE2D" w:rsidR="00F95DC6" w:rsidRPr="00F95DC6" w:rsidRDefault="00F95DC6" w:rsidP="00F95DC6">
            <w:pPr>
              <w:bidi w:val="0"/>
              <w:rPr>
                <w:rFonts w:ascii="Calibri" w:hAnsi="Calibri" w:cs="Calibri"/>
                <w:sz w:val="22"/>
                <w:szCs w:val="22"/>
              </w:rPr>
            </w:pPr>
            <w:r w:rsidRPr="00F95DC6">
              <w:rPr>
                <w:rFonts w:ascii="Calibri" w:hAnsi="Calibri" w:cs="Calibri"/>
                <w:sz w:val="22"/>
                <w:szCs w:val="22"/>
              </w:rPr>
              <w:t>16 Sep</w:t>
            </w:r>
          </w:p>
        </w:tc>
        <w:tc>
          <w:tcPr>
            <w:tcW w:w="1072" w:type="dxa"/>
            <w:vMerge/>
          </w:tcPr>
          <w:p w14:paraId="4BC11EF5" w14:textId="39A094D2" w:rsidR="00F95DC6" w:rsidRPr="00F95DC6" w:rsidRDefault="00F95DC6" w:rsidP="00F95DC6">
            <w:pPr>
              <w:bidi w:val="0"/>
              <w:jc w:val="both"/>
              <w:rPr>
                <w:rFonts w:ascii="Calibri" w:hAnsi="Calibri" w:cs="Calibri"/>
                <w:sz w:val="22"/>
                <w:szCs w:val="22"/>
                <w:rtl/>
              </w:rPr>
            </w:pPr>
          </w:p>
        </w:tc>
      </w:tr>
      <w:tr w:rsidR="00F95DC6" w:rsidRPr="00F95DC6" w14:paraId="57B88217" w14:textId="77777777" w:rsidTr="007C1C2E">
        <w:trPr>
          <w:trHeight w:val="20"/>
        </w:trPr>
        <w:tc>
          <w:tcPr>
            <w:tcW w:w="1799" w:type="dxa"/>
          </w:tcPr>
          <w:p w14:paraId="7CD9C6D3" w14:textId="77777777" w:rsidR="00F95DC6" w:rsidRPr="00F95DC6" w:rsidRDefault="00F95DC6" w:rsidP="00F95DC6">
            <w:pPr>
              <w:bidi w:val="0"/>
              <w:rPr>
                <w:rFonts w:ascii="Calibri" w:hAnsi="Calibri" w:cs="Calibri"/>
                <w:sz w:val="22"/>
                <w:szCs w:val="22"/>
              </w:rPr>
            </w:pPr>
          </w:p>
        </w:tc>
        <w:tc>
          <w:tcPr>
            <w:tcW w:w="1804" w:type="dxa"/>
          </w:tcPr>
          <w:p w14:paraId="49AD874F" w14:textId="77777777" w:rsidR="00F95DC6" w:rsidRPr="00F95DC6" w:rsidRDefault="00F95DC6" w:rsidP="00F95DC6">
            <w:pPr>
              <w:bidi w:val="0"/>
              <w:rPr>
                <w:rFonts w:ascii="Calibri" w:hAnsi="Calibri" w:cs="Calibri"/>
                <w:sz w:val="22"/>
                <w:szCs w:val="22"/>
              </w:rPr>
            </w:pPr>
          </w:p>
        </w:tc>
        <w:tc>
          <w:tcPr>
            <w:tcW w:w="2064" w:type="dxa"/>
          </w:tcPr>
          <w:p w14:paraId="16F7A4B0" w14:textId="30A202BF" w:rsidR="00F95DC6" w:rsidRPr="00F95DC6" w:rsidRDefault="00F95DC6" w:rsidP="00F95DC6">
            <w:pPr>
              <w:bidi w:val="0"/>
              <w:rPr>
                <w:rFonts w:ascii="Calibri" w:hAnsi="Calibri" w:cs="Calibri"/>
                <w:sz w:val="22"/>
                <w:szCs w:val="22"/>
              </w:rPr>
            </w:pPr>
            <w:r w:rsidRPr="00F95DC6">
              <w:rPr>
                <w:rFonts w:ascii="Calibri" w:hAnsi="Calibri" w:cs="Calibri"/>
                <w:sz w:val="22"/>
                <w:szCs w:val="22"/>
              </w:rPr>
              <w:t>0.144 (&lt;2.2e-16)</w:t>
            </w:r>
          </w:p>
        </w:tc>
        <w:tc>
          <w:tcPr>
            <w:tcW w:w="1943" w:type="dxa"/>
          </w:tcPr>
          <w:p w14:paraId="3575A7F0" w14:textId="6F631421"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0.217 (&lt;2.2e-16)</w:t>
            </w:r>
          </w:p>
        </w:tc>
        <w:tc>
          <w:tcPr>
            <w:tcW w:w="1123" w:type="dxa"/>
          </w:tcPr>
          <w:p w14:paraId="7DB87E45" w14:textId="7A03F4CC" w:rsidR="00F95DC6" w:rsidRPr="00F95DC6" w:rsidRDefault="00F95DC6" w:rsidP="00F95DC6">
            <w:pPr>
              <w:bidi w:val="0"/>
              <w:rPr>
                <w:rFonts w:ascii="Calibri" w:hAnsi="Calibri" w:cs="Calibri"/>
                <w:sz w:val="22"/>
                <w:szCs w:val="22"/>
              </w:rPr>
            </w:pPr>
            <w:r w:rsidRPr="00F95DC6">
              <w:rPr>
                <w:rFonts w:ascii="Calibri" w:hAnsi="Calibri" w:cs="Calibri"/>
                <w:sz w:val="22"/>
                <w:szCs w:val="22"/>
              </w:rPr>
              <w:t>07 Oct</w:t>
            </w:r>
          </w:p>
        </w:tc>
        <w:tc>
          <w:tcPr>
            <w:tcW w:w="1072" w:type="dxa"/>
            <w:vMerge/>
          </w:tcPr>
          <w:p w14:paraId="29D12656" w14:textId="607A0C3C" w:rsidR="00F95DC6" w:rsidRPr="00F95DC6" w:rsidRDefault="00F95DC6" w:rsidP="00F95DC6">
            <w:pPr>
              <w:bidi w:val="0"/>
              <w:jc w:val="both"/>
              <w:rPr>
                <w:rFonts w:ascii="Calibri" w:hAnsi="Calibri" w:cs="Calibri"/>
                <w:sz w:val="22"/>
                <w:szCs w:val="22"/>
              </w:rPr>
            </w:pPr>
          </w:p>
        </w:tc>
      </w:tr>
      <w:tr w:rsidR="00F95DC6" w:rsidRPr="00F95DC6" w14:paraId="3D6DDCE2" w14:textId="77777777" w:rsidTr="007C1C2E">
        <w:trPr>
          <w:trHeight w:val="20"/>
        </w:trPr>
        <w:tc>
          <w:tcPr>
            <w:tcW w:w="1799" w:type="dxa"/>
          </w:tcPr>
          <w:p w14:paraId="4E2317C9" w14:textId="77777777" w:rsidR="00F95DC6" w:rsidRPr="00F95DC6" w:rsidRDefault="00F95DC6" w:rsidP="00F95DC6">
            <w:pPr>
              <w:bidi w:val="0"/>
              <w:rPr>
                <w:rFonts w:ascii="Calibri" w:hAnsi="Calibri" w:cs="Calibri"/>
                <w:sz w:val="22"/>
                <w:szCs w:val="22"/>
              </w:rPr>
            </w:pPr>
          </w:p>
        </w:tc>
        <w:tc>
          <w:tcPr>
            <w:tcW w:w="1804" w:type="dxa"/>
          </w:tcPr>
          <w:p w14:paraId="33544EC4" w14:textId="77777777" w:rsidR="00F95DC6" w:rsidRPr="00F95DC6" w:rsidRDefault="00F95DC6" w:rsidP="00F95DC6">
            <w:pPr>
              <w:bidi w:val="0"/>
              <w:rPr>
                <w:rFonts w:ascii="Calibri" w:hAnsi="Calibri" w:cs="Calibri"/>
                <w:sz w:val="22"/>
                <w:szCs w:val="22"/>
              </w:rPr>
            </w:pPr>
          </w:p>
        </w:tc>
        <w:tc>
          <w:tcPr>
            <w:tcW w:w="2064" w:type="dxa"/>
          </w:tcPr>
          <w:p w14:paraId="06AEC6AD" w14:textId="19033C5D" w:rsidR="00F95DC6" w:rsidRPr="00F95DC6" w:rsidRDefault="00F95DC6" w:rsidP="00F95DC6">
            <w:pPr>
              <w:bidi w:val="0"/>
              <w:rPr>
                <w:rFonts w:ascii="Calibri" w:hAnsi="Calibri" w:cs="Calibri"/>
                <w:sz w:val="22"/>
                <w:szCs w:val="22"/>
              </w:rPr>
            </w:pPr>
            <w:r w:rsidRPr="00F95DC6">
              <w:rPr>
                <w:rFonts w:ascii="Calibri" w:hAnsi="Calibri" w:cs="Calibri"/>
                <w:sz w:val="22"/>
                <w:szCs w:val="22"/>
              </w:rPr>
              <w:t>0.174 (&lt;2.2e-16)</w:t>
            </w:r>
          </w:p>
        </w:tc>
        <w:tc>
          <w:tcPr>
            <w:tcW w:w="1943" w:type="dxa"/>
          </w:tcPr>
          <w:p w14:paraId="7A089AC2" w14:textId="0AA3E45C"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0.414 (&lt;2.2e-16)</w:t>
            </w:r>
          </w:p>
        </w:tc>
        <w:tc>
          <w:tcPr>
            <w:tcW w:w="1123" w:type="dxa"/>
          </w:tcPr>
          <w:p w14:paraId="3726025B" w14:textId="473AB072" w:rsidR="00F95DC6" w:rsidRPr="00F95DC6" w:rsidRDefault="00F95DC6" w:rsidP="00F95DC6">
            <w:pPr>
              <w:bidi w:val="0"/>
              <w:rPr>
                <w:rFonts w:ascii="Calibri" w:hAnsi="Calibri" w:cs="Calibri"/>
                <w:sz w:val="22"/>
                <w:szCs w:val="22"/>
              </w:rPr>
            </w:pPr>
            <w:r w:rsidRPr="00F95DC6">
              <w:rPr>
                <w:rFonts w:ascii="Calibri" w:hAnsi="Calibri" w:cs="Calibri"/>
                <w:sz w:val="22"/>
                <w:szCs w:val="22"/>
              </w:rPr>
              <w:t>21 Oct</w:t>
            </w:r>
          </w:p>
        </w:tc>
        <w:tc>
          <w:tcPr>
            <w:tcW w:w="1072" w:type="dxa"/>
            <w:vMerge/>
          </w:tcPr>
          <w:p w14:paraId="48353CE4" w14:textId="77777777" w:rsidR="00F95DC6" w:rsidRPr="00F95DC6" w:rsidRDefault="00F95DC6" w:rsidP="00F95DC6">
            <w:pPr>
              <w:bidi w:val="0"/>
              <w:jc w:val="both"/>
              <w:rPr>
                <w:rFonts w:ascii="Calibri" w:hAnsi="Calibri" w:cs="Calibri"/>
                <w:sz w:val="22"/>
                <w:szCs w:val="22"/>
              </w:rPr>
            </w:pPr>
          </w:p>
        </w:tc>
      </w:tr>
      <w:tr w:rsidR="00F95DC6" w:rsidRPr="00F95DC6" w14:paraId="4D738046" w14:textId="77777777" w:rsidTr="007C1C2E">
        <w:trPr>
          <w:trHeight w:val="20"/>
        </w:trPr>
        <w:tc>
          <w:tcPr>
            <w:tcW w:w="1799" w:type="dxa"/>
          </w:tcPr>
          <w:p w14:paraId="7763B00A" w14:textId="77777777" w:rsidR="00F95DC6" w:rsidRPr="00F95DC6" w:rsidRDefault="00F95DC6" w:rsidP="00F95DC6">
            <w:pPr>
              <w:bidi w:val="0"/>
              <w:rPr>
                <w:rFonts w:ascii="Calibri" w:hAnsi="Calibri" w:cs="Calibri"/>
                <w:sz w:val="22"/>
                <w:szCs w:val="22"/>
              </w:rPr>
            </w:pPr>
          </w:p>
        </w:tc>
        <w:tc>
          <w:tcPr>
            <w:tcW w:w="1804" w:type="dxa"/>
          </w:tcPr>
          <w:p w14:paraId="4665711C" w14:textId="77777777" w:rsidR="00F95DC6" w:rsidRPr="00F95DC6" w:rsidRDefault="00F95DC6" w:rsidP="00F95DC6">
            <w:pPr>
              <w:bidi w:val="0"/>
              <w:rPr>
                <w:rFonts w:ascii="Calibri" w:hAnsi="Calibri" w:cs="Calibri"/>
                <w:sz w:val="22"/>
                <w:szCs w:val="22"/>
              </w:rPr>
            </w:pPr>
          </w:p>
        </w:tc>
        <w:tc>
          <w:tcPr>
            <w:tcW w:w="2064" w:type="dxa"/>
          </w:tcPr>
          <w:p w14:paraId="399A5137" w14:textId="4C58AADC" w:rsidR="00F95DC6" w:rsidRPr="00F95DC6" w:rsidRDefault="00F95DC6" w:rsidP="00F95DC6">
            <w:pPr>
              <w:bidi w:val="0"/>
              <w:rPr>
                <w:rFonts w:ascii="Calibri" w:hAnsi="Calibri" w:cs="Calibri"/>
                <w:sz w:val="22"/>
                <w:szCs w:val="22"/>
              </w:rPr>
            </w:pPr>
            <w:r w:rsidRPr="00F95DC6">
              <w:rPr>
                <w:rFonts w:ascii="Calibri" w:hAnsi="Calibri" w:cs="Calibri"/>
                <w:sz w:val="22"/>
                <w:szCs w:val="22"/>
              </w:rPr>
              <w:t>0.3 (&lt;2.2e-16)</w:t>
            </w:r>
          </w:p>
        </w:tc>
        <w:tc>
          <w:tcPr>
            <w:tcW w:w="1943" w:type="dxa"/>
          </w:tcPr>
          <w:p w14:paraId="702A71DC" w14:textId="62F31859"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0.569 (&lt;2.2e-16)</w:t>
            </w:r>
          </w:p>
        </w:tc>
        <w:tc>
          <w:tcPr>
            <w:tcW w:w="1123" w:type="dxa"/>
          </w:tcPr>
          <w:p w14:paraId="275EFEAF" w14:textId="59D60BE6" w:rsidR="00F95DC6" w:rsidRPr="00F95DC6" w:rsidRDefault="00F95DC6" w:rsidP="00F95DC6">
            <w:pPr>
              <w:bidi w:val="0"/>
              <w:rPr>
                <w:rFonts w:ascii="Calibri" w:hAnsi="Calibri" w:cs="Calibri"/>
                <w:sz w:val="22"/>
                <w:szCs w:val="22"/>
              </w:rPr>
            </w:pPr>
            <w:r w:rsidRPr="00F95DC6">
              <w:rPr>
                <w:rFonts w:ascii="Calibri" w:hAnsi="Calibri" w:cs="Calibri"/>
                <w:sz w:val="22"/>
                <w:szCs w:val="22"/>
              </w:rPr>
              <w:t>28 Oct</w:t>
            </w:r>
          </w:p>
        </w:tc>
        <w:tc>
          <w:tcPr>
            <w:tcW w:w="1072" w:type="dxa"/>
            <w:vMerge/>
          </w:tcPr>
          <w:p w14:paraId="025D397F" w14:textId="77777777" w:rsidR="00F95DC6" w:rsidRPr="00F95DC6" w:rsidRDefault="00F95DC6" w:rsidP="00F95DC6">
            <w:pPr>
              <w:bidi w:val="0"/>
              <w:jc w:val="both"/>
              <w:rPr>
                <w:rFonts w:ascii="Calibri" w:hAnsi="Calibri" w:cs="Calibri"/>
                <w:sz w:val="22"/>
                <w:szCs w:val="22"/>
              </w:rPr>
            </w:pPr>
          </w:p>
        </w:tc>
      </w:tr>
      <w:tr w:rsidR="00F95DC6" w:rsidRPr="00F95DC6" w14:paraId="1CB7AF76" w14:textId="77777777" w:rsidTr="007C1C2E">
        <w:trPr>
          <w:trHeight w:val="20"/>
        </w:trPr>
        <w:tc>
          <w:tcPr>
            <w:tcW w:w="1799" w:type="dxa"/>
          </w:tcPr>
          <w:p w14:paraId="70616209" w14:textId="77777777" w:rsidR="00F95DC6" w:rsidRPr="00F95DC6" w:rsidRDefault="00F95DC6" w:rsidP="00F95DC6">
            <w:pPr>
              <w:bidi w:val="0"/>
              <w:rPr>
                <w:rFonts w:ascii="Calibri" w:hAnsi="Calibri" w:cs="Calibri"/>
                <w:sz w:val="22"/>
                <w:szCs w:val="22"/>
              </w:rPr>
            </w:pPr>
          </w:p>
        </w:tc>
        <w:tc>
          <w:tcPr>
            <w:tcW w:w="1804" w:type="dxa"/>
          </w:tcPr>
          <w:p w14:paraId="62FAEE3A" w14:textId="77777777" w:rsidR="00F95DC6" w:rsidRPr="00F95DC6" w:rsidRDefault="00F95DC6" w:rsidP="00F95DC6">
            <w:pPr>
              <w:bidi w:val="0"/>
              <w:rPr>
                <w:rFonts w:ascii="Calibri" w:hAnsi="Calibri" w:cs="Calibri"/>
                <w:sz w:val="22"/>
                <w:szCs w:val="22"/>
              </w:rPr>
            </w:pPr>
          </w:p>
        </w:tc>
        <w:tc>
          <w:tcPr>
            <w:tcW w:w="2064" w:type="dxa"/>
          </w:tcPr>
          <w:p w14:paraId="4FA5501F" w14:textId="4EF88040" w:rsidR="00F95DC6" w:rsidRPr="00F95DC6" w:rsidRDefault="00F95DC6" w:rsidP="00F95DC6">
            <w:pPr>
              <w:bidi w:val="0"/>
              <w:rPr>
                <w:rFonts w:ascii="Calibri" w:hAnsi="Calibri" w:cs="Calibri"/>
                <w:sz w:val="22"/>
                <w:szCs w:val="22"/>
              </w:rPr>
            </w:pPr>
            <w:r w:rsidRPr="00F95DC6">
              <w:rPr>
                <w:rFonts w:ascii="Calibri" w:hAnsi="Calibri" w:cs="Calibri"/>
                <w:sz w:val="22"/>
                <w:szCs w:val="22"/>
              </w:rPr>
              <w:t>0.298 (&lt;2.2e-16)</w:t>
            </w:r>
          </w:p>
        </w:tc>
        <w:tc>
          <w:tcPr>
            <w:tcW w:w="1943" w:type="dxa"/>
          </w:tcPr>
          <w:p w14:paraId="13FF9E04" w14:textId="4E19656B"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0.926 (&lt;2.2e-16)</w:t>
            </w:r>
          </w:p>
        </w:tc>
        <w:tc>
          <w:tcPr>
            <w:tcW w:w="1123" w:type="dxa"/>
          </w:tcPr>
          <w:p w14:paraId="505DB061" w14:textId="52A3D65D" w:rsidR="00F95DC6" w:rsidRPr="00F95DC6" w:rsidRDefault="00F95DC6" w:rsidP="00F95DC6">
            <w:pPr>
              <w:bidi w:val="0"/>
              <w:rPr>
                <w:rFonts w:ascii="Calibri" w:hAnsi="Calibri" w:cs="Calibri"/>
                <w:sz w:val="22"/>
                <w:szCs w:val="22"/>
              </w:rPr>
            </w:pPr>
            <w:r w:rsidRPr="00F95DC6">
              <w:rPr>
                <w:rFonts w:ascii="Calibri" w:hAnsi="Calibri" w:cs="Calibri"/>
                <w:sz w:val="22"/>
                <w:szCs w:val="22"/>
              </w:rPr>
              <w:t xml:space="preserve">04 Nov </w:t>
            </w:r>
          </w:p>
        </w:tc>
        <w:tc>
          <w:tcPr>
            <w:tcW w:w="1072" w:type="dxa"/>
            <w:vMerge/>
          </w:tcPr>
          <w:p w14:paraId="35446A88" w14:textId="77777777" w:rsidR="00F95DC6" w:rsidRPr="00F95DC6" w:rsidRDefault="00F95DC6" w:rsidP="00F95DC6">
            <w:pPr>
              <w:bidi w:val="0"/>
              <w:jc w:val="both"/>
              <w:rPr>
                <w:rFonts w:ascii="Calibri" w:hAnsi="Calibri" w:cs="Calibri"/>
                <w:sz w:val="22"/>
                <w:szCs w:val="22"/>
              </w:rPr>
            </w:pPr>
          </w:p>
        </w:tc>
      </w:tr>
      <w:tr w:rsidR="00F95DC6" w:rsidRPr="00F95DC6" w14:paraId="0444154F" w14:textId="77777777" w:rsidTr="007C1C2E">
        <w:trPr>
          <w:trHeight w:val="20"/>
        </w:trPr>
        <w:tc>
          <w:tcPr>
            <w:tcW w:w="1799" w:type="dxa"/>
          </w:tcPr>
          <w:p w14:paraId="2FA6F767" w14:textId="77777777" w:rsidR="00F95DC6" w:rsidRPr="00F95DC6" w:rsidRDefault="00F95DC6" w:rsidP="00F95DC6">
            <w:pPr>
              <w:bidi w:val="0"/>
              <w:rPr>
                <w:rFonts w:ascii="Calibri" w:hAnsi="Calibri" w:cs="Calibri"/>
                <w:sz w:val="22"/>
                <w:szCs w:val="22"/>
              </w:rPr>
            </w:pPr>
          </w:p>
        </w:tc>
        <w:tc>
          <w:tcPr>
            <w:tcW w:w="1804" w:type="dxa"/>
          </w:tcPr>
          <w:p w14:paraId="336E00A9" w14:textId="77777777" w:rsidR="00F95DC6" w:rsidRPr="00F95DC6" w:rsidRDefault="00F95DC6" w:rsidP="00F95DC6">
            <w:pPr>
              <w:bidi w:val="0"/>
              <w:rPr>
                <w:rFonts w:ascii="Calibri" w:hAnsi="Calibri" w:cs="Calibri"/>
                <w:sz w:val="22"/>
                <w:szCs w:val="22"/>
              </w:rPr>
            </w:pPr>
          </w:p>
        </w:tc>
        <w:tc>
          <w:tcPr>
            <w:tcW w:w="2064" w:type="dxa"/>
          </w:tcPr>
          <w:p w14:paraId="78C2558B" w14:textId="63C0181C" w:rsidR="00F95DC6" w:rsidRPr="00F95DC6" w:rsidRDefault="00F95DC6" w:rsidP="00F95DC6">
            <w:pPr>
              <w:bidi w:val="0"/>
              <w:rPr>
                <w:rFonts w:ascii="Calibri" w:hAnsi="Calibri" w:cs="Calibri"/>
                <w:sz w:val="22"/>
                <w:szCs w:val="22"/>
              </w:rPr>
            </w:pPr>
            <w:r w:rsidRPr="00F95DC6">
              <w:rPr>
                <w:rFonts w:ascii="Calibri" w:hAnsi="Calibri" w:cs="Calibri"/>
                <w:sz w:val="22"/>
                <w:szCs w:val="22"/>
              </w:rPr>
              <w:t>0.3 (&lt;2.2e-16)</w:t>
            </w:r>
          </w:p>
        </w:tc>
        <w:tc>
          <w:tcPr>
            <w:tcW w:w="1943" w:type="dxa"/>
          </w:tcPr>
          <w:p w14:paraId="5258AE0E" w14:textId="534ECBC7"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0.663 (&lt;2.2e-16)</w:t>
            </w:r>
          </w:p>
        </w:tc>
        <w:tc>
          <w:tcPr>
            <w:tcW w:w="1123" w:type="dxa"/>
          </w:tcPr>
          <w:p w14:paraId="2F1A32F7" w14:textId="589476F1" w:rsidR="00F95DC6" w:rsidRPr="00F95DC6" w:rsidRDefault="00F95DC6" w:rsidP="00F95DC6">
            <w:pPr>
              <w:bidi w:val="0"/>
              <w:rPr>
                <w:rFonts w:ascii="Calibri" w:hAnsi="Calibri" w:cs="Calibri"/>
                <w:sz w:val="22"/>
                <w:szCs w:val="22"/>
              </w:rPr>
            </w:pPr>
            <w:r w:rsidRPr="00F95DC6">
              <w:rPr>
                <w:rFonts w:ascii="Calibri" w:hAnsi="Calibri" w:cs="Calibri"/>
                <w:sz w:val="22"/>
                <w:szCs w:val="22"/>
              </w:rPr>
              <w:t>11 Nov</w:t>
            </w:r>
          </w:p>
        </w:tc>
        <w:tc>
          <w:tcPr>
            <w:tcW w:w="1072" w:type="dxa"/>
            <w:vMerge/>
          </w:tcPr>
          <w:p w14:paraId="1B220C71" w14:textId="77777777" w:rsidR="00F95DC6" w:rsidRPr="00F95DC6" w:rsidRDefault="00F95DC6" w:rsidP="00F95DC6">
            <w:pPr>
              <w:bidi w:val="0"/>
              <w:jc w:val="both"/>
              <w:rPr>
                <w:rFonts w:ascii="Calibri" w:hAnsi="Calibri" w:cs="Calibri"/>
                <w:sz w:val="22"/>
                <w:szCs w:val="22"/>
              </w:rPr>
            </w:pPr>
          </w:p>
        </w:tc>
      </w:tr>
      <w:tr w:rsidR="00F95DC6" w:rsidRPr="00F95DC6" w14:paraId="09C7FF03" w14:textId="77777777" w:rsidTr="007C1C2E">
        <w:trPr>
          <w:trHeight w:val="20"/>
        </w:trPr>
        <w:tc>
          <w:tcPr>
            <w:tcW w:w="1799" w:type="dxa"/>
          </w:tcPr>
          <w:p w14:paraId="3A64C3F1" w14:textId="77777777" w:rsidR="00F95DC6" w:rsidRPr="00F95DC6" w:rsidRDefault="00F95DC6" w:rsidP="00F95DC6">
            <w:pPr>
              <w:bidi w:val="0"/>
              <w:rPr>
                <w:rFonts w:ascii="Calibri" w:hAnsi="Calibri" w:cs="Calibri"/>
                <w:sz w:val="22"/>
                <w:szCs w:val="22"/>
              </w:rPr>
            </w:pPr>
          </w:p>
        </w:tc>
        <w:tc>
          <w:tcPr>
            <w:tcW w:w="1804" w:type="dxa"/>
          </w:tcPr>
          <w:p w14:paraId="46BDD728" w14:textId="77777777" w:rsidR="00F95DC6" w:rsidRPr="00F95DC6" w:rsidRDefault="00F95DC6" w:rsidP="00F95DC6">
            <w:pPr>
              <w:bidi w:val="0"/>
              <w:rPr>
                <w:rFonts w:ascii="Calibri" w:hAnsi="Calibri" w:cs="Calibri"/>
                <w:sz w:val="22"/>
                <w:szCs w:val="22"/>
              </w:rPr>
            </w:pPr>
          </w:p>
        </w:tc>
        <w:tc>
          <w:tcPr>
            <w:tcW w:w="2064" w:type="dxa"/>
          </w:tcPr>
          <w:p w14:paraId="7F6B2F8A" w14:textId="078D475E" w:rsidR="00F95DC6" w:rsidRPr="00F95DC6" w:rsidRDefault="00F95DC6" w:rsidP="00F95DC6">
            <w:pPr>
              <w:bidi w:val="0"/>
              <w:rPr>
                <w:rFonts w:ascii="Calibri" w:hAnsi="Calibri" w:cs="Calibri"/>
                <w:sz w:val="22"/>
                <w:szCs w:val="22"/>
              </w:rPr>
            </w:pPr>
            <w:r w:rsidRPr="00F95DC6">
              <w:rPr>
                <w:rFonts w:ascii="Calibri" w:hAnsi="Calibri" w:cs="Calibri"/>
                <w:sz w:val="22"/>
                <w:szCs w:val="22"/>
              </w:rPr>
              <w:t>0.284 (&lt;2.2e-16)</w:t>
            </w:r>
          </w:p>
        </w:tc>
        <w:tc>
          <w:tcPr>
            <w:tcW w:w="1943" w:type="dxa"/>
          </w:tcPr>
          <w:p w14:paraId="4E0BC262" w14:textId="1F3C7109"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0.632 (&lt;2.2e-16)</w:t>
            </w:r>
          </w:p>
        </w:tc>
        <w:tc>
          <w:tcPr>
            <w:tcW w:w="1123" w:type="dxa"/>
          </w:tcPr>
          <w:p w14:paraId="342D102E" w14:textId="368C23A1" w:rsidR="00F95DC6" w:rsidRPr="00F95DC6" w:rsidRDefault="00F95DC6" w:rsidP="00F95DC6">
            <w:pPr>
              <w:bidi w:val="0"/>
              <w:rPr>
                <w:rFonts w:ascii="Calibri" w:hAnsi="Calibri" w:cs="Calibri"/>
                <w:sz w:val="22"/>
                <w:szCs w:val="22"/>
              </w:rPr>
            </w:pPr>
            <w:r w:rsidRPr="00F95DC6">
              <w:rPr>
                <w:rFonts w:ascii="Calibri" w:hAnsi="Calibri" w:cs="Calibri"/>
                <w:sz w:val="22"/>
                <w:szCs w:val="22"/>
              </w:rPr>
              <w:t>18 Nov</w:t>
            </w:r>
          </w:p>
        </w:tc>
        <w:tc>
          <w:tcPr>
            <w:tcW w:w="1072" w:type="dxa"/>
            <w:vMerge/>
          </w:tcPr>
          <w:p w14:paraId="3FD281BD" w14:textId="77777777" w:rsidR="00F95DC6" w:rsidRPr="00F95DC6" w:rsidRDefault="00F95DC6" w:rsidP="00F95DC6">
            <w:pPr>
              <w:bidi w:val="0"/>
              <w:jc w:val="both"/>
              <w:rPr>
                <w:rFonts w:ascii="Calibri" w:hAnsi="Calibri" w:cs="Calibri"/>
                <w:sz w:val="22"/>
                <w:szCs w:val="22"/>
              </w:rPr>
            </w:pPr>
          </w:p>
        </w:tc>
      </w:tr>
      <w:tr w:rsidR="00F95DC6" w:rsidRPr="00F95DC6" w14:paraId="26BB259F" w14:textId="77777777" w:rsidTr="007C1C2E">
        <w:trPr>
          <w:trHeight w:val="20"/>
        </w:trPr>
        <w:tc>
          <w:tcPr>
            <w:tcW w:w="1799" w:type="dxa"/>
          </w:tcPr>
          <w:p w14:paraId="5905D299" w14:textId="77777777" w:rsidR="00F95DC6" w:rsidRPr="00F95DC6" w:rsidRDefault="00F95DC6" w:rsidP="00F95DC6">
            <w:pPr>
              <w:bidi w:val="0"/>
              <w:rPr>
                <w:rFonts w:ascii="Calibri" w:hAnsi="Calibri" w:cs="Calibri"/>
                <w:sz w:val="22"/>
                <w:szCs w:val="22"/>
              </w:rPr>
            </w:pPr>
          </w:p>
        </w:tc>
        <w:tc>
          <w:tcPr>
            <w:tcW w:w="1804" w:type="dxa"/>
          </w:tcPr>
          <w:p w14:paraId="4F6D0B6D" w14:textId="77777777" w:rsidR="00F95DC6" w:rsidRPr="00F95DC6" w:rsidRDefault="00F95DC6" w:rsidP="00F95DC6">
            <w:pPr>
              <w:bidi w:val="0"/>
              <w:rPr>
                <w:rFonts w:ascii="Calibri" w:hAnsi="Calibri" w:cs="Calibri"/>
                <w:sz w:val="22"/>
                <w:szCs w:val="22"/>
              </w:rPr>
            </w:pPr>
          </w:p>
        </w:tc>
        <w:tc>
          <w:tcPr>
            <w:tcW w:w="2064" w:type="dxa"/>
          </w:tcPr>
          <w:p w14:paraId="2F9A299B" w14:textId="5E81025B" w:rsidR="00F95DC6" w:rsidRPr="00F95DC6" w:rsidRDefault="00F95DC6" w:rsidP="00F95DC6">
            <w:pPr>
              <w:bidi w:val="0"/>
              <w:rPr>
                <w:rFonts w:ascii="Calibri" w:hAnsi="Calibri" w:cs="Calibri"/>
                <w:sz w:val="22"/>
                <w:szCs w:val="22"/>
              </w:rPr>
            </w:pPr>
            <w:r w:rsidRPr="00F95DC6">
              <w:rPr>
                <w:rFonts w:ascii="Calibri" w:hAnsi="Calibri" w:cs="Calibri"/>
                <w:sz w:val="22"/>
                <w:szCs w:val="22"/>
              </w:rPr>
              <w:t>0.244 (&lt;2.2e-16)</w:t>
            </w:r>
          </w:p>
        </w:tc>
        <w:tc>
          <w:tcPr>
            <w:tcW w:w="1943" w:type="dxa"/>
          </w:tcPr>
          <w:p w14:paraId="483AE01F" w14:textId="7BBAE6FC" w:rsidR="00F95DC6" w:rsidRPr="00F95DC6" w:rsidRDefault="00F95DC6" w:rsidP="00F95DC6">
            <w:pPr>
              <w:bidi w:val="0"/>
              <w:jc w:val="both"/>
              <w:rPr>
                <w:rFonts w:ascii="Calibri" w:hAnsi="Calibri" w:cs="Calibri"/>
                <w:sz w:val="22"/>
                <w:szCs w:val="22"/>
              </w:rPr>
            </w:pPr>
            <w:r w:rsidRPr="00F95DC6">
              <w:rPr>
                <w:rFonts w:ascii="Calibri" w:hAnsi="Calibri" w:cs="Calibri"/>
                <w:sz w:val="22"/>
                <w:szCs w:val="22"/>
              </w:rPr>
              <w:t>0.717 (&lt;2.2e-16)</w:t>
            </w:r>
          </w:p>
        </w:tc>
        <w:tc>
          <w:tcPr>
            <w:tcW w:w="1123" w:type="dxa"/>
          </w:tcPr>
          <w:p w14:paraId="15B4E3AD" w14:textId="33219A44"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lang w:val="pl-PL"/>
              </w:rPr>
              <w:t>25 Nov</w:t>
            </w:r>
          </w:p>
        </w:tc>
        <w:tc>
          <w:tcPr>
            <w:tcW w:w="1072" w:type="dxa"/>
            <w:vMerge/>
          </w:tcPr>
          <w:p w14:paraId="578F123A" w14:textId="77777777" w:rsidR="00F95DC6" w:rsidRPr="00F95DC6" w:rsidRDefault="00F95DC6" w:rsidP="00F95DC6">
            <w:pPr>
              <w:bidi w:val="0"/>
              <w:jc w:val="both"/>
              <w:rPr>
                <w:rFonts w:ascii="Calibri" w:hAnsi="Calibri" w:cs="Calibri"/>
                <w:sz w:val="22"/>
                <w:szCs w:val="22"/>
                <w:lang w:val="pl-PL"/>
              </w:rPr>
            </w:pPr>
          </w:p>
        </w:tc>
      </w:tr>
      <w:tr w:rsidR="00F95DC6" w:rsidRPr="00F95DC6" w14:paraId="5E1C009C" w14:textId="77777777" w:rsidTr="007C1C2E">
        <w:trPr>
          <w:trHeight w:val="20"/>
        </w:trPr>
        <w:tc>
          <w:tcPr>
            <w:tcW w:w="1799" w:type="dxa"/>
          </w:tcPr>
          <w:p w14:paraId="5DE6DF6B" w14:textId="77777777" w:rsidR="00F95DC6" w:rsidRPr="00F95DC6" w:rsidRDefault="00F95DC6" w:rsidP="00F95DC6">
            <w:pPr>
              <w:bidi w:val="0"/>
              <w:rPr>
                <w:rFonts w:ascii="Calibri" w:hAnsi="Calibri" w:cs="Calibri"/>
                <w:sz w:val="22"/>
                <w:szCs w:val="22"/>
                <w:lang w:val="pl-PL"/>
              </w:rPr>
            </w:pPr>
          </w:p>
        </w:tc>
        <w:tc>
          <w:tcPr>
            <w:tcW w:w="1804" w:type="dxa"/>
          </w:tcPr>
          <w:p w14:paraId="7D15E27C" w14:textId="77777777" w:rsidR="00F95DC6" w:rsidRPr="00F95DC6" w:rsidRDefault="00F95DC6" w:rsidP="00F95DC6">
            <w:pPr>
              <w:bidi w:val="0"/>
              <w:rPr>
                <w:rFonts w:ascii="Calibri" w:hAnsi="Calibri" w:cs="Calibri"/>
                <w:sz w:val="22"/>
                <w:szCs w:val="22"/>
                <w:lang w:val="pl-PL"/>
              </w:rPr>
            </w:pPr>
          </w:p>
        </w:tc>
        <w:tc>
          <w:tcPr>
            <w:tcW w:w="2064" w:type="dxa"/>
          </w:tcPr>
          <w:p w14:paraId="0C5BB4DA" w14:textId="27AA1E89"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0.178</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943" w:type="dxa"/>
          </w:tcPr>
          <w:p w14:paraId="3535C572" w14:textId="6E9A64D4" w:rsidR="00F95DC6" w:rsidRPr="00F95DC6" w:rsidRDefault="00F95DC6" w:rsidP="00F95DC6">
            <w:pPr>
              <w:bidi w:val="0"/>
              <w:jc w:val="both"/>
              <w:rPr>
                <w:rFonts w:ascii="Calibri" w:hAnsi="Calibri" w:cs="Calibri"/>
                <w:sz w:val="22"/>
                <w:szCs w:val="22"/>
                <w:lang w:val="pl-PL"/>
              </w:rPr>
            </w:pPr>
            <w:r w:rsidRPr="00F95DC6">
              <w:rPr>
                <w:rFonts w:ascii="Calibri" w:hAnsi="Calibri" w:cs="Calibri"/>
                <w:sz w:val="22"/>
                <w:szCs w:val="22"/>
              </w:rPr>
              <w:t>0.512</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123" w:type="dxa"/>
          </w:tcPr>
          <w:p w14:paraId="6AE46D5E" w14:textId="21B29181"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lang w:val="pl-PL"/>
              </w:rPr>
              <w:t>02 Dec</w:t>
            </w:r>
          </w:p>
        </w:tc>
        <w:tc>
          <w:tcPr>
            <w:tcW w:w="1072" w:type="dxa"/>
            <w:vMerge/>
          </w:tcPr>
          <w:p w14:paraId="5844AFE0" w14:textId="77777777" w:rsidR="00F95DC6" w:rsidRPr="00F95DC6" w:rsidRDefault="00F95DC6" w:rsidP="00F95DC6">
            <w:pPr>
              <w:bidi w:val="0"/>
              <w:jc w:val="both"/>
              <w:rPr>
                <w:rFonts w:ascii="Calibri" w:hAnsi="Calibri" w:cs="Calibri"/>
                <w:sz w:val="22"/>
                <w:szCs w:val="22"/>
                <w:lang w:val="pl-PL"/>
              </w:rPr>
            </w:pPr>
          </w:p>
        </w:tc>
      </w:tr>
      <w:tr w:rsidR="00F95DC6" w:rsidRPr="00F95DC6" w14:paraId="544BAFCE" w14:textId="77777777" w:rsidTr="007C1C2E">
        <w:trPr>
          <w:trHeight w:val="20"/>
        </w:trPr>
        <w:tc>
          <w:tcPr>
            <w:tcW w:w="1799" w:type="dxa"/>
          </w:tcPr>
          <w:p w14:paraId="21937D8D" w14:textId="77777777" w:rsidR="00F95DC6" w:rsidRPr="00F95DC6" w:rsidRDefault="00F95DC6" w:rsidP="00F95DC6">
            <w:pPr>
              <w:bidi w:val="0"/>
              <w:rPr>
                <w:rFonts w:ascii="Calibri" w:hAnsi="Calibri" w:cs="Calibri"/>
                <w:sz w:val="22"/>
                <w:szCs w:val="22"/>
                <w:lang w:val="pl-PL"/>
              </w:rPr>
            </w:pPr>
          </w:p>
        </w:tc>
        <w:tc>
          <w:tcPr>
            <w:tcW w:w="1804" w:type="dxa"/>
          </w:tcPr>
          <w:p w14:paraId="32444F4F" w14:textId="77777777" w:rsidR="00F95DC6" w:rsidRPr="00F95DC6" w:rsidRDefault="00F95DC6" w:rsidP="00F95DC6">
            <w:pPr>
              <w:bidi w:val="0"/>
              <w:rPr>
                <w:rFonts w:ascii="Calibri" w:hAnsi="Calibri" w:cs="Calibri"/>
                <w:sz w:val="22"/>
                <w:szCs w:val="22"/>
                <w:lang w:val="pl-PL"/>
              </w:rPr>
            </w:pPr>
          </w:p>
        </w:tc>
        <w:tc>
          <w:tcPr>
            <w:tcW w:w="2064" w:type="dxa"/>
          </w:tcPr>
          <w:p w14:paraId="476A58B1" w14:textId="6D45BBF8"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0.16</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943" w:type="dxa"/>
          </w:tcPr>
          <w:p w14:paraId="55D94AA7" w14:textId="115B7704" w:rsidR="00F95DC6" w:rsidRPr="00F95DC6" w:rsidRDefault="00F95DC6" w:rsidP="00F95DC6">
            <w:pPr>
              <w:bidi w:val="0"/>
              <w:jc w:val="both"/>
              <w:rPr>
                <w:rFonts w:ascii="Calibri" w:hAnsi="Calibri" w:cs="Calibri"/>
                <w:sz w:val="22"/>
                <w:szCs w:val="22"/>
                <w:lang w:val="pl-PL"/>
              </w:rPr>
            </w:pPr>
            <w:r w:rsidRPr="00F95DC6">
              <w:rPr>
                <w:rFonts w:ascii="Calibri" w:hAnsi="Calibri" w:cs="Calibri"/>
                <w:sz w:val="22"/>
                <w:szCs w:val="22"/>
              </w:rPr>
              <w:t>0.366</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123" w:type="dxa"/>
          </w:tcPr>
          <w:p w14:paraId="0C11C608" w14:textId="6CACC8D0"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lang w:val="pl-PL"/>
              </w:rPr>
              <w:t>09 Dec</w:t>
            </w:r>
          </w:p>
        </w:tc>
        <w:tc>
          <w:tcPr>
            <w:tcW w:w="1072" w:type="dxa"/>
            <w:vMerge/>
          </w:tcPr>
          <w:p w14:paraId="20E6E0D3" w14:textId="77777777" w:rsidR="00F95DC6" w:rsidRPr="00F95DC6" w:rsidRDefault="00F95DC6" w:rsidP="00F95DC6">
            <w:pPr>
              <w:bidi w:val="0"/>
              <w:jc w:val="both"/>
              <w:rPr>
                <w:rFonts w:ascii="Calibri" w:hAnsi="Calibri" w:cs="Calibri"/>
                <w:sz w:val="22"/>
                <w:szCs w:val="22"/>
                <w:lang w:val="pl-PL"/>
              </w:rPr>
            </w:pPr>
          </w:p>
        </w:tc>
      </w:tr>
      <w:tr w:rsidR="00F95DC6" w:rsidRPr="00F95DC6" w14:paraId="008EA484" w14:textId="77777777" w:rsidTr="007C1C2E">
        <w:trPr>
          <w:trHeight w:val="20"/>
        </w:trPr>
        <w:tc>
          <w:tcPr>
            <w:tcW w:w="1799" w:type="dxa"/>
          </w:tcPr>
          <w:p w14:paraId="712659B8" w14:textId="77777777" w:rsidR="00F95DC6" w:rsidRPr="00F95DC6" w:rsidRDefault="00F95DC6" w:rsidP="00F95DC6">
            <w:pPr>
              <w:bidi w:val="0"/>
              <w:rPr>
                <w:rFonts w:ascii="Calibri" w:hAnsi="Calibri" w:cs="Calibri"/>
                <w:sz w:val="22"/>
                <w:szCs w:val="22"/>
                <w:lang w:val="pl-PL"/>
              </w:rPr>
            </w:pPr>
          </w:p>
        </w:tc>
        <w:tc>
          <w:tcPr>
            <w:tcW w:w="1804" w:type="dxa"/>
          </w:tcPr>
          <w:p w14:paraId="674CE7BF" w14:textId="77777777" w:rsidR="00F95DC6" w:rsidRPr="00F95DC6" w:rsidRDefault="00F95DC6" w:rsidP="00F95DC6">
            <w:pPr>
              <w:bidi w:val="0"/>
              <w:rPr>
                <w:rFonts w:ascii="Calibri" w:hAnsi="Calibri" w:cs="Calibri"/>
                <w:sz w:val="22"/>
                <w:szCs w:val="22"/>
                <w:lang w:val="pl-PL"/>
              </w:rPr>
            </w:pPr>
          </w:p>
        </w:tc>
        <w:tc>
          <w:tcPr>
            <w:tcW w:w="2064" w:type="dxa"/>
          </w:tcPr>
          <w:p w14:paraId="09D8D33E" w14:textId="4CA8B13F"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0.082</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943" w:type="dxa"/>
          </w:tcPr>
          <w:p w14:paraId="5E2C9916" w14:textId="618C75DD" w:rsidR="00F95DC6" w:rsidRPr="00F95DC6" w:rsidRDefault="00F95DC6" w:rsidP="00F95DC6">
            <w:pPr>
              <w:bidi w:val="0"/>
              <w:jc w:val="both"/>
              <w:rPr>
                <w:rFonts w:ascii="Calibri" w:hAnsi="Calibri" w:cs="Calibri"/>
                <w:sz w:val="22"/>
                <w:szCs w:val="22"/>
                <w:lang w:val="pl-PL"/>
              </w:rPr>
            </w:pPr>
            <w:r w:rsidRPr="00F95DC6">
              <w:rPr>
                <w:rFonts w:ascii="Calibri" w:hAnsi="Calibri" w:cs="Calibri"/>
                <w:sz w:val="22"/>
                <w:szCs w:val="22"/>
              </w:rPr>
              <w:t>0.155</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123" w:type="dxa"/>
          </w:tcPr>
          <w:p w14:paraId="6FF9B73B" w14:textId="6D715A93"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lang w:val="pl-PL"/>
              </w:rPr>
              <w:t>16 Dec</w:t>
            </w:r>
          </w:p>
        </w:tc>
        <w:tc>
          <w:tcPr>
            <w:tcW w:w="1072" w:type="dxa"/>
            <w:vMerge/>
          </w:tcPr>
          <w:p w14:paraId="59F75542" w14:textId="77777777" w:rsidR="00F95DC6" w:rsidRPr="00F95DC6" w:rsidRDefault="00F95DC6" w:rsidP="00F95DC6">
            <w:pPr>
              <w:bidi w:val="0"/>
              <w:jc w:val="both"/>
              <w:rPr>
                <w:rFonts w:ascii="Calibri" w:hAnsi="Calibri" w:cs="Calibri"/>
                <w:sz w:val="22"/>
                <w:szCs w:val="22"/>
                <w:lang w:val="pl-PL"/>
              </w:rPr>
            </w:pPr>
          </w:p>
        </w:tc>
      </w:tr>
      <w:tr w:rsidR="00F95DC6" w:rsidRPr="00F95DC6" w14:paraId="3CC70E11" w14:textId="77777777" w:rsidTr="007C1C2E">
        <w:trPr>
          <w:trHeight w:val="20"/>
        </w:trPr>
        <w:tc>
          <w:tcPr>
            <w:tcW w:w="1799" w:type="dxa"/>
            <w:tcBorders>
              <w:bottom w:val="single" w:sz="4" w:space="0" w:color="auto"/>
            </w:tcBorders>
          </w:tcPr>
          <w:p w14:paraId="5E1F7EB0" w14:textId="77777777" w:rsidR="00F95DC6" w:rsidRPr="00F95DC6" w:rsidRDefault="00F95DC6" w:rsidP="00F95DC6">
            <w:pPr>
              <w:bidi w:val="0"/>
              <w:rPr>
                <w:rFonts w:ascii="Calibri" w:hAnsi="Calibri" w:cs="Calibri"/>
                <w:sz w:val="22"/>
                <w:szCs w:val="22"/>
                <w:lang w:val="pl-PL"/>
              </w:rPr>
            </w:pPr>
          </w:p>
        </w:tc>
        <w:tc>
          <w:tcPr>
            <w:tcW w:w="1804" w:type="dxa"/>
            <w:tcBorders>
              <w:bottom w:val="single" w:sz="4" w:space="0" w:color="auto"/>
            </w:tcBorders>
          </w:tcPr>
          <w:p w14:paraId="794C0013" w14:textId="77777777" w:rsidR="00F95DC6" w:rsidRPr="00F95DC6" w:rsidRDefault="00F95DC6" w:rsidP="00F95DC6">
            <w:pPr>
              <w:bidi w:val="0"/>
              <w:rPr>
                <w:rFonts w:ascii="Calibri" w:hAnsi="Calibri" w:cs="Calibri"/>
                <w:sz w:val="22"/>
                <w:szCs w:val="22"/>
                <w:lang w:val="pl-PL"/>
              </w:rPr>
            </w:pPr>
          </w:p>
        </w:tc>
        <w:tc>
          <w:tcPr>
            <w:tcW w:w="2064" w:type="dxa"/>
            <w:tcBorders>
              <w:bottom w:val="single" w:sz="4" w:space="0" w:color="auto"/>
            </w:tcBorders>
          </w:tcPr>
          <w:p w14:paraId="755D8E02" w14:textId="4DD9BC0A"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0.0653</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943" w:type="dxa"/>
            <w:tcBorders>
              <w:bottom w:val="single" w:sz="4" w:space="0" w:color="auto"/>
            </w:tcBorders>
          </w:tcPr>
          <w:p w14:paraId="211DD884" w14:textId="37077A84" w:rsidR="00F95DC6" w:rsidRPr="00F95DC6" w:rsidRDefault="00F95DC6" w:rsidP="00F95DC6">
            <w:pPr>
              <w:bidi w:val="0"/>
              <w:jc w:val="both"/>
              <w:rPr>
                <w:rFonts w:ascii="Calibri" w:hAnsi="Calibri" w:cs="Calibri"/>
                <w:sz w:val="22"/>
                <w:szCs w:val="22"/>
                <w:lang w:val="pl-PL"/>
              </w:rPr>
            </w:pPr>
            <w:r w:rsidRPr="00F95DC6">
              <w:rPr>
                <w:rFonts w:ascii="Calibri" w:hAnsi="Calibri" w:cs="Calibri"/>
                <w:sz w:val="22"/>
                <w:szCs w:val="22"/>
              </w:rPr>
              <w:t>0.087</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1123" w:type="dxa"/>
            <w:tcBorders>
              <w:bottom w:val="single" w:sz="4" w:space="0" w:color="auto"/>
            </w:tcBorders>
          </w:tcPr>
          <w:p w14:paraId="1108081D" w14:textId="00791D4B"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lang w:val="pl-PL"/>
              </w:rPr>
              <w:t>23 Dec</w:t>
            </w:r>
          </w:p>
        </w:tc>
        <w:tc>
          <w:tcPr>
            <w:tcW w:w="1072" w:type="dxa"/>
            <w:vMerge/>
            <w:tcBorders>
              <w:bottom w:val="single" w:sz="4" w:space="0" w:color="auto"/>
            </w:tcBorders>
          </w:tcPr>
          <w:p w14:paraId="7C2BF0EF" w14:textId="77777777" w:rsidR="00F95DC6" w:rsidRPr="00F95DC6" w:rsidRDefault="00F95DC6" w:rsidP="00F95DC6">
            <w:pPr>
              <w:bidi w:val="0"/>
              <w:jc w:val="both"/>
              <w:rPr>
                <w:rFonts w:ascii="Calibri" w:hAnsi="Calibri" w:cs="Calibri"/>
                <w:sz w:val="22"/>
                <w:szCs w:val="22"/>
                <w:lang w:val="pl-PL"/>
              </w:rPr>
            </w:pPr>
          </w:p>
        </w:tc>
      </w:tr>
      <w:tr w:rsidR="00F95DC6" w:rsidRPr="00F95DC6" w14:paraId="5B34DD9D" w14:textId="77777777" w:rsidTr="007C1C2E">
        <w:trPr>
          <w:trHeight w:val="20"/>
        </w:trPr>
        <w:tc>
          <w:tcPr>
            <w:tcW w:w="1799" w:type="dxa"/>
            <w:tcBorders>
              <w:top w:val="single" w:sz="4" w:space="0" w:color="auto"/>
            </w:tcBorders>
          </w:tcPr>
          <w:p w14:paraId="1FE8F2D6" w14:textId="42728F3E"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0.2</w:t>
            </w:r>
            <w:r>
              <w:rPr>
                <w:rFonts w:ascii="Calibri" w:hAnsi="Calibri" w:cs="Calibri"/>
                <w:sz w:val="22"/>
                <w:szCs w:val="22"/>
              </w:rPr>
              <w:t>5</w:t>
            </w:r>
            <w:r w:rsidRPr="00F95DC6">
              <w:rPr>
                <w:rFonts w:ascii="Calibri" w:hAnsi="Calibri" w:cs="Calibri"/>
                <w:sz w:val="22"/>
                <w:szCs w:val="22"/>
              </w:rPr>
              <w:t xml:space="preserve"> (&lt;2.2e-16)</w:t>
            </w:r>
          </w:p>
        </w:tc>
        <w:tc>
          <w:tcPr>
            <w:tcW w:w="1804" w:type="dxa"/>
            <w:tcBorders>
              <w:top w:val="single" w:sz="4" w:space="0" w:color="auto"/>
            </w:tcBorders>
          </w:tcPr>
          <w:p w14:paraId="46B8B31D" w14:textId="19D331CE"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0.16</w:t>
            </w:r>
            <w:r w:rsidRPr="00F95DC6">
              <w:rPr>
                <w:rFonts w:ascii="Calibri" w:hAnsi="Calibri" w:cs="Calibri"/>
                <w:sz w:val="22"/>
                <w:szCs w:val="22"/>
                <w:lang w:val="pl-PL"/>
              </w:rPr>
              <w:t xml:space="preserve"> </w:t>
            </w:r>
            <w:r w:rsidRPr="00F95DC6">
              <w:rPr>
                <w:rFonts w:ascii="Calibri" w:hAnsi="Calibri" w:cs="Calibri"/>
                <w:sz w:val="22"/>
                <w:szCs w:val="22"/>
              </w:rPr>
              <w:t>(&lt;2.2e-16)</w:t>
            </w:r>
          </w:p>
        </w:tc>
        <w:tc>
          <w:tcPr>
            <w:tcW w:w="2064" w:type="dxa"/>
            <w:tcBorders>
              <w:top w:val="single" w:sz="4" w:space="0" w:color="auto"/>
            </w:tcBorders>
          </w:tcPr>
          <w:p w14:paraId="7C3D5D92" w14:textId="1A8AD31E" w:rsidR="00F95DC6" w:rsidRPr="00F95DC6" w:rsidRDefault="00F95DC6" w:rsidP="00F95DC6">
            <w:pPr>
              <w:bidi w:val="0"/>
              <w:rPr>
                <w:rFonts w:ascii="Calibri" w:hAnsi="Calibri" w:cs="Calibri"/>
                <w:sz w:val="22"/>
                <w:szCs w:val="22"/>
                <w:lang w:val="pl-PL"/>
              </w:rPr>
            </w:pPr>
            <w:r w:rsidRPr="00F95DC6">
              <w:rPr>
                <w:rFonts w:ascii="Calibri" w:hAnsi="Calibri" w:cs="Calibri"/>
                <w:sz w:val="22"/>
                <w:szCs w:val="22"/>
              </w:rPr>
              <w:t>0.</w:t>
            </w:r>
            <w:r>
              <w:rPr>
                <w:rFonts w:ascii="Calibri" w:hAnsi="Calibri" w:cs="Calibri"/>
                <w:sz w:val="22"/>
                <w:szCs w:val="22"/>
              </w:rPr>
              <w:t>0721</w:t>
            </w:r>
            <w:r w:rsidRPr="00F95DC6">
              <w:rPr>
                <w:rFonts w:ascii="Calibri" w:hAnsi="Calibri" w:cs="Calibri"/>
                <w:sz w:val="22"/>
                <w:szCs w:val="22"/>
              </w:rPr>
              <w:t xml:space="preserve"> (&lt;2.2e-16)</w:t>
            </w:r>
          </w:p>
        </w:tc>
        <w:tc>
          <w:tcPr>
            <w:tcW w:w="1943" w:type="dxa"/>
            <w:tcBorders>
              <w:top w:val="single" w:sz="4" w:space="0" w:color="auto"/>
            </w:tcBorders>
          </w:tcPr>
          <w:p w14:paraId="593BAFB6" w14:textId="77777777" w:rsidR="00F95DC6" w:rsidRPr="00F95DC6" w:rsidRDefault="00F95DC6" w:rsidP="00F95DC6">
            <w:pPr>
              <w:bidi w:val="0"/>
              <w:jc w:val="both"/>
              <w:rPr>
                <w:rFonts w:ascii="Calibri" w:hAnsi="Calibri" w:cs="Calibri"/>
                <w:sz w:val="22"/>
                <w:szCs w:val="22"/>
                <w:lang w:val="pl-PL"/>
              </w:rPr>
            </w:pPr>
          </w:p>
        </w:tc>
        <w:tc>
          <w:tcPr>
            <w:tcW w:w="1123" w:type="dxa"/>
            <w:tcBorders>
              <w:top w:val="single" w:sz="4" w:space="0" w:color="auto"/>
            </w:tcBorders>
          </w:tcPr>
          <w:p w14:paraId="61D0B4C1" w14:textId="53A1D338" w:rsidR="00F95DC6" w:rsidRPr="00F95DC6" w:rsidRDefault="00F95DC6" w:rsidP="00F95DC6">
            <w:pPr>
              <w:bidi w:val="0"/>
              <w:rPr>
                <w:rFonts w:ascii="Calibri" w:hAnsi="Calibri" w:cs="Calibri"/>
                <w:sz w:val="22"/>
                <w:szCs w:val="22"/>
              </w:rPr>
            </w:pPr>
            <w:r w:rsidRPr="00F95DC6">
              <w:rPr>
                <w:rFonts w:ascii="Calibri" w:hAnsi="Calibri" w:cs="Calibri"/>
                <w:sz w:val="22"/>
                <w:szCs w:val="22"/>
              </w:rPr>
              <w:t>4 Aug</w:t>
            </w:r>
          </w:p>
        </w:tc>
        <w:tc>
          <w:tcPr>
            <w:tcW w:w="1072" w:type="dxa"/>
            <w:vMerge w:val="restart"/>
            <w:tcBorders>
              <w:top w:val="single" w:sz="4" w:space="0" w:color="auto"/>
            </w:tcBorders>
          </w:tcPr>
          <w:p w14:paraId="1EB32F93" w14:textId="37CEBBCD" w:rsidR="00F95DC6" w:rsidRPr="00F95DC6" w:rsidRDefault="00F95DC6" w:rsidP="00F95DC6">
            <w:pPr>
              <w:bidi w:val="0"/>
              <w:rPr>
                <w:rFonts w:ascii="Calibri" w:hAnsi="Calibri" w:cs="Calibri"/>
                <w:sz w:val="22"/>
                <w:szCs w:val="22"/>
              </w:rPr>
            </w:pPr>
            <w:r w:rsidRPr="00F95DC6">
              <w:rPr>
                <w:rFonts w:ascii="Calibri" w:hAnsi="Calibri" w:cs="Calibri"/>
                <w:sz w:val="22"/>
                <w:szCs w:val="22"/>
              </w:rPr>
              <w:t>2016</w:t>
            </w:r>
          </w:p>
        </w:tc>
      </w:tr>
      <w:tr w:rsidR="00F95DC6" w:rsidRPr="00F95DC6" w14:paraId="55DD2F60" w14:textId="77777777" w:rsidTr="007C1C2E">
        <w:trPr>
          <w:trHeight w:val="20"/>
        </w:trPr>
        <w:tc>
          <w:tcPr>
            <w:tcW w:w="1799" w:type="dxa"/>
          </w:tcPr>
          <w:p w14:paraId="6F47FA28" w14:textId="5C29CD93" w:rsidR="00F95DC6" w:rsidRPr="00F95DC6" w:rsidRDefault="00F95DC6" w:rsidP="00F95DC6">
            <w:pPr>
              <w:bidi w:val="0"/>
              <w:rPr>
                <w:rFonts w:ascii="Calibri" w:hAnsi="Calibri" w:cs="Calibri"/>
                <w:sz w:val="22"/>
                <w:szCs w:val="22"/>
              </w:rPr>
            </w:pPr>
            <w:r w:rsidRPr="00F95DC6">
              <w:rPr>
                <w:rFonts w:ascii="Calibri" w:hAnsi="Calibri" w:cs="Calibri"/>
                <w:sz w:val="22"/>
                <w:szCs w:val="22"/>
              </w:rPr>
              <w:t>0.0017</w:t>
            </w:r>
            <w:r>
              <w:rPr>
                <w:rFonts w:ascii="Calibri" w:hAnsi="Calibri" w:cs="Calibri"/>
                <w:sz w:val="22"/>
                <w:szCs w:val="22"/>
              </w:rPr>
              <w:t xml:space="preserve"> (0.0002)</w:t>
            </w:r>
          </w:p>
        </w:tc>
        <w:tc>
          <w:tcPr>
            <w:tcW w:w="1804" w:type="dxa"/>
            <w:vAlign w:val="bottom"/>
          </w:tcPr>
          <w:p w14:paraId="3754B23D" w14:textId="4FD2029B"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0.052</w:t>
            </w:r>
            <w:r>
              <w:rPr>
                <w:rFonts w:ascii="Calibri" w:hAnsi="Calibri" w:cs="Calibri"/>
                <w:sz w:val="22"/>
                <w:szCs w:val="22"/>
              </w:rPr>
              <w:t xml:space="preserve"> </w:t>
            </w:r>
            <w:r w:rsidRPr="00F95DC6">
              <w:rPr>
                <w:rFonts w:ascii="Calibri" w:hAnsi="Calibri" w:cs="Calibri"/>
                <w:sz w:val="22"/>
                <w:szCs w:val="22"/>
              </w:rPr>
              <w:t>(&lt;2.2e-16)</w:t>
            </w:r>
          </w:p>
        </w:tc>
        <w:tc>
          <w:tcPr>
            <w:tcW w:w="2064" w:type="dxa"/>
            <w:vAlign w:val="bottom"/>
          </w:tcPr>
          <w:p w14:paraId="0840ACA9" w14:textId="7DD86CCA"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0.012</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342C93A8" w14:textId="583EEFBA" w:rsidR="00F95DC6" w:rsidRPr="00F95DC6" w:rsidRDefault="00F95DC6" w:rsidP="00F95DC6">
            <w:pPr>
              <w:bidi w:val="0"/>
              <w:jc w:val="both"/>
              <w:rPr>
                <w:rFonts w:ascii="Calibri" w:hAnsi="Calibri" w:cs="Calibri"/>
                <w:sz w:val="22"/>
                <w:szCs w:val="22"/>
              </w:rPr>
            </w:pPr>
          </w:p>
        </w:tc>
        <w:tc>
          <w:tcPr>
            <w:tcW w:w="1123" w:type="dxa"/>
          </w:tcPr>
          <w:p w14:paraId="2D2959B7" w14:textId="2ADC1123" w:rsidR="00F95DC6" w:rsidRPr="00F95DC6" w:rsidRDefault="00F95DC6" w:rsidP="00F95DC6">
            <w:pPr>
              <w:bidi w:val="0"/>
              <w:rPr>
                <w:rFonts w:ascii="Calibri" w:hAnsi="Calibri" w:cs="Calibri"/>
                <w:sz w:val="22"/>
                <w:szCs w:val="22"/>
              </w:rPr>
            </w:pPr>
            <w:r w:rsidRPr="00F95DC6">
              <w:rPr>
                <w:rFonts w:ascii="Calibri" w:hAnsi="Calibri" w:cs="Calibri"/>
                <w:sz w:val="22"/>
                <w:szCs w:val="22"/>
              </w:rPr>
              <w:t xml:space="preserve">22 Aug </w:t>
            </w:r>
          </w:p>
        </w:tc>
        <w:tc>
          <w:tcPr>
            <w:tcW w:w="1072" w:type="dxa"/>
            <w:vMerge/>
          </w:tcPr>
          <w:p w14:paraId="26639879" w14:textId="77777777" w:rsidR="00F95DC6" w:rsidRPr="00F95DC6" w:rsidRDefault="00F95DC6" w:rsidP="00F95DC6">
            <w:pPr>
              <w:bidi w:val="0"/>
              <w:jc w:val="both"/>
              <w:rPr>
                <w:rFonts w:ascii="Calibri" w:hAnsi="Calibri" w:cs="Calibri"/>
                <w:sz w:val="22"/>
                <w:szCs w:val="22"/>
              </w:rPr>
            </w:pPr>
          </w:p>
        </w:tc>
      </w:tr>
      <w:tr w:rsidR="00F95DC6" w:rsidRPr="00F95DC6" w14:paraId="2CFD9F3D" w14:textId="77777777" w:rsidTr="007C1C2E">
        <w:trPr>
          <w:trHeight w:val="20"/>
        </w:trPr>
        <w:tc>
          <w:tcPr>
            <w:tcW w:w="1799" w:type="dxa"/>
          </w:tcPr>
          <w:p w14:paraId="7BD8E2FB" w14:textId="5191DFD7" w:rsidR="00F95DC6" w:rsidRPr="00F95DC6" w:rsidRDefault="00F95DC6" w:rsidP="00F95DC6">
            <w:pPr>
              <w:bidi w:val="0"/>
              <w:rPr>
                <w:rFonts w:ascii="Calibri" w:hAnsi="Calibri" w:cs="Calibri"/>
                <w:sz w:val="22"/>
                <w:szCs w:val="22"/>
              </w:rPr>
            </w:pPr>
            <w:r w:rsidRPr="00F95DC6">
              <w:rPr>
                <w:rFonts w:ascii="Calibri" w:hAnsi="Calibri" w:cs="Calibri"/>
                <w:sz w:val="22"/>
                <w:szCs w:val="22"/>
              </w:rPr>
              <w:t>0.025</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4A88ACBF" w14:textId="5AFE62EA"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0.106</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1E454D63" w14:textId="591E33C0"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0.0268</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63B68E0D" w14:textId="017FAA03" w:rsidR="00F95DC6" w:rsidRPr="00F95DC6" w:rsidRDefault="00F95DC6" w:rsidP="00F95DC6">
            <w:pPr>
              <w:bidi w:val="0"/>
              <w:jc w:val="both"/>
              <w:rPr>
                <w:rFonts w:ascii="Calibri" w:hAnsi="Calibri" w:cs="Calibri"/>
                <w:sz w:val="22"/>
                <w:szCs w:val="22"/>
              </w:rPr>
            </w:pPr>
          </w:p>
        </w:tc>
        <w:tc>
          <w:tcPr>
            <w:tcW w:w="1123" w:type="dxa"/>
          </w:tcPr>
          <w:p w14:paraId="6D7486AD" w14:textId="64418CDE" w:rsidR="00F95DC6" w:rsidRPr="00F95DC6" w:rsidRDefault="00F95DC6" w:rsidP="00F95DC6">
            <w:pPr>
              <w:bidi w:val="0"/>
              <w:rPr>
                <w:rFonts w:ascii="Calibri" w:hAnsi="Calibri" w:cs="Calibri"/>
                <w:sz w:val="22"/>
                <w:szCs w:val="22"/>
              </w:rPr>
            </w:pPr>
            <w:r w:rsidRPr="00F95DC6">
              <w:rPr>
                <w:rFonts w:ascii="Calibri" w:hAnsi="Calibri" w:cs="Calibri"/>
                <w:sz w:val="22"/>
                <w:szCs w:val="22"/>
              </w:rPr>
              <w:t>31 Aug</w:t>
            </w:r>
          </w:p>
        </w:tc>
        <w:tc>
          <w:tcPr>
            <w:tcW w:w="1072" w:type="dxa"/>
            <w:vMerge/>
          </w:tcPr>
          <w:p w14:paraId="2A5F81A7" w14:textId="77777777" w:rsidR="00F95DC6" w:rsidRPr="00F95DC6" w:rsidRDefault="00F95DC6" w:rsidP="00F95DC6">
            <w:pPr>
              <w:bidi w:val="0"/>
              <w:jc w:val="both"/>
              <w:rPr>
                <w:rFonts w:ascii="Calibri" w:hAnsi="Calibri" w:cs="Calibri"/>
                <w:sz w:val="22"/>
                <w:szCs w:val="22"/>
              </w:rPr>
            </w:pPr>
          </w:p>
        </w:tc>
      </w:tr>
      <w:tr w:rsidR="00F95DC6" w:rsidRPr="00F95DC6" w14:paraId="6FC05D29" w14:textId="77777777" w:rsidTr="007C1C2E">
        <w:trPr>
          <w:trHeight w:val="20"/>
        </w:trPr>
        <w:tc>
          <w:tcPr>
            <w:tcW w:w="1799" w:type="dxa"/>
          </w:tcPr>
          <w:p w14:paraId="6161C400" w14:textId="4C300B04" w:rsidR="00F95DC6" w:rsidRPr="00F95DC6" w:rsidRDefault="00F95DC6" w:rsidP="00F95DC6">
            <w:pPr>
              <w:bidi w:val="0"/>
              <w:rPr>
                <w:rFonts w:ascii="Calibri" w:hAnsi="Calibri" w:cs="Calibri"/>
                <w:sz w:val="22"/>
                <w:szCs w:val="22"/>
              </w:rPr>
            </w:pPr>
            <w:r w:rsidRPr="00F95DC6">
              <w:rPr>
                <w:rFonts w:ascii="Calibri" w:hAnsi="Calibri" w:cs="Calibri"/>
                <w:sz w:val="22"/>
                <w:szCs w:val="22"/>
              </w:rPr>
              <w:t>0.037</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7EA915A1" w14:textId="0365FD64"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0.146</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6A6A4827" w14:textId="6D349EC3"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0.037</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0A5EEB8B" w14:textId="19A9D6BC" w:rsidR="00F95DC6" w:rsidRPr="00F95DC6" w:rsidRDefault="00F95DC6" w:rsidP="00F95DC6">
            <w:pPr>
              <w:bidi w:val="0"/>
              <w:jc w:val="both"/>
              <w:rPr>
                <w:rFonts w:ascii="Calibri" w:hAnsi="Calibri" w:cs="Calibri"/>
                <w:sz w:val="22"/>
                <w:szCs w:val="22"/>
              </w:rPr>
            </w:pPr>
          </w:p>
        </w:tc>
        <w:tc>
          <w:tcPr>
            <w:tcW w:w="1123" w:type="dxa"/>
          </w:tcPr>
          <w:p w14:paraId="767EF222" w14:textId="7F94BB66" w:rsidR="00F95DC6" w:rsidRPr="00F95DC6" w:rsidRDefault="00F95DC6" w:rsidP="00F95DC6">
            <w:pPr>
              <w:bidi w:val="0"/>
              <w:rPr>
                <w:rFonts w:ascii="Calibri" w:hAnsi="Calibri" w:cs="Calibri"/>
                <w:sz w:val="22"/>
                <w:szCs w:val="22"/>
              </w:rPr>
            </w:pPr>
            <w:r w:rsidRPr="00F95DC6">
              <w:rPr>
                <w:rFonts w:ascii="Calibri" w:hAnsi="Calibri" w:cs="Calibri"/>
                <w:sz w:val="22"/>
                <w:szCs w:val="22"/>
              </w:rPr>
              <w:t xml:space="preserve">04 Sep </w:t>
            </w:r>
          </w:p>
        </w:tc>
        <w:tc>
          <w:tcPr>
            <w:tcW w:w="1072" w:type="dxa"/>
            <w:vMerge/>
          </w:tcPr>
          <w:p w14:paraId="7F1BFCDB" w14:textId="77777777" w:rsidR="00F95DC6" w:rsidRPr="00F95DC6" w:rsidRDefault="00F95DC6" w:rsidP="00F95DC6">
            <w:pPr>
              <w:bidi w:val="0"/>
              <w:jc w:val="both"/>
              <w:rPr>
                <w:rFonts w:ascii="Calibri" w:hAnsi="Calibri" w:cs="Calibri"/>
                <w:sz w:val="22"/>
                <w:szCs w:val="22"/>
              </w:rPr>
            </w:pPr>
          </w:p>
        </w:tc>
      </w:tr>
      <w:tr w:rsidR="00F95DC6" w:rsidRPr="00F95DC6" w14:paraId="7FECD38C" w14:textId="77777777" w:rsidTr="007C1C2E">
        <w:trPr>
          <w:trHeight w:val="20"/>
        </w:trPr>
        <w:tc>
          <w:tcPr>
            <w:tcW w:w="1799" w:type="dxa"/>
          </w:tcPr>
          <w:p w14:paraId="6ACC2A75" w14:textId="4D16DDDF" w:rsidR="00F95DC6" w:rsidRPr="00F95DC6" w:rsidRDefault="00F95DC6" w:rsidP="00F95DC6">
            <w:pPr>
              <w:bidi w:val="0"/>
              <w:rPr>
                <w:rFonts w:ascii="Calibri" w:hAnsi="Calibri" w:cs="Calibri"/>
                <w:sz w:val="22"/>
                <w:szCs w:val="22"/>
              </w:rPr>
            </w:pPr>
            <w:r w:rsidRPr="00F95DC6">
              <w:rPr>
                <w:rFonts w:ascii="Calibri" w:hAnsi="Calibri" w:cs="Calibri"/>
                <w:sz w:val="22"/>
                <w:szCs w:val="22"/>
              </w:rPr>
              <w:t>0.048</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3585CDA1" w14:textId="78340ECF"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0.1945</w:t>
            </w:r>
            <w:r>
              <w:rPr>
                <w:rFonts w:ascii="Calibri" w:hAnsi="Calibri" w:cs="Calibri"/>
                <w:sz w:val="22"/>
                <w:szCs w:val="22"/>
              </w:rPr>
              <w:t xml:space="preserve"> </w:t>
            </w:r>
            <w:r w:rsidRPr="00F95DC6">
              <w:rPr>
                <w:rFonts w:ascii="Calibri" w:hAnsi="Calibri" w:cs="Calibri"/>
                <w:sz w:val="22"/>
                <w:szCs w:val="22"/>
              </w:rPr>
              <w:t>(&lt;2.2e-16)</w:t>
            </w:r>
          </w:p>
        </w:tc>
        <w:tc>
          <w:tcPr>
            <w:tcW w:w="2064" w:type="dxa"/>
            <w:vAlign w:val="bottom"/>
          </w:tcPr>
          <w:p w14:paraId="1B9306DB" w14:textId="355D6219"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0.052</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727AB953" w14:textId="239FB321" w:rsidR="00F95DC6" w:rsidRPr="00F95DC6" w:rsidRDefault="00F95DC6" w:rsidP="00F95DC6">
            <w:pPr>
              <w:bidi w:val="0"/>
              <w:jc w:val="both"/>
              <w:rPr>
                <w:rFonts w:ascii="Calibri" w:hAnsi="Calibri" w:cs="Calibri"/>
                <w:sz w:val="22"/>
                <w:szCs w:val="22"/>
              </w:rPr>
            </w:pPr>
          </w:p>
        </w:tc>
        <w:tc>
          <w:tcPr>
            <w:tcW w:w="1123" w:type="dxa"/>
          </w:tcPr>
          <w:p w14:paraId="6924A713" w14:textId="109D5A0F" w:rsidR="00F95DC6" w:rsidRPr="00F95DC6" w:rsidRDefault="00F95DC6" w:rsidP="00F95DC6">
            <w:pPr>
              <w:bidi w:val="0"/>
              <w:rPr>
                <w:rFonts w:ascii="Calibri" w:hAnsi="Calibri" w:cs="Calibri"/>
                <w:sz w:val="22"/>
                <w:szCs w:val="22"/>
              </w:rPr>
            </w:pPr>
            <w:r w:rsidRPr="00F95DC6">
              <w:rPr>
                <w:rFonts w:ascii="Calibri" w:hAnsi="Calibri" w:cs="Calibri"/>
                <w:sz w:val="22"/>
                <w:szCs w:val="22"/>
              </w:rPr>
              <w:t>11 Sep</w:t>
            </w:r>
          </w:p>
        </w:tc>
        <w:tc>
          <w:tcPr>
            <w:tcW w:w="1072" w:type="dxa"/>
            <w:vMerge/>
          </w:tcPr>
          <w:p w14:paraId="3E2A82E8" w14:textId="77777777" w:rsidR="00F95DC6" w:rsidRPr="00F95DC6" w:rsidRDefault="00F95DC6" w:rsidP="00F95DC6">
            <w:pPr>
              <w:bidi w:val="0"/>
              <w:jc w:val="both"/>
              <w:rPr>
                <w:rFonts w:ascii="Calibri" w:hAnsi="Calibri" w:cs="Calibri"/>
                <w:sz w:val="22"/>
                <w:szCs w:val="22"/>
              </w:rPr>
            </w:pPr>
          </w:p>
        </w:tc>
      </w:tr>
      <w:tr w:rsidR="00F95DC6" w:rsidRPr="00F95DC6" w14:paraId="4C5B37BC" w14:textId="77777777" w:rsidTr="007C1C2E">
        <w:trPr>
          <w:trHeight w:val="20"/>
        </w:trPr>
        <w:tc>
          <w:tcPr>
            <w:tcW w:w="1799" w:type="dxa"/>
          </w:tcPr>
          <w:p w14:paraId="35533777" w14:textId="4ECB2609" w:rsidR="00F95DC6" w:rsidRPr="00F95DC6" w:rsidRDefault="00F95DC6" w:rsidP="00F95DC6">
            <w:pPr>
              <w:bidi w:val="0"/>
              <w:rPr>
                <w:rFonts w:ascii="Calibri" w:hAnsi="Calibri" w:cs="Calibri"/>
                <w:sz w:val="22"/>
                <w:szCs w:val="22"/>
              </w:rPr>
            </w:pPr>
            <w:r w:rsidRPr="00F95DC6">
              <w:rPr>
                <w:rFonts w:ascii="Calibri" w:hAnsi="Calibri" w:cs="Calibri"/>
                <w:sz w:val="22"/>
                <w:szCs w:val="22"/>
              </w:rPr>
              <w:t>0.072</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5483A4D3" w14:textId="17C9B1A6"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0.382</w:t>
            </w:r>
            <w:r>
              <w:rPr>
                <w:rFonts w:ascii="Calibri" w:hAnsi="Calibri" w:cs="Calibri"/>
                <w:sz w:val="22"/>
                <w:szCs w:val="22"/>
              </w:rPr>
              <w:t xml:space="preserve"> </w:t>
            </w:r>
            <w:r w:rsidRPr="00F95DC6">
              <w:rPr>
                <w:rFonts w:ascii="Calibri" w:hAnsi="Calibri" w:cs="Calibri"/>
                <w:sz w:val="22"/>
                <w:szCs w:val="22"/>
              </w:rPr>
              <w:t>(&lt;2.2e-16)</w:t>
            </w:r>
          </w:p>
        </w:tc>
        <w:tc>
          <w:tcPr>
            <w:tcW w:w="2064" w:type="dxa"/>
            <w:vAlign w:val="bottom"/>
          </w:tcPr>
          <w:p w14:paraId="41572C9D" w14:textId="74C2F424"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0.079</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48576138" w14:textId="40A7CD3F" w:rsidR="00F95DC6" w:rsidRPr="00F95DC6" w:rsidRDefault="00F95DC6" w:rsidP="00F95DC6">
            <w:pPr>
              <w:bidi w:val="0"/>
              <w:jc w:val="both"/>
              <w:rPr>
                <w:rFonts w:ascii="Calibri" w:hAnsi="Calibri" w:cs="Calibri"/>
                <w:sz w:val="22"/>
                <w:szCs w:val="22"/>
              </w:rPr>
            </w:pPr>
          </w:p>
        </w:tc>
        <w:tc>
          <w:tcPr>
            <w:tcW w:w="1123" w:type="dxa"/>
          </w:tcPr>
          <w:p w14:paraId="5B39878B" w14:textId="57ABCFE3" w:rsidR="00F95DC6" w:rsidRPr="00F95DC6" w:rsidRDefault="00F95DC6" w:rsidP="00F95DC6">
            <w:pPr>
              <w:bidi w:val="0"/>
              <w:rPr>
                <w:rFonts w:ascii="Calibri" w:hAnsi="Calibri" w:cs="Calibri"/>
                <w:sz w:val="22"/>
                <w:szCs w:val="22"/>
              </w:rPr>
            </w:pPr>
            <w:r w:rsidRPr="00F95DC6">
              <w:rPr>
                <w:rFonts w:ascii="Calibri" w:hAnsi="Calibri" w:cs="Calibri"/>
                <w:sz w:val="22"/>
                <w:szCs w:val="22"/>
              </w:rPr>
              <w:t>20 Sep</w:t>
            </w:r>
          </w:p>
        </w:tc>
        <w:tc>
          <w:tcPr>
            <w:tcW w:w="1072" w:type="dxa"/>
            <w:vMerge/>
          </w:tcPr>
          <w:p w14:paraId="4911D668" w14:textId="77777777" w:rsidR="00F95DC6" w:rsidRPr="00F95DC6" w:rsidRDefault="00F95DC6" w:rsidP="00F95DC6">
            <w:pPr>
              <w:bidi w:val="0"/>
              <w:jc w:val="both"/>
              <w:rPr>
                <w:rFonts w:ascii="Calibri" w:hAnsi="Calibri" w:cs="Calibri"/>
                <w:sz w:val="22"/>
                <w:szCs w:val="22"/>
              </w:rPr>
            </w:pPr>
          </w:p>
        </w:tc>
      </w:tr>
      <w:tr w:rsidR="00F95DC6" w:rsidRPr="00F95DC6" w14:paraId="55749617" w14:textId="77777777" w:rsidTr="007C1C2E">
        <w:trPr>
          <w:trHeight w:val="20"/>
        </w:trPr>
        <w:tc>
          <w:tcPr>
            <w:tcW w:w="1799" w:type="dxa"/>
          </w:tcPr>
          <w:p w14:paraId="72D216AC" w14:textId="258F5A05" w:rsidR="00F95DC6" w:rsidRPr="00F95DC6" w:rsidRDefault="00F95DC6" w:rsidP="00F95DC6">
            <w:pPr>
              <w:bidi w:val="0"/>
              <w:rPr>
                <w:rFonts w:ascii="Calibri" w:hAnsi="Calibri" w:cs="Calibri"/>
                <w:sz w:val="22"/>
                <w:szCs w:val="22"/>
              </w:rPr>
            </w:pPr>
            <w:r w:rsidRPr="00F95DC6">
              <w:rPr>
                <w:rFonts w:ascii="Calibri" w:hAnsi="Calibri" w:cs="Calibri"/>
                <w:sz w:val="22"/>
                <w:szCs w:val="22"/>
              </w:rPr>
              <w:t>0.077</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00BCAEA9" w14:textId="01FFAE17"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0.464</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61854BB4" w14:textId="2F7DE1F6"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0.086</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51B62F14" w14:textId="0079BA54" w:rsidR="00F95DC6" w:rsidRPr="00F95DC6" w:rsidRDefault="00F95DC6" w:rsidP="00F95DC6">
            <w:pPr>
              <w:bidi w:val="0"/>
              <w:jc w:val="both"/>
              <w:rPr>
                <w:rFonts w:ascii="Calibri" w:hAnsi="Calibri" w:cs="Calibri"/>
                <w:sz w:val="22"/>
                <w:szCs w:val="22"/>
              </w:rPr>
            </w:pPr>
          </w:p>
        </w:tc>
        <w:tc>
          <w:tcPr>
            <w:tcW w:w="1123" w:type="dxa"/>
          </w:tcPr>
          <w:p w14:paraId="5538ECC7" w14:textId="0EB60E5E" w:rsidR="00F95DC6" w:rsidRPr="00F95DC6" w:rsidRDefault="00F95DC6" w:rsidP="00F95DC6">
            <w:pPr>
              <w:bidi w:val="0"/>
              <w:rPr>
                <w:rFonts w:ascii="Calibri" w:hAnsi="Calibri" w:cs="Calibri"/>
                <w:sz w:val="22"/>
                <w:szCs w:val="22"/>
              </w:rPr>
            </w:pPr>
            <w:r w:rsidRPr="00F95DC6">
              <w:rPr>
                <w:rFonts w:ascii="Calibri" w:hAnsi="Calibri" w:cs="Calibri"/>
                <w:sz w:val="22"/>
                <w:szCs w:val="22"/>
              </w:rPr>
              <w:t>26 Sep</w:t>
            </w:r>
          </w:p>
        </w:tc>
        <w:tc>
          <w:tcPr>
            <w:tcW w:w="1072" w:type="dxa"/>
            <w:vMerge/>
          </w:tcPr>
          <w:p w14:paraId="03E07852" w14:textId="77777777" w:rsidR="00F95DC6" w:rsidRPr="00F95DC6" w:rsidRDefault="00F95DC6" w:rsidP="00F95DC6">
            <w:pPr>
              <w:bidi w:val="0"/>
              <w:jc w:val="both"/>
              <w:rPr>
                <w:rFonts w:ascii="Calibri" w:hAnsi="Calibri" w:cs="Calibri"/>
                <w:sz w:val="22"/>
                <w:szCs w:val="22"/>
              </w:rPr>
            </w:pPr>
          </w:p>
        </w:tc>
      </w:tr>
      <w:tr w:rsidR="00F95DC6" w:rsidRPr="00F95DC6" w14:paraId="0F5CD94E" w14:textId="77777777" w:rsidTr="007C1C2E">
        <w:trPr>
          <w:trHeight w:val="20"/>
        </w:trPr>
        <w:tc>
          <w:tcPr>
            <w:tcW w:w="1799" w:type="dxa"/>
          </w:tcPr>
          <w:p w14:paraId="07CF9063" w14:textId="5B1402C8" w:rsidR="00F95DC6" w:rsidRPr="00F95DC6" w:rsidRDefault="00F95DC6" w:rsidP="00F95DC6">
            <w:pPr>
              <w:bidi w:val="0"/>
              <w:rPr>
                <w:rFonts w:ascii="Calibri" w:hAnsi="Calibri" w:cs="Calibri"/>
                <w:sz w:val="22"/>
                <w:szCs w:val="22"/>
              </w:rPr>
            </w:pPr>
            <w:r w:rsidRPr="00F95DC6">
              <w:rPr>
                <w:rFonts w:ascii="Calibri" w:hAnsi="Calibri" w:cs="Calibri"/>
                <w:sz w:val="22"/>
                <w:szCs w:val="22"/>
              </w:rPr>
              <w:t>0.059</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40E2CB48" w14:textId="3E216400"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0.675</w:t>
            </w:r>
            <w:r>
              <w:rPr>
                <w:rFonts w:ascii="Calibri" w:hAnsi="Calibri" w:cs="Calibri"/>
                <w:sz w:val="22"/>
                <w:szCs w:val="22"/>
              </w:rPr>
              <w:t xml:space="preserve"> </w:t>
            </w:r>
            <w:r w:rsidRPr="00F95DC6">
              <w:rPr>
                <w:rFonts w:ascii="Calibri" w:hAnsi="Calibri" w:cs="Calibri"/>
                <w:sz w:val="22"/>
                <w:szCs w:val="22"/>
              </w:rPr>
              <w:t>(&lt;2.2e-16)</w:t>
            </w:r>
          </w:p>
        </w:tc>
        <w:tc>
          <w:tcPr>
            <w:tcW w:w="2064" w:type="dxa"/>
            <w:vAlign w:val="bottom"/>
          </w:tcPr>
          <w:p w14:paraId="579D4E2A" w14:textId="75F37410"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0.085</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48CC8643" w14:textId="58EDC86F" w:rsidR="00F95DC6" w:rsidRPr="00F95DC6" w:rsidRDefault="00F95DC6" w:rsidP="00F95DC6">
            <w:pPr>
              <w:bidi w:val="0"/>
              <w:jc w:val="both"/>
              <w:rPr>
                <w:rFonts w:ascii="Calibri" w:hAnsi="Calibri" w:cs="Calibri"/>
                <w:sz w:val="22"/>
                <w:szCs w:val="22"/>
              </w:rPr>
            </w:pPr>
          </w:p>
        </w:tc>
        <w:tc>
          <w:tcPr>
            <w:tcW w:w="1123" w:type="dxa"/>
          </w:tcPr>
          <w:p w14:paraId="69478C7B" w14:textId="7DB5371E" w:rsidR="00F95DC6" w:rsidRPr="00F95DC6" w:rsidRDefault="00F95DC6" w:rsidP="00F95DC6">
            <w:pPr>
              <w:bidi w:val="0"/>
              <w:rPr>
                <w:rFonts w:ascii="Calibri" w:hAnsi="Calibri" w:cs="Calibri"/>
                <w:sz w:val="22"/>
                <w:szCs w:val="22"/>
              </w:rPr>
            </w:pPr>
            <w:r w:rsidRPr="00F95DC6">
              <w:rPr>
                <w:rFonts w:ascii="Calibri" w:hAnsi="Calibri" w:cs="Calibri"/>
                <w:sz w:val="22"/>
                <w:szCs w:val="22"/>
              </w:rPr>
              <w:t>06 Oct</w:t>
            </w:r>
          </w:p>
        </w:tc>
        <w:tc>
          <w:tcPr>
            <w:tcW w:w="1072" w:type="dxa"/>
            <w:vMerge/>
          </w:tcPr>
          <w:p w14:paraId="78E54A35" w14:textId="77777777" w:rsidR="00F95DC6" w:rsidRPr="00F95DC6" w:rsidRDefault="00F95DC6" w:rsidP="00F95DC6">
            <w:pPr>
              <w:bidi w:val="0"/>
              <w:jc w:val="both"/>
              <w:rPr>
                <w:rFonts w:ascii="Calibri" w:hAnsi="Calibri" w:cs="Calibri"/>
                <w:sz w:val="22"/>
                <w:szCs w:val="22"/>
              </w:rPr>
            </w:pPr>
          </w:p>
        </w:tc>
      </w:tr>
      <w:tr w:rsidR="00F95DC6" w:rsidRPr="00F95DC6" w14:paraId="7ABA47EB" w14:textId="77777777" w:rsidTr="007C1C2E">
        <w:trPr>
          <w:trHeight w:val="20"/>
        </w:trPr>
        <w:tc>
          <w:tcPr>
            <w:tcW w:w="1799" w:type="dxa"/>
          </w:tcPr>
          <w:p w14:paraId="132A112A" w14:textId="7A220190" w:rsidR="00F95DC6" w:rsidRPr="00F95DC6" w:rsidRDefault="00F95DC6" w:rsidP="00F95DC6">
            <w:pPr>
              <w:bidi w:val="0"/>
              <w:rPr>
                <w:rFonts w:ascii="Calibri" w:hAnsi="Calibri" w:cs="Calibri"/>
                <w:sz w:val="22"/>
                <w:szCs w:val="22"/>
              </w:rPr>
            </w:pPr>
            <w:r w:rsidRPr="00F95DC6">
              <w:rPr>
                <w:rFonts w:ascii="Calibri" w:hAnsi="Calibri" w:cs="Calibri"/>
                <w:sz w:val="22"/>
                <w:szCs w:val="22"/>
              </w:rPr>
              <w:t>0.061</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4FE12A3C" w14:textId="12A246FA"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0.689</w:t>
            </w:r>
            <w:r>
              <w:rPr>
                <w:rFonts w:ascii="Calibri" w:hAnsi="Calibri" w:cs="Calibri"/>
                <w:sz w:val="22"/>
                <w:szCs w:val="22"/>
              </w:rPr>
              <w:t xml:space="preserve"> </w:t>
            </w:r>
            <w:r w:rsidRPr="00F95DC6">
              <w:rPr>
                <w:rFonts w:ascii="Calibri" w:hAnsi="Calibri" w:cs="Calibri"/>
                <w:sz w:val="22"/>
                <w:szCs w:val="22"/>
              </w:rPr>
              <w:t>(&lt;2.2e-16)</w:t>
            </w:r>
          </w:p>
        </w:tc>
        <w:tc>
          <w:tcPr>
            <w:tcW w:w="2064" w:type="dxa"/>
            <w:vAlign w:val="bottom"/>
          </w:tcPr>
          <w:p w14:paraId="0C1E1F8F" w14:textId="34B175E9"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0.084</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7AAD69AB" w14:textId="352F32B4" w:rsidR="00F95DC6" w:rsidRPr="00F95DC6" w:rsidRDefault="00F95DC6" w:rsidP="00F95DC6">
            <w:pPr>
              <w:bidi w:val="0"/>
              <w:jc w:val="both"/>
              <w:rPr>
                <w:rFonts w:ascii="Calibri" w:hAnsi="Calibri" w:cs="Calibri"/>
                <w:sz w:val="22"/>
                <w:szCs w:val="22"/>
              </w:rPr>
            </w:pPr>
          </w:p>
        </w:tc>
        <w:tc>
          <w:tcPr>
            <w:tcW w:w="1123" w:type="dxa"/>
          </w:tcPr>
          <w:p w14:paraId="69BBB237" w14:textId="72B3997E" w:rsidR="00F95DC6" w:rsidRPr="00F95DC6" w:rsidRDefault="00F95DC6" w:rsidP="00F95DC6">
            <w:pPr>
              <w:bidi w:val="0"/>
              <w:rPr>
                <w:rFonts w:ascii="Calibri" w:hAnsi="Calibri" w:cs="Calibri"/>
                <w:sz w:val="22"/>
                <w:szCs w:val="22"/>
              </w:rPr>
            </w:pPr>
            <w:r w:rsidRPr="00F95DC6">
              <w:rPr>
                <w:rFonts w:ascii="Calibri" w:hAnsi="Calibri" w:cs="Calibri"/>
                <w:sz w:val="22"/>
                <w:szCs w:val="22"/>
              </w:rPr>
              <w:t>09 Oct</w:t>
            </w:r>
          </w:p>
        </w:tc>
        <w:tc>
          <w:tcPr>
            <w:tcW w:w="1072" w:type="dxa"/>
            <w:vMerge/>
          </w:tcPr>
          <w:p w14:paraId="60B0D3CD" w14:textId="77777777" w:rsidR="00F95DC6" w:rsidRPr="00F95DC6" w:rsidRDefault="00F95DC6" w:rsidP="00F95DC6">
            <w:pPr>
              <w:bidi w:val="0"/>
              <w:jc w:val="both"/>
              <w:rPr>
                <w:rFonts w:ascii="Calibri" w:hAnsi="Calibri" w:cs="Calibri"/>
                <w:sz w:val="22"/>
                <w:szCs w:val="22"/>
              </w:rPr>
            </w:pPr>
          </w:p>
        </w:tc>
      </w:tr>
      <w:tr w:rsidR="00F95DC6" w:rsidRPr="00F95DC6" w14:paraId="34E3A0F4" w14:textId="77777777" w:rsidTr="007C1C2E">
        <w:trPr>
          <w:trHeight w:val="20"/>
        </w:trPr>
        <w:tc>
          <w:tcPr>
            <w:tcW w:w="1799" w:type="dxa"/>
          </w:tcPr>
          <w:p w14:paraId="3852D527" w14:textId="1B751893" w:rsidR="00F95DC6" w:rsidRPr="00F95DC6" w:rsidRDefault="00F95DC6" w:rsidP="00F95DC6">
            <w:pPr>
              <w:bidi w:val="0"/>
              <w:rPr>
                <w:rFonts w:ascii="Calibri" w:hAnsi="Calibri" w:cs="Calibri"/>
                <w:sz w:val="22"/>
                <w:szCs w:val="22"/>
              </w:rPr>
            </w:pPr>
            <w:r w:rsidRPr="00F95DC6">
              <w:rPr>
                <w:rFonts w:ascii="Calibri" w:hAnsi="Calibri" w:cs="Calibri"/>
                <w:sz w:val="22"/>
                <w:szCs w:val="22"/>
              </w:rPr>
              <w:t>0.137</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5CC8097D" w14:textId="438D149B"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0.906</w:t>
            </w:r>
            <w:r>
              <w:rPr>
                <w:rFonts w:ascii="Calibri" w:hAnsi="Calibri" w:cs="Calibri"/>
                <w:sz w:val="22"/>
                <w:szCs w:val="22"/>
              </w:rPr>
              <w:t xml:space="preserve"> </w:t>
            </w:r>
            <w:r w:rsidRPr="00F95DC6">
              <w:rPr>
                <w:rFonts w:ascii="Calibri" w:hAnsi="Calibri" w:cs="Calibri"/>
                <w:sz w:val="22"/>
                <w:szCs w:val="22"/>
              </w:rPr>
              <w:t>(&lt;2.2e-16)</w:t>
            </w:r>
          </w:p>
        </w:tc>
        <w:tc>
          <w:tcPr>
            <w:tcW w:w="2064" w:type="dxa"/>
            <w:vAlign w:val="bottom"/>
          </w:tcPr>
          <w:p w14:paraId="0120F5D4" w14:textId="33955AA8"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0.168</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68836B54" w14:textId="6EB8E34D" w:rsidR="00F95DC6" w:rsidRPr="00F95DC6" w:rsidRDefault="00F95DC6" w:rsidP="00F95DC6">
            <w:pPr>
              <w:bidi w:val="0"/>
              <w:jc w:val="both"/>
              <w:rPr>
                <w:rFonts w:ascii="Calibri" w:hAnsi="Calibri" w:cs="Calibri"/>
                <w:sz w:val="22"/>
                <w:szCs w:val="22"/>
              </w:rPr>
            </w:pPr>
          </w:p>
        </w:tc>
        <w:tc>
          <w:tcPr>
            <w:tcW w:w="1123" w:type="dxa"/>
          </w:tcPr>
          <w:p w14:paraId="14B960E4" w14:textId="38B5769F" w:rsidR="00F95DC6" w:rsidRPr="00F95DC6" w:rsidRDefault="00F95DC6" w:rsidP="00F95DC6">
            <w:pPr>
              <w:bidi w:val="0"/>
              <w:rPr>
                <w:rFonts w:ascii="Calibri" w:hAnsi="Calibri" w:cs="Calibri"/>
                <w:sz w:val="22"/>
                <w:szCs w:val="22"/>
              </w:rPr>
            </w:pPr>
            <w:r w:rsidRPr="00F95DC6">
              <w:rPr>
                <w:rFonts w:ascii="Calibri" w:hAnsi="Calibri" w:cs="Calibri"/>
                <w:sz w:val="22"/>
                <w:szCs w:val="22"/>
              </w:rPr>
              <w:t>25 Oct</w:t>
            </w:r>
          </w:p>
        </w:tc>
        <w:tc>
          <w:tcPr>
            <w:tcW w:w="1072" w:type="dxa"/>
            <w:vMerge/>
          </w:tcPr>
          <w:p w14:paraId="26C6D4EF" w14:textId="77777777" w:rsidR="00F95DC6" w:rsidRPr="00F95DC6" w:rsidRDefault="00F95DC6" w:rsidP="00F95DC6">
            <w:pPr>
              <w:bidi w:val="0"/>
              <w:jc w:val="both"/>
              <w:rPr>
                <w:rFonts w:ascii="Calibri" w:hAnsi="Calibri" w:cs="Calibri"/>
                <w:sz w:val="22"/>
                <w:szCs w:val="22"/>
              </w:rPr>
            </w:pPr>
          </w:p>
        </w:tc>
      </w:tr>
      <w:tr w:rsidR="00F95DC6" w:rsidRPr="00F95DC6" w14:paraId="2BD3C94E" w14:textId="77777777" w:rsidTr="007C1C2E">
        <w:trPr>
          <w:trHeight w:val="20"/>
        </w:trPr>
        <w:tc>
          <w:tcPr>
            <w:tcW w:w="1799" w:type="dxa"/>
          </w:tcPr>
          <w:p w14:paraId="2A4BAF2D" w14:textId="32E7C31A" w:rsidR="00F95DC6" w:rsidRPr="00F95DC6" w:rsidRDefault="00F95DC6" w:rsidP="00F95DC6">
            <w:pPr>
              <w:bidi w:val="0"/>
              <w:rPr>
                <w:rFonts w:ascii="Calibri" w:hAnsi="Calibri" w:cs="Calibri"/>
                <w:sz w:val="22"/>
                <w:szCs w:val="22"/>
              </w:rPr>
            </w:pPr>
            <w:r w:rsidRPr="00F95DC6">
              <w:rPr>
                <w:rFonts w:ascii="Calibri" w:hAnsi="Calibri" w:cs="Calibri"/>
                <w:sz w:val="22"/>
                <w:szCs w:val="22"/>
              </w:rPr>
              <w:t>0.317</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348C1F33" w14:textId="0B031F8E"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0.791</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7E95B6CC" w14:textId="1513F046"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0.317</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5092B70E" w14:textId="45F4FEDA" w:rsidR="00F95DC6" w:rsidRPr="00F95DC6" w:rsidRDefault="00F95DC6" w:rsidP="00F95DC6">
            <w:pPr>
              <w:bidi w:val="0"/>
              <w:jc w:val="both"/>
              <w:rPr>
                <w:rFonts w:ascii="Calibri" w:hAnsi="Calibri" w:cs="Calibri"/>
                <w:sz w:val="22"/>
                <w:szCs w:val="22"/>
              </w:rPr>
            </w:pPr>
          </w:p>
        </w:tc>
        <w:tc>
          <w:tcPr>
            <w:tcW w:w="1123" w:type="dxa"/>
          </w:tcPr>
          <w:p w14:paraId="2785732C" w14:textId="3FE8BB96" w:rsidR="00F95DC6" w:rsidRPr="00F95DC6" w:rsidRDefault="00F95DC6" w:rsidP="00F95DC6">
            <w:pPr>
              <w:bidi w:val="0"/>
              <w:rPr>
                <w:rFonts w:ascii="Calibri" w:hAnsi="Calibri" w:cs="Calibri"/>
                <w:sz w:val="22"/>
                <w:szCs w:val="22"/>
              </w:rPr>
            </w:pPr>
            <w:r w:rsidRPr="00F95DC6">
              <w:rPr>
                <w:rFonts w:ascii="Calibri" w:hAnsi="Calibri" w:cs="Calibri"/>
                <w:sz w:val="22"/>
                <w:szCs w:val="22"/>
              </w:rPr>
              <w:t>31 Oct</w:t>
            </w:r>
          </w:p>
        </w:tc>
        <w:tc>
          <w:tcPr>
            <w:tcW w:w="1072" w:type="dxa"/>
            <w:vMerge/>
          </w:tcPr>
          <w:p w14:paraId="45A025B7" w14:textId="77777777" w:rsidR="00F95DC6" w:rsidRPr="00F95DC6" w:rsidRDefault="00F95DC6" w:rsidP="00F95DC6">
            <w:pPr>
              <w:bidi w:val="0"/>
              <w:jc w:val="both"/>
              <w:rPr>
                <w:rFonts w:ascii="Calibri" w:hAnsi="Calibri" w:cs="Calibri"/>
                <w:sz w:val="22"/>
                <w:szCs w:val="22"/>
              </w:rPr>
            </w:pPr>
          </w:p>
        </w:tc>
      </w:tr>
      <w:tr w:rsidR="00F95DC6" w:rsidRPr="00F95DC6" w14:paraId="1DE9FA4F" w14:textId="77777777" w:rsidTr="007C1C2E">
        <w:trPr>
          <w:trHeight w:val="20"/>
        </w:trPr>
        <w:tc>
          <w:tcPr>
            <w:tcW w:w="1799" w:type="dxa"/>
          </w:tcPr>
          <w:p w14:paraId="78337A0B" w14:textId="6273C4B1" w:rsidR="00F95DC6" w:rsidRPr="00F95DC6" w:rsidRDefault="00F95DC6" w:rsidP="00F95DC6">
            <w:pPr>
              <w:bidi w:val="0"/>
              <w:rPr>
                <w:rFonts w:ascii="Calibri" w:hAnsi="Calibri" w:cs="Calibri"/>
                <w:sz w:val="22"/>
                <w:szCs w:val="22"/>
              </w:rPr>
            </w:pPr>
            <w:r w:rsidRPr="00F95DC6">
              <w:rPr>
                <w:rFonts w:ascii="Calibri" w:hAnsi="Calibri" w:cs="Calibri"/>
                <w:sz w:val="22"/>
                <w:szCs w:val="22"/>
              </w:rPr>
              <w:t>0.257</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69DDF174" w14:textId="54DFC3BD"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0.669</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0284D9EB" w14:textId="6EFEE02A"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0.249</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3DA8B9A1" w14:textId="62E1D107" w:rsidR="00F95DC6" w:rsidRPr="00F95DC6" w:rsidRDefault="00F95DC6" w:rsidP="00F95DC6">
            <w:pPr>
              <w:bidi w:val="0"/>
              <w:jc w:val="both"/>
              <w:rPr>
                <w:rFonts w:ascii="Calibri" w:hAnsi="Calibri" w:cs="Calibri"/>
                <w:sz w:val="22"/>
                <w:szCs w:val="22"/>
              </w:rPr>
            </w:pPr>
          </w:p>
        </w:tc>
        <w:tc>
          <w:tcPr>
            <w:tcW w:w="1123" w:type="dxa"/>
          </w:tcPr>
          <w:p w14:paraId="0CE6243E" w14:textId="280791A6" w:rsidR="00F95DC6" w:rsidRPr="00F95DC6" w:rsidRDefault="00F95DC6" w:rsidP="00F95DC6">
            <w:pPr>
              <w:bidi w:val="0"/>
              <w:rPr>
                <w:rFonts w:ascii="Calibri" w:hAnsi="Calibri" w:cs="Calibri"/>
                <w:sz w:val="22"/>
                <w:szCs w:val="22"/>
              </w:rPr>
            </w:pPr>
            <w:r w:rsidRPr="00F95DC6">
              <w:rPr>
                <w:rFonts w:ascii="Calibri" w:hAnsi="Calibri" w:cs="Calibri"/>
                <w:sz w:val="22"/>
                <w:szCs w:val="22"/>
              </w:rPr>
              <w:t>07 Nov</w:t>
            </w:r>
          </w:p>
        </w:tc>
        <w:tc>
          <w:tcPr>
            <w:tcW w:w="1072" w:type="dxa"/>
            <w:vMerge/>
          </w:tcPr>
          <w:p w14:paraId="74092554" w14:textId="77777777" w:rsidR="00F95DC6" w:rsidRPr="00F95DC6" w:rsidRDefault="00F95DC6" w:rsidP="00F95DC6">
            <w:pPr>
              <w:bidi w:val="0"/>
              <w:jc w:val="both"/>
              <w:rPr>
                <w:rFonts w:ascii="Calibri" w:hAnsi="Calibri" w:cs="Calibri"/>
                <w:sz w:val="22"/>
                <w:szCs w:val="22"/>
              </w:rPr>
            </w:pPr>
          </w:p>
        </w:tc>
      </w:tr>
      <w:tr w:rsidR="00F95DC6" w:rsidRPr="00F95DC6" w14:paraId="79239B8C" w14:textId="77777777" w:rsidTr="007C1C2E">
        <w:trPr>
          <w:trHeight w:val="20"/>
        </w:trPr>
        <w:tc>
          <w:tcPr>
            <w:tcW w:w="1799" w:type="dxa"/>
          </w:tcPr>
          <w:p w14:paraId="5E8EAE43" w14:textId="4AB17B87" w:rsidR="00F95DC6" w:rsidRPr="00F95DC6" w:rsidRDefault="00F95DC6" w:rsidP="00F95DC6">
            <w:pPr>
              <w:bidi w:val="0"/>
              <w:rPr>
                <w:rFonts w:ascii="Calibri" w:hAnsi="Calibri" w:cs="Calibri"/>
                <w:sz w:val="22"/>
                <w:szCs w:val="22"/>
              </w:rPr>
            </w:pPr>
            <w:r w:rsidRPr="00F95DC6">
              <w:rPr>
                <w:rFonts w:ascii="Calibri" w:hAnsi="Calibri" w:cs="Calibri"/>
                <w:sz w:val="22"/>
                <w:szCs w:val="22"/>
              </w:rPr>
              <w:t>0.136</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22C03155" w14:textId="252B993B"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0.457</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4231606C" w14:textId="1CEBDC2E"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0.154</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7B4CE134" w14:textId="0C1CDF99" w:rsidR="00F95DC6" w:rsidRPr="00F95DC6" w:rsidRDefault="00F95DC6" w:rsidP="00F95DC6">
            <w:pPr>
              <w:bidi w:val="0"/>
              <w:jc w:val="both"/>
              <w:rPr>
                <w:rFonts w:ascii="Calibri" w:hAnsi="Calibri" w:cs="Calibri"/>
                <w:sz w:val="22"/>
                <w:szCs w:val="22"/>
              </w:rPr>
            </w:pPr>
          </w:p>
        </w:tc>
        <w:tc>
          <w:tcPr>
            <w:tcW w:w="1123" w:type="dxa"/>
          </w:tcPr>
          <w:p w14:paraId="4F687D27" w14:textId="2220825B" w:rsidR="00F95DC6" w:rsidRPr="00F95DC6" w:rsidRDefault="00F95DC6" w:rsidP="00F95DC6">
            <w:pPr>
              <w:bidi w:val="0"/>
              <w:rPr>
                <w:rFonts w:ascii="Calibri" w:hAnsi="Calibri" w:cs="Calibri"/>
                <w:sz w:val="22"/>
                <w:szCs w:val="22"/>
              </w:rPr>
            </w:pPr>
            <w:r w:rsidRPr="00F95DC6">
              <w:rPr>
                <w:rFonts w:ascii="Calibri" w:hAnsi="Calibri" w:cs="Calibri"/>
                <w:sz w:val="22"/>
                <w:szCs w:val="22"/>
              </w:rPr>
              <w:t>13 Nov</w:t>
            </w:r>
          </w:p>
        </w:tc>
        <w:tc>
          <w:tcPr>
            <w:tcW w:w="1072" w:type="dxa"/>
            <w:vMerge/>
          </w:tcPr>
          <w:p w14:paraId="76962558" w14:textId="77777777" w:rsidR="00F95DC6" w:rsidRPr="00F95DC6" w:rsidRDefault="00F95DC6" w:rsidP="00F95DC6">
            <w:pPr>
              <w:bidi w:val="0"/>
              <w:jc w:val="both"/>
              <w:rPr>
                <w:rFonts w:ascii="Calibri" w:hAnsi="Calibri" w:cs="Calibri"/>
                <w:sz w:val="22"/>
                <w:szCs w:val="22"/>
              </w:rPr>
            </w:pPr>
          </w:p>
        </w:tc>
      </w:tr>
      <w:tr w:rsidR="00F95DC6" w:rsidRPr="00F95DC6" w14:paraId="69FA6827" w14:textId="77777777" w:rsidTr="007C1C2E">
        <w:trPr>
          <w:trHeight w:val="20"/>
        </w:trPr>
        <w:tc>
          <w:tcPr>
            <w:tcW w:w="1799" w:type="dxa"/>
          </w:tcPr>
          <w:p w14:paraId="23ADFD95" w14:textId="14BC0AD5" w:rsidR="00F95DC6" w:rsidRPr="00F95DC6" w:rsidRDefault="00F95DC6" w:rsidP="00F95DC6">
            <w:pPr>
              <w:bidi w:val="0"/>
              <w:rPr>
                <w:rFonts w:ascii="Calibri" w:hAnsi="Calibri" w:cs="Calibri"/>
                <w:sz w:val="22"/>
                <w:szCs w:val="22"/>
              </w:rPr>
            </w:pPr>
            <w:r w:rsidRPr="00F95DC6">
              <w:rPr>
                <w:rFonts w:ascii="Calibri" w:hAnsi="Calibri" w:cs="Calibri"/>
                <w:sz w:val="22"/>
                <w:szCs w:val="22"/>
              </w:rPr>
              <w:t>0.052</w:t>
            </w:r>
            <w:r>
              <w:rPr>
                <w:rFonts w:ascii="Calibri" w:hAnsi="Calibri" w:cs="Calibri"/>
                <w:sz w:val="22"/>
                <w:szCs w:val="22"/>
              </w:rPr>
              <w:t xml:space="preserve"> </w:t>
            </w:r>
            <w:r w:rsidRPr="00F95DC6">
              <w:rPr>
                <w:rFonts w:ascii="Calibri" w:hAnsi="Calibri" w:cs="Calibri"/>
                <w:sz w:val="22"/>
                <w:szCs w:val="22"/>
              </w:rPr>
              <w:t>(&lt;2.2e-16)</w:t>
            </w:r>
          </w:p>
        </w:tc>
        <w:tc>
          <w:tcPr>
            <w:tcW w:w="1804" w:type="dxa"/>
            <w:vAlign w:val="bottom"/>
          </w:tcPr>
          <w:p w14:paraId="64E5FE9D" w14:textId="454DC471"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0.269</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vAlign w:val="bottom"/>
          </w:tcPr>
          <w:p w14:paraId="6665C3CB" w14:textId="3838FD2A"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0.112</w:t>
            </w:r>
            <w:r>
              <w:rPr>
                <w:rFonts w:ascii="Calibri" w:hAnsi="Calibri" w:cs="Calibri"/>
                <w:sz w:val="22"/>
                <w:szCs w:val="22"/>
              </w:rPr>
              <w:t xml:space="preserve"> </w:t>
            </w:r>
            <w:r w:rsidRPr="00F95DC6">
              <w:rPr>
                <w:rFonts w:ascii="Calibri" w:hAnsi="Calibri" w:cs="Calibri"/>
                <w:sz w:val="22"/>
                <w:szCs w:val="22"/>
              </w:rPr>
              <w:t>(&lt;2.2e-16)</w:t>
            </w:r>
          </w:p>
        </w:tc>
        <w:tc>
          <w:tcPr>
            <w:tcW w:w="1943" w:type="dxa"/>
          </w:tcPr>
          <w:p w14:paraId="69153F20" w14:textId="4ABAB331" w:rsidR="00F95DC6" w:rsidRPr="00F95DC6" w:rsidRDefault="00F95DC6" w:rsidP="00F95DC6">
            <w:pPr>
              <w:bidi w:val="0"/>
              <w:jc w:val="both"/>
              <w:rPr>
                <w:rFonts w:ascii="Calibri" w:hAnsi="Calibri" w:cs="Calibri"/>
                <w:sz w:val="22"/>
                <w:szCs w:val="22"/>
              </w:rPr>
            </w:pPr>
          </w:p>
        </w:tc>
        <w:tc>
          <w:tcPr>
            <w:tcW w:w="1123" w:type="dxa"/>
          </w:tcPr>
          <w:p w14:paraId="6F239C8B" w14:textId="266BD23C" w:rsidR="00F95DC6" w:rsidRPr="00F95DC6" w:rsidRDefault="00F95DC6" w:rsidP="00F95DC6">
            <w:pPr>
              <w:bidi w:val="0"/>
              <w:rPr>
                <w:rFonts w:ascii="Calibri" w:hAnsi="Calibri" w:cs="Calibri"/>
                <w:sz w:val="22"/>
                <w:szCs w:val="22"/>
              </w:rPr>
            </w:pPr>
            <w:r w:rsidRPr="00F95DC6">
              <w:rPr>
                <w:rFonts w:ascii="Calibri" w:hAnsi="Calibri" w:cs="Calibri"/>
                <w:sz w:val="22"/>
                <w:szCs w:val="22"/>
              </w:rPr>
              <w:t>21 Nov</w:t>
            </w:r>
          </w:p>
        </w:tc>
        <w:tc>
          <w:tcPr>
            <w:tcW w:w="1072" w:type="dxa"/>
            <w:vMerge/>
          </w:tcPr>
          <w:p w14:paraId="44396C3E" w14:textId="77777777" w:rsidR="00F95DC6" w:rsidRPr="00F95DC6" w:rsidRDefault="00F95DC6" w:rsidP="00F95DC6">
            <w:pPr>
              <w:bidi w:val="0"/>
              <w:jc w:val="both"/>
              <w:rPr>
                <w:rFonts w:ascii="Calibri" w:hAnsi="Calibri" w:cs="Calibri"/>
                <w:sz w:val="22"/>
                <w:szCs w:val="22"/>
              </w:rPr>
            </w:pPr>
          </w:p>
        </w:tc>
      </w:tr>
      <w:tr w:rsidR="00F95DC6" w:rsidRPr="00F95DC6" w14:paraId="69A7B1E3" w14:textId="77777777" w:rsidTr="007C1C2E">
        <w:trPr>
          <w:trHeight w:val="20"/>
        </w:trPr>
        <w:tc>
          <w:tcPr>
            <w:tcW w:w="1799" w:type="dxa"/>
            <w:tcBorders>
              <w:bottom w:val="single" w:sz="4" w:space="0" w:color="auto"/>
            </w:tcBorders>
          </w:tcPr>
          <w:p w14:paraId="61150809" w14:textId="678F4142" w:rsidR="00F95DC6" w:rsidRPr="00F95DC6" w:rsidRDefault="00F95DC6" w:rsidP="00F95DC6">
            <w:pPr>
              <w:bidi w:val="0"/>
              <w:rPr>
                <w:rFonts w:ascii="Calibri" w:hAnsi="Calibri" w:cs="Calibri"/>
                <w:sz w:val="22"/>
                <w:szCs w:val="22"/>
              </w:rPr>
            </w:pPr>
            <w:r w:rsidRPr="00F95DC6">
              <w:rPr>
                <w:rFonts w:ascii="Calibri" w:hAnsi="Calibri" w:cs="Calibri"/>
                <w:sz w:val="22"/>
                <w:szCs w:val="22"/>
              </w:rPr>
              <w:t>0.04</w:t>
            </w:r>
            <w:r>
              <w:rPr>
                <w:rFonts w:ascii="Calibri" w:hAnsi="Calibri" w:cs="Calibri"/>
                <w:sz w:val="22"/>
                <w:szCs w:val="22"/>
              </w:rPr>
              <w:t xml:space="preserve"> </w:t>
            </w:r>
            <w:r w:rsidRPr="00F95DC6">
              <w:rPr>
                <w:rFonts w:ascii="Calibri" w:hAnsi="Calibri" w:cs="Calibri"/>
                <w:sz w:val="22"/>
                <w:szCs w:val="22"/>
              </w:rPr>
              <w:t>(&lt;2.2e-16)</w:t>
            </w:r>
          </w:p>
        </w:tc>
        <w:tc>
          <w:tcPr>
            <w:tcW w:w="1804" w:type="dxa"/>
            <w:tcBorders>
              <w:bottom w:val="single" w:sz="4" w:space="0" w:color="auto"/>
            </w:tcBorders>
            <w:vAlign w:val="bottom"/>
          </w:tcPr>
          <w:p w14:paraId="7EE231E2" w14:textId="424D33D5"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0.098</w:t>
            </w:r>
            <w:r>
              <w:rPr>
                <w:rFonts w:ascii="Calibri" w:hAnsi="Calibri" w:cs="Calibri"/>
                <w:color w:val="000000"/>
                <w:sz w:val="22"/>
                <w:szCs w:val="22"/>
              </w:rPr>
              <w:t xml:space="preserve"> </w:t>
            </w:r>
            <w:r w:rsidRPr="00F95DC6">
              <w:rPr>
                <w:rFonts w:ascii="Calibri" w:hAnsi="Calibri" w:cs="Calibri"/>
                <w:sz w:val="22"/>
                <w:szCs w:val="22"/>
              </w:rPr>
              <w:t>(&lt;2.2e-16)</w:t>
            </w:r>
          </w:p>
        </w:tc>
        <w:tc>
          <w:tcPr>
            <w:tcW w:w="2064" w:type="dxa"/>
            <w:tcBorders>
              <w:bottom w:val="single" w:sz="4" w:space="0" w:color="auto"/>
            </w:tcBorders>
            <w:vAlign w:val="bottom"/>
          </w:tcPr>
          <w:p w14:paraId="46A0AB87" w14:textId="7499183A" w:rsidR="00F95DC6" w:rsidRPr="00F95DC6" w:rsidRDefault="00F95DC6" w:rsidP="00F95DC6">
            <w:pPr>
              <w:bidi w:val="0"/>
              <w:rPr>
                <w:rFonts w:ascii="Calibri" w:hAnsi="Calibri" w:cs="Calibri"/>
                <w:sz w:val="22"/>
                <w:szCs w:val="22"/>
              </w:rPr>
            </w:pPr>
            <w:r w:rsidRPr="00F95DC6">
              <w:rPr>
                <w:rFonts w:ascii="Calibri" w:hAnsi="Calibri" w:cs="Calibri"/>
                <w:color w:val="000000"/>
                <w:sz w:val="22"/>
                <w:szCs w:val="22"/>
              </w:rPr>
              <w:t>0.064</w:t>
            </w:r>
            <w:r>
              <w:rPr>
                <w:rFonts w:ascii="Calibri" w:hAnsi="Calibri" w:cs="Calibri"/>
                <w:sz w:val="22"/>
                <w:szCs w:val="22"/>
              </w:rPr>
              <w:t xml:space="preserve"> </w:t>
            </w:r>
            <w:r w:rsidRPr="00F95DC6">
              <w:rPr>
                <w:rFonts w:ascii="Calibri" w:hAnsi="Calibri" w:cs="Calibri"/>
                <w:sz w:val="22"/>
                <w:szCs w:val="22"/>
              </w:rPr>
              <w:t>(&lt;2.2e-16)</w:t>
            </w:r>
          </w:p>
        </w:tc>
        <w:tc>
          <w:tcPr>
            <w:tcW w:w="1943" w:type="dxa"/>
            <w:tcBorders>
              <w:bottom w:val="single" w:sz="4" w:space="0" w:color="auto"/>
            </w:tcBorders>
          </w:tcPr>
          <w:p w14:paraId="1CE140C6" w14:textId="77794AFF" w:rsidR="00F95DC6" w:rsidRPr="00F95DC6" w:rsidRDefault="00F95DC6" w:rsidP="00F95DC6">
            <w:pPr>
              <w:bidi w:val="0"/>
              <w:jc w:val="both"/>
              <w:rPr>
                <w:rFonts w:ascii="Calibri" w:hAnsi="Calibri" w:cs="Calibri"/>
                <w:sz w:val="22"/>
                <w:szCs w:val="22"/>
              </w:rPr>
            </w:pPr>
          </w:p>
        </w:tc>
        <w:tc>
          <w:tcPr>
            <w:tcW w:w="1123" w:type="dxa"/>
            <w:tcBorders>
              <w:bottom w:val="single" w:sz="4" w:space="0" w:color="auto"/>
            </w:tcBorders>
          </w:tcPr>
          <w:p w14:paraId="087EA088" w14:textId="1B9D9DFB" w:rsidR="00F95DC6" w:rsidRPr="00F95DC6" w:rsidRDefault="00F95DC6" w:rsidP="00F95DC6">
            <w:pPr>
              <w:bidi w:val="0"/>
              <w:rPr>
                <w:rFonts w:ascii="Calibri" w:hAnsi="Calibri" w:cs="Calibri"/>
                <w:sz w:val="22"/>
                <w:szCs w:val="22"/>
              </w:rPr>
            </w:pPr>
            <w:r w:rsidRPr="00F95DC6">
              <w:rPr>
                <w:rFonts w:ascii="Calibri" w:hAnsi="Calibri" w:cs="Calibri"/>
                <w:sz w:val="22"/>
                <w:szCs w:val="22"/>
              </w:rPr>
              <w:t>28 Nov</w:t>
            </w:r>
          </w:p>
        </w:tc>
        <w:tc>
          <w:tcPr>
            <w:tcW w:w="1072" w:type="dxa"/>
            <w:vMerge/>
            <w:tcBorders>
              <w:bottom w:val="single" w:sz="4" w:space="0" w:color="auto"/>
            </w:tcBorders>
          </w:tcPr>
          <w:p w14:paraId="7CE14883" w14:textId="77777777" w:rsidR="00F95DC6" w:rsidRPr="00F95DC6" w:rsidRDefault="00F95DC6" w:rsidP="00F95DC6">
            <w:pPr>
              <w:bidi w:val="0"/>
              <w:jc w:val="both"/>
              <w:rPr>
                <w:rFonts w:ascii="Calibri" w:hAnsi="Calibri" w:cs="Calibri"/>
                <w:sz w:val="22"/>
                <w:szCs w:val="22"/>
              </w:rPr>
            </w:pPr>
          </w:p>
        </w:tc>
      </w:tr>
    </w:tbl>
    <w:p w14:paraId="12DD288D" w14:textId="77777777" w:rsidR="00BE07E8" w:rsidRPr="00127886" w:rsidRDefault="00BE07E8" w:rsidP="00BE07E8">
      <w:pPr>
        <w:bidi w:val="0"/>
        <w:rPr>
          <w:rFonts w:ascii="Calibri" w:hAnsi="Calibri" w:cs="Calibri"/>
        </w:rPr>
      </w:pPr>
    </w:p>
    <w:p w14:paraId="2F178A28" w14:textId="4A3B9C14" w:rsidR="006314CE" w:rsidRDefault="006314CE" w:rsidP="00D50C41">
      <w:pPr>
        <w:bidi w:val="0"/>
        <w:spacing w:after="0" w:line="240" w:lineRule="auto"/>
        <w:jc w:val="both"/>
        <w:rPr>
          <w:rFonts w:ascii="Calibri" w:hAnsi="Calibri" w:cs="Calibri"/>
        </w:rPr>
      </w:pPr>
      <w:r>
        <w:rPr>
          <w:rFonts w:ascii="Calibri" w:hAnsi="Calibri" w:cs="Calibri"/>
          <w:noProof/>
        </w:rPr>
        <w:lastRenderedPageBreak/>
        <w:drawing>
          <wp:inline distT="0" distB="0" distL="0" distR="0" wp14:anchorId="6BDF7BE3" wp14:editId="0B7319C4">
            <wp:extent cx="5434318" cy="3105150"/>
            <wp:effectExtent l="0" t="0" r="0" b="0"/>
            <wp:docPr id="1938413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13409" name="Picture 1938413409"/>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50840" cy="3114591"/>
                    </a:xfrm>
                    <a:prstGeom prst="rect">
                      <a:avLst/>
                    </a:prstGeom>
                  </pic:spPr>
                </pic:pic>
              </a:graphicData>
            </a:graphic>
          </wp:inline>
        </w:drawing>
      </w:r>
    </w:p>
    <w:p w14:paraId="22DC952B" w14:textId="59A2B3BE" w:rsidR="006314CE" w:rsidRDefault="006314CE" w:rsidP="00D50C41">
      <w:pPr>
        <w:bidi w:val="0"/>
        <w:spacing w:line="240" w:lineRule="auto"/>
        <w:jc w:val="both"/>
        <w:rPr>
          <w:rFonts w:ascii="Calibri" w:hAnsi="Calibri" w:cs="Calibri"/>
        </w:rPr>
      </w:pPr>
      <w:r w:rsidRPr="00127886">
        <w:rPr>
          <w:rFonts w:ascii="Calibri" w:hAnsi="Calibri" w:cs="Calibri"/>
        </w:rPr>
        <w:t>Figure S</w:t>
      </w:r>
      <w:r w:rsidR="00214705">
        <w:rPr>
          <w:rFonts w:ascii="Calibri" w:hAnsi="Calibri" w:cs="Calibri"/>
        </w:rPr>
        <w:t>1</w:t>
      </w:r>
      <w:r w:rsidRPr="00127886">
        <w:rPr>
          <w:rFonts w:ascii="Calibri" w:hAnsi="Calibri" w:cs="Calibri"/>
        </w:rPr>
        <w:t xml:space="preserve">. </w:t>
      </w:r>
      <w:r w:rsidRPr="006314CE">
        <w:rPr>
          <w:rFonts w:ascii="Calibri" w:hAnsi="Calibri" w:cs="Calibri"/>
        </w:rPr>
        <w:t>Daily minimum and maximum air temperature (°C) and mean daily relative humidity (RH, %) recorded during the 2015 and 2016 sweet pepper growing seasons. Environmental data were measured at 10-min intervals inside the screenhouses using HOBO U23 Pro v2 data loggers and aggregated to daily values. The x-axis represents days from planting, with planting dates of 25 July and 20 July for the 2015 and 2016 growing seasons, respectively.</w:t>
      </w:r>
    </w:p>
    <w:p w14:paraId="022FCE9D" w14:textId="7F161E72" w:rsidR="00020985" w:rsidRDefault="00020985">
      <w:pPr>
        <w:bidi w:val="0"/>
        <w:rPr>
          <w:rFonts w:ascii="Calibri" w:hAnsi="Calibri" w:cs="Calibri"/>
        </w:rPr>
      </w:pPr>
      <w:r>
        <w:rPr>
          <w:rFonts w:ascii="Calibri" w:hAnsi="Calibri" w:cs="Calibri"/>
        </w:rPr>
        <w:br w:type="page"/>
      </w:r>
    </w:p>
    <w:p w14:paraId="1753B5D1" w14:textId="77777777" w:rsidR="00020985" w:rsidRDefault="00020985" w:rsidP="00020985">
      <w:pPr>
        <w:bidi w:val="0"/>
        <w:jc w:val="both"/>
        <w:rPr>
          <w:rFonts w:ascii="Calibri" w:hAnsi="Calibri" w:cs="Calibri"/>
        </w:rPr>
      </w:pPr>
    </w:p>
    <w:p w14:paraId="2D2098D9" w14:textId="16E13513" w:rsidR="00020985" w:rsidRDefault="00863A71" w:rsidP="00D50C41">
      <w:pPr>
        <w:bidi w:val="0"/>
        <w:spacing w:after="0"/>
        <w:jc w:val="both"/>
        <w:rPr>
          <w:rFonts w:ascii="Calibri" w:hAnsi="Calibri" w:cs="Calibri"/>
        </w:rPr>
      </w:pPr>
      <w:r>
        <w:rPr>
          <w:rFonts w:ascii="Calibri" w:hAnsi="Calibri" w:cs="Calibri"/>
          <w:noProof/>
        </w:rPr>
        <w:drawing>
          <wp:inline distT="0" distB="0" distL="0" distR="0" wp14:anchorId="58BDD3BF" wp14:editId="604B30A0">
            <wp:extent cx="5674360" cy="7092950"/>
            <wp:effectExtent l="0" t="0" r="2540" b="0"/>
            <wp:docPr id="944662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62376"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74360" cy="7092950"/>
                    </a:xfrm>
                    <a:prstGeom prst="rect">
                      <a:avLst/>
                    </a:prstGeom>
                  </pic:spPr>
                </pic:pic>
              </a:graphicData>
            </a:graphic>
          </wp:inline>
        </w:drawing>
      </w:r>
    </w:p>
    <w:p w14:paraId="1B05A95E" w14:textId="66B329B2" w:rsidR="00020985" w:rsidRDefault="00020985" w:rsidP="00D50C41">
      <w:pPr>
        <w:bidi w:val="0"/>
        <w:spacing w:line="240" w:lineRule="auto"/>
        <w:jc w:val="both"/>
        <w:rPr>
          <w:rFonts w:ascii="Calibri" w:hAnsi="Calibri" w:cs="Calibri"/>
        </w:rPr>
      </w:pPr>
      <w:r w:rsidRPr="00127886">
        <w:rPr>
          <w:rFonts w:ascii="Calibri" w:hAnsi="Calibri" w:cs="Calibri"/>
        </w:rPr>
        <w:t>Figure S</w:t>
      </w:r>
      <w:r w:rsidR="00214705">
        <w:rPr>
          <w:rFonts w:ascii="Calibri" w:hAnsi="Calibri" w:cs="Calibri"/>
        </w:rPr>
        <w:t>2</w:t>
      </w:r>
      <w:r w:rsidRPr="00127886">
        <w:rPr>
          <w:rFonts w:ascii="Calibri" w:hAnsi="Calibri" w:cs="Calibri"/>
        </w:rPr>
        <w:t xml:space="preserve">. </w:t>
      </w:r>
      <w:r w:rsidRPr="00020985">
        <w:rPr>
          <w:rFonts w:ascii="Calibri" w:hAnsi="Calibri" w:cs="Calibri"/>
        </w:rPr>
        <w:t xml:space="preserve">Wind direction frequency (hours) for 2015 (left column) and 2016 (right column). Full time series </w:t>
      </w:r>
      <w:r w:rsidR="00BB14E9">
        <w:rPr>
          <w:rFonts w:ascii="Calibri" w:hAnsi="Calibri" w:cs="Calibri"/>
        </w:rPr>
        <w:t xml:space="preserve">for the 2015 and 2016 growing seasons </w:t>
      </w:r>
      <w:r w:rsidR="00BB14E9" w:rsidRPr="00020985">
        <w:rPr>
          <w:rFonts w:ascii="Calibri" w:hAnsi="Calibri" w:cs="Calibri"/>
        </w:rPr>
        <w:t>(A</w:t>
      </w:r>
      <w:r w:rsidR="00BB14E9">
        <w:rPr>
          <w:rFonts w:ascii="Calibri" w:hAnsi="Calibri" w:cs="Calibri"/>
        </w:rPr>
        <w:t xml:space="preserve"> and </w:t>
      </w:r>
      <w:r w:rsidR="00BB14E9" w:rsidRPr="00020985">
        <w:rPr>
          <w:rFonts w:ascii="Calibri" w:hAnsi="Calibri" w:cs="Calibri"/>
        </w:rPr>
        <w:t>B</w:t>
      </w:r>
      <w:r w:rsidR="00BB14E9">
        <w:rPr>
          <w:rFonts w:ascii="Calibri" w:hAnsi="Calibri" w:cs="Calibri"/>
        </w:rPr>
        <w:t>, respectively</w:t>
      </w:r>
      <w:r w:rsidRPr="00020985">
        <w:rPr>
          <w:rFonts w:ascii="Calibri" w:hAnsi="Calibri" w:cs="Calibri"/>
        </w:rPr>
        <w:t xml:space="preserve">). </w:t>
      </w:r>
      <w:r w:rsidR="00BB14E9">
        <w:rPr>
          <w:rFonts w:ascii="Calibri" w:hAnsi="Calibri" w:cs="Calibri"/>
        </w:rPr>
        <w:t>Initial and Rising phases - f</w:t>
      </w:r>
      <w:r w:rsidRPr="00020985">
        <w:rPr>
          <w:rFonts w:ascii="Calibri" w:hAnsi="Calibri" w:cs="Calibri"/>
        </w:rPr>
        <w:t xml:space="preserve">irst 100 days of </w:t>
      </w:r>
      <w:r w:rsidR="00BB14E9">
        <w:rPr>
          <w:rFonts w:ascii="Calibri" w:hAnsi="Calibri" w:cs="Calibri"/>
        </w:rPr>
        <w:t>2015 and 2016 growing season</w:t>
      </w:r>
      <w:r w:rsidRPr="00020985">
        <w:rPr>
          <w:rFonts w:ascii="Calibri" w:hAnsi="Calibri" w:cs="Calibri"/>
        </w:rPr>
        <w:t xml:space="preserve"> (</w:t>
      </w:r>
      <w:r w:rsidR="00BB14E9">
        <w:rPr>
          <w:rFonts w:ascii="Calibri" w:hAnsi="Calibri" w:cs="Calibri"/>
        </w:rPr>
        <w:t>C and D, respectively</w:t>
      </w:r>
      <w:r w:rsidRPr="00020985">
        <w:rPr>
          <w:rFonts w:ascii="Calibri" w:hAnsi="Calibri" w:cs="Calibri"/>
        </w:rPr>
        <w:t>)</w:t>
      </w:r>
      <w:r w:rsidR="00BB14E9">
        <w:rPr>
          <w:rFonts w:ascii="Calibri" w:hAnsi="Calibri" w:cs="Calibri"/>
        </w:rPr>
        <w:t>, Decline phase - d</w:t>
      </w:r>
      <w:r w:rsidRPr="00020985">
        <w:rPr>
          <w:rFonts w:ascii="Calibri" w:hAnsi="Calibri" w:cs="Calibri"/>
        </w:rPr>
        <w:t>ay 101 to end of each measurement period</w:t>
      </w:r>
      <w:r w:rsidR="00BB14E9">
        <w:rPr>
          <w:rFonts w:ascii="Calibri" w:hAnsi="Calibri" w:cs="Calibri"/>
        </w:rPr>
        <w:t xml:space="preserve"> </w:t>
      </w:r>
      <w:r w:rsidR="00BB14E9" w:rsidRPr="00020985">
        <w:rPr>
          <w:rFonts w:ascii="Calibri" w:hAnsi="Calibri" w:cs="Calibri"/>
        </w:rPr>
        <w:t>(</w:t>
      </w:r>
      <w:r w:rsidR="00BB14E9">
        <w:rPr>
          <w:rFonts w:ascii="Calibri" w:hAnsi="Calibri" w:cs="Calibri"/>
        </w:rPr>
        <w:t>E and F, respectively)</w:t>
      </w:r>
      <w:r w:rsidRPr="00020985">
        <w:rPr>
          <w:rFonts w:ascii="Calibri" w:hAnsi="Calibri" w:cs="Calibri"/>
        </w:rPr>
        <w:t>. Wind direction indicates the direction from which the wind originated</w:t>
      </w:r>
      <w:r>
        <w:rPr>
          <w:rFonts w:ascii="Calibri" w:hAnsi="Calibri" w:cs="Calibri"/>
        </w:rPr>
        <w:t>.</w:t>
      </w:r>
    </w:p>
    <w:p w14:paraId="032DBE89" w14:textId="77777777" w:rsidR="00D11451" w:rsidRDefault="00D11451" w:rsidP="00D11451">
      <w:pPr>
        <w:bidi w:val="0"/>
        <w:spacing w:after="0"/>
        <w:jc w:val="both"/>
        <w:rPr>
          <w:rFonts w:ascii="Calibri" w:hAnsi="Calibri" w:cs="Calibri"/>
        </w:rPr>
      </w:pPr>
      <w:r w:rsidRPr="00127886">
        <w:rPr>
          <w:rFonts w:ascii="Calibri" w:hAnsi="Calibri" w:cs="Calibri"/>
          <w:noProof/>
        </w:rPr>
        <w:lastRenderedPageBreak/>
        <w:drawing>
          <wp:inline distT="0" distB="0" distL="0" distR="0" wp14:anchorId="697CF22E" wp14:editId="7963D113">
            <wp:extent cx="5932685" cy="3535680"/>
            <wp:effectExtent l="0" t="0" r="0" b="7620"/>
            <wp:docPr id="263585202" name="Picture 4"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5202" name="Picture 4" descr="A graph of a normal distribution&#10;&#10;AI-generated content may be incorrect."/>
                    <pic:cNvPicPr/>
                  </pic:nvPicPr>
                  <pic:blipFill rotWithShape="1">
                    <a:blip r:embed="rId6" cstate="print">
                      <a:extLst>
                        <a:ext uri="{28A0092B-C50C-407E-A947-70E740481C1C}">
                          <a14:useLocalDpi xmlns:a14="http://schemas.microsoft.com/office/drawing/2010/main" val="0"/>
                        </a:ext>
                      </a:extLst>
                    </a:blip>
                    <a:srcRect t="3154"/>
                    <a:stretch>
                      <a:fillRect/>
                    </a:stretch>
                  </pic:blipFill>
                  <pic:spPr bwMode="auto">
                    <a:xfrm>
                      <a:off x="0" y="0"/>
                      <a:ext cx="5937318" cy="3538441"/>
                    </a:xfrm>
                    <a:prstGeom prst="rect">
                      <a:avLst/>
                    </a:prstGeom>
                    <a:ln>
                      <a:noFill/>
                    </a:ln>
                    <a:extLst>
                      <a:ext uri="{53640926-AAD7-44D8-BBD7-CCE9431645EC}">
                        <a14:shadowObscured xmlns:a14="http://schemas.microsoft.com/office/drawing/2010/main"/>
                      </a:ext>
                    </a:extLst>
                  </pic:spPr>
                </pic:pic>
              </a:graphicData>
            </a:graphic>
          </wp:inline>
        </w:drawing>
      </w:r>
    </w:p>
    <w:p w14:paraId="0CF33676" w14:textId="77777777" w:rsidR="00D11451" w:rsidRDefault="00D11451" w:rsidP="00D11451">
      <w:pPr>
        <w:bidi w:val="0"/>
        <w:spacing w:line="240" w:lineRule="auto"/>
        <w:jc w:val="both"/>
        <w:rPr>
          <w:rFonts w:ascii="Calibri" w:hAnsi="Calibri" w:cs="Calibri"/>
        </w:rPr>
      </w:pPr>
      <w:r w:rsidRPr="00127886">
        <w:rPr>
          <w:rFonts w:ascii="Calibri" w:hAnsi="Calibri" w:cs="Calibri"/>
        </w:rPr>
        <w:t>Figure S</w:t>
      </w:r>
      <w:r>
        <w:rPr>
          <w:rFonts w:ascii="Calibri" w:hAnsi="Calibri" w:cs="Calibri"/>
        </w:rPr>
        <w:t xml:space="preserve">4. </w:t>
      </w:r>
      <w:r w:rsidRPr="00132B6E">
        <w:rPr>
          <w:rFonts w:ascii="Calibri" w:hAnsi="Calibri" w:cs="Calibri"/>
        </w:rPr>
        <w:t>Timing of natural enemy release events in each sampled screenhouse during the 2015 and 2016 growing seasons in relation to TSSM infestation dynamics. Dashed vertical lines indicate dates of natural enemy releases implemented following detection of infestation foci according to the regional scouting protocol. Solid lines represent total TSSM-infested area (m²) over time (days after planting). Colors denote growing season (red – 2015; blue – 2016).</w:t>
      </w:r>
    </w:p>
    <w:p w14:paraId="7D92C8C9" w14:textId="77777777" w:rsidR="00D11451" w:rsidRDefault="00D11451" w:rsidP="00D11451">
      <w:pPr>
        <w:bidi w:val="0"/>
        <w:spacing w:line="240" w:lineRule="auto"/>
        <w:jc w:val="both"/>
        <w:rPr>
          <w:rFonts w:ascii="Calibri" w:hAnsi="Calibri" w:cs="Calibri"/>
        </w:rPr>
      </w:pPr>
    </w:p>
    <w:p w14:paraId="07B93779" w14:textId="77777777" w:rsidR="00214705" w:rsidRPr="00127886" w:rsidRDefault="00214705" w:rsidP="00214705">
      <w:pPr>
        <w:bidi w:val="0"/>
        <w:spacing w:after="0"/>
        <w:rPr>
          <w:rFonts w:ascii="Calibri" w:hAnsi="Calibri" w:cs="Calibri"/>
        </w:rPr>
      </w:pPr>
      <w:r w:rsidRPr="00127886">
        <w:rPr>
          <w:rFonts w:ascii="Calibri" w:hAnsi="Calibri" w:cs="Calibri"/>
          <w:noProof/>
        </w:rPr>
        <w:drawing>
          <wp:inline distT="0" distB="0" distL="0" distR="0" wp14:anchorId="60A83BFA" wp14:editId="3111CC40">
            <wp:extent cx="4786313" cy="3029911"/>
            <wp:effectExtent l="0" t="0" r="0" b="0"/>
            <wp:docPr id="740308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08311" name="Picture 740308311"/>
                    <pic:cNvPicPr/>
                  </pic:nvPicPr>
                  <pic:blipFill>
                    <a:blip r:embed="rId7">
                      <a:extLst>
                        <a:ext uri="{28A0092B-C50C-407E-A947-70E740481C1C}">
                          <a14:useLocalDpi xmlns:a14="http://schemas.microsoft.com/office/drawing/2010/main" val="0"/>
                        </a:ext>
                      </a:extLst>
                    </a:blip>
                    <a:stretch>
                      <a:fillRect/>
                    </a:stretch>
                  </pic:blipFill>
                  <pic:spPr>
                    <a:xfrm>
                      <a:off x="0" y="0"/>
                      <a:ext cx="4792275" cy="3033685"/>
                    </a:xfrm>
                    <a:prstGeom prst="rect">
                      <a:avLst/>
                    </a:prstGeom>
                  </pic:spPr>
                </pic:pic>
              </a:graphicData>
            </a:graphic>
          </wp:inline>
        </w:drawing>
      </w:r>
    </w:p>
    <w:p w14:paraId="6791D514" w14:textId="4F1C1CA9" w:rsidR="00214705" w:rsidRDefault="00214705" w:rsidP="00214705">
      <w:pPr>
        <w:bidi w:val="0"/>
        <w:spacing w:line="240" w:lineRule="auto"/>
        <w:jc w:val="both"/>
        <w:rPr>
          <w:rFonts w:ascii="Calibri" w:hAnsi="Calibri" w:cs="Calibri"/>
        </w:rPr>
      </w:pPr>
      <w:r w:rsidRPr="00127886">
        <w:rPr>
          <w:rFonts w:ascii="Calibri" w:hAnsi="Calibri" w:cs="Calibri"/>
        </w:rPr>
        <w:t>Figure S</w:t>
      </w:r>
      <w:r>
        <w:rPr>
          <w:rFonts w:ascii="Calibri" w:hAnsi="Calibri" w:cs="Calibri"/>
        </w:rPr>
        <w:t>3</w:t>
      </w:r>
      <w:r w:rsidRPr="00127886">
        <w:rPr>
          <w:rFonts w:ascii="Calibri" w:hAnsi="Calibri" w:cs="Calibri"/>
        </w:rPr>
        <w:t>. Representative pepper leaves illustrating infestation severity levels of TSSM. Severity levels were determined based on visible leaf damage and extension service guidelines: (A) 0 – no mites (healthy leaf); (B) 1 – &lt;5 mites; (C) 2 – 5–10 mites; and (D) 3 – &gt;10 mites.</w:t>
      </w:r>
    </w:p>
    <w:p w14:paraId="484E87B6" w14:textId="77777777" w:rsidR="00214705" w:rsidRDefault="00214705" w:rsidP="00214705">
      <w:pPr>
        <w:bidi w:val="0"/>
        <w:spacing w:line="240" w:lineRule="auto"/>
        <w:jc w:val="both"/>
        <w:rPr>
          <w:rFonts w:ascii="Calibri" w:hAnsi="Calibri" w:cs="Calibri"/>
        </w:rPr>
      </w:pPr>
    </w:p>
    <w:p w14:paraId="5C0326CF" w14:textId="433F488D" w:rsidR="002F224B" w:rsidRPr="00127886" w:rsidRDefault="00020985" w:rsidP="00D50C41">
      <w:pPr>
        <w:bidi w:val="0"/>
        <w:spacing w:after="0"/>
        <w:jc w:val="both"/>
        <w:rPr>
          <w:rFonts w:ascii="Calibri" w:hAnsi="Calibri" w:cs="Calibri"/>
        </w:rPr>
      </w:pPr>
      <w:r w:rsidRPr="00020985">
        <w:rPr>
          <w:rFonts w:ascii="Calibri" w:hAnsi="Calibri" w:cs="Calibri"/>
        </w:rPr>
        <w:lastRenderedPageBreak/>
        <w:t xml:space="preserve"> </w:t>
      </w:r>
      <w:r w:rsidR="002F224B" w:rsidRPr="00127886">
        <w:rPr>
          <w:rFonts w:ascii="Calibri" w:hAnsi="Calibri" w:cs="Calibri"/>
          <w:noProof/>
        </w:rPr>
        <w:drawing>
          <wp:inline distT="0" distB="0" distL="0" distR="0" wp14:anchorId="567B618B" wp14:editId="28C69CB5">
            <wp:extent cx="5274310" cy="3515995"/>
            <wp:effectExtent l="0" t="0" r="2540" b="8255"/>
            <wp:docPr id="1775534973" name="Picture 1" descr="A graph of data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34973" name="Picture 1" descr="A graph of data in different colo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20732C16" w14:textId="7ADCC293" w:rsidR="008B7446" w:rsidRPr="00127886" w:rsidRDefault="008B7446" w:rsidP="00D50C41">
      <w:pPr>
        <w:bidi w:val="0"/>
        <w:spacing w:line="240" w:lineRule="auto"/>
        <w:jc w:val="both"/>
        <w:rPr>
          <w:rFonts w:ascii="Calibri" w:hAnsi="Calibri" w:cs="Calibri"/>
        </w:rPr>
      </w:pPr>
      <w:r w:rsidRPr="00127886">
        <w:rPr>
          <w:rFonts w:ascii="Calibri" w:hAnsi="Calibri" w:cs="Calibri"/>
        </w:rPr>
        <w:t>Figure S</w:t>
      </w:r>
      <w:r w:rsidR="00D50C41">
        <w:rPr>
          <w:rFonts w:ascii="Calibri" w:hAnsi="Calibri" w:cs="Calibri"/>
        </w:rPr>
        <w:t>5</w:t>
      </w:r>
      <w:r w:rsidRPr="00127886">
        <w:rPr>
          <w:rFonts w:ascii="Calibri" w:hAnsi="Calibri" w:cs="Calibri"/>
        </w:rPr>
        <w:t>. Temporal dynamics of two-spotted spider mite (</w:t>
      </w:r>
      <w:proofErr w:type="spellStart"/>
      <w:r w:rsidRPr="00127886">
        <w:rPr>
          <w:rFonts w:ascii="Calibri" w:hAnsi="Calibri" w:cs="Calibri"/>
          <w:i/>
          <w:iCs/>
        </w:rPr>
        <w:t>Tetranychus</w:t>
      </w:r>
      <w:proofErr w:type="spellEnd"/>
      <w:r w:rsidRPr="00127886">
        <w:rPr>
          <w:rFonts w:ascii="Calibri" w:hAnsi="Calibri" w:cs="Calibri"/>
          <w:i/>
          <w:iCs/>
        </w:rPr>
        <w:t xml:space="preserve"> </w:t>
      </w:r>
      <w:proofErr w:type="spellStart"/>
      <w:r w:rsidRPr="00127886">
        <w:rPr>
          <w:rFonts w:ascii="Calibri" w:hAnsi="Calibri" w:cs="Calibri"/>
          <w:i/>
          <w:iCs/>
        </w:rPr>
        <w:t>urticae</w:t>
      </w:r>
      <w:proofErr w:type="spellEnd"/>
      <w:r w:rsidRPr="00127886">
        <w:rPr>
          <w:rFonts w:ascii="Calibri" w:hAnsi="Calibri" w:cs="Calibri"/>
        </w:rPr>
        <w:t>) infestation in pepper screenhouses during the 2015 and 2016 growing seasons. Each line represents the number of infested sampling points (infestation severity &gt; 0) plotted against days after planting (DAP) for an individual screenhouse.</w:t>
      </w:r>
    </w:p>
    <w:p w14:paraId="7D6F11F1" w14:textId="77777777" w:rsidR="008B7446" w:rsidRPr="00127886" w:rsidRDefault="008B7446" w:rsidP="008B7446">
      <w:pPr>
        <w:rPr>
          <w:rFonts w:ascii="Calibri" w:hAnsi="Calibri" w:cs="Calibri"/>
        </w:rPr>
      </w:pPr>
    </w:p>
    <w:p w14:paraId="10448D2F" w14:textId="7177FD32" w:rsidR="002F224B" w:rsidRPr="00127886" w:rsidRDefault="002F224B" w:rsidP="002F224B">
      <w:pPr>
        <w:bidi w:val="0"/>
        <w:rPr>
          <w:rFonts w:ascii="Calibri" w:hAnsi="Calibri" w:cs="Calibri"/>
        </w:rPr>
      </w:pPr>
      <w:r w:rsidRPr="00127886">
        <w:rPr>
          <w:rFonts w:ascii="Calibri" w:hAnsi="Calibri" w:cs="Calibri"/>
          <w:noProof/>
        </w:rPr>
        <w:drawing>
          <wp:inline distT="0" distB="0" distL="0" distR="0" wp14:anchorId="233951F0" wp14:editId="71BE3365">
            <wp:extent cx="5274310" cy="3515995"/>
            <wp:effectExtent l="0" t="0" r="2540" b="8255"/>
            <wp:docPr id="1272453736"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53736" name="Picture 2" descr="A graph of different colored lin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6568A166" w14:textId="23019457" w:rsidR="008B7446" w:rsidRPr="00127886" w:rsidRDefault="008B7446" w:rsidP="008B7446">
      <w:pPr>
        <w:bidi w:val="0"/>
        <w:jc w:val="both"/>
        <w:rPr>
          <w:rFonts w:ascii="Calibri" w:hAnsi="Calibri" w:cs="Calibri"/>
        </w:rPr>
      </w:pPr>
      <w:r w:rsidRPr="00127886">
        <w:rPr>
          <w:rFonts w:ascii="Calibri" w:hAnsi="Calibri" w:cs="Calibri"/>
        </w:rPr>
        <w:t>Figure S</w:t>
      </w:r>
      <w:r w:rsidR="00D50C41">
        <w:rPr>
          <w:rFonts w:ascii="Calibri" w:hAnsi="Calibri" w:cs="Calibri"/>
        </w:rPr>
        <w:t>6</w:t>
      </w:r>
      <w:r w:rsidRPr="00127886">
        <w:rPr>
          <w:rFonts w:ascii="Calibri" w:hAnsi="Calibri" w:cs="Calibri"/>
        </w:rPr>
        <w:t>. Spatial distribution of infested sampling points within each screenhouse along normalized X (left) and Y (right) coordinates. Coordinates were scaled to a 0–1 range (0 = minimum, 1 = maximum) to enable direct comparison among screenhouses located at different geographical sites.</w:t>
      </w:r>
    </w:p>
    <w:p w14:paraId="752DD170" w14:textId="77777777" w:rsidR="002F224B" w:rsidRPr="00127886" w:rsidRDefault="002F224B" w:rsidP="002F224B">
      <w:pPr>
        <w:bidi w:val="0"/>
        <w:rPr>
          <w:rFonts w:ascii="Calibri" w:hAnsi="Calibri" w:cs="Calibri"/>
        </w:rPr>
      </w:pPr>
    </w:p>
    <w:p w14:paraId="60677E38" w14:textId="34920D62" w:rsidR="00C30FC4" w:rsidRPr="00127886" w:rsidRDefault="00C30FC4" w:rsidP="00C30FC4">
      <w:pPr>
        <w:bidi w:val="0"/>
        <w:rPr>
          <w:rFonts w:ascii="Calibri" w:hAnsi="Calibri" w:cs="Calibri"/>
        </w:rPr>
      </w:pPr>
      <w:r w:rsidRPr="00127886">
        <w:rPr>
          <w:rFonts w:ascii="Calibri" w:hAnsi="Calibri" w:cs="Calibri"/>
          <w:noProof/>
        </w:rPr>
        <w:drawing>
          <wp:inline distT="0" distB="0" distL="0" distR="0" wp14:anchorId="621849EF" wp14:editId="55E0BD64">
            <wp:extent cx="5274310" cy="6351270"/>
            <wp:effectExtent l="0" t="0" r="2540" b="0"/>
            <wp:docPr id="432344960" name="Picture 3"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44960" name="Picture 3" descr="A graph of a graph of a graph of a graph of a graph of a graph of a graph of a graph of a graph of a graph of a graph of a graph of a graph of&#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274310" cy="6351270"/>
                    </a:xfrm>
                    <a:prstGeom prst="rect">
                      <a:avLst/>
                    </a:prstGeom>
                  </pic:spPr>
                </pic:pic>
              </a:graphicData>
            </a:graphic>
          </wp:inline>
        </w:drawing>
      </w:r>
    </w:p>
    <w:p w14:paraId="0B10A867" w14:textId="39C74A6A" w:rsidR="00C30FC4" w:rsidRPr="00127886" w:rsidRDefault="00F31A57" w:rsidP="00D50C41">
      <w:pPr>
        <w:bidi w:val="0"/>
        <w:jc w:val="both"/>
        <w:rPr>
          <w:rFonts w:ascii="Calibri" w:hAnsi="Calibri" w:cs="Calibri"/>
        </w:rPr>
      </w:pPr>
      <w:r w:rsidRPr="00F31A57">
        <w:rPr>
          <w:rFonts w:ascii="Calibri" w:hAnsi="Calibri" w:cs="Calibri"/>
        </w:rPr>
        <w:t>Fig. S</w:t>
      </w:r>
      <w:r w:rsidR="005B08AB">
        <w:rPr>
          <w:rFonts w:ascii="Calibri" w:hAnsi="Calibri" w:cs="Calibri"/>
        </w:rPr>
        <w:t>7</w:t>
      </w:r>
      <w:r w:rsidRPr="00F31A57">
        <w:rPr>
          <w:rFonts w:ascii="Calibri" w:hAnsi="Calibri" w:cs="Calibri"/>
        </w:rPr>
        <w:t>. Temporal dynamics of TSSM infestation aggregated across all sampled screenhouses during the 2015 (red) and 2016 (blue) growing seasons. (A) Total infested area (m²) per day, summed across screenhouses. (B) Daily slope values representing the change in total infested area between consecutive sampling dates. The x-axis represents days after planting.</w:t>
      </w:r>
    </w:p>
    <w:sectPr w:rsidR="00C30FC4" w:rsidRPr="00127886" w:rsidSect="006314CE">
      <w:pgSz w:w="11906" w:h="16838"/>
      <w:pgMar w:top="1170" w:right="1800" w:bottom="990" w:left="117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8A"/>
    <w:rsid w:val="00020985"/>
    <w:rsid w:val="00076CDE"/>
    <w:rsid w:val="00085C75"/>
    <w:rsid w:val="00106B77"/>
    <w:rsid w:val="00127886"/>
    <w:rsid w:val="00132B6E"/>
    <w:rsid w:val="00185096"/>
    <w:rsid w:val="001F6018"/>
    <w:rsid w:val="00214705"/>
    <w:rsid w:val="002C2BE5"/>
    <w:rsid w:val="002F224B"/>
    <w:rsid w:val="003042A9"/>
    <w:rsid w:val="0032638A"/>
    <w:rsid w:val="00343ED3"/>
    <w:rsid w:val="00347008"/>
    <w:rsid w:val="00360626"/>
    <w:rsid w:val="00375770"/>
    <w:rsid w:val="003B73D7"/>
    <w:rsid w:val="003D031A"/>
    <w:rsid w:val="004E2AB4"/>
    <w:rsid w:val="005801F4"/>
    <w:rsid w:val="00591377"/>
    <w:rsid w:val="005B08AB"/>
    <w:rsid w:val="005D4F39"/>
    <w:rsid w:val="005E6827"/>
    <w:rsid w:val="00605F45"/>
    <w:rsid w:val="006314CE"/>
    <w:rsid w:val="00674094"/>
    <w:rsid w:val="00686567"/>
    <w:rsid w:val="006C1691"/>
    <w:rsid w:val="006C45D6"/>
    <w:rsid w:val="006C75AA"/>
    <w:rsid w:val="006C7BD4"/>
    <w:rsid w:val="007A1570"/>
    <w:rsid w:val="007B4A9B"/>
    <w:rsid w:val="007C1C2E"/>
    <w:rsid w:val="007D4B33"/>
    <w:rsid w:val="007E7935"/>
    <w:rsid w:val="0084744D"/>
    <w:rsid w:val="00863A71"/>
    <w:rsid w:val="008B7446"/>
    <w:rsid w:val="008D68CB"/>
    <w:rsid w:val="00912391"/>
    <w:rsid w:val="00926137"/>
    <w:rsid w:val="0094517B"/>
    <w:rsid w:val="009611C0"/>
    <w:rsid w:val="00970E0A"/>
    <w:rsid w:val="009904B8"/>
    <w:rsid w:val="009A5808"/>
    <w:rsid w:val="009B3597"/>
    <w:rsid w:val="009E7471"/>
    <w:rsid w:val="00A00E62"/>
    <w:rsid w:val="00A37924"/>
    <w:rsid w:val="00A82B29"/>
    <w:rsid w:val="00AB595A"/>
    <w:rsid w:val="00AF3A35"/>
    <w:rsid w:val="00B365D5"/>
    <w:rsid w:val="00B63ED9"/>
    <w:rsid w:val="00BB14E9"/>
    <w:rsid w:val="00BC7AA4"/>
    <w:rsid w:val="00BE07E8"/>
    <w:rsid w:val="00BE612D"/>
    <w:rsid w:val="00C153D5"/>
    <w:rsid w:val="00C30FC4"/>
    <w:rsid w:val="00C90211"/>
    <w:rsid w:val="00C91C24"/>
    <w:rsid w:val="00D11451"/>
    <w:rsid w:val="00D50C41"/>
    <w:rsid w:val="00E90E14"/>
    <w:rsid w:val="00E94B7D"/>
    <w:rsid w:val="00EB29F1"/>
    <w:rsid w:val="00F31A57"/>
    <w:rsid w:val="00F3242E"/>
    <w:rsid w:val="00F95D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28D4F"/>
  <w15:chartTrackingRefBased/>
  <w15:docId w15:val="{8282ECEA-019C-4A7A-AB8D-AB9DD101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C4"/>
    <w:pPr>
      <w:bidi/>
    </w:pPr>
  </w:style>
  <w:style w:type="paragraph" w:styleId="Heading1">
    <w:name w:val="heading 1"/>
    <w:basedOn w:val="Normal"/>
    <w:next w:val="Normal"/>
    <w:link w:val="Heading1Char"/>
    <w:uiPriority w:val="9"/>
    <w:qFormat/>
    <w:rsid w:val="00326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38A"/>
    <w:rPr>
      <w:rFonts w:eastAsiaTheme="majorEastAsia" w:cstheme="majorBidi"/>
      <w:color w:val="272727" w:themeColor="text1" w:themeTint="D8"/>
    </w:rPr>
  </w:style>
  <w:style w:type="paragraph" w:styleId="Title">
    <w:name w:val="Title"/>
    <w:basedOn w:val="Normal"/>
    <w:next w:val="Normal"/>
    <w:link w:val="TitleChar"/>
    <w:uiPriority w:val="10"/>
    <w:qFormat/>
    <w:rsid w:val="00326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38A"/>
    <w:pPr>
      <w:spacing w:before="160"/>
      <w:jc w:val="center"/>
    </w:pPr>
    <w:rPr>
      <w:i/>
      <w:iCs/>
      <w:color w:val="404040" w:themeColor="text1" w:themeTint="BF"/>
    </w:rPr>
  </w:style>
  <w:style w:type="character" w:customStyle="1" w:styleId="QuoteChar">
    <w:name w:val="Quote Char"/>
    <w:basedOn w:val="DefaultParagraphFont"/>
    <w:link w:val="Quote"/>
    <w:uiPriority w:val="29"/>
    <w:rsid w:val="0032638A"/>
    <w:rPr>
      <w:i/>
      <w:iCs/>
      <w:color w:val="404040" w:themeColor="text1" w:themeTint="BF"/>
    </w:rPr>
  </w:style>
  <w:style w:type="paragraph" w:styleId="ListParagraph">
    <w:name w:val="List Paragraph"/>
    <w:basedOn w:val="Normal"/>
    <w:uiPriority w:val="34"/>
    <w:qFormat/>
    <w:rsid w:val="0032638A"/>
    <w:pPr>
      <w:ind w:left="720"/>
      <w:contextualSpacing/>
    </w:pPr>
  </w:style>
  <w:style w:type="character" w:styleId="IntenseEmphasis">
    <w:name w:val="Intense Emphasis"/>
    <w:basedOn w:val="DefaultParagraphFont"/>
    <w:uiPriority w:val="21"/>
    <w:qFormat/>
    <w:rsid w:val="0032638A"/>
    <w:rPr>
      <w:i/>
      <w:iCs/>
      <w:color w:val="0F4761" w:themeColor="accent1" w:themeShade="BF"/>
    </w:rPr>
  </w:style>
  <w:style w:type="paragraph" w:styleId="IntenseQuote">
    <w:name w:val="Intense Quote"/>
    <w:basedOn w:val="Normal"/>
    <w:next w:val="Normal"/>
    <w:link w:val="IntenseQuoteChar"/>
    <w:uiPriority w:val="30"/>
    <w:qFormat/>
    <w:rsid w:val="00326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38A"/>
    <w:rPr>
      <w:i/>
      <w:iCs/>
      <w:color w:val="0F4761" w:themeColor="accent1" w:themeShade="BF"/>
    </w:rPr>
  </w:style>
  <w:style w:type="character" w:styleId="IntenseReference">
    <w:name w:val="Intense Reference"/>
    <w:basedOn w:val="DefaultParagraphFont"/>
    <w:uiPriority w:val="32"/>
    <w:qFormat/>
    <w:rsid w:val="0032638A"/>
    <w:rPr>
      <w:b/>
      <w:bCs/>
      <w:smallCaps/>
      <w:color w:val="0F4761" w:themeColor="accent1" w:themeShade="BF"/>
      <w:spacing w:val="5"/>
    </w:rPr>
  </w:style>
  <w:style w:type="table" w:styleId="TableGrid">
    <w:name w:val="Table Grid"/>
    <w:basedOn w:val="TableNormal"/>
    <w:uiPriority w:val="39"/>
    <w:rsid w:val="00E90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1513</TotalTime>
  <Pages>8</Pages>
  <Words>948</Words>
  <Characters>5901</Characters>
  <Application>Microsoft Office Word</Application>
  <DocSecurity>0</DocSecurity>
  <Lines>92</Lines>
  <Paragraphs>31</Paragraphs>
  <ScaleCrop>false</ScaleCrop>
  <HeadingPairs>
    <vt:vector size="2" baseType="variant">
      <vt:variant>
        <vt:lpstr>Title</vt:lpstr>
      </vt:variant>
      <vt:variant>
        <vt:i4>1</vt:i4>
      </vt:variant>
    </vt:vector>
  </HeadingPairs>
  <TitlesOfParts>
    <vt:vector size="1" baseType="lpstr">
      <vt:lpstr/>
    </vt:vector>
  </TitlesOfParts>
  <Company>MIGAL - Galilee Research Institute</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Gafni</dc:creator>
  <cp:keywords/>
  <dc:description/>
  <cp:lastModifiedBy>Roni Gafni</cp:lastModifiedBy>
  <cp:revision>32</cp:revision>
  <dcterms:created xsi:type="dcterms:W3CDTF">2025-08-30T12:29:00Z</dcterms:created>
  <dcterms:modified xsi:type="dcterms:W3CDTF">2026-04-12T13:57:00Z</dcterms:modified>
</cp:coreProperties>
</file>