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4C243" w14:textId="12F04DDD" w:rsidR="00B46CD7" w:rsidRPr="00F14E8F" w:rsidRDefault="00A4110C" w:rsidP="00B46CD7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noProof/>
          <w:sz w:val="20"/>
          <w:szCs w:val="20"/>
        </w:rPr>
        <w:t>upplementary</w:t>
      </w:r>
      <w:r>
        <w:rPr>
          <w:rFonts w:ascii="Times New Roman" w:hAnsi="Times New Roman" w:cs="Times New Roman"/>
          <w:b/>
          <w:noProof/>
          <w:sz w:val="20"/>
          <w:szCs w:val="20"/>
        </w:rPr>
        <w:t xml:space="preserve"> Information</w:t>
      </w:r>
    </w:p>
    <w:p w14:paraId="45AD50AB" w14:textId="008E682B" w:rsidR="00373F25" w:rsidRPr="00F14E8F" w:rsidRDefault="00373F25" w:rsidP="00F14E8F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F20D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4175FD" w:rsidRPr="00F14E8F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 Primers used in the validation of differentially expressed genes.</w:t>
      </w:r>
    </w:p>
    <w:tbl>
      <w:tblPr>
        <w:tblStyle w:val="a7"/>
        <w:tblW w:w="8789" w:type="dxa"/>
        <w:tblInd w:w="-142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3861"/>
        <w:gridCol w:w="3402"/>
      </w:tblGrid>
      <w:tr w:rsidR="000341F8" w:rsidRPr="00F14E8F" w14:paraId="7B185E37" w14:textId="77777777" w:rsidTr="00AB27D9">
        <w:trPr>
          <w:trHeight w:val="340"/>
        </w:trPr>
        <w:tc>
          <w:tcPr>
            <w:tcW w:w="1526" w:type="dxa"/>
            <w:tcBorders>
              <w:bottom w:val="single" w:sz="4" w:space="0" w:color="000000" w:themeColor="text1"/>
            </w:tcBorders>
            <w:vAlign w:val="center"/>
          </w:tcPr>
          <w:p w14:paraId="639FD233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Protein ID</w:t>
            </w:r>
          </w:p>
        </w:tc>
        <w:tc>
          <w:tcPr>
            <w:tcW w:w="3861" w:type="dxa"/>
            <w:tcBorders>
              <w:bottom w:val="single" w:sz="4" w:space="0" w:color="000000" w:themeColor="text1"/>
            </w:tcBorders>
            <w:vAlign w:val="center"/>
          </w:tcPr>
          <w:p w14:paraId="054FDA81" w14:textId="538B8072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Foward</w:t>
            </w:r>
            <w:proofErr w:type="spellEnd"/>
          </w:p>
        </w:tc>
        <w:tc>
          <w:tcPr>
            <w:tcW w:w="3402" w:type="dxa"/>
            <w:tcBorders>
              <w:bottom w:val="single" w:sz="4" w:space="0" w:color="000000" w:themeColor="text1"/>
            </w:tcBorders>
            <w:vAlign w:val="center"/>
          </w:tcPr>
          <w:p w14:paraId="637E3086" w14:textId="7EE5FB2F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Reverse</w:t>
            </w:r>
          </w:p>
        </w:tc>
      </w:tr>
      <w:tr w:rsidR="000341F8" w:rsidRPr="00F14E8F" w14:paraId="3A6D5275" w14:textId="77777777" w:rsidTr="00AB27D9">
        <w:trPr>
          <w:trHeight w:val="340"/>
        </w:trPr>
        <w:tc>
          <w:tcPr>
            <w:tcW w:w="1526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14:paraId="70E36681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465432 </w:t>
            </w:r>
            <w:proofErr w:type="spellStart"/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carRA</w:t>
            </w:r>
            <w:proofErr w:type="spellEnd"/>
          </w:p>
        </w:tc>
        <w:tc>
          <w:tcPr>
            <w:tcW w:w="3861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14:paraId="5EE04CE3" w14:textId="6112F996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AACTTCCTGCTTCTTGTAT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14:paraId="5DF27B34" w14:textId="2E908F4B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TCCCATTTGTAACCATCTAA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3C779A18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0F0120CF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465427 </w:t>
            </w:r>
            <w:proofErr w:type="spellStart"/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carB</w:t>
            </w:r>
            <w:proofErr w:type="spellEnd"/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3954518F" w14:textId="1A790D80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GAGGTTCTATTCTTGGTCTT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72C9A2CD" w14:textId="4C19FE63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GTTCAGGAGCATACTTCTT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14E292E0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535F5BDE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383338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0C5422A0" w14:textId="126E68F4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ACAGGCATTCCATTCATTG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12C118D6" w14:textId="27D38FC3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AAGTTCAGGGCACCATAA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4C313321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532959A4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530917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7460C03E" w14:textId="0129851E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TGCCGTGTCTCTAACTAT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3EBBF84B" w14:textId="7E1C51CE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TGCCGTGTCTCTAACTAT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021B0797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168369AF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412429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4A7A193E" w14:textId="586FC51A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GCCTACTACAATGCTCTTC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492741FB" w14:textId="3860FDB5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6149C9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149C9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AACCTCTTCGTCCTTCTT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0864E2A5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61FED151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511752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07B109BE" w14:textId="66F343A9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GCAAGGATTCAGGTTACAT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2DCF6510" w14:textId="5A497521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CCAGACAATACAAGGCATT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5072A609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21578087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450163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34EA7171" w14:textId="362CF8F7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ACCTTTATCTACTTCATCTC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210ED0F2" w14:textId="00B1F745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TATTGTCACTGCTTCTATT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77C62941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5958841B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381902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33D0DBAC" w14:textId="244A3179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GCCACTACTTTACTACTG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E88237B" w14:textId="4C0F6980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AGGACCAATACGATACAT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30C3D785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0829A152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192785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401E8042" w14:textId="731206F1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GACATTACAAGCGGACAA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6D2B4A07" w14:textId="6092802D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ATCAACAGGAACCACAGA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61409572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642FCF39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470380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192DA99B" w14:textId="3C05FA50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GTGATGGTGCTTGTGGAA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07D0685E" w14:textId="11631853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CCTCTTGCCCTGCTGTAT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56AD7A24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nil"/>
            </w:tcBorders>
            <w:vAlign w:val="center"/>
          </w:tcPr>
          <w:p w14:paraId="05B21235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473346</w:t>
            </w:r>
          </w:p>
        </w:tc>
        <w:tc>
          <w:tcPr>
            <w:tcW w:w="3861" w:type="dxa"/>
            <w:tcBorders>
              <w:top w:val="nil"/>
              <w:bottom w:val="nil"/>
            </w:tcBorders>
            <w:vAlign w:val="center"/>
          </w:tcPr>
          <w:p w14:paraId="1B711BED" w14:textId="37B77C91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ATTGTTGTATGCTGGTAT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5D490E11" w14:textId="0FF1BFFF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AGTGGTAATGATTGTGTT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  <w:tr w:rsidR="000341F8" w:rsidRPr="00F14E8F" w14:paraId="6DA721BC" w14:textId="77777777" w:rsidTr="00AB27D9">
        <w:trPr>
          <w:trHeight w:val="340"/>
        </w:trPr>
        <w:tc>
          <w:tcPr>
            <w:tcW w:w="1526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58339A5B" w14:textId="77777777" w:rsidR="00373F25" w:rsidRPr="00F14E8F" w:rsidRDefault="00373F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360245</w:t>
            </w:r>
          </w:p>
        </w:tc>
        <w:tc>
          <w:tcPr>
            <w:tcW w:w="3861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4EB588BF" w14:textId="21D12832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ACACAACATCACTATTCT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3402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254BF29C" w14:textId="7A0DB6DF" w:rsidR="00373F25" w:rsidRPr="00F14E8F" w:rsidRDefault="009E3725" w:rsidP="003853DA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5’-</w:t>
            </w:r>
            <w:r w:rsidR="005F46B3"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46B3"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GACAAATCATTCACTTCTT </w:t>
            </w: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</w:tr>
    </w:tbl>
    <w:p w14:paraId="3B999BE7" w14:textId="77777777" w:rsidR="004175FD" w:rsidRPr="00F14E8F" w:rsidRDefault="004175FD" w:rsidP="004175FD">
      <w:pPr>
        <w:rPr>
          <w:rFonts w:ascii="Times New Roman" w:hAnsi="Times New Roman" w:cs="Times New Roman"/>
          <w:sz w:val="20"/>
          <w:szCs w:val="20"/>
        </w:rPr>
      </w:pPr>
    </w:p>
    <w:p w14:paraId="4342A447" w14:textId="723EE201" w:rsidR="004175FD" w:rsidRPr="00F14E8F" w:rsidRDefault="004175FD" w:rsidP="00F14E8F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F20D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F14E8F">
        <w:rPr>
          <w:rFonts w:ascii="Times New Roman" w:hAnsi="Times New Roman" w:cs="Times New Roman"/>
          <w:b/>
          <w:bCs/>
          <w:sz w:val="20"/>
          <w:szCs w:val="20"/>
        </w:rPr>
        <w:t>2 Summary of reads obtained by RNA Sequencing.</w:t>
      </w:r>
    </w:p>
    <w:tbl>
      <w:tblPr>
        <w:tblStyle w:val="a7"/>
        <w:tblW w:w="11624" w:type="dxa"/>
        <w:tblInd w:w="-17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1418"/>
        <w:gridCol w:w="2126"/>
        <w:gridCol w:w="1875"/>
        <w:gridCol w:w="1953"/>
        <w:gridCol w:w="1275"/>
        <w:gridCol w:w="1985"/>
      </w:tblGrid>
      <w:tr w:rsidR="000341F8" w:rsidRPr="00F14E8F" w14:paraId="175ED516" w14:textId="77777777" w:rsidTr="005A31F8">
        <w:trPr>
          <w:trHeight w:val="454"/>
        </w:trPr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EA51BF8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Sample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4F2EF3AD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Clean_Reads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574713FB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Total_Mapped</w:t>
            </w:r>
            <w:proofErr w:type="spellEnd"/>
          </w:p>
        </w:tc>
        <w:tc>
          <w:tcPr>
            <w:tcW w:w="1875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5CD65FBF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Multiple_Mapped</w:t>
            </w:r>
            <w:proofErr w:type="spellEnd"/>
          </w:p>
        </w:tc>
        <w:tc>
          <w:tcPr>
            <w:tcW w:w="1953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723FAE1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Uniquely_Mapped</w:t>
            </w:r>
            <w:proofErr w:type="spellEnd"/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A5C5112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Map_Events</w:t>
            </w:r>
            <w:proofErr w:type="spellEnd"/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329EF662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Mapped_to_Exon</w:t>
            </w:r>
            <w:proofErr w:type="spellEnd"/>
          </w:p>
        </w:tc>
      </w:tr>
      <w:tr w:rsidR="000341F8" w:rsidRPr="00F14E8F" w14:paraId="0862BE07" w14:textId="77777777" w:rsidTr="005A31F8">
        <w:trPr>
          <w:trHeight w:val="454"/>
        </w:trPr>
        <w:tc>
          <w:tcPr>
            <w:tcW w:w="992" w:type="dxa"/>
            <w:tcBorders>
              <w:top w:val="single" w:sz="12" w:space="0" w:color="auto"/>
            </w:tcBorders>
            <w:vAlign w:val="center"/>
            <w:hideMark/>
          </w:tcPr>
          <w:p w14:paraId="2C216B69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D1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  <w:hideMark/>
          </w:tcPr>
          <w:p w14:paraId="19225A63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36781624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  <w:hideMark/>
          </w:tcPr>
          <w:p w14:paraId="55F24721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34916880 (94.93%)</w:t>
            </w:r>
          </w:p>
        </w:tc>
        <w:tc>
          <w:tcPr>
            <w:tcW w:w="1875" w:type="dxa"/>
            <w:tcBorders>
              <w:top w:val="single" w:sz="12" w:space="0" w:color="auto"/>
            </w:tcBorders>
            <w:vAlign w:val="center"/>
            <w:hideMark/>
          </w:tcPr>
          <w:p w14:paraId="4A9F9B8C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1335936 (3.83%)</w:t>
            </w:r>
          </w:p>
        </w:tc>
        <w:tc>
          <w:tcPr>
            <w:tcW w:w="1953" w:type="dxa"/>
            <w:tcBorders>
              <w:top w:val="single" w:sz="12" w:space="0" w:color="auto"/>
            </w:tcBorders>
            <w:vAlign w:val="center"/>
            <w:hideMark/>
          </w:tcPr>
          <w:p w14:paraId="681F2C8A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33580944 (96.17%)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  <w:hideMark/>
          </w:tcPr>
          <w:p w14:paraId="0EFC8C71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33580944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  <w:hideMark/>
          </w:tcPr>
          <w:p w14:paraId="09A48A85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31725862 (99.72%)</w:t>
            </w:r>
          </w:p>
        </w:tc>
      </w:tr>
      <w:tr w:rsidR="000341F8" w:rsidRPr="00F14E8F" w14:paraId="5BFD1C29" w14:textId="77777777" w:rsidTr="005A31F8">
        <w:trPr>
          <w:trHeight w:val="454"/>
        </w:trPr>
        <w:tc>
          <w:tcPr>
            <w:tcW w:w="992" w:type="dxa"/>
            <w:vAlign w:val="center"/>
            <w:hideMark/>
          </w:tcPr>
          <w:p w14:paraId="4F20BE60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D2</w:t>
            </w:r>
          </w:p>
        </w:tc>
        <w:tc>
          <w:tcPr>
            <w:tcW w:w="1418" w:type="dxa"/>
            <w:vAlign w:val="center"/>
            <w:hideMark/>
          </w:tcPr>
          <w:p w14:paraId="36344CAE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35855818</w:t>
            </w:r>
          </w:p>
        </w:tc>
        <w:tc>
          <w:tcPr>
            <w:tcW w:w="2126" w:type="dxa"/>
            <w:vAlign w:val="center"/>
            <w:hideMark/>
          </w:tcPr>
          <w:p w14:paraId="0F6E86F5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34126613 (95.18%)</w:t>
            </w:r>
          </w:p>
        </w:tc>
        <w:tc>
          <w:tcPr>
            <w:tcW w:w="1875" w:type="dxa"/>
            <w:vAlign w:val="center"/>
            <w:hideMark/>
          </w:tcPr>
          <w:p w14:paraId="1E3C0D05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1216091 (3.56%)</w:t>
            </w:r>
          </w:p>
        </w:tc>
        <w:tc>
          <w:tcPr>
            <w:tcW w:w="1953" w:type="dxa"/>
            <w:vAlign w:val="center"/>
            <w:hideMark/>
          </w:tcPr>
          <w:p w14:paraId="00CC2C25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32910522 (96.44%)</w:t>
            </w:r>
          </w:p>
        </w:tc>
        <w:tc>
          <w:tcPr>
            <w:tcW w:w="1275" w:type="dxa"/>
            <w:vAlign w:val="center"/>
            <w:hideMark/>
          </w:tcPr>
          <w:p w14:paraId="33C64B2D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32910522</w:t>
            </w:r>
          </w:p>
        </w:tc>
        <w:tc>
          <w:tcPr>
            <w:tcW w:w="1985" w:type="dxa"/>
            <w:vAlign w:val="center"/>
            <w:hideMark/>
          </w:tcPr>
          <w:p w14:paraId="593EDEFB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31120459 (99.74%)</w:t>
            </w:r>
          </w:p>
        </w:tc>
      </w:tr>
      <w:tr w:rsidR="000341F8" w:rsidRPr="00F14E8F" w14:paraId="2F653C57" w14:textId="77777777" w:rsidTr="005A31F8">
        <w:trPr>
          <w:trHeight w:val="454"/>
        </w:trPr>
        <w:tc>
          <w:tcPr>
            <w:tcW w:w="992" w:type="dxa"/>
            <w:vAlign w:val="center"/>
            <w:hideMark/>
          </w:tcPr>
          <w:p w14:paraId="182E324E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D3</w:t>
            </w:r>
          </w:p>
        </w:tc>
        <w:tc>
          <w:tcPr>
            <w:tcW w:w="1418" w:type="dxa"/>
            <w:vAlign w:val="center"/>
            <w:hideMark/>
          </w:tcPr>
          <w:p w14:paraId="3F4C92E8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38396822</w:t>
            </w:r>
          </w:p>
        </w:tc>
        <w:tc>
          <w:tcPr>
            <w:tcW w:w="2126" w:type="dxa"/>
            <w:vAlign w:val="center"/>
            <w:hideMark/>
          </w:tcPr>
          <w:p w14:paraId="77ACAD70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36563290 (95.22%)</w:t>
            </w:r>
          </w:p>
        </w:tc>
        <w:tc>
          <w:tcPr>
            <w:tcW w:w="1875" w:type="dxa"/>
            <w:vAlign w:val="center"/>
            <w:hideMark/>
          </w:tcPr>
          <w:p w14:paraId="368695C1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1422380 (3.89%)</w:t>
            </w:r>
          </w:p>
        </w:tc>
        <w:tc>
          <w:tcPr>
            <w:tcW w:w="1953" w:type="dxa"/>
            <w:vAlign w:val="center"/>
            <w:hideMark/>
          </w:tcPr>
          <w:p w14:paraId="642BCE86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35140910 (96.11%)</w:t>
            </w:r>
          </w:p>
        </w:tc>
        <w:tc>
          <w:tcPr>
            <w:tcW w:w="1275" w:type="dxa"/>
            <w:vAlign w:val="center"/>
            <w:hideMark/>
          </w:tcPr>
          <w:p w14:paraId="7F9EDA78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35140910</w:t>
            </w:r>
          </w:p>
        </w:tc>
        <w:tc>
          <w:tcPr>
            <w:tcW w:w="1985" w:type="dxa"/>
            <w:vAlign w:val="center"/>
            <w:hideMark/>
          </w:tcPr>
          <w:p w14:paraId="0C302E19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33143458 (99.73%)</w:t>
            </w:r>
          </w:p>
        </w:tc>
      </w:tr>
      <w:tr w:rsidR="000341F8" w:rsidRPr="00F14E8F" w14:paraId="1A01D816" w14:textId="77777777" w:rsidTr="005A31F8">
        <w:trPr>
          <w:trHeight w:val="454"/>
        </w:trPr>
        <w:tc>
          <w:tcPr>
            <w:tcW w:w="992" w:type="dxa"/>
            <w:vAlign w:val="center"/>
            <w:hideMark/>
          </w:tcPr>
          <w:p w14:paraId="59C8A57A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L1</w:t>
            </w:r>
          </w:p>
        </w:tc>
        <w:tc>
          <w:tcPr>
            <w:tcW w:w="1418" w:type="dxa"/>
            <w:vAlign w:val="center"/>
            <w:hideMark/>
          </w:tcPr>
          <w:p w14:paraId="01812B4A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40407552</w:t>
            </w:r>
          </w:p>
        </w:tc>
        <w:tc>
          <w:tcPr>
            <w:tcW w:w="2126" w:type="dxa"/>
            <w:vAlign w:val="center"/>
            <w:hideMark/>
          </w:tcPr>
          <w:p w14:paraId="536673EC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38433640 (95.11%)</w:t>
            </w:r>
          </w:p>
        </w:tc>
        <w:tc>
          <w:tcPr>
            <w:tcW w:w="1875" w:type="dxa"/>
            <w:vAlign w:val="center"/>
            <w:hideMark/>
          </w:tcPr>
          <w:p w14:paraId="1C7A0DDD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1177975 (3.06%)</w:t>
            </w:r>
          </w:p>
        </w:tc>
        <w:tc>
          <w:tcPr>
            <w:tcW w:w="1953" w:type="dxa"/>
            <w:vAlign w:val="center"/>
            <w:hideMark/>
          </w:tcPr>
          <w:p w14:paraId="11729029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37255665 (96.94%)</w:t>
            </w:r>
          </w:p>
        </w:tc>
        <w:tc>
          <w:tcPr>
            <w:tcW w:w="1275" w:type="dxa"/>
            <w:vAlign w:val="center"/>
            <w:hideMark/>
          </w:tcPr>
          <w:p w14:paraId="73112333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37255665</w:t>
            </w:r>
          </w:p>
        </w:tc>
        <w:tc>
          <w:tcPr>
            <w:tcW w:w="1985" w:type="dxa"/>
            <w:vAlign w:val="center"/>
            <w:hideMark/>
          </w:tcPr>
          <w:p w14:paraId="73803F1B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35298934 (99.78%)</w:t>
            </w:r>
          </w:p>
        </w:tc>
      </w:tr>
      <w:tr w:rsidR="000341F8" w:rsidRPr="00F14E8F" w14:paraId="12953C82" w14:textId="77777777" w:rsidTr="005A31F8">
        <w:trPr>
          <w:trHeight w:val="454"/>
        </w:trPr>
        <w:tc>
          <w:tcPr>
            <w:tcW w:w="992" w:type="dxa"/>
            <w:vAlign w:val="center"/>
            <w:hideMark/>
          </w:tcPr>
          <w:p w14:paraId="53CB7F69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L2</w:t>
            </w:r>
          </w:p>
        </w:tc>
        <w:tc>
          <w:tcPr>
            <w:tcW w:w="1418" w:type="dxa"/>
            <w:vAlign w:val="center"/>
            <w:hideMark/>
          </w:tcPr>
          <w:p w14:paraId="40E3BA8F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35323142</w:t>
            </w:r>
          </w:p>
        </w:tc>
        <w:tc>
          <w:tcPr>
            <w:tcW w:w="2126" w:type="dxa"/>
            <w:vAlign w:val="center"/>
            <w:hideMark/>
          </w:tcPr>
          <w:p w14:paraId="7B78CA80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33579188 (95.06%)</w:t>
            </w:r>
          </w:p>
        </w:tc>
        <w:tc>
          <w:tcPr>
            <w:tcW w:w="1875" w:type="dxa"/>
            <w:vAlign w:val="center"/>
            <w:hideMark/>
          </w:tcPr>
          <w:p w14:paraId="63FD866F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1016095 (3.03%)</w:t>
            </w:r>
          </w:p>
        </w:tc>
        <w:tc>
          <w:tcPr>
            <w:tcW w:w="1953" w:type="dxa"/>
            <w:vAlign w:val="center"/>
            <w:hideMark/>
          </w:tcPr>
          <w:p w14:paraId="101B4CEF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32563093 (96.97%)</w:t>
            </w:r>
          </w:p>
        </w:tc>
        <w:tc>
          <w:tcPr>
            <w:tcW w:w="1275" w:type="dxa"/>
            <w:vAlign w:val="center"/>
            <w:hideMark/>
          </w:tcPr>
          <w:p w14:paraId="026322ED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32563093</w:t>
            </w:r>
          </w:p>
        </w:tc>
        <w:tc>
          <w:tcPr>
            <w:tcW w:w="1985" w:type="dxa"/>
            <w:vAlign w:val="center"/>
            <w:hideMark/>
          </w:tcPr>
          <w:p w14:paraId="303F971F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30556160 (99.76%)</w:t>
            </w:r>
          </w:p>
        </w:tc>
      </w:tr>
      <w:tr w:rsidR="000341F8" w:rsidRPr="00F14E8F" w14:paraId="7A60724E" w14:textId="77777777" w:rsidTr="005A31F8">
        <w:trPr>
          <w:trHeight w:val="454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  <w:hideMark/>
          </w:tcPr>
          <w:p w14:paraId="023F1335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L3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  <w:hideMark/>
          </w:tcPr>
          <w:p w14:paraId="48D092C6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35173362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  <w:hideMark/>
          </w:tcPr>
          <w:p w14:paraId="049B8A75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33460866 (95.13%)</w:t>
            </w:r>
          </w:p>
        </w:tc>
        <w:tc>
          <w:tcPr>
            <w:tcW w:w="1875" w:type="dxa"/>
            <w:tcBorders>
              <w:bottom w:val="single" w:sz="12" w:space="0" w:color="auto"/>
            </w:tcBorders>
            <w:vAlign w:val="center"/>
            <w:hideMark/>
          </w:tcPr>
          <w:p w14:paraId="5E1B4A6C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7303741 (21.83%)</w:t>
            </w:r>
          </w:p>
        </w:tc>
        <w:tc>
          <w:tcPr>
            <w:tcW w:w="1953" w:type="dxa"/>
            <w:tcBorders>
              <w:bottom w:val="single" w:sz="12" w:space="0" w:color="auto"/>
            </w:tcBorders>
            <w:vAlign w:val="center"/>
            <w:hideMark/>
          </w:tcPr>
          <w:p w14:paraId="5802F99C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26157125 (78.17%)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  <w:hideMark/>
          </w:tcPr>
          <w:p w14:paraId="052EB07D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26157125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  <w:hideMark/>
          </w:tcPr>
          <w:p w14:paraId="6B356494" w14:textId="77777777" w:rsidR="004175FD" w:rsidRPr="00F14E8F" w:rsidRDefault="004175FD" w:rsidP="005A31F8">
            <w:pPr>
              <w:widowControl/>
              <w:wordWrap w:val="0"/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微软雅黑" w:hAnsi="Times New Roman" w:cs="Times New Roman"/>
                <w:kern w:val="0"/>
                <w:sz w:val="20"/>
                <w:szCs w:val="20"/>
              </w:rPr>
              <w:t>22863886 (99.77%)</w:t>
            </w:r>
          </w:p>
        </w:tc>
      </w:tr>
    </w:tbl>
    <w:p w14:paraId="610E13F1" w14:textId="77777777" w:rsidR="004175FD" w:rsidRPr="00F14E8F" w:rsidRDefault="004175FD" w:rsidP="004175FD">
      <w:pPr>
        <w:rPr>
          <w:rFonts w:ascii="Times New Roman" w:hAnsi="Times New Roman" w:cs="Times New Roman"/>
          <w:sz w:val="20"/>
          <w:szCs w:val="20"/>
        </w:rPr>
      </w:pPr>
    </w:p>
    <w:p w14:paraId="741FFD42" w14:textId="77777777" w:rsidR="004175FD" w:rsidRPr="00F14E8F" w:rsidRDefault="004175FD" w:rsidP="004175FD">
      <w:pPr>
        <w:rPr>
          <w:rFonts w:ascii="Times New Roman" w:hAnsi="Times New Roman" w:cs="Times New Roman"/>
          <w:sz w:val="20"/>
          <w:szCs w:val="20"/>
        </w:rPr>
      </w:pPr>
    </w:p>
    <w:p w14:paraId="32368128" w14:textId="77777777" w:rsidR="009F4946" w:rsidRPr="00F14E8F" w:rsidRDefault="009F494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F14E8F">
        <w:rPr>
          <w:rFonts w:ascii="Times New Roman" w:hAnsi="Times New Roman" w:cs="Times New Roman"/>
          <w:sz w:val="20"/>
          <w:szCs w:val="20"/>
        </w:rPr>
        <w:br w:type="page"/>
      </w:r>
    </w:p>
    <w:p w14:paraId="0A43BEB9" w14:textId="71713CE5" w:rsidR="004175FD" w:rsidRPr="00F14E8F" w:rsidRDefault="004175FD" w:rsidP="00F14E8F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14E8F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F20D74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F14E8F">
        <w:rPr>
          <w:rFonts w:ascii="Times New Roman" w:hAnsi="Times New Roman" w:cs="Times New Roman"/>
          <w:b/>
          <w:bCs/>
          <w:sz w:val="20"/>
          <w:szCs w:val="20"/>
        </w:rPr>
        <w:t>3 Log2 fold change (FC) of genes used in Fig</w:t>
      </w:r>
      <w:r w:rsidR="009F4946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14E8F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9F4946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 (b)</w:t>
      </w:r>
    </w:p>
    <w:tbl>
      <w:tblPr>
        <w:tblStyle w:val="a7"/>
        <w:tblW w:w="0" w:type="auto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1701"/>
      </w:tblGrid>
      <w:tr w:rsidR="000341F8" w:rsidRPr="00F14E8F" w14:paraId="5D529571" w14:textId="77777777" w:rsidTr="00F14E8F">
        <w:trPr>
          <w:trHeight w:val="340"/>
          <w:jc w:val="center"/>
        </w:trPr>
        <w:tc>
          <w:tcPr>
            <w:tcW w:w="1384" w:type="dxa"/>
            <w:tcBorders>
              <w:bottom w:val="single" w:sz="4" w:space="0" w:color="000000" w:themeColor="text1"/>
            </w:tcBorders>
            <w:vAlign w:val="center"/>
          </w:tcPr>
          <w:p w14:paraId="63F8687E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Protein ID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14:paraId="4BCD86D5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bookmarkStart w:id="0" w:name="OLE_LINK1"/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RNA-seq log</w:t>
            </w: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FC</w:t>
            </w:r>
            <w:bookmarkEnd w:id="0"/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vAlign w:val="center"/>
          </w:tcPr>
          <w:p w14:paraId="26BA8A26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bookmarkStart w:id="1" w:name="OLE_LINK2"/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RT-qPCR log</w:t>
            </w: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F14E8F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FC</w:t>
            </w:r>
            <w:bookmarkEnd w:id="1"/>
          </w:p>
        </w:tc>
      </w:tr>
      <w:tr w:rsidR="000341F8" w:rsidRPr="00F14E8F" w14:paraId="36E1B938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14:paraId="443BEE63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465432 </w:t>
            </w:r>
            <w:proofErr w:type="spellStart"/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carRA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14:paraId="4A3519BD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3.086</w:t>
            </w:r>
          </w:p>
        </w:tc>
        <w:tc>
          <w:tcPr>
            <w:tcW w:w="1701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14:paraId="72295654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3.58</w:t>
            </w:r>
          </w:p>
        </w:tc>
      </w:tr>
      <w:tr w:rsidR="000341F8" w:rsidRPr="00F14E8F" w14:paraId="7DB4407E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0C8B77FB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465427 </w:t>
            </w:r>
            <w:proofErr w:type="spellStart"/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carB</w:t>
            </w:r>
            <w:proofErr w:type="spellEnd"/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D869B78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4.984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00728C8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6.44</w:t>
            </w:r>
          </w:p>
        </w:tc>
      </w:tr>
      <w:tr w:rsidR="000341F8" w:rsidRPr="00F14E8F" w14:paraId="3A9DC63B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071B18B0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383338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358ED59B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10.87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3A56197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10.42</w:t>
            </w:r>
          </w:p>
        </w:tc>
      </w:tr>
      <w:tr w:rsidR="000341F8" w:rsidRPr="00F14E8F" w14:paraId="75231A9A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51CAA03F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530917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572706B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9.834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24FA969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8.33</w:t>
            </w:r>
          </w:p>
        </w:tc>
      </w:tr>
      <w:tr w:rsidR="000341F8" w:rsidRPr="00F14E8F" w14:paraId="31145A3E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5EC070B7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412429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7B1168B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3.637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FBA81D9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4.32</w:t>
            </w:r>
          </w:p>
        </w:tc>
      </w:tr>
      <w:tr w:rsidR="000341F8" w:rsidRPr="00F14E8F" w14:paraId="550488B0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74D6D277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511752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055062E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4.073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8DB02BC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3.98</w:t>
            </w:r>
          </w:p>
        </w:tc>
      </w:tr>
      <w:tr w:rsidR="000341F8" w:rsidRPr="00F14E8F" w14:paraId="2774B338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29FCB017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450163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DFC2843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DA17E3D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1.68</w:t>
            </w:r>
          </w:p>
        </w:tc>
      </w:tr>
      <w:tr w:rsidR="000341F8" w:rsidRPr="00F14E8F" w14:paraId="04C7E00C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430C22A4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381902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4399C95E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-0.573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DCEE22D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-0.27</w:t>
            </w:r>
          </w:p>
        </w:tc>
      </w:tr>
      <w:tr w:rsidR="000341F8" w:rsidRPr="00F14E8F" w14:paraId="19DD5CE9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02EADE0A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192785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0754E986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-0.845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F8F5C86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0.4</w:t>
            </w:r>
          </w:p>
        </w:tc>
      </w:tr>
      <w:tr w:rsidR="000341F8" w:rsidRPr="00F14E8F" w14:paraId="5AA0EB17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5C4211D6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470380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6DB32B9C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-1.443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D9CFCF5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-1.25</w:t>
            </w:r>
          </w:p>
        </w:tc>
      </w:tr>
      <w:tr w:rsidR="000341F8" w:rsidRPr="00F14E8F" w14:paraId="06492608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14:paraId="6A67B203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473346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7250312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-1.096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1F3852E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-3.12</w:t>
            </w:r>
          </w:p>
        </w:tc>
      </w:tr>
      <w:tr w:rsidR="000341F8" w:rsidRPr="00F14E8F" w14:paraId="5BD81E82" w14:textId="77777777" w:rsidTr="00F14E8F">
        <w:trPr>
          <w:trHeight w:val="340"/>
          <w:jc w:val="center"/>
        </w:trPr>
        <w:tc>
          <w:tcPr>
            <w:tcW w:w="1384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3F44BF19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360245</w:t>
            </w:r>
          </w:p>
        </w:tc>
        <w:tc>
          <w:tcPr>
            <w:tcW w:w="1843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4B63F2C8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-5.475</w:t>
            </w:r>
          </w:p>
        </w:tc>
        <w:tc>
          <w:tcPr>
            <w:tcW w:w="1701" w:type="dxa"/>
            <w:tcBorders>
              <w:top w:val="nil"/>
              <w:bottom w:val="single" w:sz="12" w:space="0" w:color="000000" w:themeColor="text1"/>
            </w:tcBorders>
            <w:vAlign w:val="center"/>
          </w:tcPr>
          <w:p w14:paraId="5465AE2F" w14:textId="77777777" w:rsidR="004175FD" w:rsidRPr="00F14E8F" w:rsidRDefault="004175FD" w:rsidP="005A31F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sz w:val="20"/>
                <w:szCs w:val="20"/>
              </w:rPr>
              <w:t>-3.87</w:t>
            </w:r>
          </w:p>
        </w:tc>
      </w:tr>
    </w:tbl>
    <w:p w14:paraId="0D174E7A" w14:textId="77777777" w:rsidR="004175FD" w:rsidRPr="00F14E8F" w:rsidRDefault="004175FD" w:rsidP="004175F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3264F716" w14:textId="56F9BBFA" w:rsidR="00373F25" w:rsidRPr="00F14E8F" w:rsidRDefault="00373F25">
      <w:pPr>
        <w:widowControl/>
        <w:jc w:val="left"/>
        <w:rPr>
          <w:rFonts w:ascii="Times New Roman" w:hAnsi="Times New Roman" w:cs="Times New Roman"/>
          <w:sz w:val="20"/>
          <w:szCs w:val="20"/>
        </w:rPr>
        <w:sectPr w:rsidR="00373F25" w:rsidRPr="00F14E8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EBE3403" w14:textId="18219A2B" w:rsidR="0048631E" w:rsidRPr="00F14E8F" w:rsidRDefault="006C6F23" w:rsidP="00F14E8F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14E8F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 w:rsidR="00BC2A28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20D74"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="007F0445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853DA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Differentially expressed </w:t>
      </w:r>
      <w:r w:rsidR="00BC2A28" w:rsidRPr="00F14E8F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7F0445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ranscription factors </w:t>
      </w:r>
      <w:r w:rsidR="003853DA" w:rsidRPr="00F14E8F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B. </w:t>
      </w:r>
      <w:proofErr w:type="spellStart"/>
      <w:r w:rsidR="003853DA" w:rsidRPr="00F14E8F">
        <w:rPr>
          <w:rFonts w:ascii="Times New Roman" w:hAnsi="Times New Roman" w:cs="Times New Roman"/>
          <w:b/>
          <w:bCs/>
          <w:i/>
          <w:iCs/>
          <w:sz w:val="20"/>
          <w:szCs w:val="20"/>
        </w:rPr>
        <w:t>trispora</w:t>
      </w:r>
      <w:proofErr w:type="spellEnd"/>
      <w:r w:rsidR="007F0445" w:rsidRPr="00F14E8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C2A28" w:rsidRPr="00F14E8F">
        <w:rPr>
          <w:rFonts w:ascii="Times New Roman" w:hAnsi="Times New Roman" w:cs="Times New Roman"/>
          <w:b/>
          <w:bCs/>
          <w:sz w:val="20"/>
          <w:szCs w:val="20"/>
        </w:rPr>
        <w:t>after blue light irradiation</w:t>
      </w:r>
      <w:r w:rsidR="007F0445" w:rsidRPr="00F14E8F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7"/>
        <w:tblW w:w="9059" w:type="dxa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3801"/>
        <w:gridCol w:w="1757"/>
        <w:gridCol w:w="1378"/>
      </w:tblGrid>
      <w:tr w:rsidR="009E6AD2" w:rsidRPr="00F14E8F" w14:paraId="34A04E5F" w14:textId="77777777" w:rsidTr="0048631E">
        <w:trPr>
          <w:trHeight w:hRule="exact" w:val="340"/>
        </w:trPr>
        <w:tc>
          <w:tcPr>
            <w:tcW w:w="2123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05C25807" w14:textId="697524FF" w:rsidR="009E6AD2" w:rsidRPr="00F14E8F" w:rsidRDefault="009E6AD2" w:rsidP="009E6A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Protein ID</w:t>
            </w:r>
          </w:p>
        </w:tc>
        <w:tc>
          <w:tcPr>
            <w:tcW w:w="3801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0BB7C4D6" w14:textId="6C9DD0E5" w:rsidR="009E6AD2" w:rsidRPr="00F14E8F" w:rsidRDefault="009E6AD2" w:rsidP="009E6A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Annotation Description</w:t>
            </w:r>
          </w:p>
        </w:tc>
        <w:tc>
          <w:tcPr>
            <w:tcW w:w="1757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2406F360" w14:textId="368E98AD" w:rsidR="009E6AD2" w:rsidRPr="00F14E8F" w:rsidRDefault="009E6AD2" w:rsidP="009E6A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RNA-seq log</w:t>
            </w:r>
            <w:r w:rsidRPr="00F14E8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  <w:vertAlign w:val="subscript"/>
              </w:rPr>
              <w:t>2</w:t>
            </w:r>
            <w:r w:rsidRPr="00F14E8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FC</w:t>
            </w:r>
          </w:p>
        </w:tc>
        <w:tc>
          <w:tcPr>
            <w:tcW w:w="1378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14:paraId="39B3751B" w14:textId="3B86F1DD" w:rsidR="009E6AD2" w:rsidRPr="00F14E8F" w:rsidRDefault="009E6AD2" w:rsidP="009E6A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14E8F">
              <w:rPr>
                <w:rFonts w:ascii="Times New Roman" w:eastAsia="宋体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</w:tr>
      <w:tr w:rsidR="009E6AD2" w:rsidRPr="00F14E8F" w14:paraId="2AA43700" w14:textId="77777777" w:rsidTr="0048631E">
        <w:trPr>
          <w:trHeight w:hRule="exact" w:val="340"/>
        </w:trPr>
        <w:tc>
          <w:tcPr>
            <w:tcW w:w="2123" w:type="dxa"/>
            <w:tcBorders>
              <w:top w:val="single" w:sz="8" w:space="0" w:color="auto"/>
            </w:tcBorders>
            <w:noWrap/>
            <w:hideMark/>
          </w:tcPr>
          <w:p w14:paraId="04EB69E2" w14:textId="0FCF615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108634</w:t>
            </w:r>
          </w:p>
        </w:tc>
        <w:tc>
          <w:tcPr>
            <w:tcW w:w="3801" w:type="dxa"/>
            <w:tcBorders>
              <w:top w:val="single" w:sz="8" w:space="0" w:color="auto"/>
            </w:tcBorders>
            <w:noWrap/>
            <w:hideMark/>
          </w:tcPr>
          <w:p w14:paraId="5649AEA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ARID/BRIGHT DNA binding domain</w:t>
            </w:r>
          </w:p>
        </w:tc>
        <w:tc>
          <w:tcPr>
            <w:tcW w:w="1757" w:type="dxa"/>
            <w:tcBorders>
              <w:top w:val="single" w:sz="8" w:space="0" w:color="auto"/>
            </w:tcBorders>
            <w:noWrap/>
            <w:hideMark/>
          </w:tcPr>
          <w:p w14:paraId="63BD6B2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-1.598298</w:t>
            </w:r>
          </w:p>
        </w:tc>
        <w:tc>
          <w:tcPr>
            <w:tcW w:w="1378" w:type="dxa"/>
            <w:tcBorders>
              <w:top w:val="single" w:sz="8" w:space="0" w:color="auto"/>
            </w:tcBorders>
            <w:noWrap/>
            <w:hideMark/>
          </w:tcPr>
          <w:p w14:paraId="74C452A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0.0001514</w:t>
            </w:r>
          </w:p>
        </w:tc>
      </w:tr>
      <w:tr w:rsidR="009E6AD2" w:rsidRPr="00F14E8F" w14:paraId="1D3ED37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8DEBC8F" w14:textId="21D5488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120196</w:t>
            </w:r>
          </w:p>
        </w:tc>
        <w:tc>
          <w:tcPr>
            <w:tcW w:w="3801" w:type="dxa"/>
            <w:noWrap/>
            <w:hideMark/>
          </w:tcPr>
          <w:p w14:paraId="13F4B7A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2E37604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-1.034905</w:t>
            </w:r>
          </w:p>
        </w:tc>
        <w:tc>
          <w:tcPr>
            <w:tcW w:w="1378" w:type="dxa"/>
            <w:noWrap/>
            <w:hideMark/>
          </w:tcPr>
          <w:p w14:paraId="1D7499D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2.295E-07</w:t>
            </w:r>
          </w:p>
        </w:tc>
      </w:tr>
      <w:tr w:rsidR="009E6AD2" w:rsidRPr="00F14E8F" w14:paraId="5AB9798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E42D6C5" w14:textId="0E4B3BCE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174408</w:t>
            </w:r>
          </w:p>
        </w:tc>
        <w:tc>
          <w:tcPr>
            <w:tcW w:w="3801" w:type="dxa"/>
            <w:noWrap/>
            <w:hideMark/>
          </w:tcPr>
          <w:p w14:paraId="3535FDF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Basic region leucine zipper</w:t>
            </w:r>
          </w:p>
        </w:tc>
        <w:tc>
          <w:tcPr>
            <w:tcW w:w="1757" w:type="dxa"/>
            <w:noWrap/>
            <w:hideMark/>
          </w:tcPr>
          <w:p w14:paraId="735BA6C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2.1253606</w:t>
            </w:r>
          </w:p>
        </w:tc>
        <w:tc>
          <w:tcPr>
            <w:tcW w:w="1378" w:type="dxa"/>
            <w:noWrap/>
            <w:hideMark/>
          </w:tcPr>
          <w:p w14:paraId="1E19B17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6.388E-17</w:t>
            </w:r>
          </w:p>
        </w:tc>
      </w:tr>
      <w:tr w:rsidR="009E6AD2" w:rsidRPr="00F14E8F" w14:paraId="2F0842A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878B180" w14:textId="7742177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184178</w:t>
            </w:r>
          </w:p>
        </w:tc>
        <w:tc>
          <w:tcPr>
            <w:tcW w:w="3801" w:type="dxa"/>
            <w:noWrap/>
            <w:hideMark/>
          </w:tcPr>
          <w:p w14:paraId="693E337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ATP-dependent protease La (LON) substrate-binding domain Zinc finger, C3HC4 type (RING finger)</w:t>
            </w:r>
          </w:p>
        </w:tc>
        <w:tc>
          <w:tcPr>
            <w:tcW w:w="1757" w:type="dxa"/>
            <w:noWrap/>
            <w:hideMark/>
          </w:tcPr>
          <w:p w14:paraId="124976B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5.824811</w:t>
            </w:r>
          </w:p>
        </w:tc>
        <w:tc>
          <w:tcPr>
            <w:tcW w:w="1378" w:type="dxa"/>
            <w:noWrap/>
            <w:hideMark/>
          </w:tcPr>
          <w:p w14:paraId="275CD29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2.421E-13</w:t>
            </w:r>
          </w:p>
        </w:tc>
      </w:tr>
      <w:tr w:rsidR="009E6AD2" w:rsidRPr="00F14E8F" w14:paraId="4305EF7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AF1B8F0" w14:textId="3D8C057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350950</w:t>
            </w:r>
          </w:p>
        </w:tc>
        <w:tc>
          <w:tcPr>
            <w:tcW w:w="3801" w:type="dxa"/>
            <w:noWrap/>
            <w:hideMark/>
          </w:tcPr>
          <w:p w14:paraId="5650B8D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71CFC81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-1.515339</w:t>
            </w:r>
          </w:p>
        </w:tc>
        <w:tc>
          <w:tcPr>
            <w:tcW w:w="1378" w:type="dxa"/>
            <w:noWrap/>
            <w:hideMark/>
          </w:tcPr>
          <w:p w14:paraId="4B3B750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1.619E-06</w:t>
            </w:r>
          </w:p>
        </w:tc>
      </w:tr>
      <w:tr w:rsidR="009E6AD2" w:rsidRPr="00F14E8F" w14:paraId="1D4F40D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5C0016B" w14:textId="3FBA147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351208</w:t>
            </w:r>
          </w:p>
        </w:tc>
        <w:tc>
          <w:tcPr>
            <w:tcW w:w="3801" w:type="dxa"/>
            <w:noWrap/>
            <w:hideMark/>
          </w:tcPr>
          <w:p w14:paraId="42033C4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112BC0B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3.2095295</w:t>
            </w:r>
          </w:p>
        </w:tc>
        <w:tc>
          <w:tcPr>
            <w:tcW w:w="1378" w:type="dxa"/>
            <w:noWrap/>
            <w:hideMark/>
          </w:tcPr>
          <w:p w14:paraId="568DE9C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0.0120523</w:t>
            </w:r>
          </w:p>
        </w:tc>
      </w:tr>
      <w:tr w:rsidR="009E6AD2" w:rsidRPr="00F14E8F" w14:paraId="7F6C1B2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476D950" w14:textId="60B03DE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354579</w:t>
            </w:r>
          </w:p>
        </w:tc>
        <w:tc>
          <w:tcPr>
            <w:tcW w:w="3801" w:type="dxa"/>
            <w:noWrap/>
            <w:hideMark/>
          </w:tcPr>
          <w:p w14:paraId="5E7B92C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Zinc-finger of C2H2 type</w:t>
            </w:r>
          </w:p>
        </w:tc>
        <w:tc>
          <w:tcPr>
            <w:tcW w:w="1757" w:type="dxa"/>
            <w:noWrap/>
            <w:hideMark/>
          </w:tcPr>
          <w:p w14:paraId="45BB99E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1.4161701</w:t>
            </w:r>
          </w:p>
        </w:tc>
        <w:tc>
          <w:tcPr>
            <w:tcW w:w="1378" w:type="dxa"/>
            <w:noWrap/>
            <w:hideMark/>
          </w:tcPr>
          <w:p w14:paraId="490C7ED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1.072E-05</w:t>
            </w:r>
          </w:p>
        </w:tc>
      </w:tr>
      <w:tr w:rsidR="009E6AD2" w:rsidRPr="00F14E8F" w14:paraId="7BE17C5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15BC2AC" w14:textId="64446A0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354796</w:t>
            </w:r>
          </w:p>
        </w:tc>
        <w:tc>
          <w:tcPr>
            <w:tcW w:w="3801" w:type="dxa"/>
            <w:noWrap/>
            <w:hideMark/>
          </w:tcPr>
          <w:p w14:paraId="6848303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346E0E2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4.275679</w:t>
            </w:r>
          </w:p>
        </w:tc>
        <w:tc>
          <w:tcPr>
            <w:tcW w:w="1378" w:type="dxa"/>
            <w:noWrap/>
            <w:hideMark/>
          </w:tcPr>
          <w:p w14:paraId="7D2126F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4.349E-57</w:t>
            </w:r>
          </w:p>
        </w:tc>
      </w:tr>
      <w:tr w:rsidR="009E6AD2" w:rsidRPr="00F14E8F" w14:paraId="2C674C1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46B297D" w14:textId="2FA3E8C8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374529</w:t>
            </w:r>
          </w:p>
        </w:tc>
        <w:tc>
          <w:tcPr>
            <w:tcW w:w="3801" w:type="dxa"/>
            <w:noWrap/>
            <w:hideMark/>
          </w:tcPr>
          <w:p w14:paraId="6E234FD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5BBAC41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1.0765692</w:t>
            </w:r>
          </w:p>
        </w:tc>
        <w:tc>
          <w:tcPr>
            <w:tcW w:w="1378" w:type="dxa"/>
            <w:noWrap/>
            <w:hideMark/>
          </w:tcPr>
          <w:p w14:paraId="2702AB0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0.0050303</w:t>
            </w:r>
          </w:p>
        </w:tc>
      </w:tr>
      <w:tr w:rsidR="009E6AD2" w:rsidRPr="00F14E8F" w14:paraId="045C951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1DEB219" w14:textId="3E26058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375429</w:t>
            </w:r>
          </w:p>
        </w:tc>
        <w:tc>
          <w:tcPr>
            <w:tcW w:w="3801" w:type="dxa"/>
            <w:noWrap/>
            <w:hideMark/>
          </w:tcPr>
          <w:p w14:paraId="2763353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FR47-like protein</w:t>
            </w:r>
          </w:p>
        </w:tc>
        <w:tc>
          <w:tcPr>
            <w:tcW w:w="1757" w:type="dxa"/>
            <w:noWrap/>
            <w:hideMark/>
          </w:tcPr>
          <w:p w14:paraId="23FD211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2.8759903</w:t>
            </w:r>
          </w:p>
        </w:tc>
        <w:tc>
          <w:tcPr>
            <w:tcW w:w="1378" w:type="dxa"/>
            <w:noWrap/>
            <w:hideMark/>
          </w:tcPr>
          <w:p w14:paraId="40EAA22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5.139E-09</w:t>
            </w:r>
          </w:p>
        </w:tc>
      </w:tr>
      <w:tr w:rsidR="009E6AD2" w:rsidRPr="00F14E8F" w14:paraId="4FD91FB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ED0F0D7" w14:textId="53AE700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377412</w:t>
            </w:r>
          </w:p>
        </w:tc>
        <w:tc>
          <w:tcPr>
            <w:tcW w:w="3801" w:type="dxa"/>
            <w:noWrap/>
            <w:hideMark/>
          </w:tcPr>
          <w:p w14:paraId="60B4659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CCAAT-binding transcription factor (CBF-B/NF-YA) subunit B</w:t>
            </w:r>
          </w:p>
        </w:tc>
        <w:tc>
          <w:tcPr>
            <w:tcW w:w="1757" w:type="dxa"/>
            <w:noWrap/>
            <w:hideMark/>
          </w:tcPr>
          <w:p w14:paraId="03AAF51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2.4442236</w:t>
            </w:r>
          </w:p>
        </w:tc>
        <w:tc>
          <w:tcPr>
            <w:tcW w:w="1378" w:type="dxa"/>
            <w:noWrap/>
            <w:hideMark/>
          </w:tcPr>
          <w:p w14:paraId="5089C1B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1.584E-05</w:t>
            </w:r>
          </w:p>
        </w:tc>
      </w:tr>
      <w:tr w:rsidR="009E6AD2" w:rsidRPr="00F14E8F" w14:paraId="29F9625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7A3471D" w14:textId="660C4C3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380281</w:t>
            </w:r>
          </w:p>
        </w:tc>
        <w:tc>
          <w:tcPr>
            <w:tcW w:w="3801" w:type="dxa"/>
            <w:noWrap/>
            <w:hideMark/>
          </w:tcPr>
          <w:p w14:paraId="2DEBF8E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NDT80 / 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PhoG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like DNA-binding family</w:t>
            </w:r>
          </w:p>
        </w:tc>
        <w:tc>
          <w:tcPr>
            <w:tcW w:w="1757" w:type="dxa"/>
            <w:noWrap/>
            <w:hideMark/>
          </w:tcPr>
          <w:p w14:paraId="50B7A54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-2.990166</w:t>
            </w:r>
          </w:p>
        </w:tc>
        <w:tc>
          <w:tcPr>
            <w:tcW w:w="1378" w:type="dxa"/>
            <w:noWrap/>
            <w:hideMark/>
          </w:tcPr>
          <w:p w14:paraId="304D8BC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1.622E-44</w:t>
            </w:r>
          </w:p>
        </w:tc>
      </w:tr>
      <w:tr w:rsidR="009E6AD2" w:rsidRPr="00F14E8F" w14:paraId="6DD841ED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F3D4FEE" w14:textId="00D43F4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382849</w:t>
            </w:r>
          </w:p>
        </w:tc>
        <w:tc>
          <w:tcPr>
            <w:tcW w:w="3801" w:type="dxa"/>
            <w:noWrap/>
            <w:hideMark/>
          </w:tcPr>
          <w:p w14:paraId="4E30587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Ring finger domain</w:t>
            </w:r>
          </w:p>
        </w:tc>
        <w:tc>
          <w:tcPr>
            <w:tcW w:w="1757" w:type="dxa"/>
            <w:noWrap/>
            <w:hideMark/>
          </w:tcPr>
          <w:p w14:paraId="2FBFBD5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1.6777266</w:t>
            </w:r>
          </w:p>
        </w:tc>
        <w:tc>
          <w:tcPr>
            <w:tcW w:w="1378" w:type="dxa"/>
            <w:noWrap/>
            <w:hideMark/>
          </w:tcPr>
          <w:p w14:paraId="69D00EE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1.536E-10</w:t>
            </w:r>
          </w:p>
        </w:tc>
      </w:tr>
      <w:tr w:rsidR="009E6AD2" w:rsidRPr="00F14E8F" w14:paraId="0525CCB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C662007" w14:textId="698D7A0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384024</w:t>
            </w:r>
          </w:p>
        </w:tc>
        <w:tc>
          <w:tcPr>
            <w:tcW w:w="3801" w:type="dxa"/>
            <w:noWrap/>
            <w:hideMark/>
          </w:tcPr>
          <w:p w14:paraId="14E77AF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specific transcription factor domain</w:t>
            </w:r>
          </w:p>
        </w:tc>
        <w:tc>
          <w:tcPr>
            <w:tcW w:w="1757" w:type="dxa"/>
            <w:noWrap/>
            <w:hideMark/>
          </w:tcPr>
          <w:p w14:paraId="0F6642E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4.1575243</w:t>
            </w:r>
          </w:p>
        </w:tc>
        <w:tc>
          <w:tcPr>
            <w:tcW w:w="1378" w:type="dxa"/>
            <w:noWrap/>
            <w:hideMark/>
          </w:tcPr>
          <w:p w14:paraId="61228A7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2.29E-102</w:t>
            </w:r>
          </w:p>
        </w:tc>
      </w:tr>
      <w:tr w:rsidR="009E6AD2" w:rsidRPr="00F14E8F" w14:paraId="0BF566A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62A929F" w14:textId="739092C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385029</w:t>
            </w:r>
          </w:p>
        </w:tc>
        <w:tc>
          <w:tcPr>
            <w:tcW w:w="3801" w:type="dxa"/>
            <w:noWrap/>
            <w:hideMark/>
          </w:tcPr>
          <w:p w14:paraId="7A479BF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Response regulator receiver domain His Kinase A (phospho-acceptor) domain Histidine kinase-, DNA gyrase B-, and HSP90-like ATPase PAS fold PAS fold 2Fe-2S iron-sulfur cluster binding domain 4Fe-4S 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dicluster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2836B05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1.7299882</w:t>
            </w:r>
          </w:p>
        </w:tc>
        <w:tc>
          <w:tcPr>
            <w:tcW w:w="1378" w:type="dxa"/>
            <w:noWrap/>
            <w:hideMark/>
          </w:tcPr>
          <w:p w14:paraId="5517C53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2.635E-18</w:t>
            </w:r>
          </w:p>
        </w:tc>
      </w:tr>
      <w:tr w:rsidR="009E6AD2" w:rsidRPr="00F14E8F" w14:paraId="2FC6B10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0702427" w14:textId="0C5BAEDE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389096</w:t>
            </w:r>
          </w:p>
        </w:tc>
        <w:tc>
          <w:tcPr>
            <w:tcW w:w="3801" w:type="dxa"/>
            <w:noWrap/>
            <w:hideMark/>
          </w:tcPr>
          <w:p w14:paraId="4927E64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1ABAF4A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1.546915</w:t>
            </w:r>
          </w:p>
        </w:tc>
        <w:tc>
          <w:tcPr>
            <w:tcW w:w="1378" w:type="dxa"/>
            <w:noWrap/>
            <w:hideMark/>
          </w:tcPr>
          <w:p w14:paraId="1148C55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5.57E-15</w:t>
            </w:r>
          </w:p>
        </w:tc>
      </w:tr>
      <w:tr w:rsidR="009E6AD2" w:rsidRPr="00F14E8F" w14:paraId="067F487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4825C5D" w14:textId="345034B8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390312</w:t>
            </w:r>
          </w:p>
        </w:tc>
        <w:tc>
          <w:tcPr>
            <w:tcW w:w="3801" w:type="dxa"/>
            <w:noWrap/>
            <w:hideMark/>
          </w:tcPr>
          <w:p w14:paraId="481E618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5090811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1.3200589</w:t>
            </w:r>
          </w:p>
        </w:tc>
        <w:tc>
          <w:tcPr>
            <w:tcW w:w="1378" w:type="dxa"/>
            <w:noWrap/>
            <w:hideMark/>
          </w:tcPr>
          <w:p w14:paraId="52B50B4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3.666E-05</w:t>
            </w:r>
          </w:p>
        </w:tc>
      </w:tr>
      <w:tr w:rsidR="009E6AD2" w:rsidRPr="00F14E8F" w14:paraId="5A9F308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C0AC4C1" w14:textId="040347E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392236</w:t>
            </w:r>
          </w:p>
        </w:tc>
        <w:tc>
          <w:tcPr>
            <w:tcW w:w="3801" w:type="dxa"/>
            <w:noWrap/>
            <w:hideMark/>
          </w:tcPr>
          <w:p w14:paraId="242B18A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Protein kinase domain Response regulator receiver domain His Kinase A (phospho-acceptor) domain Histidine kinase-, DNA gyrase B-, and HSP90-like ATPase AAA ATPase domain GAF domain</w:t>
            </w:r>
          </w:p>
        </w:tc>
        <w:tc>
          <w:tcPr>
            <w:tcW w:w="1757" w:type="dxa"/>
            <w:noWrap/>
            <w:hideMark/>
          </w:tcPr>
          <w:p w14:paraId="245E624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2.1526962</w:t>
            </w:r>
          </w:p>
        </w:tc>
        <w:tc>
          <w:tcPr>
            <w:tcW w:w="1378" w:type="dxa"/>
            <w:noWrap/>
            <w:hideMark/>
          </w:tcPr>
          <w:p w14:paraId="53ED889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3.726E-32</w:t>
            </w:r>
          </w:p>
        </w:tc>
      </w:tr>
      <w:tr w:rsidR="009E6AD2" w:rsidRPr="00F14E8F" w14:paraId="6693DFF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8147831" w14:textId="0CEACA6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392422</w:t>
            </w:r>
          </w:p>
        </w:tc>
        <w:tc>
          <w:tcPr>
            <w:tcW w:w="3801" w:type="dxa"/>
            <w:noWrap/>
            <w:hideMark/>
          </w:tcPr>
          <w:p w14:paraId="3453B38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 C2H2-type zinc finger</w:t>
            </w:r>
          </w:p>
        </w:tc>
        <w:tc>
          <w:tcPr>
            <w:tcW w:w="1757" w:type="dxa"/>
            <w:noWrap/>
            <w:hideMark/>
          </w:tcPr>
          <w:p w14:paraId="0A1B706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1.8182913</w:t>
            </w:r>
          </w:p>
        </w:tc>
        <w:tc>
          <w:tcPr>
            <w:tcW w:w="1378" w:type="dxa"/>
            <w:noWrap/>
            <w:hideMark/>
          </w:tcPr>
          <w:p w14:paraId="59B3ECE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0.0011671</w:t>
            </w:r>
          </w:p>
        </w:tc>
      </w:tr>
      <w:tr w:rsidR="009E6AD2" w:rsidRPr="00F14E8F" w14:paraId="6BD6264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204BBBC" w14:textId="2662B41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397332</w:t>
            </w:r>
          </w:p>
        </w:tc>
        <w:tc>
          <w:tcPr>
            <w:tcW w:w="3801" w:type="dxa"/>
            <w:noWrap/>
            <w:hideMark/>
          </w:tcPr>
          <w:p w14:paraId="1AA2F86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SNF2 family N-terminal domain Helicase conserved C-terminal domain Ring finger domain</w:t>
            </w:r>
          </w:p>
        </w:tc>
        <w:tc>
          <w:tcPr>
            <w:tcW w:w="1757" w:type="dxa"/>
            <w:noWrap/>
            <w:hideMark/>
          </w:tcPr>
          <w:p w14:paraId="79218BB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1.2880657</w:t>
            </w:r>
          </w:p>
        </w:tc>
        <w:tc>
          <w:tcPr>
            <w:tcW w:w="1378" w:type="dxa"/>
            <w:noWrap/>
            <w:hideMark/>
          </w:tcPr>
          <w:p w14:paraId="16F90F8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8.007E-11</w:t>
            </w:r>
          </w:p>
        </w:tc>
      </w:tr>
      <w:tr w:rsidR="009E6AD2" w:rsidRPr="00F14E8F" w14:paraId="1BE5397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1876962" w14:textId="33A2DF4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402296</w:t>
            </w:r>
          </w:p>
        </w:tc>
        <w:tc>
          <w:tcPr>
            <w:tcW w:w="3801" w:type="dxa"/>
            <w:noWrap/>
            <w:hideMark/>
          </w:tcPr>
          <w:p w14:paraId="12E2842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16F5BFA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1.2352395</w:t>
            </w:r>
          </w:p>
        </w:tc>
        <w:tc>
          <w:tcPr>
            <w:tcW w:w="1378" w:type="dxa"/>
            <w:noWrap/>
            <w:hideMark/>
          </w:tcPr>
          <w:p w14:paraId="6CC6A64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1.374E-08</w:t>
            </w:r>
          </w:p>
        </w:tc>
      </w:tr>
      <w:tr w:rsidR="009E6AD2" w:rsidRPr="00F14E8F" w14:paraId="39688B8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3D9B3D7" w14:textId="0A5D286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412956</w:t>
            </w:r>
          </w:p>
        </w:tc>
        <w:tc>
          <w:tcPr>
            <w:tcW w:w="3801" w:type="dxa"/>
            <w:noWrap/>
            <w:hideMark/>
          </w:tcPr>
          <w:p w14:paraId="11D5086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 AMP-binding enzyme Fungal specific transcription factor domain AMP-binding enzyme C-terminal domain</w:t>
            </w:r>
          </w:p>
        </w:tc>
        <w:tc>
          <w:tcPr>
            <w:tcW w:w="1757" w:type="dxa"/>
            <w:noWrap/>
            <w:hideMark/>
          </w:tcPr>
          <w:p w14:paraId="34AF8A2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3.0293146</w:t>
            </w:r>
          </w:p>
        </w:tc>
        <w:tc>
          <w:tcPr>
            <w:tcW w:w="1378" w:type="dxa"/>
            <w:noWrap/>
            <w:hideMark/>
          </w:tcPr>
          <w:p w14:paraId="4D54630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3.569E-56</w:t>
            </w:r>
          </w:p>
        </w:tc>
      </w:tr>
      <w:tr w:rsidR="009E6AD2" w:rsidRPr="00F14E8F" w14:paraId="5251AD3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ABD1DB8" w14:textId="32E396F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413248</w:t>
            </w:r>
          </w:p>
        </w:tc>
        <w:tc>
          <w:tcPr>
            <w:tcW w:w="3801" w:type="dxa"/>
            <w:noWrap/>
            <w:hideMark/>
          </w:tcPr>
          <w:p w14:paraId="442A02B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1AB735D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2.4004456</w:t>
            </w:r>
          </w:p>
        </w:tc>
        <w:tc>
          <w:tcPr>
            <w:tcW w:w="1378" w:type="dxa"/>
            <w:noWrap/>
            <w:hideMark/>
          </w:tcPr>
          <w:p w14:paraId="01987F2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1.719E-05</w:t>
            </w:r>
          </w:p>
        </w:tc>
      </w:tr>
      <w:tr w:rsidR="009E6AD2" w:rsidRPr="00F14E8F" w14:paraId="21639C3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26DFDFB" w14:textId="6023474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413367</w:t>
            </w:r>
          </w:p>
        </w:tc>
        <w:tc>
          <w:tcPr>
            <w:tcW w:w="3801" w:type="dxa"/>
            <w:noWrap/>
            <w:hideMark/>
          </w:tcPr>
          <w:p w14:paraId="70B5489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STE like transcription factor Zinc-finger double domain</w:t>
            </w:r>
          </w:p>
        </w:tc>
        <w:tc>
          <w:tcPr>
            <w:tcW w:w="1757" w:type="dxa"/>
            <w:noWrap/>
            <w:hideMark/>
          </w:tcPr>
          <w:p w14:paraId="75ADE05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4.9017241</w:t>
            </w:r>
          </w:p>
        </w:tc>
        <w:tc>
          <w:tcPr>
            <w:tcW w:w="1378" w:type="dxa"/>
            <w:noWrap/>
            <w:hideMark/>
          </w:tcPr>
          <w:p w14:paraId="2A83E7E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1.543E-56</w:t>
            </w:r>
          </w:p>
        </w:tc>
      </w:tr>
      <w:tr w:rsidR="009E6AD2" w:rsidRPr="00F14E8F" w14:paraId="6F1D448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56C14DE" w14:textId="4471C4C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413419</w:t>
            </w:r>
          </w:p>
        </w:tc>
        <w:tc>
          <w:tcPr>
            <w:tcW w:w="3801" w:type="dxa"/>
            <w:noWrap/>
            <w:hideMark/>
          </w:tcPr>
          <w:p w14:paraId="1E692EF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-like DNA-binding domain</w:t>
            </w:r>
          </w:p>
        </w:tc>
        <w:tc>
          <w:tcPr>
            <w:tcW w:w="1757" w:type="dxa"/>
            <w:noWrap/>
            <w:hideMark/>
          </w:tcPr>
          <w:p w14:paraId="443A800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1.2853362</w:t>
            </w:r>
          </w:p>
        </w:tc>
        <w:tc>
          <w:tcPr>
            <w:tcW w:w="1378" w:type="dxa"/>
            <w:noWrap/>
            <w:hideMark/>
          </w:tcPr>
          <w:p w14:paraId="134F953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9.527E-09</w:t>
            </w:r>
          </w:p>
        </w:tc>
      </w:tr>
      <w:tr w:rsidR="009E6AD2" w:rsidRPr="00F14E8F" w14:paraId="6382E85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0DB33E1" w14:textId="5B96242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417710</w:t>
            </w:r>
          </w:p>
        </w:tc>
        <w:tc>
          <w:tcPr>
            <w:tcW w:w="3801" w:type="dxa"/>
            <w:noWrap/>
            <w:hideMark/>
          </w:tcPr>
          <w:p w14:paraId="04621F2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BTB/POZ domain CAP-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4352AC0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2.6183561</w:t>
            </w:r>
          </w:p>
        </w:tc>
        <w:tc>
          <w:tcPr>
            <w:tcW w:w="1378" w:type="dxa"/>
            <w:noWrap/>
            <w:hideMark/>
          </w:tcPr>
          <w:p w14:paraId="559F837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7.669E-11</w:t>
            </w:r>
          </w:p>
        </w:tc>
      </w:tr>
      <w:tr w:rsidR="009E6AD2" w:rsidRPr="00F14E8F" w14:paraId="4BDC17B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017F400" w14:textId="29F52E8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419144</w:t>
            </w:r>
          </w:p>
        </w:tc>
        <w:tc>
          <w:tcPr>
            <w:tcW w:w="3801" w:type="dxa"/>
            <w:noWrap/>
            <w:hideMark/>
          </w:tcPr>
          <w:p w14:paraId="21F865C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</w:t>
            </w:r>
          </w:p>
        </w:tc>
        <w:tc>
          <w:tcPr>
            <w:tcW w:w="1757" w:type="dxa"/>
            <w:noWrap/>
            <w:hideMark/>
          </w:tcPr>
          <w:p w14:paraId="5165BC4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4.2889897</w:t>
            </w:r>
          </w:p>
        </w:tc>
        <w:tc>
          <w:tcPr>
            <w:tcW w:w="1378" w:type="dxa"/>
            <w:noWrap/>
            <w:hideMark/>
          </w:tcPr>
          <w:p w14:paraId="46F54EC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1.732E-14</w:t>
            </w:r>
          </w:p>
        </w:tc>
      </w:tr>
      <w:tr w:rsidR="009E6AD2" w:rsidRPr="00F14E8F" w14:paraId="31C22B8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5867EC7" w14:textId="3E05D1E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421763</w:t>
            </w:r>
          </w:p>
        </w:tc>
        <w:tc>
          <w:tcPr>
            <w:tcW w:w="3801" w:type="dxa"/>
            <w:noWrap/>
            <w:hideMark/>
          </w:tcPr>
          <w:p w14:paraId="23BA741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C2H2-type zinc finger</w:t>
            </w:r>
          </w:p>
        </w:tc>
        <w:tc>
          <w:tcPr>
            <w:tcW w:w="1757" w:type="dxa"/>
            <w:noWrap/>
            <w:hideMark/>
          </w:tcPr>
          <w:p w14:paraId="430410A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-3.524161</w:t>
            </w:r>
          </w:p>
        </w:tc>
        <w:tc>
          <w:tcPr>
            <w:tcW w:w="1378" w:type="dxa"/>
            <w:noWrap/>
            <w:hideMark/>
          </w:tcPr>
          <w:p w14:paraId="0E0004B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1.04E-40</w:t>
            </w:r>
          </w:p>
        </w:tc>
      </w:tr>
      <w:tr w:rsidR="009E6AD2" w:rsidRPr="00F14E8F" w14:paraId="7D981E8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10D0A0E" w14:textId="00521F8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424539</w:t>
            </w:r>
          </w:p>
        </w:tc>
        <w:tc>
          <w:tcPr>
            <w:tcW w:w="3801" w:type="dxa"/>
            <w:noWrap/>
            <w:hideMark/>
          </w:tcPr>
          <w:p w14:paraId="6C47620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 Fungal specific transcription factor domain</w:t>
            </w:r>
          </w:p>
        </w:tc>
        <w:tc>
          <w:tcPr>
            <w:tcW w:w="1757" w:type="dxa"/>
            <w:noWrap/>
            <w:hideMark/>
          </w:tcPr>
          <w:p w14:paraId="0989519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-1.343768</w:t>
            </w:r>
          </w:p>
        </w:tc>
        <w:tc>
          <w:tcPr>
            <w:tcW w:w="1378" w:type="dxa"/>
            <w:noWrap/>
            <w:hideMark/>
          </w:tcPr>
          <w:p w14:paraId="740BA3C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9.696E-12</w:t>
            </w:r>
          </w:p>
        </w:tc>
      </w:tr>
      <w:tr w:rsidR="009E6AD2" w:rsidRPr="00F14E8F" w14:paraId="50938CE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FD720B1" w14:textId="69902FA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424925</w:t>
            </w:r>
          </w:p>
        </w:tc>
        <w:tc>
          <w:tcPr>
            <w:tcW w:w="3801" w:type="dxa"/>
            <w:noWrap/>
            <w:hideMark/>
          </w:tcPr>
          <w:p w14:paraId="0B0DFA7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 Fungal specific transcription factor domain</w:t>
            </w:r>
          </w:p>
        </w:tc>
        <w:tc>
          <w:tcPr>
            <w:tcW w:w="1757" w:type="dxa"/>
            <w:noWrap/>
            <w:hideMark/>
          </w:tcPr>
          <w:p w14:paraId="324DC09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2.050299</w:t>
            </w:r>
          </w:p>
        </w:tc>
        <w:tc>
          <w:tcPr>
            <w:tcW w:w="1378" w:type="dxa"/>
            <w:noWrap/>
            <w:hideMark/>
          </w:tcPr>
          <w:p w14:paraId="6BE1CD7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2.565E-17</w:t>
            </w:r>
          </w:p>
        </w:tc>
      </w:tr>
      <w:tr w:rsidR="009E6AD2" w:rsidRPr="00F14E8F" w14:paraId="5EE7026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790F80B" w14:textId="5B80B03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428115</w:t>
            </w:r>
          </w:p>
        </w:tc>
        <w:tc>
          <w:tcPr>
            <w:tcW w:w="3801" w:type="dxa"/>
            <w:noWrap/>
            <w:hideMark/>
          </w:tcPr>
          <w:p w14:paraId="1F88A97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specific transcription factor domain</w:t>
            </w:r>
          </w:p>
        </w:tc>
        <w:tc>
          <w:tcPr>
            <w:tcW w:w="1757" w:type="dxa"/>
            <w:noWrap/>
            <w:hideMark/>
          </w:tcPr>
          <w:p w14:paraId="58D9400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-2.587029</w:t>
            </w:r>
          </w:p>
        </w:tc>
        <w:tc>
          <w:tcPr>
            <w:tcW w:w="1378" w:type="dxa"/>
            <w:noWrap/>
            <w:hideMark/>
          </w:tcPr>
          <w:p w14:paraId="2179F63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1.041E-40</w:t>
            </w:r>
          </w:p>
        </w:tc>
      </w:tr>
      <w:tr w:rsidR="009E6AD2" w:rsidRPr="00F14E8F" w14:paraId="13BBC48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F55121F" w14:textId="72F5566B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432123</w:t>
            </w:r>
          </w:p>
        </w:tc>
        <w:tc>
          <w:tcPr>
            <w:tcW w:w="3801" w:type="dxa"/>
            <w:noWrap/>
            <w:hideMark/>
          </w:tcPr>
          <w:p w14:paraId="5DA5192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Acetyltransferase (GNAT) domain</w:t>
            </w:r>
          </w:p>
        </w:tc>
        <w:tc>
          <w:tcPr>
            <w:tcW w:w="1757" w:type="dxa"/>
            <w:noWrap/>
            <w:hideMark/>
          </w:tcPr>
          <w:p w14:paraId="21C2207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1.4956223</w:t>
            </w:r>
          </w:p>
        </w:tc>
        <w:tc>
          <w:tcPr>
            <w:tcW w:w="1378" w:type="dxa"/>
            <w:noWrap/>
            <w:hideMark/>
          </w:tcPr>
          <w:p w14:paraId="2F6368E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0.0020995</w:t>
            </w:r>
          </w:p>
        </w:tc>
      </w:tr>
      <w:tr w:rsidR="009E6AD2" w:rsidRPr="00F14E8F" w14:paraId="4035868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56E3BE4" w14:textId="49012D4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434237</w:t>
            </w:r>
          </w:p>
        </w:tc>
        <w:tc>
          <w:tcPr>
            <w:tcW w:w="3801" w:type="dxa"/>
            <w:noWrap/>
            <w:hideMark/>
          </w:tcPr>
          <w:p w14:paraId="10FC680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Response regulator receiver domain HSF-type DNA-binding</w:t>
            </w:r>
          </w:p>
        </w:tc>
        <w:tc>
          <w:tcPr>
            <w:tcW w:w="1757" w:type="dxa"/>
            <w:noWrap/>
            <w:hideMark/>
          </w:tcPr>
          <w:p w14:paraId="3E30ACD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-1.063809</w:t>
            </w:r>
          </w:p>
        </w:tc>
        <w:tc>
          <w:tcPr>
            <w:tcW w:w="1378" w:type="dxa"/>
            <w:noWrap/>
            <w:hideMark/>
          </w:tcPr>
          <w:p w14:paraId="6C63801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1.054E-05</w:t>
            </w:r>
          </w:p>
        </w:tc>
      </w:tr>
      <w:tr w:rsidR="009E6AD2" w:rsidRPr="00F14E8F" w14:paraId="503C7FA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076242F" w14:textId="4D33A22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441207</w:t>
            </w:r>
          </w:p>
        </w:tc>
        <w:tc>
          <w:tcPr>
            <w:tcW w:w="3801" w:type="dxa"/>
            <w:noWrap/>
            <w:hideMark/>
          </w:tcPr>
          <w:p w14:paraId="2F56FBB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SNF2 family N-terminal domain Helicase conserved C-terminal domain</w:t>
            </w:r>
          </w:p>
        </w:tc>
        <w:tc>
          <w:tcPr>
            <w:tcW w:w="1757" w:type="dxa"/>
            <w:noWrap/>
            <w:hideMark/>
          </w:tcPr>
          <w:p w14:paraId="370255E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1.2372128</w:t>
            </w:r>
          </w:p>
        </w:tc>
        <w:tc>
          <w:tcPr>
            <w:tcW w:w="1378" w:type="dxa"/>
            <w:noWrap/>
            <w:hideMark/>
          </w:tcPr>
          <w:p w14:paraId="6FA60C8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0.0001404</w:t>
            </w:r>
          </w:p>
        </w:tc>
      </w:tr>
      <w:tr w:rsidR="009E6AD2" w:rsidRPr="00F14E8F" w14:paraId="012ACDA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BFACC77" w14:textId="50DFF74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442912</w:t>
            </w:r>
          </w:p>
        </w:tc>
        <w:tc>
          <w:tcPr>
            <w:tcW w:w="3801" w:type="dxa"/>
            <w:noWrap/>
            <w:hideMark/>
          </w:tcPr>
          <w:p w14:paraId="1F82C90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MYND finger Sel1 repeat</w:t>
            </w:r>
          </w:p>
        </w:tc>
        <w:tc>
          <w:tcPr>
            <w:tcW w:w="1757" w:type="dxa"/>
            <w:noWrap/>
            <w:hideMark/>
          </w:tcPr>
          <w:p w14:paraId="7767A6B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1.2136817</w:t>
            </w:r>
          </w:p>
        </w:tc>
        <w:tc>
          <w:tcPr>
            <w:tcW w:w="1378" w:type="dxa"/>
            <w:noWrap/>
            <w:hideMark/>
          </w:tcPr>
          <w:p w14:paraId="5E731CF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5.408E-09</w:t>
            </w:r>
          </w:p>
        </w:tc>
      </w:tr>
      <w:tr w:rsidR="009E6AD2" w:rsidRPr="00F14E8F" w14:paraId="48FB3D4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21F5F2B" w14:textId="3B1E1B1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446526</w:t>
            </w:r>
          </w:p>
        </w:tc>
        <w:tc>
          <w:tcPr>
            <w:tcW w:w="3801" w:type="dxa"/>
            <w:noWrap/>
            <w:hideMark/>
          </w:tcPr>
          <w:p w14:paraId="6892F1F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6859E4B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1.8652809</w:t>
            </w:r>
          </w:p>
        </w:tc>
        <w:tc>
          <w:tcPr>
            <w:tcW w:w="1378" w:type="dxa"/>
            <w:noWrap/>
            <w:hideMark/>
          </w:tcPr>
          <w:p w14:paraId="5BA7A1E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0.0118292</w:t>
            </w:r>
          </w:p>
        </w:tc>
      </w:tr>
      <w:tr w:rsidR="009E6AD2" w:rsidRPr="00F14E8F" w14:paraId="19F8020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96B0AF5" w14:textId="0D02E37B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450286</w:t>
            </w:r>
          </w:p>
        </w:tc>
        <w:tc>
          <w:tcPr>
            <w:tcW w:w="3801" w:type="dxa"/>
            <w:noWrap/>
            <w:hideMark/>
          </w:tcPr>
          <w:p w14:paraId="4A90595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Protein kinase domain Response regulator receiver domain His Kinase A (phospho-acceptor) domain Histidine kinase-, DNA gyrase B-, and HSP90-like ATPase GAF domain AAA ATPase domain</w:t>
            </w:r>
          </w:p>
        </w:tc>
        <w:tc>
          <w:tcPr>
            <w:tcW w:w="1757" w:type="dxa"/>
            <w:noWrap/>
            <w:hideMark/>
          </w:tcPr>
          <w:p w14:paraId="1EC0D7A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2.3060775</w:t>
            </w:r>
          </w:p>
        </w:tc>
        <w:tc>
          <w:tcPr>
            <w:tcW w:w="1378" w:type="dxa"/>
            <w:noWrap/>
            <w:hideMark/>
          </w:tcPr>
          <w:p w14:paraId="671E8C4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1.435E-37</w:t>
            </w:r>
          </w:p>
        </w:tc>
      </w:tr>
      <w:tr w:rsidR="009E6AD2" w:rsidRPr="00F14E8F" w14:paraId="3D3E625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A7324B4" w14:textId="42DDA52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450347</w:t>
            </w:r>
          </w:p>
        </w:tc>
        <w:tc>
          <w:tcPr>
            <w:tcW w:w="3801" w:type="dxa"/>
            <w:noWrap/>
            <w:hideMark/>
          </w:tcPr>
          <w:p w14:paraId="0E53FCE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 Aft1 osmotic stress response (OSM) domain</w:t>
            </w:r>
          </w:p>
        </w:tc>
        <w:tc>
          <w:tcPr>
            <w:tcW w:w="1757" w:type="dxa"/>
            <w:noWrap/>
            <w:hideMark/>
          </w:tcPr>
          <w:p w14:paraId="47194EB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1.685379</w:t>
            </w:r>
          </w:p>
        </w:tc>
        <w:tc>
          <w:tcPr>
            <w:tcW w:w="1378" w:type="dxa"/>
            <w:noWrap/>
            <w:hideMark/>
          </w:tcPr>
          <w:p w14:paraId="30EE339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5.761E-21</w:t>
            </w:r>
          </w:p>
        </w:tc>
      </w:tr>
      <w:tr w:rsidR="009E6AD2" w:rsidRPr="00F14E8F" w14:paraId="454B641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D4FF482" w14:textId="4C1576E0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450525</w:t>
            </w:r>
          </w:p>
        </w:tc>
        <w:tc>
          <w:tcPr>
            <w:tcW w:w="3801" w:type="dxa"/>
            <w:noWrap/>
            <w:hideMark/>
          </w:tcPr>
          <w:p w14:paraId="1F63E29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55F879A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4.7075979</w:t>
            </w:r>
          </w:p>
        </w:tc>
        <w:tc>
          <w:tcPr>
            <w:tcW w:w="1378" w:type="dxa"/>
            <w:noWrap/>
            <w:hideMark/>
          </w:tcPr>
          <w:p w14:paraId="385F910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3.511E-11</w:t>
            </w:r>
          </w:p>
        </w:tc>
      </w:tr>
      <w:tr w:rsidR="009E6AD2" w:rsidRPr="00F14E8F" w14:paraId="7BA9488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84C19E0" w14:textId="6E7E419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451561</w:t>
            </w:r>
          </w:p>
        </w:tc>
        <w:tc>
          <w:tcPr>
            <w:tcW w:w="3801" w:type="dxa"/>
            <w:noWrap/>
            <w:hideMark/>
          </w:tcPr>
          <w:p w14:paraId="1A899DD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PA domain Ring finger domain</w:t>
            </w:r>
          </w:p>
        </w:tc>
        <w:tc>
          <w:tcPr>
            <w:tcW w:w="1757" w:type="dxa"/>
            <w:noWrap/>
            <w:hideMark/>
          </w:tcPr>
          <w:p w14:paraId="2C77FCB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-1.1622</w:t>
            </w:r>
          </w:p>
        </w:tc>
        <w:tc>
          <w:tcPr>
            <w:tcW w:w="1378" w:type="dxa"/>
            <w:noWrap/>
            <w:hideMark/>
          </w:tcPr>
          <w:p w14:paraId="1226F59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8.743E-07</w:t>
            </w:r>
          </w:p>
        </w:tc>
      </w:tr>
      <w:tr w:rsidR="009E6AD2" w:rsidRPr="00F14E8F" w14:paraId="0C47BB0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8510BC3" w14:textId="7CA661D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452016</w:t>
            </w:r>
          </w:p>
        </w:tc>
        <w:tc>
          <w:tcPr>
            <w:tcW w:w="3801" w:type="dxa"/>
            <w:noWrap/>
            <w:hideMark/>
          </w:tcPr>
          <w:p w14:paraId="483CF6B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PWWP domain TFIIS helical bundle-like domain</w:t>
            </w:r>
          </w:p>
        </w:tc>
        <w:tc>
          <w:tcPr>
            <w:tcW w:w="1757" w:type="dxa"/>
            <w:noWrap/>
            <w:hideMark/>
          </w:tcPr>
          <w:p w14:paraId="65D1407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1.458541</w:t>
            </w:r>
          </w:p>
        </w:tc>
        <w:tc>
          <w:tcPr>
            <w:tcW w:w="1378" w:type="dxa"/>
            <w:noWrap/>
            <w:hideMark/>
          </w:tcPr>
          <w:p w14:paraId="27A1FBD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1.048E-13</w:t>
            </w:r>
          </w:p>
        </w:tc>
      </w:tr>
      <w:tr w:rsidR="009E6AD2" w:rsidRPr="00F14E8F" w14:paraId="583B6B8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6DDE2EA" w14:textId="1604733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452040</w:t>
            </w:r>
          </w:p>
        </w:tc>
        <w:tc>
          <w:tcPr>
            <w:tcW w:w="3801" w:type="dxa"/>
            <w:noWrap/>
            <w:hideMark/>
          </w:tcPr>
          <w:p w14:paraId="795704C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1A5EEAA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-1.984027</w:t>
            </w:r>
          </w:p>
        </w:tc>
        <w:tc>
          <w:tcPr>
            <w:tcW w:w="1378" w:type="dxa"/>
            <w:noWrap/>
            <w:hideMark/>
          </w:tcPr>
          <w:p w14:paraId="465C267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0.0013773</w:t>
            </w:r>
          </w:p>
        </w:tc>
      </w:tr>
      <w:tr w:rsidR="009E6AD2" w:rsidRPr="00F14E8F" w14:paraId="5F91970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A982560" w14:textId="43C4AD1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452407</w:t>
            </w:r>
          </w:p>
        </w:tc>
        <w:tc>
          <w:tcPr>
            <w:tcW w:w="3801" w:type="dxa"/>
            <w:noWrap/>
            <w:hideMark/>
          </w:tcPr>
          <w:p w14:paraId="39DEDB3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Response regulator receiver domain 3'5'-cyclic nucleotide phosphodiesterase</w:t>
            </w:r>
          </w:p>
        </w:tc>
        <w:tc>
          <w:tcPr>
            <w:tcW w:w="1757" w:type="dxa"/>
            <w:noWrap/>
            <w:hideMark/>
          </w:tcPr>
          <w:p w14:paraId="358BE8C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1.2995829</w:t>
            </w:r>
          </w:p>
        </w:tc>
        <w:tc>
          <w:tcPr>
            <w:tcW w:w="1378" w:type="dxa"/>
            <w:noWrap/>
            <w:hideMark/>
          </w:tcPr>
          <w:p w14:paraId="536EDFE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0.0007884</w:t>
            </w:r>
          </w:p>
        </w:tc>
      </w:tr>
      <w:tr w:rsidR="009E6AD2" w:rsidRPr="00F14E8F" w14:paraId="0BF20F8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F5C0B7C" w14:textId="6B3045D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453142</w:t>
            </w:r>
          </w:p>
        </w:tc>
        <w:tc>
          <w:tcPr>
            <w:tcW w:w="3801" w:type="dxa"/>
            <w:noWrap/>
            <w:hideMark/>
          </w:tcPr>
          <w:p w14:paraId="39317E5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3AC9D2C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1.3089666</w:t>
            </w:r>
          </w:p>
        </w:tc>
        <w:tc>
          <w:tcPr>
            <w:tcW w:w="1378" w:type="dxa"/>
            <w:noWrap/>
            <w:hideMark/>
          </w:tcPr>
          <w:p w14:paraId="6BA74AE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1.14E-12</w:t>
            </w:r>
          </w:p>
        </w:tc>
      </w:tr>
      <w:tr w:rsidR="009E6AD2" w:rsidRPr="00F14E8F" w14:paraId="0D49680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04ABF7A" w14:textId="35F3E25B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455151</w:t>
            </w:r>
          </w:p>
        </w:tc>
        <w:tc>
          <w:tcPr>
            <w:tcW w:w="3801" w:type="dxa"/>
            <w:noWrap/>
            <w:hideMark/>
          </w:tcPr>
          <w:p w14:paraId="2EA09AD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SNF2 family N-terminal domain Helicase conserved C-terminal domain</w:t>
            </w:r>
          </w:p>
        </w:tc>
        <w:tc>
          <w:tcPr>
            <w:tcW w:w="1757" w:type="dxa"/>
            <w:noWrap/>
            <w:hideMark/>
          </w:tcPr>
          <w:p w14:paraId="6260023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1.088793</w:t>
            </w:r>
          </w:p>
        </w:tc>
        <w:tc>
          <w:tcPr>
            <w:tcW w:w="1378" w:type="dxa"/>
            <w:noWrap/>
            <w:hideMark/>
          </w:tcPr>
          <w:p w14:paraId="1840E97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4.617E-09</w:t>
            </w:r>
          </w:p>
        </w:tc>
      </w:tr>
      <w:tr w:rsidR="009E6AD2" w:rsidRPr="00F14E8F" w14:paraId="747986D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427A5CF" w14:textId="683F9F2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455228</w:t>
            </w:r>
          </w:p>
        </w:tc>
        <w:tc>
          <w:tcPr>
            <w:tcW w:w="3801" w:type="dxa"/>
            <w:noWrap/>
            <w:hideMark/>
          </w:tcPr>
          <w:p w14:paraId="1010DFE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726B45E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1.3953145</w:t>
            </w:r>
          </w:p>
        </w:tc>
        <w:tc>
          <w:tcPr>
            <w:tcW w:w="1378" w:type="dxa"/>
            <w:noWrap/>
            <w:hideMark/>
          </w:tcPr>
          <w:p w14:paraId="1864F78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3.84E-14</w:t>
            </w:r>
          </w:p>
        </w:tc>
      </w:tr>
      <w:tr w:rsidR="009E6AD2" w:rsidRPr="00F14E8F" w14:paraId="253B04A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53766F5" w14:textId="6BC8F900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455659</w:t>
            </w:r>
          </w:p>
        </w:tc>
        <w:tc>
          <w:tcPr>
            <w:tcW w:w="3801" w:type="dxa"/>
            <w:noWrap/>
            <w:hideMark/>
          </w:tcPr>
          <w:p w14:paraId="6975B85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</w:t>
            </w:r>
          </w:p>
        </w:tc>
        <w:tc>
          <w:tcPr>
            <w:tcW w:w="1757" w:type="dxa"/>
            <w:noWrap/>
            <w:hideMark/>
          </w:tcPr>
          <w:p w14:paraId="642CEA3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1.0260499</w:t>
            </w:r>
          </w:p>
        </w:tc>
        <w:tc>
          <w:tcPr>
            <w:tcW w:w="1378" w:type="dxa"/>
            <w:noWrap/>
            <w:hideMark/>
          </w:tcPr>
          <w:p w14:paraId="2A233F2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2.663E-07</w:t>
            </w:r>
          </w:p>
        </w:tc>
      </w:tr>
      <w:tr w:rsidR="009E6AD2" w:rsidRPr="00F14E8F" w14:paraId="0692CA8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42E3EB3" w14:textId="1805556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455869</w:t>
            </w:r>
          </w:p>
        </w:tc>
        <w:tc>
          <w:tcPr>
            <w:tcW w:w="3801" w:type="dxa"/>
            <w:noWrap/>
            <w:hideMark/>
          </w:tcPr>
          <w:p w14:paraId="5D28568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SRF-type transcription factor (DNA-binding and 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dimerisation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domain)</w:t>
            </w:r>
          </w:p>
        </w:tc>
        <w:tc>
          <w:tcPr>
            <w:tcW w:w="1757" w:type="dxa"/>
            <w:noWrap/>
            <w:hideMark/>
          </w:tcPr>
          <w:p w14:paraId="6F8C82C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1.6030338</w:t>
            </w:r>
          </w:p>
        </w:tc>
        <w:tc>
          <w:tcPr>
            <w:tcW w:w="1378" w:type="dxa"/>
            <w:noWrap/>
            <w:hideMark/>
          </w:tcPr>
          <w:p w14:paraId="7C81472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1.454E-18</w:t>
            </w:r>
          </w:p>
        </w:tc>
      </w:tr>
      <w:tr w:rsidR="009E6AD2" w:rsidRPr="00F14E8F" w14:paraId="1C2E741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8707B87" w14:textId="1FAB547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456075</w:t>
            </w:r>
          </w:p>
        </w:tc>
        <w:tc>
          <w:tcPr>
            <w:tcW w:w="3801" w:type="dxa"/>
            <w:noWrap/>
            <w:hideMark/>
          </w:tcPr>
          <w:p w14:paraId="1E3FC5C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BTB/POZ domain CAP-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0F92638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-2.226683</w:t>
            </w:r>
          </w:p>
        </w:tc>
        <w:tc>
          <w:tcPr>
            <w:tcW w:w="1378" w:type="dxa"/>
            <w:noWrap/>
            <w:hideMark/>
          </w:tcPr>
          <w:p w14:paraId="7E018A9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1.625E-25</w:t>
            </w:r>
          </w:p>
        </w:tc>
      </w:tr>
      <w:tr w:rsidR="009E6AD2" w:rsidRPr="00F14E8F" w14:paraId="20B0EDE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D283082" w14:textId="0AD474E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456183</w:t>
            </w:r>
          </w:p>
        </w:tc>
        <w:tc>
          <w:tcPr>
            <w:tcW w:w="3801" w:type="dxa"/>
            <w:noWrap/>
            <w:hideMark/>
          </w:tcPr>
          <w:p w14:paraId="49D9ADC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Forkhead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3EEBF71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2.2337984</w:t>
            </w:r>
          </w:p>
        </w:tc>
        <w:tc>
          <w:tcPr>
            <w:tcW w:w="1378" w:type="dxa"/>
            <w:noWrap/>
            <w:hideMark/>
          </w:tcPr>
          <w:p w14:paraId="7D72303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2.15E-26</w:t>
            </w:r>
          </w:p>
        </w:tc>
      </w:tr>
      <w:tr w:rsidR="009E6AD2" w:rsidRPr="00F14E8F" w14:paraId="1DF7983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EA264E5" w14:textId="1396B98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456684</w:t>
            </w:r>
          </w:p>
        </w:tc>
        <w:tc>
          <w:tcPr>
            <w:tcW w:w="3801" w:type="dxa"/>
            <w:noWrap/>
            <w:hideMark/>
          </w:tcPr>
          <w:p w14:paraId="770579B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SET domain</w:t>
            </w:r>
          </w:p>
        </w:tc>
        <w:tc>
          <w:tcPr>
            <w:tcW w:w="1757" w:type="dxa"/>
            <w:noWrap/>
            <w:hideMark/>
          </w:tcPr>
          <w:p w14:paraId="281B10C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1.6336224</w:t>
            </w:r>
          </w:p>
        </w:tc>
        <w:tc>
          <w:tcPr>
            <w:tcW w:w="1378" w:type="dxa"/>
            <w:noWrap/>
            <w:hideMark/>
          </w:tcPr>
          <w:p w14:paraId="315ED3F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8.867E-20</w:t>
            </w:r>
          </w:p>
        </w:tc>
      </w:tr>
      <w:tr w:rsidR="009E6AD2" w:rsidRPr="00F14E8F" w14:paraId="46C76CF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E97EAEC" w14:textId="185885E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456689</w:t>
            </w:r>
          </w:p>
        </w:tc>
        <w:tc>
          <w:tcPr>
            <w:tcW w:w="3801" w:type="dxa"/>
            <w:noWrap/>
            <w:hideMark/>
          </w:tcPr>
          <w:p w14:paraId="651C314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Response regulator receiver domain</w:t>
            </w:r>
          </w:p>
        </w:tc>
        <w:tc>
          <w:tcPr>
            <w:tcW w:w="1757" w:type="dxa"/>
            <w:noWrap/>
            <w:hideMark/>
          </w:tcPr>
          <w:p w14:paraId="059A7C6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-3.307962</w:t>
            </w:r>
          </w:p>
        </w:tc>
        <w:tc>
          <w:tcPr>
            <w:tcW w:w="1378" w:type="dxa"/>
            <w:noWrap/>
            <w:hideMark/>
          </w:tcPr>
          <w:p w14:paraId="12A45E6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2.101E-18</w:t>
            </w:r>
          </w:p>
        </w:tc>
      </w:tr>
      <w:tr w:rsidR="009E6AD2" w:rsidRPr="00F14E8F" w14:paraId="0478C83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BAC12C0" w14:textId="1715AD30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457262</w:t>
            </w:r>
          </w:p>
        </w:tc>
        <w:tc>
          <w:tcPr>
            <w:tcW w:w="3801" w:type="dxa"/>
            <w:noWrap/>
            <w:hideMark/>
          </w:tcPr>
          <w:p w14:paraId="4358337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Response regulator receiver domain 3'5'-cyclic nucleotide phosphodiesterase</w:t>
            </w:r>
          </w:p>
        </w:tc>
        <w:tc>
          <w:tcPr>
            <w:tcW w:w="1757" w:type="dxa"/>
            <w:noWrap/>
            <w:hideMark/>
          </w:tcPr>
          <w:p w14:paraId="29BBC68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2.0647452</w:t>
            </w:r>
          </w:p>
        </w:tc>
        <w:tc>
          <w:tcPr>
            <w:tcW w:w="1378" w:type="dxa"/>
            <w:noWrap/>
            <w:hideMark/>
          </w:tcPr>
          <w:p w14:paraId="23BC28D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2.914E-08</w:t>
            </w:r>
          </w:p>
        </w:tc>
      </w:tr>
      <w:tr w:rsidR="009E6AD2" w:rsidRPr="00F14E8F" w14:paraId="450F3E5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8A560E3" w14:textId="35A1BBBE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457656</w:t>
            </w:r>
          </w:p>
        </w:tc>
        <w:tc>
          <w:tcPr>
            <w:tcW w:w="3801" w:type="dxa"/>
            <w:noWrap/>
            <w:hideMark/>
          </w:tcPr>
          <w:p w14:paraId="6B82B0D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</w:t>
            </w:r>
          </w:p>
        </w:tc>
        <w:tc>
          <w:tcPr>
            <w:tcW w:w="1757" w:type="dxa"/>
            <w:noWrap/>
            <w:hideMark/>
          </w:tcPr>
          <w:p w14:paraId="0FC61F4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1.1007669</w:t>
            </w:r>
          </w:p>
        </w:tc>
        <w:tc>
          <w:tcPr>
            <w:tcW w:w="1378" w:type="dxa"/>
            <w:noWrap/>
            <w:hideMark/>
          </w:tcPr>
          <w:p w14:paraId="3EAB19F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0.0008028</w:t>
            </w:r>
          </w:p>
        </w:tc>
      </w:tr>
      <w:tr w:rsidR="009E6AD2" w:rsidRPr="00F14E8F" w14:paraId="4BCC305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4D873BD" w14:textId="18AC2F6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458669</w:t>
            </w:r>
          </w:p>
        </w:tc>
        <w:tc>
          <w:tcPr>
            <w:tcW w:w="3801" w:type="dxa"/>
            <w:noWrap/>
            <w:hideMark/>
          </w:tcPr>
          <w:p w14:paraId="2EDD007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6F6790C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-1.175572</w:t>
            </w:r>
          </w:p>
        </w:tc>
        <w:tc>
          <w:tcPr>
            <w:tcW w:w="1378" w:type="dxa"/>
            <w:noWrap/>
            <w:hideMark/>
          </w:tcPr>
          <w:p w14:paraId="732ACB7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6.913E-09</w:t>
            </w:r>
          </w:p>
        </w:tc>
      </w:tr>
      <w:tr w:rsidR="009E6AD2" w:rsidRPr="00F14E8F" w14:paraId="66B563E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366E4D9" w14:textId="20A46CC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458979</w:t>
            </w:r>
          </w:p>
        </w:tc>
        <w:tc>
          <w:tcPr>
            <w:tcW w:w="3801" w:type="dxa"/>
            <w:noWrap/>
            <w:hideMark/>
          </w:tcPr>
          <w:p w14:paraId="4D664CF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NDT80 / 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PhoG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like DNA-binding family</w:t>
            </w:r>
          </w:p>
        </w:tc>
        <w:tc>
          <w:tcPr>
            <w:tcW w:w="1757" w:type="dxa"/>
            <w:noWrap/>
            <w:hideMark/>
          </w:tcPr>
          <w:p w14:paraId="68A3B4E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-1.109334</w:t>
            </w:r>
          </w:p>
        </w:tc>
        <w:tc>
          <w:tcPr>
            <w:tcW w:w="1378" w:type="dxa"/>
            <w:noWrap/>
            <w:hideMark/>
          </w:tcPr>
          <w:p w14:paraId="6B60414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1.429E-05</w:t>
            </w:r>
          </w:p>
        </w:tc>
      </w:tr>
      <w:tr w:rsidR="009E6AD2" w:rsidRPr="00F14E8F" w14:paraId="4BFD125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7C6CC1E" w14:textId="5EEDAB4A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459105</w:t>
            </w:r>
          </w:p>
        </w:tc>
        <w:tc>
          <w:tcPr>
            <w:tcW w:w="3801" w:type="dxa"/>
            <w:noWrap/>
            <w:hideMark/>
          </w:tcPr>
          <w:p w14:paraId="0091790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Acetyltransferase (GNAT) domain</w:t>
            </w:r>
          </w:p>
        </w:tc>
        <w:tc>
          <w:tcPr>
            <w:tcW w:w="1757" w:type="dxa"/>
            <w:noWrap/>
            <w:hideMark/>
          </w:tcPr>
          <w:p w14:paraId="67DC20F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-1.394173</w:t>
            </w:r>
          </w:p>
        </w:tc>
        <w:tc>
          <w:tcPr>
            <w:tcW w:w="1378" w:type="dxa"/>
            <w:noWrap/>
            <w:hideMark/>
          </w:tcPr>
          <w:p w14:paraId="02E9520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0.0001361</w:t>
            </w:r>
          </w:p>
        </w:tc>
      </w:tr>
      <w:tr w:rsidR="009E6AD2" w:rsidRPr="00F14E8F" w14:paraId="230AFCB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6B4683F" w14:textId="5ED11B0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459148</w:t>
            </w:r>
          </w:p>
        </w:tc>
        <w:tc>
          <w:tcPr>
            <w:tcW w:w="3801" w:type="dxa"/>
            <w:noWrap/>
            <w:hideMark/>
          </w:tcPr>
          <w:p w14:paraId="121019E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Response regulator receiver domain HSF-type DNA-binding</w:t>
            </w:r>
          </w:p>
        </w:tc>
        <w:tc>
          <w:tcPr>
            <w:tcW w:w="1757" w:type="dxa"/>
            <w:noWrap/>
            <w:hideMark/>
          </w:tcPr>
          <w:p w14:paraId="0EBF2ED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-1.243527</w:t>
            </w:r>
          </w:p>
        </w:tc>
        <w:tc>
          <w:tcPr>
            <w:tcW w:w="1378" w:type="dxa"/>
            <w:noWrap/>
            <w:hideMark/>
          </w:tcPr>
          <w:p w14:paraId="5774486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5.905E-10</w:t>
            </w:r>
          </w:p>
        </w:tc>
      </w:tr>
      <w:tr w:rsidR="009E6AD2" w:rsidRPr="00F14E8F" w14:paraId="62035BA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78D31F8" w14:textId="17070A5A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459421</w:t>
            </w:r>
          </w:p>
        </w:tc>
        <w:tc>
          <w:tcPr>
            <w:tcW w:w="3801" w:type="dxa"/>
            <w:noWrap/>
            <w:hideMark/>
          </w:tcPr>
          <w:p w14:paraId="7EC2FA3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19060B6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-2.038098</w:t>
            </w:r>
          </w:p>
        </w:tc>
        <w:tc>
          <w:tcPr>
            <w:tcW w:w="1378" w:type="dxa"/>
            <w:noWrap/>
            <w:hideMark/>
          </w:tcPr>
          <w:p w14:paraId="17EFB51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0.0020079</w:t>
            </w:r>
          </w:p>
        </w:tc>
      </w:tr>
      <w:tr w:rsidR="009E6AD2" w:rsidRPr="00F14E8F" w14:paraId="1C17875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5DFA16F" w14:textId="0424EF9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459607</w:t>
            </w:r>
          </w:p>
        </w:tc>
        <w:tc>
          <w:tcPr>
            <w:tcW w:w="3801" w:type="dxa"/>
            <w:noWrap/>
            <w:hideMark/>
          </w:tcPr>
          <w:p w14:paraId="5F40E6A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MIZ/SP-RING zinc finger</w:t>
            </w:r>
          </w:p>
        </w:tc>
        <w:tc>
          <w:tcPr>
            <w:tcW w:w="1757" w:type="dxa"/>
            <w:noWrap/>
            <w:hideMark/>
          </w:tcPr>
          <w:p w14:paraId="57DD91D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1.9905838</w:t>
            </w:r>
          </w:p>
        </w:tc>
        <w:tc>
          <w:tcPr>
            <w:tcW w:w="1378" w:type="dxa"/>
            <w:noWrap/>
            <w:hideMark/>
          </w:tcPr>
          <w:p w14:paraId="6A3205D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2.068E-16</w:t>
            </w:r>
          </w:p>
        </w:tc>
      </w:tr>
      <w:tr w:rsidR="009E6AD2" w:rsidRPr="00F14E8F" w14:paraId="5C20EF9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DAFD3D8" w14:textId="180960D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460485</w:t>
            </w:r>
          </w:p>
        </w:tc>
        <w:tc>
          <w:tcPr>
            <w:tcW w:w="3801" w:type="dxa"/>
            <w:noWrap/>
            <w:hideMark/>
          </w:tcPr>
          <w:p w14:paraId="6D5EEAF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BTB/POZ domain Galactose oxidase, central domain</w:t>
            </w:r>
          </w:p>
        </w:tc>
        <w:tc>
          <w:tcPr>
            <w:tcW w:w="1757" w:type="dxa"/>
            <w:noWrap/>
            <w:hideMark/>
          </w:tcPr>
          <w:p w14:paraId="6D6A173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-1.380361</w:t>
            </w:r>
          </w:p>
        </w:tc>
        <w:tc>
          <w:tcPr>
            <w:tcW w:w="1378" w:type="dxa"/>
            <w:noWrap/>
            <w:hideMark/>
          </w:tcPr>
          <w:p w14:paraId="1A08BBF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4.863E-08</w:t>
            </w:r>
          </w:p>
        </w:tc>
      </w:tr>
      <w:tr w:rsidR="009E6AD2" w:rsidRPr="00F14E8F" w14:paraId="7C0912A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6945868" w14:textId="3AD49C7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461298</w:t>
            </w:r>
          </w:p>
        </w:tc>
        <w:tc>
          <w:tcPr>
            <w:tcW w:w="3801" w:type="dxa"/>
            <w:noWrap/>
            <w:hideMark/>
          </w:tcPr>
          <w:p w14:paraId="341084D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C2H2-type zinc finger</w:t>
            </w:r>
          </w:p>
        </w:tc>
        <w:tc>
          <w:tcPr>
            <w:tcW w:w="1757" w:type="dxa"/>
            <w:noWrap/>
            <w:hideMark/>
          </w:tcPr>
          <w:p w14:paraId="78C51E1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-4.355397</w:t>
            </w:r>
          </w:p>
        </w:tc>
        <w:tc>
          <w:tcPr>
            <w:tcW w:w="1378" w:type="dxa"/>
            <w:noWrap/>
            <w:hideMark/>
          </w:tcPr>
          <w:p w14:paraId="3D1F7CF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1.075E-49</w:t>
            </w:r>
          </w:p>
        </w:tc>
      </w:tr>
      <w:tr w:rsidR="009E6AD2" w:rsidRPr="00F14E8F" w14:paraId="3DB1F23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31E4A9F" w14:textId="0982D62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461648</w:t>
            </w:r>
          </w:p>
        </w:tc>
        <w:tc>
          <w:tcPr>
            <w:tcW w:w="3801" w:type="dxa"/>
            <w:noWrap/>
            <w:hideMark/>
          </w:tcPr>
          <w:p w14:paraId="3C216C3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Myb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-like DNA-binding domain Zinc finger, ZZ type</w:t>
            </w:r>
          </w:p>
        </w:tc>
        <w:tc>
          <w:tcPr>
            <w:tcW w:w="1757" w:type="dxa"/>
            <w:noWrap/>
            <w:hideMark/>
          </w:tcPr>
          <w:p w14:paraId="694215A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1.0005107</w:t>
            </w:r>
          </w:p>
        </w:tc>
        <w:tc>
          <w:tcPr>
            <w:tcW w:w="1378" w:type="dxa"/>
            <w:noWrap/>
            <w:hideMark/>
          </w:tcPr>
          <w:p w14:paraId="2745D96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6.429E-06</w:t>
            </w:r>
          </w:p>
        </w:tc>
      </w:tr>
      <w:tr w:rsidR="009E6AD2" w:rsidRPr="00F14E8F" w14:paraId="3FBB2D0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EA567B1" w14:textId="7B5E38A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464716</w:t>
            </w:r>
          </w:p>
        </w:tc>
        <w:tc>
          <w:tcPr>
            <w:tcW w:w="3801" w:type="dxa"/>
            <w:noWrap/>
            <w:hideMark/>
          </w:tcPr>
          <w:p w14:paraId="5A87D0F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27692BB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1.3508196</w:t>
            </w:r>
          </w:p>
        </w:tc>
        <w:tc>
          <w:tcPr>
            <w:tcW w:w="1378" w:type="dxa"/>
            <w:noWrap/>
            <w:hideMark/>
          </w:tcPr>
          <w:p w14:paraId="08BFC37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7.805E-12</w:t>
            </w:r>
          </w:p>
        </w:tc>
      </w:tr>
      <w:tr w:rsidR="009E6AD2" w:rsidRPr="00F14E8F" w14:paraId="23B9973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ABA9214" w14:textId="68AF8DF8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465545</w:t>
            </w:r>
          </w:p>
        </w:tc>
        <w:tc>
          <w:tcPr>
            <w:tcW w:w="3801" w:type="dxa"/>
            <w:noWrap/>
            <w:hideMark/>
          </w:tcPr>
          <w:p w14:paraId="3282AF6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WRKY DNA -binding domain</w:t>
            </w:r>
          </w:p>
        </w:tc>
        <w:tc>
          <w:tcPr>
            <w:tcW w:w="1757" w:type="dxa"/>
            <w:noWrap/>
            <w:hideMark/>
          </w:tcPr>
          <w:p w14:paraId="5A8FEDB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-3.347415</w:t>
            </w:r>
          </w:p>
        </w:tc>
        <w:tc>
          <w:tcPr>
            <w:tcW w:w="1378" w:type="dxa"/>
            <w:noWrap/>
            <w:hideMark/>
          </w:tcPr>
          <w:p w14:paraId="5E9F638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4.323E-59</w:t>
            </w:r>
          </w:p>
        </w:tc>
      </w:tr>
      <w:tr w:rsidR="009E6AD2" w:rsidRPr="00F14E8F" w14:paraId="30F9FFE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1EB1823" w14:textId="31E64B5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466153</w:t>
            </w:r>
          </w:p>
        </w:tc>
        <w:tc>
          <w:tcPr>
            <w:tcW w:w="3801" w:type="dxa"/>
            <w:noWrap/>
            <w:hideMark/>
          </w:tcPr>
          <w:p w14:paraId="5309B38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PA domain Ring finger domain</w:t>
            </w:r>
          </w:p>
        </w:tc>
        <w:tc>
          <w:tcPr>
            <w:tcW w:w="1757" w:type="dxa"/>
            <w:noWrap/>
            <w:hideMark/>
          </w:tcPr>
          <w:p w14:paraId="363A3B4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-1.023756</w:t>
            </w:r>
          </w:p>
        </w:tc>
        <w:tc>
          <w:tcPr>
            <w:tcW w:w="1378" w:type="dxa"/>
            <w:noWrap/>
            <w:hideMark/>
          </w:tcPr>
          <w:p w14:paraId="73020EA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2.749E-07</w:t>
            </w:r>
          </w:p>
        </w:tc>
      </w:tr>
      <w:tr w:rsidR="009E6AD2" w:rsidRPr="00F14E8F" w14:paraId="5830A9A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1DB20E8" w14:textId="6AE455AA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466429</w:t>
            </w:r>
          </w:p>
        </w:tc>
        <w:tc>
          <w:tcPr>
            <w:tcW w:w="3801" w:type="dxa"/>
            <w:noWrap/>
            <w:hideMark/>
          </w:tcPr>
          <w:p w14:paraId="4E8A0B8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20E9B43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1.9619292</w:t>
            </w:r>
          </w:p>
        </w:tc>
        <w:tc>
          <w:tcPr>
            <w:tcW w:w="1378" w:type="dxa"/>
            <w:noWrap/>
            <w:hideMark/>
          </w:tcPr>
          <w:p w14:paraId="40B4190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2.254E-21</w:t>
            </w:r>
          </w:p>
        </w:tc>
      </w:tr>
      <w:tr w:rsidR="009E6AD2" w:rsidRPr="00F14E8F" w14:paraId="2E1D83C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DE89D5E" w14:textId="54B74288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467263</w:t>
            </w:r>
          </w:p>
        </w:tc>
        <w:tc>
          <w:tcPr>
            <w:tcW w:w="3801" w:type="dxa"/>
            <w:noWrap/>
            <w:hideMark/>
          </w:tcPr>
          <w:p w14:paraId="3FEA001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NF-X1 type zinc finger R3H domain</w:t>
            </w:r>
          </w:p>
        </w:tc>
        <w:tc>
          <w:tcPr>
            <w:tcW w:w="1757" w:type="dxa"/>
            <w:noWrap/>
            <w:hideMark/>
          </w:tcPr>
          <w:p w14:paraId="0F12E74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-1.654703</w:t>
            </w:r>
          </w:p>
        </w:tc>
        <w:tc>
          <w:tcPr>
            <w:tcW w:w="1378" w:type="dxa"/>
            <w:noWrap/>
            <w:hideMark/>
          </w:tcPr>
          <w:p w14:paraId="6340202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3.387E-18</w:t>
            </w:r>
          </w:p>
        </w:tc>
      </w:tr>
      <w:tr w:rsidR="009E6AD2" w:rsidRPr="00F14E8F" w14:paraId="47B41A5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D564C4E" w14:textId="15804B4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467780</w:t>
            </w:r>
          </w:p>
        </w:tc>
        <w:tc>
          <w:tcPr>
            <w:tcW w:w="3801" w:type="dxa"/>
            <w:noWrap/>
            <w:hideMark/>
          </w:tcPr>
          <w:p w14:paraId="32BA175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SET domain</w:t>
            </w:r>
          </w:p>
        </w:tc>
        <w:tc>
          <w:tcPr>
            <w:tcW w:w="1757" w:type="dxa"/>
            <w:noWrap/>
            <w:hideMark/>
          </w:tcPr>
          <w:p w14:paraId="281E37A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1.6545832</w:t>
            </w:r>
          </w:p>
        </w:tc>
        <w:tc>
          <w:tcPr>
            <w:tcW w:w="1378" w:type="dxa"/>
            <w:noWrap/>
            <w:hideMark/>
          </w:tcPr>
          <w:p w14:paraId="2A48D8D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5.221E-12</w:t>
            </w:r>
          </w:p>
        </w:tc>
      </w:tr>
      <w:tr w:rsidR="009E6AD2" w:rsidRPr="00F14E8F" w14:paraId="461E02C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3630160" w14:textId="75D49D8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468346</w:t>
            </w:r>
          </w:p>
        </w:tc>
        <w:tc>
          <w:tcPr>
            <w:tcW w:w="3801" w:type="dxa"/>
            <w:noWrap/>
            <w:hideMark/>
          </w:tcPr>
          <w:p w14:paraId="6838993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5E59B40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2.8479296</w:t>
            </w:r>
          </w:p>
        </w:tc>
        <w:tc>
          <w:tcPr>
            <w:tcW w:w="1378" w:type="dxa"/>
            <w:noWrap/>
            <w:hideMark/>
          </w:tcPr>
          <w:p w14:paraId="325D735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4.215E-14</w:t>
            </w:r>
          </w:p>
        </w:tc>
      </w:tr>
      <w:tr w:rsidR="009E6AD2" w:rsidRPr="00F14E8F" w14:paraId="2A6A8FE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85C8A85" w14:textId="78AC7A3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468900</w:t>
            </w:r>
          </w:p>
        </w:tc>
        <w:tc>
          <w:tcPr>
            <w:tcW w:w="3801" w:type="dxa"/>
            <w:noWrap/>
            <w:hideMark/>
          </w:tcPr>
          <w:p w14:paraId="613AD31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 Zinc-finger double domain</w:t>
            </w:r>
          </w:p>
        </w:tc>
        <w:tc>
          <w:tcPr>
            <w:tcW w:w="1757" w:type="dxa"/>
            <w:noWrap/>
            <w:hideMark/>
          </w:tcPr>
          <w:p w14:paraId="28C07A0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-1.203998</w:t>
            </w:r>
          </w:p>
        </w:tc>
        <w:tc>
          <w:tcPr>
            <w:tcW w:w="1378" w:type="dxa"/>
            <w:noWrap/>
            <w:hideMark/>
          </w:tcPr>
          <w:p w14:paraId="7B1687F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5.726E-11</w:t>
            </w:r>
          </w:p>
        </w:tc>
      </w:tr>
      <w:tr w:rsidR="009E6AD2" w:rsidRPr="00F14E8F" w14:paraId="39CD4DD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52073B4" w14:textId="0BD8998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469643</w:t>
            </w:r>
          </w:p>
        </w:tc>
        <w:tc>
          <w:tcPr>
            <w:tcW w:w="3801" w:type="dxa"/>
            <w:noWrap/>
            <w:hideMark/>
          </w:tcPr>
          <w:p w14:paraId="59039CD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Acetyltransferase (GNAT) family</w:t>
            </w:r>
          </w:p>
        </w:tc>
        <w:tc>
          <w:tcPr>
            <w:tcW w:w="1757" w:type="dxa"/>
            <w:noWrap/>
            <w:hideMark/>
          </w:tcPr>
          <w:p w14:paraId="7AA5369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1.0427106</w:t>
            </w:r>
          </w:p>
        </w:tc>
        <w:tc>
          <w:tcPr>
            <w:tcW w:w="1378" w:type="dxa"/>
            <w:noWrap/>
            <w:hideMark/>
          </w:tcPr>
          <w:p w14:paraId="2F2BAE5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0.0074644</w:t>
            </w:r>
          </w:p>
        </w:tc>
      </w:tr>
      <w:tr w:rsidR="009E6AD2" w:rsidRPr="00F14E8F" w14:paraId="0BA6F67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43067C9" w14:textId="0F86569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472101</w:t>
            </w:r>
          </w:p>
        </w:tc>
        <w:tc>
          <w:tcPr>
            <w:tcW w:w="3801" w:type="dxa"/>
            <w:noWrap/>
            <w:hideMark/>
          </w:tcPr>
          <w:p w14:paraId="200A375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42FA4D6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5.3351772</w:t>
            </w:r>
          </w:p>
        </w:tc>
        <w:tc>
          <w:tcPr>
            <w:tcW w:w="1378" w:type="dxa"/>
            <w:noWrap/>
            <w:hideMark/>
          </w:tcPr>
          <w:p w14:paraId="1778AD8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1.14E-24</w:t>
            </w:r>
          </w:p>
        </w:tc>
      </w:tr>
      <w:tr w:rsidR="009E6AD2" w:rsidRPr="00F14E8F" w14:paraId="2CC3FDE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F49A020" w14:textId="2FB3A49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472261</w:t>
            </w:r>
          </w:p>
        </w:tc>
        <w:tc>
          <w:tcPr>
            <w:tcW w:w="3801" w:type="dxa"/>
            <w:noWrap/>
            <w:hideMark/>
          </w:tcPr>
          <w:p w14:paraId="6690B94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591FACF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-1.42067</w:t>
            </w:r>
          </w:p>
        </w:tc>
        <w:tc>
          <w:tcPr>
            <w:tcW w:w="1378" w:type="dxa"/>
            <w:noWrap/>
            <w:hideMark/>
          </w:tcPr>
          <w:p w14:paraId="2F3C062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6.198E-14</w:t>
            </w:r>
          </w:p>
        </w:tc>
      </w:tr>
      <w:tr w:rsidR="009E6AD2" w:rsidRPr="00F14E8F" w14:paraId="103554F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5EF44B3" w14:textId="19BDD2E8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472513</w:t>
            </w:r>
          </w:p>
        </w:tc>
        <w:tc>
          <w:tcPr>
            <w:tcW w:w="3801" w:type="dxa"/>
            <w:noWrap/>
            <w:hideMark/>
          </w:tcPr>
          <w:p w14:paraId="772B8E6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5D03A7C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-1.997564</w:t>
            </w:r>
          </w:p>
        </w:tc>
        <w:tc>
          <w:tcPr>
            <w:tcW w:w="1378" w:type="dxa"/>
            <w:noWrap/>
            <w:hideMark/>
          </w:tcPr>
          <w:p w14:paraId="7047DEA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2.285E-08</w:t>
            </w:r>
          </w:p>
        </w:tc>
      </w:tr>
      <w:tr w:rsidR="009E6AD2" w:rsidRPr="00F14E8F" w14:paraId="3943E0F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909F088" w14:textId="2250BB8A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472761</w:t>
            </w:r>
          </w:p>
        </w:tc>
        <w:tc>
          <w:tcPr>
            <w:tcW w:w="3801" w:type="dxa"/>
            <w:noWrap/>
            <w:hideMark/>
          </w:tcPr>
          <w:p w14:paraId="3D5D78F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Basic region leucine zipper</w:t>
            </w:r>
          </w:p>
        </w:tc>
        <w:tc>
          <w:tcPr>
            <w:tcW w:w="1757" w:type="dxa"/>
            <w:noWrap/>
            <w:hideMark/>
          </w:tcPr>
          <w:p w14:paraId="45F629E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-2.22125</w:t>
            </w:r>
          </w:p>
        </w:tc>
        <w:tc>
          <w:tcPr>
            <w:tcW w:w="1378" w:type="dxa"/>
            <w:noWrap/>
            <w:hideMark/>
          </w:tcPr>
          <w:p w14:paraId="0FB1F65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1.751E-33</w:t>
            </w:r>
          </w:p>
        </w:tc>
      </w:tr>
      <w:tr w:rsidR="009E6AD2" w:rsidRPr="00F14E8F" w14:paraId="1AE0EDE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C192AA7" w14:textId="0E376BE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475746</w:t>
            </w:r>
          </w:p>
        </w:tc>
        <w:tc>
          <w:tcPr>
            <w:tcW w:w="3801" w:type="dxa"/>
            <w:noWrap/>
            <w:hideMark/>
          </w:tcPr>
          <w:p w14:paraId="6C86563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 PHD-finger</w:t>
            </w:r>
          </w:p>
        </w:tc>
        <w:tc>
          <w:tcPr>
            <w:tcW w:w="1757" w:type="dxa"/>
            <w:noWrap/>
            <w:hideMark/>
          </w:tcPr>
          <w:p w14:paraId="78A60DB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1.171995</w:t>
            </w:r>
          </w:p>
        </w:tc>
        <w:tc>
          <w:tcPr>
            <w:tcW w:w="1378" w:type="dxa"/>
            <w:noWrap/>
            <w:hideMark/>
          </w:tcPr>
          <w:p w14:paraId="1569E77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3.705E-10</w:t>
            </w:r>
          </w:p>
        </w:tc>
      </w:tr>
      <w:tr w:rsidR="009E6AD2" w:rsidRPr="00F14E8F" w14:paraId="51A438A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212DF67" w14:textId="7F32934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476151</w:t>
            </w:r>
          </w:p>
        </w:tc>
        <w:tc>
          <w:tcPr>
            <w:tcW w:w="3801" w:type="dxa"/>
            <w:noWrap/>
            <w:hideMark/>
          </w:tcPr>
          <w:p w14:paraId="6911464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 Fungal specific transcription factor domain</w:t>
            </w:r>
          </w:p>
        </w:tc>
        <w:tc>
          <w:tcPr>
            <w:tcW w:w="1757" w:type="dxa"/>
            <w:noWrap/>
            <w:hideMark/>
          </w:tcPr>
          <w:p w14:paraId="56C15BF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-1.246093</w:t>
            </w:r>
          </w:p>
        </w:tc>
        <w:tc>
          <w:tcPr>
            <w:tcW w:w="1378" w:type="dxa"/>
            <w:noWrap/>
            <w:hideMark/>
          </w:tcPr>
          <w:p w14:paraId="52F30F7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1.928E-10</w:t>
            </w:r>
          </w:p>
        </w:tc>
      </w:tr>
      <w:tr w:rsidR="009E6AD2" w:rsidRPr="00F14E8F" w14:paraId="7E2D9A1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41ED110" w14:textId="5248938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476209</w:t>
            </w:r>
          </w:p>
        </w:tc>
        <w:tc>
          <w:tcPr>
            <w:tcW w:w="3801" w:type="dxa"/>
            <w:noWrap/>
            <w:hideMark/>
          </w:tcPr>
          <w:p w14:paraId="4D471D9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3C470E5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5.7495952</w:t>
            </w:r>
          </w:p>
        </w:tc>
        <w:tc>
          <w:tcPr>
            <w:tcW w:w="1378" w:type="dxa"/>
            <w:noWrap/>
            <w:hideMark/>
          </w:tcPr>
          <w:p w14:paraId="0CFDC2F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2.07E-174</w:t>
            </w:r>
          </w:p>
        </w:tc>
      </w:tr>
      <w:tr w:rsidR="009E6AD2" w:rsidRPr="00F14E8F" w14:paraId="3A31F47F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67DDADF" w14:textId="4551B88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477304</w:t>
            </w:r>
          </w:p>
        </w:tc>
        <w:tc>
          <w:tcPr>
            <w:tcW w:w="3801" w:type="dxa"/>
            <w:noWrap/>
            <w:hideMark/>
          </w:tcPr>
          <w:p w14:paraId="1542679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2F8BF54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-1.074297</w:t>
            </w:r>
          </w:p>
        </w:tc>
        <w:tc>
          <w:tcPr>
            <w:tcW w:w="1378" w:type="dxa"/>
            <w:noWrap/>
            <w:hideMark/>
          </w:tcPr>
          <w:p w14:paraId="274C6E5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8.468E-08</w:t>
            </w:r>
          </w:p>
        </w:tc>
      </w:tr>
      <w:tr w:rsidR="009E6AD2" w:rsidRPr="00F14E8F" w14:paraId="2EE254C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97D6D67" w14:textId="6B20FC3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477836</w:t>
            </w:r>
          </w:p>
        </w:tc>
        <w:tc>
          <w:tcPr>
            <w:tcW w:w="3801" w:type="dxa"/>
            <w:noWrap/>
            <w:hideMark/>
          </w:tcPr>
          <w:p w14:paraId="4BDAC3E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HMG (high mobility group) box</w:t>
            </w:r>
          </w:p>
        </w:tc>
        <w:tc>
          <w:tcPr>
            <w:tcW w:w="1757" w:type="dxa"/>
            <w:noWrap/>
            <w:hideMark/>
          </w:tcPr>
          <w:p w14:paraId="229AA40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-1.60657</w:t>
            </w:r>
          </w:p>
        </w:tc>
        <w:tc>
          <w:tcPr>
            <w:tcW w:w="1378" w:type="dxa"/>
            <w:noWrap/>
            <w:hideMark/>
          </w:tcPr>
          <w:p w14:paraId="219366F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1.401E-18</w:t>
            </w:r>
          </w:p>
        </w:tc>
      </w:tr>
      <w:tr w:rsidR="009E6AD2" w:rsidRPr="00F14E8F" w14:paraId="6D9533CF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BDADC23" w14:textId="6B79B14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479066</w:t>
            </w:r>
          </w:p>
        </w:tc>
        <w:tc>
          <w:tcPr>
            <w:tcW w:w="3801" w:type="dxa"/>
            <w:noWrap/>
            <w:hideMark/>
          </w:tcPr>
          <w:p w14:paraId="563C0AF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FHA domain Ring finger domain</w:t>
            </w:r>
          </w:p>
        </w:tc>
        <w:tc>
          <w:tcPr>
            <w:tcW w:w="1757" w:type="dxa"/>
            <w:noWrap/>
            <w:hideMark/>
          </w:tcPr>
          <w:p w14:paraId="587EC22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2.6071263</w:t>
            </w:r>
          </w:p>
        </w:tc>
        <w:tc>
          <w:tcPr>
            <w:tcW w:w="1378" w:type="dxa"/>
            <w:noWrap/>
            <w:hideMark/>
          </w:tcPr>
          <w:p w14:paraId="11EA88F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2.077E-45</w:t>
            </w:r>
          </w:p>
        </w:tc>
      </w:tr>
      <w:tr w:rsidR="009E6AD2" w:rsidRPr="00F14E8F" w14:paraId="4780F48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FF1825D" w14:textId="36922FFB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479847</w:t>
            </w:r>
          </w:p>
        </w:tc>
        <w:tc>
          <w:tcPr>
            <w:tcW w:w="3801" w:type="dxa"/>
            <w:noWrap/>
            <w:hideMark/>
          </w:tcPr>
          <w:p w14:paraId="3F22EE7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Basic region leucine zipper</w:t>
            </w:r>
          </w:p>
        </w:tc>
        <w:tc>
          <w:tcPr>
            <w:tcW w:w="1757" w:type="dxa"/>
            <w:noWrap/>
            <w:hideMark/>
          </w:tcPr>
          <w:p w14:paraId="3A24474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2.2853148</w:t>
            </w:r>
          </w:p>
        </w:tc>
        <w:tc>
          <w:tcPr>
            <w:tcW w:w="1378" w:type="dxa"/>
            <w:noWrap/>
            <w:hideMark/>
          </w:tcPr>
          <w:p w14:paraId="1CCEE05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1.533E-33</w:t>
            </w:r>
          </w:p>
        </w:tc>
      </w:tr>
      <w:tr w:rsidR="009E6AD2" w:rsidRPr="00F14E8F" w14:paraId="7A69E90F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9326644" w14:textId="2147858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480351</w:t>
            </w:r>
          </w:p>
        </w:tc>
        <w:tc>
          <w:tcPr>
            <w:tcW w:w="3801" w:type="dxa"/>
            <w:noWrap/>
            <w:hideMark/>
          </w:tcPr>
          <w:p w14:paraId="5D8A1C8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 Zinc-finger double domain</w:t>
            </w:r>
          </w:p>
        </w:tc>
        <w:tc>
          <w:tcPr>
            <w:tcW w:w="1757" w:type="dxa"/>
            <w:noWrap/>
            <w:hideMark/>
          </w:tcPr>
          <w:p w14:paraId="1674B75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-1.67527</w:t>
            </w:r>
          </w:p>
        </w:tc>
        <w:tc>
          <w:tcPr>
            <w:tcW w:w="1378" w:type="dxa"/>
            <w:noWrap/>
            <w:hideMark/>
          </w:tcPr>
          <w:p w14:paraId="16A95D3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2.011E-21</w:t>
            </w:r>
          </w:p>
        </w:tc>
      </w:tr>
      <w:tr w:rsidR="009E6AD2" w:rsidRPr="00F14E8F" w14:paraId="2F280F2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C1EDBBC" w14:textId="4FDA619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480685</w:t>
            </w:r>
          </w:p>
        </w:tc>
        <w:tc>
          <w:tcPr>
            <w:tcW w:w="3801" w:type="dxa"/>
            <w:noWrap/>
            <w:hideMark/>
          </w:tcPr>
          <w:p w14:paraId="56E09BB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finger, C2H2 type</w:t>
            </w:r>
          </w:p>
        </w:tc>
        <w:tc>
          <w:tcPr>
            <w:tcW w:w="1757" w:type="dxa"/>
            <w:noWrap/>
            <w:hideMark/>
          </w:tcPr>
          <w:p w14:paraId="01C3260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-1.617167</w:t>
            </w:r>
          </w:p>
        </w:tc>
        <w:tc>
          <w:tcPr>
            <w:tcW w:w="1378" w:type="dxa"/>
            <w:noWrap/>
            <w:hideMark/>
          </w:tcPr>
          <w:p w14:paraId="3695E2B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3.523E-09</w:t>
            </w:r>
          </w:p>
        </w:tc>
      </w:tr>
      <w:tr w:rsidR="009E6AD2" w:rsidRPr="00F14E8F" w14:paraId="781A5BE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ED944BF" w14:textId="07DF882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481236</w:t>
            </w:r>
          </w:p>
        </w:tc>
        <w:tc>
          <w:tcPr>
            <w:tcW w:w="3801" w:type="dxa"/>
            <w:noWrap/>
            <w:hideMark/>
          </w:tcPr>
          <w:p w14:paraId="602F327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FAR1 DNA-binding domain</w:t>
            </w:r>
          </w:p>
        </w:tc>
        <w:tc>
          <w:tcPr>
            <w:tcW w:w="1757" w:type="dxa"/>
            <w:noWrap/>
            <w:hideMark/>
          </w:tcPr>
          <w:p w14:paraId="0DB012B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1.6846789</w:t>
            </w:r>
          </w:p>
        </w:tc>
        <w:tc>
          <w:tcPr>
            <w:tcW w:w="1378" w:type="dxa"/>
            <w:noWrap/>
            <w:hideMark/>
          </w:tcPr>
          <w:p w14:paraId="36C9D5C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1.7E-15</w:t>
            </w:r>
          </w:p>
        </w:tc>
      </w:tr>
      <w:tr w:rsidR="009E6AD2" w:rsidRPr="00F14E8F" w14:paraId="25BC4BF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64574E2" w14:textId="2576D18E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481563</w:t>
            </w:r>
          </w:p>
        </w:tc>
        <w:tc>
          <w:tcPr>
            <w:tcW w:w="3801" w:type="dxa"/>
            <w:noWrap/>
            <w:hideMark/>
          </w:tcPr>
          <w:p w14:paraId="51A1B73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43FEFD9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1.5603039</w:t>
            </w:r>
          </w:p>
        </w:tc>
        <w:tc>
          <w:tcPr>
            <w:tcW w:w="1378" w:type="dxa"/>
            <w:noWrap/>
            <w:hideMark/>
          </w:tcPr>
          <w:p w14:paraId="28537BA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1.126E-13</w:t>
            </w:r>
          </w:p>
        </w:tc>
      </w:tr>
      <w:tr w:rsidR="009E6AD2" w:rsidRPr="00F14E8F" w14:paraId="5A62960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3BA9AA5" w14:textId="5A51ED7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481629</w:t>
            </w:r>
          </w:p>
        </w:tc>
        <w:tc>
          <w:tcPr>
            <w:tcW w:w="3801" w:type="dxa"/>
            <w:noWrap/>
            <w:hideMark/>
          </w:tcPr>
          <w:p w14:paraId="68CB7EF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HMG (high mobility group) box SAM domain (Sterile alpha motif)</w:t>
            </w:r>
          </w:p>
        </w:tc>
        <w:tc>
          <w:tcPr>
            <w:tcW w:w="1757" w:type="dxa"/>
            <w:noWrap/>
            <w:hideMark/>
          </w:tcPr>
          <w:p w14:paraId="61D2871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9.5865992</w:t>
            </w:r>
          </w:p>
        </w:tc>
        <w:tc>
          <w:tcPr>
            <w:tcW w:w="1378" w:type="dxa"/>
            <w:noWrap/>
            <w:hideMark/>
          </w:tcPr>
          <w:p w14:paraId="64959AD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5.628E-64</w:t>
            </w:r>
          </w:p>
        </w:tc>
      </w:tr>
      <w:tr w:rsidR="009E6AD2" w:rsidRPr="00F14E8F" w14:paraId="206CF79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3237067" w14:textId="140F762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481837</w:t>
            </w:r>
          </w:p>
        </w:tc>
        <w:tc>
          <w:tcPr>
            <w:tcW w:w="3801" w:type="dxa"/>
            <w:noWrap/>
            <w:hideMark/>
          </w:tcPr>
          <w:p w14:paraId="519BE6A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64ED4AB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4.9518076</w:t>
            </w:r>
          </w:p>
        </w:tc>
        <w:tc>
          <w:tcPr>
            <w:tcW w:w="1378" w:type="dxa"/>
            <w:noWrap/>
            <w:hideMark/>
          </w:tcPr>
          <w:p w14:paraId="7E5866C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2.466E-24</w:t>
            </w:r>
          </w:p>
        </w:tc>
      </w:tr>
      <w:tr w:rsidR="009E6AD2" w:rsidRPr="00F14E8F" w14:paraId="676878F0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F63B813" w14:textId="3035599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482568</w:t>
            </w:r>
          </w:p>
        </w:tc>
        <w:tc>
          <w:tcPr>
            <w:tcW w:w="3801" w:type="dxa"/>
            <w:noWrap/>
            <w:hideMark/>
          </w:tcPr>
          <w:p w14:paraId="7F995E4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specific transcription factor domain</w:t>
            </w:r>
          </w:p>
        </w:tc>
        <w:tc>
          <w:tcPr>
            <w:tcW w:w="1757" w:type="dxa"/>
            <w:noWrap/>
            <w:hideMark/>
          </w:tcPr>
          <w:p w14:paraId="39C3D96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1.9014144</w:t>
            </w:r>
          </w:p>
        </w:tc>
        <w:tc>
          <w:tcPr>
            <w:tcW w:w="1378" w:type="dxa"/>
            <w:noWrap/>
            <w:hideMark/>
          </w:tcPr>
          <w:p w14:paraId="297778F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2.251E-23</w:t>
            </w:r>
          </w:p>
        </w:tc>
      </w:tr>
      <w:tr w:rsidR="009E6AD2" w:rsidRPr="00F14E8F" w14:paraId="049DC7F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DF48DE5" w14:textId="09B9D28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483672</w:t>
            </w:r>
          </w:p>
        </w:tc>
        <w:tc>
          <w:tcPr>
            <w:tcW w:w="3801" w:type="dxa"/>
            <w:noWrap/>
            <w:hideMark/>
          </w:tcPr>
          <w:p w14:paraId="19F4439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4AD1B09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2.5504865</w:t>
            </w:r>
          </w:p>
        </w:tc>
        <w:tc>
          <w:tcPr>
            <w:tcW w:w="1378" w:type="dxa"/>
            <w:noWrap/>
            <w:hideMark/>
          </w:tcPr>
          <w:p w14:paraId="696FE47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3.351E-16</w:t>
            </w:r>
          </w:p>
        </w:tc>
      </w:tr>
      <w:tr w:rsidR="009E6AD2" w:rsidRPr="00F14E8F" w14:paraId="7ECBBF1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40CEA74" w14:textId="38CDC65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484752</w:t>
            </w:r>
          </w:p>
        </w:tc>
        <w:tc>
          <w:tcPr>
            <w:tcW w:w="3801" w:type="dxa"/>
            <w:noWrap/>
            <w:hideMark/>
          </w:tcPr>
          <w:p w14:paraId="6E8B45E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NDT80 / 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PhoG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like DNA-binding family</w:t>
            </w:r>
          </w:p>
        </w:tc>
        <w:tc>
          <w:tcPr>
            <w:tcW w:w="1757" w:type="dxa"/>
            <w:noWrap/>
            <w:hideMark/>
          </w:tcPr>
          <w:p w14:paraId="70064A2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-1.668318</w:t>
            </w:r>
          </w:p>
        </w:tc>
        <w:tc>
          <w:tcPr>
            <w:tcW w:w="1378" w:type="dxa"/>
            <w:noWrap/>
            <w:hideMark/>
          </w:tcPr>
          <w:p w14:paraId="3C575E5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1.129E-14</w:t>
            </w:r>
          </w:p>
        </w:tc>
      </w:tr>
      <w:tr w:rsidR="009E6AD2" w:rsidRPr="00F14E8F" w14:paraId="46A1912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96DF299" w14:textId="493E5D1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486476</w:t>
            </w:r>
          </w:p>
        </w:tc>
        <w:tc>
          <w:tcPr>
            <w:tcW w:w="3801" w:type="dxa"/>
            <w:noWrap/>
            <w:hideMark/>
          </w:tcPr>
          <w:p w14:paraId="3A00C88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HSF-type DNA-binding</w:t>
            </w:r>
          </w:p>
        </w:tc>
        <w:tc>
          <w:tcPr>
            <w:tcW w:w="1757" w:type="dxa"/>
            <w:noWrap/>
            <w:hideMark/>
          </w:tcPr>
          <w:p w14:paraId="4B18A61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1.4517076</w:t>
            </w:r>
          </w:p>
        </w:tc>
        <w:tc>
          <w:tcPr>
            <w:tcW w:w="1378" w:type="dxa"/>
            <w:noWrap/>
            <w:hideMark/>
          </w:tcPr>
          <w:p w14:paraId="0BA7FD0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1.299E-13</w:t>
            </w:r>
          </w:p>
        </w:tc>
      </w:tr>
      <w:tr w:rsidR="009E6AD2" w:rsidRPr="00F14E8F" w14:paraId="107DF31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F4AB985" w14:textId="7885BCE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487167</w:t>
            </w:r>
          </w:p>
        </w:tc>
        <w:tc>
          <w:tcPr>
            <w:tcW w:w="3801" w:type="dxa"/>
            <w:noWrap/>
            <w:hideMark/>
          </w:tcPr>
          <w:p w14:paraId="30BC052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Basic region leucine zipper</w:t>
            </w:r>
          </w:p>
        </w:tc>
        <w:tc>
          <w:tcPr>
            <w:tcW w:w="1757" w:type="dxa"/>
            <w:noWrap/>
            <w:hideMark/>
          </w:tcPr>
          <w:p w14:paraId="381F4B5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-2.94325</w:t>
            </w:r>
          </w:p>
        </w:tc>
        <w:tc>
          <w:tcPr>
            <w:tcW w:w="1378" w:type="dxa"/>
            <w:noWrap/>
            <w:hideMark/>
          </w:tcPr>
          <w:p w14:paraId="239B1B9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8.106E-48</w:t>
            </w:r>
          </w:p>
        </w:tc>
      </w:tr>
      <w:tr w:rsidR="009E6AD2" w:rsidRPr="00F14E8F" w14:paraId="3B9AC6F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AE318D6" w14:textId="3DADC92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487195</w:t>
            </w:r>
          </w:p>
        </w:tc>
        <w:tc>
          <w:tcPr>
            <w:tcW w:w="3801" w:type="dxa"/>
            <w:noWrap/>
            <w:hideMark/>
          </w:tcPr>
          <w:p w14:paraId="053CAA0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035391A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-1.723816</w:t>
            </w:r>
          </w:p>
        </w:tc>
        <w:tc>
          <w:tcPr>
            <w:tcW w:w="1378" w:type="dxa"/>
            <w:noWrap/>
            <w:hideMark/>
          </w:tcPr>
          <w:p w14:paraId="3808907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2.349E-07</w:t>
            </w:r>
          </w:p>
        </w:tc>
      </w:tr>
      <w:tr w:rsidR="009E6AD2" w:rsidRPr="00F14E8F" w14:paraId="6F17D60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BCF3F14" w14:textId="4F0BD7EE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487516</w:t>
            </w:r>
          </w:p>
        </w:tc>
        <w:tc>
          <w:tcPr>
            <w:tcW w:w="3801" w:type="dxa"/>
            <w:noWrap/>
            <w:hideMark/>
          </w:tcPr>
          <w:p w14:paraId="18B3C43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437A9B8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-1.475467</w:t>
            </w:r>
          </w:p>
        </w:tc>
        <w:tc>
          <w:tcPr>
            <w:tcW w:w="1378" w:type="dxa"/>
            <w:noWrap/>
            <w:hideMark/>
          </w:tcPr>
          <w:p w14:paraId="51ACD94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4.09E-15</w:t>
            </w:r>
          </w:p>
        </w:tc>
      </w:tr>
      <w:tr w:rsidR="009E6AD2" w:rsidRPr="00F14E8F" w14:paraId="1465C7D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07A9999" w14:textId="1467A6B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488977</w:t>
            </w:r>
          </w:p>
        </w:tc>
        <w:tc>
          <w:tcPr>
            <w:tcW w:w="3801" w:type="dxa"/>
            <w:noWrap/>
            <w:hideMark/>
          </w:tcPr>
          <w:p w14:paraId="7A6327F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4901476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-1.210197</w:t>
            </w:r>
          </w:p>
        </w:tc>
        <w:tc>
          <w:tcPr>
            <w:tcW w:w="1378" w:type="dxa"/>
            <w:noWrap/>
            <w:hideMark/>
          </w:tcPr>
          <w:p w14:paraId="511E59B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8.131E-08</w:t>
            </w:r>
          </w:p>
        </w:tc>
      </w:tr>
      <w:tr w:rsidR="009E6AD2" w:rsidRPr="00F14E8F" w14:paraId="5E8641A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FB103BD" w14:textId="6773B1D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490933</w:t>
            </w:r>
          </w:p>
        </w:tc>
        <w:tc>
          <w:tcPr>
            <w:tcW w:w="3801" w:type="dxa"/>
            <w:noWrap/>
            <w:hideMark/>
          </w:tcPr>
          <w:p w14:paraId="64E921B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Basic region leucine zipper</w:t>
            </w:r>
          </w:p>
        </w:tc>
        <w:tc>
          <w:tcPr>
            <w:tcW w:w="1757" w:type="dxa"/>
            <w:noWrap/>
            <w:hideMark/>
          </w:tcPr>
          <w:p w14:paraId="5EBEF17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-1.285602</w:t>
            </w:r>
          </w:p>
        </w:tc>
        <w:tc>
          <w:tcPr>
            <w:tcW w:w="1378" w:type="dxa"/>
            <w:noWrap/>
            <w:hideMark/>
          </w:tcPr>
          <w:p w14:paraId="5E437FA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5.23E-12</w:t>
            </w:r>
          </w:p>
        </w:tc>
      </w:tr>
      <w:tr w:rsidR="009E6AD2" w:rsidRPr="00F14E8F" w14:paraId="418F20D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F917EC7" w14:textId="5C7A6C8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493714</w:t>
            </w:r>
          </w:p>
        </w:tc>
        <w:tc>
          <w:tcPr>
            <w:tcW w:w="3801" w:type="dxa"/>
            <w:noWrap/>
            <w:hideMark/>
          </w:tcPr>
          <w:p w14:paraId="6BB993B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Zinc-finger double-stranded RNA-binding C2H2 type zinc-finger (2 copies)</w:t>
            </w:r>
          </w:p>
        </w:tc>
        <w:tc>
          <w:tcPr>
            <w:tcW w:w="1757" w:type="dxa"/>
            <w:noWrap/>
            <w:hideMark/>
          </w:tcPr>
          <w:p w14:paraId="49641A1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1.800366</w:t>
            </w:r>
          </w:p>
        </w:tc>
        <w:tc>
          <w:tcPr>
            <w:tcW w:w="1378" w:type="dxa"/>
            <w:noWrap/>
            <w:hideMark/>
          </w:tcPr>
          <w:p w14:paraId="204992B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3.175E-23</w:t>
            </w:r>
          </w:p>
        </w:tc>
      </w:tr>
      <w:tr w:rsidR="009E6AD2" w:rsidRPr="00F14E8F" w14:paraId="0A85E18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AEBE38C" w14:textId="5FA1842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494505</w:t>
            </w:r>
          </w:p>
        </w:tc>
        <w:tc>
          <w:tcPr>
            <w:tcW w:w="3801" w:type="dxa"/>
            <w:noWrap/>
            <w:hideMark/>
          </w:tcPr>
          <w:p w14:paraId="36854CF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SNF2 family N-terminal domain Helicase conserved C-terminal domain</w:t>
            </w:r>
          </w:p>
        </w:tc>
        <w:tc>
          <w:tcPr>
            <w:tcW w:w="1757" w:type="dxa"/>
            <w:noWrap/>
            <w:hideMark/>
          </w:tcPr>
          <w:p w14:paraId="32E6C18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1.9912112</w:t>
            </w:r>
          </w:p>
        </w:tc>
        <w:tc>
          <w:tcPr>
            <w:tcW w:w="1378" w:type="dxa"/>
            <w:noWrap/>
            <w:hideMark/>
          </w:tcPr>
          <w:p w14:paraId="599A2B8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5.294E-25</w:t>
            </w:r>
          </w:p>
        </w:tc>
      </w:tr>
      <w:tr w:rsidR="009E6AD2" w:rsidRPr="00F14E8F" w14:paraId="4C2A6A6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D2A6E1B" w14:textId="5258A11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494519</w:t>
            </w:r>
          </w:p>
        </w:tc>
        <w:tc>
          <w:tcPr>
            <w:tcW w:w="3801" w:type="dxa"/>
            <w:noWrap/>
            <w:hideMark/>
          </w:tcPr>
          <w:p w14:paraId="6FCEEF2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70B89F5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-1.713358</w:t>
            </w:r>
          </w:p>
        </w:tc>
        <w:tc>
          <w:tcPr>
            <w:tcW w:w="1378" w:type="dxa"/>
            <w:noWrap/>
            <w:hideMark/>
          </w:tcPr>
          <w:p w14:paraId="75C61BE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7.261E-20</w:t>
            </w:r>
          </w:p>
        </w:tc>
      </w:tr>
      <w:tr w:rsidR="009E6AD2" w:rsidRPr="00F14E8F" w14:paraId="42B6F5D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23FDAE4" w14:textId="2D28DB0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494923</w:t>
            </w:r>
          </w:p>
        </w:tc>
        <w:tc>
          <w:tcPr>
            <w:tcW w:w="3801" w:type="dxa"/>
            <w:noWrap/>
            <w:hideMark/>
          </w:tcPr>
          <w:p w14:paraId="36BD138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0EA2EC7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3.3381965</w:t>
            </w:r>
          </w:p>
        </w:tc>
        <w:tc>
          <w:tcPr>
            <w:tcW w:w="1378" w:type="dxa"/>
            <w:noWrap/>
            <w:hideMark/>
          </w:tcPr>
          <w:p w14:paraId="1B55B96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0.0060992</w:t>
            </w:r>
          </w:p>
        </w:tc>
      </w:tr>
      <w:tr w:rsidR="009E6AD2" w:rsidRPr="00F14E8F" w14:paraId="178316CF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0022D40" w14:textId="1367760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495900</w:t>
            </w:r>
          </w:p>
        </w:tc>
        <w:tc>
          <w:tcPr>
            <w:tcW w:w="3801" w:type="dxa"/>
            <w:noWrap/>
            <w:hideMark/>
          </w:tcPr>
          <w:p w14:paraId="6E8E923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Protein kinase domain FHA domain</w:t>
            </w:r>
          </w:p>
        </w:tc>
        <w:tc>
          <w:tcPr>
            <w:tcW w:w="1757" w:type="dxa"/>
            <w:noWrap/>
            <w:hideMark/>
          </w:tcPr>
          <w:p w14:paraId="6E8B468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-1.637717</w:t>
            </w:r>
          </w:p>
        </w:tc>
        <w:tc>
          <w:tcPr>
            <w:tcW w:w="1378" w:type="dxa"/>
            <w:noWrap/>
            <w:hideMark/>
          </w:tcPr>
          <w:p w14:paraId="701CAF6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4.058E-17</w:t>
            </w:r>
          </w:p>
        </w:tc>
      </w:tr>
      <w:tr w:rsidR="009E6AD2" w:rsidRPr="00F14E8F" w14:paraId="38BF56B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B0EC2D1" w14:textId="0328E11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496746</w:t>
            </w:r>
          </w:p>
        </w:tc>
        <w:tc>
          <w:tcPr>
            <w:tcW w:w="3801" w:type="dxa"/>
            <w:noWrap/>
            <w:hideMark/>
          </w:tcPr>
          <w:p w14:paraId="2054879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BTB/POZ domain CAP-</w:t>
            </w: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65E1B5F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1.3782878</w:t>
            </w:r>
          </w:p>
        </w:tc>
        <w:tc>
          <w:tcPr>
            <w:tcW w:w="1378" w:type="dxa"/>
            <w:noWrap/>
            <w:hideMark/>
          </w:tcPr>
          <w:p w14:paraId="1F0FB5D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3.783E-14</w:t>
            </w:r>
          </w:p>
        </w:tc>
      </w:tr>
      <w:tr w:rsidR="009E6AD2" w:rsidRPr="00F14E8F" w14:paraId="321063E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F6E7603" w14:textId="5250C9D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496958</w:t>
            </w:r>
          </w:p>
        </w:tc>
        <w:tc>
          <w:tcPr>
            <w:tcW w:w="3801" w:type="dxa"/>
            <w:noWrap/>
            <w:hideMark/>
          </w:tcPr>
          <w:p w14:paraId="6BB2082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27EFFA2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5.6457111</w:t>
            </w:r>
          </w:p>
        </w:tc>
        <w:tc>
          <w:tcPr>
            <w:tcW w:w="1378" w:type="dxa"/>
            <w:noWrap/>
            <w:hideMark/>
          </w:tcPr>
          <w:p w14:paraId="3C5C0AA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6.141E-14</w:t>
            </w:r>
          </w:p>
        </w:tc>
      </w:tr>
      <w:tr w:rsidR="009E6AD2" w:rsidRPr="00F14E8F" w14:paraId="09D7923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9D59592" w14:textId="005BE858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497534</w:t>
            </w:r>
          </w:p>
        </w:tc>
        <w:tc>
          <w:tcPr>
            <w:tcW w:w="3801" w:type="dxa"/>
            <w:noWrap/>
            <w:hideMark/>
          </w:tcPr>
          <w:p w14:paraId="51D7D72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ATP-dependent protease La (LON) substrate-binding domain Zinc finger, C3HC4 type (RING finger)</w:t>
            </w:r>
          </w:p>
        </w:tc>
        <w:tc>
          <w:tcPr>
            <w:tcW w:w="1757" w:type="dxa"/>
            <w:noWrap/>
            <w:hideMark/>
          </w:tcPr>
          <w:p w14:paraId="6066008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12.004247</w:t>
            </w:r>
          </w:p>
        </w:tc>
        <w:tc>
          <w:tcPr>
            <w:tcW w:w="1378" w:type="dxa"/>
            <w:noWrap/>
            <w:hideMark/>
          </w:tcPr>
          <w:p w14:paraId="44303E6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9.724E-14</w:t>
            </w:r>
          </w:p>
        </w:tc>
      </w:tr>
      <w:tr w:rsidR="009E6AD2" w:rsidRPr="00F14E8F" w14:paraId="39AE57A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E115825" w14:textId="60ED3B0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497770</w:t>
            </w:r>
          </w:p>
        </w:tc>
        <w:tc>
          <w:tcPr>
            <w:tcW w:w="3801" w:type="dxa"/>
            <w:noWrap/>
            <w:hideMark/>
          </w:tcPr>
          <w:p w14:paraId="6A6F493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 finger C-x8-C-x5-C-x3-H type (and similar)</w:t>
            </w:r>
          </w:p>
        </w:tc>
        <w:tc>
          <w:tcPr>
            <w:tcW w:w="1757" w:type="dxa"/>
            <w:noWrap/>
            <w:hideMark/>
          </w:tcPr>
          <w:p w14:paraId="4A58077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2.0346933</w:t>
            </w:r>
          </w:p>
        </w:tc>
        <w:tc>
          <w:tcPr>
            <w:tcW w:w="1378" w:type="dxa"/>
            <w:noWrap/>
            <w:hideMark/>
          </w:tcPr>
          <w:p w14:paraId="2E2417B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1.135E-05</w:t>
            </w:r>
          </w:p>
        </w:tc>
      </w:tr>
      <w:tr w:rsidR="009E6AD2" w:rsidRPr="00F14E8F" w14:paraId="561D70A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065F796" w14:textId="07FE6B3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498143</w:t>
            </w:r>
          </w:p>
        </w:tc>
        <w:tc>
          <w:tcPr>
            <w:tcW w:w="3801" w:type="dxa"/>
            <w:noWrap/>
            <w:hideMark/>
          </w:tcPr>
          <w:p w14:paraId="12D825B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MYND finger</w:t>
            </w:r>
          </w:p>
        </w:tc>
        <w:tc>
          <w:tcPr>
            <w:tcW w:w="1757" w:type="dxa"/>
            <w:noWrap/>
            <w:hideMark/>
          </w:tcPr>
          <w:p w14:paraId="092C7B0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-2.198269</w:t>
            </w:r>
          </w:p>
        </w:tc>
        <w:tc>
          <w:tcPr>
            <w:tcW w:w="1378" w:type="dxa"/>
            <w:noWrap/>
            <w:hideMark/>
          </w:tcPr>
          <w:p w14:paraId="0A78C4A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1.387E-23</w:t>
            </w:r>
          </w:p>
        </w:tc>
      </w:tr>
      <w:tr w:rsidR="009E6AD2" w:rsidRPr="00F14E8F" w14:paraId="3F08E047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27831D4" w14:textId="4662EB0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498351</w:t>
            </w:r>
          </w:p>
        </w:tc>
        <w:tc>
          <w:tcPr>
            <w:tcW w:w="3801" w:type="dxa"/>
            <w:noWrap/>
            <w:hideMark/>
          </w:tcPr>
          <w:p w14:paraId="181C667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Transcriptional activator of glycolytic enzymes</w:t>
            </w:r>
          </w:p>
        </w:tc>
        <w:tc>
          <w:tcPr>
            <w:tcW w:w="1757" w:type="dxa"/>
            <w:noWrap/>
            <w:hideMark/>
          </w:tcPr>
          <w:p w14:paraId="14938B8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-1.129609</w:t>
            </w:r>
          </w:p>
        </w:tc>
        <w:tc>
          <w:tcPr>
            <w:tcW w:w="1378" w:type="dxa"/>
            <w:noWrap/>
            <w:hideMark/>
          </w:tcPr>
          <w:p w14:paraId="7B5D22B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9.064E-09</w:t>
            </w:r>
          </w:p>
        </w:tc>
      </w:tr>
      <w:tr w:rsidR="009E6AD2" w:rsidRPr="00F14E8F" w14:paraId="3CEDBFB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290E6EC" w14:textId="5BDF362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498639</w:t>
            </w:r>
          </w:p>
        </w:tc>
        <w:tc>
          <w:tcPr>
            <w:tcW w:w="3801" w:type="dxa"/>
            <w:noWrap/>
            <w:hideMark/>
          </w:tcPr>
          <w:p w14:paraId="1BF7D17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0D2C758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1.6812427</w:t>
            </w:r>
          </w:p>
        </w:tc>
        <w:tc>
          <w:tcPr>
            <w:tcW w:w="1378" w:type="dxa"/>
            <w:noWrap/>
            <w:hideMark/>
          </w:tcPr>
          <w:p w14:paraId="7DA4F8E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0.0094116</w:t>
            </w:r>
          </w:p>
        </w:tc>
      </w:tr>
      <w:tr w:rsidR="009E6AD2" w:rsidRPr="00F14E8F" w14:paraId="39009F19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7E08475" w14:textId="1D2E0C8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498830</w:t>
            </w:r>
          </w:p>
        </w:tc>
        <w:tc>
          <w:tcPr>
            <w:tcW w:w="3801" w:type="dxa"/>
            <w:noWrap/>
            <w:hideMark/>
          </w:tcPr>
          <w:p w14:paraId="4B46401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6115860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2.5752227</w:t>
            </w:r>
          </w:p>
        </w:tc>
        <w:tc>
          <w:tcPr>
            <w:tcW w:w="1378" w:type="dxa"/>
            <w:noWrap/>
            <w:hideMark/>
          </w:tcPr>
          <w:p w14:paraId="11C4767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2.114E-23</w:t>
            </w:r>
          </w:p>
        </w:tc>
      </w:tr>
      <w:tr w:rsidR="009E6AD2" w:rsidRPr="00F14E8F" w14:paraId="06F2B7D1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7E457F3" w14:textId="0AA3690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498843</w:t>
            </w:r>
          </w:p>
        </w:tc>
        <w:tc>
          <w:tcPr>
            <w:tcW w:w="3801" w:type="dxa"/>
            <w:noWrap/>
            <w:hideMark/>
          </w:tcPr>
          <w:p w14:paraId="3E0EE54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5C7E08F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-1.364009</w:t>
            </w:r>
          </w:p>
        </w:tc>
        <w:tc>
          <w:tcPr>
            <w:tcW w:w="1378" w:type="dxa"/>
            <w:noWrap/>
            <w:hideMark/>
          </w:tcPr>
          <w:p w14:paraId="6A2ACC7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5.328E-14</w:t>
            </w:r>
          </w:p>
        </w:tc>
      </w:tr>
      <w:tr w:rsidR="009E6AD2" w:rsidRPr="00F14E8F" w14:paraId="02D601B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8828473" w14:textId="3A008D5A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499308</w:t>
            </w:r>
          </w:p>
        </w:tc>
        <w:tc>
          <w:tcPr>
            <w:tcW w:w="3801" w:type="dxa"/>
            <w:noWrap/>
            <w:hideMark/>
          </w:tcPr>
          <w:p w14:paraId="321FFA1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WRKY DNA -binding domain</w:t>
            </w:r>
          </w:p>
        </w:tc>
        <w:tc>
          <w:tcPr>
            <w:tcW w:w="1757" w:type="dxa"/>
            <w:noWrap/>
            <w:hideMark/>
          </w:tcPr>
          <w:p w14:paraId="0FCABED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-1.911482</w:t>
            </w:r>
          </w:p>
        </w:tc>
        <w:tc>
          <w:tcPr>
            <w:tcW w:w="1378" w:type="dxa"/>
            <w:noWrap/>
            <w:hideMark/>
          </w:tcPr>
          <w:p w14:paraId="7008208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2.889E-20</w:t>
            </w:r>
          </w:p>
        </w:tc>
      </w:tr>
      <w:tr w:rsidR="009E6AD2" w:rsidRPr="00F14E8F" w14:paraId="0830247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70C9561" w14:textId="423B99C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499580</w:t>
            </w:r>
          </w:p>
        </w:tc>
        <w:tc>
          <w:tcPr>
            <w:tcW w:w="3801" w:type="dxa"/>
            <w:noWrap/>
            <w:hideMark/>
          </w:tcPr>
          <w:p w14:paraId="68CBAA8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specific transcription factor domain</w:t>
            </w:r>
          </w:p>
        </w:tc>
        <w:tc>
          <w:tcPr>
            <w:tcW w:w="1757" w:type="dxa"/>
            <w:noWrap/>
            <w:hideMark/>
          </w:tcPr>
          <w:p w14:paraId="6859799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-1.73907</w:t>
            </w:r>
          </w:p>
        </w:tc>
        <w:tc>
          <w:tcPr>
            <w:tcW w:w="1378" w:type="dxa"/>
            <w:noWrap/>
            <w:hideMark/>
          </w:tcPr>
          <w:p w14:paraId="4B9AAEC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5.429E-08</w:t>
            </w:r>
          </w:p>
        </w:tc>
      </w:tr>
      <w:tr w:rsidR="009E6AD2" w:rsidRPr="00F14E8F" w14:paraId="3A6292AF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9F2F192" w14:textId="03881ABA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499735</w:t>
            </w:r>
          </w:p>
        </w:tc>
        <w:tc>
          <w:tcPr>
            <w:tcW w:w="3801" w:type="dxa"/>
            <w:noWrap/>
            <w:hideMark/>
          </w:tcPr>
          <w:p w14:paraId="382A44C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489E79B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1.9185692</w:t>
            </w:r>
          </w:p>
        </w:tc>
        <w:tc>
          <w:tcPr>
            <w:tcW w:w="1378" w:type="dxa"/>
            <w:noWrap/>
            <w:hideMark/>
          </w:tcPr>
          <w:p w14:paraId="02B0240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3.597E-25</w:t>
            </w:r>
          </w:p>
        </w:tc>
      </w:tr>
      <w:tr w:rsidR="009E6AD2" w:rsidRPr="00F14E8F" w14:paraId="3724319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2A20643" w14:textId="17760F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500012</w:t>
            </w:r>
          </w:p>
        </w:tc>
        <w:tc>
          <w:tcPr>
            <w:tcW w:w="3801" w:type="dxa"/>
            <w:noWrap/>
            <w:hideMark/>
          </w:tcPr>
          <w:p w14:paraId="4CD71C2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Zinc-finger double domain C2H2-type zinc finger</w:t>
            </w:r>
          </w:p>
        </w:tc>
        <w:tc>
          <w:tcPr>
            <w:tcW w:w="1757" w:type="dxa"/>
            <w:noWrap/>
            <w:hideMark/>
          </w:tcPr>
          <w:p w14:paraId="735F8F2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1.86298</w:t>
            </w:r>
          </w:p>
        </w:tc>
        <w:tc>
          <w:tcPr>
            <w:tcW w:w="1378" w:type="dxa"/>
            <w:noWrap/>
            <w:hideMark/>
          </w:tcPr>
          <w:p w14:paraId="3404CC7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0.0120523</w:t>
            </w:r>
          </w:p>
        </w:tc>
      </w:tr>
      <w:tr w:rsidR="009E6AD2" w:rsidRPr="00F14E8F" w14:paraId="5927448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2904C13" w14:textId="273BFD0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501448</w:t>
            </w:r>
          </w:p>
        </w:tc>
        <w:tc>
          <w:tcPr>
            <w:tcW w:w="3801" w:type="dxa"/>
            <w:noWrap/>
            <w:hideMark/>
          </w:tcPr>
          <w:p w14:paraId="74C327E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Acetyltransferase (GNAT) family</w:t>
            </w:r>
          </w:p>
        </w:tc>
        <w:tc>
          <w:tcPr>
            <w:tcW w:w="1757" w:type="dxa"/>
            <w:noWrap/>
            <w:hideMark/>
          </w:tcPr>
          <w:p w14:paraId="7DDFA3A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-1.752496</w:t>
            </w:r>
          </w:p>
        </w:tc>
        <w:tc>
          <w:tcPr>
            <w:tcW w:w="1378" w:type="dxa"/>
            <w:noWrap/>
            <w:hideMark/>
          </w:tcPr>
          <w:p w14:paraId="079779C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3.918E-08</w:t>
            </w:r>
          </w:p>
        </w:tc>
      </w:tr>
      <w:tr w:rsidR="009E6AD2" w:rsidRPr="00F14E8F" w14:paraId="1AC2111F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27C86DF" w14:textId="4367DE1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502222</w:t>
            </w:r>
          </w:p>
        </w:tc>
        <w:tc>
          <w:tcPr>
            <w:tcW w:w="3801" w:type="dxa"/>
            <w:noWrap/>
            <w:hideMark/>
          </w:tcPr>
          <w:p w14:paraId="0E4EE9B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0468B6A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3.3838718</w:t>
            </w:r>
          </w:p>
        </w:tc>
        <w:tc>
          <w:tcPr>
            <w:tcW w:w="1378" w:type="dxa"/>
            <w:noWrap/>
            <w:hideMark/>
          </w:tcPr>
          <w:p w14:paraId="4033B56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7.109E-09</w:t>
            </w:r>
          </w:p>
        </w:tc>
      </w:tr>
      <w:tr w:rsidR="009E6AD2" w:rsidRPr="00F14E8F" w14:paraId="421DFA9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217A5A9" w14:textId="02C0410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503339</w:t>
            </w:r>
          </w:p>
        </w:tc>
        <w:tc>
          <w:tcPr>
            <w:tcW w:w="3801" w:type="dxa"/>
            <w:noWrap/>
            <w:hideMark/>
          </w:tcPr>
          <w:p w14:paraId="003AFE3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Forkhead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72384CB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-1.455774</w:t>
            </w:r>
          </w:p>
        </w:tc>
        <w:tc>
          <w:tcPr>
            <w:tcW w:w="1378" w:type="dxa"/>
            <w:noWrap/>
            <w:hideMark/>
          </w:tcPr>
          <w:p w14:paraId="74E2F6A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2.131E-16</w:t>
            </w:r>
          </w:p>
        </w:tc>
      </w:tr>
      <w:tr w:rsidR="009E6AD2" w:rsidRPr="00F14E8F" w14:paraId="6BF721E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322CE5E" w14:textId="248B31C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504144</w:t>
            </w:r>
          </w:p>
        </w:tc>
        <w:tc>
          <w:tcPr>
            <w:tcW w:w="3801" w:type="dxa"/>
            <w:noWrap/>
            <w:hideMark/>
          </w:tcPr>
          <w:p w14:paraId="3953B46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FHA domain Ring finger domain</w:t>
            </w:r>
          </w:p>
        </w:tc>
        <w:tc>
          <w:tcPr>
            <w:tcW w:w="1757" w:type="dxa"/>
            <w:noWrap/>
            <w:hideMark/>
          </w:tcPr>
          <w:p w14:paraId="5B3BCAF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1.1483443</w:t>
            </w:r>
          </w:p>
        </w:tc>
        <w:tc>
          <w:tcPr>
            <w:tcW w:w="1378" w:type="dxa"/>
            <w:noWrap/>
            <w:hideMark/>
          </w:tcPr>
          <w:p w14:paraId="1FE6953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2.169E-08</w:t>
            </w:r>
          </w:p>
        </w:tc>
      </w:tr>
      <w:tr w:rsidR="009E6AD2" w:rsidRPr="00F14E8F" w14:paraId="48E8465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2DC098A" w14:textId="0B01C51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505407</w:t>
            </w:r>
          </w:p>
        </w:tc>
        <w:tc>
          <w:tcPr>
            <w:tcW w:w="3801" w:type="dxa"/>
            <w:noWrap/>
            <w:hideMark/>
          </w:tcPr>
          <w:p w14:paraId="4E66A13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Forkhead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domain</w:t>
            </w:r>
          </w:p>
        </w:tc>
        <w:tc>
          <w:tcPr>
            <w:tcW w:w="1757" w:type="dxa"/>
            <w:noWrap/>
            <w:hideMark/>
          </w:tcPr>
          <w:p w14:paraId="524389A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-2.316115</w:t>
            </w:r>
          </w:p>
        </w:tc>
        <w:tc>
          <w:tcPr>
            <w:tcW w:w="1378" w:type="dxa"/>
            <w:noWrap/>
            <w:hideMark/>
          </w:tcPr>
          <w:p w14:paraId="0404D83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4.255E-27</w:t>
            </w:r>
          </w:p>
        </w:tc>
      </w:tr>
      <w:tr w:rsidR="009E6AD2" w:rsidRPr="00F14E8F" w14:paraId="692AFA9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1DF81ED" w14:textId="5DF3B2E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505409</w:t>
            </w:r>
          </w:p>
        </w:tc>
        <w:tc>
          <w:tcPr>
            <w:tcW w:w="3801" w:type="dxa"/>
            <w:noWrap/>
            <w:hideMark/>
          </w:tcPr>
          <w:p w14:paraId="4688206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Response regulator receiver domain</w:t>
            </w:r>
          </w:p>
        </w:tc>
        <w:tc>
          <w:tcPr>
            <w:tcW w:w="1757" w:type="dxa"/>
            <w:noWrap/>
            <w:hideMark/>
          </w:tcPr>
          <w:p w14:paraId="6F5048A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-1.189588</w:t>
            </w:r>
          </w:p>
        </w:tc>
        <w:tc>
          <w:tcPr>
            <w:tcW w:w="1378" w:type="dxa"/>
            <w:noWrap/>
            <w:hideMark/>
          </w:tcPr>
          <w:p w14:paraId="75FF960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2.133E-09</w:t>
            </w:r>
          </w:p>
        </w:tc>
      </w:tr>
      <w:tr w:rsidR="009E6AD2" w:rsidRPr="00F14E8F" w14:paraId="6773AB34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0DC0BF5" w14:textId="6922A7F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511752</w:t>
            </w:r>
          </w:p>
        </w:tc>
        <w:tc>
          <w:tcPr>
            <w:tcW w:w="3801" w:type="dxa"/>
            <w:noWrap/>
            <w:hideMark/>
          </w:tcPr>
          <w:p w14:paraId="04C38A1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 PAS fold PAS domain</w:t>
            </w:r>
          </w:p>
        </w:tc>
        <w:tc>
          <w:tcPr>
            <w:tcW w:w="1757" w:type="dxa"/>
            <w:noWrap/>
            <w:hideMark/>
          </w:tcPr>
          <w:p w14:paraId="5C94CD1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4.0733635</w:t>
            </w:r>
          </w:p>
        </w:tc>
        <w:tc>
          <w:tcPr>
            <w:tcW w:w="1378" w:type="dxa"/>
            <w:noWrap/>
            <w:hideMark/>
          </w:tcPr>
          <w:p w14:paraId="538D1BE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2.986E-34</w:t>
            </w:r>
          </w:p>
        </w:tc>
      </w:tr>
      <w:tr w:rsidR="009E6AD2" w:rsidRPr="00F14E8F" w14:paraId="448D5CD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B7BDEA1" w14:textId="7193D34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515833</w:t>
            </w:r>
          </w:p>
        </w:tc>
        <w:tc>
          <w:tcPr>
            <w:tcW w:w="3801" w:type="dxa"/>
            <w:noWrap/>
            <w:hideMark/>
          </w:tcPr>
          <w:p w14:paraId="3A18A02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HMG (high mobility group) box</w:t>
            </w:r>
          </w:p>
        </w:tc>
        <w:tc>
          <w:tcPr>
            <w:tcW w:w="1757" w:type="dxa"/>
            <w:noWrap/>
            <w:hideMark/>
          </w:tcPr>
          <w:p w14:paraId="5DC5C87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-2.014678</w:t>
            </w:r>
          </w:p>
        </w:tc>
        <w:tc>
          <w:tcPr>
            <w:tcW w:w="1378" w:type="dxa"/>
            <w:noWrap/>
            <w:hideMark/>
          </w:tcPr>
          <w:p w14:paraId="07A79F0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9.966E-15</w:t>
            </w:r>
          </w:p>
        </w:tc>
      </w:tr>
      <w:tr w:rsidR="009E6AD2" w:rsidRPr="00F14E8F" w14:paraId="774B8D8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E2F5089" w14:textId="4F1E1FDE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515999</w:t>
            </w:r>
          </w:p>
        </w:tc>
        <w:tc>
          <w:tcPr>
            <w:tcW w:w="3801" w:type="dxa"/>
            <w:noWrap/>
            <w:hideMark/>
          </w:tcPr>
          <w:p w14:paraId="78318CF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specific transcription factor domain</w:t>
            </w:r>
          </w:p>
        </w:tc>
        <w:tc>
          <w:tcPr>
            <w:tcW w:w="1757" w:type="dxa"/>
            <w:noWrap/>
            <w:hideMark/>
          </w:tcPr>
          <w:p w14:paraId="1FF9702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1.1051105</w:t>
            </w:r>
          </w:p>
        </w:tc>
        <w:tc>
          <w:tcPr>
            <w:tcW w:w="1378" w:type="dxa"/>
            <w:noWrap/>
            <w:hideMark/>
          </w:tcPr>
          <w:p w14:paraId="3F4FE68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8.808E-08</w:t>
            </w:r>
          </w:p>
        </w:tc>
      </w:tr>
      <w:tr w:rsidR="009E6AD2" w:rsidRPr="00F14E8F" w14:paraId="5B0F8C2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8814EA2" w14:textId="51B95AE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519585</w:t>
            </w:r>
          </w:p>
        </w:tc>
        <w:tc>
          <w:tcPr>
            <w:tcW w:w="3801" w:type="dxa"/>
            <w:noWrap/>
            <w:hideMark/>
          </w:tcPr>
          <w:p w14:paraId="03B2678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6E3B901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-1.28329</w:t>
            </w:r>
          </w:p>
        </w:tc>
        <w:tc>
          <w:tcPr>
            <w:tcW w:w="1378" w:type="dxa"/>
            <w:noWrap/>
            <w:hideMark/>
          </w:tcPr>
          <w:p w14:paraId="7E13DCE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0.0004068</w:t>
            </w:r>
          </w:p>
        </w:tc>
      </w:tr>
      <w:tr w:rsidR="009E6AD2" w:rsidRPr="00F14E8F" w14:paraId="7A3C5CA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E815B9B" w14:textId="4EE0D57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522095</w:t>
            </w:r>
          </w:p>
        </w:tc>
        <w:tc>
          <w:tcPr>
            <w:tcW w:w="3801" w:type="dxa"/>
            <w:noWrap/>
            <w:hideMark/>
          </w:tcPr>
          <w:p w14:paraId="43A4518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</w:t>
            </w:r>
          </w:p>
        </w:tc>
        <w:tc>
          <w:tcPr>
            <w:tcW w:w="1757" w:type="dxa"/>
            <w:noWrap/>
            <w:hideMark/>
          </w:tcPr>
          <w:p w14:paraId="11D88A9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-2.412814</w:t>
            </w:r>
          </w:p>
        </w:tc>
        <w:tc>
          <w:tcPr>
            <w:tcW w:w="1378" w:type="dxa"/>
            <w:noWrap/>
            <w:hideMark/>
          </w:tcPr>
          <w:p w14:paraId="3B48FDC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2.481E-21</w:t>
            </w:r>
          </w:p>
        </w:tc>
      </w:tr>
      <w:tr w:rsidR="009E6AD2" w:rsidRPr="00F14E8F" w14:paraId="352857E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8BAAC88" w14:textId="2269FAA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527521</w:t>
            </w:r>
          </w:p>
        </w:tc>
        <w:tc>
          <w:tcPr>
            <w:tcW w:w="3801" w:type="dxa"/>
            <w:noWrap/>
            <w:hideMark/>
          </w:tcPr>
          <w:p w14:paraId="2C79DD03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5A207C7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-2.015514</w:t>
            </w:r>
          </w:p>
        </w:tc>
        <w:tc>
          <w:tcPr>
            <w:tcW w:w="1378" w:type="dxa"/>
            <w:noWrap/>
            <w:hideMark/>
          </w:tcPr>
          <w:p w14:paraId="2B53491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3.543E-05</w:t>
            </w:r>
          </w:p>
        </w:tc>
      </w:tr>
      <w:tr w:rsidR="009E6AD2" w:rsidRPr="00F14E8F" w14:paraId="310F421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7C1944E" w14:textId="56C13932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527644</w:t>
            </w:r>
          </w:p>
        </w:tc>
        <w:tc>
          <w:tcPr>
            <w:tcW w:w="3801" w:type="dxa"/>
            <w:noWrap/>
            <w:hideMark/>
          </w:tcPr>
          <w:p w14:paraId="08636E8C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 Fungal protein of unknown function (DUF1752)</w:t>
            </w:r>
          </w:p>
        </w:tc>
        <w:tc>
          <w:tcPr>
            <w:tcW w:w="1757" w:type="dxa"/>
            <w:noWrap/>
            <w:hideMark/>
          </w:tcPr>
          <w:p w14:paraId="6994AE2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-1.024836</w:t>
            </w:r>
          </w:p>
        </w:tc>
        <w:tc>
          <w:tcPr>
            <w:tcW w:w="1378" w:type="dxa"/>
            <w:noWrap/>
            <w:hideMark/>
          </w:tcPr>
          <w:p w14:paraId="07E9D7F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1.046E-08</w:t>
            </w:r>
          </w:p>
        </w:tc>
      </w:tr>
      <w:tr w:rsidR="009E6AD2" w:rsidRPr="00F14E8F" w14:paraId="3BDDAF6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3166ABD8" w14:textId="4DBC284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534360</w:t>
            </w:r>
          </w:p>
        </w:tc>
        <w:tc>
          <w:tcPr>
            <w:tcW w:w="3801" w:type="dxa"/>
            <w:noWrap/>
            <w:hideMark/>
          </w:tcPr>
          <w:p w14:paraId="4ADB483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</w:t>
            </w:r>
          </w:p>
        </w:tc>
        <w:tc>
          <w:tcPr>
            <w:tcW w:w="1757" w:type="dxa"/>
            <w:noWrap/>
            <w:hideMark/>
          </w:tcPr>
          <w:p w14:paraId="596F7D5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1.7466694</w:t>
            </w:r>
          </w:p>
        </w:tc>
        <w:tc>
          <w:tcPr>
            <w:tcW w:w="1378" w:type="dxa"/>
            <w:noWrap/>
            <w:hideMark/>
          </w:tcPr>
          <w:p w14:paraId="252948E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1.936E-17</w:t>
            </w:r>
          </w:p>
        </w:tc>
      </w:tr>
      <w:tr w:rsidR="009E6AD2" w:rsidRPr="00F14E8F" w14:paraId="5E2DE7BE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29E4607" w14:textId="466201F6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534615</w:t>
            </w:r>
          </w:p>
        </w:tc>
        <w:tc>
          <w:tcPr>
            <w:tcW w:w="3801" w:type="dxa"/>
            <w:noWrap/>
            <w:hideMark/>
          </w:tcPr>
          <w:p w14:paraId="4CF144F2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GATA zinc finger Fungal protein of unknown function (DUF1752)</w:t>
            </w:r>
          </w:p>
        </w:tc>
        <w:tc>
          <w:tcPr>
            <w:tcW w:w="1757" w:type="dxa"/>
            <w:noWrap/>
            <w:hideMark/>
          </w:tcPr>
          <w:p w14:paraId="5EEEDFE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-1.834632</w:t>
            </w:r>
          </w:p>
        </w:tc>
        <w:tc>
          <w:tcPr>
            <w:tcW w:w="1378" w:type="dxa"/>
            <w:noWrap/>
            <w:hideMark/>
          </w:tcPr>
          <w:p w14:paraId="0D10F25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1.27E-20</w:t>
            </w:r>
          </w:p>
        </w:tc>
      </w:tr>
      <w:tr w:rsidR="009E6AD2" w:rsidRPr="00F14E8F" w14:paraId="0A549BB5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22052B2" w14:textId="38F20FDC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539317</w:t>
            </w:r>
          </w:p>
        </w:tc>
        <w:tc>
          <w:tcPr>
            <w:tcW w:w="3801" w:type="dxa"/>
            <w:noWrap/>
            <w:hideMark/>
          </w:tcPr>
          <w:p w14:paraId="4D11350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Transcriptional activator of glycolytic enzymes</w:t>
            </w:r>
          </w:p>
        </w:tc>
        <w:tc>
          <w:tcPr>
            <w:tcW w:w="1757" w:type="dxa"/>
            <w:noWrap/>
            <w:hideMark/>
          </w:tcPr>
          <w:p w14:paraId="282B460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-1.314121</w:t>
            </w:r>
          </w:p>
        </w:tc>
        <w:tc>
          <w:tcPr>
            <w:tcW w:w="1378" w:type="dxa"/>
            <w:noWrap/>
            <w:hideMark/>
          </w:tcPr>
          <w:p w14:paraId="1F29314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0.0090042</w:t>
            </w:r>
          </w:p>
        </w:tc>
      </w:tr>
      <w:tr w:rsidR="009E6AD2" w:rsidRPr="00F14E8F" w14:paraId="1ECD37CB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AE62E97" w14:textId="39574E6D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555162</w:t>
            </w:r>
          </w:p>
        </w:tc>
        <w:tc>
          <w:tcPr>
            <w:tcW w:w="3801" w:type="dxa"/>
            <w:noWrap/>
            <w:hideMark/>
          </w:tcPr>
          <w:p w14:paraId="1B964DC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bZIP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 xml:space="preserve"> transcription factor</w:t>
            </w:r>
          </w:p>
        </w:tc>
        <w:tc>
          <w:tcPr>
            <w:tcW w:w="1757" w:type="dxa"/>
            <w:noWrap/>
            <w:hideMark/>
          </w:tcPr>
          <w:p w14:paraId="70323C3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-1.491026</w:t>
            </w:r>
          </w:p>
        </w:tc>
        <w:tc>
          <w:tcPr>
            <w:tcW w:w="1378" w:type="dxa"/>
            <w:noWrap/>
            <w:hideMark/>
          </w:tcPr>
          <w:p w14:paraId="523D9014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7.164E-14</w:t>
            </w:r>
          </w:p>
        </w:tc>
      </w:tr>
      <w:tr w:rsidR="009E6AD2" w:rsidRPr="00F14E8F" w14:paraId="452010A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1E22922" w14:textId="65688DD4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555737</w:t>
            </w:r>
          </w:p>
        </w:tc>
        <w:tc>
          <w:tcPr>
            <w:tcW w:w="3801" w:type="dxa"/>
            <w:noWrap/>
            <w:hideMark/>
          </w:tcPr>
          <w:p w14:paraId="1C50D4A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Zn(2)-</w:t>
            </w:r>
            <w:proofErr w:type="spellStart"/>
            <w:proofErr w:type="gramStart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Cys</w:t>
            </w:r>
            <w:proofErr w:type="spell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6) binuclear cluster domain Fungal specific transcription factor domain</w:t>
            </w:r>
          </w:p>
        </w:tc>
        <w:tc>
          <w:tcPr>
            <w:tcW w:w="1757" w:type="dxa"/>
            <w:noWrap/>
            <w:hideMark/>
          </w:tcPr>
          <w:p w14:paraId="63FA88D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-2.842525</w:t>
            </w:r>
          </w:p>
        </w:tc>
        <w:tc>
          <w:tcPr>
            <w:tcW w:w="1378" w:type="dxa"/>
            <w:noWrap/>
            <w:hideMark/>
          </w:tcPr>
          <w:p w14:paraId="1D619F1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2.587E-15</w:t>
            </w:r>
          </w:p>
        </w:tc>
      </w:tr>
      <w:tr w:rsidR="009E6AD2" w:rsidRPr="00F14E8F" w14:paraId="7525ED1D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7A2C1A27" w14:textId="7715DCD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559549</w:t>
            </w:r>
          </w:p>
        </w:tc>
        <w:tc>
          <w:tcPr>
            <w:tcW w:w="3801" w:type="dxa"/>
            <w:noWrap/>
            <w:hideMark/>
          </w:tcPr>
          <w:p w14:paraId="08F4468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ATP-dependent protease La (LON) substrate-binding domain Zinc finger, C3HC4 type (RING finger)</w:t>
            </w:r>
          </w:p>
        </w:tc>
        <w:tc>
          <w:tcPr>
            <w:tcW w:w="1757" w:type="dxa"/>
            <w:noWrap/>
            <w:hideMark/>
          </w:tcPr>
          <w:p w14:paraId="1E4356C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4.5325836</w:t>
            </w:r>
          </w:p>
        </w:tc>
        <w:tc>
          <w:tcPr>
            <w:tcW w:w="1378" w:type="dxa"/>
            <w:noWrap/>
            <w:hideMark/>
          </w:tcPr>
          <w:p w14:paraId="1864FC0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2.56E-23</w:t>
            </w:r>
          </w:p>
        </w:tc>
      </w:tr>
      <w:tr w:rsidR="009E6AD2" w:rsidRPr="00F14E8F" w14:paraId="2FF2EA7C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4B065770" w14:textId="1CC75591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562433</w:t>
            </w:r>
          </w:p>
        </w:tc>
        <w:tc>
          <w:tcPr>
            <w:tcW w:w="3801" w:type="dxa"/>
            <w:noWrap/>
            <w:hideMark/>
          </w:tcPr>
          <w:p w14:paraId="4D553EB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5A5433A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-1.065483</w:t>
            </w:r>
          </w:p>
        </w:tc>
        <w:tc>
          <w:tcPr>
            <w:tcW w:w="1378" w:type="dxa"/>
            <w:noWrap/>
            <w:hideMark/>
          </w:tcPr>
          <w:p w14:paraId="6B4E251E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6.595E-08</w:t>
            </w:r>
          </w:p>
        </w:tc>
      </w:tr>
      <w:tr w:rsidR="009E6AD2" w:rsidRPr="00F14E8F" w14:paraId="3F4DBB18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151A50D2" w14:textId="262A6D9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562768</w:t>
            </w:r>
          </w:p>
        </w:tc>
        <w:tc>
          <w:tcPr>
            <w:tcW w:w="3801" w:type="dxa"/>
            <w:noWrap/>
            <w:hideMark/>
          </w:tcPr>
          <w:p w14:paraId="2D9B3D7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PHD-finger</w:t>
            </w:r>
          </w:p>
        </w:tc>
        <w:tc>
          <w:tcPr>
            <w:tcW w:w="1757" w:type="dxa"/>
            <w:noWrap/>
            <w:hideMark/>
          </w:tcPr>
          <w:p w14:paraId="3792BCE7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-1.56329</w:t>
            </w:r>
          </w:p>
        </w:tc>
        <w:tc>
          <w:tcPr>
            <w:tcW w:w="1378" w:type="dxa"/>
            <w:noWrap/>
            <w:hideMark/>
          </w:tcPr>
          <w:p w14:paraId="1365B14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1.262E-07</w:t>
            </w:r>
          </w:p>
        </w:tc>
      </w:tr>
      <w:tr w:rsidR="009E6AD2" w:rsidRPr="00F14E8F" w14:paraId="4A95600A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240F4F34" w14:textId="44BA6855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567646</w:t>
            </w:r>
          </w:p>
        </w:tc>
        <w:tc>
          <w:tcPr>
            <w:tcW w:w="3801" w:type="dxa"/>
            <w:noWrap/>
            <w:hideMark/>
          </w:tcPr>
          <w:p w14:paraId="7A5E3C4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0C3C61F1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-1.942609</w:t>
            </w:r>
          </w:p>
        </w:tc>
        <w:tc>
          <w:tcPr>
            <w:tcW w:w="1378" w:type="dxa"/>
            <w:noWrap/>
            <w:hideMark/>
          </w:tcPr>
          <w:p w14:paraId="038619B8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3.194E-26</w:t>
            </w:r>
          </w:p>
        </w:tc>
      </w:tr>
      <w:tr w:rsidR="009E6AD2" w:rsidRPr="00F14E8F" w14:paraId="4D982F0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F924250" w14:textId="3E416D1B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61217</w:t>
            </w:r>
          </w:p>
        </w:tc>
        <w:tc>
          <w:tcPr>
            <w:tcW w:w="3801" w:type="dxa"/>
            <w:noWrap/>
            <w:hideMark/>
          </w:tcPr>
          <w:p w14:paraId="0906D95F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Fungal specific transcription factor domain</w:t>
            </w:r>
          </w:p>
        </w:tc>
        <w:tc>
          <w:tcPr>
            <w:tcW w:w="1757" w:type="dxa"/>
            <w:noWrap/>
            <w:hideMark/>
          </w:tcPr>
          <w:p w14:paraId="66CDD0F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1.2439466</w:t>
            </w:r>
          </w:p>
        </w:tc>
        <w:tc>
          <w:tcPr>
            <w:tcW w:w="1378" w:type="dxa"/>
            <w:noWrap/>
            <w:hideMark/>
          </w:tcPr>
          <w:p w14:paraId="00D6DAE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0.0058597</w:t>
            </w:r>
          </w:p>
        </w:tc>
      </w:tr>
      <w:tr w:rsidR="009E6AD2" w:rsidRPr="00F14E8F" w14:paraId="2E836BE2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6250DCFC" w14:textId="6F0371AF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69144</w:t>
            </w:r>
          </w:p>
        </w:tc>
        <w:tc>
          <w:tcPr>
            <w:tcW w:w="3801" w:type="dxa"/>
            <w:noWrap/>
            <w:hideMark/>
          </w:tcPr>
          <w:p w14:paraId="533A92C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Helix-loop-helix DNA-binding domain</w:t>
            </w:r>
          </w:p>
        </w:tc>
        <w:tc>
          <w:tcPr>
            <w:tcW w:w="1757" w:type="dxa"/>
            <w:noWrap/>
            <w:hideMark/>
          </w:tcPr>
          <w:p w14:paraId="091CBC7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-1.240496</w:t>
            </w:r>
          </w:p>
        </w:tc>
        <w:tc>
          <w:tcPr>
            <w:tcW w:w="1378" w:type="dxa"/>
            <w:noWrap/>
            <w:hideMark/>
          </w:tcPr>
          <w:p w14:paraId="2E7736F0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3.854E-10</w:t>
            </w:r>
          </w:p>
        </w:tc>
      </w:tr>
      <w:tr w:rsidR="009E6AD2" w:rsidRPr="00F14E8F" w14:paraId="530060B6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02CE76A7" w14:textId="722D2E59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69521</w:t>
            </w:r>
          </w:p>
        </w:tc>
        <w:tc>
          <w:tcPr>
            <w:tcW w:w="3801" w:type="dxa"/>
            <w:noWrap/>
            <w:hideMark/>
          </w:tcPr>
          <w:p w14:paraId="45AA84F6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Homeodomain</w:t>
            </w:r>
          </w:p>
        </w:tc>
        <w:tc>
          <w:tcPr>
            <w:tcW w:w="1757" w:type="dxa"/>
            <w:noWrap/>
            <w:hideMark/>
          </w:tcPr>
          <w:p w14:paraId="39BBB639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-2.175141</w:t>
            </w:r>
          </w:p>
        </w:tc>
        <w:tc>
          <w:tcPr>
            <w:tcW w:w="1378" w:type="dxa"/>
            <w:noWrap/>
            <w:hideMark/>
          </w:tcPr>
          <w:p w14:paraId="714A85EA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2.212E-08</w:t>
            </w:r>
          </w:p>
        </w:tc>
      </w:tr>
      <w:tr w:rsidR="009E6AD2" w:rsidRPr="00F14E8F" w14:paraId="522E31B3" w14:textId="77777777" w:rsidTr="0048631E">
        <w:trPr>
          <w:trHeight w:hRule="exact" w:val="340"/>
        </w:trPr>
        <w:tc>
          <w:tcPr>
            <w:tcW w:w="2123" w:type="dxa"/>
            <w:noWrap/>
            <w:hideMark/>
          </w:tcPr>
          <w:p w14:paraId="508B05F3" w14:textId="4A57FC33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93200</w:t>
            </w:r>
          </w:p>
        </w:tc>
        <w:tc>
          <w:tcPr>
            <w:tcW w:w="3801" w:type="dxa"/>
            <w:noWrap/>
            <w:hideMark/>
          </w:tcPr>
          <w:p w14:paraId="00702155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Basic region leucine zipper</w:t>
            </w:r>
          </w:p>
        </w:tc>
        <w:tc>
          <w:tcPr>
            <w:tcW w:w="1757" w:type="dxa"/>
            <w:noWrap/>
            <w:hideMark/>
          </w:tcPr>
          <w:p w14:paraId="68BB7C7D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1.1286719</w:t>
            </w:r>
          </w:p>
        </w:tc>
        <w:tc>
          <w:tcPr>
            <w:tcW w:w="1378" w:type="dxa"/>
            <w:noWrap/>
            <w:hideMark/>
          </w:tcPr>
          <w:p w14:paraId="7BA3B39B" w14:textId="77777777" w:rsidR="009E6AD2" w:rsidRPr="00F14E8F" w:rsidRDefault="009E6AD2" w:rsidP="009E6AD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8F">
              <w:rPr>
                <w:rFonts w:ascii="Times New Roman" w:hAnsi="Times New Roman" w:cs="Times New Roman"/>
                <w:sz w:val="20"/>
                <w:szCs w:val="20"/>
              </w:rPr>
              <w:t>9.24E-06</w:t>
            </w:r>
          </w:p>
        </w:tc>
      </w:tr>
    </w:tbl>
    <w:p w14:paraId="204CC53C" w14:textId="3C373F93" w:rsidR="00574B2E" w:rsidRPr="00F14E8F" w:rsidRDefault="00574B2E">
      <w:pPr>
        <w:rPr>
          <w:rFonts w:ascii="Times New Roman" w:hAnsi="Times New Roman" w:cs="Times New Roman"/>
          <w:sz w:val="20"/>
          <w:szCs w:val="20"/>
        </w:rPr>
      </w:pPr>
    </w:p>
    <w:p w14:paraId="2E8ECDC2" w14:textId="77777777" w:rsidR="00574B2E" w:rsidRPr="00F14E8F" w:rsidRDefault="00574B2E">
      <w:pPr>
        <w:rPr>
          <w:rFonts w:ascii="Times New Roman" w:hAnsi="Times New Roman" w:cs="Times New Roman"/>
          <w:sz w:val="20"/>
          <w:szCs w:val="20"/>
        </w:rPr>
      </w:pPr>
    </w:p>
    <w:sectPr w:rsidR="00574B2E" w:rsidRPr="00F14E8F" w:rsidSect="003F7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76992B" w14:textId="77777777" w:rsidR="00B913EA" w:rsidRDefault="00B913EA" w:rsidP="00FF528A">
      <w:r>
        <w:separator/>
      </w:r>
    </w:p>
  </w:endnote>
  <w:endnote w:type="continuationSeparator" w:id="0">
    <w:p w14:paraId="44E005D7" w14:textId="77777777" w:rsidR="00B913EA" w:rsidRDefault="00B913EA" w:rsidP="00FF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127CE" w14:textId="77777777" w:rsidR="00B913EA" w:rsidRDefault="00B913EA" w:rsidP="00FF528A">
      <w:r>
        <w:separator/>
      </w:r>
    </w:p>
  </w:footnote>
  <w:footnote w:type="continuationSeparator" w:id="0">
    <w:p w14:paraId="16DFF21A" w14:textId="77777777" w:rsidR="00B913EA" w:rsidRDefault="00B913EA" w:rsidP="00FF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5F6964"/>
    <w:rsid w:val="0000789B"/>
    <w:rsid w:val="000341F8"/>
    <w:rsid w:val="00072F5E"/>
    <w:rsid w:val="00092446"/>
    <w:rsid w:val="000958E3"/>
    <w:rsid w:val="000A3579"/>
    <w:rsid w:val="000A4CC0"/>
    <w:rsid w:val="00101F0F"/>
    <w:rsid w:val="00111072"/>
    <w:rsid w:val="00191816"/>
    <w:rsid w:val="0019711C"/>
    <w:rsid w:val="001D241B"/>
    <w:rsid w:val="0020300E"/>
    <w:rsid w:val="002531ED"/>
    <w:rsid w:val="002F0705"/>
    <w:rsid w:val="00316238"/>
    <w:rsid w:val="0032042E"/>
    <w:rsid w:val="003678C6"/>
    <w:rsid w:val="00373F25"/>
    <w:rsid w:val="003853DA"/>
    <w:rsid w:val="003B3E9B"/>
    <w:rsid w:val="003C0607"/>
    <w:rsid w:val="003F1E20"/>
    <w:rsid w:val="003F7CC9"/>
    <w:rsid w:val="004175FD"/>
    <w:rsid w:val="004510FF"/>
    <w:rsid w:val="004737A0"/>
    <w:rsid w:val="0048631E"/>
    <w:rsid w:val="004B59AE"/>
    <w:rsid w:val="004C59BF"/>
    <w:rsid w:val="004D66DC"/>
    <w:rsid w:val="004E48DA"/>
    <w:rsid w:val="005447E0"/>
    <w:rsid w:val="0055201F"/>
    <w:rsid w:val="00566B43"/>
    <w:rsid w:val="00574B2E"/>
    <w:rsid w:val="005A1558"/>
    <w:rsid w:val="005B1F94"/>
    <w:rsid w:val="005D47E1"/>
    <w:rsid w:val="005E525D"/>
    <w:rsid w:val="005F46B3"/>
    <w:rsid w:val="005F6964"/>
    <w:rsid w:val="006149C9"/>
    <w:rsid w:val="006955DF"/>
    <w:rsid w:val="006C6F23"/>
    <w:rsid w:val="00706C90"/>
    <w:rsid w:val="00754220"/>
    <w:rsid w:val="007834F1"/>
    <w:rsid w:val="007C30DF"/>
    <w:rsid w:val="007D3373"/>
    <w:rsid w:val="007D3A0A"/>
    <w:rsid w:val="007F0445"/>
    <w:rsid w:val="00857F71"/>
    <w:rsid w:val="008615DD"/>
    <w:rsid w:val="008A36BD"/>
    <w:rsid w:val="008C0207"/>
    <w:rsid w:val="00967830"/>
    <w:rsid w:val="009854D8"/>
    <w:rsid w:val="009E3725"/>
    <w:rsid w:val="009E6AD2"/>
    <w:rsid w:val="009F4946"/>
    <w:rsid w:val="00A26B0D"/>
    <w:rsid w:val="00A4110C"/>
    <w:rsid w:val="00A453E0"/>
    <w:rsid w:val="00A469F9"/>
    <w:rsid w:val="00A60CE5"/>
    <w:rsid w:val="00A744B7"/>
    <w:rsid w:val="00AA2A71"/>
    <w:rsid w:val="00AB27D9"/>
    <w:rsid w:val="00AB71C0"/>
    <w:rsid w:val="00AC1482"/>
    <w:rsid w:val="00AC6D47"/>
    <w:rsid w:val="00B2329C"/>
    <w:rsid w:val="00B46CD7"/>
    <w:rsid w:val="00B51420"/>
    <w:rsid w:val="00B6692F"/>
    <w:rsid w:val="00B913EA"/>
    <w:rsid w:val="00BC2A28"/>
    <w:rsid w:val="00BF78D4"/>
    <w:rsid w:val="00C03830"/>
    <w:rsid w:val="00C30DBA"/>
    <w:rsid w:val="00C32B87"/>
    <w:rsid w:val="00C61428"/>
    <w:rsid w:val="00C902F5"/>
    <w:rsid w:val="00CA0DF3"/>
    <w:rsid w:val="00CA32D1"/>
    <w:rsid w:val="00CD52DB"/>
    <w:rsid w:val="00CD5648"/>
    <w:rsid w:val="00D1092F"/>
    <w:rsid w:val="00D260CC"/>
    <w:rsid w:val="00D76C98"/>
    <w:rsid w:val="00D8022B"/>
    <w:rsid w:val="00DB29EE"/>
    <w:rsid w:val="00E907B5"/>
    <w:rsid w:val="00EB3D87"/>
    <w:rsid w:val="00EB5F31"/>
    <w:rsid w:val="00ED7F46"/>
    <w:rsid w:val="00F0329C"/>
    <w:rsid w:val="00F14E8F"/>
    <w:rsid w:val="00F20D74"/>
    <w:rsid w:val="00F22D03"/>
    <w:rsid w:val="00F24BD0"/>
    <w:rsid w:val="00F273E8"/>
    <w:rsid w:val="00F6734D"/>
    <w:rsid w:val="00F9246F"/>
    <w:rsid w:val="00F9429F"/>
    <w:rsid w:val="00FB7883"/>
    <w:rsid w:val="00FC3560"/>
    <w:rsid w:val="00FC7D0B"/>
    <w:rsid w:val="00FD7B6C"/>
    <w:rsid w:val="00FF5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FD74DB"/>
  <w15:chartTrackingRefBased/>
  <w15:docId w15:val="{7DC9A65B-8FDE-4A4C-AC57-8352F7C0D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2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28A"/>
    <w:rPr>
      <w:sz w:val="18"/>
      <w:szCs w:val="18"/>
    </w:rPr>
  </w:style>
  <w:style w:type="table" w:styleId="a7">
    <w:name w:val="Table Grid"/>
    <w:basedOn w:val="a1"/>
    <w:uiPriority w:val="59"/>
    <w:rsid w:val="00FF52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t-table-column-title">
    <w:name w:val="ant-table-column-title"/>
    <w:basedOn w:val="a0"/>
    <w:rsid w:val="00FF528A"/>
  </w:style>
  <w:style w:type="character" w:customStyle="1" w:styleId="ant-table-column-sorter">
    <w:name w:val="ant-table-column-sorter"/>
    <w:basedOn w:val="a0"/>
    <w:rsid w:val="00FF528A"/>
  </w:style>
  <w:style w:type="paragraph" w:styleId="a8">
    <w:name w:val="Body Text"/>
    <w:basedOn w:val="a"/>
    <w:link w:val="a9"/>
    <w:rsid w:val="00B46CD7"/>
    <w:pPr>
      <w:jc w:val="center"/>
    </w:pPr>
    <w:rPr>
      <w:rFonts w:ascii="Times New Roman" w:eastAsia="宋体" w:hAnsi="Times New Roman" w:cs="Times New Roman"/>
      <w:sz w:val="20"/>
      <w:szCs w:val="20"/>
    </w:rPr>
  </w:style>
  <w:style w:type="character" w:customStyle="1" w:styleId="a9">
    <w:name w:val="正文文本 字符"/>
    <w:basedOn w:val="a0"/>
    <w:link w:val="a8"/>
    <w:rsid w:val="00B46CD7"/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2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2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6</Pages>
  <Words>1771</Words>
  <Characters>10098</Characters>
  <Application>Microsoft Office Word</Application>
  <DocSecurity>0</DocSecurity>
  <Lines>84</Lines>
  <Paragraphs>23</Paragraphs>
  <ScaleCrop>false</ScaleCrop>
  <Company/>
  <LinksUpToDate>false</LinksUpToDate>
  <CharactersWithSpaces>11846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辛琪</cp:lastModifiedBy>
  <cp:revision>68</cp:revision>
  <dcterms:created xsi:type="dcterms:W3CDTF">2021-01-01T02:13:00Z</dcterms:created>
  <dcterms:modified xsi:type="dcterms:W3CDTF">2021-09-23T14:23:00Z</dcterms:modified>
</cp:coreProperties>
</file>