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174C1" w14:textId="77777777" w:rsidR="00277498" w:rsidRPr="006F68C7" w:rsidRDefault="00277498" w:rsidP="00B91899">
      <w:pPr>
        <w:spacing w:line="360" w:lineRule="auto"/>
        <w:jc w:val="center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 w:rsidRPr="006F68C7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SUPPLEMENTARY MATERIAL</w:t>
      </w:r>
    </w:p>
    <w:p w14:paraId="21677EC8" w14:textId="45F56DC6" w:rsidR="00277498" w:rsidRPr="006F68C7" w:rsidRDefault="00277498" w:rsidP="00B91899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6F68C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Comparative Efficacy and Safety of Ticagrelor and Prasugrel in Acute coronary syndrome: A Meta-Analysis of Randomized controlled trials</w:t>
      </w:r>
    </w:p>
    <w:p w14:paraId="7C8EB716" w14:textId="77777777" w:rsidR="00277498" w:rsidRPr="006F68C7" w:rsidRDefault="00277498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248E40C" w14:textId="76C84868" w:rsidR="00277498" w:rsidRPr="006F68C7" w:rsidRDefault="00277498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 xml:space="preserve">Supplementary Table S1. Search Strategy </w:t>
      </w:r>
      <w:r w:rsidRPr="006F68C7">
        <w:rPr>
          <w:rFonts w:ascii="Arial" w:hAnsi="Arial" w:cs="Arial"/>
          <w:sz w:val="22"/>
          <w:szCs w:val="22"/>
        </w:rPr>
        <w:br/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434"/>
        <w:gridCol w:w="7201"/>
        <w:gridCol w:w="990"/>
      </w:tblGrid>
      <w:tr w:rsidR="0012124E" w:rsidRPr="006F68C7" w14:paraId="469CBCBC" w14:textId="77777777" w:rsidTr="003D7DA2">
        <w:trPr>
          <w:trHeight w:val="404"/>
        </w:trPr>
        <w:tc>
          <w:tcPr>
            <w:tcW w:w="1434" w:type="dxa"/>
          </w:tcPr>
          <w:p w14:paraId="6B3A1D09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Database</w:t>
            </w:r>
          </w:p>
        </w:tc>
        <w:tc>
          <w:tcPr>
            <w:tcW w:w="7201" w:type="dxa"/>
          </w:tcPr>
          <w:p w14:paraId="2F78C5B3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Search Strategy</w:t>
            </w:r>
          </w:p>
        </w:tc>
        <w:tc>
          <w:tcPr>
            <w:tcW w:w="990" w:type="dxa"/>
          </w:tcPr>
          <w:p w14:paraId="47453F5D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12124E" w:rsidRPr="006F68C7" w14:paraId="0DD255E3" w14:textId="77777777" w:rsidTr="003D7DA2">
        <w:trPr>
          <w:trHeight w:val="5750"/>
        </w:trPr>
        <w:tc>
          <w:tcPr>
            <w:tcW w:w="1434" w:type="dxa"/>
          </w:tcPr>
          <w:p w14:paraId="06014BFF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PubMed</w:t>
            </w:r>
          </w:p>
        </w:tc>
        <w:tc>
          <w:tcPr>
            <w:tcW w:w="7201" w:type="dxa"/>
          </w:tcPr>
          <w:p w14:paraId="7ACD24FD" w14:textId="77777777" w:rsidR="0012124E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 xml:space="preserve">((((("Percutaneous Coronary Intervention"[Mesh]) OR (Percutaneous Coronary Interventions))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 xml:space="preserve">OR Percutaneous Coronary Revascularization) OR (Percutaneous Coronary Revascularizations))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 xml:space="preserve">AND (((((("Ticagrelor"[Mesh]) OR (3-(7-((2-((2-(3,4-Difluorophenyl)cyclopropyl)amino)-5-(propylthio)-3H-(1,3)-triazolo(4,5-d)pyrimidin-3-yl)-5-(2-hydroxyethoxy)cyclopentane-1,2-diol))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>OR 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Brilinta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>)) OR (AZD-6140)) OR (AZD6140)) OR (AZD 6140)) OR 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Brilique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 xml:space="preserve">)))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 xml:space="preserve">AND (((((("Prasugrel Hydrochloride"[Mesh]) OR (Prasugrel HCl)) OR (CS-747)) OR (CS 747))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>OR (CS747)) OR (Prasugrel)) OR 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Efient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>)) OR 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Effient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 xml:space="preserve">)) OR (LY 640315))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>OR (LY640315)) OR (LY-640315)</w:t>
            </w:r>
          </w:p>
          <w:p w14:paraId="2B10F652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</w:tcPr>
          <w:p w14:paraId="44C67DBB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1,005</w:t>
            </w:r>
          </w:p>
        </w:tc>
      </w:tr>
      <w:tr w:rsidR="0012124E" w:rsidRPr="006F68C7" w14:paraId="17FC9C00" w14:textId="77777777" w:rsidTr="003D7DA2">
        <w:trPr>
          <w:trHeight w:val="5480"/>
        </w:trPr>
        <w:tc>
          <w:tcPr>
            <w:tcW w:w="1434" w:type="dxa"/>
          </w:tcPr>
          <w:p w14:paraId="5935AEF8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lastRenderedPageBreak/>
              <w:t>Web of Science</w:t>
            </w:r>
          </w:p>
        </w:tc>
        <w:tc>
          <w:tcPr>
            <w:tcW w:w="7201" w:type="dxa"/>
          </w:tcPr>
          <w:p w14:paraId="7B864133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 xml:space="preserve">(((TS=("Percutaneous Coronary Intervention"[Mesh]) OR TS=(Percutaneous Coronary Interventions))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 xml:space="preserve">OR TS=(Percutaneous Coronary Revascularization)) OR TS=(Percutaneous Coronary Revascularizations))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>AND (((((TS=("Ticagrelor"[Mesh])) OR TS=(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Brilique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 xml:space="preserve">)) OR TS=(AZD 6140))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>OR TS=(AZD6140)) OR TS=(AZD-6140)) OR TS=(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Brilinta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 xml:space="preserve">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 xml:space="preserve">OR TS=(3-(7-((2-(3,4-Difluorophenyl)cyclopropyl)amino)-5-(propylthio)-3H-(1,3)-triazolo(4,5-d)pyrimidin-3-yl)-5-(2-hydroxyethoxy)cyclopentane-1,2-diol))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 xml:space="preserve">AND ((((((TS=("Prasugrel Hydrochloride"[Mesh])) OR TS=(Prasugrel HCl))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 xml:space="preserve">OR TS=(CS-747)) OR TS=(CS 747)) OR TS=(CS747)) OR TS=(Prasugrel))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>OR TS=(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Efient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>)) OR TS=(</w:t>
            </w:r>
            <w:proofErr w:type="spellStart"/>
            <w:r w:rsidRPr="006F68C7">
              <w:rPr>
                <w:rFonts w:ascii="Arial" w:hAnsi="Arial" w:cs="Arial"/>
                <w:sz w:val="22"/>
                <w:szCs w:val="22"/>
              </w:rPr>
              <w:t>Effient</w:t>
            </w:r>
            <w:proofErr w:type="spellEnd"/>
            <w:r w:rsidRPr="006F68C7">
              <w:rPr>
                <w:rFonts w:ascii="Arial" w:hAnsi="Arial" w:cs="Arial"/>
                <w:sz w:val="22"/>
                <w:szCs w:val="22"/>
              </w:rPr>
              <w:t xml:space="preserve">)) OR TS=(LY 640315)) </w:t>
            </w:r>
            <w:r w:rsidRPr="006F68C7">
              <w:rPr>
                <w:rFonts w:ascii="Arial" w:hAnsi="Arial" w:cs="Arial"/>
                <w:sz w:val="22"/>
                <w:szCs w:val="22"/>
              </w:rPr>
              <w:br/>
              <w:t>OR TS=(LY640315)) OR TS=(LY-640315))</w:t>
            </w:r>
          </w:p>
        </w:tc>
        <w:tc>
          <w:tcPr>
            <w:tcW w:w="990" w:type="dxa"/>
          </w:tcPr>
          <w:p w14:paraId="68802AF3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37</w:t>
            </w:r>
          </w:p>
        </w:tc>
      </w:tr>
      <w:tr w:rsidR="0012124E" w:rsidRPr="006F68C7" w14:paraId="29823BF6" w14:textId="77777777" w:rsidTr="003D7DA2">
        <w:trPr>
          <w:trHeight w:val="5480"/>
        </w:trPr>
        <w:tc>
          <w:tcPr>
            <w:tcW w:w="1434" w:type="dxa"/>
          </w:tcPr>
          <w:p w14:paraId="50F958CE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50B02">
              <w:rPr>
                <w:rFonts w:ascii="Arial" w:hAnsi="Arial" w:cs="Arial"/>
                <w:sz w:val="22"/>
                <w:szCs w:val="22"/>
              </w:rPr>
              <w:t>Cochrane CENTRAL</w:t>
            </w:r>
          </w:p>
        </w:tc>
        <w:tc>
          <w:tcPr>
            <w:tcW w:w="7201" w:type="dxa"/>
          </w:tcPr>
          <w:p w14:paraId="08D0C881" w14:textId="77777777" w:rsidR="0012124E" w:rsidRPr="00EB2E69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B2E69">
              <w:rPr>
                <w:rFonts w:ascii="Arial" w:hAnsi="Arial" w:cs="Arial"/>
                <w:sz w:val="22"/>
                <w:szCs w:val="22"/>
              </w:rPr>
              <w:t>([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mh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"Acute Coronary Syndrome"] OR [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mh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"Myocardial Infarction"] OR [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mh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"Angina, Unstable"] OR "acute coronary syndrome" OR ACS OR STEMI OR NSTEMI OR "unstable angina" OR "myocardial infarction")</w:t>
            </w:r>
          </w:p>
          <w:p w14:paraId="4CA8C565" w14:textId="77777777" w:rsidR="0012124E" w:rsidRPr="00EB2E69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B2E69">
              <w:rPr>
                <w:rFonts w:ascii="Arial" w:hAnsi="Arial" w:cs="Arial"/>
                <w:sz w:val="22"/>
                <w:szCs w:val="22"/>
              </w:rPr>
              <w:t>AND</w:t>
            </w:r>
          </w:p>
          <w:p w14:paraId="01A986F1" w14:textId="77777777" w:rsidR="0012124E" w:rsidRPr="00EB2E69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B2E69">
              <w:rPr>
                <w:rFonts w:ascii="Arial" w:hAnsi="Arial" w:cs="Arial"/>
                <w:sz w:val="22"/>
                <w:szCs w:val="22"/>
              </w:rPr>
              <w:t>([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mh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"Percutaneous Coronary Intervention"] OR "percutaneous coronary intervention" OR PCI OR "coronary revascularization" OR angioplasty OR stent*)</w:t>
            </w:r>
          </w:p>
          <w:p w14:paraId="5FAA7775" w14:textId="77777777" w:rsidR="0012124E" w:rsidRPr="00EB2E69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B2E69">
              <w:rPr>
                <w:rFonts w:ascii="Arial" w:hAnsi="Arial" w:cs="Arial"/>
                <w:sz w:val="22"/>
                <w:szCs w:val="22"/>
              </w:rPr>
              <w:t>AND</w:t>
            </w:r>
          </w:p>
          <w:p w14:paraId="29B5AE48" w14:textId="77777777" w:rsidR="0012124E" w:rsidRPr="00EB2E69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B2E69">
              <w:rPr>
                <w:rFonts w:ascii="Arial" w:hAnsi="Arial" w:cs="Arial"/>
                <w:sz w:val="22"/>
                <w:szCs w:val="22"/>
              </w:rPr>
              <w:t>([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mh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Ticagrelor] OR ticagrelor OR 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Brilinta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OR 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Brilique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OR AZD6140 OR "AZD 6140" OR "AZD-6140")</w:t>
            </w:r>
          </w:p>
          <w:p w14:paraId="39EBB8E1" w14:textId="77777777" w:rsidR="0012124E" w:rsidRPr="00EB2E69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B2E69">
              <w:rPr>
                <w:rFonts w:ascii="Arial" w:hAnsi="Arial" w:cs="Arial"/>
                <w:sz w:val="22"/>
                <w:szCs w:val="22"/>
              </w:rPr>
              <w:t>AND</w:t>
            </w:r>
          </w:p>
          <w:p w14:paraId="23205679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B2E69">
              <w:rPr>
                <w:rFonts w:ascii="Arial" w:hAnsi="Arial" w:cs="Arial"/>
                <w:sz w:val="22"/>
                <w:szCs w:val="22"/>
              </w:rPr>
              <w:t>([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mh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"Prasugrel Hydrochloride"] OR prasugrel OR 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Efient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OR </w:t>
            </w:r>
            <w:proofErr w:type="spellStart"/>
            <w:r w:rsidRPr="00EB2E69">
              <w:rPr>
                <w:rFonts w:ascii="Arial" w:hAnsi="Arial" w:cs="Arial"/>
                <w:sz w:val="22"/>
                <w:szCs w:val="22"/>
              </w:rPr>
              <w:t>Effient</w:t>
            </w:r>
            <w:proofErr w:type="spellEnd"/>
            <w:r w:rsidRPr="00EB2E69">
              <w:rPr>
                <w:rFonts w:ascii="Arial" w:hAnsi="Arial" w:cs="Arial"/>
                <w:sz w:val="22"/>
                <w:szCs w:val="22"/>
              </w:rPr>
              <w:t xml:space="preserve"> OR "prasugrel hydrochloride" OR "CS-747" OR "CS 747" OR CS747 OR LY640315 OR "LY 640315" OR "LY-640315")</w:t>
            </w:r>
          </w:p>
        </w:tc>
        <w:tc>
          <w:tcPr>
            <w:tcW w:w="990" w:type="dxa"/>
          </w:tcPr>
          <w:p w14:paraId="2AA2256B" w14:textId="77777777" w:rsidR="0012124E" w:rsidRPr="006F68C7" w:rsidRDefault="0012124E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49</w:t>
            </w:r>
          </w:p>
        </w:tc>
      </w:tr>
    </w:tbl>
    <w:p w14:paraId="666E40FB" w14:textId="07F34B45" w:rsidR="003979BF" w:rsidRDefault="003979B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12FB58E" w14:textId="77777777" w:rsidR="003979BF" w:rsidRDefault="003979B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426FED4" w14:textId="77777777" w:rsidR="003979BF" w:rsidRDefault="003979B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A2DBE63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685484B7" w14:textId="055D3C0E" w:rsidR="004014DE" w:rsidRDefault="007E216B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Table S</w:t>
      </w:r>
      <w:r>
        <w:rPr>
          <w:rFonts w:ascii="Arial" w:hAnsi="Arial" w:cs="Arial"/>
          <w:sz w:val="22"/>
          <w:szCs w:val="22"/>
        </w:rPr>
        <w:t>2</w:t>
      </w:r>
      <w:r w:rsidRPr="006F68C7">
        <w:rPr>
          <w:rFonts w:ascii="Arial" w:hAnsi="Arial" w:cs="Arial"/>
          <w:sz w:val="22"/>
          <w:szCs w:val="22"/>
        </w:rPr>
        <w:t xml:space="preserve">. </w:t>
      </w:r>
      <w:r w:rsidRPr="007E216B">
        <w:rPr>
          <w:rFonts w:ascii="Arial" w:hAnsi="Arial" w:cs="Arial"/>
          <w:sz w:val="22"/>
          <w:szCs w:val="22"/>
        </w:rPr>
        <w:t>Definitions of major and minor bleeding endpoints across the included trials.</w:t>
      </w:r>
    </w:p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9"/>
        <w:gridCol w:w="4800"/>
        <w:gridCol w:w="3185"/>
      </w:tblGrid>
      <w:tr w:rsidR="007E216B" w:rsidRPr="007E216B" w14:paraId="707A74CD" w14:textId="77777777" w:rsidTr="007E216B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17DE4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Trial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778AE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Major Bleeding Definition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5CBD97EE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Minor Bleeding Definition</w:t>
            </w:r>
          </w:p>
        </w:tc>
      </w:tr>
      <w:tr w:rsidR="007E216B" w:rsidRPr="007E216B" w14:paraId="554BF45A" w14:textId="77777777" w:rsidTr="007E216B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FD988" w14:textId="0BDB07D1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TUXEDO-2</w:t>
            </w:r>
            <w:r>
              <w:rPr>
                <w:rFonts w:ascii="Arial" w:hAnsi="Arial" w:cs="Arial"/>
                <w:sz w:val="22"/>
                <w:szCs w:val="22"/>
              </w:rPr>
              <w:t xml:space="preserve"> (2026)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8F007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Bleeding Academic Research Consortium (BARC) types 3a, 3b, 3c, 4, 5a, and 5b.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7E0D0A2A" w14:textId="42180259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7E216B" w:rsidRPr="007E216B" w14:paraId="2EB55C43" w14:textId="77777777" w:rsidTr="007E216B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A0DB7" w14:textId="301FD503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Schüpke et al.</w:t>
            </w:r>
            <w:r>
              <w:rPr>
                <w:rFonts w:ascii="Arial" w:hAnsi="Arial" w:cs="Arial"/>
                <w:sz w:val="22"/>
                <w:szCs w:val="22"/>
              </w:rPr>
              <w:t xml:space="preserve"> (2019)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D0A55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BARC types 3, 4, or 5 (including overt bleeding with significant hemoglobin drop/transfusion, intracranial, intraocular, CABG-related, and fatal bleeding).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30224B74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Bleeding classified as BARC type 1 or 2.</w:t>
            </w:r>
          </w:p>
        </w:tc>
      </w:tr>
      <w:tr w:rsidR="007E216B" w:rsidRPr="007E216B" w14:paraId="0E42A534" w14:textId="77777777" w:rsidTr="007E216B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135E0" w14:textId="258B58F5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Motovska et al. (2018)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CD3C8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 xml:space="preserve">Evaluated using both Thrombolysis </w:t>
            </w:r>
            <w:proofErr w:type="gramStart"/>
            <w:r w:rsidRPr="007E216B">
              <w:rPr>
                <w:rFonts w:ascii="Arial" w:hAnsi="Arial" w:cs="Arial"/>
                <w:sz w:val="22"/>
                <w:szCs w:val="22"/>
              </w:rPr>
              <w:t>In</w:t>
            </w:r>
            <w:proofErr w:type="gramEnd"/>
            <w:r w:rsidRPr="007E216B">
              <w:rPr>
                <w:rFonts w:ascii="Arial" w:hAnsi="Arial" w:cs="Arial"/>
                <w:sz w:val="22"/>
                <w:szCs w:val="22"/>
              </w:rPr>
              <w:t xml:space="preserve"> Myocardial Infarction (TIMI) criteria ("TIMI major bleeding") and BARC criteria.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60754771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Tracked as "all bleeding" minus the events that met the "TIMI major bleeding" threshold.</w:t>
            </w:r>
          </w:p>
        </w:tc>
      </w:tr>
      <w:tr w:rsidR="007E216B" w:rsidRPr="007E216B" w14:paraId="57D21E26" w14:textId="77777777" w:rsidTr="007E216B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865A1" w14:textId="6A47A97A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Welsh et al. (2019)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51BB3" w14:textId="77777777" w:rsid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Severe: Fatal, hemoglobin drop ≥5 g/dL, causing hypotension, requiring surgery, symptomatic intracranial, or requiring ≥4 units of RBCs.</w:t>
            </w:r>
          </w:p>
          <w:p w14:paraId="7BEF8BA1" w14:textId="09F346D5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 xml:space="preserve">Other </w:t>
            </w:r>
            <w:proofErr w:type="spellStart"/>
            <w:r w:rsidRPr="007E216B">
              <w:rPr>
                <w:rFonts w:ascii="Arial" w:hAnsi="Arial" w:cs="Arial"/>
                <w:sz w:val="22"/>
                <w:szCs w:val="22"/>
              </w:rPr>
              <w:t>no</w:t>
            </w:r>
            <w:r>
              <w:rPr>
                <w:rFonts w:ascii="Arial" w:hAnsi="Arial" w:cs="Arial"/>
                <w:sz w:val="22"/>
                <w:szCs w:val="22"/>
              </w:rPr>
              <w:t>n</w:t>
            </w:r>
            <w:r w:rsidRPr="007E216B">
              <w:rPr>
                <w:rFonts w:ascii="Arial" w:hAnsi="Arial" w:cs="Arial"/>
                <w:sz w:val="22"/>
                <w:szCs w:val="22"/>
              </w:rPr>
              <w:t xml:space="preserve"> severe</w:t>
            </w:r>
            <w:proofErr w:type="spellEnd"/>
            <w:r w:rsidRPr="007E216B">
              <w:rPr>
                <w:rFonts w:ascii="Arial" w:hAnsi="Arial" w:cs="Arial"/>
                <w:sz w:val="22"/>
                <w:szCs w:val="22"/>
              </w:rPr>
              <w:t xml:space="preserve"> major: Disabling, intraocular with vision loss, or requiring 2-3 units of RBCs.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2FCC9DE5" w14:textId="77777777" w:rsidR="007E216B" w:rsidRPr="007E216B" w:rsidRDefault="007E216B" w:rsidP="007E216B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16B">
              <w:rPr>
                <w:rFonts w:ascii="Arial" w:hAnsi="Arial" w:cs="Arial"/>
                <w:sz w:val="22"/>
                <w:szCs w:val="22"/>
              </w:rPr>
              <w:t>Any bleeding that did not meet the criteria for a major bleed or required only 1 unit of blood transfused.</w:t>
            </w:r>
          </w:p>
        </w:tc>
      </w:tr>
    </w:tbl>
    <w:p w14:paraId="3FB1A4AB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0DDBCFE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DAFF08E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0DA232E8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9E7CF0B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1D4D0C7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B7FC482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098DE18F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A5C9DDA" w14:textId="77777777" w:rsidR="004014DE" w:rsidRDefault="004014DE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8B8C8A5" w14:textId="40C3057F" w:rsidR="003979BF" w:rsidRDefault="003979B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Table S</w:t>
      </w:r>
      <w:r w:rsidR="007E216B">
        <w:rPr>
          <w:rFonts w:ascii="Arial" w:hAnsi="Arial" w:cs="Arial"/>
          <w:sz w:val="22"/>
          <w:szCs w:val="22"/>
        </w:rPr>
        <w:t>3</w:t>
      </w:r>
      <w:r w:rsidRPr="006F68C7">
        <w:rPr>
          <w:rFonts w:ascii="Arial" w:hAnsi="Arial" w:cs="Arial"/>
          <w:sz w:val="22"/>
          <w:szCs w:val="22"/>
        </w:rPr>
        <w:t>. Risk of Bias Summary</w:t>
      </w:r>
      <w:r>
        <w:rPr>
          <w:rFonts w:ascii="Arial" w:hAnsi="Arial" w:cs="Arial"/>
          <w:sz w:val="22"/>
          <w:szCs w:val="22"/>
        </w:rPr>
        <w:t>.</w:t>
      </w:r>
    </w:p>
    <w:p w14:paraId="4CADB5B5" w14:textId="77777777" w:rsidR="00E86364" w:rsidRDefault="003979B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49784EA" wp14:editId="58086AB9">
            <wp:extent cx="5943600" cy="3217545"/>
            <wp:effectExtent l="0" t="0" r="0" b="1905"/>
            <wp:docPr id="15055213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21333" name="Picture 150552133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309C8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B2FD47A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9433BC6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4E15030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A382A9A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CA6E48B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3599F06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6026BDA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0F88D6D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000E2112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0BFE7D1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636AA37" w14:textId="77777777" w:rsidR="00E86364" w:rsidRDefault="00E86364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A2D04FB" w14:textId="77777777" w:rsidR="00E86364" w:rsidRPr="006F68C7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Table S4. Regression analysis results for Ticagrelor vs Prasugrel</w:t>
      </w:r>
      <w:r w:rsidRPr="006F68C7">
        <w:rPr>
          <w:rFonts w:ascii="Arial" w:hAnsi="Arial" w:cs="Arial"/>
          <w:sz w:val="22"/>
          <w:szCs w:val="22"/>
        </w:rPr>
        <w:br/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9"/>
        <w:gridCol w:w="939"/>
        <w:gridCol w:w="863"/>
        <w:gridCol w:w="870"/>
        <w:gridCol w:w="835"/>
        <w:gridCol w:w="730"/>
        <w:gridCol w:w="701"/>
        <w:gridCol w:w="990"/>
        <w:gridCol w:w="910"/>
      </w:tblGrid>
      <w:tr w:rsidR="00E86364" w:rsidRPr="006F68C7" w14:paraId="745F89A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24D48C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Study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BFABDA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Motovska (2017)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D4A6B62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Schupke</w:t>
            </w:r>
            <w:proofErr w:type="spellEnd"/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(2019)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0685E3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Welsh (2019)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4B35E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TUXEDO-2 (2026)</w:t>
            </w:r>
          </w:p>
        </w:tc>
      </w:tr>
      <w:tr w:rsidR="00E86364" w:rsidRPr="006F68C7" w14:paraId="2BA2E84B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2FAD7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Drug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01FAA0C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TICA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9CB37B9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PRA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42571D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TICA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B8E64A8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PRA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0B8698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TICA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DB6555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PRA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6F49B8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TICA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0FFAD2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PRA</w:t>
            </w:r>
          </w:p>
        </w:tc>
      </w:tr>
      <w:tr w:rsidR="00E86364" w:rsidRPr="006F68C7" w14:paraId="2ECCC88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B65C64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Total Patients (n)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6032552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596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1BB8F15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36CFFB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2012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79B8060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2006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98BBD0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2188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6A0BB4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1244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4FDCE0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901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5DCF7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D920D2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899</w:t>
            </w:r>
          </w:p>
        </w:tc>
      </w:tr>
      <w:tr w:rsidR="00E86364" w:rsidRPr="006F68C7" w14:paraId="7257F461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E2D5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3663C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Male (n)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E9FA3B0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D57663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CF911B3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1534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A28EDCD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1528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3788E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1704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8C8918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7442D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36473E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660</w:t>
            </w:r>
          </w:p>
        </w:tc>
      </w:tr>
      <w:tr w:rsidR="00E86364" w:rsidRPr="006F68C7" w14:paraId="6A829DD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E2D5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472BC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Age (mean)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C67DCA4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7886DD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7EBEC3C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0D2AD0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64.6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451A0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0507C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60.5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08AA85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60.1</w:t>
            </w:r>
          </w:p>
        </w:tc>
      </w:tr>
      <w:tr w:rsidR="00E86364" w:rsidRPr="006F68C7" w14:paraId="4A710C01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E2D5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EEF031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HTN (n)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C815785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90793B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2BA737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1178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5ECD84D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1163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32D8A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962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AEE8A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560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20CC14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534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41DABC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550</w:t>
            </w:r>
          </w:p>
        </w:tc>
      </w:tr>
      <w:tr w:rsidR="00E86364" w:rsidRPr="006F68C7" w14:paraId="52EA3A27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E2D5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E662EE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Smokers (n)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A6E32F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0A69E07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3093A07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403DCF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40889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945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C59ED8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603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6B73B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457D4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146</w:t>
            </w:r>
          </w:p>
        </w:tc>
      </w:tr>
      <w:tr w:rsidR="00E86364" w:rsidRPr="006F68C7" w14:paraId="0284F79D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E2D5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C5D7B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Diabetes (n)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6F15064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2A5B5C3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A3AE4D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069CE45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1AEF75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610C6F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253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26C942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896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038EA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896</w:t>
            </w:r>
          </w:p>
        </w:tc>
      </w:tr>
      <w:tr w:rsidR="00E86364" w:rsidRPr="006F68C7" w14:paraId="2BE5F448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E2D5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1BFA75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Prior PCI (n)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6642BB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BEE6B85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49F84D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1676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6B7F670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1701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75E15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534283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B8F5A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2761F6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43</w:t>
            </w:r>
          </w:p>
        </w:tc>
      </w:tr>
      <w:tr w:rsidR="00E86364" w:rsidRPr="006F68C7" w14:paraId="2E6E1CA8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E2D5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D946CC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68C7">
              <w:rPr>
                <w:rFonts w:ascii="Arial" w:hAnsi="Arial" w:cs="Arial"/>
                <w:b/>
                <w:bCs/>
                <w:sz w:val="22"/>
                <w:szCs w:val="22"/>
              </w:rPr>
              <w:t>Prior MI (n)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7DD561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6FB8D7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C12D857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A0238FB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320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50B193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817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B93DAD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521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7FF78D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183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48D708" w14:textId="77777777" w:rsidR="00E86364" w:rsidRPr="006F68C7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F68C7">
              <w:rPr>
                <w:rFonts w:ascii="Arial" w:hAnsi="Arial" w:cs="Arial"/>
                <w:sz w:val="22"/>
                <w:szCs w:val="22"/>
              </w:rPr>
              <w:t>204</w:t>
            </w:r>
          </w:p>
        </w:tc>
      </w:tr>
    </w:tbl>
    <w:p w14:paraId="514E2F33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F758D0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BAFDC53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44A4180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63A56AC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71C0309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8AD687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F8D1177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1E3EE94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044706A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C998BBF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992CDF7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FF463AF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 xml:space="preserve">Supplementary Table S5. Regression analysis results for </w:t>
      </w:r>
      <w:r>
        <w:rPr>
          <w:rFonts w:ascii="Arial" w:hAnsi="Arial" w:cs="Arial"/>
          <w:sz w:val="22"/>
          <w:szCs w:val="22"/>
        </w:rPr>
        <w:t>ACM.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1705"/>
        <w:gridCol w:w="1460"/>
        <w:gridCol w:w="763"/>
        <w:gridCol w:w="959"/>
        <w:gridCol w:w="869"/>
        <w:gridCol w:w="837"/>
        <w:gridCol w:w="836"/>
      </w:tblGrid>
      <w:tr w:rsidR="00E86364" w:rsidRPr="0020565D" w14:paraId="6793DCC2" w14:textId="77777777" w:rsidTr="003D7DA2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A0FA3B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AC721E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A2A3B7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6F93DF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88BD8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DBFD5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930B3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22D6B6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E86364" w:rsidRPr="0020565D" w14:paraId="171DA969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88DF3F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E9511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D9046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0.3619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8B82F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5.8266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2D295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-11.058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98753B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11.7818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D624D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0.0621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50F041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0.9505</w:t>
            </w:r>
          </w:p>
        </w:tc>
      </w:tr>
      <w:tr w:rsidR="00E86364" w:rsidRPr="0020565D" w14:paraId="77C64DA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F8D2A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B6ECC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A71F8F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-0.0063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727570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FFDE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-0.1885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8CC4A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0.1759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6077C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DF1F73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0.9458</w:t>
            </w:r>
          </w:p>
        </w:tc>
      </w:tr>
      <w:tr w:rsidR="00E86364" w:rsidRPr="0020565D" w14:paraId="5CCB364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9EC9F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B662E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FCA91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-4.6065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EF65D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2.8694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21DEEF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-10.2304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727920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1.0175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9D95AB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-1.6054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83A12E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0.1084</w:t>
            </w:r>
          </w:p>
        </w:tc>
      </w:tr>
      <w:tr w:rsidR="00E86364" w:rsidRPr="0020565D" w14:paraId="737FF76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EF2AF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4F733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049F3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5DA3D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0.0379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63C0F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-0.0142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EF2E6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0.1343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D421B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1.5841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1E9D2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0.1132</w:t>
            </w:r>
          </w:p>
        </w:tc>
      </w:tr>
      <w:tr w:rsidR="00E86364" w:rsidRPr="0020565D" w14:paraId="13C55313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42E52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5E3F5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AFF611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-0.4213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7FDCBE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0.2754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443486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-0.9611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9FC7C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0.1185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C0FC7B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-1.5296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A2E20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0.1261</w:t>
            </w:r>
          </w:p>
        </w:tc>
      </w:tr>
      <w:tr w:rsidR="00E86364" w:rsidRPr="0020565D" w14:paraId="0C1E8D1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10CC68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7E76B7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9D288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0.0096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282837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9BC523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-0.0039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E68CA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0.0231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ADF02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1.3985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E3D99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0.162</w:t>
            </w:r>
          </w:p>
        </w:tc>
      </w:tr>
      <w:tr w:rsidR="00E86364" w:rsidRPr="0020565D" w14:paraId="40217FD2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182133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BE539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993B7F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0.0778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8C2BB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0.208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76B8C4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-0.3298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9B1F80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0.4853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146BB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0.3739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74E27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0.7085</w:t>
            </w:r>
          </w:p>
        </w:tc>
      </w:tr>
      <w:tr w:rsidR="00E86364" w:rsidRPr="0020565D" w14:paraId="0BE24DFF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316DC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4D915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CD5780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A29960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E2C37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-0.0111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7203B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05B95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-0.7496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A3C5A7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0.4535</w:t>
            </w:r>
          </w:p>
        </w:tc>
      </w:tr>
      <w:tr w:rsidR="00E86364" w:rsidRPr="0020565D" w14:paraId="7E38178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D6D734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0565D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0A95C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208308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1.8131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4F82E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0.9866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5EA0B4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-0.1207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47F4B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3.7468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846D8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1.8377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6A5B2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0.0661</w:t>
            </w:r>
          </w:p>
        </w:tc>
      </w:tr>
      <w:tr w:rsidR="00E86364" w:rsidRPr="0020565D" w14:paraId="7FB750D7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EC4607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47513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0565D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20565D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044AB4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-0.0342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B2C86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0.0179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BF4901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-0.0693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604B34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3211A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-1.913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DC766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0.0558</w:t>
            </w:r>
          </w:p>
        </w:tc>
      </w:tr>
      <w:tr w:rsidR="00E86364" w:rsidRPr="0020565D" w14:paraId="25C5A8A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A538E0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 xml:space="preserve">prior </w:t>
            </w:r>
            <w:proofErr w:type="spellStart"/>
            <w:r w:rsidRPr="0020565D">
              <w:rPr>
                <w:rFonts w:ascii="Arial" w:hAnsi="Arial" w:cs="Arial"/>
                <w:sz w:val="22"/>
                <w:szCs w:val="22"/>
              </w:rPr>
              <w:t>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83AB1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47504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0.0692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03D44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0.1687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9B2263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-0.2615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82EAC8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0.3999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75EB0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0.4099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C716E2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0.6819</w:t>
            </w:r>
          </w:p>
        </w:tc>
      </w:tr>
      <w:tr w:rsidR="00E86364" w:rsidRPr="0020565D" w14:paraId="1C5BD132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E4E71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831D73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0565D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20565D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0D9D6C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5CE724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1C1EAE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D1D871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696216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-0.9992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E4A35B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0.3177</w:t>
            </w:r>
          </w:p>
        </w:tc>
      </w:tr>
      <w:tr w:rsidR="00E86364" w:rsidRPr="0020565D" w14:paraId="64334CD8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753DA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prior mi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CB55B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A3EE60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-0.2826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FCA8D3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0.2472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E57939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-0.7671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685FFE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0.202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375668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-1.1429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FACA6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0.2531</w:t>
            </w:r>
          </w:p>
        </w:tc>
      </w:tr>
      <w:tr w:rsidR="00E86364" w:rsidRPr="0020565D" w14:paraId="4A8BBCE3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17F79A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828F7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0565D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20565D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C66468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06A8A5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80AAFD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-0.01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2C9F13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0.0318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DF7CB6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1.0217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C01FAB" w14:textId="77777777" w:rsidR="00E86364" w:rsidRPr="0020565D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0565D">
              <w:rPr>
                <w:rFonts w:ascii="Arial" w:hAnsi="Arial" w:cs="Arial"/>
                <w:sz w:val="22"/>
                <w:szCs w:val="22"/>
              </w:rPr>
              <w:t>0.3069</w:t>
            </w:r>
          </w:p>
        </w:tc>
      </w:tr>
    </w:tbl>
    <w:p w14:paraId="6DDA1B2A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3511E21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9FDCC34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588FB62A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C4C49D8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5B99C1E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2CA6EAAA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A854557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>Supplementary Table S</w:t>
      </w:r>
      <w:r>
        <w:rPr>
          <w:rFonts w:ascii="Arial" w:hAnsi="Arial" w:cs="Arial"/>
          <w:sz w:val="22"/>
          <w:szCs w:val="22"/>
        </w:rPr>
        <w:t>6</w:t>
      </w:r>
      <w:r w:rsidRPr="00751A03">
        <w:rPr>
          <w:rFonts w:ascii="Arial" w:hAnsi="Arial" w:cs="Arial"/>
          <w:sz w:val="22"/>
          <w:szCs w:val="22"/>
        </w:rPr>
        <w:t xml:space="preserve">. Regression analysis results for </w:t>
      </w:r>
      <w:r>
        <w:rPr>
          <w:rFonts w:ascii="Arial" w:hAnsi="Arial" w:cs="Arial"/>
          <w:sz w:val="22"/>
          <w:szCs w:val="22"/>
        </w:rPr>
        <w:t>Cardiovascular Death.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705"/>
        <w:gridCol w:w="1460"/>
        <w:gridCol w:w="763"/>
        <w:gridCol w:w="959"/>
        <w:gridCol w:w="763"/>
        <w:gridCol w:w="837"/>
        <w:gridCol w:w="836"/>
      </w:tblGrid>
      <w:tr w:rsidR="00E86364" w:rsidRPr="00751A03" w14:paraId="03A29348" w14:textId="77777777" w:rsidTr="003D7DA2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C1DC5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2DF4B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12739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E9309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FAB8E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941C6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138FE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83CED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E86364" w:rsidRPr="00751A03" w14:paraId="45DF3A7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F8D2B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B8EB6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2CCE3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-1.3521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EF627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4.6339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A0D38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-10.4345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DEF41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7.7302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48378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-0.2918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882AD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0.7705</w:t>
            </w:r>
          </w:p>
        </w:tc>
      </w:tr>
      <w:tr w:rsidR="00E86364" w:rsidRPr="00751A03" w14:paraId="30AD2BE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D1C27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1E18A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A4E58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067FF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0.0737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677C8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-0.1229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21D69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31F6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0.2929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BD492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0.7696</w:t>
            </w:r>
          </w:p>
        </w:tc>
      </w:tr>
      <w:tr w:rsidR="00E86364" w:rsidRPr="00751A03" w14:paraId="64CE83F1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78F2C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05FA2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59B55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-4.135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8F371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3.1327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40E97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-10.2749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491C9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2.0049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DBE7F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5FA1C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0.1868</w:t>
            </w:r>
          </w:p>
        </w:tc>
      </w:tr>
      <w:tr w:rsidR="00E86364" w:rsidRPr="00751A03" w14:paraId="38B343ED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A8B25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CF25E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EEB8E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0.0547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3884E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0.0414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4E9B7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AEAAA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0.1357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D67A4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1.3216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1EB28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0.1863</w:t>
            </w:r>
          </w:p>
        </w:tc>
      </w:tr>
      <w:tr w:rsidR="00E86364" w:rsidRPr="00751A03" w14:paraId="5D5F4729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41A9F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37FB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E8694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1B86B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0.3093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0AD9C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-0.8992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51072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8C199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-0.9472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DA49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0.3435</w:t>
            </w:r>
          </w:p>
        </w:tc>
      </w:tr>
      <w:tr w:rsidR="00E86364" w:rsidRPr="00751A03" w14:paraId="17CB3B8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39CCB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6FFDC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68491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C9946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4E4BF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C43C6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4D61A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1.0306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A82CC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0.3027</w:t>
            </w:r>
          </w:p>
        </w:tc>
      </w:tr>
      <w:tr w:rsidR="00E86364" w:rsidRPr="00751A03" w14:paraId="0AB4B86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B713A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79488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DF531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0.1277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40F4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0.1774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4AA97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53836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0.4754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E421F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0.7201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F6DE2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0.4715</w:t>
            </w:r>
          </w:p>
        </w:tc>
      </w:tr>
      <w:tr w:rsidR="00E86364" w:rsidRPr="00751A03" w14:paraId="75B6311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1369D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D1155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2C33B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CA065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63382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6D777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8C3D5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-0.9369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1AD04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0.3488</w:t>
            </w:r>
          </w:p>
        </w:tc>
      </w:tr>
      <w:tr w:rsidR="00E86364" w:rsidRPr="00751A03" w14:paraId="02626459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869A7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DFE5B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7DC48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1.4707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E9377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1.0897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02F5C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-0.6651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9BA9D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3.6064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CF48B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1.3496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25636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0.1771</w:t>
            </w:r>
          </w:p>
        </w:tc>
      </w:tr>
      <w:tr w:rsidR="00E86364" w:rsidRPr="00751A03" w14:paraId="69FF0CFD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B0513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28B59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CBA0C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E39EE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52D42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-0.0656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A1179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138DC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-1.3552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33819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0.1753</w:t>
            </w:r>
          </w:p>
        </w:tc>
      </w:tr>
      <w:tr w:rsidR="00E86364" w:rsidRPr="00751A03" w14:paraId="02C3E683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A23A4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A283A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A1204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609E6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0.1687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AAFA3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-0.2776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4DED6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0.3835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99E8C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0.3141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83078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0.7535</w:t>
            </w:r>
          </w:p>
        </w:tc>
      </w:tr>
      <w:tr w:rsidR="00E86364" w:rsidRPr="00751A03" w14:paraId="62664159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6EF2B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6299D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B3EC6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7FE59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98572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5380F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8667A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-0.415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43642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0.6781</w:t>
            </w:r>
          </w:p>
        </w:tc>
      </w:tr>
      <w:tr w:rsidR="00E86364" w:rsidRPr="00751A03" w14:paraId="67F6169F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E5E5F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B457D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9B0A3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-0.1972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E4509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0.2658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F3FAC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-0.7181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E7B8E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0.3237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E047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-0.742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EEDF3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0.4581</w:t>
            </w:r>
          </w:p>
        </w:tc>
      </w:tr>
      <w:tr w:rsidR="00E86364" w:rsidRPr="00751A03" w14:paraId="58072856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CEC34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265BC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9AB03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7E5B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E3360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9C810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0E1B1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0.8351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323AD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0.4037</w:t>
            </w:r>
          </w:p>
        </w:tc>
      </w:tr>
    </w:tbl>
    <w:p w14:paraId="25A33EDD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2AF730A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FDCF670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AE6FC2E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A656B39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FCF1C9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78866C7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46DBDACD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>Supplementary Table S</w:t>
      </w:r>
      <w:r>
        <w:rPr>
          <w:rFonts w:ascii="Arial" w:hAnsi="Arial" w:cs="Arial"/>
          <w:sz w:val="22"/>
          <w:szCs w:val="22"/>
        </w:rPr>
        <w:t>7</w:t>
      </w:r>
      <w:r w:rsidRPr="00751A03">
        <w:rPr>
          <w:rFonts w:ascii="Arial" w:hAnsi="Arial" w:cs="Arial"/>
          <w:sz w:val="22"/>
          <w:szCs w:val="22"/>
        </w:rPr>
        <w:t xml:space="preserve">. Regression analysis results for </w:t>
      </w:r>
      <w:r>
        <w:rPr>
          <w:rFonts w:ascii="Arial" w:hAnsi="Arial" w:cs="Arial"/>
          <w:sz w:val="22"/>
          <w:szCs w:val="22"/>
        </w:rPr>
        <w:t>Composite Ischemic Event.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705"/>
        <w:gridCol w:w="1460"/>
        <w:gridCol w:w="763"/>
        <w:gridCol w:w="959"/>
        <w:gridCol w:w="886"/>
        <w:gridCol w:w="837"/>
        <w:gridCol w:w="836"/>
      </w:tblGrid>
      <w:tr w:rsidR="00E86364" w:rsidRPr="00751A03" w14:paraId="1702BB67" w14:textId="77777777" w:rsidTr="003D7DA2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65C3B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1203C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2770B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1BCF4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EBDCF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89BBF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FCB55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C5B6C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E86364" w:rsidRPr="00751A03" w14:paraId="5DA0222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DC2B9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81438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078B2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1.1727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72F2A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7.8588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D29D3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-14.2303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656E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16.5756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A14C9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0.1492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0400D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0.8814</w:t>
            </w:r>
          </w:p>
        </w:tc>
      </w:tr>
      <w:tr w:rsidR="00E86364" w:rsidRPr="00751A03" w14:paraId="5EB4E0D2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4BE06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EDABC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E31C7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C8367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0.1258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DEF56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7A7AC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C48A2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F4783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0.8831</w:t>
            </w:r>
          </w:p>
        </w:tc>
      </w:tr>
      <w:tr w:rsidR="00E86364" w:rsidRPr="00751A03" w14:paraId="7DC73D21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21C86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11274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1B9F5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-5.5779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BB8A7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3.313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BBDF3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-12.0712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6FB8C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0.9154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102B5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-1.6836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5B974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0.0922</w:t>
            </w:r>
          </w:p>
        </w:tc>
      </w:tr>
      <w:tr w:rsidR="00E86364" w:rsidRPr="00751A03" w14:paraId="49EDBEE8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811FF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B4F04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726C3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0.0737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AE829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0.0437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D4205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E9626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0.1594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70D71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1.685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F9819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0.092</w:t>
            </w:r>
          </w:p>
        </w:tc>
      </w:tr>
      <w:tr w:rsidR="00E86364" w:rsidRPr="00751A03" w14:paraId="0CE37443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C1B73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9F09F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4DC65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2.4408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BE8BE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0.7279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0A4C1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64ED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3.8675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DBA6B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3.353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98543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0.0008</w:t>
            </w:r>
          </w:p>
        </w:tc>
      </w:tr>
      <w:tr w:rsidR="00E86364" w:rsidRPr="00751A03" w14:paraId="79F65F32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EFDD4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07887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0BEBA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-0.0453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5BD05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536FD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F58E3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5D1C3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-3.4513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10FE3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0.0006</w:t>
            </w:r>
          </w:p>
        </w:tc>
      </w:tr>
      <w:tr w:rsidR="00E86364" w:rsidRPr="00751A03" w14:paraId="2450DF6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AEF6E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41D70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E1FCE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-0.3576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B11FD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0.3966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1E47E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-1.1349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849F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0.4198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FB8B8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-0.9016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23FA9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0.3673</w:t>
            </w:r>
          </w:p>
        </w:tc>
      </w:tr>
      <w:tr w:rsidR="00E86364" w:rsidRPr="00751A03" w14:paraId="44D4FDE9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96370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C9B0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77B33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241AA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1F5D4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4B044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EFDF3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1.0161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52856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0.3096</w:t>
            </w:r>
          </w:p>
        </w:tc>
      </w:tr>
      <w:tr w:rsidR="00E86364" w:rsidRPr="00751A03" w14:paraId="440D9117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1DBBA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B4874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B67C9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0.1466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D5B55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0.2871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9AD5A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-0.4161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04061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6B969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0.5108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7E36E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0.6095</w:t>
            </w:r>
          </w:p>
        </w:tc>
      </w:tr>
      <w:tr w:rsidR="00E86364" w:rsidRPr="00751A03" w14:paraId="404C60B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83F04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A5B43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FFE62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2CE19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D7815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8A1A3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1C4C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-0.6031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A2596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0.5464</w:t>
            </w:r>
          </w:p>
        </w:tc>
      </w:tr>
      <w:tr w:rsidR="00E86364" w:rsidRPr="00751A03" w14:paraId="41EE0897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2825D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3FF07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F8AC6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0.1605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FB5EA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6A5DE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-0.2428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A1DDE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0.5637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C9F4F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0.7799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C703E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0.4355</w:t>
            </w:r>
          </w:p>
        </w:tc>
      </w:tr>
      <w:tr w:rsidR="00E86364" w:rsidRPr="00751A03" w14:paraId="1A67CDCB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CC67D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B96F6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F3FF1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8DD71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808C8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9CF43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51802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-1.1442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AF1FE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0.2525</w:t>
            </w:r>
          </w:p>
        </w:tc>
      </w:tr>
      <w:tr w:rsidR="00E86364" w:rsidRPr="00751A03" w14:paraId="0792963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4E954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C2796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B904E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-0.3387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FD84C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0.3289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DCB4D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-0.9832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128C6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1EFC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-1.0298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78E91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0.3031</w:t>
            </w:r>
          </w:p>
        </w:tc>
      </w:tr>
      <w:tr w:rsidR="00E86364" w:rsidRPr="00751A03" w14:paraId="78662103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9A39D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A9AFD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CCAB6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D9048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90AFE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B7FA9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0.0427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165BD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1.1786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CEE64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0.2385</w:t>
            </w:r>
          </w:p>
        </w:tc>
      </w:tr>
    </w:tbl>
    <w:p w14:paraId="010D78C3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CDE904D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152D469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1AB7784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A14E5B7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5EBD457E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E1FCC77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44F3B4F7" w14:textId="786FE4CB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>Supplementary Table S</w:t>
      </w:r>
      <w:r w:rsidR="00D13E56">
        <w:rPr>
          <w:rFonts w:ascii="Arial" w:hAnsi="Arial" w:cs="Arial"/>
          <w:sz w:val="22"/>
          <w:szCs w:val="22"/>
        </w:rPr>
        <w:t>8</w:t>
      </w:r>
      <w:r w:rsidRPr="00751A03">
        <w:rPr>
          <w:rFonts w:ascii="Arial" w:hAnsi="Arial" w:cs="Arial"/>
          <w:sz w:val="22"/>
          <w:szCs w:val="22"/>
        </w:rPr>
        <w:t xml:space="preserve">. Regression analysis results for </w:t>
      </w:r>
      <w:r>
        <w:rPr>
          <w:rFonts w:ascii="Arial" w:hAnsi="Arial" w:cs="Arial"/>
          <w:sz w:val="22"/>
          <w:szCs w:val="22"/>
        </w:rPr>
        <w:t>Major Bleeding.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705"/>
        <w:gridCol w:w="1460"/>
        <w:gridCol w:w="763"/>
        <w:gridCol w:w="959"/>
        <w:gridCol w:w="886"/>
        <w:gridCol w:w="837"/>
        <w:gridCol w:w="836"/>
      </w:tblGrid>
      <w:tr w:rsidR="00E86364" w:rsidRPr="00751A03" w14:paraId="5404EA0F" w14:textId="77777777" w:rsidTr="003D7DA2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72495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75424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7BD72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F9288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95134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110F8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8CFF7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30464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E86364" w:rsidRPr="00751A03" w14:paraId="1ADBCCC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941A3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F795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9FD18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-2.1457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35313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6.5457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AD94F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-14.9751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37E7D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10.6837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C5504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-0.3278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A6CB8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0.7431</w:t>
            </w:r>
          </w:p>
        </w:tc>
      </w:tr>
      <w:tr w:rsidR="00E86364" w:rsidRPr="00751A03" w14:paraId="41FA860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4C693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6DBBF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D11A7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F2484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0.1046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CC03A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-0.1702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B5873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0.2397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114FD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0.3326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31363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0.7394</w:t>
            </w:r>
          </w:p>
        </w:tc>
      </w:tr>
      <w:tr w:rsidR="00E86364" w:rsidRPr="00751A03" w14:paraId="0C4824D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F543B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3396A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274FF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-5.228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33CBF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3.2648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257C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-11.6268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18DCC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1.1709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DB8F3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-1.6013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13379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0.1093</w:t>
            </w:r>
          </w:p>
        </w:tc>
      </w:tr>
      <w:tr w:rsidR="00E86364" w:rsidRPr="00751A03" w14:paraId="3CC9546B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BA6AE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A30F9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9A8D4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2B43F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0.0436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DA829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D1A9D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0.1548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6E3B4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1.5917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E420C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0.1114</w:t>
            </w:r>
          </w:p>
        </w:tc>
      </w:tr>
      <w:tr w:rsidR="00E86364" w:rsidRPr="00751A03" w14:paraId="569115A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B8719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E9F30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1D89E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2.1766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40DA8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1.2749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0D5FC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-0.3221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2098E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4.6754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97C66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1.7073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A3B62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0.0878</w:t>
            </w:r>
          </w:p>
        </w:tc>
      </w:tr>
      <w:tr w:rsidR="00E86364" w:rsidRPr="00751A03" w14:paraId="7ADB5FD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F83C5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30014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AD6CD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-0.0389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3627F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A8D64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-0.0827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3017B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0A7F6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-1.7402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C5730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0.0818</w:t>
            </w:r>
          </w:p>
        </w:tc>
      </w:tr>
      <w:tr w:rsidR="00E86364" w:rsidRPr="00751A03" w14:paraId="77B5C1F4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F9663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D3506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F718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-0.5173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723AA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0.2836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40FBE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-1.0732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B86B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3CA34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-1.8241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50B17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0.0681</w:t>
            </w:r>
          </w:p>
        </w:tc>
      </w:tr>
      <w:tr w:rsidR="00E86364" w:rsidRPr="00751A03" w14:paraId="6CD1429F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DE9AA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E02A5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C47F5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5596C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87214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14B16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E6ABF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1.8404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60CE2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0.0657</w:t>
            </w:r>
          </w:p>
        </w:tc>
      </w:tr>
      <w:tr w:rsidR="00E86364" w:rsidRPr="00751A03" w14:paraId="59A474F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F5BE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8CC9B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2257E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0.1904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921EA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0.2114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AE539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-0.2239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C8C15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AEBE8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0.9007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D07EF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0.3677</w:t>
            </w:r>
          </w:p>
        </w:tc>
      </w:tr>
      <w:tr w:rsidR="00E86364" w:rsidRPr="00751A03" w14:paraId="3009B0F9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29204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C6EC5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66F06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21448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4E05B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3D48A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199B2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-1.2242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6197C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0.2209</w:t>
            </w:r>
          </w:p>
        </w:tc>
      </w:tr>
      <w:tr w:rsidR="00E86364" w:rsidRPr="00751A03" w14:paraId="6A8370AD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D7131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04B3B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6E993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0.0871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F7CB5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0.2592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416B4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-0.4209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BC667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0.5952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B4CD5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0.3361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37173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0.7368</w:t>
            </w:r>
          </w:p>
        </w:tc>
      </w:tr>
      <w:tr w:rsidR="00E86364" w:rsidRPr="00751A03" w14:paraId="0A0CE726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867DC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95235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78F8A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E8D04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8BF08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96C9E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CD580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-0.2952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B5B5D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0.7678</w:t>
            </w:r>
          </w:p>
        </w:tc>
      </w:tr>
      <w:tr w:rsidR="00E86364" w:rsidRPr="00751A03" w14:paraId="775CD333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0C569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6220F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977C3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855E1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0.3523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785C6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-0.8095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7E65A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0.5715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0E063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-0.3378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114A5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0.7355</w:t>
            </w:r>
          </w:p>
        </w:tc>
      </w:tr>
      <w:tr w:rsidR="00E86364" w:rsidRPr="00751A03" w14:paraId="07C7CD44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1F3A3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0874F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7B272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9E8B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80D33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34146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FEFC4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0.3579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20C8E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0.7204</w:t>
            </w:r>
          </w:p>
        </w:tc>
      </w:tr>
    </w:tbl>
    <w:p w14:paraId="171A558A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8504C92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B967B24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6FF08D2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10213C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47BD17E0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C49C5C4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534C9E4" w14:textId="30EAB75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>Supplementary Table S</w:t>
      </w:r>
      <w:r w:rsidR="00D13E56">
        <w:rPr>
          <w:rFonts w:ascii="Arial" w:hAnsi="Arial" w:cs="Arial"/>
          <w:sz w:val="22"/>
          <w:szCs w:val="22"/>
        </w:rPr>
        <w:t>9</w:t>
      </w:r>
      <w:r w:rsidRPr="00751A03">
        <w:rPr>
          <w:rFonts w:ascii="Arial" w:hAnsi="Arial" w:cs="Arial"/>
          <w:sz w:val="22"/>
          <w:szCs w:val="22"/>
        </w:rPr>
        <w:t xml:space="preserve">. Regression analysis results for </w:t>
      </w:r>
      <w:r>
        <w:rPr>
          <w:rFonts w:ascii="Arial" w:hAnsi="Arial" w:cs="Arial"/>
          <w:sz w:val="22"/>
          <w:szCs w:val="22"/>
        </w:rPr>
        <w:t>Minor Bleeding.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705"/>
        <w:gridCol w:w="1460"/>
        <w:gridCol w:w="763"/>
        <w:gridCol w:w="837"/>
        <w:gridCol w:w="886"/>
        <w:gridCol w:w="837"/>
        <w:gridCol w:w="836"/>
      </w:tblGrid>
      <w:tr w:rsidR="0063738E" w:rsidRPr="0063738E" w14:paraId="21D353A6" w14:textId="77777777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47C4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A02FD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59387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D7AE0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3D345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0E3A0B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D5BC52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A6673D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63738E" w:rsidRPr="0063738E" w14:paraId="0FFDF630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3CBB88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F31B0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0FED1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-3.8879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1C438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7.2634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57ADA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-18.124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AE5D3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10.3482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3B4752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-0.5353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2BF90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0.5925</w:t>
            </w:r>
          </w:p>
        </w:tc>
      </w:tr>
      <w:tr w:rsidR="0063738E" w:rsidRPr="0063738E" w14:paraId="7F001AE8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DA452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9C18C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70415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0.0606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86C05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0.1147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8D32AE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-0.1643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DE00D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0.2855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D445A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0.5283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81CF72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0.5973</w:t>
            </w:r>
          </w:p>
        </w:tc>
      </w:tr>
      <w:tr w:rsidR="0063738E" w:rsidRPr="0063738E" w14:paraId="348D3732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1535F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C3E5A0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4CFAF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4.8132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45FA9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2.1025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ABCA6D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0.6924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818154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8.9341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4B432B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2.2893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5C7F51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0.0221</w:t>
            </w:r>
          </w:p>
        </w:tc>
      </w:tr>
      <w:tr w:rsidR="0063738E" w:rsidRPr="0063738E" w14:paraId="31776634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8B3ACE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5BA8D0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67DAF9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487121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28CBB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-0.1169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1C055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04EC7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-2.2942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F04442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0.0218</w:t>
            </w:r>
          </w:p>
        </w:tc>
      </w:tr>
      <w:tr w:rsidR="0063738E" w:rsidRPr="0063738E" w14:paraId="313805D2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98A4A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3738E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F119E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7C2D41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-1.342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E0EB22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0.5793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A94CFE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-2.4773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FB9DB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-0.2067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DE4F9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-2.3168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A14DF1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0.0205</w:t>
            </w:r>
          </w:p>
        </w:tc>
      </w:tr>
      <w:tr w:rsidR="0063738E" w:rsidRPr="0063738E" w14:paraId="05A31A03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44191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834BFD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3738E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63738E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07116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0.0247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34B81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868858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2970D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0.0456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DA858E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2.315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425AD2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0.0206</w:t>
            </w:r>
          </w:p>
        </w:tc>
      </w:tr>
      <w:tr w:rsidR="0063738E" w:rsidRPr="0063738E" w14:paraId="3F0B371C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2991E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CEEFD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D4937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0.0752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299C64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0.5333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61543D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-0.9701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E96C9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1.1205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F6F0A9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7B522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0.8879</w:t>
            </w:r>
          </w:p>
        </w:tc>
      </w:tr>
      <w:tr w:rsidR="0063738E" w:rsidRPr="0063738E" w14:paraId="77CF6F5A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4E114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F99E0B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30F041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7DA270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0.0112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CD7EB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-0.0246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8274F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0.0191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CDFCB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-0.249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64384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0.8034</w:t>
            </w:r>
          </w:p>
        </w:tc>
      </w:tr>
      <w:tr w:rsidR="0063738E" w:rsidRPr="0063738E" w14:paraId="2212FCEC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EFCA0D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27466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C432F0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-1.3691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E2D509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0.5826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13AEC9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-2.511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2519CE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-0.2272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5BC3F0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-2.3499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788854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0.0188</w:t>
            </w:r>
          </w:p>
        </w:tc>
      </w:tr>
      <w:tr w:rsidR="0063738E" w:rsidRPr="0063738E" w14:paraId="1E353301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7DAD9E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7A75F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0C705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0.0657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3E1A0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7A9F9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496482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0.1206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A1A46B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2.3482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2D8ADD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0.0189</w:t>
            </w:r>
          </w:p>
        </w:tc>
      </w:tr>
      <w:tr w:rsidR="0063738E" w:rsidRPr="0063738E" w14:paraId="5C82AA3E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F2646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3738E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03E391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3E2B9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-0.1824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1AE14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0.1328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4114B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-0.4426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C4ABF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0.0779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05E365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-1.3731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F16A2B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0.1697</w:t>
            </w:r>
          </w:p>
        </w:tc>
      </w:tr>
      <w:tr w:rsidR="0063738E" w:rsidRPr="0063738E" w14:paraId="61034FD9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C9F653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FB93E9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3738E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63738E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662F9B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3D1E9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CBFD38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BE302D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0.0076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4AF83B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1.4325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21A6A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0.152</w:t>
            </w:r>
          </w:p>
        </w:tc>
      </w:tr>
      <w:tr w:rsidR="0063738E" w:rsidRPr="0063738E" w14:paraId="75015D5C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1B2959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3738E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0E1C4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601E5E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0.211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79F408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0.1445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93C8B8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-0.0722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8837A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0.4942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CCB300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1.46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FBE808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0.1443</w:t>
            </w:r>
          </w:p>
        </w:tc>
      </w:tr>
      <w:tr w:rsidR="0063738E" w:rsidRPr="0063738E" w14:paraId="4544CD1B" w14:textId="7777777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67862F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93AB57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3738E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63738E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10284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-0.0112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6A80F4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0.0061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E20C59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-0.0231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0087FA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6D4CE6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-1.8349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2BED8C" w14:textId="77777777" w:rsidR="0063738E" w:rsidRPr="0063738E" w:rsidRDefault="0063738E" w:rsidP="0063738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3738E">
              <w:rPr>
                <w:rFonts w:ascii="Arial" w:hAnsi="Arial" w:cs="Arial"/>
                <w:sz w:val="22"/>
                <w:szCs w:val="22"/>
              </w:rPr>
              <w:t>0.0665</w:t>
            </w:r>
          </w:p>
        </w:tc>
      </w:tr>
    </w:tbl>
    <w:p w14:paraId="1C49148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AA4FA79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629CAB9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C53021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4783C887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25B0C846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9FFE81F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97893B3" w14:textId="3D90D9CF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>Supplementary Table S</w:t>
      </w:r>
      <w:r w:rsidR="00D13E56">
        <w:rPr>
          <w:rFonts w:ascii="Arial" w:hAnsi="Arial" w:cs="Arial"/>
          <w:sz w:val="22"/>
          <w:szCs w:val="22"/>
        </w:rPr>
        <w:t>10</w:t>
      </w:r>
      <w:r w:rsidRPr="00751A03">
        <w:rPr>
          <w:rFonts w:ascii="Arial" w:hAnsi="Arial" w:cs="Arial"/>
          <w:sz w:val="22"/>
          <w:szCs w:val="22"/>
        </w:rPr>
        <w:t xml:space="preserve">. Regression analysis results for </w:t>
      </w:r>
      <w:r>
        <w:rPr>
          <w:rFonts w:ascii="Arial" w:hAnsi="Arial" w:cs="Arial"/>
          <w:sz w:val="22"/>
          <w:szCs w:val="22"/>
        </w:rPr>
        <w:t>Myocardial Infarction.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705"/>
        <w:gridCol w:w="1460"/>
        <w:gridCol w:w="763"/>
        <w:gridCol w:w="959"/>
        <w:gridCol w:w="886"/>
        <w:gridCol w:w="837"/>
        <w:gridCol w:w="836"/>
      </w:tblGrid>
      <w:tr w:rsidR="00E86364" w:rsidRPr="00751A03" w14:paraId="08EF0E3E" w14:textId="77777777" w:rsidTr="003D7DA2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C71AD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5D514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04840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4931C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08164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4AAFD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48274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18227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E86364" w:rsidRPr="00751A03" w14:paraId="324C42FF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02204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9D807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5616F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4.2925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BB00D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8.5143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1C9B3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-12.3953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7B55A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20.9803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9215B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0.5041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58589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0.6142</w:t>
            </w:r>
          </w:p>
        </w:tc>
      </w:tr>
      <w:tr w:rsidR="00E86364" w:rsidRPr="00751A03" w14:paraId="0BB6569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B300D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32ECA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AE7CC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-0.0695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F555D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0.1362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EA6BC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-0.3364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3568E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0.1975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05C42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-0.5099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41DC8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0.6101</w:t>
            </w:r>
          </w:p>
        </w:tc>
      </w:tr>
      <w:tr w:rsidR="00E86364" w:rsidRPr="00751A03" w14:paraId="3507730D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251BD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A94B3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B8380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-4.9782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4B433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4.943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5E251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-14.6662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C1BF3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4.7099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D1955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-1.0071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5B2E2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0.3139</w:t>
            </w:r>
          </w:p>
        </w:tc>
      </w:tr>
      <w:tr w:rsidR="00E86364" w:rsidRPr="00751A03" w14:paraId="01FA0C6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D5997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6DE2C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A1666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E13D4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F9974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2E473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0.1932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6E74C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0.9961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81C1F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0.3192</w:t>
            </w:r>
          </w:p>
        </w:tc>
      </w:tr>
      <w:tr w:rsidR="00E86364" w:rsidRPr="00751A03" w14:paraId="2C2CDA9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B97FD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6A211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8452E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2.4181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6E840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1.3536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CBB4E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-0.2349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E873E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5.0712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B48C7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1.7864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7E812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0.074</w:t>
            </w:r>
          </w:p>
        </w:tc>
      </w:tr>
      <w:tr w:rsidR="00E86364" w:rsidRPr="00751A03" w14:paraId="48A769C1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CA48D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5846B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9E2E6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-0.0457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660CC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057B2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-0.0937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522B8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5BF7D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-1.8671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3EBB6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0.0619</w:t>
            </w:r>
          </w:p>
        </w:tc>
      </w:tr>
      <w:tr w:rsidR="00E86364" w:rsidRPr="00751A03" w14:paraId="66169FE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90F22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A657E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86DFF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-0.4197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4A85D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0.4942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FD0F5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-1.3882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41BFE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0.5489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6C48E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-0.8493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35980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0.3957</w:t>
            </w:r>
          </w:p>
        </w:tc>
      </w:tr>
      <w:tr w:rsidR="00E86364" w:rsidRPr="00751A03" w14:paraId="422B5C83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0267A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4FEEC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88121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B1FB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6BEEF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BB6AD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FFD17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0.8115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14988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0.4171</w:t>
            </w:r>
          </w:p>
        </w:tc>
      </w:tr>
      <w:tr w:rsidR="00E86364" w:rsidRPr="00751A03" w14:paraId="3A41B9F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88EAA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9ED31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14418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23297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0.3647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FAAE5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-0.6854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003AD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0.7442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DD48A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0.0806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38272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0.9357</w:t>
            </w:r>
          </w:p>
        </w:tc>
      </w:tr>
      <w:tr w:rsidR="00E86364" w:rsidRPr="00751A03" w14:paraId="0271FF88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88DDB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ADFE1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FA491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D2FE2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6CEF5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25C56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12C52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-0.2631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14C1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0.7924</w:t>
            </w:r>
          </w:p>
        </w:tc>
      </w:tr>
      <w:tr w:rsidR="00E86364" w:rsidRPr="00751A03" w14:paraId="0DD466A4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64B5C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9EAE6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95496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0.1486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2D15A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0.1996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A3CA4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-0.2425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95061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0.5397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17DF4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0.7447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DD536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0.4564</w:t>
            </w:r>
          </w:p>
        </w:tc>
      </w:tr>
      <w:tr w:rsidR="00E86364" w:rsidRPr="00751A03" w14:paraId="09086782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72671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EA8C9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205A8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3D55B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0F210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73F76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E79BD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-1.7938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52440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0.0728</w:t>
            </w:r>
          </w:p>
        </w:tc>
      </w:tr>
      <w:tr w:rsidR="00E86364" w:rsidRPr="00751A03" w14:paraId="54B68FB9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77AB1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EB420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5215D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-0.4507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C8B2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3644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-1.246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FA12F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0.3446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B56EA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-1.1107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630B5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0.2667</w:t>
            </w:r>
          </w:p>
        </w:tc>
      </w:tr>
      <w:tr w:rsidR="00E86364" w:rsidRPr="00751A03" w14:paraId="68AD378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B48FD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FFDB1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84D80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61245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BC119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FBD4F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0.0511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25699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1.0506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515EC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0.2935</w:t>
            </w:r>
          </w:p>
        </w:tc>
      </w:tr>
    </w:tbl>
    <w:p w14:paraId="58391ED2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22604F22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3C893F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20E0F838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19F4A7E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6F9AEED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3B863FC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43E082A1" w14:textId="7178E74D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>Supplementary Table S</w:t>
      </w:r>
      <w:r w:rsidR="00D13E56">
        <w:rPr>
          <w:rFonts w:ascii="Arial" w:hAnsi="Arial" w:cs="Arial"/>
          <w:sz w:val="22"/>
          <w:szCs w:val="22"/>
        </w:rPr>
        <w:t>11</w:t>
      </w:r>
      <w:r w:rsidRPr="00751A03">
        <w:rPr>
          <w:rFonts w:ascii="Arial" w:hAnsi="Arial" w:cs="Arial"/>
          <w:sz w:val="22"/>
          <w:szCs w:val="22"/>
        </w:rPr>
        <w:t xml:space="preserve">. Regression analysis results for </w:t>
      </w:r>
      <w:r>
        <w:rPr>
          <w:rFonts w:ascii="Arial" w:hAnsi="Arial" w:cs="Arial"/>
          <w:sz w:val="22"/>
          <w:szCs w:val="22"/>
        </w:rPr>
        <w:t>Stent Thrombosis.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705"/>
        <w:gridCol w:w="1460"/>
        <w:gridCol w:w="886"/>
        <w:gridCol w:w="959"/>
        <w:gridCol w:w="886"/>
        <w:gridCol w:w="837"/>
        <w:gridCol w:w="836"/>
      </w:tblGrid>
      <w:tr w:rsidR="00E86364" w:rsidRPr="00751A03" w14:paraId="6EE87645" w14:textId="77777777" w:rsidTr="003D7DA2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002A4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631D8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70397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59E62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DEF7B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D186A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27EC2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9C013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E86364" w:rsidRPr="00751A03" w14:paraId="7587449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0E319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91903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56CC2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-7.8069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E2A7C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13.7151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4BF65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-34.6879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36D23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19.0741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B0A4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-0.5692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371E0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0.5692</w:t>
            </w:r>
          </w:p>
        </w:tc>
      </w:tr>
      <w:tr w:rsidR="00E86364" w:rsidRPr="00751A03" w14:paraId="2A2695C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6007A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13BDE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6863D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CBEA2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0.2187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E3B8D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36A03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0.5516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AD39D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0.5625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90E17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0.5738</w:t>
            </w:r>
          </w:p>
        </w:tc>
      </w:tr>
      <w:tr w:rsidR="00E86364" w:rsidRPr="00751A03" w14:paraId="4C8DAE4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4DD82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6B161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3BE8E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-12.072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625FE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4.485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06CC8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-20.8624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E24C0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-3.2817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8BD70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-2.6917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C5E92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0.0071</w:t>
            </w:r>
          </w:p>
        </w:tc>
      </w:tr>
      <w:tr w:rsidR="00E86364" w:rsidRPr="00751A03" w14:paraId="69F4D5F6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635CA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E5D5A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42F61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0.1571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E7723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0.0581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15D27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0.0433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371BC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0.2709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32974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2.7057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E1AE9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0.0068</w:t>
            </w:r>
          </w:p>
        </w:tc>
      </w:tr>
      <w:tr w:rsidR="00E86364" w:rsidRPr="00751A03" w14:paraId="13C7286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C1342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FAAAB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72F8C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3.554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BED82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1.392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769B7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0.8257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38166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6.2823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BF466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2.5532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FCBC0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0.0107</w:t>
            </w:r>
          </w:p>
        </w:tc>
      </w:tr>
      <w:tr w:rsidR="00E86364" w:rsidRPr="00751A03" w14:paraId="55FE26E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64A2D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C82C9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6424F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-0.0676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EB6F8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22465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-0.1199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F054B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EEA84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-2.5341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BB782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0.0113</w:t>
            </w:r>
          </w:p>
        </w:tc>
      </w:tr>
      <w:tr w:rsidR="00E86364" w:rsidRPr="00751A03" w14:paraId="003A399D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27033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B367F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A93D4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-0.5562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A0F46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0.8457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CD204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-2.2138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5C569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1.1013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723F3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-0.6577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F0C82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0.5107</w:t>
            </w:r>
          </w:p>
        </w:tc>
      </w:tr>
      <w:tr w:rsidR="00E86364" w:rsidRPr="00751A03" w14:paraId="094793B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C0E22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B19D4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EBBF9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1643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0F38F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0986F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8AA74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0.6001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3F9BC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0.5484</w:t>
            </w:r>
          </w:p>
        </w:tc>
      </w:tr>
      <w:tr w:rsidR="00E86364" w:rsidRPr="00751A03" w14:paraId="5C7BE436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FB4B7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8C037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6D5B7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0.2779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5A0A3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47C09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-0.5094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4596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1.0653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D71B5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0.6919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3FA3C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0.489</w:t>
            </w:r>
          </w:p>
        </w:tc>
      </w:tr>
      <w:tr w:rsidR="00E86364" w:rsidRPr="00751A03" w14:paraId="11C2DF6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EEC54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142B6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D322F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F0DE7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93E77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24288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32E05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-1.1303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D621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0.2583</w:t>
            </w:r>
          </w:p>
        </w:tc>
      </w:tr>
      <w:tr w:rsidR="00E86364" w:rsidRPr="00751A03" w14:paraId="2FA962A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019DD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11A4D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EC99B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-0.0349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D1559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0.4531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CCB17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-0.9229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C0B32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0.8531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A62E0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41496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0.9386</w:t>
            </w:r>
          </w:p>
        </w:tc>
      </w:tr>
      <w:tr w:rsidR="00E86364" w:rsidRPr="00751A03" w14:paraId="1950B40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3ADC5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24B60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66EC2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7E58F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2758B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842B2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78E8A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-0.2229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8285B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0.8236</w:t>
            </w:r>
          </w:p>
        </w:tc>
      </w:tr>
      <w:tr w:rsidR="00E86364" w:rsidRPr="00751A03" w14:paraId="4A2DD1CC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16E4E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59526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BA3DD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-0.8254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E40CF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D25D1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-1.6116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49EA6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-0.0393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B29AA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-2.0579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E4EB9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0.0396</w:t>
            </w:r>
          </w:p>
        </w:tc>
      </w:tr>
      <w:tr w:rsidR="00E86364" w:rsidRPr="00751A03" w14:paraId="353FB402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D65AD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6710B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F921E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97A59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B77A0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D21E6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E58C3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2.4285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4208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0.0152</w:t>
            </w:r>
          </w:p>
        </w:tc>
      </w:tr>
    </w:tbl>
    <w:p w14:paraId="67E98385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04677A82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0D38401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1D7BC560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304FB164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7C552809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9EDD1E2" w14:textId="77777777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</w:p>
    <w:p w14:paraId="6399CB9A" w14:textId="497F41DA" w:rsidR="00E86364" w:rsidRDefault="00E86364" w:rsidP="00E86364">
      <w:pPr>
        <w:spacing w:line="360" w:lineRule="auto"/>
        <w:rPr>
          <w:rFonts w:ascii="Arial" w:hAnsi="Arial" w:cs="Arial"/>
          <w:sz w:val="22"/>
          <w:szCs w:val="22"/>
        </w:rPr>
      </w:pPr>
      <w:r w:rsidRPr="00751A03">
        <w:rPr>
          <w:rFonts w:ascii="Arial" w:hAnsi="Arial" w:cs="Arial"/>
          <w:sz w:val="22"/>
          <w:szCs w:val="22"/>
        </w:rPr>
        <w:lastRenderedPageBreak/>
        <w:t>Supplementary Table S</w:t>
      </w:r>
      <w:r>
        <w:rPr>
          <w:rFonts w:ascii="Arial" w:hAnsi="Arial" w:cs="Arial"/>
          <w:sz w:val="22"/>
          <w:szCs w:val="22"/>
        </w:rPr>
        <w:t>1</w:t>
      </w:r>
      <w:r w:rsidR="00D13E56">
        <w:rPr>
          <w:rFonts w:ascii="Arial" w:hAnsi="Arial" w:cs="Arial"/>
          <w:sz w:val="22"/>
          <w:szCs w:val="22"/>
        </w:rPr>
        <w:t>2</w:t>
      </w:r>
      <w:r w:rsidRPr="00751A03">
        <w:rPr>
          <w:rFonts w:ascii="Arial" w:hAnsi="Arial" w:cs="Arial"/>
          <w:sz w:val="22"/>
          <w:szCs w:val="22"/>
        </w:rPr>
        <w:t>. Regression analysis results for</w:t>
      </w:r>
      <w:r>
        <w:rPr>
          <w:rFonts w:ascii="Arial" w:hAnsi="Arial" w:cs="Arial"/>
          <w:sz w:val="22"/>
          <w:szCs w:val="22"/>
        </w:rPr>
        <w:t xml:space="preserve"> Stroke.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705"/>
        <w:gridCol w:w="1460"/>
        <w:gridCol w:w="763"/>
        <w:gridCol w:w="959"/>
        <w:gridCol w:w="886"/>
        <w:gridCol w:w="837"/>
        <w:gridCol w:w="836"/>
      </w:tblGrid>
      <w:tr w:rsidR="00E86364" w:rsidRPr="00751A03" w14:paraId="381861F2" w14:textId="77777777" w:rsidTr="003D7DA2">
        <w:trPr>
          <w:trHeight w:val="285"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24C07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F96AA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E64F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Beta Estimate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F308D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A796D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LL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52BBC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CI UL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FA9CEF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Z-value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6335E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E86364" w:rsidRPr="00751A03" w14:paraId="2A8F1C4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72582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ABD45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FCD13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9.7204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F3D24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9.5427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D69B6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-8.9829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156FD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28.4236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6FD99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1.0186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FADA2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0.3084</w:t>
            </w:r>
          </w:p>
        </w:tc>
      </w:tr>
      <w:tr w:rsidR="00E86364" w:rsidRPr="00751A03" w14:paraId="249ED81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3B8B2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574BF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age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09031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-0.1529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C7649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0.1507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6ABE4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-0.4482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12D0A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0.1424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DBAAA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-1.0147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2E988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0.3102</w:t>
            </w:r>
          </w:p>
        </w:tc>
      </w:tr>
      <w:tr w:rsidR="00E86364" w:rsidRPr="00751A03" w14:paraId="129CDA7F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D51B7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8C4D2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7964D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1.8862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DFCA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6.3689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731C4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-10.5966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11198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14.3689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0C1C7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0.2962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ABE5D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0.7671</w:t>
            </w:r>
          </w:p>
        </w:tc>
      </w:tr>
      <w:tr w:rsidR="00E86364" w:rsidRPr="00751A03" w14:paraId="59AE461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7703D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DC2B4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male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75DFA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1293E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0.0836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C0537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-0.1881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4EDA9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0.1396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23BA7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-0.2901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B4BC7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0.7717</w:t>
            </w:r>
          </w:p>
        </w:tc>
      </w:tr>
      <w:tr w:rsidR="00E86364" w:rsidRPr="00751A03" w14:paraId="3069AC5A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C4CB8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C10A0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AB994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0.3501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23D24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2.0417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46719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-3.6515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177F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4.3517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E50A9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0.1715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D408F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0.8639</w:t>
            </w:r>
          </w:p>
        </w:tc>
      </w:tr>
      <w:tr w:rsidR="00E86364" w:rsidRPr="00751A03" w14:paraId="78109A21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05B56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0C75C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htn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0E17F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BA816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030D0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6DCD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0.0676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24140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203EA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0.8784</w:t>
            </w:r>
          </w:p>
        </w:tc>
      </w:tr>
      <w:tr w:rsidR="00E86364" w:rsidRPr="00751A03" w14:paraId="1A556A01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F5E1C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E401B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2187B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-0.1695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605BF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0.6852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B4B62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-1.5125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D8C9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1.1735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C7C8E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-0.2474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72773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0.8046</w:t>
            </w:r>
          </w:p>
        </w:tc>
      </w:tr>
      <w:tr w:rsidR="00E86364" w:rsidRPr="00751A03" w14:paraId="72178897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D0721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B5D25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smoking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543D3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BD0B0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0.0169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5CA6D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-0.0277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787E4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909E1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0.3225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0EAD3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0.7471</w:t>
            </w:r>
          </w:p>
        </w:tc>
      </w:tr>
      <w:tr w:rsidR="00E86364" w:rsidRPr="00751A03" w14:paraId="471AFE95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E00DD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804DE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3A158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5897C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0.3398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C2E4C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-0.7766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CEED4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0.5552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71678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-0.3259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9C880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0.7445</w:t>
            </w:r>
          </w:p>
        </w:tc>
      </w:tr>
      <w:tr w:rsidR="00E86364" w:rsidRPr="00751A03" w14:paraId="31B47E20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A58101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52EC4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diabetes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3EAB9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48C2C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66063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0A553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73C68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0.5833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9498B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0.5597</w:t>
            </w:r>
          </w:p>
        </w:tc>
      </w:tr>
      <w:tr w:rsidR="00E86364" w:rsidRPr="00751A03" w14:paraId="43ABC7C4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57680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3E4BDA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F0C15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0.2705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35E39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0.3479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6938E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-0.4114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B7D08E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0.9523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C88FA3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0.7775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3B0E9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0.4369</w:t>
            </w:r>
          </w:p>
        </w:tc>
      </w:tr>
      <w:tr w:rsidR="00E86364" w:rsidRPr="00751A03" w14:paraId="6A03BD04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1B8F4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4984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prior_pci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62641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A7663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09BA0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-0.0164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327B28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AB747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-0.8603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A0B9C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0.3896</w:t>
            </w:r>
          </w:p>
        </w:tc>
      </w:tr>
      <w:tr w:rsidR="00E86364" w:rsidRPr="00751A03" w14:paraId="649AFB04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77255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E10B4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7A2F87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7E49C0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0.4911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E02052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-0.8536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44ADE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1.0716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D02EA9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0.2219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9B0EFD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0.8244</w:t>
            </w:r>
          </w:p>
        </w:tc>
      </w:tr>
      <w:tr w:rsidR="00E86364" w:rsidRPr="00751A03" w14:paraId="73D8304E" w14:textId="77777777" w:rsidTr="003D7DA2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9CB31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8ECBF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1A03">
              <w:rPr>
                <w:rFonts w:ascii="Arial" w:hAnsi="Arial" w:cs="Arial"/>
                <w:sz w:val="22"/>
                <w:szCs w:val="22"/>
              </w:rPr>
              <w:t>prior_mi</w:t>
            </w:r>
            <w:proofErr w:type="spellEnd"/>
            <w:r w:rsidRPr="00751A03">
              <w:rPr>
                <w:rFonts w:ascii="Arial" w:hAnsi="Arial" w:cs="Arial"/>
                <w:sz w:val="22"/>
                <w:szCs w:val="22"/>
              </w:rPr>
              <w:t xml:space="preserve"> (Slope)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330044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-0.0033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9E2C7C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0.0206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1D6D96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-0.0436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01D37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0.0371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1AF42B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-0.1582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CCCCCC"/>
              <w:right w:val="single" w:sz="12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15F155" w14:textId="77777777" w:rsidR="00E86364" w:rsidRPr="00751A03" w:rsidRDefault="00E86364" w:rsidP="003D7DA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751A03">
              <w:rPr>
                <w:rFonts w:ascii="Arial" w:hAnsi="Arial" w:cs="Arial"/>
                <w:sz w:val="22"/>
                <w:szCs w:val="22"/>
              </w:rPr>
              <w:t>0.8743</w:t>
            </w:r>
          </w:p>
        </w:tc>
      </w:tr>
    </w:tbl>
    <w:p w14:paraId="4FBDE921" w14:textId="6D2D1976" w:rsidR="003979BF" w:rsidRDefault="003979BF" w:rsidP="00B91899">
      <w:pPr>
        <w:spacing w:line="360" w:lineRule="auto"/>
        <w:rPr>
          <w:rFonts w:ascii="Arial" w:hAnsi="Arial" w:cs="Arial"/>
          <w:sz w:val="22"/>
          <w:szCs w:val="22"/>
        </w:rPr>
        <w:sectPr w:rsidR="003979B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6F68C7">
        <w:rPr>
          <w:rFonts w:ascii="Arial" w:hAnsi="Arial" w:cs="Arial"/>
          <w:sz w:val="22"/>
          <w:szCs w:val="22"/>
        </w:rPr>
        <w:br/>
      </w:r>
    </w:p>
    <w:p w14:paraId="5BF5F874" w14:textId="2729513D" w:rsidR="00277498" w:rsidRPr="006F68C7" w:rsidRDefault="00277498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Table S</w:t>
      </w:r>
      <w:r w:rsidR="00E86364">
        <w:rPr>
          <w:rFonts w:ascii="Arial" w:hAnsi="Arial" w:cs="Arial"/>
          <w:sz w:val="22"/>
          <w:szCs w:val="22"/>
        </w:rPr>
        <w:t>1</w:t>
      </w:r>
      <w:r w:rsidR="00901A88">
        <w:rPr>
          <w:rFonts w:ascii="Arial" w:hAnsi="Arial" w:cs="Arial"/>
          <w:sz w:val="22"/>
          <w:szCs w:val="22"/>
        </w:rPr>
        <w:t>3</w:t>
      </w:r>
      <w:r w:rsidRPr="006F68C7">
        <w:rPr>
          <w:rFonts w:ascii="Arial" w:hAnsi="Arial" w:cs="Arial"/>
          <w:sz w:val="22"/>
          <w:szCs w:val="22"/>
        </w:rPr>
        <w:t>. GRADE summary of findings table for efficacy and safety outcomes</w:t>
      </w:r>
    </w:p>
    <w:tbl>
      <w:tblPr>
        <w:tblStyle w:val="PlainTable2"/>
        <w:tblW w:w="5417" w:type="pct"/>
        <w:tblLook w:val="04A0" w:firstRow="1" w:lastRow="0" w:firstColumn="1" w:lastColumn="0" w:noHBand="0" w:noVBand="1"/>
      </w:tblPr>
      <w:tblGrid>
        <w:gridCol w:w="1276"/>
        <w:gridCol w:w="797"/>
        <w:gridCol w:w="1443"/>
        <w:gridCol w:w="1315"/>
        <w:gridCol w:w="1227"/>
        <w:gridCol w:w="69"/>
        <w:gridCol w:w="1118"/>
        <w:gridCol w:w="987"/>
        <w:gridCol w:w="1037"/>
        <w:gridCol w:w="1044"/>
        <w:gridCol w:w="907"/>
        <w:gridCol w:w="1037"/>
        <w:gridCol w:w="1784"/>
      </w:tblGrid>
      <w:tr w:rsidR="006F68C7" w:rsidRPr="002328C2" w14:paraId="7F2CFE2B" w14:textId="77777777" w:rsidTr="006F68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2" w:type="pct"/>
            <w:gridSpan w:val="8"/>
            <w:hideMark/>
          </w:tcPr>
          <w:p w14:paraId="49137210" w14:textId="77777777" w:rsidR="006F68C7" w:rsidRPr="006F68C7" w:rsidRDefault="006F68C7" w:rsidP="006F68C7">
            <w:pPr>
              <w:spacing w:after="160"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Certainty assessment</w:t>
            </w:r>
          </w:p>
        </w:tc>
        <w:tc>
          <w:tcPr>
            <w:tcW w:w="2038" w:type="pct"/>
            <w:gridSpan w:val="5"/>
            <w:hideMark/>
          </w:tcPr>
          <w:p w14:paraId="0A0BBBB6" w14:textId="77777777" w:rsidR="006F68C7" w:rsidRPr="006F68C7" w:rsidRDefault="006F68C7" w:rsidP="006F68C7">
            <w:pPr>
              <w:spacing w:after="16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Summary of findings</w:t>
            </w:r>
          </w:p>
        </w:tc>
      </w:tr>
      <w:tr w:rsidR="006F68C7" w:rsidRPr="002328C2" w14:paraId="4949F6A8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 w:val="restart"/>
            <w:hideMark/>
          </w:tcPr>
          <w:p w14:paraId="7C1FBBA4" w14:textId="77777777" w:rsidR="006F68C7" w:rsidRPr="006F68C7" w:rsidRDefault="006F68C7" w:rsidP="006F68C7">
            <w:pPr>
              <w:spacing w:after="160"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Participants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(studies)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Follow-up</w:t>
            </w:r>
          </w:p>
        </w:tc>
        <w:tc>
          <w:tcPr>
            <w:tcW w:w="284" w:type="pct"/>
            <w:vMerge w:val="restart"/>
            <w:hideMark/>
          </w:tcPr>
          <w:p w14:paraId="686E84E0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Risk of bias</w:t>
            </w:r>
          </w:p>
        </w:tc>
        <w:tc>
          <w:tcPr>
            <w:tcW w:w="525" w:type="pct"/>
            <w:vMerge w:val="restart"/>
            <w:hideMark/>
          </w:tcPr>
          <w:p w14:paraId="72EC80C7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Inconsistency</w:t>
            </w:r>
          </w:p>
        </w:tc>
        <w:tc>
          <w:tcPr>
            <w:tcW w:w="474" w:type="pct"/>
            <w:vMerge w:val="restart"/>
            <w:hideMark/>
          </w:tcPr>
          <w:p w14:paraId="761558B6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Indirectness</w:t>
            </w:r>
          </w:p>
        </w:tc>
        <w:tc>
          <w:tcPr>
            <w:tcW w:w="437" w:type="pct"/>
            <w:vMerge w:val="restart"/>
            <w:hideMark/>
          </w:tcPr>
          <w:p w14:paraId="2BF9393A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Imprecision</w:t>
            </w:r>
          </w:p>
        </w:tc>
        <w:tc>
          <w:tcPr>
            <w:tcW w:w="430" w:type="pct"/>
            <w:gridSpan w:val="2"/>
            <w:vMerge w:val="restart"/>
            <w:hideMark/>
          </w:tcPr>
          <w:p w14:paraId="13152A55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Publication bias</w:t>
            </w:r>
          </w:p>
        </w:tc>
        <w:tc>
          <w:tcPr>
            <w:tcW w:w="352" w:type="pct"/>
            <w:vMerge w:val="restart"/>
            <w:hideMark/>
          </w:tcPr>
          <w:p w14:paraId="2E05C490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Overall certainty of evidence</w:t>
            </w:r>
          </w:p>
        </w:tc>
        <w:tc>
          <w:tcPr>
            <w:tcW w:w="756" w:type="pct"/>
            <w:gridSpan w:val="2"/>
            <w:hideMark/>
          </w:tcPr>
          <w:p w14:paraId="2E529F4E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Study event rates (%)</w:t>
            </w:r>
          </w:p>
        </w:tc>
        <w:tc>
          <w:tcPr>
            <w:tcW w:w="323" w:type="pct"/>
            <w:vMerge w:val="restart"/>
            <w:hideMark/>
          </w:tcPr>
          <w:p w14:paraId="32B648C1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Relative effect</w:t>
            </w: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(95% CI)</w:t>
            </w:r>
          </w:p>
        </w:tc>
        <w:tc>
          <w:tcPr>
            <w:tcW w:w="959" w:type="pct"/>
            <w:gridSpan w:val="2"/>
            <w:hideMark/>
          </w:tcPr>
          <w:p w14:paraId="1611F0A7" w14:textId="77777777" w:rsidR="006F68C7" w:rsidRPr="006F68C7" w:rsidRDefault="006F68C7" w:rsidP="006F68C7">
            <w:pPr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>Anticipated absolute effects</w:t>
            </w:r>
          </w:p>
        </w:tc>
      </w:tr>
      <w:tr w:rsidR="002328C2" w:rsidRPr="002328C2" w14:paraId="258920A0" w14:textId="77777777" w:rsidTr="006F68C7">
        <w:trPr>
          <w:trHeight w:val="8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hideMark/>
          </w:tcPr>
          <w:p w14:paraId="35886984" w14:textId="77777777" w:rsidR="006F68C7" w:rsidRPr="006F68C7" w:rsidRDefault="006F68C7" w:rsidP="006F68C7">
            <w:pPr>
              <w:spacing w:after="16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" w:type="pct"/>
            <w:vMerge/>
            <w:hideMark/>
          </w:tcPr>
          <w:p w14:paraId="4D44C8AA" w14:textId="77777777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25" w:type="pct"/>
            <w:vMerge/>
            <w:hideMark/>
          </w:tcPr>
          <w:p w14:paraId="62D3082F" w14:textId="77777777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74" w:type="pct"/>
            <w:vMerge/>
            <w:hideMark/>
          </w:tcPr>
          <w:p w14:paraId="54EDD887" w14:textId="77777777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37" w:type="pct"/>
            <w:vMerge/>
            <w:hideMark/>
          </w:tcPr>
          <w:p w14:paraId="43988AA2" w14:textId="77777777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30" w:type="pct"/>
            <w:gridSpan w:val="2"/>
            <w:vMerge/>
            <w:hideMark/>
          </w:tcPr>
          <w:p w14:paraId="4E0B4FA7" w14:textId="77777777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vMerge/>
            <w:hideMark/>
          </w:tcPr>
          <w:p w14:paraId="22FB9B9A" w14:textId="77777777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69" w:type="pct"/>
            <w:hideMark/>
          </w:tcPr>
          <w:p w14:paraId="298D25EF" w14:textId="74B22F65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With </w:t>
            </w:r>
            <w:r w:rsidR="00105B6C" w:rsidRPr="002328C2">
              <w:rPr>
                <w:rFonts w:ascii="Arial" w:hAnsi="Arial" w:cs="Arial"/>
                <w:b/>
                <w:bCs/>
                <w:sz w:val="18"/>
                <w:szCs w:val="18"/>
              </w:rPr>
              <w:t>ticagrelor</w:t>
            </w:r>
          </w:p>
        </w:tc>
        <w:tc>
          <w:tcPr>
            <w:tcW w:w="387" w:type="pct"/>
            <w:hideMark/>
          </w:tcPr>
          <w:p w14:paraId="26F50423" w14:textId="13DC23F1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With </w:t>
            </w:r>
            <w:r w:rsidR="00105B6C" w:rsidRPr="002328C2">
              <w:rPr>
                <w:rFonts w:ascii="Arial" w:hAnsi="Arial" w:cs="Arial"/>
                <w:b/>
                <w:bCs/>
                <w:sz w:val="18"/>
                <w:szCs w:val="18"/>
              </w:rPr>
              <w:t>prasugrel</w:t>
            </w:r>
          </w:p>
        </w:tc>
        <w:tc>
          <w:tcPr>
            <w:tcW w:w="323" w:type="pct"/>
            <w:vMerge/>
            <w:hideMark/>
          </w:tcPr>
          <w:p w14:paraId="20AC830A" w14:textId="77777777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18" w:type="pct"/>
            <w:hideMark/>
          </w:tcPr>
          <w:p w14:paraId="152BE5AF" w14:textId="5CD9FD49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Risk with </w:t>
            </w:r>
            <w:r w:rsidR="00105B6C" w:rsidRPr="002328C2">
              <w:rPr>
                <w:rFonts w:ascii="Arial" w:hAnsi="Arial" w:cs="Arial"/>
                <w:b/>
                <w:bCs/>
                <w:sz w:val="18"/>
                <w:szCs w:val="18"/>
              </w:rPr>
              <w:t>ticagrelor</w:t>
            </w:r>
          </w:p>
        </w:tc>
        <w:tc>
          <w:tcPr>
            <w:tcW w:w="641" w:type="pct"/>
            <w:hideMark/>
          </w:tcPr>
          <w:p w14:paraId="50173640" w14:textId="0DCD2B6E" w:rsidR="006F68C7" w:rsidRPr="006F68C7" w:rsidRDefault="006F68C7" w:rsidP="006F68C7">
            <w:pPr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68C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Risk difference with </w:t>
            </w:r>
            <w:r w:rsidR="00105B6C">
              <w:rPr>
                <w:rFonts w:ascii="Arial" w:hAnsi="Arial" w:cs="Arial"/>
                <w:b/>
                <w:bCs/>
                <w:sz w:val="18"/>
                <w:szCs w:val="18"/>
              </w:rPr>
              <w:t>prasugrel</w:t>
            </w:r>
          </w:p>
        </w:tc>
      </w:tr>
      <w:tr w:rsidR="006F68C7" w:rsidRPr="006F68C7" w14:paraId="001B2B5A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18B558C5" w14:textId="3E4A2C29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328C2">
              <w:rPr>
                <w:rFonts w:ascii="Arial" w:hAnsi="Arial" w:cs="Arial"/>
                <w:sz w:val="18"/>
                <w:szCs w:val="18"/>
              </w:rPr>
              <w:t>All-cause</w:t>
            </w:r>
            <w:r w:rsidRPr="006F68C7">
              <w:rPr>
                <w:rFonts w:ascii="Arial" w:hAnsi="Arial" w:cs="Arial"/>
                <w:sz w:val="18"/>
                <w:szCs w:val="18"/>
              </w:rPr>
              <w:t xml:space="preserve"> Mortality</w:t>
            </w:r>
          </w:p>
        </w:tc>
      </w:tr>
      <w:tr w:rsidR="002328C2" w:rsidRPr="002328C2" w14:paraId="1006606A" w14:textId="77777777" w:rsidTr="006F68C7">
        <w:trPr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2D5ACE80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10480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(4 RCTs)</w:t>
            </w:r>
          </w:p>
        </w:tc>
        <w:tc>
          <w:tcPr>
            <w:tcW w:w="284" w:type="pct"/>
            <w:hideMark/>
          </w:tcPr>
          <w:p w14:paraId="0FB0BDD3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0A6F07CB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74" w:type="pct"/>
            <w:hideMark/>
          </w:tcPr>
          <w:p w14:paraId="608ABCCD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4579FE4E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741DDD82" w14:textId="2B4FEA16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38C7C90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⨁⨁◯◯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Low</w:t>
            </w:r>
          </w:p>
        </w:tc>
        <w:tc>
          <w:tcPr>
            <w:tcW w:w="369" w:type="pct"/>
            <w:hideMark/>
          </w:tcPr>
          <w:p w14:paraId="6376D9BE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201/5697 (3.5%) </w:t>
            </w:r>
          </w:p>
        </w:tc>
        <w:tc>
          <w:tcPr>
            <w:tcW w:w="387" w:type="pct"/>
            <w:hideMark/>
          </w:tcPr>
          <w:p w14:paraId="618C389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169/4783 (3.5%) </w:t>
            </w:r>
          </w:p>
        </w:tc>
        <w:tc>
          <w:tcPr>
            <w:tcW w:w="323" w:type="pct"/>
            <w:hideMark/>
          </w:tcPr>
          <w:p w14:paraId="5B631E1E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0.95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(0.75 to 1.20)</w:t>
            </w:r>
          </w:p>
        </w:tc>
        <w:tc>
          <w:tcPr>
            <w:tcW w:w="318" w:type="pct"/>
            <w:hideMark/>
          </w:tcPr>
          <w:p w14:paraId="0487400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201/5697 (3.5%) </w:t>
            </w:r>
          </w:p>
        </w:tc>
        <w:tc>
          <w:tcPr>
            <w:tcW w:w="641" w:type="pct"/>
            <w:hideMark/>
          </w:tcPr>
          <w:p w14:paraId="53AF882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2 fewer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9 fewer to 7 more)</w:t>
            </w:r>
          </w:p>
        </w:tc>
      </w:tr>
      <w:tr w:rsidR="006F68C7" w:rsidRPr="006F68C7" w14:paraId="1BCADF46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5FAD70BD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Major Bleeding/Severe Bleeding</w:t>
            </w:r>
          </w:p>
        </w:tc>
      </w:tr>
      <w:tr w:rsidR="002328C2" w:rsidRPr="002328C2" w14:paraId="3086F659" w14:textId="77777777" w:rsidTr="006F68C7">
        <w:trPr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50E44763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10224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(4 RCTs)</w:t>
            </w:r>
          </w:p>
        </w:tc>
        <w:tc>
          <w:tcPr>
            <w:tcW w:w="284" w:type="pct"/>
            <w:hideMark/>
          </w:tcPr>
          <w:p w14:paraId="60937B5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14EF219B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74" w:type="pct"/>
            <w:hideMark/>
          </w:tcPr>
          <w:p w14:paraId="34E8F3DA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67DFC30A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0E4A5677" w14:textId="7A486C6B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54E3C20F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⨁⨁◯◯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Low</w:t>
            </w:r>
          </w:p>
        </w:tc>
        <w:tc>
          <w:tcPr>
            <w:tcW w:w="369" w:type="pct"/>
            <w:hideMark/>
          </w:tcPr>
          <w:p w14:paraId="4098A77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182/5674 (3.2%) </w:t>
            </w:r>
          </w:p>
        </w:tc>
        <w:tc>
          <w:tcPr>
            <w:tcW w:w="387" w:type="pct"/>
            <w:hideMark/>
          </w:tcPr>
          <w:p w14:paraId="3B5C8CC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156/4550 (3.4%) </w:t>
            </w:r>
          </w:p>
        </w:tc>
        <w:tc>
          <w:tcPr>
            <w:tcW w:w="323" w:type="pct"/>
            <w:hideMark/>
          </w:tcPr>
          <w:p w14:paraId="6891189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0.99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(0.77 to 1.27)</w:t>
            </w:r>
          </w:p>
        </w:tc>
        <w:tc>
          <w:tcPr>
            <w:tcW w:w="318" w:type="pct"/>
            <w:hideMark/>
          </w:tcPr>
          <w:p w14:paraId="21683298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182/5674 (3.2%) </w:t>
            </w:r>
          </w:p>
        </w:tc>
        <w:tc>
          <w:tcPr>
            <w:tcW w:w="641" w:type="pct"/>
            <w:hideMark/>
          </w:tcPr>
          <w:p w14:paraId="3569A25F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0 fewer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7 fewer to 9 more)</w:t>
            </w:r>
          </w:p>
        </w:tc>
      </w:tr>
      <w:tr w:rsidR="006F68C7" w:rsidRPr="006F68C7" w14:paraId="1A60CCCB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44A57405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Cardiovascular Death</w:t>
            </w:r>
          </w:p>
        </w:tc>
      </w:tr>
      <w:tr w:rsidR="002328C2" w:rsidRPr="002328C2" w14:paraId="48A8BDB5" w14:textId="77777777" w:rsidTr="006F68C7">
        <w:trPr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0E9D4D95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10480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(4 RCTs)</w:t>
            </w:r>
          </w:p>
        </w:tc>
        <w:tc>
          <w:tcPr>
            <w:tcW w:w="284" w:type="pct"/>
            <w:hideMark/>
          </w:tcPr>
          <w:p w14:paraId="43B60BB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39EB78D7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74" w:type="pct"/>
            <w:hideMark/>
          </w:tcPr>
          <w:p w14:paraId="1987AD65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0513B4A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6005ACDA" w14:textId="50295711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54C506A7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⨁⨁◯◯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Low</w:t>
            </w:r>
          </w:p>
        </w:tc>
        <w:tc>
          <w:tcPr>
            <w:tcW w:w="369" w:type="pct"/>
            <w:hideMark/>
          </w:tcPr>
          <w:p w14:paraId="259D1E3E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153/5697 (2.7%) </w:t>
            </w:r>
          </w:p>
        </w:tc>
        <w:tc>
          <w:tcPr>
            <w:tcW w:w="387" w:type="pct"/>
            <w:hideMark/>
          </w:tcPr>
          <w:p w14:paraId="179E07BE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136/4783 (2.8%) </w:t>
            </w:r>
          </w:p>
        </w:tc>
        <w:tc>
          <w:tcPr>
            <w:tcW w:w="323" w:type="pct"/>
            <w:hideMark/>
          </w:tcPr>
          <w:p w14:paraId="249BC7FC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1.00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(0.80 to 1.26)</w:t>
            </w:r>
          </w:p>
        </w:tc>
        <w:tc>
          <w:tcPr>
            <w:tcW w:w="318" w:type="pct"/>
            <w:hideMark/>
          </w:tcPr>
          <w:p w14:paraId="0753DEB9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153/5697 (2.7%) </w:t>
            </w:r>
          </w:p>
        </w:tc>
        <w:tc>
          <w:tcPr>
            <w:tcW w:w="641" w:type="pct"/>
            <w:hideMark/>
          </w:tcPr>
          <w:p w14:paraId="3794205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0 fewer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5 fewer to 7 more)</w:t>
            </w:r>
          </w:p>
        </w:tc>
      </w:tr>
      <w:tr w:rsidR="006F68C7" w:rsidRPr="006F68C7" w14:paraId="0D2855ED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0C82B361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Composite Ischemic Endpoint</w:t>
            </w:r>
          </w:p>
        </w:tc>
      </w:tr>
      <w:tr w:rsidR="002328C2" w:rsidRPr="002328C2" w14:paraId="7BF80524" w14:textId="77777777" w:rsidTr="006F68C7">
        <w:trPr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5F7515B9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10480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(4 RCTs)</w:t>
            </w:r>
          </w:p>
        </w:tc>
        <w:tc>
          <w:tcPr>
            <w:tcW w:w="284" w:type="pct"/>
            <w:hideMark/>
          </w:tcPr>
          <w:p w14:paraId="29CF55FE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1222A773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very serious</w:t>
            </w:r>
          </w:p>
        </w:tc>
        <w:tc>
          <w:tcPr>
            <w:tcW w:w="474" w:type="pct"/>
            <w:hideMark/>
          </w:tcPr>
          <w:p w14:paraId="567EA6C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53D08BB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028BBAA7" w14:textId="17266BE1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458458BB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⨁◯◯◯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Very low</w:t>
            </w:r>
          </w:p>
        </w:tc>
        <w:tc>
          <w:tcPr>
            <w:tcW w:w="369" w:type="pct"/>
            <w:hideMark/>
          </w:tcPr>
          <w:p w14:paraId="014CE365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388/5697 (6.8%) </w:t>
            </w:r>
          </w:p>
        </w:tc>
        <w:tc>
          <w:tcPr>
            <w:tcW w:w="387" w:type="pct"/>
            <w:hideMark/>
          </w:tcPr>
          <w:p w14:paraId="7DBC3B8E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325/4783 (6.8%) </w:t>
            </w:r>
          </w:p>
        </w:tc>
        <w:tc>
          <w:tcPr>
            <w:tcW w:w="323" w:type="pct"/>
            <w:hideMark/>
          </w:tcPr>
          <w:p w14:paraId="3945BAB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1.01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(0.73 to 1.41)</w:t>
            </w:r>
          </w:p>
        </w:tc>
        <w:tc>
          <w:tcPr>
            <w:tcW w:w="318" w:type="pct"/>
            <w:hideMark/>
          </w:tcPr>
          <w:p w14:paraId="4317B9F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388/5697 (6.8%) </w:t>
            </w:r>
          </w:p>
        </w:tc>
        <w:tc>
          <w:tcPr>
            <w:tcW w:w="641" w:type="pct"/>
            <w:hideMark/>
          </w:tcPr>
          <w:p w14:paraId="004541C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1 more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18 fewer to 28 more)</w:t>
            </w:r>
          </w:p>
        </w:tc>
      </w:tr>
      <w:tr w:rsidR="006F68C7" w:rsidRPr="006F68C7" w14:paraId="549691BA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74EA1E3A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lastRenderedPageBreak/>
              <w:t>Myocardial Infarction</w:t>
            </w:r>
          </w:p>
        </w:tc>
      </w:tr>
      <w:tr w:rsidR="002328C2" w:rsidRPr="002328C2" w14:paraId="143F275F" w14:textId="77777777" w:rsidTr="006F68C7">
        <w:trPr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2F6173BF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10480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(4 RCTs)</w:t>
            </w:r>
          </w:p>
        </w:tc>
        <w:tc>
          <w:tcPr>
            <w:tcW w:w="284" w:type="pct"/>
            <w:hideMark/>
          </w:tcPr>
          <w:p w14:paraId="48A244CC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14361ADB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74" w:type="pct"/>
            <w:hideMark/>
          </w:tcPr>
          <w:p w14:paraId="7AB107BD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7482E919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5D3565A2" w14:textId="3E954ACC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6488D3F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⨁◯◯◯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Very low</w:t>
            </w:r>
          </w:p>
        </w:tc>
        <w:tc>
          <w:tcPr>
            <w:tcW w:w="369" w:type="pct"/>
            <w:hideMark/>
          </w:tcPr>
          <w:p w14:paraId="70378117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197/5697 (3.5%) </w:t>
            </w:r>
          </w:p>
        </w:tc>
        <w:tc>
          <w:tcPr>
            <w:tcW w:w="387" w:type="pct"/>
            <w:hideMark/>
          </w:tcPr>
          <w:p w14:paraId="1C60469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153/4783 (3.2%) </w:t>
            </w:r>
          </w:p>
        </w:tc>
        <w:tc>
          <w:tcPr>
            <w:tcW w:w="323" w:type="pct"/>
            <w:hideMark/>
          </w:tcPr>
          <w:p w14:paraId="34800237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0.94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(0.64 to 1.39)</w:t>
            </w:r>
          </w:p>
        </w:tc>
        <w:tc>
          <w:tcPr>
            <w:tcW w:w="318" w:type="pct"/>
            <w:hideMark/>
          </w:tcPr>
          <w:p w14:paraId="2DE1D425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197/5697 (3.5%) </w:t>
            </w:r>
          </w:p>
        </w:tc>
        <w:tc>
          <w:tcPr>
            <w:tcW w:w="641" w:type="pct"/>
            <w:hideMark/>
          </w:tcPr>
          <w:p w14:paraId="4B9452F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2 fewer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12 fewer to 13 more)</w:t>
            </w:r>
          </w:p>
        </w:tc>
      </w:tr>
      <w:tr w:rsidR="006F68C7" w:rsidRPr="006F68C7" w14:paraId="11D62D96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55D61AFD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Minor Bleeding</w:t>
            </w:r>
          </w:p>
        </w:tc>
      </w:tr>
      <w:tr w:rsidR="002328C2" w:rsidRPr="002328C2" w14:paraId="177C9908" w14:textId="77777777" w:rsidTr="006F68C7">
        <w:trPr>
          <w:trHeight w:val="9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609F8684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8680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(3 RCTs)</w:t>
            </w:r>
          </w:p>
        </w:tc>
        <w:tc>
          <w:tcPr>
            <w:tcW w:w="284" w:type="pct"/>
            <w:hideMark/>
          </w:tcPr>
          <w:p w14:paraId="62F86A8A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6F1C223F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74" w:type="pct"/>
            <w:hideMark/>
          </w:tcPr>
          <w:p w14:paraId="255ABD3B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251A3B1B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7A5A36E6" w14:textId="7E64416B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71F90951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⨁◯◯◯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Very low</w:t>
            </w:r>
          </w:p>
        </w:tc>
        <w:tc>
          <w:tcPr>
            <w:tcW w:w="369" w:type="pct"/>
            <w:hideMark/>
          </w:tcPr>
          <w:p w14:paraId="79E75AB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545/4796 (11.4%) </w:t>
            </w:r>
          </w:p>
        </w:tc>
        <w:tc>
          <w:tcPr>
            <w:tcW w:w="387" w:type="pct"/>
            <w:hideMark/>
          </w:tcPr>
          <w:p w14:paraId="3B8F124A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461/3884 (11.9%) </w:t>
            </w:r>
          </w:p>
        </w:tc>
        <w:tc>
          <w:tcPr>
            <w:tcW w:w="323" w:type="pct"/>
            <w:hideMark/>
          </w:tcPr>
          <w:p w14:paraId="7ABD809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0.95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(0.76 to 1.19)</w:t>
            </w:r>
          </w:p>
        </w:tc>
        <w:tc>
          <w:tcPr>
            <w:tcW w:w="318" w:type="pct"/>
            <w:hideMark/>
          </w:tcPr>
          <w:p w14:paraId="52FA12CA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545/4796 (11.4%) </w:t>
            </w:r>
          </w:p>
        </w:tc>
        <w:tc>
          <w:tcPr>
            <w:tcW w:w="641" w:type="pct"/>
            <w:hideMark/>
          </w:tcPr>
          <w:p w14:paraId="5EAFC099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6 fewer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27 fewer to 22 more)</w:t>
            </w:r>
          </w:p>
        </w:tc>
      </w:tr>
      <w:tr w:rsidR="006F68C7" w:rsidRPr="006F68C7" w14:paraId="16CCD0FB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22078D84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Stroke</w:t>
            </w:r>
          </w:p>
        </w:tc>
      </w:tr>
      <w:tr w:rsidR="002328C2" w:rsidRPr="002328C2" w14:paraId="6F34ADDE" w14:textId="77777777" w:rsidTr="006F68C7">
        <w:trPr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4A79E05C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10480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(4 RCTs)</w:t>
            </w:r>
          </w:p>
        </w:tc>
        <w:tc>
          <w:tcPr>
            <w:tcW w:w="284" w:type="pct"/>
            <w:hideMark/>
          </w:tcPr>
          <w:p w14:paraId="40A10595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7C600F0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74" w:type="pct"/>
            <w:hideMark/>
          </w:tcPr>
          <w:p w14:paraId="0C2C6618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1E555A3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4B7201D6" w14:textId="024FF65B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6FBD4821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⨁⨁◯◯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Low</w:t>
            </w:r>
          </w:p>
        </w:tc>
        <w:tc>
          <w:tcPr>
            <w:tcW w:w="369" w:type="pct"/>
            <w:hideMark/>
          </w:tcPr>
          <w:p w14:paraId="4B850E9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44/5697 (0.8%) </w:t>
            </w:r>
          </w:p>
        </w:tc>
        <w:tc>
          <w:tcPr>
            <w:tcW w:w="387" w:type="pct"/>
            <w:hideMark/>
          </w:tcPr>
          <w:p w14:paraId="4A8D0F85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40/4783 (0.8%) </w:t>
            </w:r>
          </w:p>
        </w:tc>
        <w:tc>
          <w:tcPr>
            <w:tcW w:w="323" w:type="pct"/>
            <w:hideMark/>
          </w:tcPr>
          <w:p w14:paraId="20992D4C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1.04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(0.67 to 1.61)</w:t>
            </w:r>
          </w:p>
        </w:tc>
        <w:tc>
          <w:tcPr>
            <w:tcW w:w="318" w:type="pct"/>
            <w:hideMark/>
          </w:tcPr>
          <w:p w14:paraId="2F6B7721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44/5697 (0.8%) </w:t>
            </w:r>
          </w:p>
        </w:tc>
        <w:tc>
          <w:tcPr>
            <w:tcW w:w="641" w:type="pct"/>
            <w:hideMark/>
          </w:tcPr>
          <w:p w14:paraId="48C6018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0 fewer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3 fewer to 5 more)</w:t>
            </w:r>
          </w:p>
        </w:tc>
      </w:tr>
      <w:tr w:rsidR="006F68C7" w:rsidRPr="006F68C7" w14:paraId="1DF2BF7F" w14:textId="77777777" w:rsidTr="006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hideMark/>
          </w:tcPr>
          <w:p w14:paraId="52FF0F17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Stent Thrombosis</w:t>
            </w:r>
          </w:p>
        </w:tc>
      </w:tr>
      <w:tr w:rsidR="002328C2" w:rsidRPr="002328C2" w14:paraId="74258C3A" w14:textId="77777777" w:rsidTr="006F68C7">
        <w:trPr>
          <w:trHeight w:val="9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hideMark/>
          </w:tcPr>
          <w:p w14:paraId="04A93253" w14:textId="77777777" w:rsidR="006F68C7" w:rsidRPr="006F68C7" w:rsidRDefault="006F68C7" w:rsidP="006F68C7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10480</w:t>
            </w:r>
            <w:r w:rsidRPr="006F68C7"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  <w:t>(4 RCTs)</w:t>
            </w:r>
          </w:p>
        </w:tc>
        <w:tc>
          <w:tcPr>
            <w:tcW w:w="284" w:type="pct"/>
            <w:hideMark/>
          </w:tcPr>
          <w:p w14:paraId="69FC3CB1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525" w:type="pct"/>
            <w:hideMark/>
          </w:tcPr>
          <w:p w14:paraId="0CB14864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74" w:type="pct"/>
            <w:hideMark/>
          </w:tcPr>
          <w:p w14:paraId="0832E1FF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not serious</w:t>
            </w:r>
          </w:p>
        </w:tc>
        <w:tc>
          <w:tcPr>
            <w:tcW w:w="462" w:type="pct"/>
            <w:gridSpan w:val="2"/>
            <w:hideMark/>
          </w:tcPr>
          <w:p w14:paraId="2314B9EC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serious</w:t>
            </w:r>
          </w:p>
        </w:tc>
        <w:tc>
          <w:tcPr>
            <w:tcW w:w="405" w:type="pct"/>
            <w:hideMark/>
          </w:tcPr>
          <w:p w14:paraId="6D2D54BE" w14:textId="3DD474DA" w:rsidR="006F68C7" w:rsidRPr="006F68C7" w:rsidRDefault="00451AE8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assessed</w:t>
            </w:r>
          </w:p>
        </w:tc>
        <w:tc>
          <w:tcPr>
            <w:tcW w:w="352" w:type="pct"/>
            <w:hideMark/>
          </w:tcPr>
          <w:p w14:paraId="7F18FE32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Cambria Math" w:hAnsi="Cambria Math" w:cs="Cambria Math"/>
                <w:sz w:val="18"/>
                <w:szCs w:val="18"/>
              </w:rPr>
              <w:t>⨁◯◯◯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Very low</w:t>
            </w:r>
          </w:p>
        </w:tc>
        <w:tc>
          <w:tcPr>
            <w:tcW w:w="369" w:type="pct"/>
            <w:hideMark/>
          </w:tcPr>
          <w:p w14:paraId="7CDCCA0F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74/5697 (1.3%) </w:t>
            </w:r>
          </w:p>
        </w:tc>
        <w:tc>
          <w:tcPr>
            <w:tcW w:w="387" w:type="pct"/>
            <w:hideMark/>
          </w:tcPr>
          <w:p w14:paraId="3D409211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61/4783 (1.3%) </w:t>
            </w:r>
          </w:p>
        </w:tc>
        <w:tc>
          <w:tcPr>
            <w:tcW w:w="323" w:type="pct"/>
            <w:hideMark/>
          </w:tcPr>
          <w:p w14:paraId="71307050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RR 0.93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(0.52 to 1.65)</w:t>
            </w:r>
          </w:p>
        </w:tc>
        <w:tc>
          <w:tcPr>
            <w:tcW w:w="318" w:type="pct"/>
            <w:hideMark/>
          </w:tcPr>
          <w:p w14:paraId="6A519A9B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 xml:space="preserve">74/5697 (1.3%) </w:t>
            </w:r>
          </w:p>
        </w:tc>
        <w:tc>
          <w:tcPr>
            <w:tcW w:w="641" w:type="pct"/>
            <w:hideMark/>
          </w:tcPr>
          <w:p w14:paraId="57A51BBA" w14:textId="77777777" w:rsidR="006F68C7" w:rsidRPr="006F68C7" w:rsidRDefault="006F68C7" w:rsidP="006F68C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F68C7">
              <w:rPr>
                <w:rFonts w:ascii="Arial" w:hAnsi="Arial" w:cs="Arial"/>
                <w:sz w:val="18"/>
                <w:szCs w:val="18"/>
              </w:rPr>
              <w:t>1 fewer per 1,000</w:t>
            </w:r>
            <w:r w:rsidRPr="006F68C7">
              <w:rPr>
                <w:rFonts w:ascii="Arial" w:hAnsi="Arial" w:cs="Arial"/>
                <w:sz w:val="18"/>
                <w:szCs w:val="18"/>
              </w:rPr>
              <w:br/>
              <w:t>(from 6 fewer to 8 more)</w:t>
            </w:r>
          </w:p>
        </w:tc>
      </w:tr>
    </w:tbl>
    <w:p w14:paraId="7B938E98" w14:textId="77777777" w:rsidR="006F68C7" w:rsidRDefault="006F68C7" w:rsidP="00B91899">
      <w:pPr>
        <w:spacing w:line="360" w:lineRule="auto"/>
        <w:rPr>
          <w:rFonts w:ascii="Arial" w:hAnsi="Arial" w:cs="Arial"/>
          <w:sz w:val="22"/>
          <w:szCs w:val="22"/>
          <w:lang w:val="en"/>
        </w:rPr>
      </w:pPr>
      <w:r w:rsidRPr="006F68C7">
        <w:rPr>
          <w:rFonts w:ascii="Arial" w:hAnsi="Arial" w:cs="Arial"/>
          <w:b/>
          <w:bCs/>
          <w:sz w:val="22"/>
          <w:szCs w:val="22"/>
          <w:lang w:val="en"/>
        </w:rPr>
        <w:t>CI:</w:t>
      </w:r>
      <w:r w:rsidRPr="006F68C7">
        <w:rPr>
          <w:rFonts w:ascii="Arial" w:hAnsi="Arial" w:cs="Arial"/>
          <w:sz w:val="22"/>
          <w:szCs w:val="22"/>
          <w:lang w:val="en"/>
        </w:rPr>
        <w:t xml:space="preserve"> confidence interval; </w:t>
      </w:r>
      <w:r w:rsidRPr="006F68C7">
        <w:rPr>
          <w:rFonts w:ascii="Arial" w:hAnsi="Arial" w:cs="Arial"/>
          <w:b/>
          <w:bCs/>
          <w:sz w:val="22"/>
          <w:szCs w:val="22"/>
          <w:lang w:val="en"/>
        </w:rPr>
        <w:t>RR:</w:t>
      </w:r>
      <w:r w:rsidRPr="006F68C7">
        <w:rPr>
          <w:rFonts w:ascii="Arial" w:hAnsi="Arial" w:cs="Arial"/>
          <w:sz w:val="22"/>
          <w:szCs w:val="22"/>
          <w:lang w:val="en"/>
        </w:rPr>
        <w:t xml:space="preserve"> risk rat</w:t>
      </w:r>
      <w:r w:rsidR="003979BF">
        <w:rPr>
          <w:rFonts w:ascii="Arial" w:hAnsi="Arial" w:cs="Arial"/>
          <w:sz w:val="22"/>
          <w:szCs w:val="22"/>
          <w:lang w:val="en"/>
        </w:rPr>
        <w:t>io</w:t>
      </w:r>
    </w:p>
    <w:p w14:paraId="2D799F73" w14:textId="77777777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  <w:lang w:val="en"/>
        </w:rPr>
      </w:pPr>
    </w:p>
    <w:p w14:paraId="0C13D6F2" w14:textId="77777777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  <w:lang w:val="en"/>
        </w:rPr>
      </w:pPr>
    </w:p>
    <w:p w14:paraId="0A7136E4" w14:textId="77777777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  <w:lang w:val="en"/>
        </w:rPr>
      </w:pPr>
    </w:p>
    <w:p w14:paraId="04F3AA0F" w14:textId="77777777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  <w:lang w:val="en"/>
        </w:rPr>
      </w:pPr>
    </w:p>
    <w:p w14:paraId="4614B17E" w14:textId="77777777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  <w:lang w:val="en"/>
        </w:rPr>
      </w:pPr>
    </w:p>
    <w:p w14:paraId="3E8CFC15" w14:textId="7ADFEEE6" w:rsidR="00551F98" w:rsidRPr="006F68C7" w:rsidRDefault="00551F98" w:rsidP="00B91899">
      <w:pPr>
        <w:spacing w:line="360" w:lineRule="auto"/>
        <w:rPr>
          <w:rFonts w:ascii="Arial" w:hAnsi="Arial" w:cs="Arial"/>
          <w:sz w:val="22"/>
          <w:szCs w:val="22"/>
          <w:lang w:val="en"/>
        </w:rPr>
        <w:sectPr w:rsidR="00551F98" w:rsidRPr="006F68C7" w:rsidSect="006F68C7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14:paraId="0416C873" w14:textId="4B6FCF00" w:rsidR="005C67B3" w:rsidRPr="006F2A5A" w:rsidRDefault="005C67B3" w:rsidP="005C67B3">
      <w:pPr>
        <w:spacing w:line="48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>
        <w:rPr>
          <w:rFonts w:ascii="Arial" w:hAnsi="Arial" w:cs="Arial"/>
          <w:sz w:val="22"/>
          <w:szCs w:val="22"/>
        </w:rPr>
        <w:t>1</w:t>
      </w:r>
      <w:r w:rsidRPr="006F2A5A">
        <w:rPr>
          <w:rFonts w:ascii="Arial" w:hAnsi="Arial" w:cs="Arial"/>
          <w:b/>
          <w:bCs/>
          <w:sz w:val="22"/>
          <w:szCs w:val="22"/>
        </w:rPr>
        <w:t>.</w:t>
      </w:r>
      <w:r w:rsidRPr="006F2A5A">
        <w:rPr>
          <w:rFonts w:ascii="Arial" w:hAnsi="Arial" w:cs="Arial"/>
          <w:sz w:val="22"/>
          <w:szCs w:val="22"/>
        </w:rPr>
        <w:t xml:space="preserve"> Forest plot showing the Minor Bleeding outcomes.</w:t>
      </w:r>
      <w:r w:rsidRPr="006F2A5A">
        <w:rPr>
          <w:rFonts w:ascii="Arial" w:hAnsi="Arial" w:cs="Arial"/>
          <w:sz w:val="22"/>
          <w:szCs w:val="22"/>
        </w:rPr>
        <w:br/>
      </w:r>
      <w:r w:rsidRPr="006F2A5A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A1578D4" wp14:editId="04C941CC">
            <wp:extent cx="5943600" cy="1370965"/>
            <wp:effectExtent l="0" t="0" r="0" b="635"/>
            <wp:docPr id="20328993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899355" name="Picture 203289935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48FC2" w14:textId="51EF0557" w:rsidR="005C67B3" w:rsidRPr="006F2A5A" w:rsidRDefault="005C67B3" w:rsidP="005C67B3">
      <w:pPr>
        <w:spacing w:line="48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>
        <w:rPr>
          <w:rFonts w:ascii="Arial" w:hAnsi="Arial" w:cs="Arial"/>
          <w:sz w:val="22"/>
          <w:szCs w:val="22"/>
        </w:rPr>
        <w:t>2</w:t>
      </w:r>
      <w:r w:rsidRPr="006F2A5A">
        <w:rPr>
          <w:rFonts w:ascii="Arial" w:hAnsi="Arial" w:cs="Arial"/>
          <w:b/>
          <w:bCs/>
          <w:sz w:val="22"/>
          <w:szCs w:val="22"/>
        </w:rPr>
        <w:t>.</w:t>
      </w:r>
      <w:r w:rsidRPr="006F2A5A">
        <w:rPr>
          <w:rFonts w:ascii="Arial" w:hAnsi="Arial" w:cs="Arial"/>
          <w:sz w:val="22"/>
          <w:szCs w:val="22"/>
        </w:rPr>
        <w:t xml:space="preserve"> Forest plot showing the Myocardial Infarction outcome.</w:t>
      </w:r>
      <w:r w:rsidRPr="006F2A5A">
        <w:rPr>
          <w:rFonts w:ascii="Arial" w:hAnsi="Arial" w:cs="Arial"/>
          <w:sz w:val="22"/>
          <w:szCs w:val="22"/>
        </w:rPr>
        <w:br/>
      </w:r>
      <w:r w:rsidRPr="006F2A5A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7EDEE5A" wp14:editId="3DDDB1DC">
            <wp:extent cx="5943600" cy="1495425"/>
            <wp:effectExtent l="0" t="0" r="0" b="9525"/>
            <wp:docPr id="499377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37737" name="Picture 4993773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BF738" w14:textId="77777777" w:rsidR="005C67B3" w:rsidRPr="006F2A5A" w:rsidRDefault="005C67B3" w:rsidP="005C67B3">
      <w:pPr>
        <w:spacing w:line="480" w:lineRule="auto"/>
        <w:rPr>
          <w:rFonts w:ascii="Arial" w:hAnsi="Arial" w:cs="Arial"/>
          <w:sz w:val="22"/>
          <w:szCs w:val="22"/>
        </w:rPr>
      </w:pPr>
    </w:p>
    <w:p w14:paraId="25A7EEFF" w14:textId="5575E9CD" w:rsidR="005C67B3" w:rsidRPr="006F2A5A" w:rsidRDefault="005C67B3" w:rsidP="005C67B3">
      <w:pPr>
        <w:spacing w:line="48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>
        <w:rPr>
          <w:rFonts w:ascii="Arial" w:hAnsi="Arial" w:cs="Arial"/>
          <w:sz w:val="22"/>
          <w:szCs w:val="22"/>
        </w:rPr>
        <w:t>3</w:t>
      </w:r>
      <w:r w:rsidRPr="006F2A5A">
        <w:rPr>
          <w:rFonts w:ascii="Arial" w:hAnsi="Arial" w:cs="Arial"/>
          <w:b/>
          <w:bCs/>
          <w:sz w:val="22"/>
          <w:szCs w:val="22"/>
        </w:rPr>
        <w:t>.</w:t>
      </w:r>
      <w:r w:rsidRPr="006F2A5A">
        <w:rPr>
          <w:rFonts w:ascii="Arial" w:hAnsi="Arial" w:cs="Arial"/>
          <w:sz w:val="22"/>
          <w:szCs w:val="22"/>
        </w:rPr>
        <w:t xml:space="preserve"> Forest plot showing the Stent thrombosis outcome.</w:t>
      </w:r>
      <w:r w:rsidRPr="006F2A5A">
        <w:rPr>
          <w:rFonts w:ascii="Arial" w:hAnsi="Arial" w:cs="Arial"/>
          <w:sz w:val="22"/>
          <w:szCs w:val="22"/>
        </w:rPr>
        <w:br/>
      </w:r>
      <w:r w:rsidRPr="006F2A5A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CFD237A" wp14:editId="1647085E">
            <wp:extent cx="5943600" cy="1495425"/>
            <wp:effectExtent l="0" t="0" r="0" b="9525"/>
            <wp:docPr id="119352099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520995" name="Picture 119352099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86356" w14:textId="77777777" w:rsidR="005C67B3" w:rsidRPr="006F2A5A" w:rsidRDefault="005C67B3" w:rsidP="005C67B3">
      <w:pPr>
        <w:spacing w:line="480" w:lineRule="auto"/>
        <w:rPr>
          <w:rFonts w:ascii="Arial" w:hAnsi="Arial" w:cs="Arial"/>
          <w:sz w:val="22"/>
          <w:szCs w:val="22"/>
        </w:rPr>
      </w:pPr>
    </w:p>
    <w:p w14:paraId="2957A4A6" w14:textId="72B58141" w:rsidR="005C67B3" w:rsidRPr="006F2A5A" w:rsidRDefault="005C67B3" w:rsidP="005C67B3">
      <w:pPr>
        <w:spacing w:line="48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>
        <w:rPr>
          <w:rFonts w:ascii="Arial" w:hAnsi="Arial" w:cs="Arial"/>
          <w:sz w:val="22"/>
          <w:szCs w:val="22"/>
        </w:rPr>
        <w:t>4</w:t>
      </w:r>
      <w:r w:rsidRPr="006F2A5A">
        <w:rPr>
          <w:rFonts w:ascii="Arial" w:hAnsi="Arial" w:cs="Arial"/>
          <w:b/>
          <w:bCs/>
          <w:sz w:val="22"/>
          <w:szCs w:val="22"/>
        </w:rPr>
        <w:t>.</w:t>
      </w:r>
      <w:r w:rsidRPr="006F2A5A">
        <w:rPr>
          <w:rFonts w:ascii="Arial" w:hAnsi="Arial" w:cs="Arial"/>
          <w:sz w:val="22"/>
          <w:szCs w:val="22"/>
        </w:rPr>
        <w:t xml:space="preserve"> Forest plot showing the Stroke outcome.</w:t>
      </w:r>
      <w:r w:rsidRPr="006F2A5A">
        <w:rPr>
          <w:rFonts w:ascii="Arial" w:hAnsi="Arial" w:cs="Arial"/>
          <w:sz w:val="22"/>
          <w:szCs w:val="22"/>
        </w:rPr>
        <w:br/>
      </w:r>
      <w:r w:rsidRPr="006F2A5A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E18BA2B" wp14:editId="55AACA0D">
            <wp:extent cx="5943600" cy="1495425"/>
            <wp:effectExtent l="0" t="0" r="0" b="9525"/>
            <wp:docPr id="210471254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712548" name="Picture 210471254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A9E3D" w14:textId="77777777" w:rsidR="005C67B3" w:rsidRPr="006F2A5A" w:rsidRDefault="005C67B3" w:rsidP="005C67B3">
      <w:pPr>
        <w:spacing w:line="480" w:lineRule="auto"/>
        <w:rPr>
          <w:rFonts w:ascii="Arial" w:hAnsi="Arial" w:cs="Arial"/>
          <w:sz w:val="22"/>
          <w:szCs w:val="22"/>
        </w:rPr>
      </w:pPr>
    </w:p>
    <w:p w14:paraId="2A4B5B55" w14:textId="1E95DFC8" w:rsidR="006F68C7" w:rsidRDefault="00551F98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Sensitivity analysis of </w:t>
      </w:r>
      <w:r w:rsidRPr="00ED43AA">
        <w:rPr>
          <w:rFonts w:ascii="Arial" w:hAnsi="Arial" w:cs="Arial"/>
          <w:sz w:val="22"/>
          <w:szCs w:val="22"/>
        </w:rPr>
        <w:t>Composite ischemic event</w:t>
      </w:r>
      <w:r>
        <w:rPr>
          <w:rFonts w:ascii="Arial" w:hAnsi="Arial" w:cs="Arial"/>
          <w:sz w:val="22"/>
          <w:szCs w:val="22"/>
        </w:rPr>
        <w:t xml:space="preserve"> (excluding Welsh et al.)</w:t>
      </w:r>
      <w:r w:rsidRPr="006F68C7">
        <w:rPr>
          <w:rFonts w:ascii="Arial" w:hAnsi="Arial" w:cs="Arial"/>
          <w:sz w:val="22"/>
          <w:szCs w:val="22"/>
        </w:rPr>
        <w:t>.</w:t>
      </w:r>
    </w:p>
    <w:p w14:paraId="62627CF5" w14:textId="4E876541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551F9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B44477B" wp14:editId="666EDE13">
            <wp:extent cx="5943600" cy="1725295"/>
            <wp:effectExtent l="0" t="0" r="0" b="8255"/>
            <wp:docPr id="2966451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64514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DF84A" w14:textId="77777777" w:rsidR="007A4388" w:rsidRDefault="007A4388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AFEC0FD" w14:textId="5AED8B90" w:rsidR="00551F98" w:rsidRDefault="00551F98" w:rsidP="00551F98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6</w:t>
      </w:r>
      <w:r w:rsidRPr="006F68C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Sensitivity analysis of Minor bleeding (excluding Welsh et al.)</w:t>
      </w:r>
      <w:r w:rsidRPr="006F68C7">
        <w:rPr>
          <w:rFonts w:ascii="Arial" w:hAnsi="Arial" w:cs="Arial"/>
          <w:sz w:val="22"/>
          <w:szCs w:val="22"/>
        </w:rPr>
        <w:t>.</w:t>
      </w:r>
    </w:p>
    <w:p w14:paraId="08DD41E5" w14:textId="3E41214E" w:rsidR="00551F98" w:rsidRDefault="007A4388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7A438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4D6D7D6" wp14:editId="65DF2FFE">
            <wp:extent cx="5943600" cy="1631315"/>
            <wp:effectExtent l="0" t="0" r="0" b="6985"/>
            <wp:docPr id="199175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564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AA8CB" w14:textId="77777777" w:rsidR="007A4388" w:rsidRDefault="007A4388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CEF1BCC" w14:textId="77777777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0366175E" w14:textId="0ED86283" w:rsidR="00551F98" w:rsidRDefault="00551F98" w:rsidP="00551F98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7</w:t>
      </w:r>
      <w:r w:rsidRPr="006F68C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Sensitivity analysis of </w:t>
      </w:r>
      <w:r w:rsidR="007A4388">
        <w:rPr>
          <w:rFonts w:ascii="Arial" w:hAnsi="Arial" w:cs="Arial"/>
          <w:sz w:val="22"/>
          <w:szCs w:val="22"/>
        </w:rPr>
        <w:t>Myocardial Infarction</w:t>
      </w:r>
      <w:r>
        <w:rPr>
          <w:rFonts w:ascii="Arial" w:hAnsi="Arial" w:cs="Arial"/>
          <w:sz w:val="22"/>
          <w:szCs w:val="22"/>
        </w:rPr>
        <w:t xml:space="preserve"> (excluding</w:t>
      </w:r>
      <w:r w:rsidR="007A438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A4388">
        <w:rPr>
          <w:rFonts w:ascii="Arial" w:hAnsi="Arial" w:cs="Arial"/>
          <w:sz w:val="22"/>
          <w:szCs w:val="22"/>
        </w:rPr>
        <w:t>Schupke</w:t>
      </w:r>
      <w:proofErr w:type="spellEnd"/>
      <w:r>
        <w:rPr>
          <w:rFonts w:ascii="Arial" w:hAnsi="Arial" w:cs="Arial"/>
          <w:sz w:val="22"/>
          <w:szCs w:val="22"/>
        </w:rPr>
        <w:t xml:space="preserve"> et al.)</w:t>
      </w:r>
      <w:r w:rsidRPr="006F68C7">
        <w:rPr>
          <w:rFonts w:ascii="Arial" w:hAnsi="Arial" w:cs="Arial"/>
          <w:sz w:val="22"/>
          <w:szCs w:val="22"/>
        </w:rPr>
        <w:t>.</w:t>
      </w:r>
    </w:p>
    <w:p w14:paraId="0286AB4B" w14:textId="69A0A88C" w:rsidR="00551F98" w:rsidRDefault="007A4388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7A438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36EFECA" wp14:editId="277CA527">
            <wp:extent cx="5943600" cy="1903095"/>
            <wp:effectExtent l="0" t="0" r="0" b="1905"/>
            <wp:docPr id="2040184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18401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0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7C1F9" w14:textId="77777777" w:rsidR="00551F98" w:rsidRDefault="00551F98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F2E1807" w14:textId="46458EF2" w:rsidR="00551F98" w:rsidRDefault="00551F98" w:rsidP="00551F98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8</w:t>
      </w:r>
      <w:r w:rsidRPr="006F68C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Sensitivity analysis of </w:t>
      </w:r>
      <w:r w:rsidR="006B50C0">
        <w:rPr>
          <w:rFonts w:ascii="Arial" w:hAnsi="Arial" w:cs="Arial"/>
          <w:sz w:val="22"/>
          <w:szCs w:val="22"/>
        </w:rPr>
        <w:t>Stroke</w:t>
      </w:r>
      <w:r w:rsidR="007A4388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(excluding Welsh et al.)</w:t>
      </w:r>
      <w:r w:rsidRPr="006F68C7">
        <w:rPr>
          <w:rFonts w:ascii="Arial" w:hAnsi="Arial" w:cs="Arial"/>
          <w:sz w:val="22"/>
          <w:szCs w:val="22"/>
        </w:rPr>
        <w:t>.</w:t>
      </w:r>
    </w:p>
    <w:p w14:paraId="36898426" w14:textId="077A7CA4" w:rsidR="00751A03" w:rsidRPr="006F68C7" w:rsidRDefault="007A4388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7A438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67F007E" wp14:editId="4D9FDF37">
            <wp:extent cx="5943600" cy="1694815"/>
            <wp:effectExtent l="0" t="0" r="0" b="635"/>
            <wp:docPr id="19164687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46871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9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E0BD2" w14:textId="57A27CB8" w:rsidR="00277498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9</w:t>
      </w:r>
      <w:r w:rsidRPr="006F68C7">
        <w:rPr>
          <w:rFonts w:ascii="Arial" w:hAnsi="Arial" w:cs="Arial"/>
          <w:sz w:val="22"/>
          <w:szCs w:val="22"/>
        </w:rPr>
        <w:t>A. Meta regression of ACOM outcome.</w:t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7132AB6" wp14:editId="5ADC5E1A">
            <wp:extent cx="5467631" cy="3124361"/>
            <wp:effectExtent l="0" t="0" r="0" b="0"/>
            <wp:docPr id="14544821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82128" name="Picture 1454482128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240C0" w14:textId="77777777" w:rsidR="00277498" w:rsidRPr="006F68C7" w:rsidRDefault="00277498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01062ADF" w14:textId="433C8962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9</w:t>
      </w:r>
      <w:r w:rsidRPr="006F68C7">
        <w:rPr>
          <w:rFonts w:ascii="Arial" w:hAnsi="Arial" w:cs="Arial"/>
          <w:sz w:val="22"/>
          <w:szCs w:val="22"/>
        </w:rPr>
        <w:t>B.</w:t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8A85AA1" wp14:editId="23E58601">
            <wp:extent cx="5467631" cy="3124361"/>
            <wp:effectExtent l="0" t="0" r="0" b="0"/>
            <wp:docPr id="12094859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485946" name="Picture 120948594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8840A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1815A87" w14:textId="3A46F792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9</w:t>
      </w:r>
      <w:r w:rsidRPr="006F68C7">
        <w:rPr>
          <w:rFonts w:ascii="Arial" w:hAnsi="Arial" w:cs="Arial"/>
          <w:sz w:val="22"/>
          <w:szCs w:val="22"/>
        </w:rPr>
        <w:t>C.</w:t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E0101C0" wp14:editId="1E274F49">
            <wp:extent cx="5467631" cy="3124361"/>
            <wp:effectExtent l="0" t="0" r="0" b="0"/>
            <wp:docPr id="178880180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801806" name="Picture 178880180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7061C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90A2911" w14:textId="0F0D784F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9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FD5CFFA" wp14:editId="6EA9546F">
            <wp:extent cx="5467631" cy="3124361"/>
            <wp:effectExtent l="0" t="0" r="0" b="0"/>
            <wp:docPr id="196348060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480602" name="Picture 1963480602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551DD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C8FC6B4" w14:textId="625A2D61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9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14C133A" wp14:editId="40942591">
            <wp:extent cx="5467631" cy="3124361"/>
            <wp:effectExtent l="0" t="0" r="0" b="0"/>
            <wp:docPr id="106223800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238001" name="Picture 106223800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F9308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BD21A8F" w14:textId="6838E934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9</w:t>
      </w:r>
      <w:r w:rsidRPr="006F68C7">
        <w:rPr>
          <w:rFonts w:ascii="Arial" w:hAnsi="Arial" w:cs="Arial"/>
          <w:sz w:val="22"/>
          <w:szCs w:val="22"/>
        </w:rPr>
        <w:t>F.</w:t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8CFC0D0" wp14:editId="734D7D31">
            <wp:extent cx="5467631" cy="3124361"/>
            <wp:effectExtent l="0" t="0" r="0" b="0"/>
            <wp:docPr id="10336738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673842" name="Picture 1033673842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21A00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A217BE6" w14:textId="3790D919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9</w:t>
      </w:r>
      <w:r w:rsidRPr="006F68C7">
        <w:rPr>
          <w:rFonts w:ascii="Arial" w:hAnsi="Arial" w:cs="Arial"/>
          <w:sz w:val="22"/>
          <w:szCs w:val="22"/>
        </w:rPr>
        <w:t>G.</w:t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D594AEE" wp14:editId="68320611">
            <wp:extent cx="5467631" cy="3124361"/>
            <wp:effectExtent l="0" t="0" r="0" b="0"/>
            <wp:docPr id="25064328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643288" name="Picture 250643288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EB1B1" w14:textId="77777777" w:rsidR="00F00C4C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8D066B4" w14:textId="77777777" w:rsidR="006F68C7" w:rsidRDefault="006F68C7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C24D2CC" w14:textId="77777777" w:rsidR="006F68C7" w:rsidRDefault="006F68C7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002F184" w14:textId="77777777" w:rsidR="006F68C7" w:rsidRPr="006F68C7" w:rsidRDefault="006F68C7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6C9F0841" w14:textId="44B7FC22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10</w:t>
      </w:r>
      <w:r w:rsidRPr="006F68C7">
        <w:rPr>
          <w:rFonts w:ascii="Arial" w:hAnsi="Arial" w:cs="Arial"/>
          <w:sz w:val="22"/>
          <w:szCs w:val="22"/>
        </w:rPr>
        <w:t xml:space="preserve">A. Meta regression of </w:t>
      </w:r>
      <w:r w:rsidR="006F68C7" w:rsidRPr="006F68C7">
        <w:rPr>
          <w:rFonts w:ascii="Arial" w:hAnsi="Arial" w:cs="Arial"/>
          <w:sz w:val="22"/>
          <w:szCs w:val="22"/>
        </w:rPr>
        <w:t>Cardiovascular Death</w:t>
      </w:r>
      <w:r w:rsidRPr="006F68C7">
        <w:rPr>
          <w:rFonts w:ascii="Arial" w:hAnsi="Arial" w:cs="Arial"/>
          <w:sz w:val="22"/>
          <w:szCs w:val="22"/>
        </w:rPr>
        <w:t xml:space="preserve"> outcome.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27DDAB2" wp14:editId="5CBB0798">
            <wp:extent cx="5943600" cy="3360420"/>
            <wp:effectExtent l="0" t="0" r="0" b="0"/>
            <wp:docPr id="195841512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415129" name="Picture 1958415129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1C2339EB" w14:textId="26FC4D2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10</w:t>
      </w:r>
      <w:r w:rsidRPr="006F68C7">
        <w:rPr>
          <w:rFonts w:ascii="Arial" w:hAnsi="Arial" w:cs="Arial"/>
          <w:sz w:val="22"/>
          <w:szCs w:val="22"/>
        </w:rPr>
        <w:t>B.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7D02D1E" wp14:editId="6606F978">
            <wp:extent cx="5943600" cy="3360420"/>
            <wp:effectExtent l="0" t="0" r="0" b="0"/>
            <wp:docPr id="12013588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35888" name="Picture 12013588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5569C08F" w14:textId="1761185E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10</w:t>
      </w:r>
      <w:r w:rsidRPr="006F68C7">
        <w:rPr>
          <w:rFonts w:ascii="Arial" w:hAnsi="Arial" w:cs="Arial"/>
          <w:sz w:val="22"/>
          <w:szCs w:val="22"/>
        </w:rPr>
        <w:t>C.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B7C3814" wp14:editId="1ADAC632">
            <wp:extent cx="5943600" cy="3360420"/>
            <wp:effectExtent l="0" t="0" r="0" b="0"/>
            <wp:docPr id="137040751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407516" name="Picture 1370407516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72BA3563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8B03FE2" w14:textId="149D3F25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10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638A970" wp14:editId="73D7D7B4">
            <wp:extent cx="5943600" cy="3360420"/>
            <wp:effectExtent l="0" t="0" r="0" b="0"/>
            <wp:docPr id="103853150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531508" name="Picture 1038531508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96AE4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53D1988" w14:textId="7068870A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10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6E2F556" wp14:editId="6F31F195">
            <wp:extent cx="5943600" cy="3360420"/>
            <wp:effectExtent l="0" t="0" r="0" b="0"/>
            <wp:docPr id="62572607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726077" name="Picture 625726077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A2AC4" w14:textId="77777777" w:rsidR="00F00C4C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C5D7458" w14:textId="7C11A965" w:rsidR="006A73F1" w:rsidRPr="006F68C7" w:rsidRDefault="00F00C4C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10</w:t>
      </w:r>
      <w:r w:rsidRPr="006F68C7">
        <w:rPr>
          <w:rFonts w:ascii="Arial" w:hAnsi="Arial" w:cs="Arial"/>
          <w:sz w:val="22"/>
          <w:szCs w:val="22"/>
        </w:rPr>
        <w:t>F.</w:t>
      </w:r>
      <w:r w:rsidR="006A73F1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9554E63" wp14:editId="111C5DD6">
            <wp:extent cx="5943600" cy="3360420"/>
            <wp:effectExtent l="0" t="0" r="0" b="0"/>
            <wp:docPr id="102510703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107038" name="Picture 1025107038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CA81C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4DAEC32" w14:textId="32DC6A06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10</w:t>
      </w:r>
      <w:r w:rsidRPr="006F68C7">
        <w:rPr>
          <w:rFonts w:ascii="Arial" w:hAnsi="Arial" w:cs="Arial"/>
          <w:sz w:val="22"/>
          <w:szCs w:val="22"/>
        </w:rPr>
        <w:t>G.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50516E8" wp14:editId="55A56F88">
            <wp:extent cx="5943600" cy="3360420"/>
            <wp:effectExtent l="0" t="0" r="0" b="0"/>
            <wp:docPr id="182687540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875400" name="Picture 1826875400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C9C2E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6FB326E" w14:textId="78CAFED5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11</w:t>
      </w:r>
      <w:r w:rsidRPr="006F68C7">
        <w:rPr>
          <w:rFonts w:ascii="Arial" w:hAnsi="Arial" w:cs="Arial"/>
          <w:sz w:val="22"/>
          <w:szCs w:val="22"/>
        </w:rPr>
        <w:t xml:space="preserve">A. Meta regression of </w:t>
      </w:r>
      <w:r w:rsidR="00CE149F" w:rsidRPr="006F68C7">
        <w:rPr>
          <w:rFonts w:ascii="Arial" w:hAnsi="Arial" w:cs="Arial"/>
          <w:sz w:val="22"/>
          <w:szCs w:val="22"/>
        </w:rPr>
        <w:t xml:space="preserve">Composite Ischemic Event </w:t>
      </w:r>
      <w:r w:rsidRPr="006F68C7">
        <w:rPr>
          <w:rFonts w:ascii="Arial" w:hAnsi="Arial" w:cs="Arial"/>
          <w:sz w:val="22"/>
          <w:szCs w:val="22"/>
        </w:rPr>
        <w:t>outcome.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494DDBA" wp14:editId="0F1B832C">
            <wp:extent cx="5943600" cy="3360420"/>
            <wp:effectExtent l="0" t="0" r="0" b="0"/>
            <wp:docPr id="196421566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215665" name="Picture 1964215665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1DCAA0EC" w14:textId="1AEDEDB5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11</w:t>
      </w:r>
      <w:r w:rsidRPr="006F68C7">
        <w:rPr>
          <w:rFonts w:ascii="Arial" w:hAnsi="Arial" w:cs="Arial"/>
          <w:sz w:val="22"/>
          <w:szCs w:val="22"/>
        </w:rPr>
        <w:t>B.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433ACC3" wp14:editId="76A944B6">
            <wp:extent cx="5943600" cy="3360420"/>
            <wp:effectExtent l="0" t="0" r="0" b="0"/>
            <wp:docPr id="119764060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640601" name="Picture 1197640601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018C3410" w14:textId="0604CBBC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11</w:t>
      </w:r>
      <w:r w:rsidRPr="006F68C7">
        <w:rPr>
          <w:rFonts w:ascii="Arial" w:hAnsi="Arial" w:cs="Arial"/>
          <w:sz w:val="22"/>
          <w:szCs w:val="22"/>
        </w:rPr>
        <w:t>C.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A3AA417" wp14:editId="478ADFEF">
            <wp:extent cx="5943600" cy="3360420"/>
            <wp:effectExtent l="0" t="0" r="0" b="0"/>
            <wp:docPr id="154075882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758824" name="Picture 1540758824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5F15F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0F9C61F" w14:textId="6C61611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11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A178D61" wp14:editId="75551B94">
            <wp:extent cx="5943600" cy="3360420"/>
            <wp:effectExtent l="0" t="0" r="0" b="0"/>
            <wp:docPr id="50426306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63062" name="Picture 504263062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254F8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AF2B9C3" w14:textId="6DA731E0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11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302377" wp14:editId="32201DF8">
            <wp:extent cx="5943600" cy="3360420"/>
            <wp:effectExtent l="0" t="0" r="0" b="0"/>
            <wp:docPr id="85842399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423991" name="Picture 858423991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D377E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7D6CBD2" w14:textId="466473C4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11</w:t>
      </w:r>
      <w:r w:rsidRPr="006F68C7">
        <w:rPr>
          <w:rFonts w:ascii="Arial" w:hAnsi="Arial" w:cs="Arial"/>
          <w:sz w:val="22"/>
          <w:szCs w:val="22"/>
        </w:rPr>
        <w:t>F.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7D1C951" wp14:editId="7E64A432">
            <wp:extent cx="5943600" cy="3360420"/>
            <wp:effectExtent l="0" t="0" r="0" b="0"/>
            <wp:docPr id="473107816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107816" name="Picture 473107816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5F242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26A363B" w14:textId="5D186EC0" w:rsidR="006A73F1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11</w:t>
      </w:r>
      <w:r w:rsidRPr="006F68C7">
        <w:rPr>
          <w:rFonts w:ascii="Arial" w:hAnsi="Arial" w:cs="Arial"/>
          <w:sz w:val="22"/>
          <w:szCs w:val="22"/>
        </w:rPr>
        <w:t>G.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5B35B32" wp14:editId="132CE623">
            <wp:extent cx="5943600" cy="3360420"/>
            <wp:effectExtent l="0" t="0" r="0" b="0"/>
            <wp:docPr id="590689408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689408" name="Picture 590689408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4CD8" w14:textId="77777777" w:rsidR="006F68C7" w:rsidRDefault="006F68C7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6EBB0B7" w14:textId="77777777" w:rsidR="006F68C7" w:rsidRPr="006F68C7" w:rsidRDefault="006F68C7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E9F45B5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4E544D4" w14:textId="6077C388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12</w:t>
      </w:r>
      <w:r w:rsidRPr="006F68C7">
        <w:rPr>
          <w:rFonts w:ascii="Arial" w:hAnsi="Arial" w:cs="Arial"/>
          <w:sz w:val="22"/>
          <w:szCs w:val="22"/>
        </w:rPr>
        <w:t xml:space="preserve">A. Meta regression of </w:t>
      </w:r>
      <w:r w:rsidR="00CE149F" w:rsidRPr="006F68C7">
        <w:rPr>
          <w:rFonts w:ascii="Arial" w:hAnsi="Arial" w:cs="Arial"/>
          <w:sz w:val="22"/>
          <w:szCs w:val="22"/>
        </w:rPr>
        <w:t xml:space="preserve">Major </w:t>
      </w:r>
      <w:r w:rsidR="00B91899" w:rsidRPr="006F68C7">
        <w:rPr>
          <w:rFonts w:ascii="Arial" w:hAnsi="Arial" w:cs="Arial"/>
          <w:sz w:val="22"/>
          <w:szCs w:val="22"/>
        </w:rPr>
        <w:t>Bleeding outcome</w:t>
      </w:r>
      <w:r w:rsidRPr="006F68C7">
        <w:rPr>
          <w:rFonts w:ascii="Arial" w:hAnsi="Arial" w:cs="Arial"/>
          <w:sz w:val="22"/>
          <w:szCs w:val="22"/>
        </w:rPr>
        <w:t>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CB668CC" wp14:editId="2F9D2D77">
            <wp:extent cx="5943600" cy="3360420"/>
            <wp:effectExtent l="0" t="0" r="0" b="0"/>
            <wp:docPr id="205409241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092416" name="Picture 2054092416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1A8E77CC" w14:textId="7EE8462A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12</w:t>
      </w:r>
      <w:r w:rsidRPr="006F68C7">
        <w:rPr>
          <w:rFonts w:ascii="Arial" w:hAnsi="Arial" w:cs="Arial"/>
          <w:sz w:val="22"/>
          <w:szCs w:val="22"/>
        </w:rPr>
        <w:t>B.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2E85F07" wp14:editId="72A3D0D7">
            <wp:extent cx="5943600" cy="3360420"/>
            <wp:effectExtent l="0" t="0" r="0" b="0"/>
            <wp:docPr id="60195242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95242" name="Picture 60195242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66968D79" w14:textId="10ACEBD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12</w:t>
      </w:r>
      <w:r w:rsidRPr="006F68C7">
        <w:rPr>
          <w:rFonts w:ascii="Arial" w:hAnsi="Arial" w:cs="Arial"/>
          <w:sz w:val="22"/>
          <w:szCs w:val="22"/>
        </w:rPr>
        <w:t>C.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3CB9D1C" wp14:editId="3E07EAE7">
            <wp:extent cx="5943600" cy="3360420"/>
            <wp:effectExtent l="0" t="0" r="0" b="0"/>
            <wp:docPr id="59101237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012379" name="Picture 591012379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E35EC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42765D7" w14:textId="07204908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12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D8F1376" wp14:editId="38C9261B">
            <wp:extent cx="5943600" cy="3360420"/>
            <wp:effectExtent l="0" t="0" r="0" b="0"/>
            <wp:docPr id="182225002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250024" name="Picture 1822250024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AD168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0C056A0" w14:textId="552166A0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12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4A8FBFE" wp14:editId="5ACBB37F">
            <wp:extent cx="5943600" cy="3360420"/>
            <wp:effectExtent l="0" t="0" r="0" b="0"/>
            <wp:docPr id="4190151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0151" name="Picture 4190151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81BC7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00DE9177" w14:textId="493C6456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12</w:t>
      </w:r>
      <w:r w:rsidRPr="006F68C7">
        <w:rPr>
          <w:rFonts w:ascii="Arial" w:hAnsi="Arial" w:cs="Arial"/>
          <w:sz w:val="22"/>
          <w:szCs w:val="22"/>
        </w:rPr>
        <w:t>F.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1A69B6C" wp14:editId="7BE048DD">
            <wp:extent cx="5943600" cy="3360420"/>
            <wp:effectExtent l="0" t="0" r="0" b="0"/>
            <wp:docPr id="1719480508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480508" name="Picture 1719480508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F328E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0785F1B" w14:textId="316E2969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12</w:t>
      </w:r>
      <w:r w:rsidRPr="006F68C7">
        <w:rPr>
          <w:rFonts w:ascii="Arial" w:hAnsi="Arial" w:cs="Arial"/>
          <w:sz w:val="22"/>
          <w:szCs w:val="22"/>
        </w:rPr>
        <w:t>G.</w:t>
      </w:r>
    </w:p>
    <w:p w14:paraId="3B0333B4" w14:textId="64DF8C5C" w:rsidR="006A73F1" w:rsidRDefault="00B91899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F187F2F" wp14:editId="2A039F94">
            <wp:extent cx="5943600" cy="3360420"/>
            <wp:effectExtent l="0" t="0" r="0" b="0"/>
            <wp:docPr id="1878541532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541532" name="Picture 187854153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B2EB3" w14:textId="77777777" w:rsidR="002328C2" w:rsidRPr="006F68C7" w:rsidRDefault="002328C2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0B8DEBB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A872789" w14:textId="69AF85E8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13</w:t>
      </w:r>
      <w:r w:rsidRPr="006F68C7">
        <w:rPr>
          <w:rFonts w:ascii="Arial" w:hAnsi="Arial" w:cs="Arial"/>
          <w:sz w:val="22"/>
          <w:szCs w:val="22"/>
        </w:rPr>
        <w:t xml:space="preserve">A. Meta regression </w:t>
      </w:r>
      <w:r w:rsidR="00CE149F" w:rsidRPr="006F68C7">
        <w:rPr>
          <w:rFonts w:ascii="Arial" w:hAnsi="Arial" w:cs="Arial"/>
          <w:sz w:val="22"/>
          <w:szCs w:val="22"/>
        </w:rPr>
        <w:t xml:space="preserve">Minor Bleeding </w:t>
      </w:r>
      <w:r w:rsidRPr="006F68C7">
        <w:rPr>
          <w:rFonts w:ascii="Arial" w:hAnsi="Arial" w:cs="Arial"/>
          <w:sz w:val="22"/>
          <w:szCs w:val="22"/>
        </w:rPr>
        <w:t>outcome.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00EE0F5" wp14:editId="06005D35">
            <wp:extent cx="5943600" cy="3360420"/>
            <wp:effectExtent l="0" t="0" r="0" b="0"/>
            <wp:docPr id="446263160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263160" name="Picture 446263160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3E04803F" w14:textId="5C81041C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13</w:t>
      </w:r>
      <w:r w:rsidRPr="006F68C7">
        <w:rPr>
          <w:rFonts w:ascii="Arial" w:hAnsi="Arial" w:cs="Arial"/>
          <w:sz w:val="22"/>
          <w:szCs w:val="22"/>
        </w:rPr>
        <w:t>B.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D78CD48" wp14:editId="58CE9AB4">
            <wp:extent cx="5943600" cy="3360420"/>
            <wp:effectExtent l="0" t="0" r="0" b="0"/>
            <wp:docPr id="203267693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676937" name="Picture 2032676937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  <w:r w:rsidRPr="006F68C7">
        <w:rPr>
          <w:rFonts w:ascii="Arial" w:hAnsi="Arial" w:cs="Arial"/>
          <w:sz w:val="22"/>
          <w:szCs w:val="22"/>
        </w:rPr>
        <w:br/>
      </w:r>
    </w:p>
    <w:p w14:paraId="4DB8C3AF" w14:textId="308FBA42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13</w:t>
      </w:r>
      <w:r w:rsidRPr="006F68C7">
        <w:rPr>
          <w:rFonts w:ascii="Arial" w:hAnsi="Arial" w:cs="Arial"/>
          <w:sz w:val="22"/>
          <w:szCs w:val="22"/>
        </w:rPr>
        <w:t>C.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EC8647E" wp14:editId="76296581">
            <wp:extent cx="5943600" cy="3360420"/>
            <wp:effectExtent l="0" t="0" r="0" b="0"/>
            <wp:docPr id="1060411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4110" name="Picture 10604110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7DF66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E822931" w14:textId="132CF009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13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79D3AD6" wp14:editId="76F2A357">
            <wp:extent cx="5943600" cy="3360420"/>
            <wp:effectExtent l="0" t="0" r="0" b="0"/>
            <wp:docPr id="431106919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106919" name="Picture 431106919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30E2C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2F391DE" w14:textId="75D7041C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13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BAF409B" wp14:editId="77B1BF89">
            <wp:extent cx="5943600" cy="3360420"/>
            <wp:effectExtent l="0" t="0" r="0" b="0"/>
            <wp:docPr id="291371290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371290" name="Picture 291371290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FA9FE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09965E4" w14:textId="54A10C65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5C67B3">
        <w:rPr>
          <w:rFonts w:ascii="Arial" w:hAnsi="Arial" w:cs="Arial"/>
          <w:sz w:val="22"/>
          <w:szCs w:val="22"/>
        </w:rPr>
        <w:t>13</w:t>
      </w:r>
      <w:r w:rsidRPr="006F68C7">
        <w:rPr>
          <w:rFonts w:ascii="Arial" w:hAnsi="Arial" w:cs="Arial"/>
          <w:sz w:val="22"/>
          <w:szCs w:val="22"/>
        </w:rPr>
        <w:t>F.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1A65F3C" wp14:editId="7CB038E6">
            <wp:extent cx="5943600" cy="3360420"/>
            <wp:effectExtent l="0" t="0" r="0" b="0"/>
            <wp:docPr id="1910202944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202944" name="Picture 1910202944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6B5F7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3645113" w14:textId="64D9C20B" w:rsidR="006A73F1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13</w:t>
      </w:r>
      <w:r w:rsidRPr="006F68C7">
        <w:rPr>
          <w:rFonts w:ascii="Arial" w:hAnsi="Arial" w:cs="Arial"/>
          <w:sz w:val="22"/>
          <w:szCs w:val="22"/>
        </w:rPr>
        <w:t>G.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F46003A" wp14:editId="7E83AA4D">
            <wp:extent cx="5943600" cy="3360420"/>
            <wp:effectExtent l="0" t="0" r="0" b="0"/>
            <wp:docPr id="1667194116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194116" name="Picture 1667194116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1F7F0" w14:textId="77777777" w:rsidR="002328C2" w:rsidRPr="006F68C7" w:rsidRDefault="002328C2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22EC3F1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E51E429" w14:textId="2C7DB2DD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4</w:t>
      </w:r>
      <w:r w:rsidRPr="006F68C7">
        <w:rPr>
          <w:rFonts w:ascii="Arial" w:hAnsi="Arial" w:cs="Arial"/>
          <w:sz w:val="22"/>
          <w:szCs w:val="22"/>
        </w:rPr>
        <w:t xml:space="preserve">A. Meta regression of </w:t>
      </w:r>
      <w:r w:rsidR="00CE149F" w:rsidRPr="006F68C7">
        <w:rPr>
          <w:rFonts w:ascii="Arial" w:hAnsi="Arial" w:cs="Arial"/>
          <w:sz w:val="22"/>
          <w:szCs w:val="22"/>
        </w:rPr>
        <w:t xml:space="preserve">Myocardial Infarction </w:t>
      </w:r>
      <w:r w:rsidRPr="006F68C7">
        <w:rPr>
          <w:rFonts w:ascii="Arial" w:hAnsi="Arial" w:cs="Arial"/>
          <w:sz w:val="22"/>
          <w:szCs w:val="22"/>
        </w:rPr>
        <w:t>outcome.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793BC30" wp14:editId="575871D9">
            <wp:extent cx="5943600" cy="3360420"/>
            <wp:effectExtent l="0" t="0" r="0" b="0"/>
            <wp:docPr id="718273447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273447" name="Picture 718273447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46AAC313" w14:textId="55FD3F50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4</w:t>
      </w:r>
      <w:r w:rsidRPr="006F68C7">
        <w:rPr>
          <w:rFonts w:ascii="Arial" w:hAnsi="Arial" w:cs="Arial"/>
          <w:sz w:val="22"/>
          <w:szCs w:val="22"/>
        </w:rPr>
        <w:t>B.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24C4634" wp14:editId="254B92F2">
            <wp:extent cx="5943600" cy="3360420"/>
            <wp:effectExtent l="0" t="0" r="0" b="0"/>
            <wp:docPr id="2134744929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744929" name="Picture 2134744929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200A8300" w14:textId="230CF9A8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4</w:t>
      </w:r>
      <w:r w:rsidRPr="006F68C7">
        <w:rPr>
          <w:rFonts w:ascii="Arial" w:hAnsi="Arial" w:cs="Arial"/>
          <w:sz w:val="22"/>
          <w:szCs w:val="22"/>
        </w:rPr>
        <w:t>C.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57E1688" wp14:editId="647EDBEB">
            <wp:extent cx="5943600" cy="3360420"/>
            <wp:effectExtent l="0" t="0" r="0" b="0"/>
            <wp:docPr id="1519391077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391077" name="Picture 1519391077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05B56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BCCBEE4" w14:textId="790A182B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4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6665820" wp14:editId="73670B7A">
            <wp:extent cx="5943600" cy="3360420"/>
            <wp:effectExtent l="0" t="0" r="0" b="0"/>
            <wp:docPr id="1657367323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367323" name="Picture 1657367323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42A0F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88E7DC2" w14:textId="38511948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4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C036BC3" wp14:editId="03FFD76E">
            <wp:extent cx="5943600" cy="3360420"/>
            <wp:effectExtent l="0" t="0" r="0" b="0"/>
            <wp:docPr id="1119173579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173579" name="Picture 1119173579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B3C24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6BBF018C" w14:textId="2F9EE888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4</w:t>
      </w:r>
      <w:r w:rsidRPr="006F68C7">
        <w:rPr>
          <w:rFonts w:ascii="Arial" w:hAnsi="Arial" w:cs="Arial"/>
          <w:sz w:val="22"/>
          <w:szCs w:val="22"/>
        </w:rPr>
        <w:t>F.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734C161" wp14:editId="784E585A">
            <wp:extent cx="5943600" cy="3360420"/>
            <wp:effectExtent l="0" t="0" r="0" b="0"/>
            <wp:docPr id="1100083412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083412" name="Picture 1100083412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B5B36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014E0653" w14:textId="2E7EA186" w:rsidR="006A73F1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4</w:t>
      </w:r>
      <w:r w:rsidRPr="006F68C7">
        <w:rPr>
          <w:rFonts w:ascii="Arial" w:hAnsi="Arial" w:cs="Arial"/>
          <w:sz w:val="22"/>
          <w:szCs w:val="22"/>
        </w:rPr>
        <w:t>G.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DC6B0CE" wp14:editId="4C0FFEDE">
            <wp:extent cx="5943600" cy="3360420"/>
            <wp:effectExtent l="0" t="0" r="0" b="0"/>
            <wp:docPr id="1070870706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870706" name="Picture 1070870706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63258" w14:textId="77777777" w:rsidR="002328C2" w:rsidRPr="006F68C7" w:rsidRDefault="002328C2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7F00D42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C2F1534" w14:textId="7203150B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 xml:space="preserve">A. Meta regression of </w:t>
      </w:r>
      <w:r w:rsidR="00CE149F" w:rsidRPr="006F68C7">
        <w:rPr>
          <w:rFonts w:ascii="Arial" w:hAnsi="Arial" w:cs="Arial"/>
          <w:sz w:val="22"/>
          <w:szCs w:val="22"/>
        </w:rPr>
        <w:t xml:space="preserve">Stent Thrombosis </w:t>
      </w:r>
      <w:r w:rsidRPr="006F68C7">
        <w:rPr>
          <w:rFonts w:ascii="Arial" w:hAnsi="Arial" w:cs="Arial"/>
          <w:sz w:val="22"/>
          <w:szCs w:val="22"/>
        </w:rPr>
        <w:t>outcome.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3B32CBB" wp14:editId="7A8CE2FF">
            <wp:extent cx="5943600" cy="3360420"/>
            <wp:effectExtent l="0" t="0" r="0" b="0"/>
            <wp:docPr id="21495861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958610" name="Picture 214958610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554D286F" w14:textId="11564885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>B.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2D9BC8C" wp14:editId="5B7A7326">
            <wp:extent cx="5943600" cy="3360420"/>
            <wp:effectExtent l="0" t="0" r="0" b="0"/>
            <wp:docPr id="174648269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482692" name="Picture 1746482692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0C14FB2D" w14:textId="56E63600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>C.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B356A22" wp14:editId="1093DACF">
            <wp:extent cx="5943600" cy="3360420"/>
            <wp:effectExtent l="0" t="0" r="0" b="0"/>
            <wp:docPr id="428284987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284987" name="Picture 428284987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4A074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12BC30F9" w14:textId="558ED808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8CF4302" wp14:editId="70E9F42A">
            <wp:extent cx="5943600" cy="3360420"/>
            <wp:effectExtent l="0" t="0" r="0" b="0"/>
            <wp:docPr id="936748879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748879" name="Picture 936748879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F8816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6104A6B5" w14:textId="4EA2F0F5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52FD2A8" wp14:editId="2377D69C">
            <wp:extent cx="5943600" cy="3360420"/>
            <wp:effectExtent l="0" t="0" r="0" b="0"/>
            <wp:docPr id="262874468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874468" name="Picture 262874468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C4B1E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5D5A7DD0" w14:textId="6FEF38AC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>F.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B4063F5" wp14:editId="38052694">
            <wp:extent cx="5943600" cy="3360420"/>
            <wp:effectExtent l="0" t="0" r="0" b="0"/>
            <wp:docPr id="1317995472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995472" name="Picture 1317995472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96C13" w14:textId="77777777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3A8BB1C1" w14:textId="013F1284" w:rsidR="006A73F1" w:rsidRPr="006F68C7" w:rsidRDefault="006A73F1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5</w:t>
      </w:r>
      <w:r w:rsidRPr="006F68C7">
        <w:rPr>
          <w:rFonts w:ascii="Arial" w:hAnsi="Arial" w:cs="Arial"/>
          <w:sz w:val="22"/>
          <w:szCs w:val="22"/>
        </w:rPr>
        <w:t>G.</w:t>
      </w:r>
    </w:p>
    <w:p w14:paraId="6BC9210D" w14:textId="4D25CB4C" w:rsidR="00CE149F" w:rsidRDefault="00B91899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DF51327" wp14:editId="4F4BEF49">
            <wp:extent cx="5943600" cy="3360420"/>
            <wp:effectExtent l="0" t="0" r="0" b="0"/>
            <wp:docPr id="1294698582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698582" name="Picture 1294698582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F77BC" w14:textId="77777777" w:rsidR="002328C2" w:rsidRPr="006F68C7" w:rsidRDefault="002328C2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60F61DE8" w14:textId="77777777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BC60323" w14:textId="2BCE8F72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5C67B3">
        <w:rPr>
          <w:rFonts w:ascii="Arial" w:hAnsi="Arial" w:cs="Arial"/>
          <w:sz w:val="22"/>
          <w:szCs w:val="22"/>
        </w:rPr>
        <w:t>16</w:t>
      </w:r>
      <w:r w:rsidRPr="006F68C7">
        <w:rPr>
          <w:rFonts w:ascii="Arial" w:hAnsi="Arial" w:cs="Arial"/>
          <w:sz w:val="22"/>
          <w:szCs w:val="22"/>
        </w:rPr>
        <w:t>A. Meta regression of Stroke outcome.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84A5BBF" wp14:editId="4BE31805">
            <wp:extent cx="5943600" cy="3360420"/>
            <wp:effectExtent l="0" t="0" r="0" b="0"/>
            <wp:docPr id="211398859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98859" name="Picture 211398859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66732B0E" w14:textId="16A96DB9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6</w:t>
      </w:r>
      <w:r w:rsidRPr="006F68C7">
        <w:rPr>
          <w:rFonts w:ascii="Arial" w:hAnsi="Arial" w:cs="Arial"/>
          <w:sz w:val="22"/>
          <w:szCs w:val="22"/>
        </w:rPr>
        <w:t>B.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ADB4EDD" wp14:editId="1CA1B054">
            <wp:extent cx="5943600" cy="3360420"/>
            <wp:effectExtent l="0" t="0" r="0" b="0"/>
            <wp:docPr id="1494716061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716061" name="Picture 1494716061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8C7">
        <w:rPr>
          <w:rFonts w:ascii="Arial" w:hAnsi="Arial" w:cs="Arial"/>
          <w:sz w:val="22"/>
          <w:szCs w:val="22"/>
        </w:rPr>
        <w:br/>
      </w:r>
    </w:p>
    <w:p w14:paraId="6B47B404" w14:textId="2ED63FCC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6</w:t>
      </w:r>
      <w:r w:rsidRPr="006F68C7">
        <w:rPr>
          <w:rFonts w:ascii="Arial" w:hAnsi="Arial" w:cs="Arial"/>
          <w:sz w:val="22"/>
          <w:szCs w:val="22"/>
        </w:rPr>
        <w:t>C.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163ADE0" wp14:editId="16466367">
            <wp:extent cx="5943600" cy="3360420"/>
            <wp:effectExtent l="0" t="0" r="0" b="0"/>
            <wp:docPr id="1470029799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029799" name="Picture 1470029799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1E7ED" w14:textId="77777777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67BB4D48" w14:textId="5BE4BC5E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6</w:t>
      </w:r>
      <w:r w:rsidRPr="006F68C7">
        <w:rPr>
          <w:rFonts w:ascii="Arial" w:hAnsi="Arial" w:cs="Arial"/>
          <w:sz w:val="22"/>
          <w:szCs w:val="22"/>
        </w:rPr>
        <w:t>D.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4C2C41D" wp14:editId="2F3C3249">
            <wp:extent cx="5943600" cy="3360420"/>
            <wp:effectExtent l="0" t="0" r="0" b="0"/>
            <wp:docPr id="1322037342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037342" name="Picture 1322037342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0A95C" w14:textId="77777777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23BDFEF9" w14:textId="3E269B95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6</w:t>
      </w:r>
      <w:r w:rsidRPr="006F68C7">
        <w:rPr>
          <w:rFonts w:ascii="Arial" w:hAnsi="Arial" w:cs="Arial"/>
          <w:sz w:val="22"/>
          <w:szCs w:val="22"/>
        </w:rPr>
        <w:t>E.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28FDC84" wp14:editId="15137B91">
            <wp:extent cx="5943600" cy="3360420"/>
            <wp:effectExtent l="0" t="0" r="0" b="0"/>
            <wp:docPr id="1070880646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880646" name="Picture 1070880646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B540C" w14:textId="77777777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4104360A" w14:textId="1EB426CE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6</w:t>
      </w:r>
      <w:r w:rsidRPr="006F68C7">
        <w:rPr>
          <w:rFonts w:ascii="Arial" w:hAnsi="Arial" w:cs="Arial"/>
          <w:sz w:val="22"/>
          <w:szCs w:val="22"/>
        </w:rPr>
        <w:t>F.</w:t>
      </w:r>
      <w:r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F77FEF0" wp14:editId="7F92B884">
            <wp:extent cx="5943600" cy="3360420"/>
            <wp:effectExtent l="0" t="0" r="0" b="0"/>
            <wp:docPr id="248110515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110515" name="Picture 248110515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9E3C4" w14:textId="77777777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p w14:paraId="7FC3B0A3" w14:textId="6B853BC7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  <w:r w:rsidRPr="006F68C7">
        <w:rPr>
          <w:rFonts w:ascii="Arial" w:hAnsi="Arial" w:cs="Arial"/>
          <w:sz w:val="22"/>
          <w:szCs w:val="22"/>
        </w:rPr>
        <w:lastRenderedPageBreak/>
        <w:t>Supplementary Figure S</w:t>
      </w:r>
      <w:r w:rsidR="00E86364">
        <w:rPr>
          <w:rFonts w:ascii="Arial" w:hAnsi="Arial" w:cs="Arial"/>
          <w:sz w:val="22"/>
          <w:szCs w:val="22"/>
        </w:rPr>
        <w:t>1</w:t>
      </w:r>
      <w:r w:rsidR="005C67B3">
        <w:rPr>
          <w:rFonts w:ascii="Arial" w:hAnsi="Arial" w:cs="Arial"/>
          <w:sz w:val="22"/>
          <w:szCs w:val="22"/>
        </w:rPr>
        <w:t>6</w:t>
      </w:r>
      <w:r w:rsidRPr="006F68C7">
        <w:rPr>
          <w:rFonts w:ascii="Arial" w:hAnsi="Arial" w:cs="Arial"/>
          <w:sz w:val="22"/>
          <w:szCs w:val="22"/>
        </w:rPr>
        <w:t>G.</w:t>
      </w:r>
      <w:r w:rsidR="00B91899" w:rsidRPr="006F68C7">
        <w:rPr>
          <w:rFonts w:ascii="Arial" w:hAnsi="Arial" w:cs="Arial"/>
          <w:sz w:val="22"/>
          <w:szCs w:val="22"/>
        </w:rPr>
        <w:br/>
      </w:r>
      <w:r w:rsidR="00B91899" w:rsidRPr="006F68C7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C49EC64" wp14:editId="3AE38C19">
            <wp:extent cx="5943600" cy="3360420"/>
            <wp:effectExtent l="0" t="0" r="0" b="0"/>
            <wp:docPr id="19456265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62654" name="Picture 194562654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E3F7B" w14:textId="77777777" w:rsidR="00CE149F" w:rsidRPr="006F68C7" w:rsidRDefault="00CE149F" w:rsidP="00B91899">
      <w:pPr>
        <w:spacing w:line="360" w:lineRule="auto"/>
        <w:rPr>
          <w:rFonts w:ascii="Arial" w:hAnsi="Arial" w:cs="Arial"/>
          <w:sz w:val="22"/>
          <w:szCs w:val="22"/>
        </w:rPr>
      </w:pPr>
    </w:p>
    <w:sectPr w:rsidR="00CE149F" w:rsidRPr="006F6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5330F" w14:textId="77777777" w:rsidR="00DD6601" w:rsidRDefault="00DD6601" w:rsidP="00F00C4C">
      <w:pPr>
        <w:spacing w:after="0" w:line="240" w:lineRule="auto"/>
      </w:pPr>
      <w:r>
        <w:separator/>
      </w:r>
    </w:p>
  </w:endnote>
  <w:endnote w:type="continuationSeparator" w:id="0">
    <w:p w14:paraId="0B16E035" w14:textId="77777777" w:rsidR="00DD6601" w:rsidRDefault="00DD6601" w:rsidP="00F00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C89ED" w14:textId="77777777" w:rsidR="00DD6601" w:rsidRDefault="00DD6601" w:rsidP="00F00C4C">
      <w:pPr>
        <w:spacing w:after="0" w:line="240" w:lineRule="auto"/>
      </w:pPr>
      <w:r>
        <w:separator/>
      </w:r>
    </w:p>
  </w:footnote>
  <w:footnote w:type="continuationSeparator" w:id="0">
    <w:p w14:paraId="2F22EEE8" w14:textId="77777777" w:rsidR="00DD6601" w:rsidRDefault="00DD6601" w:rsidP="00F00C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498"/>
    <w:rsid w:val="000A7327"/>
    <w:rsid w:val="00105B6C"/>
    <w:rsid w:val="00110431"/>
    <w:rsid w:val="0012124E"/>
    <w:rsid w:val="0014382D"/>
    <w:rsid w:val="001F1F8B"/>
    <w:rsid w:val="0020565D"/>
    <w:rsid w:val="002328C2"/>
    <w:rsid w:val="00277498"/>
    <w:rsid w:val="003979BF"/>
    <w:rsid w:val="003D408D"/>
    <w:rsid w:val="004014DE"/>
    <w:rsid w:val="00451AE8"/>
    <w:rsid w:val="00551F98"/>
    <w:rsid w:val="005C67B3"/>
    <w:rsid w:val="0063738E"/>
    <w:rsid w:val="006A73F1"/>
    <w:rsid w:val="006B50C0"/>
    <w:rsid w:val="006F68C7"/>
    <w:rsid w:val="00751A03"/>
    <w:rsid w:val="007A4388"/>
    <w:rsid w:val="007E216B"/>
    <w:rsid w:val="008D4E37"/>
    <w:rsid w:val="00901A88"/>
    <w:rsid w:val="00B641D3"/>
    <w:rsid w:val="00B91899"/>
    <w:rsid w:val="00CE149F"/>
    <w:rsid w:val="00CF4930"/>
    <w:rsid w:val="00D13E56"/>
    <w:rsid w:val="00D80DEE"/>
    <w:rsid w:val="00DD6601"/>
    <w:rsid w:val="00E25EB2"/>
    <w:rsid w:val="00E86364"/>
    <w:rsid w:val="00EC6480"/>
    <w:rsid w:val="00EF13BD"/>
    <w:rsid w:val="00EF76DE"/>
    <w:rsid w:val="00F0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5B1D9F"/>
  <w15:chartTrackingRefBased/>
  <w15:docId w15:val="{BDCBFAD8-CE42-4B12-811E-78F905E4F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3F1"/>
  </w:style>
  <w:style w:type="paragraph" w:styleId="Heading1">
    <w:name w:val="heading 1"/>
    <w:basedOn w:val="Normal"/>
    <w:next w:val="Normal"/>
    <w:link w:val="Heading1Char"/>
    <w:uiPriority w:val="9"/>
    <w:qFormat/>
    <w:rsid w:val="002774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74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74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74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4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4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74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74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74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4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74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74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74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4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4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74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74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74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74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74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4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74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74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74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74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74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74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74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749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00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0C4C"/>
  </w:style>
  <w:style w:type="paragraph" w:styleId="Footer">
    <w:name w:val="footer"/>
    <w:basedOn w:val="Normal"/>
    <w:link w:val="FooterChar"/>
    <w:uiPriority w:val="99"/>
    <w:unhideWhenUsed/>
    <w:rsid w:val="00F00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0C4C"/>
  </w:style>
  <w:style w:type="table" w:styleId="PlainTable2">
    <w:name w:val="Plain Table 2"/>
    <w:basedOn w:val="TableNormal"/>
    <w:uiPriority w:val="42"/>
    <w:rsid w:val="006F68C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12124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121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" Type="http://schemas.openxmlformats.org/officeDocument/2006/relationships/image" Target="media/image1.png"/><Relationship Id="rId71" Type="http://schemas.openxmlformats.org/officeDocument/2006/relationships/image" Target="media/image6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26FD38-F4C7-437B-9CEB-594EA4CCB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50</Pages>
  <Words>2257</Words>
  <Characters>14587</Characters>
  <Application>Microsoft Office Word</Application>
  <DocSecurity>0</DocSecurity>
  <Lines>286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Taha Ahmed</dc:creator>
  <cp:keywords/>
  <dc:description/>
  <cp:lastModifiedBy>Shaheer Bin Shafiq</cp:lastModifiedBy>
  <cp:revision>3</cp:revision>
  <dcterms:created xsi:type="dcterms:W3CDTF">2026-03-16T21:57:00Z</dcterms:created>
  <dcterms:modified xsi:type="dcterms:W3CDTF">2026-03-17T02:25:00Z</dcterms:modified>
</cp:coreProperties>
</file>