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59D4D" w14:textId="47B30B4F" w:rsidR="000A526D" w:rsidRPr="0056315E" w:rsidRDefault="00224BCC" w:rsidP="5371DE9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</w:rPr>
      </w:pPr>
      <w:r w:rsidRPr="0056315E">
        <w:rPr>
          <w:rFonts w:ascii="Arial" w:eastAsia="Times New Roman" w:hAnsi="Arial" w:cs="Arial"/>
          <w:b/>
          <w:bCs/>
        </w:rPr>
        <w:t>TERMS OF REFERENCE</w:t>
      </w:r>
    </w:p>
    <w:p w14:paraId="5B52B495" w14:textId="149FE131" w:rsidR="008B5F84" w:rsidRPr="0056315E" w:rsidRDefault="006522E5" w:rsidP="5371DE90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Punjabi Advisory Board</w:t>
      </w:r>
    </w:p>
    <w:p w14:paraId="66DF4EA3" w14:textId="7936BA0F" w:rsidR="5371DE90" w:rsidRPr="0056315E" w:rsidRDefault="00365E79" w:rsidP="5371DE90">
      <w:pPr>
        <w:spacing w:beforeAutospacing="1" w:afterAutospacing="1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Health and Wellness Lab</w:t>
      </w:r>
    </w:p>
    <w:p w14:paraId="765DB045" w14:textId="70FA748E" w:rsidR="5371DE90" w:rsidRPr="00F46CE4" w:rsidRDefault="00431E7C" w:rsidP="00F46CE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A. PURPOSE </w:t>
      </w:r>
    </w:p>
    <w:p w14:paraId="39A6E230" w14:textId="4B752D30" w:rsidR="5371DE90" w:rsidRPr="0056315E" w:rsidRDefault="00224BCC" w:rsidP="00FA4ECA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 xml:space="preserve">The </w:t>
      </w:r>
      <w:r w:rsidR="006522E5">
        <w:rPr>
          <w:rFonts w:ascii="ArialMT" w:eastAsia="Times New Roman" w:hAnsi="ArialMT" w:cs="Times New Roman"/>
          <w:sz w:val="22"/>
          <w:szCs w:val="22"/>
        </w:rPr>
        <w:t xml:space="preserve">Punjabi 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>Advisory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 Board</w:t>
      </w:r>
      <w:r w:rsidR="006F177D">
        <w:rPr>
          <w:rFonts w:ascii="ArialMT" w:eastAsia="Times New Roman" w:hAnsi="ArialMT" w:cs="Times New Roman"/>
          <w:sz w:val="22"/>
          <w:szCs w:val="22"/>
        </w:rPr>
        <w:t xml:space="preserve"> (‘the Board’)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will </w:t>
      </w:r>
      <w:r w:rsidR="006B5029">
        <w:rPr>
          <w:rFonts w:ascii="ArialMT" w:eastAsia="Times New Roman" w:hAnsi="ArialMT" w:cs="Times New Roman"/>
          <w:sz w:val="22"/>
          <w:szCs w:val="22"/>
        </w:rPr>
        <w:t>engage</w:t>
      </w:r>
      <w:r w:rsidR="00C57903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8D67FD">
        <w:rPr>
          <w:rFonts w:ascii="ArialMT" w:eastAsia="Times New Roman" w:hAnsi="ArialMT" w:cs="Times New Roman"/>
          <w:sz w:val="22"/>
          <w:szCs w:val="22"/>
        </w:rPr>
        <w:t xml:space="preserve">with the </w:t>
      </w:r>
      <w:r w:rsidR="006522E5">
        <w:rPr>
          <w:rFonts w:ascii="ArialMT" w:eastAsia="Times New Roman" w:hAnsi="ArialMT" w:cs="Times New Roman"/>
          <w:sz w:val="22"/>
          <w:szCs w:val="22"/>
        </w:rPr>
        <w:t>Health and Wellness Lab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49E16226" w:rsidRPr="0056315E">
        <w:rPr>
          <w:rFonts w:ascii="ArialMT" w:eastAsia="Times New Roman" w:hAnsi="ArialMT" w:cs="Times New Roman"/>
          <w:sz w:val="22"/>
          <w:szCs w:val="22"/>
        </w:rPr>
        <w:t>c</w:t>
      </w:r>
      <w:r w:rsidR="15B643DC" w:rsidRPr="0056315E">
        <w:rPr>
          <w:rFonts w:ascii="ArialMT" w:eastAsia="Times New Roman" w:hAnsi="ArialMT" w:cs="Times New Roman"/>
          <w:sz w:val="22"/>
          <w:szCs w:val="22"/>
        </w:rPr>
        <w:t>ore</w:t>
      </w:r>
      <w:r w:rsidR="0018345F">
        <w:rPr>
          <w:rFonts w:ascii="ArialMT" w:eastAsia="Times New Roman" w:hAnsi="ArialMT" w:cs="Times New Roman"/>
          <w:sz w:val="22"/>
          <w:szCs w:val="22"/>
        </w:rPr>
        <w:t xml:space="preserve"> research</w:t>
      </w:r>
      <w:r w:rsidR="15B643DC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2B336807" w:rsidRPr="0056315E">
        <w:rPr>
          <w:rFonts w:ascii="ArialMT" w:eastAsia="Times New Roman" w:hAnsi="ArialMT" w:cs="Times New Roman"/>
          <w:sz w:val="22"/>
          <w:szCs w:val="22"/>
        </w:rPr>
        <w:t>t</w:t>
      </w:r>
      <w:r w:rsidR="15B643DC" w:rsidRPr="0056315E">
        <w:rPr>
          <w:rFonts w:ascii="ArialMT" w:eastAsia="Times New Roman" w:hAnsi="ArialMT" w:cs="Times New Roman"/>
          <w:sz w:val="22"/>
          <w:szCs w:val="22"/>
        </w:rPr>
        <w:t xml:space="preserve">eam </w:t>
      </w:r>
      <w:r w:rsidR="00C21E9B">
        <w:rPr>
          <w:rFonts w:ascii="ArialMT" w:eastAsia="Times New Roman" w:hAnsi="ArialMT" w:cs="Times New Roman"/>
          <w:sz w:val="22"/>
          <w:szCs w:val="22"/>
        </w:rPr>
        <w:t xml:space="preserve">to co-create and provide </w:t>
      </w:r>
      <w:r w:rsidR="00433EB7">
        <w:rPr>
          <w:rFonts w:ascii="ArialMT" w:eastAsia="Times New Roman" w:hAnsi="ArialMT" w:cs="Times New Roman"/>
          <w:sz w:val="22"/>
          <w:szCs w:val="22"/>
        </w:rPr>
        <w:t>recommendations</w:t>
      </w:r>
      <w:r w:rsidR="007C52BB">
        <w:rPr>
          <w:rFonts w:ascii="ArialMT" w:eastAsia="Times New Roman" w:hAnsi="ArialMT" w:cs="Times New Roman"/>
          <w:sz w:val="22"/>
          <w:szCs w:val="22"/>
        </w:rPr>
        <w:t xml:space="preserve"> 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on </w:t>
      </w:r>
      <w:r w:rsidR="5F4EA931" w:rsidRPr="0056315E">
        <w:rPr>
          <w:rFonts w:ascii="ArialMT" w:eastAsia="Times New Roman" w:hAnsi="ArialMT" w:cs="Times New Roman"/>
          <w:sz w:val="22"/>
          <w:szCs w:val="22"/>
        </w:rPr>
        <w:t>research questions</w:t>
      </w:r>
      <w:r w:rsidR="008D67FD">
        <w:rPr>
          <w:rFonts w:ascii="ArialMT" w:eastAsia="Times New Roman" w:hAnsi="ArialMT" w:cs="Times New Roman"/>
          <w:sz w:val="22"/>
          <w:szCs w:val="22"/>
        </w:rPr>
        <w:t xml:space="preserve"> and processes</w:t>
      </w:r>
      <w:r w:rsidR="0018345F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5F4EA931" w:rsidRPr="0056315E">
        <w:rPr>
          <w:rFonts w:ascii="ArialMT" w:eastAsia="Times New Roman" w:hAnsi="ArialMT" w:cs="Times New Roman"/>
          <w:sz w:val="22"/>
          <w:szCs w:val="22"/>
        </w:rPr>
        <w:t>and delivery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934B90" w:rsidRPr="0056315E">
        <w:rPr>
          <w:rFonts w:ascii="ArialMT" w:eastAsia="Times New Roman" w:hAnsi="ArialMT" w:cs="Times New Roman"/>
          <w:sz w:val="22"/>
          <w:szCs w:val="22"/>
        </w:rPr>
        <w:t>of the</w:t>
      </w:r>
      <w:r w:rsidR="001E7BE4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 xml:space="preserve">physical activity </w:t>
      </w:r>
      <w:r w:rsidR="006522E5">
        <w:rPr>
          <w:rFonts w:ascii="ArialMT" w:eastAsia="Times New Roman" w:hAnsi="ArialMT" w:cs="Times New Roman"/>
          <w:sz w:val="22"/>
          <w:szCs w:val="22"/>
        </w:rPr>
        <w:t>resources in Punjabi</w:t>
      </w:r>
      <w:r w:rsidR="00BA30E4">
        <w:rPr>
          <w:rFonts w:ascii="ArialMT" w:eastAsia="Times New Roman" w:hAnsi="ArialMT" w:cs="Times New Roman"/>
          <w:sz w:val="22"/>
          <w:szCs w:val="22"/>
        </w:rPr>
        <w:t xml:space="preserve"> including the co-creation of a tailored exercise oncology intervention</w:t>
      </w:r>
      <w:r w:rsidR="003B42CE">
        <w:rPr>
          <w:rFonts w:ascii="ArialMT" w:eastAsia="Times New Roman" w:hAnsi="ArialMT" w:cs="Times New Roman"/>
          <w:sz w:val="22"/>
          <w:szCs w:val="22"/>
        </w:rPr>
        <w:t xml:space="preserve"> for Punjabi-speaking individuals of South Asian heritage. </w:t>
      </w:r>
      <w:r w:rsidR="3D1FCBD4" w:rsidRPr="0056315E">
        <w:rPr>
          <w:rFonts w:ascii="ArialMT" w:eastAsia="Times New Roman" w:hAnsi="ArialMT" w:cs="Times New Roman"/>
          <w:sz w:val="22"/>
          <w:szCs w:val="22"/>
        </w:rPr>
        <w:t xml:space="preserve">The 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 xml:space="preserve">Board </w:t>
      </w:r>
      <w:r w:rsidR="3D1FCBD4" w:rsidRPr="0056315E">
        <w:rPr>
          <w:rFonts w:ascii="ArialMT" w:eastAsia="Times New Roman" w:hAnsi="ArialMT" w:cs="Times New Roman"/>
          <w:sz w:val="22"/>
          <w:szCs w:val="22"/>
        </w:rPr>
        <w:t xml:space="preserve">provides the opportunity to integrate the collective ‘voice’ of </w:t>
      </w:r>
      <w:r w:rsidR="006522E5">
        <w:rPr>
          <w:rFonts w:ascii="ArialMT" w:eastAsia="Times New Roman" w:hAnsi="ArialMT" w:cs="Times New Roman"/>
          <w:sz w:val="22"/>
          <w:szCs w:val="22"/>
        </w:rPr>
        <w:t>Punjabi-speaking individuals</w:t>
      </w:r>
      <w:r w:rsidR="3D1FCBD4" w:rsidRPr="0056315E">
        <w:rPr>
          <w:rFonts w:ascii="ArialMT" w:eastAsia="Times New Roman" w:hAnsi="ArialMT" w:cs="Times New Roman"/>
          <w:sz w:val="22"/>
          <w:szCs w:val="22"/>
        </w:rPr>
        <w:t xml:space="preserve"> living with </w:t>
      </w:r>
      <w:r w:rsidR="006522E5">
        <w:rPr>
          <w:rFonts w:ascii="ArialMT" w:eastAsia="Times New Roman" w:hAnsi="ArialMT" w:cs="Times New Roman"/>
          <w:sz w:val="22"/>
          <w:szCs w:val="22"/>
        </w:rPr>
        <w:t>cancer</w:t>
      </w:r>
      <w:r w:rsidR="0086642F">
        <w:rPr>
          <w:rFonts w:ascii="ArialMT" w:eastAsia="Times New Roman" w:hAnsi="ArialMT" w:cs="Times New Roman"/>
          <w:sz w:val="22"/>
          <w:szCs w:val="22"/>
        </w:rPr>
        <w:t xml:space="preserve">, clinicians, and </w:t>
      </w:r>
      <w:r w:rsidR="006522E5">
        <w:rPr>
          <w:rFonts w:ascii="ArialMT" w:eastAsia="Times New Roman" w:hAnsi="ArialMT" w:cs="Times New Roman"/>
          <w:sz w:val="22"/>
          <w:szCs w:val="22"/>
        </w:rPr>
        <w:t>qualified exercise professionals</w:t>
      </w:r>
      <w:r w:rsidR="0086642F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3D1FCBD4" w:rsidRPr="0056315E">
        <w:rPr>
          <w:rFonts w:ascii="ArialMT" w:eastAsia="Times New Roman" w:hAnsi="ArialMT" w:cs="Times New Roman"/>
          <w:sz w:val="22"/>
          <w:szCs w:val="22"/>
        </w:rPr>
        <w:t xml:space="preserve">into the </w:t>
      </w:r>
      <w:r w:rsidR="006522E5">
        <w:rPr>
          <w:rFonts w:ascii="ArialMT" w:eastAsia="Times New Roman" w:hAnsi="ArialMT" w:cs="Times New Roman"/>
          <w:sz w:val="22"/>
          <w:szCs w:val="22"/>
        </w:rPr>
        <w:t>development of culturally</w:t>
      </w:r>
      <w:r w:rsidR="006F177D">
        <w:rPr>
          <w:rFonts w:ascii="ArialMT" w:eastAsia="Times New Roman" w:hAnsi="ArialMT" w:cs="Times New Roman"/>
          <w:sz w:val="22"/>
          <w:szCs w:val="22"/>
        </w:rPr>
        <w:t>-</w:t>
      </w:r>
      <w:r w:rsidR="006522E5">
        <w:rPr>
          <w:rFonts w:ascii="ArialMT" w:eastAsia="Times New Roman" w:hAnsi="ArialMT" w:cs="Times New Roman"/>
          <w:sz w:val="22"/>
          <w:szCs w:val="22"/>
        </w:rPr>
        <w:t>tailored exercise oncology resources.</w:t>
      </w:r>
    </w:p>
    <w:p w14:paraId="2AB332CF" w14:textId="77777777" w:rsidR="00224BCC" w:rsidRPr="0056315E" w:rsidRDefault="00224BCC" w:rsidP="00224BC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B. MANDATE </w:t>
      </w:r>
    </w:p>
    <w:p w14:paraId="37B0FF99" w14:textId="3C0CC531" w:rsidR="00224BCC" w:rsidRPr="0056315E" w:rsidRDefault="00224BCC" w:rsidP="7E4C91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 xml:space="preserve">The 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 xml:space="preserve">Board 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shall provide </w:t>
      </w:r>
      <w:r w:rsidR="0018345F">
        <w:rPr>
          <w:rFonts w:ascii="ArialMT" w:eastAsia="Times New Roman" w:hAnsi="ArialMT" w:cs="Times New Roman"/>
          <w:sz w:val="22"/>
          <w:szCs w:val="22"/>
        </w:rPr>
        <w:t>feedback</w:t>
      </w:r>
      <w:r w:rsidR="0018345F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on the following: </w:t>
      </w:r>
    </w:p>
    <w:p w14:paraId="658C9219" w14:textId="4EB4308F" w:rsidR="006F177D" w:rsidRDefault="006F177D" w:rsidP="0019121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>
        <w:rPr>
          <w:rFonts w:ascii="ArialMT" w:eastAsia="Times New Roman" w:hAnsi="ArialMT" w:cs="Times New Roman"/>
          <w:sz w:val="22"/>
          <w:szCs w:val="22"/>
        </w:rPr>
        <w:t>Research questions</w:t>
      </w:r>
    </w:p>
    <w:p w14:paraId="364FBF41" w14:textId="1E134D63" w:rsidR="0019121C" w:rsidRPr="0056315E" w:rsidRDefault="008B5F84" w:rsidP="0019121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>R</w:t>
      </w:r>
      <w:r w:rsidR="0019121C" w:rsidRPr="0056315E">
        <w:rPr>
          <w:rFonts w:ascii="ArialMT" w:eastAsia="Times New Roman" w:hAnsi="ArialMT" w:cs="Times New Roman"/>
          <w:sz w:val="22"/>
          <w:szCs w:val="22"/>
        </w:rPr>
        <w:t xml:space="preserve">ecruitment </w:t>
      </w:r>
      <w:r w:rsidR="00BF2BD9" w:rsidRPr="0056315E">
        <w:rPr>
          <w:rFonts w:ascii="ArialMT" w:eastAsia="Times New Roman" w:hAnsi="ArialMT" w:cs="Times New Roman"/>
          <w:sz w:val="22"/>
          <w:szCs w:val="22"/>
        </w:rPr>
        <w:t xml:space="preserve">and outreach </w:t>
      </w:r>
      <w:proofErr w:type="gramStart"/>
      <w:r w:rsidR="0019121C" w:rsidRPr="0056315E">
        <w:rPr>
          <w:rFonts w:ascii="ArialMT" w:eastAsia="Times New Roman" w:hAnsi="ArialMT" w:cs="Times New Roman"/>
          <w:sz w:val="22"/>
          <w:szCs w:val="22"/>
        </w:rPr>
        <w:t>practices;</w:t>
      </w:r>
      <w:proofErr w:type="gramEnd"/>
    </w:p>
    <w:p w14:paraId="44224D16" w14:textId="1D7BCA1E" w:rsidR="00BF2BD9" w:rsidRPr="0056315E" w:rsidRDefault="008B5F84" w:rsidP="235745B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>C</w:t>
      </w:r>
      <w:r w:rsidR="00BF2BD9" w:rsidRPr="0056315E">
        <w:rPr>
          <w:rFonts w:ascii="ArialMT" w:eastAsia="Times New Roman" w:hAnsi="ArialMT" w:cs="Times New Roman"/>
          <w:sz w:val="22"/>
          <w:szCs w:val="22"/>
        </w:rPr>
        <w:t xml:space="preserve">ommunity </w:t>
      </w:r>
      <w:proofErr w:type="gramStart"/>
      <w:r w:rsidR="00BF2BD9" w:rsidRPr="0056315E">
        <w:rPr>
          <w:rFonts w:ascii="ArialMT" w:eastAsia="Times New Roman" w:hAnsi="ArialMT" w:cs="Times New Roman"/>
          <w:sz w:val="22"/>
          <w:szCs w:val="22"/>
        </w:rPr>
        <w:t>building;</w:t>
      </w:r>
      <w:proofErr w:type="gramEnd"/>
    </w:p>
    <w:p w14:paraId="4EF5C9FE" w14:textId="52950183" w:rsidR="004D0552" w:rsidRPr="0056315E" w:rsidRDefault="004D0552" w:rsidP="235745B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 xml:space="preserve">Quality Improvement (QI) </w:t>
      </w:r>
      <w:proofErr w:type="gramStart"/>
      <w:r w:rsidRPr="0056315E">
        <w:rPr>
          <w:rFonts w:ascii="ArialMT" w:eastAsia="Times New Roman" w:hAnsi="ArialMT" w:cs="Times New Roman"/>
          <w:sz w:val="22"/>
          <w:szCs w:val="22"/>
        </w:rPr>
        <w:t>cycles;</w:t>
      </w:r>
      <w:proofErr w:type="gramEnd"/>
    </w:p>
    <w:p w14:paraId="68AB632A" w14:textId="3D741923" w:rsidR="0019121C" w:rsidRDefault="00472AFD" w:rsidP="0019121C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>
        <w:rPr>
          <w:rFonts w:ascii="ArialMT" w:eastAsia="Times New Roman" w:hAnsi="ArialMT" w:cs="Times New Roman"/>
          <w:sz w:val="22"/>
          <w:szCs w:val="22"/>
        </w:rPr>
        <w:t>Punjabi educational and recruitment resources</w:t>
      </w:r>
    </w:p>
    <w:p w14:paraId="1534BDEE" w14:textId="4943D215" w:rsidR="5371DE90" w:rsidRPr="00472AFD" w:rsidRDefault="00472AFD" w:rsidP="5371DE9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>
        <w:rPr>
          <w:rFonts w:ascii="ArialMT" w:eastAsia="Times New Roman" w:hAnsi="ArialMT" w:cs="Times New Roman"/>
          <w:sz w:val="22"/>
          <w:szCs w:val="22"/>
        </w:rPr>
        <w:t>Punjabi exercise oncology intervention</w:t>
      </w:r>
    </w:p>
    <w:p w14:paraId="6D4EE980" w14:textId="7760F492" w:rsidR="00224BCC" w:rsidRPr="0056315E" w:rsidRDefault="00224BCC" w:rsidP="00224BC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315E">
        <w:rPr>
          <w:rFonts w:ascii="Arial" w:eastAsia="Times New Roman" w:hAnsi="Arial" w:cs="Arial"/>
          <w:b/>
          <w:bCs/>
          <w:sz w:val="22"/>
          <w:szCs w:val="22"/>
        </w:rPr>
        <w:t>C. ROLE</w:t>
      </w:r>
      <w:r w:rsidR="0019121C"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56315E">
        <w:rPr>
          <w:rFonts w:ascii="Arial" w:eastAsia="Times New Roman" w:hAnsi="Arial" w:cs="Arial"/>
          <w:b/>
          <w:bCs/>
          <w:sz w:val="22"/>
          <w:szCs w:val="22"/>
        </w:rPr>
        <w:t>AND</w:t>
      </w:r>
      <w:r w:rsidR="0019121C"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RESPONSIBILITIES </w:t>
      </w:r>
    </w:p>
    <w:p w14:paraId="0760BF40" w14:textId="3FAF3468" w:rsidR="00224BCC" w:rsidRPr="0056315E" w:rsidRDefault="0018345F" w:rsidP="7E4C9104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MT" w:eastAsia="Times New Roman" w:hAnsi="ArialMT" w:cs="Times New Roman"/>
          <w:sz w:val="22"/>
          <w:szCs w:val="22"/>
        </w:rPr>
        <w:t>T</w:t>
      </w:r>
      <w:r w:rsidR="00224BCC" w:rsidRPr="0056315E">
        <w:rPr>
          <w:rFonts w:ascii="ArialMT" w:eastAsia="Times New Roman" w:hAnsi="ArialMT" w:cs="Times New Roman"/>
          <w:sz w:val="22"/>
          <w:szCs w:val="22"/>
        </w:rPr>
        <w:t xml:space="preserve">he 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 xml:space="preserve">Board </w:t>
      </w:r>
      <w:r w:rsidR="00224BCC" w:rsidRPr="0056315E">
        <w:rPr>
          <w:rFonts w:ascii="ArialMT" w:eastAsia="Times New Roman" w:hAnsi="ArialMT" w:cs="Times New Roman"/>
          <w:sz w:val="22"/>
          <w:szCs w:val="22"/>
        </w:rPr>
        <w:t xml:space="preserve">will: </w:t>
      </w:r>
    </w:p>
    <w:p w14:paraId="08C7F718" w14:textId="20C46F30" w:rsidR="008D67FD" w:rsidRPr="0056315E" w:rsidRDefault="008D67FD" w:rsidP="008D67FD">
      <w:pPr>
        <w:pStyle w:val="p2BulletedBodyCopy"/>
        <w:numPr>
          <w:ilvl w:val="0"/>
          <w:numId w:val="3"/>
        </w:numPr>
        <w:spacing w:line="240" w:lineRule="auto"/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</w:pPr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Provide a forum for </w:t>
      </w:r>
      <w:r w:rsidR="006F177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individuals living with and beyond cancer and family members</w:t>
      </w:r>
      <w:r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, clinicians, </w:t>
      </w:r>
      <w:r w:rsidR="006F177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fitness professionals, </w:t>
      </w:r>
      <w:r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and community partners</w:t>
      </w:r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to identify opportunities to improve the quality of </w:t>
      </w:r>
      <w:r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delivery and implementation of </w:t>
      </w:r>
      <w:r w:rsidR="003B42C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a culturally tailored exercise oncology intervention.</w:t>
      </w:r>
      <w:r w:rsidR="00BA30E4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</w:t>
      </w:r>
    </w:p>
    <w:p w14:paraId="5E4A8AC7" w14:textId="40E64FE0" w:rsidR="008D67FD" w:rsidRPr="0056315E" w:rsidRDefault="008D67FD" w:rsidP="008D67FD">
      <w:pPr>
        <w:pStyle w:val="p2BulletedBodyCopy"/>
        <w:numPr>
          <w:ilvl w:val="0"/>
          <w:numId w:val="3"/>
        </w:numPr>
        <w:spacing w:line="240" w:lineRule="auto"/>
        <w:rPr>
          <w:rFonts w:ascii="ArialMT" w:eastAsia="Times New Roman" w:hAnsi="ArialMT" w:cs="Times New Roman"/>
          <w:color w:val="auto"/>
          <w:sz w:val="22"/>
          <w:szCs w:val="22"/>
          <w:lang w:val="en-CA"/>
        </w:rPr>
      </w:pPr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Advise on </w:t>
      </w:r>
      <w:r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how to best </w:t>
      </w:r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meet the needs of participants</w:t>
      </w:r>
      <w:r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within the </w:t>
      </w:r>
      <w:r w:rsidR="003B42C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tailored exercise oncology </w:t>
      </w:r>
      <w:proofErr w:type="gramStart"/>
      <w:r w:rsidR="003B42C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trial</w:t>
      </w:r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;</w:t>
      </w:r>
      <w:proofErr w:type="gramEnd"/>
    </w:p>
    <w:p w14:paraId="6CBAEFB3" w14:textId="77777777" w:rsidR="008D67FD" w:rsidRPr="0056315E" w:rsidRDefault="008D67FD" w:rsidP="008D67FD">
      <w:pPr>
        <w:pStyle w:val="p2BulletedBodyCopy"/>
        <w:numPr>
          <w:ilvl w:val="0"/>
          <w:numId w:val="3"/>
        </w:numPr>
        <w:spacing w:line="240" w:lineRule="auto"/>
        <w:rPr>
          <w:rFonts w:ascii="ArialMT" w:eastAsia="Times New Roman" w:hAnsi="ArialMT" w:cs="Times New Roman"/>
          <w:color w:val="auto"/>
          <w:sz w:val="22"/>
          <w:szCs w:val="22"/>
          <w:lang w:val="en-CA"/>
        </w:rPr>
      </w:pPr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Promote the inclusion of all voices in health care </w:t>
      </w:r>
      <w:proofErr w:type="gramStart"/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decision-making;</w:t>
      </w:r>
      <w:proofErr w:type="gramEnd"/>
    </w:p>
    <w:p w14:paraId="33607B5C" w14:textId="548C9CA8" w:rsidR="004D40D0" w:rsidRPr="0056315E" w:rsidRDefault="008B5F84" w:rsidP="004D40D0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>R</w:t>
      </w:r>
      <w:r w:rsidR="004D40D0" w:rsidRPr="0056315E">
        <w:rPr>
          <w:rFonts w:ascii="ArialMT" w:eastAsia="Times New Roman" w:hAnsi="ArialMT" w:cs="Times New Roman"/>
          <w:sz w:val="22"/>
          <w:szCs w:val="22"/>
        </w:rPr>
        <w:t xml:space="preserve">eview key performance indicators for </w:t>
      </w:r>
      <w:r w:rsidR="003B42CE">
        <w:rPr>
          <w:rFonts w:ascii="ArialMT" w:eastAsia="Times New Roman" w:hAnsi="ArialMT" w:cs="Times New Roman"/>
          <w:sz w:val="22"/>
          <w:szCs w:val="22"/>
        </w:rPr>
        <w:t>the tailored intervention</w:t>
      </w:r>
      <w:r w:rsidR="004D40D0" w:rsidRPr="0056315E">
        <w:rPr>
          <w:rFonts w:ascii="ArialMT" w:eastAsia="Times New Roman" w:hAnsi="ArialMT" w:cs="Times New Roman"/>
          <w:sz w:val="22"/>
          <w:szCs w:val="22"/>
        </w:rPr>
        <w:t xml:space="preserve">, including indicators of quality and </w:t>
      </w:r>
      <w:proofErr w:type="gramStart"/>
      <w:r w:rsidR="004D40D0" w:rsidRPr="0056315E">
        <w:rPr>
          <w:rFonts w:ascii="ArialMT" w:eastAsia="Times New Roman" w:hAnsi="ArialMT" w:cs="Times New Roman"/>
          <w:sz w:val="22"/>
          <w:szCs w:val="22"/>
        </w:rPr>
        <w:t>safety</w:t>
      </w:r>
      <w:r w:rsidRPr="0056315E">
        <w:rPr>
          <w:rFonts w:ascii="ArialMT" w:eastAsia="Times New Roman" w:hAnsi="ArialMT" w:cs="Times New Roman"/>
          <w:sz w:val="22"/>
          <w:szCs w:val="22"/>
        </w:rPr>
        <w:t>;</w:t>
      </w:r>
      <w:proofErr w:type="gramEnd"/>
    </w:p>
    <w:p w14:paraId="6407BCF8" w14:textId="121C1DD2" w:rsidR="5371DE90" w:rsidRDefault="008B5F84" w:rsidP="0024641C">
      <w:pPr>
        <w:numPr>
          <w:ilvl w:val="0"/>
          <w:numId w:val="3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>P</w:t>
      </w:r>
      <w:r w:rsidR="00224BCC" w:rsidRPr="0056315E">
        <w:rPr>
          <w:rFonts w:ascii="ArialMT" w:eastAsia="Times New Roman" w:hAnsi="ArialMT" w:cs="Times New Roman"/>
          <w:sz w:val="22"/>
          <w:szCs w:val="22"/>
        </w:rPr>
        <w:t xml:space="preserve">rovide advice regarding potential challenges, gaps, </w:t>
      </w:r>
      <w:r w:rsidR="00FA39CA" w:rsidRPr="0056315E">
        <w:rPr>
          <w:rFonts w:ascii="ArialMT" w:eastAsia="Times New Roman" w:hAnsi="ArialMT" w:cs="Times New Roman"/>
          <w:sz w:val="22"/>
          <w:szCs w:val="22"/>
        </w:rPr>
        <w:t xml:space="preserve">and </w:t>
      </w:r>
      <w:r w:rsidR="00224BCC" w:rsidRPr="0056315E">
        <w:rPr>
          <w:rFonts w:ascii="ArialMT" w:eastAsia="Times New Roman" w:hAnsi="ArialMT" w:cs="Times New Roman"/>
          <w:sz w:val="22"/>
          <w:szCs w:val="22"/>
        </w:rPr>
        <w:t xml:space="preserve">opportunities within </w:t>
      </w:r>
      <w:r w:rsidR="003B42CE">
        <w:rPr>
          <w:rFonts w:ascii="ArialMT" w:eastAsia="Times New Roman" w:hAnsi="ArialMT" w:cs="Times New Roman"/>
          <w:sz w:val="22"/>
          <w:szCs w:val="22"/>
        </w:rPr>
        <w:t>the intervention</w:t>
      </w:r>
      <w:r w:rsidR="008D67FD">
        <w:rPr>
          <w:rFonts w:ascii="ArialMT" w:eastAsia="Times New Roman" w:hAnsi="ArialMT" w:cs="Times New Roman"/>
          <w:sz w:val="22"/>
          <w:szCs w:val="22"/>
        </w:rPr>
        <w:t>.</w:t>
      </w:r>
    </w:p>
    <w:p w14:paraId="1F2B9259" w14:textId="2C27885A" w:rsidR="003B42CE" w:rsidRPr="0056315E" w:rsidRDefault="003B42CE" w:rsidP="0024641C">
      <w:pPr>
        <w:numPr>
          <w:ilvl w:val="0"/>
          <w:numId w:val="3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>
        <w:rPr>
          <w:rFonts w:ascii="ArialMT" w:eastAsia="Times New Roman" w:hAnsi="ArialMT" w:cs="Times New Roman"/>
          <w:sz w:val="22"/>
          <w:szCs w:val="22"/>
        </w:rPr>
        <w:t xml:space="preserve">Have opportunity to contribute to and be consequently recognized on research outputs. </w:t>
      </w:r>
    </w:p>
    <w:p w14:paraId="1FE069CE" w14:textId="1543EB65" w:rsidR="5371DE90" w:rsidRPr="0056315E" w:rsidRDefault="00224BCC" w:rsidP="00762D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D. MEMBERSHIP </w:t>
      </w:r>
    </w:p>
    <w:p w14:paraId="6C265C3A" w14:textId="6B1FABE2" w:rsidR="00224BCC" w:rsidRPr="0056315E" w:rsidRDefault="00224BCC" w:rsidP="00323DB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1. Members </w:t>
      </w:r>
    </w:p>
    <w:p w14:paraId="4F84EBAD" w14:textId="5DB5A1EF" w:rsidR="00224BCC" w:rsidRPr="0056315E" w:rsidRDefault="00224BCC" w:rsidP="1D4A92D7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lastRenderedPageBreak/>
        <w:t xml:space="preserve">The 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 xml:space="preserve">Board 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shall be appointed by </w:t>
      </w:r>
      <w:r w:rsidR="00BC7AB5" w:rsidRPr="0056315E">
        <w:rPr>
          <w:rFonts w:ascii="ArialMT" w:eastAsia="Times New Roman" w:hAnsi="ArialMT" w:cs="Times New Roman"/>
          <w:sz w:val="22"/>
          <w:szCs w:val="22"/>
        </w:rPr>
        <w:t xml:space="preserve">members of </w:t>
      </w:r>
      <w:r w:rsidR="5B2F7FC0" w:rsidRPr="0056315E">
        <w:rPr>
          <w:rFonts w:ascii="ArialMT" w:eastAsia="Times New Roman" w:hAnsi="ArialMT" w:cs="Times New Roman"/>
          <w:sz w:val="22"/>
          <w:szCs w:val="22"/>
        </w:rPr>
        <w:t xml:space="preserve">the </w:t>
      </w:r>
      <w:r w:rsidR="00A4185D">
        <w:rPr>
          <w:rFonts w:ascii="ArialMT" w:eastAsia="Times New Roman" w:hAnsi="ArialMT" w:cs="Times New Roman"/>
          <w:sz w:val="22"/>
          <w:szCs w:val="22"/>
        </w:rPr>
        <w:t>Health and Wellness Lab</w:t>
      </w:r>
      <w:r w:rsidR="00BC7AB5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18345F">
        <w:rPr>
          <w:rFonts w:ascii="ArialMT" w:eastAsia="Times New Roman" w:hAnsi="ArialMT" w:cs="Times New Roman"/>
          <w:sz w:val="22"/>
          <w:szCs w:val="22"/>
        </w:rPr>
        <w:t>core research</w:t>
      </w:r>
      <w:r w:rsidR="0018345F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1A432A98" w:rsidRPr="0056315E">
        <w:rPr>
          <w:rFonts w:ascii="ArialMT" w:eastAsia="Times New Roman" w:hAnsi="ArialMT" w:cs="Times New Roman"/>
          <w:sz w:val="22"/>
          <w:szCs w:val="22"/>
        </w:rPr>
        <w:t>team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. </w:t>
      </w:r>
      <w:r w:rsidR="00EFB2F9" w:rsidRPr="0056315E">
        <w:rPr>
          <w:rFonts w:ascii="ArialMT" w:eastAsia="Times New Roman" w:hAnsi="ArialMT" w:cs="Times New Roman"/>
          <w:sz w:val="22"/>
          <w:szCs w:val="22"/>
        </w:rPr>
        <w:t xml:space="preserve">The </w:t>
      </w:r>
      <w:r w:rsidR="00A4185D">
        <w:rPr>
          <w:rFonts w:ascii="ArialMT" w:eastAsia="Times New Roman" w:hAnsi="ArialMT" w:cs="Times New Roman"/>
          <w:sz w:val="22"/>
          <w:szCs w:val="22"/>
        </w:rPr>
        <w:t>Health and Wellness Lab</w:t>
      </w:r>
      <w:r w:rsidR="00EFB2F9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18345F">
        <w:rPr>
          <w:rFonts w:ascii="ArialMT" w:eastAsia="Times New Roman" w:hAnsi="ArialMT" w:cs="Times New Roman"/>
          <w:sz w:val="22"/>
          <w:szCs w:val="22"/>
        </w:rPr>
        <w:t>core research</w:t>
      </w:r>
      <w:r w:rsidR="0018345F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EFB2F9" w:rsidRPr="0056315E">
        <w:rPr>
          <w:rFonts w:ascii="ArialMT" w:eastAsia="Times New Roman" w:hAnsi="ArialMT" w:cs="Times New Roman"/>
          <w:sz w:val="22"/>
          <w:szCs w:val="22"/>
        </w:rPr>
        <w:t>team consists of the principal investigator</w:t>
      </w:r>
      <w:r w:rsidR="00A4185D">
        <w:rPr>
          <w:rFonts w:ascii="ArialMT" w:eastAsia="Times New Roman" w:hAnsi="ArialMT" w:cs="Times New Roman"/>
          <w:sz w:val="22"/>
          <w:szCs w:val="22"/>
        </w:rPr>
        <w:t xml:space="preserve"> and</w:t>
      </w:r>
      <w:r w:rsidR="00EFB2F9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987075">
        <w:rPr>
          <w:rFonts w:ascii="ArialMT" w:eastAsia="Times New Roman" w:hAnsi="ArialMT" w:cs="Times New Roman"/>
          <w:sz w:val="22"/>
          <w:szCs w:val="22"/>
        </w:rPr>
        <w:t xml:space="preserve">the </w:t>
      </w:r>
      <w:r w:rsidR="00EFB2F9" w:rsidRPr="0056315E">
        <w:rPr>
          <w:rFonts w:ascii="ArialMT" w:eastAsia="Times New Roman" w:hAnsi="ArialMT" w:cs="Times New Roman"/>
          <w:sz w:val="22"/>
          <w:szCs w:val="22"/>
        </w:rPr>
        <w:t>research coordinator</w:t>
      </w:r>
      <w:r w:rsidR="00A4185D">
        <w:rPr>
          <w:rFonts w:ascii="ArialMT" w:eastAsia="Times New Roman" w:hAnsi="ArialMT" w:cs="Times New Roman"/>
          <w:sz w:val="22"/>
          <w:szCs w:val="22"/>
        </w:rPr>
        <w:t>.</w:t>
      </w:r>
    </w:p>
    <w:p w14:paraId="16AD18A1" w14:textId="3785D033" w:rsidR="00224BCC" w:rsidRPr="0056315E" w:rsidRDefault="00224BCC" w:rsidP="7E4C9104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 xml:space="preserve">The </w:t>
      </w:r>
      <w:r w:rsidR="006F177D">
        <w:rPr>
          <w:rFonts w:ascii="ArialMT" w:eastAsia="Times New Roman" w:hAnsi="ArialMT" w:cs="Times New Roman"/>
          <w:sz w:val="22"/>
          <w:szCs w:val="22"/>
        </w:rPr>
        <w:t xml:space="preserve">Board 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membership may include a range of </w:t>
      </w:r>
      <w:r w:rsidR="005815DF">
        <w:rPr>
          <w:rFonts w:ascii="ArialMT" w:eastAsia="Times New Roman" w:hAnsi="ArialMT" w:cs="Times New Roman"/>
          <w:sz w:val="22"/>
          <w:szCs w:val="22"/>
        </w:rPr>
        <w:t>4</w:t>
      </w:r>
      <w:r w:rsidR="00331B33" w:rsidRPr="0056315E">
        <w:rPr>
          <w:rFonts w:ascii="ArialMT" w:eastAsia="Times New Roman" w:hAnsi="ArialMT" w:cs="Times New Roman"/>
          <w:sz w:val="22"/>
          <w:szCs w:val="22"/>
        </w:rPr>
        <w:t xml:space="preserve"> to </w:t>
      </w:r>
      <w:r w:rsidR="005815DF">
        <w:rPr>
          <w:rFonts w:ascii="ArialMT" w:eastAsia="Times New Roman" w:hAnsi="ArialMT" w:cs="Times New Roman"/>
          <w:sz w:val="22"/>
          <w:szCs w:val="22"/>
        </w:rPr>
        <w:t>5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4F87A05F" w:rsidRPr="0056315E">
        <w:rPr>
          <w:rFonts w:ascii="ArialMT" w:eastAsia="Times New Roman" w:hAnsi="ArialMT" w:cs="Times New Roman"/>
          <w:sz w:val="22"/>
          <w:szCs w:val="22"/>
        </w:rPr>
        <w:t xml:space="preserve">additional 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individuals, which will be comprised of: </w:t>
      </w:r>
    </w:p>
    <w:p w14:paraId="0895F004" w14:textId="0E29DCB9" w:rsidR="00BF2BD9" w:rsidRPr="0056315E" w:rsidRDefault="00A4185D" w:rsidP="1D4A92D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>
        <w:rPr>
          <w:rFonts w:ascii="ArialMT" w:eastAsia="Times New Roman" w:hAnsi="ArialMT" w:cs="Times New Roman"/>
          <w:sz w:val="22"/>
          <w:szCs w:val="22"/>
        </w:rPr>
        <w:t>Individuals living with and beyond cancer</w:t>
      </w:r>
      <w:r w:rsidR="006F177D">
        <w:rPr>
          <w:rFonts w:ascii="ArialMT" w:eastAsia="Times New Roman" w:hAnsi="ArialMT" w:cs="Times New Roman"/>
          <w:sz w:val="22"/>
          <w:szCs w:val="22"/>
        </w:rPr>
        <w:t xml:space="preserve"> and/or family members</w:t>
      </w:r>
    </w:p>
    <w:p w14:paraId="68C41E15" w14:textId="7FC92156" w:rsidR="00BF2BD9" w:rsidRPr="0056315E" w:rsidRDefault="00BA30E4" w:rsidP="1D4A92D7">
      <w:pPr>
        <w:pStyle w:val="ListParagraph"/>
        <w:numPr>
          <w:ilvl w:val="0"/>
          <w:numId w:val="10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>
        <w:rPr>
          <w:rFonts w:ascii="ArialMT" w:eastAsia="Times New Roman" w:hAnsi="ArialMT" w:cs="Times New Roman"/>
          <w:sz w:val="22"/>
          <w:szCs w:val="22"/>
        </w:rPr>
        <w:t xml:space="preserve">Healthcare </w:t>
      </w:r>
      <w:proofErr w:type="gramStart"/>
      <w:r>
        <w:rPr>
          <w:rFonts w:ascii="ArialMT" w:eastAsia="Times New Roman" w:hAnsi="ArialMT" w:cs="Times New Roman"/>
          <w:sz w:val="22"/>
          <w:szCs w:val="22"/>
        </w:rPr>
        <w:t>providers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>;</w:t>
      </w:r>
      <w:proofErr w:type="gramEnd"/>
      <w:r w:rsidR="008B5F84"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</w:p>
    <w:p w14:paraId="3027AC4B" w14:textId="5968C2EF" w:rsidR="1D4A92D7" w:rsidRDefault="00A4185D" w:rsidP="009D06B8">
      <w:pPr>
        <w:pStyle w:val="ListParagraph"/>
        <w:numPr>
          <w:ilvl w:val="0"/>
          <w:numId w:val="10"/>
        </w:numPr>
        <w:spacing w:beforeAutospacing="1" w:afterAutospacing="1"/>
        <w:rPr>
          <w:rFonts w:ascii="ArialMT" w:eastAsia="Times New Roman" w:hAnsi="ArialMT" w:cs="Times New Roman"/>
          <w:sz w:val="22"/>
          <w:szCs w:val="22"/>
        </w:rPr>
      </w:pPr>
      <w:r>
        <w:rPr>
          <w:rFonts w:ascii="ArialMT" w:eastAsia="Times New Roman" w:hAnsi="ArialMT" w:cs="Times New Roman"/>
          <w:sz w:val="22"/>
          <w:szCs w:val="22"/>
        </w:rPr>
        <w:t>Qualified exercise professionals</w:t>
      </w:r>
    </w:p>
    <w:p w14:paraId="4FE7220D" w14:textId="188F54A0" w:rsidR="006F177D" w:rsidRPr="009D06B8" w:rsidRDefault="006F177D" w:rsidP="009D06B8">
      <w:pPr>
        <w:pStyle w:val="ListParagraph"/>
        <w:numPr>
          <w:ilvl w:val="0"/>
          <w:numId w:val="10"/>
        </w:numPr>
        <w:spacing w:beforeAutospacing="1" w:afterAutospacing="1"/>
        <w:rPr>
          <w:rFonts w:ascii="ArialMT" w:eastAsia="Times New Roman" w:hAnsi="ArialMT" w:cs="Times New Roman"/>
          <w:sz w:val="22"/>
          <w:szCs w:val="22"/>
        </w:rPr>
      </w:pPr>
      <w:r>
        <w:rPr>
          <w:rFonts w:ascii="ArialMT" w:eastAsia="Times New Roman" w:hAnsi="ArialMT" w:cs="Times New Roman"/>
          <w:sz w:val="22"/>
          <w:szCs w:val="22"/>
        </w:rPr>
        <w:t>Community organization representatives</w:t>
      </w:r>
    </w:p>
    <w:p w14:paraId="3DB40FA9" w14:textId="1543DCC1" w:rsidR="004D40D0" w:rsidRDefault="004D40D0" w:rsidP="7E4C9104">
      <w:pPr>
        <w:pStyle w:val="PBodycopy"/>
        <w:spacing w:after="0" w:line="240" w:lineRule="auto"/>
        <w:rPr>
          <w:rFonts w:ascii="ArialMT" w:eastAsia="Times New Roman" w:hAnsi="ArialMT" w:cs="Times New Roman"/>
          <w:color w:val="auto"/>
          <w:sz w:val="22"/>
          <w:szCs w:val="22"/>
          <w:lang w:val="en-CA"/>
        </w:rPr>
      </w:pPr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All members are expected to: </w:t>
      </w:r>
    </w:p>
    <w:p w14:paraId="677899F9" w14:textId="77777777" w:rsidR="009B5A66" w:rsidRPr="0056315E" w:rsidRDefault="009B5A66" w:rsidP="7E4C9104">
      <w:pPr>
        <w:pStyle w:val="PBodycopy"/>
        <w:spacing w:after="0" w:line="240" w:lineRule="auto"/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</w:pPr>
    </w:p>
    <w:p w14:paraId="7C8B1A5D" w14:textId="5A30C0A1" w:rsidR="004D40D0" w:rsidRPr="0056315E" w:rsidRDefault="008B5F84" w:rsidP="7E4C9104">
      <w:pPr>
        <w:pStyle w:val="p2BulletedBodyCopy"/>
        <w:numPr>
          <w:ilvl w:val="0"/>
          <w:numId w:val="14"/>
        </w:numPr>
        <w:spacing w:line="240" w:lineRule="auto"/>
        <w:rPr>
          <w:rFonts w:asciiTheme="minorHAnsi" w:hAnsiTheme="minorHAnsi" w:cstheme="minorBidi"/>
          <w:color w:val="auto"/>
          <w:sz w:val="22"/>
          <w:szCs w:val="22"/>
          <w:lang w:val="en-CA"/>
        </w:rPr>
      </w:pPr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P</w:t>
      </w:r>
      <w:r w:rsidR="004D40D0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articipate in </w:t>
      </w:r>
      <w:r w:rsidR="006F177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up to</w:t>
      </w:r>
      <w:r w:rsidR="004D40D0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</w:t>
      </w:r>
      <w:r w:rsidR="54C8E95C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4</w:t>
      </w:r>
      <w:r w:rsidR="004D40D0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meetings per year</w:t>
      </w:r>
      <w:r w:rsidR="6F474D9B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, 1 per quarter. Each </w:t>
      </w:r>
      <w:r w:rsidR="008D67F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meeting will be</w:t>
      </w:r>
      <w:r w:rsidR="6F474D9B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</w:t>
      </w:r>
      <w:r w:rsidR="006F177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no more than </w:t>
      </w:r>
      <w:r w:rsidR="0086642F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1</w:t>
      </w:r>
      <w:r w:rsidR="6F474D9B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</w:t>
      </w:r>
      <w:r w:rsidR="0081043F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hour</w:t>
      </w:r>
      <w:r w:rsidR="0081043F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and</w:t>
      </w:r>
      <w:r w:rsidR="008D67F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held </w:t>
      </w:r>
      <w:r w:rsidR="006F177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online </w:t>
      </w:r>
      <w:r w:rsidR="008D67F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via Zoom</w:t>
      </w:r>
      <w:r w:rsidR="6F474D9B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. </w:t>
      </w:r>
      <w:r w:rsidR="004D40D0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</w:t>
      </w:r>
    </w:p>
    <w:p w14:paraId="32C4CA1C" w14:textId="6303D4CB" w:rsidR="004D40D0" w:rsidRPr="0056315E" w:rsidRDefault="008B5F84" w:rsidP="7E4C9104">
      <w:pPr>
        <w:pStyle w:val="p2BulletedBodyCopy"/>
        <w:numPr>
          <w:ilvl w:val="0"/>
          <w:numId w:val="14"/>
        </w:numPr>
        <w:spacing w:line="240" w:lineRule="auto"/>
        <w:rPr>
          <w:color w:val="auto"/>
          <w:sz w:val="22"/>
          <w:szCs w:val="22"/>
          <w:lang w:val="en-CA"/>
        </w:rPr>
      </w:pPr>
      <w:r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P</w:t>
      </w:r>
      <w:r w:rsidR="004D40D0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articipate in </w:t>
      </w:r>
      <w:r w:rsidR="008D67F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potential </w:t>
      </w:r>
      <w:r w:rsidR="004D40D0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projects between meetings </w:t>
      </w:r>
      <w:r w:rsidR="004D40D0" w:rsidRPr="0056315E"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  <w:t>[</w:t>
      </w:r>
      <w:r w:rsidR="5A031A05" w:rsidRPr="0056315E"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  <w:t>Approx</w:t>
      </w:r>
      <w:r w:rsidR="1DA3DE3D" w:rsidRPr="0056315E"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  <w:t>imate</w:t>
      </w:r>
      <w:r w:rsidR="5A031A05" w:rsidRPr="0056315E"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  <w:t xml:space="preserve"> time commitment of 2-</w:t>
      </w:r>
      <w:r w:rsidR="0086642F"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  <w:t>8</w:t>
      </w:r>
      <w:r w:rsidR="0086642F" w:rsidRPr="0056315E"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  <w:t xml:space="preserve"> </w:t>
      </w:r>
      <w:r w:rsidR="5A031A05" w:rsidRPr="0056315E"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  <w:t>hours</w:t>
      </w:r>
      <w:r w:rsidR="0086642F"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  <w:t xml:space="preserve"> total</w:t>
      </w:r>
      <w:r w:rsidR="004D40D0" w:rsidRPr="0056315E">
        <w:rPr>
          <w:rFonts w:ascii="ArialMT" w:eastAsia="Times New Roman" w:hAnsi="ArialMT" w:cs="Times New Roman"/>
          <w:i/>
          <w:iCs/>
          <w:color w:val="auto"/>
          <w:sz w:val="22"/>
          <w:szCs w:val="22"/>
          <w:lang w:val="en-CA"/>
        </w:rPr>
        <w:t>]</w:t>
      </w:r>
      <w:r w:rsidR="001E7BE4" w:rsidRPr="0056315E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>.</w:t>
      </w:r>
      <w:r w:rsidR="006F177D">
        <w:rPr>
          <w:rFonts w:ascii="ArialMT" w:eastAsia="Times New Roman" w:hAnsi="ArialMT" w:cs="Times New Roman"/>
          <w:color w:val="auto"/>
          <w:sz w:val="22"/>
          <w:szCs w:val="22"/>
          <w:lang w:val="en-CA"/>
        </w:rPr>
        <w:t xml:space="preserve"> Projects may include feedback on drafted documents, outreach activities, or other input to project activities.</w:t>
      </w:r>
    </w:p>
    <w:p w14:paraId="082058FC" w14:textId="7E705515" w:rsidR="5371DE90" w:rsidRPr="0056315E" w:rsidRDefault="00224BCC" w:rsidP="009E59B8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 xml:space="preserve">Appointments will be made for </w:t>
      </w:r>
      <w:r w:rsidR="003054CE" w:rsidRPr="0056315E">
        <w:rPr>
          <w:rFonts w:ascii="ArialMT" w:eastAsia="Times New Roman" w:hAnsi="ArialMT" w:cs="Times New Roman"/>
          <w:sz w:val="22"/>
          <w:szCs w:val="22"/>
        </w:rPr>
        <w:t>a 1-year term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 with </w:t>
      </w:r>
      <w:r w:rsidR="009B5A66">
        <w:rPr>
          <w:rFonts w:ascii="ArialMT" w:eastAsia="Times New Roman" w:hAnsi="ArialMT" w:cs="Times New Roman"/>
          <w:sz w:val="22"/>
          <w:szCs w:val="22"/>
        </w:rPr>
        <w:t xml:space="preserve">the 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option for renewal, not to exceed </w:t>
      </w:r>
      <w:r w:rsidR="00A4185D">
        <w:rPr>
          <w:rFonts w:ascii="ArialMT" w:eastAsia="Times New Roman" w:hAnsi="ArialMT" w:cs="Times New Roman"/>
          <w:sz w:val="22"/>
          <w:szCs w:val="22"/>
        </w:rPr>
        <w:t>2</w:t>
      </w:r>
      <w:r w:rsidR="009F42C9">
        <w:rPr>
          <w:rFonts w:ascii="ArialMT" w:eastAsia="Times New Roman" w:hAnsi="ArialMT" w:cs="Times New Roman"/>
          <w:sz w:val="22"/>
          <w:szCs w:val="22"/>
        </w:rPr>
        <w:t xml:space="preserve"> years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 of total time served. </w:t>
      </w:r>
    </w:p>
    <w:p w14:paraId="08E62AC1" w14:textId="78CDAD63" w:rsidR="00224BCC" w:rsidRPr="0056315E" w:rsidRDefault="0B898377" w:rsidP="235745BB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2. </w:t>
      </w:r>
      <w:r w:rsidR="00224BCC"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Vacancy Management </w:t>
      </w:r>
    </w:p>
    <w:p w14:paraId="29BEBEC1" w14:textId="6D7ACE68" w:rsidR="00FA4ECA" w:rsidRDefault="008D67FD" w:rsidP="00B97C6D">
      <w:pPr>
        <w:spacing w:before="100" w:beforeAutospacing="1" w:after="100" w:afterAutospacing="1"/>
        <w:rPr>
          <w:rFonts w:ascii="ArialMT" w:eastAsia="Times New Roman" w:hAnsi="ArialMT" w:cs="Arial"/>
          <w:sz w:val="22"/>
          <w:szCs w:val="22"/>
        </w:rPr>
      </w:pPr>
      <w:r w:rsidRPr="0056315E">
        <w:rPr>
          <w:rFonts w:ascii="ArialMT" w:eastAsia="Times New Roman" w:hAnsi="ArialMT" w:cs="Arial"/>
          <w:sz w:val="22"/>
          <w:szCs w:val="22"/>
        </w:rPr>
        <w:t xml:space="preserve">Vacancies on the </w:t>
      </w:r>
      <w:r w:rsidR="00A4185D">
        <w:rPr>
          <w:rFonts w:ascii="ArialMT" w:eastAsia="Times New Roman" w:hAnsi="ArialMT" w:cs="Arial"/>
          <w:sz w:val="22"/>
          <w:szCs w:val="22"/>
        </w:rPr>
        <w:t>Board</w:t>
      </w:r>
      <w:r w:rsidRPr="0056315E">
        <w:rPr>
          <w:rFonts w:ascii="ArialMT" w:eastAsia="Times New Roman" w:hAnsi="ArialMT" w:cs="Arial"/>
          <w:sz w:val="22"/>
          <w:szCs w:val="22"/>
        </w:rPr>
        <w:t xml:space="preserve"> shall be filled through appointment by the</w:t>
      </w:r>
      <w:r w:rsidR="006B58AE">
        <w:rPr>
          <w:rFonts w:ascii="ArialMT" w:eastAsia="Times New Roman" w:hAnsi="ArialMT" w:cs="Arial"/>
          <w:sz w:val="22"/>
          <w:szCs w:val="22"/>
        </w:rPr>
        <w:t xml:space="preserve"> Health and Wellness Lab</w:t>
      </w:r>
      <w:r w:rsidRPr="0056315E">
        <w:rPr>
          <w:rFonts w:ascii="ArialMT" w:eastAsia="Times New Roman" w:hAnsi="ArialMT" w:cs="Arial"/>
          <w:sz w:val="22"/>
          <w:szCs w:val="22"/>
        </w:rPr>
        <w:t xml:space="preserve"> core</w:t>
      </w:r>
      <w:r w:rsidR="0018345F">
        <w:rPr>
          <w:rFonts w:ascii="ArialMT" w:eastAsia="Times New Roman" w:hAnsi="ArialMT" w:cs="Arial"/>
          <w:sz w:val="22"/>
          <w:szCs w:val="22"/>
        </w:rPr>
        <w:t xml:space="preserve"> research</w:t>
      </w:r>
      <w:r w:rsidRPr="0056315E">
        <w:rPr>
          <w:rFonts w:ascii="ArialMT" w:eastAsia="Times New Roman" w:hAnsi="ArialMT" w:cs="Arial"/>
          <w:sz w:val="22"/>
          <w:szCs w:val="22"/>
        </w:rPr>
        <w:t xml:space="preserve"> team.</w:t>
      </w:r>
      <w:r w:rsidR="0018345F">
        <w:rPr>
          <w:rFonts w:ascii="ArialMT" w:eastAsia="Times New Roman" w:hAnsi="ArialMT" w:cs="Arial"/>
          <w:sz w:val="22"/>
          <w:szCs w:val="22"/>
        </w:rPr>
        <w:t xml:space="preserve"> </w:t>
      </w:r>
    </w:p>
    <w:p w14:paraId="00D2F247" w14:textId="61A54397" w:rsidR="00FA4ECA" w:rsidRDefault="00FA4ECA" w:rsidP="00FA4EC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3. Remuneration of Cancer Provincial Advisory Council Members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263DDD7" w14:textId="369177CA" w:rsidR="00FA4ECA" w:rsidRPr="00FA4ECA" w:rsidRDefault="00FA4ECA" w:rsidP="00FA4ECA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MT" w:hAnsi="ArialMT" w:cs="Segoe UI"/>
          <w:sz w:val="22"/>
          <w:szCs w:val="22"/>
        </w:rPr>
        <w:t>Members of the Board are not entitled to remuneration for acting as members.</w:t>
      </w:r>
      <w:r>
        <w:rPr>
          <w:rStyle w:val="eop"/>
          <w:rFonts w:ascii="ArialMT" w:hAnsi="ArialMT" w:cs="Segoe UI"/>
          <w:sz w:val="22"/>
          <w:szCs w:val="22"/>
        </w:rPr>
        <w:t> </w:t>
      </w:r>
    </w:p>
    <w:p w14:paraId="00230AD3" w14:textId="79ABD2F6" w:rsidR="5371DE90" w:rsidRPr="0056315E" w:rsidRDefault="00224BCC" w:rsidP="00762DD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56315E">
        <w:rPr>
          <w:rFonts w:ascii="Arial" w:eastAsia="Times New Roman" w:hAnsi="Arial" w:cs="Arial"/>
          <w:b/>
          <w:bCs/>
          <w:sz w:val="22"/>
          <w:szCs w:val="22"/>
        </w:rPr>
        <w:t>E. MEETINGS</w:t>
      </w:r>
    </w:p>
    <w:p w14:paraId="79194327" w14:textId="29E14E42" w:rsidR="00224BCC" w:rsidRPr="0056315E" w:rsidRDefault="00BA30E4" w:rsidP="00224BC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1. </w:t>
      </w:r>
      <w:r w:rsidR="00224BCC"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Minutes </w:t>
      </w:r>
    </w:p>
    <w:p w14:paraId="2993F96D" w14:textId="6CA1A342" w:rsidR="5371DE90" w:rsidRPr="0077225D" w:rsidRDefault="00224BCC" w:rsidP="0077225D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>Minutes and agendas shall be prepared</w:t>
      </w:r>
      <w:r w:rsidR="00705B86" w:rsidRPr="0056315E">
        <w:rPr>
          <w:rFonts w:ascii="ArialMT" w:eastAsia="Times New Roman" w:hAnsi="ArialMT" w:cs="Times New Roman"/>
          <w:sz w:val="22"/>
          <w:szCs w:val="22"/>
        </w:rPr>
        <w:t>,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 and master copies of the minutes shall be retained by the </w:t>
      </w:r>
      <w:r w:rsidR="00E02359">
        <w:rPr>
          <w:rFonts w:ascii="ArialMT" w:eastAsia="Times New Roman" w:hAnsi="ArialMT" w:cs="Times New Roman"/>
          <w:sz w:val="22"/>
          <w:szCs w:val="22"/>
        </w:rPr>
        <w:t>Board</w:t>
      </w:r>
      <w:r w:rsidR="008B5F84" w:rsidRPr="0056315E">
        <w:rPr>
          <w:rFonts w:ascii="ArialMT" w:eastAsia="Times New Roman" w:hAnsi="ArialMT" w:cs="Times New Roman"/>
          <w:sz w:val="22"/>
          <w:szCs w:val="22"/>
        </w:rPr>
        <w:t xml:space="preserve"> coordinator </w:t>
      </w:r>
      <w:r w:rsidR="00A70B42" w:rsidRPr="0056315E">
        <w:rPr>
          <w:rFonts w:ascii="ArialMT" w:eastAsia="Times New Roman" w:hAnsi="ArialMT" w:cs="Times New Roman"/>
          <w:sz w:val="22"/>
          <w:szCs w:val="22"/>
        </w:rPr>
        <w:t>and stored on a secure, online server.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</w:p>
    <w:p w14:paraId="72594366" w14:textId="1A1C7C2A" w:rsidR="00224BCC" w:rsidRPr="0056315E" w:rsidRDefault="00BA30E4" w:rsidP="00224BCC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2. </w:t>
      </w:r>
      <w:r w:rsidR="00224BCC"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Quorum </w:t>
      </w:r>
    </w:p>
    <w:p w14:paraId="657B8E33" w14:textId="100105C1" w:rsidR="00224BCC" w:rsidRPr="0056315E" w:rsidRDefault="00224BCC" w:rsidP="7E4C910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 xml:space="preserve">A quorum shall be constituted by the presence of 50% (+1) of the members of the </w:t>
      </w:r>
      <w:r w:rsidR="00F46CE4">
        <w:rPr>
          <w:rFonts w:ascii="ArialMT" w:eastAsia="Times New Roman" w:hAnsi="ArialMT" w:cs="Times New Roman"/>
          <w:sz w:val="22"/>
          <w:szCs w:val="22"/>
        </w:rPr>
        <w:t>Board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. </w:t>
      </w:r>
    </w:p>
    <w:p w14:paraId="00730456" w14:textId="025E5F4A" w:rsidR="5371DE90" w:rsidRPr="00326B51" w:rsidRDefault="00224BCC" w:rsidP="00326B51">
      <w:pPr>
        <w:numPr>
          <w:ilvl w:val="0"/>
          <w:numId w:val="7"/>
        </w:num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 xml:space="preserve">Decisions shall be made </w:t>
      </w:r>
      <w:r w:rsidR="006F0FBC" w:rsidRPr="0056315E">
        <w:rPr>
          <w:rFonts w:ascii="ArialMT" w:eastAsia="Times New Roman" w:hAnsi="ArialMT" w:cs="Times New Roman"/>
          <w:sz w:val="22"/>
          <w:szCs w:val="22"/>
        </w:rPr>
        <w:t>based on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 </w:t>
      </w:r>
      <w:r w:rsidR="005815DF">
        <w:rPr>
          <w:rFonts w:ascii="ArialMT" w:eastAsia="Times New Roman" w:hAnsi="ArialMT" w:cs="Times New Roman"/>
          <w:sz w:val="22"/>
          <w:szCs w:val="22"/>
        </w:rPr>
        <w:t>discussions held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. </w:t>
      </w:r>
    </w:p>
    <w:p w14:paraId="56E63FCE" w14:textId="515D8366" w:rsidR="00224BCC" w:rsidRPr="0056315E" w:rsidRDefault="00BA30E4" w:rsidP="00BA30E4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 xml:space="preserve">3. </w:t>
      </w:r>
      <w:r w:rsidR="00224BCC"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Support to the </w:t>
      </w:r>
      <w:r w:rsidR="00A70B42" w:rsidRPr="0056315E">
        <w:rPr>
          <w:rFonts w:ascii="Arial" w:eastAsia="Times New Roman" w:hAnsi="Arial" w:cs="Arial"/>
          <w:b/>
          <w:bCs/>
          <w:sz w:val="22"/>
          <w:szCs w:val="22"/>
        </w:rPr>
        <w:t>Board</w:t>
      </w:r>
      <w:r w:rsidR="00224BCC"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</w:p>
    <w:p w14:paraId="224101B2" w14:textId="3DC133E2" w:rsidR="5371DE90" w:rsidRPr="00F46CE4" w:rsidRDefault="00224BCC" w:rsidP="5371DE90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56315E">
        <w:rPr>
          <w:rFonts w:ascii="ArialMT" w:eastAsia="Times New Roman" w:hAnsi="ArialMT" w:cs="Arial"/>
          <w:sz w:val="22"/>
          <w:szCs w:val="22"/>
        </w:rPr>
        <w:t xml:space="preserve">Logistical and process support to the </w:t>
      </w:r>
      <w:r w:rsidR="00C65E52" w:rsidRPr="0056315E">
        <w:rPr>
          <w:rFonts w:ascii="ArialMT" w:eastAsia="Times New Roman" w:hAnsi="ArialMT" w:cs="Arial"/>
          <w:sz w:val="22"/>
          <w:szCs w:val="22"/>
        </w:rPr>
        <w:t>Board</w:t>
      </w:r>
      <w:r w:rsidRPr="0056315E">
        <w:rPr>
          <w:rFonts w:ascii="ArialMT" w:eastAsia="Times New Roman" w:hAnsi="ArialMT" w:cs="Arial"/>
          <w:sz w:val="22"/>
          <w:szCs w:val="22"/>
        </w:rPr>
        <w:t xml:space="preserve"> to be provided by </w:t>
      </w:r>
      <w:r w:rsidR="00A70B42" w:rsidRPr="0056315E">
        <w:rPr>
          <w:rFonts w:ascii="ArialMT" w:eastAsia="Times New Roman" w:hAnsi="ArialMT" w:cs="Arial"/>
          <w:sz w:val="22"/>
          <w:szCs w:val="22"/>
        </w:rPr>
        <w:t xml:space="preserve">the </w:t>
      </w:r>
      <w:r w:rsidR="008B5F84" w:rsidRPr="0056315E">
        <w:rPr>
          <w:rFonts w:ascii="ArialMT" w:eastAsia="Times New Roman" w:hAnsi="ArialMT" w:cs="Arial"/>
          <w:sz w:val="22"/>
          <w:szCs w:val="22"/>
        </w:rPr>
        <w:t>principal investigator</w:t>
      </w:r>
      <w:r w:rsidR="00F46CE4">
        <w:rPr>
          <w:rFonts w:ascii="ArialMT" w:eastAsia="Times New Roman" w:hAnsi="ArialMT" w:cs="Arial"/>
          <w:sz w:val="22"/>
          <w:szCs w:val="22"/>
        </w:rPr>
        <w:t xml:space="preserve"> and study coordinator</w:t>
      </w:r>
      <w:r w:rsidR="00A70B42" w:rsidRPr="0056315E">
        <w:rPr>
          <w:rFonts w:ascii="ArialMT" w:eastAsia="Times New Roman" w:hAnsi="ArialMT" w:cs="Arial"/>
          <w:sz w:val="22"/>
          <w:szCs w:val="22"/>
        </w:rPr>
        <w:t>.</w:t>
      </w:r>
      <w:r w:rsidRPr="0056315E">
        <w:rPr>
          <w:rFonts w:ascii="ArialMT" w:eastAsia="Times New Roman" w:hAnsi="ArialMT" w:cs="Arial"/>
          <w:sz w:val="22"/>
          <w:szCs w:val="22"/>
        </w:rPr>
        <w:t xml:space="preserve"> </w:t>
      </w:r>
    </w:p>
    <w:p w14:paraId="04DD37A1" w14:textId="375A5548" w:rsidR="5371DE90" w:rsidRPr="0056315E" w:rsidRDefault="00224BCC" w:rsidP="00326B51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56315E">
        <w:rPr>
          <w:rFonts w:ascii="Arial" w:eastAsia="Times New Roman" w:hAnsi="Arial" w:cs="Arial"/>
          <w:b/>
          <w:bCs/>
          <w:sz w:val="22"/>
          <w:szCs w:val="22"/>
        </w:rPr>
        <w:lastRenderedPageBreak/>
        <w:t xml:space="preserve">F. REPORTING </w:t>
      </w:r>
    </w:p>
    <w:p w14:paraId="159EC7C6" w14:textId="0B86B5ED" w:rsidR="00EE2EAF" w:rsidRPr="00F46CE4" w:rsidRDefault="006F177D" w:rsidP="003A60A2">
      <w:pPr>
        <w:spacing w:before="100" w:beforeAutospacing="1" w:after="100" w:afterAutospacing="1"/>
        <w:rPr>
          <w:rFonts w:ascii="ArialMT" w:eastAsia="Times New Roman" w:hAnsi="ArialMT" w:cs="Times New Roman"/>
          <w:sz w:val="22"/>
          <w:szCs w:val="22"/>
        </w:rPr>
      </w:pPr>
      <w:r>
        <w:rPr>
          <w:rFonts w:ascii="ArialMT" w:eastAsia="Times New Roman" w:hAnsi="ArialMT" w:cs="Times New Roman"/>
          <w:sz w:val="22"/>
          <w:szCs w:val="22"/>
          <w:lang w:val="en-US"/>
        </w:rPr>
        <w:t>The</w:t>
      </w:r>
      <w:r w:rsidR="00F46CE4">
        <w:rPr>
          <w:rFonts w:ascii="ArialMT" w:eastAsia="Times New Roman" w:hAnsi="ArialMT" w:cs="Times New Roman"/>
          <w:sz w:val="22"/>
          <w:szCs w:val="22"/>
          <w:lang w:val="en-US"/>
        </w:rPr>
        <w:t xml:space="preserve"> Board</w:t>
      </w:r>
      <w:r w:rsidR="0018345F" w:rsidRPr="0018345F">
        <w:rPr>
          <w:rFonts w:ascii="ArialMT" w:eastAsia="Times New Roman" w:hAnsi="ArialMT" w:cs="Times New Roman"/>
          <w:sz w:val="22"/>
          <w:szCs w:val="22"/>
          <w:lang w:val="en-US"/>
        </w:rPr>
        <w:t xml:space="preserve"> meeting minutes will be retained for reporting purposes</w:t>
      </w:r>
      <w:r w:rsidR="39E56415" w:rsidRPr="0056315E">
        <w:rPr>
          <w:rFonts w:ascii="ArialMT" w:eastAsia="Times New Roman" w:hAnsi="ArialMT" w:cs="Times New Roman"/>
          <w:sz w:val="22"/>
          <w:szCs w:val="22"/>
        </w:rPr>
        <w:t>.</w:t>
      </w:r>
    </w:p>
    <w:p w14:paraId="4BAD9EEC" w14:textId="303C553D" w:rsidR="5371DE90" w:rsidRPr="0056315E" w:rsidRDefault="00224BCC" w:rsidP="003A60A2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2"/>
          <w:szCs w:val="22"/>
        </w:rPr>
      </w:pPr>
      <w:r w:rsidRPr="0056315E">
        <w:rPr>
          <w:rFonts w:ascii="Arial" w:eastAsia="Times New Roman" w:hAnsi="Arial" w:cs="Arial"/>
          <w:b/>
          <w:bCs/>
          <w:sz w:val="22"/>
          <w:szCs w:val="22"/>
        </w:rPr>
        <w:t xml:space="preserve">G. APPROVAL </w:t>
      </w:r>
    </w:p>
    <w:p w14:paraId="0B077A75" w14:textId="3EA009DA" w:rsidR="00224BCC" w:rsidRPr="0056315E" w:rsidRDefault="00224BCC" w:rsidP="5371DE90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56315E">
        <w:rPr>
          <w:rFonts w:ascii="ArialMT" w:eastAsia="Times New Roman" w:hAnsi="ArialMT" w:cs="Times New Roman"/>
          <w:sz w:val="22"/>
          <w:szCs w:val="22"/>
        </w:rPr>
        <w:t xml:space="preserve">These Terms of Reference may be reviewed and </w:t>
      </w:r>
      <w:r w:rsidR="00E836B0">
        <w:rPr>
          <w:rFonts w:ascii="ArialMT" w:eastAsia="Times New Roman" w:hAnsi="ArialMT" w:cs="Times New Roman"/>
          <w:sz w:val="22"/>
          <w:szCs w:val="22"/>
        </w:rPr>
        <w:t xml:space="preserve">updated for approval 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as required by the </w:t>
      </w:r>
      <w:r w:rsidR="00F46CE4">
        <w:rPr>
          <w:rFonts w:ascii="ArialMT" w:eastAsia="Times New Roman" w:hAnsi="ArialMT" w:cs="Times New Roman"/>
          <w:sz w:val="22"/>
          <w:szCs w:val="22"/>
        </w:rPr>
        <w:t>Board</w:t>
      </w:r>
      <w:r w:rsidRPr="0056315E">
        <w:rPr>
          <w:rFonts w:ascii="ArialMT" w:eastAsia="Times New Roman" w:hAnsi="ArialMT" w:cs="Times New Roman"/>
          <w:sz w:val="22"/>
          <w:szCs w:val="22"/>
        </w:rPr>
        <w:t xml:space="preserve">. </w:t>
      </w:r>
    </w:p>
    <w:p w14:paraId="0FC673DE" w14:textId="77777777" w:rsidR="00275170" w:rsidRDefault="00275170"/>
    <w:sectPr w:rsidR="00275170" w:rsidSect="004A6CE6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351F" w14:textId="77777777" w:rsidR="006F3B88" w:rsidRDefault="006F3B88" w:rsidP="00224BCC">
      <w:r>
        <w:separator/>
      </w:r>
    </w:p>
  </w:endnote>
  <w:endnote w:type="continuationSeparator" w:id="0">
    <w:p w14:paraId="2E4857F8" w14:textId="77777777" w:rsidR="006F3B88" w:rsidRDefault="006F3B88" w:rsidP="0022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HelveticaNeueLTStd-Roman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NeueLTStd-It">
    <w:altName w:val="Arial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5745BB" w14:paraId="5FD55519" w14:textId="77777777" w:rsidTr="235745BB">
      <w:tc>
        <w:tcPr>
          <w:tcW w:w="3120" w:type="dxa"/>
        </w:tcPr>
        <w:p w14:paraId="69FA5707" w14:textId="0E0AFAA5" w:rsidR="235745BB" w:rsidRDefault="235745BB" w:rsidP="235745BB">
          <w:pPr>
            <w:pStyle w:val="Header"/>
            <w:ind w:left="-115"/>
          </w:pPr>
        </w:p>
      </w:tc>
      <w:tc>
        <w:tcPr>
          <w:tcW w:w="3120" w:type="dxa"/>
        </w:tcPr>
        <w:p w14:paraId="39243339" w14:textId="070857C0" w:rsidR="235745BB" w:rsidRDefault="235745BB" w:rsidP="235745BB">
          <w:pPr>
            <w:pStyle w:val="Header"/>
            <w:jc w:val="center"/>
          </w:pPr>
        </w:p>
      </w:tc>
      <w:tc>
        <w:tcPr>
          <w:tcW w:w="3120" w:type="dxa"/>
        </w:tcPr>
        <w:p w14:paraId="300173BF" w14:textId="79A5B084" w:rsidR="235745BB" w:rsidRDefault="235745BB" w:rsidP="235745BB">
          <w:pPr>
            <w:pStyle w:val="Header"/>
            <w:ind w:right="-115"/>
            <w:jc w:val="right"/>
          </w:pPr>
        </w:p>
      </w:tc>
    </w:tr>
  </w:tbl>
  <w:p w14:paraId="6A1803BB" w14:textId="4D2A890C" w:rsidR="235745BB" w:rsidRDefault="00FA5CA9" w:rsidP="235745BB">
    <w:pPr>
      <w:pStyle w:val="Footer"/>
    </w:pPr>
    <w:r>
      <w:t>Version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95BA7" w14:textId="77777777" w:rsidR="006F3B88" w:rsidRDefault="006F3B88" w:rsidP="00224BCC">
      <w:r>
        <w:separator/>
      </w:r>
    </w:p>
  </w:footnote>
  <w:footnote w:type="continuationSeparator" w:id="0">
    <w:p w14:paraId="1FBD2708" w14:textId="77777777" w:rsidR="006F3B88" w:rsidRDefault="006F3B88" w:rsidP="0022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199B" w14:textId="76EEA5BF" w:rsidR="00224BCC" w:rsidRDefault="00224BCC" w:rsidP="002E39E6">
    <w:pPr>
      <w:pStyle w:val="Header"/>
      <w:jc w:val="center"/>
    </w:pPr>
  </w:p>
  <w:p w14:paraId="6E01BCB5" w14:textId="77777777" w:rsidR="002E39E6" w:rsidRDefault="002E39E6" w:rsidP="002E3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85F8B"/>
    <w:multiLevelType w:val="hybridMultilevel"/>
    <w:tmpl w:val="2EC47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0E5B"/>
    <w:multiLevelType w:val="multilevel"/>
    <w:tmpl w:val="E5A8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B7FD9"/>
    <w:multiLevelType w:val="hybridMultilevel"/>
    <w:tmpl w:val="020AB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F4782"/>
    <w:multiLevelType w:val="hybridMultilevel"/>
    <w:tmpl w:val="2BA48486"/>
    <w:lvl w:ilvl="0" w:tplc="B1BAD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6F1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6FA69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64D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C0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14E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DE8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E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EAF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5B0C"/>
    <w:multiLevelType w:val="hybridMultilevel"/>
    <w:tmpl w:val="66B0C5D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30240959"/>
    <w:multiLevelType w:val="hybridMultilevel"/>
    <w:tmpl w:val="859E5D02"/>
    <w:lvl w:ilvl="0" w:tplc="D4266FD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20250C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AD2129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A4A4D2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FF226F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87006A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152AF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E62FBF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021C7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3DA6EB0"/>
    <w:multiLevelType w:val="multilevel"/>
    <w:tmpl w:val="60C4A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D65162"/>
    <w:multiLevelType w:val="hybridMultilevel"/>
    <w:tmpl w:val="E7343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E708E"/>
    <w:multiLevelType w:val="hybridMultilevel"/>
    <w:tmpl w:val="995E12C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655A3"/>
    <w:multiLevelType w:val="hybridMultilevel"/>
    <w:tmpl w:val="148CBEDA"/>
    <w:lvl w:ilvl="0" w:tplc="40AEE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BCF7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06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BE5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46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703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A62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20F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8C9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00C47"/>
    <w:multiLevelType w:val="hybridMultilevel"/>
    <w:tmpl w:val="090E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25449"/>
    <w:multiLevelType w:val="hybridMultilevel"/>
    <w:tmpl w:val="D0CA50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93426"/>
    <w:multiLevelType w:val="hybridMultilevel"/>
    <w:tmpl w:val="9364F568"/>
    <w:lvl w:ilvl="0" w:tplc="325C6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9C05F4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E8ACFE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E18C7BA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1D2F1C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744326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26EA5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0B079B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7B08DD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9331A5D"/>
    <w:multiLevelType w:val="hybridMultilevel"/>
    <w:tmpl w:val="518823B8"/>
    <w:lvl w:ilvl="0" w:tplc="4726C9C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8FE1E38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plc="C2EC705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BB443F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F5A708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E78259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1422A3E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37A8E9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C9C074A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753F419F"/>
    <w:multiLevelType w:val="hybridMultilevel"/>
    <w:tmpl w:val="4094C5DA"/>
    <w:lvl w:ilvl="0" w:tplc="C48EFC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209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FAF4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862B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3FCC1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F22B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78BE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5F0FB6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B06F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65EA6"/>
    <w:multiLevelType w:val="hybridMultilevel"/>
    <w:tmpl w:val="BF023E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565135">
    <w:abstractNumId w:val="9"/>
  </w:num>
  <w:num w:numId="2" w16cid:durableId="1215191023">
    <w:abstractNumId w:val="3"/>
  </w:num>
  <w:num w:numId="3" w16cid:durableId="2087485433">
    <w:abstractNumId w:val="14"/>
  </w:num>
  <w:num w:numId="4" w16cid:durableId="802385447">
    <w:abstractNumId w:val="1"/>
  </w:num>
  <w:num w:numId="5" w16cid:durableId="1804613112">
    <w:abstractNumId w:val="13"/>
  </w:num>
  <w:num w:numId="6" w16cid:durableId="1349330455">
    <w:abstractNumId w:val="12"/>
  </w:num>
  <w:num w:numId="7" w16cid:durableId="398405941">
    <w:abstractNumId w:val="6"/>
  </w:num>
  <w:num w:numId="8" w16cid:durableId="36007855">
    <w:abstractNumId w:val="5"/>
  </w:num>
  <w:num w:numId="9" w16cid:durableId="1206795654">
    <w:abstractNumId w:val="0"/>
  </w:num>
  <w:num w:numId="10" w16cid:durableId="1720862434">
    <w:abstractNumId w:val="7"/>
  </w:num>
  <w:num w:numId="11" w16cid:durableId="909000908">
    <w:abstractNumId w:val="15"/>
  </w:num>
  <w:num w:numId="12" w16cid:durableId="960304684">
    <w:abstractNumId w:val="8"/>
  </w:num>
  <w:num w:numId="13" w16cid:durableId="60712598">
    <w:abstractNumId w:val="10"/>
  </w:num>
  <w:num w:numId="14" w16cid:durableId="1613246343">
    <w:abstractNumId w:val="4"/>
  </w:num>
  <w:num w:numId="15" w16cid:durableId="1128401078">
    <w:abstractNumId w:val="11"/>
  </w:num>
  <w:num w:numId="16" w16cid:durableId="3541613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BCC"/>
    <w:rsid w:val="00002A17"/>
    <w:rsid w:val="00002B6F"/>
    <w:rsid w:val="0003655A"/>
    <w:rsid w:val="00067398"/>
    <w:rsid w:val="0007631F"/>
    <w:rsid w:val="00082FAB"/>
    <w:rsid w:val="000947DD"/>
    <w:rsid w:val="000A526D"/>
    <w:rsid w:val="000B7E81"/>
    <w:rsid w:val="000C1C33"/>
    <w:rsid w:val="000C28EE"/>
    <w:rsid w:val="000C4440"/>
    <w:rsid w:val="000F6FB4"/>
    <w:rsid w:val="00103EB5"/>
    <w:rsid w:val="0011523C"/>
    <w:rsid w:val="0012056C"/>
    <w:rsid w:val="00120D5C"/>
    <w:rsid w:val="00133479"/>
    <w:rsid w:val="0014424D"/>
    <w:rsid w:val="00152EAB"/>
    <w:rsid w:val="001576F2"/>
    <w:rsid w:val="00164D3C"/>
    <w:rsid w:val="00180AC1"/>
    <w:rsid w:val="0018345F"/>
    <w:rsid w:val="00183530"/>
    <w:rsid w:val="0019121C"/>
    <w:rsid w:val="001A193E"/>
    <w:rsid w:val="001B1E71"/>
    <w:rsid w:val="001C1ADC"/>
    <w:rsid w:val="001C243D"/>
    <w:rsid w:val="001C3CAE"/>
    <w:rsid w:val="001C4737"/>
    <w:rsid w:val="001D1680"/>
    <w:rsid w:val="001E7BE4"/>
    <w:rsid w:val="001F0B34"/>
    <w:rsid w:val="001F3F20"/>
    <w:rsid w:val="001F5F08"/>
    <w:rsid w:val="00206EC2"/>
    <w:rsid w:val="00224BCC"/>
    <w:rsid w:val="0024641C"/>
    <w:rsid w:val="00246F1D"/>
    <w:rsid w:val="00275170"/>
    <w:rsid w:val="00284095"/>
    <w:rsid w:val="00285823"/>
    <w:rsid w:val="00292631"/>
    <w:rsid w:val="002B133D"/>
    <w:rsid w:val="002C4551"/>
    <w:rsid w:val="002D5C9C"/>
    <w:rsid w:val="002E39E6"/>
    <w:rsid w:val="003000EC"/>
    <w:rsid w:val="003001BD"/>
    <w:rsid w:val="003054CE"/>
    <w:rsid w:val="00317AAE"/>
    <w:rsid w:val="00317FFE"/>
    <w:rsid w:val="00323DB2"/>
    <w:rsid w:val="0032496B"/>
    <w:rsid w:val="00326B51"/>
    <w:rsid w:val="00331B33"/>
    <w:rsid w:val="00336875"/>
    <w:rsid w:val="00365E79"/>
    <w:rsid w:val="003707B0"/>
    <w:rsid w:val="003870E5"/>
    <w:rsid w:val="003A60A2"/>
    <w:rsid w:val="003A797B"/>
    <w:rsid w:val="003B3751"/>
    <w:rsid w:val="003B42CE"/>
    <w:rsid w:val="003C08AE"/>
    <w:rsid w:val="003D5CF2"/>
    <w:rsid w:val="003E300A"/>
    <w:rsid w:val="003E6475"/>
    <w:rsid w:val="003F7D6A"/>
    <w:rsid w:val="00411C89"/>
    <w:rsid w:val="0041796B"/>
    <w:rsid w:val="00431E7C"/>
    <w:rsid w:val="0043222F"/>
    <w:rsid w:val="004329AA"/>
    <w:rsid w:val="00433EB7"/>
    <w:rsid w:val="00472AFD"/>
    <w:rsid w:val="00476473"/>
    <w:rsid w:val="004A6CE6"/>
    <w:rsid w:val="004C6987"/>
    <w:rsid w:val="004D0552"/>
    <w:rsid w:val="004D1D03"/>
    <w:rsid w:val="004D40D0"/>
    <w:rsid w:val="00503932"/>
    <w:rsid w:val="0056315E"/>
    <w:rsid w:val="00571E21"/>
    <w:rsid w:val="00572956"/>
    <w:rsid w:val="00574E81"/>
    <w:rsid w:val="005815DF"/>
    <w:rsid w:val="0058680D"/>
    <w:rsid w:val="005A7B6E"/>
    <w:rsid w:val="005B2017"/>
    <w:rsid w:val="005C0CF6"/>
    <w:rsid w:val="005D39BB"/>
    <w:rsid w:val="005F19C5"/>
    <w:rsid w:val="006069C7"/>
    <w:rsid w:val="00622B6E"/>
    <w:rsid w:val="00630769"/>
    <w:rsid w:val="00630D50"/>
    <w:rsid w:val="00647FC2"/>
    <w:rsid w:val="006522E5"/>
    <w:rsid w:val="0067398B"/>
    <w:rsid w:val="006A0AE5"/>
    <w:rsid w:val="006B1A1C"/>
    <w:rsid w:val="006B4D6D"/>
    <w:rsid w:val="006B5029"/>
    <w:rsid w:val="006B58AE"/>
    <w:rsid w:val="006C25E5"/>
    <w:rsid w:val="006C780B"/>
    <w:rsid w:val="006D6EDB"/>
    <w:rsid w:val="006F0FBC"/>
    <w:rsid w:val="006F177D"/>
    <w:rsid w:val="006F3B88"/>
    <w:rsid w:val="00705B86"/>
    <w:rsid w:val="00711EE8"/>
    <w:rsid w:val="00721B6E"/>
    <w:rsid w:val="00725E32"/>
    <w:rsid w:val="00726347"/>
    <w:rsid w:val="00727B4D"/>
    <w:rsid w:val="00740BBE"/>
    <w:rsid w:val="00744244"/>
    <w:rsid w:val="007460A6"/>
    <w:rsid w:val="00762DD2"/>
    <w:rsid w:val="007672F4"/>
    <w:rsid w:val="00770A2C"/>
    <w:rsid w:val="00772058"/>
    <w:rsid w:val="0077225D"/>
    <w:rsid w:val="00773652"/>
    <w:rsid w:val="00776902"/>
    <w:rsid w:val="007857DE"/>
    <w:rsid w:val="00790D35"/>
    <w:rsid w:val="007B1E66"/>
    <w:rsid w:val="007B3835"/>
    <w:rsid w:val="007C52BB"/>
    <w:rsid w:val="007D217F"/>
    <w:rsid w:val="007E04AB"/>
    <w:rsid w:val="0080168C"/>
    <w:rsid w:val="0081043F"/>
    <w:rsid w:val="00831D4C"/>
    <w:rsid w:val="00831DFE"/>
    <w:rsid w:val="00844E71"/>
    <w:rsid w:val="008515DE"/>
    <w:rsid w:val="0085377B"/>
    <w:rsid w:val="00855057"/>
    <w:rsid w:val="0086603B"/>
    <w:rsid w:val="0086642F"/>
    <w:rsid w:val="0087233F"/>
    <w:rsid w:val="0087782E"/>
    <w:rsid w:val="00894396"/>
    <w:rsid w:val="008B5F84"/>
    <w:rsid w:val="008C4ACD"/>
    <w:rsid w:val="008C5E44"/>
    <w:rsid w:val="008D67FD"/>
    <w:rsid w:val="008E146D"/>
    <w:rsid w:val="008E2A44"/>
    <w:rsid w:val="008E7EE2"/>
    <w:rsid w:val="008F2C5A"/>
    <w:rsid w:val="0090714B"/>
    <w:rsid w:val="00934B90"/>
    <w:rsid w:val="009406D0"/>
    <w:rsid w:val="00940FF8"/>
    <w:rsid w:val="009514C3"/>
    <w:rsid w:val="00965638"/>
    <w:rsid w:val="00965C32"/>
    <w:rsid w:val="0097582F"/>
    <w:rsid w:val="0098058A"/>
    <w:rsid w:val="00987075"/>
    <w:rsid w:val="009A4029"/>
    <w:rsid w:val="009A7EAA"/>
    <w:rsid w:val="009B5A66"/>
    <w:rsid w:val="009C3DEC"/>
    <w:rsid w:val="009D06B8"/>
    <w:rsid w:val="009E2297"/>
    <w:rsid w:val="009E59B8"/>
    <w:rsid w:val="009F42C9"/>
    <w:rsid w:val="00A00E49"/>
    <w:rsid w:val="00A0318E"/>
    <w:rsid w:val="00A10717"/>
    <w:rsid w:val="00A13E1E"/>
    <w:rsid w:val="00A15ED9"/>
    <w:rsid w:val="00A352FB"/>
    <w:rsid w:val="00A4185D"/>
    <w:rsid w:val="00A66CF2"/>
    <w:rsid w:val="00A70B42"/>
    <w:rsid w:val="00A83BD2"/>
    <w:rsid w:val="00A92164"/>
    <w:rsid w:val="00AA2653"/>
    <w:rsid w:val="00AA3D87"/>
    <w:rsid w:val="00AB3534"/>
    <w:rsid w:val="00AC4E5B"/>
    <w:rsid w:val="00AD25BB"/>
    <w:rsid w:val="00AF82EC"/>
    <w:rsid w:val="00B003EB"/>
    <w:rsid w:val="00B14CEF"/>
    <w:rsid w:val="00B20256"/>
    <w:rsid w:val="00B32DE6"/>
    <w:rsid w:val="00B65E49"/>
    <w:rsid w:val="00B916A7"/>
    <w:rsid w:val="00B9799A"/>
    <w:rsid w:val="00B97C6D"/>
    <w:rsid w:val="00BA0DEA"/>
    <w:rsid w:val="00BA30E4"/>
    <w:rsid w:val="00BB4E92"/>
    <w:rsid w:val="00BC7AB5"/>
    <w:rsid w:val="00BE0DA7"/>
    <w:rsid w:val="00BF2BD9"/>
    <w:rsid w:val="00BF6E32"/>
    <w:rsid w:val="00C06C44"/>
    <w:rsid w:val="00C109C6"/>
    <w:rsid w:val="00C21E9B"/>
    <w:rsid w:val="00C449BF"/>
    <w:rsid w:val="00C57903"/>
    <w:rsid w:val="00C65E52"/>
    <w:rsid w:val="00C66B0C"/>
    <w:rsid w:val="00CC01BE"/>
    <w:rsid w:val="00CE6E2D"/>
    <w:rsid w:val="00CF2508"/>
    <w:rsid w:val="00CF6213"/>
    <w:rsid w:val="00D057E9"/>
    <w:rsid w:val="00D3070C"/>
    <w:rsid w:val="00D35153"/>
    <w:rsid w:val="00D51DF6"/>
    <w:rsid w:val="00D53AE2"/>
    <w:rsid w:val="00D54383"/>
    <w:rsid w:val="00D67F7F"/>
    <w:rsid w:val="00D76F06"/>
    <w:rsid w:val="00D91AB0"/>
    <w:rsid w:val="00DA185B"/>
    <w:rsid w:val="00DC30CA"/>
    <w:rsid w:val="00DD06DB"/>
    <w:rsid w:val="00DD685E"/>
    <w:rsid w:val="00DE72A5"/>
    <w:rsid w:val="00DF6C7B"/>
    <w:rsid w:val="00E01110"/>
    <w:rsid w:val="00E02359"/>
    <w:rsid w:val="00E066B8"/>
    <w:rsid w:val="00E074AE"/>
    <w:rsid w:val="00E1054A"/>
    <w:rsid w:val="00E26F3A"/>
    <w:rsid w:val="00E30002"/>
    <w:rsid w:val="00E306DB"/>
    <w:rsid w:val="00E32742"/>
    <w:rsid w:val="00E33709"/>
    <w:rsid w:val="00E36E1F"/>
    <w:rsid w:val="00E40642"/>
    <w:rsid w:val="00E66230"/>
    <w:rsid w:val="00E824B9"/>
    <w:rsid w:val="00E836B0"/>
    <w:rsid w:val="00E84E3B"/>
    <w:rsid w:val="00E86477"/>
    <w:rsid w:val="00EB37CA"/>
    <w:rsid w:val="00EC556A"/>
    <w:rsid w:val="00EC5D5A"/>
    <w:rsid w:val="00EE230A"/>
    <w:rsid w:val="00EE2EAF"/>
    <w:rsid w:val="00EFB2F9"/>
    <w:rsid w:val="00F0304C"/>
    <w:rsid w:val="00F142FE"/>
    <w:rsid w:val="00F26BFF"/>
    <w:rsid w:val="00F32506"/>
    <w:rsid w:val="00F33BAB"/>
    <w:rsid w:val="00F37F70"/>
    <w:rsid w:val="00F42EB6"/>
    <w:rsid w:val="00F46C1E"/>
    <w:rsid w:val="00F46CE4"/>
    <w:rsid w:val="00F642CD"/>
    <w:rsid w:val="00F6430E"/>
    <w:rsid w:val="00F714E8"/>
    <w:rsid w:val="00F80068"/>
    <w:rsid w:val="00F823E4"/>
    <w:rsid w:val="00F90D5A"/>
    <w:rsid w:val="00F90F24"/>
    <w:rsid w:val="00FA0FED"/>
    <w:rsid w:val="00FA2E76"/>
    <w:rsid w:val="00FA39CA"/>
    <w:rsid w:val="00FA4ECA"/>
    <w:rsid w:val="00FA5CA9"/>
    <w:rsid w:val="00FC1034"/>
    <w:rsid w:val="00FE4CD5"/>
    <w:rsid w:val="00FF1399"/>
    <w:rsid w:val="034CDD58"/>
    <w:rsid w:val="055C5813"/>
    <w:rsid w:val="0B898377"/>
    <w:rsid w:val="0BE27C0B"/>
    <w:rsid w:val="0CC7AA75"/>
    <w:rsid w:val="10B798F1"/>
    <w:rsid w:val="15B643DC"/>
    <w:rsid w:val="16663ED0"/>
    <w:rsid w:val="1937A0EA"/>
    <w:rsid w:val="1A432A98"/>
    <w:rsid w:val="1AD3714B"/>
    <w:rsid w:val="1B208796"/>
    <w:rsid w:val="1BD572E8"/>
    <w:rsid w:val="1D4A92D7"/>
    <w:rsid w:val="1DA3DE3D"/>
    <w:rsid w:val="1FF3F8B9"/>
    <w:rsid w:val="1FF7AE9B"/>
    <w:rsid w:val="224B278B"/>
    <w:rsid w:val="235745BB"/>
    <w:rsid w:val="238E7E24"/>
    <w:rsid w:val="283E374F"/>
    <w:rsid w:val="28D39535"/>
    <w:rsid w:val="2B336807"/>
    <w:rsid w:val="2B6E8659"/>
    <w:rsid w:val="31ADDA6A"/>
    <w:rsid w:val="325BA346"/>
    <w:rsid w:val="32FC9480"/>
    <w:rsid w:val="381D1BEE"/>
    <w:rsid w:val="38E9D9C5"/>
    <w:rsid w:val="39E56415"/>
    <w:rsid w:val="3AC5DA1F"/>
    <w:rsid w:val="3B54BCB0"/>
    <w:rsid w:val="3D1FCBD4"/>
    <w:rsid w:val="41372B7D"/>
    <w:rsid w:val="4403C834"/>
    <w:rsid w:val="46B290DD"/>
    <w:rsid w:val="46CAECFF"/>
    <w:rsid w:val="49A38E74"/>
    <w:rsid w:val="49E16226"/>
    <w:rsid w:val="4F87A05F"/>
    <w:rsid w:val="5177EEE9"/>
    <w:rsid w:val="51FA579D"/>
    <w:rsid w:val="5212B3BF"/>
    <w:rsid w:val="52E1D435"/>
    <w:rsid w:val="5371DE90"/>
    <w:rsid w:val="53C3BA3E"/>
    <w:rsid w:val="53DAE276"/>
    <w:rsid w:val="54C8E95C"/>
    <w:rsid w:val="56E9FBF6"/>
    <w:rsid w:val="56FB5B00"/>
    <w:rsid w:val="599DC3CF"/>
    <w:rsid w:val="5A031A05"/>
    <w:rsid w:val="5B2F7FC0"/>
    <w:rsid w:val="5C6D680D"/>
    <w:rsid w:val="5DDE46DE"/>
    <w:rsid w:val="5F4EA931"/>
    <w:rsid w:val="60B5ADC4"/>
    <w:rsid w:val="69A1121E"/>
    <w:rsid w:val="6D774ECA"/>
    <w:rsid w:val="6F474D9B"/>
    <w:rsid w:val="7096FACB"/>
    <w:rsid w:val="72E68A08"/>
    <w:rsid w:val="737675F9"/>
    <w:rsid w:val="73E1E4A1"/>
    <w:rsid w:val="73F608E3"/>
    <w:rsid w:val="7651265F"/>
    <w:rsid w:val="7952D173"/>
    <w:rsid w:val="797F5683"/>
    <w:rsid w:val="7B1B26E4"/>
    <w:rsid w:val="7B685F81"/>
    <w:rsid w:val="7E4C9104"/>
    <w:rsid w:val="7E589362"/>
    <w:rsid w:val="7F8D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1E567"/>
  <w15:chartTrackingRefBased/>
  <w15:docId w15:val="{A8D09EED-CCE4-6C4B-8FBA-17845B9EC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4BC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224B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BCC"/>
  </w:style>
  <w:style w:type="paragraph" w:styleId="Footer">
    <w:name w:val="footer"/>
    <w:basedOn w:val="Normal"/>
    <w:link w:val="FooterChar"/>
    <w:uiPriority w:val="99"/>
    <w:unhideWhenUsed/>
    <w:rsid w:val="00224B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BCC"/>
  </w:style>
  <w:style w:type="paragraph" w:styleId="ListParagraph">
    <w:name w:val="List Paragraph"/>
    <w:basedOn w:val="Normal"/>
    <w:uiPriority w:val="34"/>
    <w:qFormat/>
    <w:rsid w:val="0019121C"/>
    <w:pPr>
      <w:ind w:left="720"/>
      <w:contextualSpacing/>
    </w:pPr>
  </w:style>
  <w:style w:type="paragraph" w:customStyle="1" w:styleId="p2BulletedBodyCopy">
    <w:name w:val="p2_BulletedBodyCopy"/>
    <w:basedOn w:val="Normal"/>
    <w:uiPriority w:val="99"/>
    <w:rsid w:val="004D40D0"/>
    <w:pPr>
      <w:widowControl w:val="0"/>
      <w:suppressAutoHyphens/>
      <w:autoSpaceDE w:val="0"/>
      <w:autoSpaceDN w:val="0"/>
      <w:adjustRightInd w:val="0"/>
      <w:spacing w:line="320" w:lineRule="atLeast"/>
      <w:ind w:left="360" w:hanging="240"/>
      <w:textAlignment w:val="center"/>
    </w:pPr>
    <w:rPr>
      <w:rFonts w:ascii="HelveticaNeueLTStd-Roman" w:eastAsiaTheme="minorEastAsia" w:hAnsi="HelveticaNeueLTStd-Roman" w:cs="HelveticaNeueLTStd-Roman"/>
      <w:color w:val="000000"/>
      <w:sz w:val="20"/>
      <w:szCs w:val="20"/>
      <w:lang w:val="en-US"/>
    </w:rPr>
  </w:style>
  <w:style w:type="character" w:customStyle="1" w:styleId="ItalicBodyCopy">
    <w:name w:val="Italic Body Copy"/>
    <w:uiPriority w:val="99"/>
    <w:rsid w:val="004D40D0"/>
    <w:rPr>
      <w:rFonts w:ascii="HelveticaNeueLTStd-It" w:hAnsi="HelveticaNeueLTStd-It" w:cs="HelveticaNeueLTStd-It"/>
      <w:i/>
      <w:iCs/>
    </w:rPr>
  </w:style>
  <w:style w:type="paragraph" w:customStyle="1" w:styleId="PBodycopy">
    <w:name w:val="P_Bodycopy"/>
    <w:basedOn w:val="Normal"/>
    <w:uiPriority w:val="99"/>
    <w:rsid w:val="004D40D0"/>
    <w:pPr>
      <w:widowControl w:val="0"/>
      <w:suppressAutoHyphens/>
      <w:autoSpaceDE w:val="0"/>
      <w:autoSpaceDN w:val="0"/>
      <w:adjustRightInd w:val="0"/>
      <w:spacing w:after="320" w:line="320" w:lineRule="atLeast"/>
      <w:textAlignment w:val="center"/>
    </w:pPr>
    <w:rPr>
      <w:rFonts w:ascii="HelveticaNeueLTStd-Roman" w:eastAsiaTheme="minorEastAsia" w:hAnsi="HelveticaNeueLTStd-Roman" w:cs="HelveticaNeueLTStd-Roman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E7BE4"/>
  </w:style>
  <w:style w:type="character" w:styleId="CommentReference">
    <w:name w:val="annotation reference"/>
    <w:basedOn w:val="DefaultParagraphFont"/>
    <w:uiPriority w:val="99"/>
    <w:semiHidden/>
    <w:unhideWhenUsed/>
    <w:rsid w:val="001E7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7B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7B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B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BE4"/>
    <w:rPr>
      <w:b/>
      <w:bCs/>
      <w:sz w:val="20"/>
      <w:szCs w:val="20"/>
    </w:rPr>
  </w:style>
  <w:style w:type="paragraph" w:customStyle="1" w:styleId="paragraph">
    <w:name w:val="paragraph"/>
    <w:basedOn w:val="Normal"/>
    <w:rsid w:val="00FA4EC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FA4ECA"/>
  </w:style>
  <w:style w:type="character" w:customStyle="1" w:styleId="eop">
    <w:name w:val="eop"/>
    <w:basedOn w:val="DefaultParagraphFont"/>
    <w:rsid w:val="00FA4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3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3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24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6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35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5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8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6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3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0520DBAAB674B8F29DF4D3B1B359A" ma:contentTypeVersion="16" ma:contentTypeDescription="Create a new document." ma:contentTypeScope="" ma:versionID="4e3f1ba085db85857b180578b213ddf3">
  <xsd:schema xmlns:xsd="http://www.w3.org/2001/XMLSchema" xmlns:xs="http://www.w3.org/2001/XMLSchema" xmlns:p="http://schemas.microsoft.com/office/2006/metadata/properties" xmlns:ns2="eb080117-ce58-4261-945f-02ecd882d3e9" xmlns:ns3="30b3eac2-6621-49b5-b586-27b0735e7b33" targetNamespace="http://schemas.microsoft.com/office/2006/metadata/properties" ma:root="true" ma:fieldsID="4b67dad470ca0b45bde592bf018b6f41" ns2:_="" ns3:_="">
    <xsd:import namespace="eb080117-ce58-4261-945f-02ecd882d3e9"/>
    <xsd:import namespace="30b3eac2-6621-49b5-b586-27b0735e7b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0117-ce58-4261-945f-02ecd882d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23ff3b-8b4b-4ebe-81e4-de565bb03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3eac2-6621-49b5-b586-27b0735e7b3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109ed0-d86f-4bf6-bd9b-75f2be85aa96}" ma:internalName="TaxCatchAll" ma:showField="CatchAllData" ma:web="30b3eac2-6621-49b5-b586-27b0735e7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80117-ce58-4261-945f-02ecd882d3e9">
      <Terms xmlns="http://schemas.microsoft.com/office/infopath/2007/PartnerControls"/>
    </lcf76f155ced4ddcb4097134ff3c332f>
    <TaxCatchAll xmlns="30b3eac2-6621-49b5-b586-27b0735e7b33" xsi:nil="true"/>
  </documentManagement>
</p:properties>
</file>

<file path=customXml/itemProps1.xml><?xml version="1.0" encoding="utf-8"?>
<ds:datastoreItem xmlns:ds="http://schemas.openxmlformats.org/officeDocument/2006/customXml" ds:itemID="{6DA5236B-176D-4C4E-9783-9398D0757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1408C-427E-47A6-A212-73F02C181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080117-ce58-4261-945f-02ecd882d3e9"/>
    <ds:schemaRef ds:uri="30b3eac2-6621-49b5-b586-27b0735e7b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FC155-4DBD-4521-96F3-CC7168C640DA}">
  <ds:schemaRefs>
    <ds:schemaRef ds:uri="http://schemas.microsoft.com/office/2006/metadata/properties"/>
    <ds:schemaRef ds:uri="http://schemas.microsoft.com/office/infopath/2007/PartnerControls"/>
    <ds:schemaRef ds:uri="eb080117-ce58-4261-945f-02ecd882d3e9"/>
    <ds:schemaRef ds:uri="30b3eac2-6621-49b5-b586-27b0735e7b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 duchek</dc:creator>
  <cp:keywords/>
  <dc:description/>
  <cp:lastModifiedBy>Mannat Bansal</cp:lastModifiedBy>
  <cp:revision>2</cp:revision>
  <dcterms:created xsi:type="dcterms:W3CDTF">2026-04-11T03:20:00Z</dcterms:created>
  <dcterms:modified xsi:type="dcterms:W3CDTF">2026-04-11T03:20:00Z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0x010100F0D0520DBAAB674B8F29DF4D3B1B359A</vt:lpwstr>
  </property>
  <property fmtid="{D5CDD505-2E9C-101B-9397-08002B2CF9AE}" pid="3" name="GrammarlyDocumentId">
    <vt:lpwstr>df6168d51dc5a27bf03ae75e250fe0c90ae972989d8aecfce81e7944ca6052dc</vt:lpwstr>
  </property>
</Properties>
</file>