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AEC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en-US" w:eastAsia="zh-CN"/>
        </w:rPr>
        <w:t>Appendix Table S1</w:t>
      </w:r>
    </w:p>
    <w:p w14:paraId="47C93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Table S1.</w:t>
      </w:r>
    </w:p>
    <w:p w14:paraId="6D017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Descriptive Statistics and Pearson Correlation Matrix of Continuous Variables</w:t>
      </w:r>
    </w:p>
    <w:tbl>
      <w:tblPr>
        <w:tblW w:w="850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1364"/>
        <w:gridCol w:w="726"/>
        <w:gridCol w:w="726"/>
        <w:gridCol w:w="726"/>
        <w:gridCol w:w="726"/>
        <w:gridCol w:w="727"/>
        <w:gridCol w:w="727"/>
        <w:gridCol w:w="727"/>
      </w:tblGrid>
      <w:tr w14:paraId="4E416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33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A279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Variables</w:t>
            </w:r>
          </w:p>
        </w:tc>
        <w:tc>
          <w:tcPr>
            <w:tcW w:w="21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32C5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Mean ± SD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3A3F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D768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E4F7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10B8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DB4C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2A7A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9B10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 w14:paraId="6CD8F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EEF4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E94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45.62 ± 14.25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302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0ACF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F4537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D3D1E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A73B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F380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EF261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704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D96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 eHEALS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187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28.45 ± 6.52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AE4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-0.315**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7F2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5D96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D5C2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139F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8B18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F07F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0D8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F2E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 Navigation Barriers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13A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18.24 ± 4.31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4A6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0.242**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BA8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-0.185**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F80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0863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498B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9F8AF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0350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804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CF3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4.Perceived usefulness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7A8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15.65 ± 3.12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37C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-0.156**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EEF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0.345**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109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0.218**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9E29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5E663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59D5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D94A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749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0D3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5.Perceived ease of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96F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14.82 ± 3.45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122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-0.284**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452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0.412**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852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-0.085**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B01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0.456**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542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967B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A004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5FC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4CF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6.Perceived risk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C2D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12.35 ± 4.18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CF8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0.225**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FEC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-0.268**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5F2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0.194**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F06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-0.215**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758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-0.275**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BDD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50A5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99E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55D8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7.Use Intention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940E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18.29 ± 3.19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EAE0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-0.245**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5AC8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0.382**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B56B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0.175**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644F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0.512**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D2D6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0.425**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779B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-0.318**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D86C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CC2F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42DA0CC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Notes: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**p 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＜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0.*p 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＜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0.05</w:t>
            </w:r>
          </w:p>
        </w:tc>
      </w:tr>
    </w:tbl>
    <w:p w14:paraId="30D0364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6E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default" w:ascii="Times New Roman" w:hAnsi="Times New Roman" w:cs="Times New Roman"/>
      <w:b/>
      <w:bCs/>
      <w:i/>
      <w:iCs/>
      <w:color w:val="000000"/>
      <w:sz w:val="24"/>
      <w:szCs w:val="24"/>
      <w:u w:val="none"/>
    </w:rPr>
  </w:style>
  <w:style w:type="character" w:customStyle="1" w:styleId="5">
    <w:name w:val="font11"/>
    <w:basedOn w:val="3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6">
    <w:name w:val="font3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2026-04-08T12:33:38Z</dcterms:created>
  <dc:creator>PC</dc:creator>
  <cp:lastModifiedBy>旧城以西</cp:lastModifiedBy>
  <dcterms:modified xsi:type="dcterms:W3CDTF">2026-04-08T12:34:50Z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eyJoZGlkIjoiYzAxYTA1NDY5M2I2NTZmOTFlOGMzZTVmZjVkMThjMWMiLCJ1c2VySWQiOiI0NzEwNDk5NjIifQ==</vt:lpwstr>
  </property>
  <property fmtid="{D5CDD505-2E9C-101B-9397-08002B2CF9AE}" pid="4" name="ICV">
    <vt:lpwstr>EDD512EEF6004013A50AF06DACB52216_12</vt:lpwstr>
  </property>
</Properties>
</file>