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C76" w:rsidRPr="00B47BD7" w:rsidRDefault="00575C76" w:rsidP="00575C76">
      <w:pPr>
        <w:spacing w:line="400" w:lineRule="exact"/>
        <w:outlineLvl w:val="0"/>
        <w:rPr>
          <w:rFonts w:ascii="Times New Roman" w:hAnsi="Times New Roman"/>
          <w:b/>
          <w:sz w:val="28"/>
          <w:szCs w:val="24"/>
        </w:rPr>
      </w:pPr>
      <w:r w:rsidRPr="00B47BD7">
        <w:rPr>
          <w:rFonts w:ascii="Times New Roman" w:hAnsi="Times New Roman"/>
          <w:b/>
          <w:sz w:val="28"/>
          <w:szCs w:val="24"/>
        </w:rPr>
        <w:t>Supporting Information</w:t>
      </w:r>
      <w:r w:rsidRPr="00B47BD7">
        <w:rPr>
          <w:rFonts w:ascii="Times New Roman" w:hAnsi="Times New Roman" w:hint="eastAsia"/>
          <w:b/>
          <w:sz w:val="28"/>
          <w:szCs w:val="24"/>
        </w:rPr>
        <w:t xml:space="preserve"> </w:t>
      </w:r>
      <w:r w:rsidRPr="00B47BD7">
        <w:rPr>
          <w:rFonts w:ascii="Times New Roman" w:hAnsi="Times New Roman"/>
          <w:b/>
          <w:sz w:val="28"/>
          <w:szCs w:val="24"/>
        </w:rPr>
        <w:t>for</w:t>
      </w:r>
    </w:p>
    <w:p w:rsidR="00B47BD7" w:rsidRDefault="00B47BD7" w:rsidP="006579D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579DC" w:rsidRDefault="00027A26" w:rsidP="006579D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27A26">
        <w:rPr>
          <w:rFonts w:ascii="Times New Roman" w:hAnsi="Times New Roman" w:cs="Times New Roman"/>
          <w:b/>
          <w:bCs/>
          <w:sz w:val="24"/>
          <w:szCs w:val="24"/>
        </w:rPr>
        <w:t>Rhizosphere</w:t>
      </w:r>
      <w:proofErr w:type="spellEnd"/>
      <w:r w:rsidRPr="00027A26">
        <w:rPr>
          <w:rFonts w:ascii="Times New Roman" w:hAnsi="Times New Roman" w:cs="Times New Roman"/>
          <w:b/>
          <w:bCs/>
          <w:sz w:val="24"/>
          <w:szCs w:val="24"/>
        </w:rPr>
        <w:t xml:space="preserve"> bacteria exhibit narrower environmental adaptation in </w:t>
      </w:r>
      <w:proofErr w:type="spellStart"/>
      <w:r w:rsidRPr="00027A26">
        <w:rPr>
          <w:rFonts w:ascii="Times New Roman" w:hAnsi="Times New Roman" w:cs="Times New Roman"/>
          <w:b/>
          <w:bCs/>
          <w:sz w:val="24"/>
          <w:szCs w:val="24"/>
        </w:rPr>
        <w:t>proso</w:t>
      </w:r>
      <w:proofErr w:type="spellEnd"/>
      <w:r w:rsidRPr="00027A26">
        <w:rPr>
          <w:rFonts w:ascii="Times New Roman" w:hAnsi="Times New Roman" w:cs="Times New Roman"/>
          <w:b/>
          <w:bCs/>
          <w:sz w:val="24"/>
          <w:szCs w:val="24"/>
        </w:rPr>
        <w:t xml:space="preserve"> millet than in foxtail millet and sorghum in agricultural fields</w:t>
      </w:r>
    </w:p>
    <w:p w:rsidR="00027A26" w:rsidRPr="00F77732" w:rsidRDefault="00027A26" w:rsidP="00F77732">
      <w:pPr>
        <w:rPr>
          <w:rFonts w:ascii="Times New Roman" w:hAnsi="Times New Roman" w:cs="Times New Roman"/>
          <w:b/>
          <w:bCs/>
          <w:sz w:val="11"/>
          <w:szCs w:val="24"/>
        </w:rPr>
      </w:pPr>
    </w:p>
    <w:p w:rsidR="00027A26" w:rsidRPr="00B4752C" w:rsidRDefault="00027A26" w:rsidP="00027A26">
      <w:pPr>
        <w:adjustRightInd w:val="0"/>
        <w:snapToGrid w:val="0"/>
        <w:spacing w:line="480" w:lineRule="auto"/>
        <w:rPr>
          <w:rFonts w:ascii="宋体" w:eastAsia="宋体" w:hAnsi="宋体" w:cs="Times New Roman"/>
          <w:sz w:val="24"/>
        </w:rPr>
      </w:pPr>
      <w:proofErr w:type="spellStart"/>
      <w:r w:rsidRPr="00B55A8D">
        <w:rPr>
          <w:rFonts w:ascii="Times New Roman" w:hAnsi="Times New Roman" w:cs="Times New Roman"/>
          <w:bCs/>
          <w:sz w:val="24"/>
          <w:szCs w:val="24"/>
        </w:rPr>
        <w:t>Lixin</w:t>
      </w:r>
      <w:proofErr w:type="spellEnd"/>
      <w:r w:rsidRPr="00B55A8D">
        <w:rPr>
          <w:rFonts w:ascii="Times New Roman" w:hAnsi="Times New Roman" w:cs="Times New Roman"/>
          <w:bCs/>
          <w:sz w:val="24"/>
          <w:szCs w:val="24"/>
        </w:rPr>
        <w:t xml:space="preserve"> Tian</w:t>
      </w:r>
      <w:r w:rsidRPr="00B55A8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E31DE2">
        <w:rPr>
          <w:rFonts w:ascii="宋体" w:eastAsia="宋体" w:hAnsi="宋体" w:cs="Times New Roman"/>
          <w:sz w:val="24"/>
        </w:rPr>
        <w:t>·</w:t>
      </w:r>
      <w:r w:rsidRPr="00E31DE2">
        <w:rPr>
          <w:rFonts w:ascii="Times New Roman" w:hAnsi="Times New Roman" w:cs="Times New Roman"/>
          <w:sz w:val="24"/>
        </w:rPr>
        <w:t>Feifei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E31DE2">
        <w:rPr>
          <w:rFonts w:ascii="Times New Roman" w:hAnsi="Times New Roman" w:cs="Times New Roman"/>
          <w:sz w:val="24"/>
        </w:rPr>
        <w:t>Zhang</w:t>
      </w:r>
      <w:r w:rsidRPr="00E31DE2">
        <w:rPr>
          <w:rFonts w:ascii="Times New Roman" w:hAnsi="Times New Roman" w:cs="Times New Roman" w:hint="eastAsia"/>
          <w:sz w:val="24"/>
          <w:vertAlign w:val="superscript"/>
        </w:rPr>
        <w:t>1</w:t>
      </w:r>
      <w:bookmarkStart w:id="0" w:name="OLE_LINK21"/>
      <w:bookmarkStart w:id="1" w:name="OLE_LINK22"/>
      <w:r w:rsidRPr="00E31DE2">
        <w:rPr>
          <w:rFonts w:ascii="宋体" w:eastAsia="宋体" w:hAnsi="宋体" w:cs="Times New Roman"/>
          <w:sz w:val="24"/>
        </w:rPr>
        <w:t>·</w:t>
      </w:r>
      <w:bookmarkEnd w:id="0"/>
      <w:bookmarkEnd w:id="1"/>
      <w:r w:rsidRPr="00E31DE2">
        <w:rPr>
          <w:rFonts w:ascii="Times New Roman" w:hAnsi="Times New Roman" w:cs="Times New Roman"/>
          <w:sz w:val="24"/>
        </w:rPr>
        <w:t>Pengliang Chen</w:t>
      </w:r>
      <w:r w:rsidRPr="00805C84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E31DE2">
        <w:rPr>
          <w:rFonts w:ascii="宋体" w:eastAsia="宋体" w:hAnsi="宋体" w:cs="Times New Roman"/>
          <w:sz w:val="24"/>
        </w:rPr>
        <w:t>·</w:t>
      </w:r>
      <w:r w:rsidRPr="004F701B">
        <w:rPr>
          <w:rFonts w:ascii="Times New Roman" w:hAnsi="Times New Roman" w:cs="Times New Roman" w:hint="eastAsia"/>
          <w:sz w:val="24"/>
        </w:rPr>
        <w:t>Panpan Zhang</w:t>
      </w:r>
      <w:r w:rsidRPr="004F701B">
        <w:rPr>
          <w:rFonts w:ascii="Times New Roman" w:hAnsi="Times New Roman" w:cs="Times New Roman" w:hint="eastAsia"/>
          <w:sz w:val="24"/>
          <w:vertAlign w:val="superscript"/>
        </w:rPr>
        <w:t>2</w:t>
      </w:r>
      <w:r w:rsidRPr="00E31DE2">
        <w:rPr>
          <w:rFonts w:ascii="宋体" w:eastAsia="宋体" w:hAnsi="宋体" w:cs="Times New Roman"/>
          <w:sz w:val="24"/>
        </w:rPr>
        <w:t>·</w:t>
      </w:r>
      <w:r w:rsidRPr="00EB7F3B">
        <w:rPr>
          <w:rFonts w:ascii="Times New Roman" w:eastAsia="宋体" w:hAnsi="Times New Roman" w:cs="Times New Roman"/>
          <w:sz w:val="24"/>
        </w:rPr>
        <w:t>Zhijun Gao</w:t>
      </w:r>
      <w:r w:rsidRPr="00EB7F3B">
        <w:rPr>
          <w:rFonts w:ascii="Times New Roman" w:eastAsia="宋体" w:hAnsi="Times New Roman" w:cs="Times New Roman"/>
          <w:sz w:val="24"/>
          <w:vertAlign w:val="superscript"/>
        </w:rPr>
        <w:t>3</w:t>
      </w:r>
      <w:r w:rsidRPr="00E31DE2">
        <w:rPr>
          <w:rFonts w:ascii="宋体" w:eastAsia="宋体" w:hAnsi="宋体" w:cs="Times New Roman"/>
          <w:sz w:val="24"/>
        </w:rPr>
        <w:t>·</w:t>
      </w:r>
      <w:r w:rsidRPr="00EB7F3B">
        <w:rPr>
          <w:rFonts w:ascii="Times New Roman" w:eastAsia="宋体" w:hAnsi="Times New Roman" w:cs="Times New Roman"/>
          <w:sz w:val="24"/>
        </w:rPr>
        <w:t>Yang Dong</w:t>
      </w:r>
      <w:r w:rsidRPr="00EB7F3B">
        <w:rPr>
          <w:rFonts w:ascii="Times New Roman" w:eastAsia="宋体" w:hAnsi="Times New Roman" w:cs="Times New Roman" w:hint="eastAsia"/>
          <w:sz w:val="24"/>
          <w:vertAlign w:val="superscript"/>
        </w:rPr>
        <w:t>4</w:t>
      </w:r>
      <w:r w:rsidRPr="00E31DE2">
        <w:rPr>
          <w:rFonts w:ascii="宋体" w:eastAsia="宋体" w:hAnsi="宋体" w:cs="Times New Roman"/>
          <w:sz w:val="24"/>
        </w:rPr>
        <w:t>·</w:t>
      </w:r>
      <w:r w:rsidRPr="00EB7F3B">
        <w:rPr>
          <w:rFonts w:ascii="Times New Roman" w:eastAsia="宋体" w:hAnsi="Times New Roman" w:cs="Times New Roman"/>
          <w:sz w:val="24"/>
        </w:rPr>
        <w:t>Feng Yan</w:t>
      </w:r>
      <w:r w:rsidRPr="00EB7F3B">
        <w:rPr>
          <w:rFonts w:ascii="Times New Roman" w:eastAsia="宋体" w:hAnsi="Times New Roman" w:cs="Times New Roman" w:hint="eastAsia"/>
          <w:sz w:val="24"/>
          <w:vertAlign w:val="superscript"/>
        </w:rPr>
        <w:t>4</w:t>
      </w:r>
      <w:r w:rsidRPr="00E31DE2">
        <w:rPr>
          <w:rFonts w:ascii="宋体" w:eastAsia="宋体" w:hAnsi="宋体" w:cs="Times New Roman"/>
          <w:sz w:val="24"/>
        </w:rPr>
        <w:t>·</w:t>
      </w:r>
      <w:r w:rsidR="006627E4" w:rsidRPr="006627E4">
        <w:rPr>
          <w:rFonts w:ascii="Times New Roman" w:eastAsia="宋体" w:hAnsi="Times New Roman" w:cs="Times New Roman"/>
          <w:sz w:val="24"/>
        </w:rPr>
        <w:t xml:space="preserve">Pu, </w:t>
      </w:r>
      <w:bookmarkStart w:id="2" w:name="_GoBack"/>
      <w:bookmarkEnd w:id="2"/>
      <w:r w:rsidR="006627E4" w:rsidRPr="006627E4">
        <w:rPr>
          <w:rFonts w:ascii="Times New Roman" w:eastAsia="宋体" w:hAnsi="Times New Roman" w:cs="Times New Roman"/>
          <w:sz w:val="24"/>
        </w:rPr>
        <w:t>Yang</w:t>
      </w:r>
      <w:r w:rsidR="006627E4" w:rsidRPr="006627E4">
        <w:rPr>
          <w:rFonts w:ascii="Times New Roman" w:eastAsia="宋体" w:hAnsi="Times New Roman" w:cs="Times New Roman"/>
          <w:sz w:val="24"/>
          <w:vertAlign w:val="superscript"/>
        </w:rPr>
        <w:t>1</w:t>
      </w:r>
      <w:r w:rsidR="006627E4" w:rsidRPr="00E31DE2">
        <w:rPr>
          <w:rFonts w:ascii="宋体" w:eastAsia="宋体" w:hAnsi="宋体" w:cs="Times New Roman"/>
          <w:sz w:val="24"/>
        </w:rPr>
        <w:t>·</w:t>
      </w:r>
      <w:r w:rsidRPr="00EB7F3B">
        <w:rPr>
          <w:rFonts w:ascii="Times New Roman" w:hAnsi="Times New Roman" w:cs="Times New Roman"/>
          <w:sz w:val="24"/>
        </w:rPr>
        <w:t>Xiaoli Gao</w:t>
      </w:r>
      <w:r w:rsidRPr="00EB7F3B">
        <w:rPr>
          <w:rFonts w:ascii="Times New Roman" w:hAnsi="Times New Roman" w:cs="Times New Roman" w:hint="eastAsia"/>
          <w:sz w:val="24"/>
          <w:vertAlign w:val="superscript"/>
        </w:rPr>
        <w:t>1</w:t>
      </w:r>
      <w:r w:rsidR="00E577C2">
        <w:rPr>
          <w:rFonts w:ascii="Times New Roman" w:hAnsi="Times New Roman" w:cs="Times New Roman" w:hint="eastAsia"/>
          <w:sz w:val="24"/>
          <w:vertAlign w:val="superscript"/>
        </w:rPr>
        <w:t>*</w:t>
      </w:r>
      <w:r w:rsidRPr="00E31DE2">
        <w:rPr>
          <w:rFonts w:ascii="宋体" w:eastAsia="宋体" w:hAnsi="宋体" w:cs="Times New Roman"/>
          <w:sz w:val="24"/>
        </w:rPr>
        <w:t>·</w:t>
      </w:r>
      <w:proofErr w:type="spellStart"/>
      <w:r w:rsidRPr="00EB7F3B">
        <w:rPr>
          <w:rFonts w:ascii="Times New Roman" w:hAnsi="Times New Roman" w:cs="Times New Roman"/>
          <w:sz w:val="24"/>
        </w:rPr>
        <w:t>Baili</w:t>
      </w:r>
      <w:proofErr w:type="spellEnd"/>
      <w:r w:rsidRPr="00EB7F3B">
        <w:rPr>
          <w:rFonts w:ascii="Times New Roman" w:hAnsi="Times New Roman" w:cs="Times New Roman"/>
          <w:sz w:val="24"/>
        </w:rPr>
        <w:t xml:space="preserve"> Feng</w:t>
      </w:r>
      <w:r w:rsidRPr="00EB7F3B">
        <w:rPr>
          <w:rFonts w:ascii="Times New Roman" w:hAnsi="Times New Roman" w:cs="Times New Roman" w:hint="eastAsia"/>
          <w:sz w:val="24"/>
          <w:vertAlign w:val="superscript"/>
        </w:rPr>
        <w:t>1</w:t>
      </w:r>
      <w:r w:rsidR="005F5274">
        <w:rPr>
          <w:rFonts w:ascii="Times New Roman" w:hAnsi="Times New Roman" w:cs="Times New Roman" w:hint="eastAsia"/>
          <w:sz w:val="24"/>
          <w:vertAlign w:val="superscript"/>
        </w:rPr>
        <w:t>*</w:t>
      </w:r>
    </w:p>
    <w:p w:rsidR="00027A26" w:rsidRDefault="00027A26" w:rsidP="00027A26">
      <w:pPr>
        <w:spacing w:line="360" w:lineRule="auto"/>
        <w:rPr>
          <w:rStyle w:val="fontstyle01"/>
          <w:rFonts w:ascii="Times New Roman" w:hAnsi="Times New Roman" w:cs="Times New Roman"/>
          <w:i/>
          <w:sz w:val="24"/>
          <w:szCs w:val="24"/>
        </w:rPr>
      </w:pPr>
      <w:r>
        <w:rPr>
          <w:rStyle w:val="fontstyle01"/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 State Key Laboratory of Crop Stress Biology in Arid Areas/</w:t>
      </w:r>
      <w:bookmarkStart w:id="3" w:name="OLE_LINK450"/>
      <w:bookmarkStart w:id="4" w:name="OLE_LINK326"/>
      <w:bookmarkStart w:id="5" w:name="OLE_LINK75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Shaanxi Research Station of Crop Gene Resources &amp; </w:t>
      </w:r>
      <w:proofErr w:type="spellStart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>Germplasm</w:t>
      </w:r>
      <w:proofErr w:type="spellEnd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 Enhancement, Ministry of Agriculture</w:t>
      </w:r>
      <w:bookmarkEnd w:id="3"/>
      <w:bookmarkEnd w:id="4"/>
      <w:bookmarkEnd w:id="5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, </w:t>
      </w:r>
      <w:bookmarkStart w:id="6" w:name="OLE_LINK457"/>
      <w:bookmarkStart w:id="7" w:name="OLE_LINK456"/>
      <w:bookmarkStart w:id="8" w:name="OLE_LINK458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>College of Agronomy</w:t>
      </w:r>
      <w:r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, </w:t>
      </w:r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>Northwest A &amp; F University</w:t>
      </w:r>
      <w:r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>Yangling</w:t>
      </w:r>
      <w:proofErr w:type="spellEnd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>,</w:t>
      </w:r>
      <w:bookmarkEnd w:id="6"/>
      <w:bookmarkEnd w:id="7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 Shaanxi 712100, </w:t>
      </w:r>
      <w:bookmarkStart w:id="9" w:name="OLE_LINK14"/>
      <w:bookmarkStart w:id="10" w:name="OLE_LINK15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PR </w:t>
      </w:r>
      <w:bookmarkEnd w:id="9"/>
      <w:bookmarkEnd w:id="10"/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>China</w:t>
      </w:r>
    </w:p>
    <w:p w:rsidR="00027A26" w:rsidRPr="004F701B" w:rsidRDefault="00027A26" w:rsidP="00027A26">
      <w:pPr>
        <w:spacing w:line="360" w:lineRule="auto"/>
        <w:rPr>
          <w:rFonts w:ascii="Times New Roman" w:hAnsi="Times New Roman" w:cs="Times New Roman"/>
          <w:i/>
          <w:sz w:val="24"/>
          <w:szCs w:val="21"/>
          <w:lang w:val="en-GB"/>
        </w:rPr>
      </w:pPr>
      <w:r w:rsidRPr="004F701B">
        <w:rPr>
          <w:rFonts w:ascii="Times New Roman" w:hAnsi="Times New Roman" w:cs="Times New Roman" w:hint="eastAsia"/>
          <w:i/>
          <w:color w:val="000000"/>
          <w:sz w:val="24"/>
          <w:szCs w:val="20"/>
          <w:vertAlign w:val="superscript"/>
          <w:lang w:val="en-GB"/>
        </w:rPr>
        <w:t>2</w:t>
      </w:r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 xml:space="preserve"> College</w:t>
      </w:r>
      <w:r w:rsidRPr="004F701B"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</w:t>
      </w:r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>of</w:t>
      </w:r>
      <w:r w:rsidRPr="004F701B"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</w:t>
      </w:r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 xml:space="preserve">Life </w:t>
      </w:r>
      <w:proofErr w:type="spellStart"/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>Siencec</w:t>
      </w:r>
      <w:proofErr w:type="spellEnd"/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>,</w:t>
      </w:r>
      <w:r w:rsidRPr="004F701B"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</w:t>
      </w:r>
      <w:proofErr w:type="spellStart"/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>Yulin</w:t>
      </w:r>
      <w:proofErr w:type="spellEnd"/>
      <w:r w:rsidRPr="004F701B"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</w:t>
      </w:r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>University,</w:t>
      </w:r>
      <w:r w:rsidRPr="004F701B"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</w:t>
      </w:r>
      <w:proofErr w:type="spellStart"/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>Yulin</w:t>
      </w:r>
      <w:proofErr w:type="spellEnd"/>
      <w:r>
        <w:rPr>
          <w:rFonts w:ascii="Times New Roman" w:hAnsi="Times New Roman" w:cs="Times New Roman" w:hint="eastAsia"/>
          <w:i/>
          <w:sz w:val="24"/>
          <w:szCs w:val="21"/>
          <w:lang w:val="en-GB"/>
        </w:rPr>
        <w:t>,</w:t>
      </w:r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 xml:space="preserve"> S</w:t>
      </w:r>
      <w:r w:rsidRPr="004F701B">
        <w:rPr>
          <w:rFonts w:ascii="Times New Roman" w:hAnsi="Times New Roman" w:cs="Times New Roman" w:hint="eastAsia"/>
          <w:i/>
          <w:sz w:val="24"/>
          <w:szCs w:val="21"/>
          <w:lang w:val="en-GB"/>
        </w:rPr>
        <w:t>h</w:t>
      </w:r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>aanxi 719000,</w:t>
      </w:r>
      <w:r w:rsidRPr="004F701B"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</w:t>
      </w:r>
      <w:r w:rsidRPr="004F701B">
        <w:rPr>
          <w:rFonts w:ascii="Times New Roman" w:hAnsi="Times New Roman" w:cs="Times New Roman"/>
          <w:i/>
          <w:sz w:val="24"/>
          <w:szCs w:val="21"/>
          <w:lang w:val="en-GB"/>
        </w:rPr>
        <w:t>China</w:t>
      </w:r>
    </w:p>
    <w:p w:rsidR="00027A26" w:rsidRDefault="00027A26" w:rsidP="00027A26">
      <w:pPr>
        <w:spacing w:line="360" w:lineRule="auto"/>
        <w:rPr>
          <w:rStyle w:val="fontstyle01"/>
          <w:rFonts w:ascii="Times New Roman" w:hAnsi="Times New Roman" w:cs="Times New Roman"/>
          <w:i/>
          <w:sz w:val="24"/>
          <w:szCs w:val="24"/>
        </w:rPr>
      </w:pPr>
      <w:r w:rsidRPr="007403C3">
        <w:rPr>
          <w:rFonts w:ascii="Times New Roman" w:hAnsi="Times New Roman" w:cs="Times New Roman" w:hint="eastAsia"/>
          <w:i/>
          <w:sz w:val="24"/>
          <w:szCs w:val="21"/>
          <w:vertAlign w:val="superscript"/>
          <w:lang w:val="en-GB"/>
        </w:rPr>
        <w:t>3</w:t>
      </w:r>
      <w:r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</w:t>
      </w:r>
      <w:r>
        <w:rPr>
          <w:rFonts w:ascii="Times New Roman" w:hAnsi="Times New Roman" w:cs="Times New Roman"/>
          <w:i/>
          <w:sz w:val="24"/>
          <w:szCs w:val="21"/>
          <w:lang w:val="en-GB"/>
        </w:rPr>
        <w:t xml:space="preserve">Inner Mongolia </w:t>
      </w:r>
      <w:proofErr w:type="spellStart"/>
      <w:r w:rsidRPr="007403C3">
        <w:rPr>
          <w:rFonts w:ascii="Times New Roman" w:hAnsi="Times New Roman" w:cs="Times New Roman"/>
          <w:i/>
          <w:sz w:val="24"/>
          <w:szCs w:val="21"/>
          <w:lang w:val="en-GB"/>
        </w:rPr>
        <w:t>Erd</w:t>
      </w:r>
      <w:r>
        <w:rPr>
          <w:rFonts w:ascii="Times New Roman" w:hAnsi="Times New Roman" w:cs="Times New Roman"/>
          <w:i/>
          <w:sz w:val="24"/>
          <w:szCs w:val="21"/>
          <w:lang w:val="en-GB"/>
        </w:rPr>
        <w:t>os</w:t>
      </w:r>
      <w:proofErr w:type="spellEnd"/>
      <w:r>
        <w:rPr>
          <w:rFonts w:ascii="Times New Roman" w:hAnsi="Times New Roman" w:cs="Times New Roman"/>
          <w:i/>
          <w:sz w:val="24"/>
          <w:szCs w:val="21"/>
          <w:lang w:val="en-GB"/>
        </w:rPr>
        <w:t xml:space="preserve"> Institute of Agriculture and Animal Husbandry, </w:t>
      </w:r>
      <w:proofErr w:type="spellStart"/>
      <w:r>
        <w:rPr>
          <w:rFonts w:ascii="Times New Roman" w:hAnsi="Times New Roman" w:cs="Times New Roman"/>
          <w:i/>
          <w:sz w:val="24"/>
          <w:szCs w:val="21"/>
          <w:lang w:val="en-GB"/>
        </w:rPr>
        <w:t>Erdos</w:t>
      </w:r>
      <w:proofErr w:type="spellEnd"/>
      <w:r>
        <w:rPr>
          <w:rFonts w:ascii="Times New Roman" w:hAnsi="Times New Roman" w:cs="Times New Roman" w:hint="eastAsia"/>
          <w:i/>
          <w:sz w:val="24"/>
          <w:szCs w:val="21"/>
          <w:lang w:val="en-GB"/>
        </w:rPr>
        <w:t>,</w:t>
      </w:r>
      <w:r w:rsidRPr="007403C3">
        <w:rPr>
          <w:rFonts w:ascii="Times New Roman" w:hAnsi="Times New Roman" w:cs="Times New Roman"/>
          <w:i/>
          <w:sz w:val="24"/>
          <w:szCs w:val="21"/>
          <w:lang w:val="en-GB"/>
        </w:rPr>
        <w:t xml:space="preserve"> </w:t>
      </w:r>
      <w:r>
        <w:rPr>
          <w:rFonts w:ascii="Times New Roman" w:hAnsi="Times New Roman" w:cs="Times New Roman"/>
          <w:i/>
          <w:sz w:val="24"/>
          <w:szCs w:val="21"/>
          <w:lang w:val="en-GB"/>
        </w:rPr>
        <w:t>Inner Mongolia</w:t>
      </w:r>
      <w:r w:rsidRPr="007403C3">
        <w:rPr>
          <w:rFonts w:ascii="Times New Roman" w:hAnsi="Times New Roman" w:cs="Times New Roman"/>
          <w:i/>
          <w:sz w:val="24"/>
          <w:szCs w:val="21"/>
          <w:lang w:val="en-GB"/>
        </w:rPr>
        <w:t xml:space="preserve"> 017200</w:t>
      </w:r>
      <w:r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</w:t>
      </w:r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>PR China</w:t>
      </w:r>
    </w:p>
    <w:p w:rsidR="00027A26" w:rsidRDefault="00027A26" w:rsidP="00027A26">
      <w:pPr>
        <w:spacing w:line="360" w:lineRule="auto"/>
        <w:rPr>
          <w:rFonts w:ascii="Times New Roman" w:hAnsi="Times New Roman" w:cs="Times New Roman"/>
          <w:i/>
          <w:sz w:val="24"/>
          <w:szCs w:val="21"/>
          <w:lang w:val="en-GB"/>
        </w:rPr>
      </w:pPr>
      <w:r>
        <w:rPr>
          <w:rFonts w:ascii="Times New Roman" w:hAnsi="Times New Roman" w:cs="Times New Roman" w:hint="eastAsia"/>
          <w:i/>
          <w:sz w:val="24"/>
          <w:szCs w:val="21"/>
          <w:vertAlign w:val="superscript"/>
          <w:lang w:val="en-GB"/>
        </w:rPr>
        <w:t>4</w:t>
      </w:r>
      <w:r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 Qiqihar Branch, Heilongjiang Academy of Agricultural Sciences,</w:t>
      </w:r>
      <w:r w:rsidRPr="00B33F01">
        <w:rPr>
          <w:rFonts w:ascii="Times New Roman" w:hAnsi="Times New Roman" w:cs="Times New Roman"/>
          <w:i/>
          <w:sz w:val="24"/>
          <w:szCs w:val="21"/>
          <w:lang w:val="en-GB"/>
        </w:rPr>
        <w:t xml:space="preserve"> </w:t>
      </w:r>
      <w:r>
        <w:rPr>
          <w:rFonts w:ascii="Times New Roman" w:hAnsi="Times New Roman" w:cs="Times New Roman" w:hint="eastAsia"/>
          <w:i/>
          <w:sz w:val="24"/>
          <w:szCs w:val="21"/>
          <w:lang w:val="en-GB"/>
        </w:rPr>
        <w:t>Qiqihar,</w:t>
      </w:r>
      <w:r w:rsidRPr="00E217EE">
        <w:rPr>
          <w:rFonts w:ascii="Times New Roman" w:hAnsi="Times New Roman" w:cs="Times New Roman"/>
          <w:i/>
          <w:sz w:val="24"/>
          <w:szCs w:val="21"/>
          <w:lang w:val="en-GB"/>
        </w:rPr>
        <w:t xml:space="preserve"> </w:t>
      </w:r>
      <w:r>
        <w:rPr>
          <w:rFonts w:ascii="Times New Roman" w:hAnsi="Times New Roman" w:cs="Times New Roman" w:hint="eastAsia"/>
          <w:i/>
          <w:sz w:val="24"/>
          <w:szCs w:val="21"/>
          <w:lang w:val="en-GB"/>
        </w:rPr>
        <w:t>Heilongjiang 161006</w:t>
      </w:r>
      <w:r w:rsidRPr="00E217EE">
        <w:rPr>
          <w:rFonts w:ascii="Times New Roman" w:hAnsi="Times New Roman" w:cs="Times New Roman" w:hint="eastAsia"/>
          <w:i/>
          <w:sz w:val="24"/>
          <w:szCs w:val="21"/>
          <w:lang w:val="en-GB"/>
        </w:rPr>
        <w:t xml:space="preserve">, </w:t>
      </w:r>
      <w:r w:rsidRPr="00196948">
        <w:rPr>
          <w:rStyle w:val="fontstyle01"/>
          <w:rFonts w:ascii="Times New Roman" w:hAnsi="Times New Roman" w:cs="Times New Roman"/>
          <w:i/>
          <w:sz w:val="24"/>
          <w:szCs w:val="24"/>
        </w:rPr>
        <w:t xml:space="preserve">PR </w:t>
      </w:r>
      <w:r w:rsidRPr="00E217EE">
        <w:rPr>
          <w:rFonts w:ascii="Times New Roman" w:hAnsi="Times New Roman" w:cs="Times New Roman"/>
          <w:i/>
          <w:sz w:val="24"/>
          <w:szCs w:val="21"/>
          <w:lang w:val="en-GB"/>
        </w:rPr>
        <w:t>China</w:t>
      </w:r>
    </w:p>
    <w:p w:rsidR="00EB1BB7" w:rsidRDefault="00EB1BB7" w:rsidP="00027A26">
      <w:pPr>
        <w:spacing w:line="360" w:lineRule="auto"/>
        <w:rPr>
          <w:rFonts w:ascii="Times New Roman" w:hAnsi="Times New Roman" w:cs="Times New Roman"/>
          <w:i/>
          <w:sz w:val="24"/>
          <w:szCs w:val="21"/>
          <w:lang w:val="en-GB"/>
        </w:rPr>
      </w:pPr>
    </w:p>
    <w:p w:rsidR="00027A26" w:rsidRDefault="00027A26" w:rsidP="00027A26">
      <w:pPr>
        <w:adjustRightInd w:val="0"/>
        <w:snapToGrid w:val="0"/>
        <w:spacing w:line="480" w:lineRule="auto"/>
        <w:rPr>
          <w:rStyle w:val="fontstyle01"/>
          <w:rFonts w:ascii="Times New Roman" w:hAnsi="Times New Roman" w:cs="Times New Roman"/>
          <w:sz w:val="24"/>
          <w:szCs w:val="24"/>
        </w:rPr>
      </w:pPr>
      <w:bookmarkStart w:id="11" w:name="OLE_LINK474"/>
      <w:bookmarkStart w:id="12" w:name="_Hlk516782759"/>
      <w:bookmarkEnd w:id="8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* </w:t>
      </w:r>
      <w:r w:rsidRPr="00196948">
        <w:rPr>
          <w:rStyle w:val="fontstyle01"/>
          <w:rFonts w:ascii="Times New Roman" w:hAnsi="Times New Roman" w:cs="Times New Roman"/>
          <w:sz w:val="24"/>
          <w:szCs w:val="24"/>
        </w:rPr>
        <w:t>Corresponding author</w:t>
      </w:r>
      <w:r w:rsidRPr="00196948">
        <w:rPr>
          <w:rFonts w:ascii="Times New Roman" w:eastAsia="Arial Unicode MS" w:hAnsi="Times New Roman" w:cs="Times New Roman"/>
          <w:kern w:val="0"/>
          <w:sz w:val="24"/>
          <w:lang w:val="en-AU" w:eastAsia="en-US"/>
        </w:rPr>
        <w:t xml:space="preserve">: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Prof</w:t>
      </w:r>
      <w:r w:rsidRPr="00196948">
        <w:rPr>
          <w:rStyle w:val="fontstyle01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96948">
        <w:rPr>
          <w:rStyle w:val="fontstyle01"/>
          <w:rFonts w:ascii="Times New Roman" w:hAnsi="Times New Roman" w:cs="Times New Roman"/>
          <w:sz w:val="24"/>
          <w:szCs w:val="24"/>
        </w:rPr>
        <w:t>Baili</w:t>
      </w:r>
      <w:proofErr w:type="spellEnd"/>
      <w:r w:rsidRPr="00196948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6948">
        <w:rPr>
          <w:rStyle w:val="fontstyle01"/>
          <w:rFonts w:ascii="Times New Roman" w:hAnsi="Times New Roman" w:cs="Times New Roman"/>
          <w:sz w:val="24"/>
          <w:szCs w:val="24"/>
        </w:rPr>
        <w:t>Feng</w:t>
      </w:r>
      <w:proofErr w:type="spellEnd"/>
      <w:r w:rsidR="0056630A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="0056630A">
        <w:rPr>
          <w:rStyle w:val="fontstyle01"/>
          <w:rFonts w:ascii="Times New Roman" w:hAnsi="Times New Roman" w:cs="Times New Roman" w:hint="eastAsia"/>
          <w:sz w:val="24"/>
          <w:szCs w:val="24"/>
        </w:rPr>
        <w:t>Xiaoli</w:t>
      </w:r>
      <w:proofErr w:type="spellEnd"/>
      <w:r w:rsidR="0056630A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proofErr w:type="gramStart"/>
      <w:r w:rsidR="0056630A">
        <w:rPr>
          <w:rStyle w:val="fontstyle01"/>
          <w:rFonts w:ascii="Times New Roman" w:hAnsi="Times New Roman" w:cs="Times New Roman" w:hint="eastAsia"/>
          <w:sz w:val="24"/>
          <w:szCs w:val="24"/>
        </w:rPr>
        <w:t>Gao</w:t>
      </w:r>
      <w:proofErr w:type="spellEnd"/>
      <w:proofErr w:type="gramEnd"/>
    </w:p>
    <w:p w:rsidR="00027A26" w:rsidRPr="00196948" w:rsidRDefault="00027A26" w:rsidP="00027A26">
      <w:pPr>
        <w:adjustRightInd w:val="0"/>
        <w:snapToGrid w:val="0"/>
        <w:spacing w:line="48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196948">
        <w:rPr>
          <w:rStyle w:val="fontstyle01"/>
          <w:rFonts w:ascii="Times New Roman" w:hAnsi="Times New Roman" w:cs="Times New Roman"/>
          <w:sz w:val="24"/>
          <w:szCs w:val="24"/>
        </w:rPr>
        <w:t xml:space="preserve">E–mail: </w:t>
      </w:r>
      <w:hyperlink r:id="rId8" w:history="1">
        <w:r w:rsidR="0056630A" w:rsidRPr="00854C0B">
          <w:rPr>
            <w:rStyle w:val="a7"/>
            <w:rFonts w:ascii="Times New Roman" w:hAnsi="Times New Roman" w:cs="Times New Roman"/>
            <w:sz w:val="24"/>
            <w:szCs w:val="24"/>
          </w:rPr>
          <w:t>fengbaili@nw</w:t>
        </w:r>
        <w:r w:rsidR="0056630A" w:rsidRPr="00854C0B">
          <w:rPr>
            <w:rStyle w:val="a7"/>
            <w:rFonts w:ascii="Times New Roman" w:hAnsi="Times New Roman" w:cs="Times New Roman" w:hint="eastAsia"/>
            <w:sz w:val="24"/>
            <w:szCs w:val="24"/>
          </w:rPr>
          <w:t>afu</w:t>
        </w:r>
        <w:r w:rsidR="0056630A" w:rsidRPr="00854C0B">
          <w:rPr>
            <w:rStyle w:val="a7"/>
            <w:rFonts w:ascii="Times New Roman" w:hAnsi="Times New Roman" w:cs="Times New Roman"/>
            <w:sz w:val="24"/>
            <w:szCs w:val="24"/>
          </w:rPr>
          <w:t>.edu.cn</w:t>
        </w:r>
      </w:hyperlink>
      <w:r w:rsidR="0056630A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and </w:t>
      </w:r>
      <w:hyperlink r:id="rId9" w:history="1">
        <w:r w:rsidR="0056630A" w:rsidRPr="00854C0B">
          <w:rPr>
            <w:rStyle w:val="a7"/>
            <w:rFonts w:ascii="Times New Roman" w:hAnsi="Times New Roman" w:cs="Times New Roman"/>
            <w:sz w:val="24"/>
            <w:szCs w:val="24"/>
          </w:rPr>
          <w:t>gao2123@nwsuaf.edu.cn</w:t>
        </w:r>
      </w:hyperlink>
      <w:r w:rsidR="0056630A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27A26" w:rsidRPr="00196948" w:rsidRDefault="00027A26" w:rsidP="00027A26">
      <w:pPr>
        <w:adjustRightInd w:val="0"/>
        <w:snapToGrid w:val="0"/>
        <w:spacing w:line="48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196948">
        <w:rPr>
          <w:rStyle w:val="fontstyle01"/>
          <w:rFonts w:ascii="Times New Roman" w:hAnsi="Times New Roman" w:cs="Times New Roman"/>
          <w:sz w:val="24"/>
          <w:szCs w:val="24"/>
        </w:rPr>
        <w:t>Phone: +86–29–87082889</w:t>
      </w:r>
    </w:p>
    <w:p w:rsidR="00027A26" w:rsidRPr="00E31DE2" w:rsidRDefault="00027A26" w:rsidP="00027A26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242021"/>
          <w:sz w:val="20"/>
          <w:szCs w:val="24"/>
        </w:rPr>
        <w:sectPr w:rsidR="00027A26" w:rsidRPr="00E31DE2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6948">
        <w:rPr>
          <w:rStyle w:val="fontstyle01"/>
          <w:rFonts w:ascii="Times New Roman" w:hAnsi="Times New Roman" w:cs="Times New Roman"/>
          <w:sz w:val="24"/>
          <w:szCs w:val="24"/>
        </w:rPr>
        <w:t>Fax: +86–29–87082889</w:t>
      </w:r>
      <w:bookmarkEnd w:id="11"/>
      <w:bookmarkEnd w:id="12"/>
      <w:r w:rsidRPr="006C232F">
        <w:rPr>
          <w:rStyle w:val="fontstyle01"/>
          <w:rFonts w:ascii="Times New Roman" w:hAnsi="Times New Roman" w:cs="Times New Roman"/>
          <w:sz w:val="20"/>
          <w:szCs w:val="24"/>
        </w:rPr>
        <w:br w:type="page"/>
      </w:r>
    </w:p>
    <w:p w:rsidR="00186EBE" w:rsidRDefault="00186EBE" w:rsidP="00186EBE">
      <w:r w:rsidRPr="008956F8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8956F8" w:rsidRPr="008956F8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CD057F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2812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4BCC">
        <w:rPr>
          <w:rFonts w:ascii="Times New Roman" w:hAnsi="Times New Roman" w:cs="Times New Roman"/>
          <w:sz w:val="24"/>
          <w:szCs w:val="24"/>
        </w:rPr>
        <w:t>Envfit</w:t>
      </w:r>
      <w:proofErr w:type="spellEnd"/>
      <w:r w:rsidRPr="00954BCC">
        <w:rPr>
          <w:rFonts w:ascii="Times New Roman" w:hAnsi="Times New Roman" w:cs="Times New Roman"/>
          <w:sz w:val="24"/>
          <w:szCs w:val="24"/>
        </w:rPr>
        <w:t xml:space="preserve"> results for the environmental variables used in the non-metric multi-dimensional scaling ordination</w:t>
      </w:r>
      <w:r w:rsidR="005306C6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tbl>
      <w:tblPr>
        <w:tblStyle w:val="a3"/>
        <w:tblW w:w="49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1"/>
        <w:gridCol w:w="1049"/>
        <w:gridCol w:w="893"/>
        <w:gridCol w:w="1149"/>
        <w:gridCol w:w="959"/>
        <w:gridCol w:w="1279"/>
        <w:gridCol w:w="1102"/>
      </w:tblGrid>
      <w:tr w:rsidR="00186EBE" w:rsidRPr="00983361" w:rsidTr="00073F70">
        <w:trPr>
          <w:jc w:val="center"/>
        </w:trPr>
        <w:tc>
          <w:tcPr>
            <w:tcW w:w="1921" w:type="dxa"/>
            <w:vMerge w:val="restart"/>
          </w:tcPr>
          <w:p w:rsidR="00186EBE" w:rsidRPr="00983361" w:rsidRDefault="00186EBE" w:rsidP="00186EB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983361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Environmental variables</w:t>
            </w:r>
          </w:p>
        </w:tc>
        <w:tc>
          <w:tcPr>
            <w:tcW w:w="1942" w:type="dxa"/>
            <w:gridSpan w:val="2"/>
            <w:tcBorders>
              <w:bottom w:val="single" w:sz="4" w:space="0" w:color="auto"/>
            </w:tcBorders>
          </w:tcPr>
          <w:p w:rsidR="00186EBE" w:rsidRPr="00983361" w:rsidRDefault="00186EBE" w:rsidP="00A910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83361">
              <w:rPr>
                <w:rFonts w:ascii="Times New Roman" w:hAnsi="Times New Roman" w:cs="Times New Roman"/>
                <w:szCs w:val="21"/>
              </w:rPr>
              <w:t>Foxtail millet</w:t>
            </w:r>
          </w:p>
        </w:tc>
        <w:tc>
          <w:tcPr>
            <w:tcW w:w="2108" w:type="dxa"/>
            <w:gridSpan w:val="2"/>
            <w:tcBorders>
              <w:bottom w:val="single" w:sz="4" w:space="0" w:color="auto"/>
            </w:tcBorders>
          </w:tcPr>
          <w:p w:rsidR="00186EBE" w:rsidRPr="00983361" w:rsidRDefault="00186EBE" w:rsidP="00A910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83361">
              <w:rPr>
                <w:rFonts w:ascii="Times New Roman" w:hAnsi="Times New Roman" w:cs="Times New Roman"/>
                <w:szCs w:val="21"/>
              </w:rPr>
              <w:t>Proso</w:t>
            </w:r>
            <w:proofErr w:type="spellEnd"/>
            <w:r w:rsidRPr="00983361">
              <w:rPr>
                <w:rFonts w:ascii="Times New Roman" w:hAnsi="Times New Roman" w:cs="Times New Roman"/>
                <w:szCs w:val="21"/>
              </w:rPr>
              <w:t xml:space="preserve"> millet</w:t>
            </w:r>
          </w:p>
        </w:tc>
        <w:tc>
          <w:tcPr>
            <w:tcW w:w="2381" w:type="dxa"/>
            <w:gridSpan w:val="2"/>
            <w:tcBorders>
              <w:bottom w:val="single" w:sz="4" w:space="0" w:color="auto"/>
            </w:tcBorders>
          </w:tcPr>
          <w:p w:rsidR="00186EBE" w:rsidRPr="00983361" w:rsidRDefault="00186EBE" w:rsidP="00A910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83361">
              <w:rPr>
                <w:rFonts w:ascii="Times New Roman" w:hAnsi="Times New Roman" w:cs="Times New Roman"/>
                <w:szCs w:val="21"/>
              </w:rPr>
              <w:t>Sorghum</w:t>
            </w:r>
          </w:p>
        </w:tc>
      </w:tr>
      <w:tr w:rsidR="00983361" w:rsidRPr="00983361" w:rsidTr="00073F70">
        <w:trPr>
          <w:jc w:val="center"/>
        </w:trPr>
        <w:tc>
          <w:tcPr>
            <w:tcW w:w="1921" w:type="dxa"/>
            <w:vMerge/>
            <w:tcBorders>
              <w:bottom w:val="single" w:sz="4" w:space="0" w:color="auto"/>
            </w:tcBorders>
          </w:tcPr>
          <w:p w:rsidR="00186EBE" w:rsidRPr="00983361" w:rsidRDefault="00186EBE" w:rsidP="00A9102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9" w:type="dxa"/>
            <w:tcBorders>
              <w:bottom w:val="single" w:sz="4" w:space="0" w:color="auto"/>
            </w:tcBorders>
          </w:tcPr>
          <w:p w:rsidR="00186EBE" w:rsidRPr="00983361" w:rsidRDefault="00186EBE" w:rsidP="00A9102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83361">
              <w:rPr>
                <w:rFonts w:ascii="Times New Roman" w:hAnsi="Times New Roman" w:cs="Times New Roman"/>
                <w:b/>
                <w:szCs w:val="21"/>
              </w:rPr>
              <w:t>R</w:t>
            </w:r>
            <w:r w:rsidRPr="00983361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2</w:t>
            </w:r>
          </w:p>
        </w:tc>
        <w:tc>
          <w:tcPr>
            <w:tcW w:w="893" w:type="dxa"/>
            <w:tcBorders>
              <w:bottom w:val="single" w:sz="4" w:space="0" w:color="auto"/>
            </w:tcBorders>
          </w:tcPr>
          <w:p w:rsidR="00186EBE" w:rsidRPr="00983361" w:rsidRDefault="00186EBE" w:rsidP="00A910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83361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983361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186EBE" w:rsidRPr="00983361" w:rsidRDefault="00186EBE" w:rsidP="0098336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83361">
              <w:rPr>
                <w:rFonts w:ascii="Times New Roman" w:hAnsi="Times New Roman" w:cs="Times New Roman"/>
                <w:b/>
                <w:szCs w:val="21"/>
              </w:rPr>
              <w:t>R</w:t>
            </w:r>
            <w:r w:rsidRPr="00983361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2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:rsidR="00186EBE" w:rsidRPr="00983361" w:rsidRDefault="00186EBE" w:rsidP="0098336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83361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983361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186EBE" w:rsidRPr="00983361" w:rsidRDefault="00186EBE" w:rsidP="00A91027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83361">
              <w:rPr>
                <w:rFonts w:ascii="Times New Roman" w:hAnsi="Times New Roman" w:cs="Times New Roman"/>
                <w:b/>
                <w:szCs w:val="21"/>
              </w:rPr>
              <w:t>R</w:t>
            </w:r>
            <w:r w:rsidRPr="00983361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2</w:t>
            </w:r>
          </w:p>
        </w:tc>
        <w:tc>
          <w:tcPr>
            <w:tcW w:w="1102" w:type="dxa"/>
            <w:tcBorders>
              <w:bottom w:val="single" w:sz="4" w:space="0" w:color="auto"/>
            </w:tcBorders>
          </w:tcPr>
          <w:p w:rsidR="00186EBE" w:rsidRPr="00983361" w:rsidRDefault="00186EBE" w:rsidP="00A9102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83361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983361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0E19EE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 w:hint="eastAsia"/>
                <w:szCs w:val="21"/>
              </w:rPr>
              <w:t>p</w:t>
            </w:r>
            <w:r w:rsidR="00983361" w:rsidRPr="005306C6"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1722708936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0.693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92635379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211755557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0.727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131282592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1344169589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0.624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94328477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0.005 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983361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OM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1602180161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0.860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635569515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445735705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0.694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8665665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996803739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0.773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1790052373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983361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TN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1535534372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0.922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1353847551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1723015481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0.725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1051996718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824518472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0.698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202210888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983361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AP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1146238732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 xml:space="preserve">0.013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1024283887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0.875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72568650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0.352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461777426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0.006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96754935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0.102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1052998591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 xml:space="preserve">0.272 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983361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AK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1531186458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0.307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2109932293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0.012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1679502829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0.178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448743172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0.075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278344886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0.038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2095398080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 xml:space="preserve">0.634 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983361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NH4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525795833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0.851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1536692423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1650477325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0.227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55671954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0.036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981537783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0.579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895120502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983361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NO3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938760602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0.873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591939391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218857210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0.114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237133733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0.199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108551401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0.039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122774203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 xml:space="preserve">0.617 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983361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MAT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2031443413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0.356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1710951555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0.006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2070155405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0.484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1612661754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0.003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1743916740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>0.509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1186096811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306C6">
              <w:rPr>
                <w:rFonts w:ascii="Times New Roman" w:hAnsi="Times New Roman" w:cs="Times New Roman"/>
                <w:b/>
                <w:szCs w:val="21"/>
              </w:rPr>
              <w:t xml:space="preserve">0.001 </w:t>
            </w:r>
          </w:p>
        </w:tc>
      </w:tr>
      <w:tr w:rsidR="005306C6" w:rsidRPr="005306C6" w:rsidTr="00073F70">
        <w:trPr>
          <w:jc w:val="center"/>
        </w:trPr>
        <w:tc>
          <w:tcPr>
            <w:tcW w:w="1921" w:type="dxa"/>
            <w:vAlign w:val="center"/>
          </w:tcPr>
          <w:p w:rsidR="00983361" w:rsidRPr="005306C6" w:rsidRDefault="00983361" w:rsidP="00A9102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MAP</w:t>
            </w:r>
          </w:p>
        </w:tc>
        <w:tc>
          <w:tcPr>
            <w:tcW w:w="1049" w:type="dxa"/>
            <w:vAlign w:val="center"/>
          </w:tcPr>
          <w:p w:rsidR="00983361" w:rsidRPr="005306C6" w:rsidRDefault="00983361">
            <w:pPr>
              <w:jc w:val="center"/>
              <w:divId w:val="1485242581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 xml:space="preserve">0.110 </w:t>
            </w:r>
          </w:p>
        </w:tc>
        <w:tc>
          <w:tcPr>
            <w:tcW w:w="893" w:type="dxa"/>
            <w:vAlign w:val="center"/>
          </w:tcPr>
          <w:p w:rsidR="00983361" w:rsidRPr="005306C6" w:rsidRDefault="00983361" w:rsidP="006936CF">
            <w:pPr>
              <w:jc w:val="center"/>
              <w:divId w:val="312216644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0.253</w:t>
            </w:r>
          </w:p>
        </w:tc>
        <w:tc>
          <w:tcPr>
            <w:tcW w:w="1149" w:type="dxa"/>
            <w:vAlign w:val="center"/>
          </w:tcPr>
          <w:p w:rsidR="00983361" w:rsidRPr="005306C6" w:rsidRDefault="00983361" w:rsidP="00983361">
            <w:pPr>
              <w:jc w:val="center"/>
              <w:divId w:val="238491733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0.163</w:t>
            </w:r>
          </w:p>
        </w:tc>
        <w:tc>
          <w:tcPr>
            <w:tcW w:w="959" w:type="dxa"/>
            <w:vAlign w:val="center"/>
          </w:tcPr>
          <w:p w:rsidR="00983361" w:rsidRPr="005306C6" w:rsidRDefault="00983361" w:rsidP="00983361">
            <w:pPr>
              <w:jc w:val="center"/>
              <w:divId w:val="1976324703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0.115</w:t>
            </w:r>
          </w:p>
        </w:tc>
        <w:tc>
          <w:tcPr>
            <w:tcW w:w="1279" w:type="dxa"/>
            <w:vAlign w:val="center"/>
          </w:tcPr>
          <w:p w:rsidR="00983361" w:rsidRPr="005306C6" w:rsidRDefault="00983361" w:rsidP="00983361">
            <w:pPr>
              <w:jc w:val="center"/>
              <w:divId w:val="2002999340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>0.201</w:t>
            </w:r>
          </w:p>
        </w:tc>
        <w:tc>
          <w:tcPr>
            <w:tcW w:w="1102" w:type="dxa"/>
            <w:vAlign w:val="center"/>
          </w:tcPr>
          <w:p w:rsidR="00983361" w:rsidRPr="005306C6" w:rsidRDefault="00983361">
            <w:pPr>
              <w:jc w:val="right"/>
              <w:divId w:val="1389382239"/>
              <w:rPr>
                <w:rFonts w:ascii="Times New Roman" w:eastAsia="宋体" w:hAnsi="Times New Roman" w:cs="Times New Roman"/>
                <w:szCs w:val="21"/>
              </w:rPr>
            </w:pPr>
            <w:r w:rsidRPr="005306C6">
              <w:rPr>
                <w:rFonts w:ascii="Times New Roman" w:hAnsi="Times New Roman" w:cs="Times New Roman"/>
                <w:szCs w:val="21"/>
              </w:rPr>
              <w:t xml:space="preserve">0.059 </w:t>
            </w:r>
          </w:p>
        </w:tc>
      </w:tr>
    </w:tbl>
    <w:p w:rsidR="006D7266" w:rsidRDefault="00174286" w:rsidP="00F05FF4">
      <w:pPr>
        <w:rPr>
          <w:rFonts w:ascii="Times New Roman" w:hAnsi="Times New Roman" w:cs="Times New Roman"/>
          <w:szCs w:val="24"/>
        </w:rPr>
      </w:pPr>
      <w:r w:rsidRPr="005873AE">
        <w:rPr>
          <w:rFonts w:ascii="Times New Roman" w:hAnsi="Times New Roman" w:cs="Times New Roman"/>
          <w:szCs w:val="24"/>
        </w:rPr>
        <w:t>OM, organic matter</w:t>
      </w:r>
      <w:r w:rsidRPr="005873AE">
        <w:rPr>
          <w:rFonts w:ascii="Times New Roman" w:hAnsi="Times New Roman" w:cs="Times New Roman" w:hint="eastAsia"/>
          <w:szCs w:val="24"/>
        </w:rPr>
        <w:t xml:space="preserve">; </w:t>
      </w:r>
      <w:r w:rsidRPr="005873AE">
        <w:rPr>
          <w:rFonts w:ascii="Times New Roman" w:hAnsi="Times New Roman" w:cs="Times New Roman"/>
          <w:szCs w:val="24"/>
        </w:rPr>
        <w:t>TN, total nitrogen;</w:t>
      </w:r>
      <w:r w:rsidRPr="00174286">
        <w:rPr>
          <w:rFonts w:ascii="Times New Roman" w:hAnsi="Times New Roman" w:cs="Times New Roman"/>
          <w:szCs w:val="24"/>
        </w:rPr>
        <w:t xml:space="preserve"> </w:t>
      </w:r>
      <w:r w:rsidRPr="005873AE">
        <w:rPr>
          <w:rFonts w:ascii="Times New Roman" w:hAnsi="Times New Roman" w:cs="Times New Roman"/>
          <w:szCs w:val="24"/>
        </w:rPr>
        <w:t>AP, available phosphorus; AK, available potassium;</w:t>
      </w:r>
      <w:r w:rsidRPr="00174286">
        <w:rPr>
          <w:rFonts w:ascii="Times New Roman" w:hAnsi="Times New Roman" w:cs="Times New Roman"/>
          <w:szCs w:val="24"/>
        </w:rPr>
        <w:t xml:space="preserve"> </w:t>
      </w:r>
      <w:r w:rsidRPr="005873AE">
        <w:rPr>
          <w:rFonts w:ascii="Times New Roman" w:hAnsi="Times New Roman" w:cs="Times New Roman"/>
          <w:szCs w:val="24"/>
        </w:rPr>
        <w:t>NH</w:t>
      </w:r>
      <w:r>
        <w:rPr>
          <w:rFonts w:ascii="Times New Roman" w:hAnsi="Times New Roman" w:cs="Times New Roman"/>
          <w:szCs w:val="24"/>
        </w:rPr>
        <w:t>4</w:t>
      </w:r>
      <w:r w:rsidRPr="005873AE">
        <w:rPr>
          <w:rFonts w:ascii="Times New Roman" w:hAnsi="Times New Roman" w:cs="Times New Roman"/>
          <w:szCs w:val="24"/>
        </w:rPr>
        <w:t>, ammonium-</w:t>
      </w:r>
      <w:r w:rsidRPr="005873AE">
        <w:rPr>
          <w:rFonts w:ascii="Times New Roman" w:hAnsi="Times New Roman" w:cs="Times New Roman" w:hint="eastAsia"/>
          <w:szCs w:val="24"/>
        </w:rPr>
        <w:t>nitrogen</w:t>
      </w:r>
      <w:r w:rsidRPr="005873AE">
        <w:rPr>
          <w:rFonts w:ascii="Times New Roman" w:hAnsi="Times New Roman" w:cs="Times New Roman"/>
          <w:szCs w:val="24"/>
        </w:rPr>
        <w:t>;</w:t>
      </w:r>
      <w:r w:rsidRPr="00174286">
        <w:rPr>
          <w:rFonts w:ascii="Times New Roman" w:hAnsi="Times New Roman" w:cs="Times New Roman"/>
          <w:szCs w:val="24"/>
        </w:rPr>
        <w:t xml:space="preserve"> </w:t>
      </w:r>
      <w:r w:rsidRPr="005873AE">
        <w:rPr>
          <w:rFonts w:ascii="Times New Roman" w:hAnsi="Times New Roman" w:cs="Times New Roman"/>
          <w:szCs w:val="24"/>
        </w:rPr>
        <w:t>NO</w:t>
      </w:r>
      <w:r>
        <w:rPr>
          <w:rFonts w:ascii="Times New Roman" w:hAnsi="Times New Roman" w:cs="Times New Roman"/>
          <w:szCs w:val="24"/>
        </w:rPr>
        <w:t>3</w:t>
      </w:r>
      <w:r w:rsidRPr="005873AE">
        <w:rPr>
          <w:rFonts w:ascii="Times New Roman" w:hAnsi="Times New Roman" w:cs="Times New Roman"/>
          <w:szCs w:val="24"/>
        </w:rPr>
        <w:t>, Nitrate-</w:t>
      </w:r>
      <w:r w:rsidRPr="005873AE">
        <w:rPr>
          <w:rFonts w:ascii="Times New Roman" w:hAnsi="Times New Roman" w:cs="Times New Roman" w:hint="eastAsia"/>
          <w:szCs w:val="24"/>
        </w:rPr>
        <w:t>nitrogen;</w:t>
      </w:r>
      <w:r w:rsidRPr="00174286">
        <w:rPr>
          <w:rFonts w:ascii="Times New Roman" w:hAnsi="Times New Roman" w:cs="Times New Roman"/>
          <w:szCs w:val="24"/>
        </w:rPr>
        <w:t xml:space="preserve"> </w:t>
      </w:r>
      <w:r w:rsidRPr="005873AE">
        <w:rPr>
          <w:rFonts w:ascii="Times New Roman" w:hAnsi="Times New Roman" w:cs="Times New Roman"/>
          <w:szCs w:val="24"/>
        </w:rPr>
        <w:t>MAT, mean annul temperature;</w:t>
      </w:r>
      <w:r w:rsidR="00F05FF4" w:rsidRPr="00F05FF4">
        <w:rPr>
          <w:rFonts w:ascii="Times New Roman" w:hAnsi="Times New Roman" w:cs="Times New Roman"/>
          <w:szCs w:val="24"/>
        </w:rPr>
        <w:t xml:space="preserve"> </w:t>
      </w:r>
      <w:r w:rsidR="00F05FF4" w:rsidRPr="005873AE">
        <w:rPr>
          <w:rFonts w:ascii="Times New Roman" w:hAnsi="Times New Roman" w:cs="Times New Roman"/>
          <w:szCs w:val="24"/>
        </w:rPr>
        <w:t>MA</w:t>
      </w:r>
      <w:r w:rsidR="00F05FF4">
        <w:rPr>
          <w:rFonts w:ascii="Times New Roman" w:hAnsi="Times New Roman" w:cs="Times New Roman" w:hint="eastAsia"/>
          <w:szCs w:val="24"/>
        </w:rPr>
        <w:t>P</w:t>
      </w:r>
      <w:r w:rsidR="00F05FF4" w:rsidRPr="005873AE">
        <w:rPr>
          <w:rFonts w:ascii="Times New Roman" w:hAnsi="Times New Roman" w:cs="Times New Roman"/>
          <w:szCs w:val="24"/>
        </w:rPr>
        <w:t xml:space="preserve">, mean annul </w:t>
      </w:r>
      <w:r w:rsidR="00F05FF4">
        <w:rPr>
          <w:rFonts w:ascii="Times New Roman" w:hAnsi="Times New Roman" w:cs="Times New Roman" w:hint="eastAsia"/>
          <w:szCs w:val="24"/>
        </w:rPr>
        <w:t>p</w:t>
      </w:r>
      <w:r w:rsidR="00F05FF4" w:rsidRPr="00F05FF4">
        <w:rPr>
          <w:rFonts w:ascii="Times New Roman" w:hAnsi="Times New Roman" w:cs="Times New Roman"/>
          <w:szCs w:val="24"/>
        </w:rPr>
        <w:t>recipitation</w:t>
      </w:r>
    </w:p>
    <w:p w:rsidR="00C84722" w:rsidRDefault="00C84722" w:rsidP="00F05FF4">
      <w:pPr>
        <w:sectPr w:rsidR="00C84722">
          <w:footerReference w:type="defaul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956F8" w:rsidRPr="00244F73" w:rsidRDefault="008956F8" w:rsidP="008956F8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44F7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AB53BD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244F73">
        <w:rPr>
          <w:rFonts w:ascii="Times New Roman" w:hAnsi="Times New Roman" w:cs="Times New Roman"/>
          <w:sz w:val="24"/>
          <w:szCs w:val="24"/>
        </w:rPr>
        <w:t xml:space="preserve"> Partial mantel test results showing </w:t>
      </w:r>
      <w:r w:rsidRPr="00244F73">
        <w:rPr>
          <w:rFonts w:ascii="Times New Roman" w:hAnsi="Times New Roman" w:cs="Times New Roman"/>
          <w:sz w:val="24"/>
          <w:szCs w:val="24"/>
          <w:shd w:val="clear" w:color="auto" w:fill="FFFFFF"/>
        </w:rPr>
        <w:t>relationship between phylogenetic turnover versus</w:t>
      </w:r>
      <w:r w:rsidRPr="00244F73">
        <w:rPr>
          <w:rFonts w:ascii="Times New Roman" w:hAnsi="Times New Roman" w:cs="Times New Roman"/>
          <w:sz w:val="24"/>
          <w:szCs w:val="24"/>
        </w:rPr>
        <w:t xml:space="preserve"> </w:t>
      </w:r>
      <w:r w:rsidR="002C35CE">
        <w:rPr>
          <w:rFonts w:ascii="Times New Roman" w:hAnsi="Times New Roman" w:cs="Times New Roman" w:hint="eastAsia"/>
          <w:sz w:val="24"/>
          <w:szCs w:val="24"/>
        </w:rPr>
        <w:t xml:space="preserve">mean </w:t>
      </w:r>
      <w:r w:rsidR="002C35CE" w:rsidRPr="002C35CE">
        <w:rPr>
          <w:rFonts w:ascii="Times New Roman" w:hAnsi="Times New Roman" w:cs="Times New Roman"/>
          <w:sz w:val="24"/>
          <w:szCs w:val="24"/>
        </w:rPr>
        <w:t>average temperature</w:t>
      </w:r>
      <w:r w:rsidRPr="00244F73">
        <w:rPr>
          <w:rFonts w:ascii="Times New Roman" w:hAnsi="Times New Roman" w:cs="Times New Roman"/>
          <w:sz w:val="24"/>
          <w:szCs w:val="24"/>
        </w:rPr>
        <w:t xml:space="preserve"> (</w:t>
      </w:r>
      <w:r w:rsidR="002C35CE">
        <w:rPr>
          <w:rFonts w:ascii="Times New Roman" w:hAnsi="Times New Roman" w:cs="Times New Roman" w:hint="eastAsia"/>
          <w:sz w:val="24"/>
          <w:szCs w:val="24"/>
        </w:rPr>
        <w:t>MAT</w:t>
      </w:r>
      <w:r w:rsidRPr="00244F73">
        <w:rPr>
          <w:rFonts w:ascii="Times New Roman" w:hAnsi="Times New Roman" w:cs="Times New Roman"/>
          <w:sz w:val="24"/>
          <w:szCs w:val="24"/>
        </w:rPr>
        <w:t xml:space="preserve">), </w:t>
      </w:r>
      <w:r w:rsidRPr="00244F73">
        <w:rPr>
          <w:rFonts w:ascii="Times New Roman" w:hAnsi="Times New Roman" w:cs="Times New Roman"/>
          <w:sz w:val="24"/>
          <w:szCs w:val="24"/>
          <w:shd w:val="clear" w:color="auto" w:fill="FFFFFF"/>
        </w:rPr>
        <w:t>and spa</w:t>
      </w:r>
      <w:r w:rsidRPr="00244F73">
        <w:rPr>
          <w:rFonts w:ascii="Times New Roman" w:hAnsi="Times New Roman" w:cs="Times New Roman"/>
          <w:sz w:val="24"/>
          <w:szCs w:val="24"/>
        </w:rPr>
        <w:t>tial/environmental distances</w:t>
      </w:r>
      <w:r w:rsidRPr="00244F73" w:rsidDel="007A5EEC">
        <w:rPr>
          <w:rFonts w:ascii="Times New Roman" w:hAnsi="Times New Roman" w:cs="Times New Roman"/>
          <w:sz w:val="24"/>
          <w:szCs w:val="24"/>
        </w:rPr>
        <w:t xml:space="preserve"> </w:t>
      </w:r>
      <w:r w:rsidRPr="00244F73">
        <w:rPr>
          <w:rFonts w:ascii="Times New Roman" w:hAnsi="Times New Roman" w:cs="Times New Roman"/>
          <w:sz w:val="24"/>
          <w:szCs w:val="24"/>
        </w:rPr>
        <w:t>for</w:t>
      </w:r>
      <w:r w:rsidR="005306C6">
        <w:rPr>
          <w:rFonts w:ascii="Times New Roman" w:hAnsi="Times New Roman" w:cs="Times New Roman" w:hint="eastAsia"/>
          <w:sz w:val="24"/>
          <w:szCs w:val="24"/>
        </w:rPr>
        <w:t xml:space="preserve"> three minor grain crop </w:t>
      </w:r>
      <w:r w:rsidRPr="00244F73">
        <w:rPr>
          <w:rFonts w:ascii="Times New Roman" w:hAnsi="Times New Roman" w:cs="Times New Roman"/>
          <w:sz w:val="24"/>
          <w:szCs w:val="24"/>
        </w:rPr>
        <w:t xml:space="preserve">communities </w:t>
      </w:r>
      <w:r w:rsidRPr="00244F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after controlling for the other two explanatory distance constants in </w:t>
      </w:r>
      <w:r w:rsidRPr="00244F73">
        <w:rPr>
          <w:rStyle w:val="a4"/>
          <w:rFonts w:ascii="Times New Roman" w:hAnsi="Times New Roman" w:cs="Times New Roman"/>
          <w:sz w:val="24"/>
          <w:szCs w:val="24"/>
        </w:rPr>
        <w:t>agricultural</w:t>
      </w:r>
      <w:r w:rsidRPr="00244F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soils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545"/>
        <w:gridCol w:w="3232"/>
        <w:gridCol w:w="914"/>
        <w:gridCol w:w="827"/>
        <w:gridCol w:w="1004"/>
      </w:tblGrid>
      <w:tr w:rsidR="00CE03B3" w:rsidRPr="00244F73" w:rsidTr="002006F7">
        <w:trPr>
          <w:trHeight w:val="768"/>
        </w:trPr>
        <w:tc>
          <w:tcPr>
            <w:tcW w:w="1494" w:type="pct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CE03B3" w:rsidRPr="002C35CE" w:rsidRDefault="00CE03B3" w:rsidP="002C35C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2C35CE">
              <w:rPr>
                <w:rFonts w:ascii="Times New Roman" w:hAnsi="Times New Roman" w:cs="Times New Roman" w:hint="eastAsia"/>
                <w:bCs/>
                <w:szCs w:val="21"/>
              </w:rPr>
              <w:t>V</w:t>
            </w:r>
            <w:r w:rsidRPr="002C35CE">
              <w:rPr>
                <w:rFonts w:ascii="Times New Roman" w:hAnsi="Times New Roman" w:cs="Times New Roman"/>
                <w:bCs/>
                <w:szCs w:val="21"/>
              </w:rPr>
              <w:t>ariables</w:t>
            </w:r>
          </w:p>
        </w:tc>
        <w:tc>
          <w:tcPr>
            <w:tcW w:w="1896" w:type="pct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CE03B3" w:rsidRPr="00244F73" w:rsidRDefault="00CE03B3" w:rsidP="002C35C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4F73">
              <w:rPr>
                <w:rFonts w:ascii="Times New Roman" w:hAnsi="Times New Roman" w:cs="Times New Roman"/>
                <w:bCs/>
                <w:szCs w:val="21"/>
              </w:rPr>
              <w:t>Controlling for</w:t>
            </w:r>
          </w:p>
        </w:tc>
        <w:tc>
          <w:tcPr>
            <w:tcW w:w="536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E03B3" w:rsidRPr="00244F73" w:rsidRDefault="00CE03B3" w:rsidP="002C35C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Foxtail millet</w:t>
            </w:r>
          </w:p>
        </w:tc>
        <w:tc>
          <w:tcPr>
            <w:tcW w:w="48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E03B3" w:rsidRPr="00244F73" w:rsidRDefault="00A138AF" w:rsidP="002C35C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Cs w:val="21"/>
              </w:rPr>
              <w:t>Proso</w:t>
            </w:r>
            <w:proofErr w:type="spellEnd"/>
            <w:r>
              <w:rPr>
                <w:rFonts w:ascii="Times New Roman" w:hAnsi="Times New Roman" w:cs="Times New Roman" w:hint="eastAsia"/>
                <w:bCs/>
                <w:szCs w:val="21"/>
              </w:rPr>
              <w:t xml:space="preserve"> millet</w:t>
            </w:r>
          </w:p>
        </w:tc>
        <w:tc>
          <w:tcPr>
            <w:tcW w:w="58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E03B3" w:rsidRPr="00244F73" w:rsidRDefault="00CE03B3" w:rsidP="002C35C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Sorghum</w:t>
            </w:r>
          </w:p>
        </w:tc>
      </w:tr>
      <w:tr w:rsidR="00CE03B3" w:rsidRPr="00244F73" w:rsidTr="002006F7">
        <w:trPr>
          <w:trHeight w:val="584"/>
        </w:trPr>
        <w:tc>
          <w:tcPr>
            <w:tcW w:w="1494" w:type="pct"/>
            <w:tcBorders>
              <w:top w:val="single" w:sz="4" w:space="0" w:color="auto"/>
            </w:tcBorders>
            <w:vAlign w:val="center"/>
            <w:hideMark/>
          </w:tcPr>
          <w:p w:rsidR="00CE03B3" w:rsidRPr="00244F73" w:rsidRDefault="00CE03B3" w:rsidP="008956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1896" w:type="pct"/>
            <w:tcBorders>
              <w:top w:val="single" w:sz="4" w:space="0" w:color="auto"/>
            </w:tcBorders>
            <w:vAlign w:val="center"/>
          </w:tcPr>
          <w:p w:rsidR="00CE03B3" w:rsidRPr="00244F73" w:rsidRDefault="00CE03B3" w:rsidP="008956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4F73">
              <w:rPr>
                <w:rFonts w:ascii="Times New Roman" w:hAnsi="Times New Roman" w:cs="Times New Roman"/>
                <w:szCs w:val="21"/>
              </w:rPr>
              <w:t xml:space="preserve">Spatial + Environmental (excluding </w:t>
            </w: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  <w:r w:rsidRPr="00244F7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536" w:type="pct"/>
            <w:tcBorders>
              <w:top w:val="single" w:sz="4" w:space="0" w:color="auto"/>
            </w:tcBorders>
            <w:vAlign w:val="center"/>
          </w:tcPr>
          <w:p w:rsidR="00CE03B3" w:rsidRPr="00244F73" w:rsidRDefault="00CE03B3" w:rsidP="00CE03B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0.300**</w:t>
            </w:r>
          </w:p>
        </w:tc>
        <w:tc>
          <w:tcPr>
            <w:tcW w:w="485" w:type="pct"/>
            <w:tcBorders>
              <w:top w:val="single" w:sz="4" w:space="0" w:color="auto"/>
            </w:tcBorders>
            <w:vAlign w:val="center"/>
          </w:tcPr>
          <w:p w:rsidR="00CE03B3" w:rsidRPr="00244F73" w:rsidRDefault="00A138AF" w:rsidP="00CE03B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0.350*</w:t>
            </w:r>
          </w:p>
        </w:tc>
        <w:tc>
          <w:tcPr>
            <w:tcW w:w="589" w:type="pct"/>
            <w:tcBorders>
              <w:top w:val="single" w:sz="4" w:space="0" w:color="auto"/>
            </w:tcBorders>
            <w:vAlign w:val="center"/>
          </w:tcPr>
          <w:p w:rsidR="00CE03B3" w:rsidRPr="00CE03B3" w:rsidRDefault="00A138AF" w:rsidP="00CE03B3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-0.337</w:t>
            </w:r>
          </w:p>
        </w:tc>
      </w:tr>
      <w:tr w:rsidR="00CE03B3" w:rsidRPr="00244F73" w:rsidTr="002006F7">
        <w:trPr>
          <w:trHeight w:val="584"/>
        </w:trPr>
        <w:tc>
          <w:tcPr>
            <w:tcW w:w="1494" w:type="pct"/>
            <w:vAlign w:val="center"/>
            <w:hideMark/>
          </w:tcPr>
          <w:p w:rsidR="00CE03B3" w:rsidRPr="00244F73" w:rsidRDefault="00CE03B3" w:rsidP="008956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4F73">
              <w:rPr>
                <w:rFonts w:ascii="Times New Roman" w:hAnsi="Times New Roman" w:cs="Times New Roman"/>
                <w:szCs w:val="21"/>
              </w:rPr>
              <w:t xml:space="preserve">Spatial </w:t>
            </w:r>
          </w:p>
        </w:tc>
        <w:tc>
          <w:tcPr>
            <w:tcW w:w="1896" w:type="pct"/>
            <w:vAlign w:val="center"/>
          </w:tcPr>
          <w:p w:rsidR="00CE03B3" w:rsidRPr="00244F73" w:rsidRDefault="00CE03B3" w:rsidP="008956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4F73">
              <w:rPr>
                <w:rFonts w:ascii="Times New Roman" w:hAnsi="Times New Roman" w:cs="Times New Roman"/>
                <w:szCs w:val="21"/>
              </w:rPr>
              <w:t xml:space="preserve">Environmental (excluding </w:t>
            </w: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  <w:r w:rsidRPr="00244F73">
              <w:rPr>
                <w:rFonts w:ascii="Times New Roman" w:hAnsi="Times New Roman" w:cs="Times New Roman"/>
                <w:szCs w:val="21"/>
              </w:rPr>
              <w:t xml:space="preserve">) + </w:t>
            </w: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536" w:type="pct"/>
            <w:vAlign w:val="center"/>
          </w:tcPr>
          <w:p w:rsidR="00CE03B3" w:rsidRPr="00CE03B3" w:rsidRDefault="00CE03B3" w:rsidP="00CE03B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E03B3">
              <w:rPr>
                <w:rFonts w:ascii="Times New Roman" w:hAnsi="Times New Roman" w:cs="Times New Roman" w:hint="eastAsia"/>
                <w:szCs w:val="21"/>
              </w:rPr>
              <w:t>-0.0</w:t>
            </w:r>
            <w:r>
              <w:rPr>
                <w:rFonts w:ascii="Times New Roman" w:hAnsi="Times New Roman" w:cs="Times New Roman" w:hint="eastAsia"/>
                <w:szCs w:val="21"/>
              </w:rPr>
              <w:t>66</w:t>
            </w:r>
          </w:p>
        </w:tc>
        <w:tc>
          <w:tcPr>
            <w:tcW w:w="485" w:type="pct"/>
            <w:vAlign w:val="center"/>
          </w:tcPr>
          <w:p w:rsidR="00CE03B3" w:rsidRPr="00244F73" w:rsidRDefault="00A138AF" w:rsidP="00CE03B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-0.000</w:t>
            </w:r>
          </w:p>
        </w:tc>
        <w:tc>
          <w:tcPr>
            <w:tcW w:w="589" w:type="pct"/>
            <w:vAlign w:val="center"/>
          </w:tcPr>
          <w:p w:rsidR="00CE03B3" w:rsidRPr="00244F73" w:rsidRDefault="00A138AF" w:rsidP="00CE03B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-0.166</w:t>
            </w:r>
          </w:p>
        </w:tc>
      </w:tr>
      <w:tr w:rsidR="00CE03B3" w:rsidRPr="00244F73" w:rsidTr="002006F7">
        <w:trPr>
          <w:trHeight w:val="584"/>
        </w:trPr>
        <w:tc>
          <w:tcPr>
            <w:tcW w:w="1494" w:type="pct"/>
            <w:tcBorders>
              <w:bottom w:val="single" w:sz="12" w:space="0" w:color="auto"/>
            </w:tcBorders>
            <w:vAlign w:val="center"/>
          </w:tcPr>
          <w:p w:rsidR="00CE03B3" w:rsidRPr="00244F73" w:rsidRDefault="00CE03B3" w:rsidP="008956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4F73">
              <w:rPr>
                <w:rFonts w:ascii="Times New Roman" w:hAnsi="Times New Roman" w:cs="Times New Roman"/>
                <w:szCs w:val="21"/>
              </w:rPr>
              <w:t xml:space="preserve">Environmental (excluding </w:t>
            </w: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  <w:r w:rsidRPr="00244F7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96" w:type="pct"/>
            <w:tcBorders>
              <w:bottom w:val="single" w:sz="12" w:space="0" w:color="auto"/>
            </w:tcBorders>
            <w:vAlign w:val="center"/>
          </w:tcPr>
          <w:p w:rsidR="00CE03B3" w:rsidRPr="00244F73" w:rsidRDefault="00CE03B3" w:rsidP="008956F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44F73">
              <w:rPr>
                <w:rFonts w:ascii="Times New Roman" w:hAnsi="Times New Roman" w:cs="Times New Roman"/>
                <w:szCs w:val="21"/>
              </w:rPr>
              <w:t xml:space="preserve">Spatial + </w:t>
            </w:r>
            <w:r>
              <w:rPr>
                <w:rFonts w:ascii="Times New Roman" w:hAnsi="Times New Roman" w:cs="Times New Roman" w:hint="eastAsia"/>
                <w:szCs w:val="21"/>
              </w:rPr>
              <w:t>MAT</w:t>
            </w:r>
          </w:p>
        </w:tc>
        <w:tc>
          <w:tcPr>
            <w:tcW w:w="536" w:type="pct"/>
            <w:tcBorders>
              <w:bottom w:val="single" w:sz="12" w:space="0" w:color="auto"/>
            </w:tcBorders>
            <w:vAlign w:val="center"/>
          </w:tcPr>
          <w:p w:rsidR="00CE03B3" w:rsidRPr="00244F73" w:rsidRDefault="00CE03B3" w:rsidP="00CE03B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-0.094</w:t>
            </w:r>
          </w:p>
        </w:tc>
        <w:tc>
          <w:tcPr>
            <w:tcW w:w="485" w:type="pct"/>
            <w:tcBorders>
              <w:bottom w:val="single" w:sz="12" w:space="0" w:color="auto"/>
            </w:tcBorders>
            <w:vAlign w:val="center"/>
          </w:tcPr>
          <w:p w:rsidR="00CE03B3" w:rsidRPr="00244F73" w:rsidRDefault="00A138AF" w:rsidP="00CE03B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-0.002</w:t>
            </w:r>
          </w:p>
        </w:tc>
        <w:tc>
          <w:tcPr>
            <w:tcW w:w="589" w:type="pct"/>
            <w:tcBorders>
              <w:bottom w:val="single" w:sz="12" w:space="0" w:color="auto"/>
            </w:tcBorders>
            <w:vAlign w:val="center"/>
          </w:tcPr>
          <w:p w:rsidR="00CE03B3" w:rsidRPr="00244F73" w:rsidRDefault="00A138AF" w:rsidP="00CE03B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0.090</w:t>
            </w:r>
          </w:p>
        </w:tc>
      </w:tr>
    </w:tbl>
    <w:p w:rsidR="00783454" w:rsidRDefault="00783454" w:rsidP="003F5C34">
      <w:pPr>
        <w:widowControl/>
        <w:rPr>
          <w:rFonts w:ascii="Times New Roman" w:hAnsi="Times New Roman" w:cs="Times New Roman"/>
          <w:sz w:val="24"/>
          <w:szCs w:val="24"/>
        </w:rPr>
        <w:sectPr w:rsidR="0078345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D49C3" w:rsidRPr="002947F1" w:rsidRDefault="00ED49C3" w:rsidP="00ED49C3">
      <w:pPr>
        <w:rPr>
          <w:rFonts w:ascii="Times New Roman" w:hAnsi="Times New Roman"/>
        </w:rPr>
      </w:pPr>
      <w:bookmarkStart w:id="13" w:name="OLE_LINK5"/>
      <w:bookmarkStart w:id="14" w:name="OLE_LINK6"/>
      <w:proofErr w:type="gramStart"/>
      <w:r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>S</w:t>
      </w:r>
      <w:r w:rsidR="00AB53BD">
        <w:rPr>
          <w:rFonts w:ascii="Times New Roman" w:hAnsi="Times New Roman" w:hint="eastAsia"/>
          <w:b/>
          <w:sz w:val="24"/>
          <w:szCs w:val="24"/>
        </w:rPr>
        <w:t>6</w:t>
      </w:r>
      <w:r w:rsidRPr="002947F1">
        <w:rPr>
          <w:rFonts w:ascii="Times New Roman" w:hAnsi="Times New Roman"/>
          <w:sz w:val="24"/>
          <w:szCs w:val="24"/>
        </w:rPr>
        <w:t xml:space="preserve"> Fit of the neutral model in microbial communities in </w:t>
      </w:r>
      <w:r w:rsidR="005306C6">
        <w:rPr>
          <w:rFonts w:ascii="Times New Roman" w:hAnsi="Times New Roman" w:hint="eastAsia"/>
          <w:sz w:val="24"/>
          <w:szCs w:val="24"/>
        </w:rPr>
        <w:t>three minor grain crop</w:t>
      </w:r>
      <w:r w:rsidRPr="002947F1">
        <w:rPr>
          <w:rFonts w:ascii="Times New Roman" w:hAnsi="Times New Roman"/>
          <w:sz w:val="24"/>
          <w:szCs w:val="24"/>
        </w:rPr>
        <w:t xml:space="preserve"> fields.</w:t>
      </w:r>
      <w:proofErr w:type="gramEnd"/>
      <w:r w:rsidRPr="002947F1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3"/>
        <w:tblW w:w="49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8"/>
        <w:gridCol w:w="2455"/>
        <w:gridCol w:w="2459"/>
      </w:tblGrid>
      <w:tr w:rsidR="00ED49C3" w:rsidRPr="002947F1" w:rsidTr="004D7602">
        <w:trPr>
          <w:jc w:val="center"/>
        </w:trPr>
        <w:tc>
          <w:tcPr>
            <w:tcW w:w="2058" w:type="pct"/>
            <w:tcBorders>
              <w:top w:val="single" w:sz="12" w:space="0" w:color="auto"/>
              <w:bottom w:val="single" w:sz="4" w:space="0" w:color="auto"/>
            </w:tcBorders>
          </w:tcPr>
          <w:bookmarkEnd w:id="13"/>
          <w:bookmarkEnd w:id="14"/>
          <w:p w:rsidR="00ED49C3" w:rsidRPr="00AC59B3" w:rsidRDefault="004D7602" w:rsidP="00063B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C59B3">
              <w:rPr>
                <w:rFonts w:ascii="Times New Roman" w:hAnsi="Times New Roman" w:cs="Times New Roman"/>
                <w:b/>
                <w:i/>
                <w:szCs w:val="24"/>
              </w:rPr>
              <w:t>Habitats</w:t>
            </w:r>
          </w:p>
        </w:tc>
        <w:tc>
          <w:tcPr>
            <w:tcW w:w="1470" w:type="pct"/>
            <w:tcBorders>
              <w:top w:val="single" w:sz="12" w:space="0" w:color="auto"/>
              <w:bottom w:val="single" w:sz="4" w:space="0" w:color="auto"/>
            </w:tcBorders>
          </w:tcPr>
          <w:p w:rsidR="00ED49C3" w:rsidRPr="00AC59B3" w:rsidRDefault="00ED49C3" w:rsidP="00063BD3">
            <w:pPr>
              <w:jc w:val="center"/>
              <w:rPr>
                <w:rFonts w:ascii="Times New Roman" w:hAnsi="Times New Roman" w:cs="Times New Roman"/>
                <w:i/>
                <w:szCs w:val="24"/>
              </w:rPr>
            </w:pPr>
            <w:r w:rsidRPr="00AC59B3">
              <w:rPr>
                <w:rFonts w:ascii="Times New Roman" w:hAnsi="Times New Roman" w:cs="Times New Roman"/>
                <w:i/>
                <w:szCs w:val="24"/>
              </w:rPr>
              <w:t>m</w:t>
            </w:r>
          </w:p>
        </w:tc>
        <w:tc>
          <w:tcPr>
            <w:tcW w:w="1472" w:type="pct"/>
            <w:tcBorders>
              <w:top w:val="single" w:sz="12" w:space="0" w:color="auto"/>
              <w:bottom w:val="single" w:sz="4" w:space="0" w:color="auto"/>
            </w:tcBorders>
          </w:tcPr>
          <w:p w:rsidR="00ED49C3" w:rsidRPr="00AC59B3" w:rsidRDefault="00ED49C3" w:rsidP="00063BD3">
            <w:pPr>
              <w:jc w:val="center"/>
              <w:rPr>
                <w:rFonts w:ascii="Times New Roman" w:hAnsi="Times New Roman" w:cs="Times New Roman"/>
                <w:i/>
                <w:szCs w:val="24"/>
              </w:rPr>
            </w:pPr>
            <w:r w:rsidRPr="00AC59B3">
              <w:rPr>
                <w:rFonts w:ascii="Times New Roman" w:hAnsi="Times New Roman" w:cs="Times New Roman"/>
                <w:i/>
                <w:szCs w:val="24"/>
              </w:rPr>
              <w:t>R</w:t>
            </w:r>
            <w:r w:rsidRPr="00AC59B3">
              <w:rPr>
                <w:rFonts w:ascii="Times New Roman" w:hAnsi="Times New Roman" w:cs="Times New Roman"/>
                <w:i/>
                <w:szCs w:val="24"/>
                <w:vertAlign w:val="superscript"/>
              </w:rPr>
              <w:t>2</w:t>
            </w:r>
          </w:p>
        </w:tc>
      </w:tr>
      <w:tr w:rsidR="005306C6" w:rsidRPr="005306C6" w:rsidTr="00AB53BD">
        <w:trPr>
          <w:trHeight w:val="302"/>
          <w:jc w:val="center"/>
        </w:trPr>
        <w:tc>
          <w:tcPr>
            <w:tcW w:w="2058" w:type="pct"/>
            <w:tcBorders>
              <w:top w:val="single" w:sz="4" w:space="0" w:color="auto"/>
            </w:tcBorders>
          </w:tcPr>
          <w:p w:rsidR="00ED49C3" w:rsidRPr="005306C6" w:rsidRDefault="00ED49C3" w:rsidP="00063B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306C6">
              <w:rPr>
                <w:rFonts w:ascii="Times New Roman" w:hAnsi="Times New Roman" w:cs="Times New Roman"/>
                <w:szCs w:val="24"/>
              </w:rPr>
              <w:t>F</w:t>
            </w:r>
            <w:r w:rsidRPr="005306C6">
              <w:rPr>
                <w:rFonts w:ascii="Times New Roman" w:hAnsi="Times New Roman" w:cs="Times New Roman" w:hint="eastAsia"/>
                <w:szCs w:val="24"/>
              </w:rPr>
              <w:t>oxtail millet</w:t>
            </w:r>
          </w:p>
        </w:tc>
        <w:tc>
          <w:tcPr>
            <w:tcW w:w="1470" w:type="pct"/>
            <w:tcBorders>
              <w:top w:val="single" w:sz="4" w:space="0" w:color="auto"/>
            </w:tcBorders>
          </w:tcPr>
          <w:p w:rsidR="00ED49C3" w:rsidRPr="005306C6" w:rsidRDefault="00ED49C3" w:rsidP="00063BD3">
            <w:pPr>
              <w:jc w:val="center"/>
              <w:rPr>
                <w:rFonts w:ascii="Times New Roman" w:eastAsia="等线" w:hAnsi="Times New Roman" w:cs="Times New Roman"/>
                <w:szCs w:val="24"/>
              </w:rPr>
            </w:pPr>
            <w:r w:rsidRPr="005306C6">
              <w:rPr>
                <w:rFonts w:ascii="Times New Roman" w:hAnsi="Times New Roman" w:cs="Times New Roman" w:hint="eastAsia"/>
                <w:szCs w:val="24"/>
              </w:rPr>
              <w:t>0.5271429</w:t>
            </w:r>
          </w:p>
        </w:tc>
        <w:tc>
          <w:tcPr>
            <w:tcW w:w="1472" w:type="pct"/>
            <w:tcBorders>
              <w:top w:val="single" w:sz="4" w:space="0" w:color="auto"/>
            </w:tcBorders>
          </w:tcPr>
          <w:p w:rsidR="00ED49C3" w:rsidRPr="005306C6" w:rsidRDefault="00ED49C3" w:rsidP="00063BD3">
            <w:pPr>
              <w:jc w:val="center"/>
              <w:rPr>
                <w:rFonts w:ascii="Times New Roman" w:eastAsia="等线" w:hAnsi="Times New Roman" w:cs="Times New Roman"/>
                <w:szCs w:val="24"/>
              </w:rPr>
            </w:pPr>
            <w:r w:rsidRPr="005306C6">
              <w:rPr>
                <w:rFonts w:ascii="Times New Roman" w:eastAsia="等线" w:hAnsi="Times New Roman" w:cs="Times New Roman"/>
                <w:szCs w:val="24"/>
              </w:rPr>
              <w:t>0.7714982</w:t>
            </w:r>
          </w:p>
        </w:tc>
      </w:tr>
      <w:tr w:rsidR="005306C6" w:rsidRPr="005306C6" w:rsidTr="004D7602">
        <w:trPr>
          <w:jc w:val="center"/>
        </w:trPr>
        <w:tc>
          <w:tcPr>
            <w:tcW w:w="2058" w:type="pct"/>
          </w:tcPr>
          <w:p w:rsidR="00ED49C3" w:rsidRPr="005306C6" w:rsidRDefault="00ED49C3" w:rsidP="00063B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bookmarkStart w:id="15" w:name="_Hlk513887727"/>
            <w:proofErr w:type="spellStart"/>
            <w:r w:rsidRPr="005306C6">
              <w:rPr>
                <w:rFonts w:ascii="Times New Roman" w:hAnsi="Times New Roman" w:cs="Times New Roman"/>
                <w:szCs w:val="24"/>
              </w:rPr>
              <w:t>Proso</w:t>
            </w:r>
            <w:proofErr w:type="spellEnd"/>
            <w:r w:rsidRPr="005306C6">
              <w:rPr>
                <w:rFonts w:ascii="Times New Roman" w:hAnsi="Times New Roman" w:cs="Times New Roman" w:hint="eastAsia"/>
                <w:szCs w:val="24"/>
              </w:rPr>
              <w:t xml:space="preserve"> millet</w:t>
            </w:r>
          </w:p>
        </w:tc>
        <w:tc>
          <w:tcPr>
            <w:tcW w:w="1470" w:type="pct"/>
          </w:tcPr>
          <w:p w:rsidR="00ED49C3" w:rsidRPr="005306C6" w:rsidRDefault="00ED49C3" w:rsidP="00063B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306C6">
              <w:rPr>
                <w:rFonts w:ascii="Times New Roman" w:hAnsi="Times New Roman" w:cs="Times New Roman" w:hint="eastAsia"/>
                <w:szCs w:val="24"/>
              </w:rPr>
              <w:t>0.5692736</w:t>
            </w:r>
          </w:p>
        </w:tc>
        <w:tc>
          <w:tcPr>
            <w:tcW w:w="1472" w:type="pct"/>
          </w:tcPr>
          <w:p w:rsidR="00ED49C3" w:rsidRPr="005306C6" w:rsidRDefault="00ED49C3" w:rsidP="00063B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306C6">
              <w:rPr>
                <w:rFonts w:ascii="Times New Roman" w:hAnsi="Times New Roman" w:cs="Times New Roman"/>
                <w:szCs w:val="24"/>
              </w:rPr>
              <w:t>0.7801293</w:t>
            </w:r>
          </w:p>
        </w:tc>
      </w:tr>
      <w:tr w:rsidR="005306C6" w:rsidRPr="005306C6" w:rsidTr="004D7602">
        <w:trPr>
          <w:jc w:val="center"/>
        </w:trPr>
        <w:tc>
          <w:tcPr>
            <w:tcW w:w="2058" w:type="pct"/>
          </w:tcPr>
          <w:p w:rsidR="00ED49C3" w:rsidRPr="005306C6" w:rsidRDefault="00ED49C3" w:rsidP="00063B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306C6">
              <w:rPr>
                <w:rFonts w:ascii="Times New Roman" w:hAnsi="Times New Roman" w:cs="Times New Roman" w:hint="eastAsia"/>
                <w:szCs w:val="24"/>
              </w:rPr>
              <w:t>Sorghum</w:t>
            </w:r>
          </w:p>
        </w:tc>
        <w:tc>
          <w:tcPr>
            <w:tcW w:w="1470" w:type="pct"/>
          </w:tcPr>
          <w:p w:rsidR="00ED49C3" w:rsidRPr="005306C6" w:rsidRDefault="00ED49C3" w:rsidP="00063B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306C6">
              <w:rPr>
                <w:rFonts w:ascii="Times New Roman" w:eastAsia="等线" w:hAnsi="Times New Roman" w:cs="Times New Roman" w:hint="eastAsia"/>
                <w:szCs w:val="24"/>
              </w:rPr>
              <w:t>0.5054658</w:t>
            </w:r>
          </w:p>
        </w:tc>
        <w:tc>
          <w:tcPr>
            <w:tcW w:w="1472" w:type="pct"/>
          </w:tcPr>
          <w:p w:rsidR="00ED49C3" w:rsidRPr="005306C6" w:rsidRDefault="00ED49C3" w:rsidP="00063B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5306C6">
              <w:rPr>
                <w:rFonts w:ascii="Times New Roman" w:hAnsi="Times New Roman" w:cs="Times New Roman"/>
                <w:szCs w:val="24"/>
              </w:rPr>
              <w:t>0.7569077</w:t>
            </w:r>
          </w:p>
        </w:tc>
      </w:tr>
    </w:tbl>
    <w:bookmarkEnd w:id="15"/>
    <w:p w:rsidR="00ED49C3" w:rsidRDefault="004D7602" w:rsidP="00ED49C3">
      <w:r w:rsidRPr="002947F1">
        <w:rPr>
          <w:rFonts w:ascii="Times New Roman" w:hAnsi="Times New Roman"/>
          <w:sz w:val="24"/>
          <w:szCs w:val="24"/>
        </w:rPr>
        <w:t>R</w:t>
      </w:r>
      <w:r w:rsidRPr="002947F1">
        <w:rPr>
          <w:rFonts w:ascii="Times New Roman" w:hAnsi="Times New Roman"/>
          <w:sz w:val="24"/>
          <w:szCs w:val="24"/>
          <w:vertAlign w:val="superscript"/>
        </w:rPr>
        <w:t>2</w:t>
      </w:r>
      <w:r w:rsidRPr="002947F1">
        <w:rPr>
          <w:rFonts w:ascii="Times New Roman" w:hAnsi="Times New Roman"/>
          <w:sz w:val="24"/>
          <w:szCs w:val="24"/>
        </w:rPr>
        <w:t xml:space="preserve"> and m values indicate the fit to the neutral model and the estimated migration rate, respectively.</w:t>
      </w:r>
    </w:p>
    <w:p w:rsidR="009A300E" w:rsidRDefault="009A300E" w:rsidP="00F05FF4"/>
    <w:p w:rsidR="00A91027" w:rsidRDefault="00A91027" w:rsidP="00F05FF4">
      <w:pPr>
        <w:sectPr w:rsidR="00A9102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D36F2" w:rsidRDefault="003D36F2" w:rsidP="007239BD">
      <w:pPr>
        <w:widowControl/>
        <w:rPr>
          <w:rFonts w:ascii="Times New Roman" w:hAnsi="Times New Roman"/>
          <w:sz w:val="24"/>
          <w:szCs w:val="24"/>
        </w:rPr>
      </w:pPr>
      <w:proofErr w:type="gramStart"/>
      <w:r w:rsidRPr="00D66416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D6641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D66416">
        <w:rPr>
          <w:rFonts w:ascii="Times New Roman" w:hAnsi="Times New Roman" w:cs="Times New Roman"/>
          <w:b/>
          <w:sz w:val="24"/>
          <w:szCs w:val="24"/>
        </w:rPr>
        <w:t>1</w:t>
      </w:r>
      <w:r w:rsidRPr="00D66416">
        <w:rPr>
          <w:rFonts w:ascii="Times New Roman" w:hAnsi="Times New Roman" w:cs="Times New Roman"/>
          <w:sz w:val="24"/>
          <w:szCs w:val="24"/>
        </w:rPr>
        <w:t xml:space="preserve"> </w:t>
      </w:r>
      <w:r w:rsidRPr="006413D2">
        <w:rPr>
          <w:rFonts w:ascii="Times New Roman" w:hAnsi="Times New Roman"/>
          <w:sz w:val="24"/>
          <w:szCs w:val="24"/>
        </w:rPr>
        <w:t xml:space="preserve">Location of the </w:t>
      </w:r>
      <w:r w:rsidR="005306C6">
        <w:rPr>
          <w:rFonts w:ascii="Times New Roman" w:hAnsi="Times New Roman" w:hint="eastAsia"/>
          <w:sz w:val="24"/>
          <w:szCs w:val="24"/>
        </w:rPr>
        <w:t>nine</w:t>
      </w:r>
      <w:r>
        <w:rPr>
          <w:rFonts w:ascii="Times New Roman" w:hAnsi="Times New Roman"/>
          <w:sz w:val="24"/>
          <w:szCs w:val="24"/>
        </w:rPr>
        <w:t xml:space="preserve"> </w:t>
      </w:r>
      <w:r w:rsidRPr="006413D2">
        <w:rPr>
          <w:rFonts w:ascii="Times New Roman" w:hAnsi="Times New Roman"/>
          <w:sz w:val="24"/>
          <w:szCs w:val="24"/>
        </w:rPr>
        <w:t>sampling sites</w:t>
      </w:r>
      <w:r w:rsidRPr="006413D2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of three minor crops in</w:t>
      </w:r>
      <w:r w:rsidRPr="006413D2">
        <w:rPr>
          <w:rFonts w:ascii="Times New Roman" w:hAnsi="Times New Roman" w:hint="eastAsia"/>
          <w:sz w:val="24"/>
          <w:szCs w:val="24"/>
        </w:rPr>
        <w:t xml:space="preserve"> agricultural </w:t>
      </w:r>
      <w:r>
        <w:rPr>
          <w:rFonts w:ascii="Times New Roman" w:hAnsi="Times New Roman" w:hint="eastAsia"/>
          <w:sz w:val="24"/>
          <w:szCs w:val="24"/>
        </w:rPr>
        <w:t>field</w:t>
      </w:r>
      <w:r w:rsidRPr="006413D2"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69063F" w:rsidRDefault="0069063F" w:rsidP="007239BD">
      <w:pPr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74310" cy="3732849"/>
            <wp:effectExtent l="0" t="0" r="2540" b="1270"/>
            <wp:docPr id="2" name="图片 2" descr="C:\Users\Administrator\Desktop\取样点地图分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取样点地图分布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2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495" w:rsidRDefault="006C5495" w:rsidP="007239BD">
      <w:pPr>
        <w:widowControl/>
        <w:rPr>
          <w:rFonts w:ascii="Times New Roman" w:hAnsi="Times New Roman" w:cs="Times New Roman"/>
          <w:b/>
          <w:sz w:val="24"/>
          <w:szCs w:val="24"/>
        </w:rPr>
        <w:sectPr w:rsidR="006C5495" w:rsidSect="007239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D0E79" w:rsidRDefault="0056630A" w:rsidP="001D0E79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3pt;height:213.1pt">
            <v:imagedata r:id="rId13" o:title="Phylum levell"/>
          </v:shape>
        </w:pict>
      </w:r>
    </w:p>
    <w:p w:rsidR="003D36F2" w:rsidRPr="003D36F2" w:rsidRDefault="003D36F2" w:rsidP="003D36F2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Fig. </w:t>
      </w: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 xml:space="preserve">S2 </w:t>
      </w:r>
      <w:r w:rsidRPr="003D36F2">
        <w:rPr>
          <w:rFonts w:ascii="Times New Roman" w:hAnsi="Times New Roman" w:cs="Times New Roman"/>
          <w:sz w:val="24"/>
          <w:szCs w:val="24"/>
        </w:rPr>
        <w:t xml:space="preserve">Relative abundances of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3D36F2">
        <w:rPr>
          <w:rFonts w:ascii="Times New Roman" w:hAnsi="Times New Roman" w:cs="Times New Roman"/>
          <w:sz w:val="24"/>
          <w:szCs w:val="24"/>
        </w:rPr>
        <w:t>ominant phyla</w:t>
      </w:r>
      <w:r w:rsidRPr="003D36F2">
        <w:rPr>
          <w:rFonts w:ascii="Times New Roman" w:hAnsi="Times New Roman" w:cs="Times New Roman" w:hint="eastAsia"/>
          <w:sz w:val="24"/>
          <w:szCs w:val="24"/>
        </w:rPr>
        <w:t xml:space="preserve"> in the </w:t>
      </w:r>
      <w:proofErr w:type="spellStart"/>
      <w:r w:rsidRPr="003D36F2">
        <w:rPr>
          <w:rFonts w:ascii="Times New Roman" w:hAnsi="Times New Roman" w:cs="Times New Roman"/>
          <w:sz w:val="24"/>
          <w:szCs w:val="24"/>
        </w:rPr>
        <w:t>rhizosphere</w:t>
      </w:r>
      <w:proofErr w:type="spellEnd"/>
      <w:r w:rsidRPr="003D36F2">
        <w:rPr>
          <w:rFonts w:ascii="Times New Roman" w:hAnsi="Times New Roman" w:cs="Times New Roman"/>
          <w:sz w:val="24"/>
          <w:szCs w:val="24"/>
        </w:rPr>
        <w:t xml:space="preserve"> soil</w:t>
      </w:r>
      <w:r w:rsidR="002D697B">
        <w:rPr>
          <w:rFonts w:ascii="Times New Roman" w:hAnsi="Times New Roman" w:cs="Times New Roman" w:hint="eastAsia"/>
          <w:sz w:val="24"/>
          <w:szCs w:val="24"/>
        </w:rPr>
        <w:t>s</w:t>
      </w:r>
      <w:r w:rsidRPr="003D36F2">
        <w:rPr>
          <w:rFonts w:ascii="Times New Roman" w:hAnsi="Times New Roman" w:cs="Times New Roman"/>
          <w:sz w:val="24"/>
          <w:szCs w:val="24"/>
        </w:rPr>
        <w:t xml:space="preserve"> of t</w:t>
      </w:r>
      <w:r w:rsidRPr="003D36F2">
        <w:rPr>
          <w:rFonts w:ascii="Times New Roman" w:hAnsi="Times New Roman" w:cs="Times New Roman" w:hint="eastAsia"/>
          <w:sz w:val="24"/>
          <w:szCs w:val="24"/>
        </w:rPr>
        <w:t xml:space="preserve">hree </w:t>
      </w:r>
      <w:r w:rsidRPr="003D36F2">
        <w:rPr>
          <w:rFonts w:ascii="Times New Roman" w:hAnsi="Times New Roman" w:cs="Times New Roman"/>
          <w:sz w:val="24"/>
          <w:szCs w:val="24"/>
        </w:rPr>
        <w:t>minor crops.</w:t>
      </w:r>
      <w:proofErr w:type="gramEnd"/>
    </w:p>
    <w:p w:rsidR="00A97B70" w:rsidRDefault="00A97B70" w:rsidP="007239BD">
      <w:pPr>
        <w:widowControl/>
        <w:rPr>
          <w:rFonts w:ascii="Times New Roman" w:hAnsi="Times New Roman" w:cs="Times New Roman"/>
          <w:b/>
          <w:sz w:val="24"/>
          <w:szCs w:val="24"/>
        </w:rPr>
        <w:sectPr w:rsidR="00A97B70" w:rsidSect="007239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97B70" w:rsidRDefault="0056630A" w:rsidP="007239BD">
      <w:pPr>
        <w:widowControl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 id="_x0000_i1026" type="#_x0000_t75" style="width:361.75pt;height:361.75pt">
            <v:imagedata r:id="rId14" o:title="NTI"/>
          </v:shape>
        </w:pict>
      </w:r>
    </w:p>
    <w:p w:rsidR="00A97B70" w:rsidRPr="00A97B70" w:rsidRDefault="00A97B70" w:rsidP="00A97B70">
      <w:pPr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4E67DA">
        <w:rPr>
          <w:rFonts w:ascii="Times New Roman" w:hAnsi="Times New Roman" w:cs="Times New Roman" w:hint="eastAsia"/>
          <w:b/>
          <w:sz w:val="24"/>
          <w:szCs w:val="24"/>
        </w:rPr>
        <w:t>Fig.</w:t>
      </w:r>
      <w:proofErr w:type="gramEnd"/>
      <w:r w:rsidRPr="004E67D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4E67DA" w:rsidRPr="004E67DA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4E67DA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A97B7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97B70">
        <w:rPr>
          <w:rFonts w:ascii="Times New Roman" w:hAnsi="Times New Roman" w:cs="Times New Roman"/>
          <w:sz w:val="24"/>
          <w:szCs w:val="24"/>
        </w:rPr>
        <w:t xml:space="preserve">Boxplot showing difference in </w:t>
      </w:r>
      <w:r w:rsidRPr="00A97B70">
        <w:rPr>
          <w:rFonts w:ascii="Times New Roman" w:hAnsi="Times New Roman" w:cs="Times New Roman" w:hint="eastAsia"/>
          <w:sz w:val="24"/>
          <w:szCs w:val="24"/>
        </w:rPr>
        <w:t>NTI</w:t>
      </w:r>
      <w:r w:rsidRPr="00A97B70">
        <w:rPr>
          <w:rFonts w:ascii="Times New Roman" w:hAnsi="Times New Roman" w:cs="Times New Roman"/>
          <w:sz w:val="24"/>
          <w:szCs w:val="24"/>
        </w:rPr>
        <w:t xml:space="preserve"> values </w:t>
      </w:r>
      <w:r w:rsidR="009853BD"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 w:rsidR="009853BD">
        <w:rPr>
          <w:rFonts w:ascii="Times New Roman" w:hAnsi="Times New Roman" w:cs="Times New Roman" w:hint="eastAsia"/>
          <w:sz w:val="24"/>
          <w:szCs w:val="24"/>
        </w:rPr>
        <w:t>rhizosphere</w:t>
      </w:r>
      <w:proofErr w:type="spellEnd"/>
      <w:r w:rsidR="009853BD">
        <w:rPr>
          <w:rFonts w:ascii="Times New Roman" w:hAnsi="Times New Roman" w:cs="Times New Roman" w:hint="eastAsia"/>
          <w:sz w:val="24"/>
          <w:szCs w:val="24"/>
        </w:rPr>
        <w:t xml:space="preserve"> bacterial </w:t>
      </w:r>
      <w:r w:rsidR="009853BD" w:rsidRPr="00A97B70">
        <w:rPr>
          <w:rFonts w:ascii="Times New Roman" w:hAnsi="Times New Roman" w:cs="Times New Roman"/>
          <w:sz w:val="24"/>
          <w:szCs w:val="24"/>
        </w:rPr>
        <w:t>communities</w:t>
      </w:r>
      <w:r w:rsidR="009853BD">
        <w:rPr>
          <w:rFonts w:ascii="Times New Roman" w:hAnsi="Times New Roman" w:cs="Times New Roman" w:hint="eastAsia"/>
          <w:sz w:val="24"/>
          <w:szCs w:val="24"/>
        </w:rPr>
        <w:t xml:space="preserve"> among three minor grain crops</w:t>
      </w:r>
      <w:r w:rsidRPr="00A97B70">
        <w:rPr>
          <w:rFonts w:ascii="Times New Roman" w:hAnsi="Times New Roman" w:cs="Times New Roman"/>
          <w:sz w:val="24"/>
          <w:szCs w:val="24"/>
        </w:rPr>
        <w:t>.</w:t>
      </w:r>
    </w:p>
    <w:p w:rsidR="00A97B70" w:rsidRPr="004E67DA" w:rsidRDefault="00A97B70" w:rsidP="00A97B70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A97B70" w:rsidRDefault="00A97B70" w:rsidP="00A97B70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A97B70" w:rsidRPr="009853BD" w:rsidRDefault="00A97B70" w:rsidP="00A97B70">
      <w:pPr>
        <w:widowControl/>
        <w:rPr>
          <w:rFonts w:ascii="Times New Roman" w:hAnsi="Times New Roman" w:cs="Times New Roman"/>
          <w:b/>
          <w:sz w:val="24"/>
          <w:szCs w:val="24"/>
        </w:rPr>
        <w:sectPr w:rsidR="00A97B70" w:rsidRPr="009853BD" w:rsidSect="007239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4DE8" w:rsidRDefault="004A4DE8" w:rsidP="004A4DE8">
      <w:r>
        <w:rPr>
          <w:noProof/>
        </w:rPr>
        <w:lastRenderedPageBreak/>
        <w:drawing>
          <wp:inline distT="0" distB="0" distL="0" distR="0" wp14:anchorId="579C8E60" wp14:editId="2C0EE479">
            <wp:extent cx="5264150" cy="3924300"/>
            <wp:effectExtent l="0" t="0" r="0" b="0"/>
            <wp:docPr id="5" name="图片 5" descr="Occurrence thresholds of foxtail mil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ccurrence thresholds of foxtail mille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DE8" w:rsidRPr="007239BD" w:rsidRDefault="004A4DE8" w:rsidP="004A4DE8">
      <w:pPr>
        <w:rPr>
          <w:rFonts w:ascii="Times New Roman" w:hAnsi="Times New Roman"/>
          <w:sz w:val="24"/>
          <w:szCs w:val="24"/>
        </w:rPr>
      </w:pPr>
      <w:r w:rsidRPr="004A4DE8">
        <w:rPr>
          <w:rFonts w:ascii="Times New Roman" w:hAnsi="Times New Roman" w:hint="eastAsia"/>
          <w:b/>
          <w:sz w:val="24"/>
          <w:szCs w:val="24"/>
        </w:rPr>
        <w:t>FIGURE S</w:t>
      </w:r>
      <w:r w:rsidR="004E67DA">
        <w:rPr>
          <w:rFonts w:ascii="Times New Roman" w:hAnsi="Times New Roman" w:hint="eastAsia"/>
          <w:b/>
          <w:sz w:val="24"/>
          <w:szCs w:val="24"/>
        </w:rPr>
        <w:t>4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/>
          <w:sz w:val="24"/>
          <w:szCs w:val="24"/>
        </w:rPr>
        <w:t xml:space="preserve">Occurrence thresholds of </w:t>
      </w:r>
      <w:r>
        <w:rPr>
          <w:rFonts w:ascii="Times New Roman" w:hAnsi="Times New Roman" w:hint="eastAsia"/>
          <w:sz w:val="24"/>
          <w:szCs w:val="24"/>
        </w:rPr>
        <w:t>bacteria of foxtail millet</w:t>
      </w:r>
      <w:r w:rsidRPr="00244F73">
        <w:rPr>
          <w:rFonts w:ascii="Times New Roman" w:hAnsi="Times New Roman"/>
          <w:sz w:val="24"/>
          <w:szCs w:val="24"/>
        </w:rPr>
        <w:t xml:space="preserve"> </w:t>
      </w:r>
      <w:r w:rsidRPr="00244F73">
        <w:rPr>
          <w:rFonts w:ascii="Times New Roman" w:hAnsi="Times New Roman" w:cs="Times New Roman"/>
          <w:sz w:val="24"/>
          <w:szCs w:val="24"/>
        </w:rPr>
        <w:t>in agricultural soils</w:t>
      </w:r>
      <w:r w:rsidRPr="00244F73">
        <w:rPr>
          <w:rFonts w:ascii="Times New Roman" w:hAnsi="Times New Roman"/>
          <w:sz w:val="24"/>
          <w:szCs w:val="24"/>
        </w:rPr>
        <w:t xml:space="preserve"> with respect to environmental variables with significant effects on community composition and structure: </w:t>
      </w:r>
      <w:r>
        <w:rPr>
          <w:rFonts w:ascii="Times New Roman" w:hAnsi="Times New Roman"/>
          <w:sz w:val="24"/>
          <w:szCs w:val="24"/>
        </w:rPr>
        <w:t>pH</w:t>
      </w:r>
      <w:r>
        <w:rPr>
          <w:rFonts w:ascii="Times New Roman" w:hAnsi="Times New Roman" w:hint="eastAsia"/>
          <w:sz w:val="24"/>
          <w:szCs w:val="24"/>
        </w:rPr>
        <w:t>, MAT, MAP, OM, NH4, NO3, TN, AK, and AP</w:t>
      </w:r>
      <w:r w:rsidRPr="00244F73">
        <w:rPr>
          <w:rFonts w:ascii="Times New Roman" w:hAnsi="Times New Roman"/>
          <w:sz w:val="24"/>
          <w:szCs w:val="24"/>
        </w:rPr>
        <w:t xml:space="preserve">. The z-scores of all community members are shown. </w:t>
      </w:r>
      <w:r>
        <w:rPr>
          <w:rFonts w:ascii="Times New Roman" w:hAnsi="Times New Roman" w:hint="eastAsia"/>
          <w:sz w:val="24"/>
          <w:szCs w:val="24"/>
        </w:rPr>
        <w:t>Blue</w:t>
      </w:r>
      <w:r w:rsidRPr="00244F73">
        <w:rPr>
          <w:rFonts w:ascii="Times New Roman" w:hAnsi="Times New Roman"/>
          <w:sz w:val="24"/>
          <w:szCs w:val="24"/>
        </w:rPr>
        <w:t xml:space="preserve"> symbols show taxa declining with increasing environmental gradient (z-), while </w:t>
      </w:r>
      <w:r>
        <w:rPr>
          <w:rFonts w:ascii="Times New Roman" w:hAnsi="Times New Roman" w:hint="eastAsia"/>
          <w:sz w:val="24"/>
          <w:szCs w:val="24"/>
        </w:rPr>
        <w:t>red</w:t>
      </w:r>
      <w:r w:rsidRPr="00244F73">
        <w:rPr>
          <w:rFonts w:ascii="Times New Roman" w:hAnsi="Times New Roman"/>
          <w:sz w:val="24"/>
          <w:szCs w:val="24"/>
        </w:rPr>
        <w:t xml:space="preserve"> symbols depict increasing taxa (z+).</w:t>
      </w:r>
    </w:p>
    <w:p w:rsidR="004A4DE8" w:rsidRDefault="004A4DE8" w:rsidP="004A4DE8">
      <w:r>
        <w:rPr>
          <w:noProof/>
        </w:rPr>
        <w:lastRenderedPageBreak/>
        <w:drawing>
          <wp:inline distT="0" distB="0" distL="0" distR="0" wp14:anchorId="525FC980" wp14:editId="3FC221A5">
            <wp:extent cx="5257800" cy="3924300"/>
            <wp:effectExtent l="0" t="0" r="0" b="0"/>
            <wp:docPr id="4" name="图片 4" descr="Occurrence thresholds of proso mil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Occurrence thresholds of proso mille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DE8" w:rsidRPr="007239BD" w:rsidRDefault="004A4DE8" w:rsidP="004A4DE8">
      <w:pPr>
        <w:rPr>
          <w:rFonts w:ascii="Times New Roman" w:hAnsi="Times New Roman"/>
          <w:sz w:val="24"/>
          <w:szCs w:val="24"/>
        </w:rPr>
      </w:pPr>
      <w:r w:rsidRPr="004A4DE8">
        <w:rPr>
          <w:rFonts w:ascii="Times New Roman" w:hAnsi="Times New Roman" w:hint="eastAsia"/>
          <w:b/>
          <w:sz w:val="24"/>
          <w:szCs w:val="24"/>
        </w:rPr>
        <w:t>FIGURE S</w:t>
      </w:r>
      <w:r w:rsidR="004E67DA">
        <w:rPr>
          <w:rFonts w:ascii="Times New Roman" w:hAnsi="Times New Roman" w:hint="eastAsia"/>
          <w:b/>
          <w:sz w:val="24"/>
          <w:szCs w:val="24"/>
        </w:rPr>
        <w:t>5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/>
          <w:sz w:val="24"/>
          <w:szCs w:val="24"/>
        </w:rPr>
        <w:t xml:space="preserve">Occurrence thresholds of </w:t>
      </w:r>
      <w:r>
        <w:rPr>
          <w:rFonts w:ascii="Times New Roman" w:hAnsi="Times New Roman" w:hint="eastAsia"/>
          <w:sz w:val="24"/>
          <w:szCs w:val="24"/>
        </w:rPr>
        <w:t xml:space="preserve">bacteria of </w:t>
      </w:r>
      <w:proofErr w:type="spellStart"/>
      <w:r>
        <w:rPr>
          <w:rFonts w:ascii="Times New Roman" w:hAnsi="Times New Roman" w:hint="eastAsia"/>
          <w:sz w:val="24"/>
          <w:szCs w:val="24"/>
        </w:rPr>
        <w:t>proso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millet</w:t>
      </w:r>
      <w:r w:rsidRPr="00244F73">
        <w:rPr>
          <w:rFonts w:ascii="Times New Roman" w:hAnsi="Times New Roman"/>
          <w:sz w:val="24"/>
          <w:szCs w:val="24"/>
        </w:rPr>
        <w:t xml:space="preserve"> </w:t>
      </w:r>
      <w:r w:rsidRPr="00244F73">
        <w:rPr>
          <w:rFonts w:ascii="Times New Roman" w:hAnsi="Times New Roman" w:cs="Times New Roman"/>
          <w:sz w:val="24"/>
          <w:szCs w:val="24"/>
        </w:rPr>
        <w:t>in agricultural soils</w:t>
      </w:r>
      <w:r w:rsidRPr="00244F73">
        <w:rPr>
          <w:rFonts w:ascii="Times New Roman" w:hAnsi="Times New Roman"/>
          <w:sz w:val="24"/>
          <w:szCs w:val="24"/>
        </w:rPr>
        <w:t xml:space="preserve"> with respect to environmental variables with significant effects on community composition and structure: </w:t>
      </w:r>
      <w:r>
        <w:rPr>
          <w:rFonts w:ascii="Times New Roman" w:hAnsi="Times New Roman"/>
          <w:sz w:val="24"/>
          <w:szCs w:val="24"/>
        </w:rPr>
        <w:t>pH</w:t>
      </w:r>
      <w:r>
        <w:rPr>
          <w:rFonts w:ascii="Times New Roman" w:hAnsi="Times New Roman" w:hint="eastAsia"/>
          <w:sz w:val="24"/>
          <w:szCs w:val="24"/>
        </w:rPr>
        <w:t>, MAT, MAP, OM, NH4, NO3, TN, AK, and AP</w:t>
      </w:r>
      <w:r w:rsidRPr="00244F73">
        <w:rPr>
          <w:rFonts w:ascii="Times New Roman" w:hAnsi="Times New Roman"/>
          <w:sz w:val="24"/>
          <w:szCs w:val="24"/>
        </w:rPr>
        <w:t xml:space="preserve">. The z-scores of all community members are shown. </w:t>
      </w:r>
      <w:r>
        <w:rPr>
          <w:rFonts w:ascii="Times New Roman" w:hAnsi="Times New Roman" w:hint="eastAsia"/>
          <w:sz w:val="24"/>
          <w:szCs w:val="24"/>
        </w:rPr>
        <w:t>Blue</w:t>
      </w:r>
      <w:r w:rsidRPr="00244F73">
        <w:rPr>
          <w:rFonts w:ascii="Times New Roman" w:hAnsi="Times New Roman"/>
          <w:sz w:val="24"/>
          <w:szCs w:val="24"/>
        </w:rPr>
        <w:t xml:space="preserve"> symbols show taxa declining with increasing environmental gradient (z-), while </w:t>
      </w:r>
      <w:r>
        <w:rPr>
          <w:rFonts w:ascii="Times New Roman" w:hAnsi="Times New Roman" w:hint="eastAsia"/>
          <w:sz w:val="24"/>
          <w:szCs w:val="24"/>
        </w:rPr>
        <w:t>red</w:t>
      </w:r>
      <w:r w:rsidRPr="00244F73">
        <w:rPr>
          <w:rFonts w:ascii="Times New Roman" w:hAnsi="Times New Roman"/>
          <w:sz w:val="24"/>
          <w:szCs w:val="24"/>
        </w:rPr>
        <w:t xml:space="preserve"> symbols depict increasing taxa (z+).</w:t>
      </w:r>
    </w:p>
    <w:p w:rsidR="004A4DE8" w:rsidRPr="00B37704" w:rsidRDefault="004A4DE8" w:rsidP="004A4DE8"/>
    <w:p w:rsidR="004A4DE8" w:rsidRDefault="004A4DE8" w:rsidP="004A4DE8">
      <w:r>
        <w:rPr>
          <w:noProof/>
        </w:rPr>
        <w:lastRenderedPageBreak/>
        <w:drawing>
          <wp:inline distT="0" distB="0" distL="0" distR="0" wp14:anchorId="1591913C" wp14:editId="0C7D598E">
            <wp:extent cx="5264150" cy="3975100"/>
            <wp:effectExtent l="0" t="0" r="0" b="6350"/>
            <wp:docPr id="3" name="图片 3" descr="Occurrence thresholds of sorgh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ccurrence thresholds of sorghum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DE8" w:rsidRPr="007239BD" w:rsidRDefault="004A4DE8" w:rsidP="004A4DE8">
      <w:pPr>
        <w:rPr>
          <w:rFonts w:ascii="Times New Roman" w:hAnsi="Times New Roman"/>
          <w:sz w:val="24"/>
          <w:szCs w:val="24"/>
        </w:rPr>
      </w:pPr>
      <w:r w:rsidRPr="004A4DE8">
        <w:rPr>
          <w:rFonts w:ascii="Times New Roman" w:hAnsi="Times New Roman" w:hint="eastAsia"/>
          <w:b/>
          <w:sz w:val="24"/>
          <w:szCs w:val="24"/>
        </w:rPr>
        <w:t>FIGURE S</w:t>
      </w:r>
      <w:r w:rsidR="004E67DA">
        <w:rPr>
          <w:rFonts w:ascii="Times New Roman" w:hAnsi="Times New Roman" w:hint="eastAsia"/>
          <w:b/>
          <w:sz w:val="24"/>
          <w:szCs w:val="24"/>
        </w:rPr>
        <w:t>6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44F73">
        <w:rPr>
          <w:rFonts w:ascii="Times New Roman" w:hAnsi="Times New Roman"/>
          <w:sz w:val="24"/>
          <w:szCs w:val="24"/>
        </w:rPr>
        <w:t xml:space="preserve">Occurrence thresholds of </w:t>
      </w:r>
      <w:r>
        <w:rPr>
          <w:rFonts w:ascii="Times New Roman" w:hAnsi="Times New Roman" w:hint="eastAsia"/>
          <w:sz w:val="24"/>
          <w:szCs w:val="24"/>
        </w:rPr>
        <w:t>bacteria of sorghum</w:t>
      </w:r>
      <w:r w:rsidRPr="00244F73">
        <w:rPr>
          <w:rFonts w:ascii="Times New Roman" w:hAnsi="Times New Roman"/>
          <w:sz w:val="24"/>
          <w:szCs w:val="24"/>
        </w:rPr>
        <w:t xml:space="preserve"> </w:t>
      </w:r>
      <w:r w:rsidRPr="00244F73">
        <w:rPr>
          <w:rFonts w:ascii="Times New Roman" w:hAnsi="Times New Roman" w:cs="Times New Roman"/>
          <w:sz w:val="24"/>
          <w:szCs w:val="24"/>
        </w:rPr>
        <w:t>in agricultural soils</w:t>
      </w:r>
      <w:r w:rsidRPr="00244F73">
        <w:rPr>
          <w:rFonts w:ascii="Times New Roman" w:hAnsi="Times New Roman"/>
          <w:sz w:val="24"/>
          <w:szCs w:val="24"/>
        </w:rPr>
        <w:t xml:space="preserve"> with respect to environmental variables with significant effects on community composition and structure: </w:t>
      </w:r>
      <w:r>
        <w:rPr>
          <w:rFonts w:ascii="Times New Roman" w:hAnsi="Times New Roman"/>
          <w:sz w:val="24"/>
          <w:szCs w:val="24"/>
        </w:rPr>
        <w:t>pH</w:t>
      </w:r>
      <w:r>
        <w:rPr>
          <w:rFonts w:ascii="Times New Roman" w:hAnsi="Times New Roman" w:hint="eastAsia"/>
          <w:sz w:val="24"/>
          <w:szCs w:val="24"/>
        </w:rPr>
        <w:t>, MAT, MAP, OM, NH4, NO3, TN, AK, and AP</w:t>
      </w:r>
      <w:r w:rsidRPr="00244F73">
        <w:rPr>
          <w:rFonts w:ascii="Times New Roman" w:hAnsi="Times New Roman"/>
          <w:sz w:val="24"/>
          <w:szCs w:val="24"/>
        </w:rPr>
        <w:t xml:space="preserve">. The z-scores of all community members are shown. </w:t>
      </w:r>
      <w:r>
        <w:rPr>
          <w:rFonts w:ascii="Times New Roman" w:hAnsi="Times New Roman" w:hint="eastAsia"/>
          <w:sz w:val="24"/>
          <w:szCs w:val="24"/>
        </w:rPr>
        <w:t>Blue</w:t>
      </w:r>
      <w:r w:rsidRPr="00244F73">
        <w:rPr>
          <w:rFonts w:ascii="Times New Roman" w:hAnsi="Times New Roman"/>
          <w:sz w:val="24"/>
          <w:szCs w:val="24"/>
        </w:rPr>
        <w:t xml:space="preserve"> symbols show taxa declining with increasing environmental gradient (z-), while </w:t>
      </w:r>
      <w:r>
        <w:rPr>
          <w:rFonts w:ascii="Times New Roman" w:hAnsi="Times New Roman" w:hint="eastAsia"/>
          <w:sz w:val="24"/>
          <w:szCs w:val="24"/>
        </w:rPr>
        <w:t>red</w:t>
      </w:r>
      <w:r w:rsidRPr="00244F73">
        <w:rPr>
          <w:rFonts w:ascii="Times New Roman" w:hAnsi="Times New Roman"/>
          <w:sz w:val="24"/>
          <w:szCs w:val="24"/>
        </w:rPr>
        <w:t xml:space="preserve"> symbols depict increasing taxa (z+).</w:t>
      </w:r>
    </w:p>
    <w:p w:rsidR="004A4DE8" w:rsidRDefault="004A4DE8" w:rsidP="004A70D5">
      <w:pPr>
        <w:widowControl/>
        <w:rPr>
          <w:rFonts w:ascii="Times New Roman" w:hAnsi="Times New Roman" w:cs="Times New Roman"/>
          <w:b/>
          <w:sz w:val="24"/>
          <w:szCs w:val="24"/>
        </w:rPr>
        <w:sectPr w:rsidR="004A4DE8" w:rsidSect="007239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4DE8" w:rsidRPr="00676380" w:rsidRDefault="004A4DE8" w:rsidP="004A4DE8">
      <w:pPr>
        <w:rPr>
          <w:rFonts w:ascii="Times New Roman" w:hAnsi="Times New Roman" w:cs="Times New Roman"/>
        </w:rPr>
      </w:pPr>
      <w:r w:rsidRPr="0067638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E7D08B" wp14:editId="3A383B30">
            <wp:extent cx="5274310" cy="1351803"/>
            <wp:effectExtent l="0" t="0" r="2540" b="1270"/>
            <wp:docPr id="7" name="图片 7" descr="C:\Users\Administrator\Desktop\threecrop\data\GCB\Global non-metric multidimensional scaling ordination of bacteria community composition in three crop soi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threecrop\data\GCB\Global non-metric multidimensional scaling ordination of bacteria community composition in three crop soil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1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DE8" w:rsidRPr="00676380" w:rsidRDefault="004A4DE8" w:rsidP="004A4DE8">
      <w:pPr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67638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67638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4E67DA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6763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76380">
        <w:rPr>
          <w:rFonts w:ascii="Times New Roman" w:hAnsi="Times New Roman" w:cs="Times New Roman"/>
          <w:sz w:val="24"/>
          <w:szCs w:val="24"/>
        </w:rPr>
        <w:t xml:space="preserve">Global non-metric multidimensional scaling ordination of bacteria community composition in three </w:t>
      </w:r>
      <w:r>
        <w:rPr>
          <w:rFonts w:ascii="Times New Roman" w:hAnsi="Times New Roman" w:cs="Times New Roman" w:hint="eastAsia"/>
          <w:sz w:val="24"/>
          <w:szCs w:val="24"/>
        </w:rPr>
        <w:t xml:space="preserve">minor grain </w:t>
      </w:r>
      <w:r w:rsidRPr="00676380">
        <w:rPr>
          <w:rFonts w:ascii="Times New Roman" w:hAnsi="Times New Roman" w:cs="Times New Roman"/>
          <w:sz w:val="24"/>
          <w:szCs w:val="24"/>
        </w:rPr>
        <w:t xml:space="preserve">crop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rhizosphere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76380">
        <w:rPr>
          <w:rFonts w:ascii="Times New Roman" w:hAnsi="Times New Roman" w:cs="Times New Roman"/>
          <w:sz w:val="24"/>
          <w:szCs w:val="24"/>
        </w:rPr>
        <w:t>soils.</w:t>
      </w:r>
      <w:proofErr w:type="gramEnd"/>
      <w:r w:rsidRPr="00676380">
        <w:rPr>
          <w:rFonts w:ascii="Times New Roman" w:hAnsi="Times New Roman" w:cs="Times New Roman"/>
          <w:sz w:val="24"/>
          <w:szCs w:val="24"/>
        </w:rPr>
        <w:t xml:space="preserve"> Arrows show the direction and strength of correlation of the most-influential environmental variables according to the significance &lt;0.05. Abbreviations of environmental variables are defined in Fig. 1</w:t>
      </w:r>
    </w:p>
    <w:p w:rsidR="00F844D6" w:rsidRDefault="00F844D6" w:rsidP="00F05FF4">
      <w:pPr>
        <w:sectPr w:rsidR="00F844D6" w:rsidSect="007239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37704" w:rsidRDefault="00F844D6" w:rsidP="00F05FF4">
      <w:r>
        <w:rPr>
          <w:noProof/>
        </w:rPr>
        <w:lastRenderedPageBreak/>
        <w:drawing>
          <wp:inline distT="0" distB="0" distL="0" distR="0">
            <wp:extent cx="5274310" cy="2247775"/>
            <wp:effectExtent l="0" t="0" r="2540" b="635"/>
            <wp:docPr id="1" name="图片 1" descr="C:\Users\Administrator\Desktop\threecrop\data\GCB\NTI_M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threecrop\data\GCB\NTI_MAT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4D6" w:rsidRDefault="00F844D6" w:rsidP="00F844D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76380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67638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4E67DA">
        <w:rPr>
          <w:rFonts w:ascii="Times New Roman" w:hAnsi="Times New Roman" w:cs="Times New Roman" w:hint="eastAsia"/>
          <w:b/>
          <w:sz w:val="24"/>
          <w:szCs w:val="24"/>
        </w:rPr>
        <w:t>8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Patterns of</w:t>
      </w:r>
      <w:r w:rsidRPr="00DB752C">
        <w:rPr>
          <w:rFonts w:ascii="Times New Roman" w:hAnsi="Times New Roman" w:cs="Times New Roman"/>
          <w:sz w:val="24"/>
          <w:szCs w:val="24"/>
        </w:rPr>
        <w:t xml:space="preserve"> βNTI</w:t>
      </w:r>
      <w:r>
        <w:rPr>
          <w:rFonts w:ascii="Times New Roman" w:hAnsi="Times New Roman" w:cs="Times New Roman" w:hint="eastAsia"/>
          <w:sz w:val="24"/>
          <w:szCs w:val="24"/>
        </w:rPr>
        <w:t xml:space="preserve"> across different categories in MAT for the foxtail millet,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proso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millet, and sorghum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rhizosphere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bacteria communities.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ifferent letters above the column represent significant level (</w:t>
      </w:r>
      <w:r w:rsidRPr="00DB752C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&lt; 0.05).</w:t>
      </w:r>
    </w:p>
    <w:p w:rsidR="00F844D6" w:rsidRPr="00B37704" w:rsidRDefault="00F844D6" w:rsidP="00F05FF4"/>
    <w:sectPr w:rsidR="00F844D6" w:rsidRPr="00B37704" w:rsidSect="007239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1E0" w:rsidRDefault="006241E0">
      <w:r>
        <w:separator/>
      </w:r>
    </w:p>
  </w:endnote>
  <w:endnote w:type="continuationSeparator" w:id="0">
    <w:p w:rsidR="006241E0" w:rsidRDefault="00624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-Regular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8857966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027A26" w:rsidRPr="00086359" w:rsidRDefault="00027A26">
        <w:pPr>
          <w:pStyle w:val="a6"/>
          <w:jc w:val="center"/>
          <w:rPr>
            <w:rFonts w:ascii="Times New Roman" w:hAnsi="Times New Roman" w:cs="Times New Roman"/>
          </w:rPr>
        </w:pPr>
        <w:r w:rsidRPr="00086359">
          <w:rPr>
            <w:rFonts w:ascii="Times New Roman" w:hAnsi="Times New Roman" w:cs="Times New Roman"/>
          </w:rPr>
          <w:fldChar w:fldCharType="begin"/>
        </w:r>
        <w:r w:rsidRPr="00086359">
          <w:rPr>
            <w:rFonts w:ascii="Times New Roman" w:hAnsi="Times New Roman" w:cs="Times New Roman"/>
          </w:rPr>
          <w:instrText>PAGE   \* MERGEFORMAT</w:instrText>
        </w:r>
        <w:r w:rsidRPr="00086359">
          <w:rPr>
            <w:rFonts w:ascii="Times New Roman" w:hAnsi="Times New Roman" w:cs="Times New Roman"/>
          </w:rPr>
          <w:fldChar w:fldCharType="separate"/>
        </w:r>
        <w:r w:rsidR="00E577C2" w:rsidRPr="00E577C2">
          <w:rPr>
            <w:rFonts w:ascii="Times New Roman" w:hAnsi="Times New Roman" w:cs="Times New Roman"/>
            <w:noProof/>
            <w:lang w:val="zh-CN"/>
          </w:rPr>
          <w:t>1</w:t>
        </w:r>
        <w:r w:rsidRPr="00086359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81663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063BD3" w:rsidRPr="00086359" w:rsidRDefault="00063BD3">
        <w:pPr>
          <w:pStyle w:val="a6"/>
          <w:jc w:val="center"/>
          <w:rPr>
            <w:rFonts w:ascii="Times New Roman" w:hAnsi="Times New Roman" w:cs="Times New Roman"/>
          </w:rPr>
        </w:pPr>
        <w:r w:rsidRPr="00086359">
          <w:rPr>
            <w:rFonts w:ascii="Times New Roman" w:hAnsi="Times New Roman" w:cs="Times New Roman"/>
          </w:rPr>
          <w:fldChar w:fldCharType="begin"/>
        </w:r>
        <w:r w:rsidRPr="00086359">
          <w:rPr>
            <w:rFonts w:ascii="Times New Roman" w:hAnsi="Times New Roman" w:cs="Times New Roman"/>
          </w:rPr>
          <w:instrText>PAGE   \* MERGEFORMAT</w:instrText>
        </w:r>
        <w:r w:rsidRPr="00086359">
          <w:rPr>
            <w:rFonts w:ascii="Times New Roman" w:hAnsi="Times New Roman" w:cs="Times New Roman"/>
          </w:rPr>
          <w:fldChar w:fldCharType="separate"/>
        </w:r>
        <w:r w:rsidR="0056630A" w:rsidRPr="0056630A">
          <w:rPr>
            <w:rFonts w:ascii="Times New Roman" w:hAnsi="Times New Roman" w:cs="Times New Roman"/>
            <w:noProof/>
            <w:lang w:val="zh-CN"/>
          </w:rPr>
          <w:t>12</w:t>
        </w:r>
        <w:r w:rsidRPr="00086359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1E0" w:rsidRDefault="006241E0">
      <w:r>
        <w:separator/>
      </w:r>
    </w:p>
  </w:footnote>
  <w:footnote w:type="continuationSeparator" w:id="0">
    <w:p w:rsidR="006241E0" w:rsidRDefault="00624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2B3"/>
    <w:rsid w:val="00027A26"/>
    <w:rsid w:val="00063BD3"/>
    <w:rsid w:val="00073F70"/>
    <w:rsid w:val="00092507"/>
    <w:rsid w:val="000A0D57"/>
    <w:rsid w:val="000A1FB4"/>
    <w:rsid w:val="000B2C36"/>
    <w:rsid w:val="000B325A"/>
    <w:rsid w:val="000B613C"/>
    <w:rsid w:val="000B765D"/>
    <w:rsid w:val="000E19EE"/>
    <w:rsid w:val="000E2403"/>
    <w:rsid w:val="00124189"/>
    <w:rsid w:val="00150DC1"/>
    <w:rsid w:val="00152BD7"/>
    <w:rsid w:val="00153A70"/>
    <w:rsid w:val="001579A3"/>
    <w:rsid w:val="00172756"/>
    <w:rsid w:val="001727D6"/>
    <w:rsid w:val="00174286"/>
    <w:rsid w:val="00186EBE"/>
    <w:rsid w:val="001B30DD"/>
    <w:rsid w:val="001D0E79"/>
    <w:rsid w:val="001E61BA"/>
    <w:rsid w:val="001F7721"/>
    <w:rsid w:val="002006F7"/>
    <w:rsid w:val="002473D2"/>
    <w:rsid w:val="0026421A"/>
    <w:rsid w:val="00281222"/>
    <w:rsid w:val="00284850"/>
    <w:rsid w:val="002A1AC6"/>
    <w:rsid w:val="002C35CE"/>
    <w:rsid w:val="002D697B"/>
    <w:rsid w:val="002D6F80"/>
    <w:rsid w:val="002F14AC"/>
    <w:rsid w:val="00301DC7"/>
    <w:rsid w:val="00305060"/>
    <w:rsid w:val="00315428"/>
    <w:rsid w:val="0031619D"/>
    <w:rsid w:val="00341727"/>
    <w:rsid w:val="00360568"/>
    <w:rsid w:val="00381BC6"/>
    <w:rsid w:val="00383CC8"/>
    <w:rsid w:val="003D36F2"/>
    <w:rsid w:val="003F5C34"/>
    <w:rsid w:val="00402B14"/>
    <w:rsid w:val="00404DF8"/>
    <w:rsid w:val="00410E21"/>
    <w:rsid w:val="00431866"/>
    <w:rsid w:val="004863C4"/>
    <w:rsid w:val="00493E5B"/>
    <w:rsid w:val="004A4DE8"/>
    <w:rsid w:val="004A70D5"/>
    <w:rsid w:val="004D7602"/>
    <w:rsid w:val="004E67DA"/>
    <w:rsid w:val="004F7390"/>
    <w:rsid w:val="005039ED"/>
    <w:rsid w:val="00523094"/>
    <w:rsid w:val="00525D2E"/>
    <w:rsid w:val="005306C6"/>
    <w:rsid w:val="00543B90"/>
    <w:rsid w:val="005657B8"/>
    <w:rsid w:val="0056630A"/>
    <w:rsid w:val="00575C76"/>
    <w:rsid w:val="005A6738"/>
    <w:rsid w:val="005A7B7D"/>
    <w:rsid w:val="005B4321"/>
    <w:rsid w:val="005F5274"/>
    <w:rsid w:val="00614E82"/>
    <w:rsid w:val="006241E0"/>
    <w:rsid w:val="006579DC"/>
    <w:rsid w:val="006627E4"/>
    <w:rsid w:val="0068457A"/>
    <w:rsid w:val="0069063F"/>
    <w:rsid w:val="00691D47"/>
    <w:rsid w:val="006936CF"/>
    <w:rsid w:val="006C5495"/>
    <w:rsid w:val="006D7266"/>
    <w:rsid w:val="006E775F"/>
    <w:rsid w:val="007239BD"/>
    <w:rsid w:val="00776602"/>
    <w:rsid w:val="00783454"/>
    <w:rsid w:val="0079716A"/>
    <w:rsid w:val="007D0E3C"/>
    <w:rsid w:val="007E0CA4"/>
    <w:rsid w:val="007F39BE"/>
    <w:rsid w:val="007F4287"/>
    <w:rsid w:val="00843D3E"/>
    <w:rsid w:val="00863E1F"/>
    <w:rsid w:val="008956F8"/>
    <w:rsid w:val="008F5E91"/>
    <w:rsid w:val="009005B0"/>
    <w:rsid w:val="00913287"/>
    <w:rsid w:val="009339C3"/>
    <w:rsid w:val="009364ED"/>
    <w:rsid w:val="00936759"/>
    <w:rsid w:val="00957FBF"/>
    <w:rsid w:val="00971E3A"/>
    <w:rsid w:val="00983361"/>
    <w:rsid w:val="009853BD"/>
    <w:rsid w:val="009A300E"/>
    <w:rsid w:val="009B5CA0"/>
    <w:rsid w:val="009D7289"/>
    <w:rsid w:val="00A138AF"/>
    <w:rsid w:val="00A40F7C"/>
    <w:rsid w:val="00A763CA"/>
    <w:rsid w:val="00A91027"/>
    <w:rsid w:val="00A97B70"/>
    <w:rsid w:val="00AB53BD"/>
    <w:rsid w:val="00AC7D9D"/>
    <w:rsid w:val="00AD5194"/>
    <w:rsid w:val="00AF173A"/>
    <w:rsid w:val="00B24860"/>
    <w:rsid w:val="00B37704"/>
    <w:rsid w:val="00B41862"/>
    <w:rsid w:val="00B47BD7"/>
    <w:rsid w:val="00B50609"/>
    <w:rsid w:val="00B55A8D"/>
    <w:rsid w:val="00B7509C"/>
    <w:rsid w:val="00B75893"/>
    <w:rsid w:val="00BB3D0A"/>
    <w:rsid w:val="00BC605C"/>
    <w:rsid w:val="00BD362D"/>
    <w:rsid w:val="00BD65C6"/>
    <w:rsid w:val="00BF216B"/>
    <w:rsid w:val="00BF662C"/>
    <w:rsid w:val="00C102B3"/>
    <w:rsid w:val="00C11F44"/>
    <w:rsid w:val="00C8044B"/>
    <w:rsid w:val="00C84722"/>
    <w:rsid w:val="00CD057F"/>
    <w:rsid w:val="00CE03B3"/>
    <w:rsid w:val="00D21A57"/>
    <w:rsid w:val="00D654A1"/>
    <w:rsid w:val="00D73307"/>
    <w:rsid w:val="00D901F9"/>
    <w:rsid w:val="00DB5BB0"/>
    <w:rsid w:val="00E4043F"/>
    <w:rsid w:val="00E577C2"/>
    <w:rsid w:val="00EB1BB7"/>
    <w:rsid w:val="00EB7853"/>
    <w:rsid w:val="00EC511D"/>
    <w:rsid w:val="00ED149E"/>
    <w:rsid w:val="00ED49C3"/>
    <w:rsid w:val="00EF6C79"/>
    <w:rsid w:val="00EF759C"/>
    <w:rsid w:val="00F05FF4"/>
    <w:rsid w:val="00F350F0"/>
    <w:rsid w:val="00F379DB"/>
    <w:rsid w:val="00F437E4"/>
    <w:rsid w:val="00F451C7"/>
    <w:rsid w:val="00F469BD"/>
    <w:rsid w:val="00F77732"/>
    <w:rsid w:val="00F844D6"/>
    <w:rsid w:val="00FB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0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qFormat/>
    <w:rsid w:val="00C102B3"/>
    <w:rPr>
      <w:rFonts w:ascii="Lato-Regular" w:hAnsi="Lato-Regular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a4">
    <w:name w:val="无"/>
    <w:rsid w:val="001F7721"/>
  </w:style>
  <w:style w:type="paragraph" w:styleId="a5">
    <w:name w:val="Balloon Text"/>
    <w:basedOn w:val="a"/>
    <w:link w:val="Char"/>
    <w:uiPriority w:val="99"/>
    <w:semiHidden/>
    <w:unhideWhenUsed/>
    <w:rsid w:val="007239B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239B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57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579DC"/>
    <w:rPr>
      <w:sz w:val="18"/>
      <w:szCs w:val="18"/>
    </w:rPr>
  </w:style>
  <w:style w:type="character" w:styleId="a7">
    <w:name w:val="Hyperlink"/>
    <w:basedOn w:val="a0"/>
    <w:uiPriority w:val="99"/>
    <w:unhideWhenUsed/>
    <w:rsid w:val="005663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02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qFormat/>
    <w:rsid w:val="00C102B3"/>
    <w:rPr>
      <w:rFonts w:ascii="Lato-Regular" w:hAnsi="Lato-Regular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a4">
    <w:name w:val="无"/>
    <w:rsid w:val="001F7721"/>
  </w:style>
  <w:style w:type="paragraph" w:styleId="a5">
    <w:name w:val="Balloon Text"/>
    <w:basedOn w:val="a"/>
    <w:link w:val="Char"/>
    <w:uiPriority w:val="99"/>
    <w:semiHidden/>
    <w:unhideWhenUsed/>
    <w:rsid w:val="007239B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239B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57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579DC"/>
    <w:rPr>
      <w:sz w:val="18"/>
      <w:szCs w:val="18"/>
    </w:rPr>
  </w:style>
  <w:style w:type="character" w:styleId="a7">
    <w:name w:val="Hyperlink"/>
    <w:basedOn w:val="a0"/>
    <w:uiPriority w:val="99"/>
    <w:unhideWhenUsed/>
    <w:rsid w:val="005663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16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82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55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68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73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451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9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1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75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77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8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3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74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153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7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7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85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39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99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32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49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2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33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7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7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7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3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1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ngbaili@nwafu.edu.cn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10" Type="http://schemas.openxmlformats.org/officeDocument/2006/relationships/footer" Target="footer1.xm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hyperlink" Target="mailto:gao2123@nwsuaf.edu.cn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84F843-4EDF-48F4-A551-5C8B1033C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1499</TotalTime>
  <Pages>12</Pages>
  <Words>720</Words>
  <Characters>4108</Characters>
  <Application>Microsoft Office Word</Application>
  <DocSecurity>0</DocSecurity>
  <Lines>34</Lines>
  <Paragraphs>9</Paragraphs>
  <ScaleCrop>false</ScaleCrop>
  <Company>微软中国</Company>
  <LinksUpToDate>false</LinksUpToDate>
  <CharactersWithSpaces>4819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个人用户</cp:lastModifiedBy>
  <cp:revision>57</cp:revision>
  <cp:lastPrinted>2021-03-19T09:46:00Z</cp:lastPrinted>
  <dcterms:created xsi:type="dcterms:W3CDTF">2021-02-10T04:26:00Z</dcterms:created>
  <dcterms:modified xsi:type="dcterms:W3CDTF">2021-09-24T09:05:00Z</dcterms:modified>
</cp:coreProperties>
</file>