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D5523" w14:textId="77777777" w:rsidR="003A07DF" w:rsidRDefault="003A07DF" w:rsidP="00522D60">
      <w:pPr>
        <w:spacing w:before="120" w:after="120" w:line="480" w:lineRule="auto"/>
        <w:jc w:val="both"/>
        <w:rPr>
          <w:rFonts w:ascii="Arial" w:hAnsi="Arial" w:cs="Arial"/>
          <w:sz w:val="22"/>
          <w:szCs w:val="22"/>
        </w:rPr>
      </w:pPr>
      <w:r>
        <w:rPr>
          <w:rFonts w:ascii="Arial" w:hAnsi="Arial" w:cs="Arial"/>
          <w:b/>
          <w:sz w:val="22"/>
          <w:szCs w:val="22"/>
        </w:rPr>
        <w:t xml:space="preserve">Supplementary </w:t>
      </w:r>
      <w:r w:rsidRPr="00B8295E">
        <w:rPr>
          <w:rFonts w:ascii="Arial" w:hAnsi="Arial" w:cs="Arial"/>
          <w:b/>
          <w:sz w:val="22"/>
          <w:szCs w:val="22"/>
        </w:rPr>
        <w:t xml:space="preserve">Table 1: </w:t>
      </w:r>
      <w:r>
        <w:rPr>
          <w:rFonts w:ascii="Arial" w:hAnsi="Arial" w:cs="Arial"/>
          <w:sz w:val="22"/>
          <w:szCs w:val="22"/>
        </w:rPr>
        <w:t>A</w:t>
      </w:r>
      <w:r w:rsidRPr="00376D8E">
        <w:rPr>
          <w:rFonts w:ascii="Arial" w:hAnsi="Arial" w:cs="Arial"/>
          <w:sz w:val="22"/>
          <w:szCs w:val="22"/>
        </w:rPr>
        <w:t>ctivated biological process (BP) gene ontology (GO) terms in both lung tumor cells after SARS-CoV-2 infection.</w:t>
      </w:r>
    </w:p>
    <w:tbl>
      <w:tblPr>
        <w:tblStyle w:val="TableGrid"/>
        <w:tblW w:w="0" w:type="auto"/>
        <w:tblLook w:val="04A0" w:firstRow="1" w:lastRow="0" w:firstColumn="1" w:lastColumn="0" w:noHBand="0" w:noVBand="1"/>
      </w:tblPr>
      <w:tblGrid>
        <w:gridCol w:w="1435"/>
        <w:gridCol w:w="5516"/>
        <w:gridCol w:w="790"/>
        <w:gridCol w:w="1609"/>
      </w:tblGrid>
      <w:tr w:rsidR="003A07DF" w:rsidRPr="006007C9" w14:paraId="7539C1B7" w14:textId="77777777" w:rsidTr="006007C9">
        <w:trPr>
          <w:trHeight w:val="173"/>
        </w:trPr>
        <w:tc>
          <w:tcPr>
            <w:tcW w:w="1435" w:type="dxa"/>
            <w:noWrap/>
            <w:vAlign w:val="center"/>
            <w:hideMark/>
          </w:tcPr>
          <w:p w14:paraId="24C7CE52" w14:textId="77777777" w:rsidR="003A07DF" w:rsidRPr="006007C9" w:rsidRDefault="003A07DF" w:rsidP="00522D60">
            <w:pPr>
              <w:spacing w:line="480" w:lineRule="auto"/>
              <w:rPr>
                <w:rFonts w:ascii="Arial" w:hAnsi="Arial" w:cs="Arial"/>
                <w:color w:val="000000"/>
                <w:sz w:val="18"/>
                <w:szCs w:val="18"/>
              </w:rPr>
            </w:pPr>
            <w:r w:rsidRPr="0066027E">
              <w:rPr>
                <w:b/>
                <w:color w:val="000000"/>
                <w:sz w:val="20"/>
                <w:szCs w:val="20"/>
              </w:rPr>
              <w:t>Go_id</w:t>
            </w:r>
          </w:p>
        </w:tc>
        <w:tc>
          <w:tcPr>
            <w:tcW w:w="5516" w:type="dxa"/>
            <w:noWrap/>
            <w:vAlign w:val="center"/>
            <w:hideMark/>
          </w:tcPr>
          <w:p w14:paraId="2042F8E2" w14:textId="77777777" w:rsidR="003A07DF" w:rsidRPr="006007C9" w:rsidRDefault="003A07DF" w:rsidP="00522D60">
            <w:pPr>
              <w:spacing w:line="480" w:lineRule="auto"/>
              <w:rPr>
                <w:rFonts w:ascii="Arial" w:hAnsi="Arial" w:cs="Arial"/>
                <w:color w:val="000000"/>
                <w:sz w:val="18"/>
                <w:szCs w:val="18"/>
              </w:rPr>
            </w:pPr>
            <w:r w:rsidRPr="0066027E">
              <w:rPr>
                <w:b/>
                <w:color w:val="000000"/>
                <w:sz w:val="20"/>
                <w:szCs w:val="20"/>
              </w:rPr>
              <w:t>Go_term_name</w:t>
            </w:r>
          </w:p>
        </w:tc>
        <w:tc>
          <w:tcPr>
            <w:tcW w:w="790" w:type="dxa"/>
            <w:noWrap/>
            <w:vAlign w:val="center"/>
            <w:hideMark/>
          </w:tcPr>
          <w:p w14:paraId="4452A874" w14:textId="77777777" w:rsidR="003A07DF" w:rsidRPr="006007C9" w:rsidRDefault="003A07DF" w:rsidP="00522D60">
            <w:pPr>
              <w:spacing w:line="480" w:lineRule="auto"/>
              <w:rPr>
                <w:rFonts w:ascii="Arial" w:hAnsi="Arial" w:cs="Arial"/>
                <w:color w:val="000000"/>
                <w:sz w:val="18"/>
                <w:szCs w:val="18"/>
              </w:rPr>
            </w:pPr>
            <w:r w:rsidRPr="0066027E">
              <w:rPr>
                <w:b/>
                <w:color w:val="000000"/>
                <w:sz w:val="20"/>
                <w:szCs w:val="20"/>
              </w:rPr>
              <w:t># of genes</w:t>
            </w:r>
          </w:p>
        </w:tc>
        <w:tc>
          <w:tcPr>
            <w:tcW w:w="1609" w:type="dxa"/>
            <w:noWrap/>
            <w:vAlign w:val="center"/>
            <w:hideMark/>
          </w:tcPr>
          <w:p w14:paraId="32154661" w14:textId="77777777" w:rsidR="003A07DF" w:rsidRPr="006007C9" w:rsidRDefault="003A07DF" w:rsidP="00522D60">
            <w:pPr>
              <w:spacing w:line="480" w:lineRule="auto"/>
              <w:rPr>
                <w:rFonts w:ascii="Arial" w:hAnsi="Arial" w:cs="Arial"/>
                <w:color w:val="000000"/>
                <w:sz w:val="18"/>
                <w:szCs w:val="18"/>
              </w:rPr>
            </w:pPr>
            <w:r w:rsidRPr="0066027E">
              <w:rPr>
                <w:b/>
                <w:color w:val="000000"/>
                <w:sz w:val="20"/>
                <w:szCs w:val="20"/>
              </w:rPr>
              <w:t>P_value</w:t>
            </w:r>
          </w:p>
        </w:tc>
      </w:tr>
      <w:tr w:rsidR="003A07DF" w:rsidRPr="006007C9" w14:paraId="126DF0FB" w14:textId="77777777" w:rsidTr="006E3224">
        <w:trPr>
          <w:trHeight w:val="173"/>
        </w:trPr>
        <w:tc>
          <w:tcPr>
            <w:tcW w:w="1435" w:type="dxa"/>
            <w:noWrap/>
            <w:vAlign w:val="bottom"/>
            <w:hideMark/>
          </w:tcPr>
          <w:p w14:paraId="43C9787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GO:0032020</w:t>
            </w:r>
          </w:p>
        </w:tc>
        <w:tc>
          <w:tcPr>
            <w:tcW w:w="5516" w:type="dxa"/>
            <w:noWrap/>
            <w:vAlign w:val="bottom"/>
            <w:hideMark/>
          </w:tcPr>
          <w:p w14:paraId="231EAE1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ISG15-protein conjugation</w:t>
            </w:r>
          </w:p>
        </w:tc>
        <w:tc>
          <w:tcPr>
            <w:tcW w:w="790" w:type="dxa"/>
            <w:noWrap/>
            <w:vAlign w:val="bottom"/>
            <w:hideMark/>
          </w:tcPr>
          <w:p w14:paraId="6B08974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w:t>
            </w:r>
          </w:p>
        </w:tc>
        <w:tc>
          <w:tcPr>
            <w:tcW w:w="1609" w:type="dxa"/>
            <w:noWrap/>
            <w:vAlign w:val="bottom"/>
            <w:hideMark/>
          </w:tcPr>
          <w:p w14:paraId="43A0FF46"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0.00012678</w:t>
            </w:r>
          </w:p>
        </w:tc>
      </w:tr>
      <w:tr w:rsidR="003A07DF" w:rsidRPr="006007C9" w14:paraId="3F54EA7C" w14:textId="77777777" w:rsidTr="006E3224">
        <w:trPr>
          <w:trHeight w:val="173"/>
        </w:trPr>
        <w:tc>
          <w:tcPr>
            <w:tcW w:w="1435" w:type="dxa"/>
            <w:noWrap/>
            <w:vAlign w:val="bottom"/>
            <w:hideMark/>
          </w:tcPr>
          <w:p w14:paraId="1EC28AC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GO:0032480</w:t>
            </w:r>
          </w:p>
        </w:tc>
        <w:tc>
          <w:tcPr>
            <w:tcW w:w="5516" w:type="dxa"/>
            <w:noWrap/>
            <w:vAlign w:val="bottom"/>
            <w:hideMark/>
          </w:tcPr>
          <w:p w14:paraId="2852B39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type I interferon production</w:t>
            </w:r>
          </w:p>
        </w:tc>
        <w:tc>
          <w:tcPr>
            <w:tcW w:w="790" w:type="dxa"/>
            <w:noWrap/>
            <w:vAlign w:val="bottom"/>
            <w:hideMark/>
          </w:tcPr>
          <w:p w14:paraId="07C12DC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49</w:t>
            </w:r>
          </w:p>
        </w:tc>
        <w:tc>
          <w:tcPr>
            <w:tcW w:w="1609" w:type="dxa"/>
            <w:noWrap/>
            <w:vAlign w:val="bottom"/>
            <w:hideMark/>
          </w:tcPr>
          <w:p w14:paraId="1907124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2.64E-09</w:t>
            </w:r>
          </w:p>
        </w:tc>
      </w:tr>
      <w:tr w:rsidR="003A07DF" w:rsidRPr="006007C9" w14:paraId="3F675360" w14:textId="77777777" w:rsidTr="006E3224">
        <w:trPr>
          <w:trHeight w:val="173"/>
        </w:trPr>
        <w:tc>
          <w:tcPr>
            <w:tcW w:w="1435" w:type="dxa"/>
            <w:noWrap/>
            <w:vAlign w:val="bottom"/>
            <w:hideMark/>
          </w:tcPr>
          <w:p w14:paraId="37B475D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GO:0032649</w:t>
            </w:r>
          </w:p>
        </w:tc>
        <w:tc>
          <w:tcPr>
            <w:tcW w:w="5516" w:type="dxa"/>
            <w:noWrap/>
            <w:vAlign w:val="bottom"/>
            <w:hideMark/>
          </w:tcPr>
          <w:p w14:paraId="21193D9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interferon-gamma production</w:t>
            </w:r>
          </w:p>
        </w:tc>
        <w:tc>
          <w:tcPr>
            <w:tcW w:w="790" w:type="dxa"/>
            <w:noWrap/>
            <w:vAlign w:val="bottom"/>
            <w:hideMark/>
          </w:tcPr>
          <w:p w14:paraId="605D12E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120</w:t>
            </w:r>
          </w:p>
        </w:tc>
        <w:tc>
          <w:tcPr>
            <w:tcW w:w="1609" w:type="dxa"/>
            <w:noWrap/>
            <w:vAlign w:val="bottom"/>
            <w:hideMark/>
          </w:tcPr>
          <w:p w14:paraId="6DAA756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1.90E-09</w:t>
            </w:r>
          </w:p>
        </w:tc>
      </w:tr>
      <w:tr w:rsidR="003A07DF" w:rsidRPr="006007C9" w14:paraId="588FAA22" w14:textId="77777777" w:rsidTr="006E3224">
        <w:trPr>
          <w:trHeight w:val="173"/>
        </w:trPr>
        <w:tc>
          <w:tcPr>
            <w:tcW w:w="1435" w:type="dxa"/>
            <w:noWrap/>
            <w:vAlign w:val="bottom"/>
            <w:hideMark/>
          </w:tcPr>
          <w:p w14:paraId="79F66B0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GO:0034340</w:t>
            </w:r>
          </w:p>
        </w:tc>
        <w:tc>
          <w:tcPr>
            <w:tcW w:w="5516" w:type="dxa"/>
            <w:noWrap/>
            <w:vAlign w:val="bottom"/>
            <w:hideMark/>
          </w:tcPr>
          <w:p w14:paraId="7D75E87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type I interferon</w:t>
            </w:r>
          </w:p>
        </w:tc>
        <w:tc>
          <w:tcPr>
            <w:tcW w:w="790" w:type="dxa"/>
            <w:noWrap/>
            <w:vAlign w:val="bottom"/>
            <w:hideMark/>
          </w:tcPr>
          <w:p w14:paraId="2F647BD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125</w:t>
            </w:r>
          </w:p>
        </w:tc>
        <w:tc>
          <w:tcPr>
            <w:tcW w:w="1609" w:type="dxa"/>
            <w:noWrap/>
            <w:vAlign w:val="bottom"/>
            <w:hideMark/>
          </w:tcPr>
          <w:p w14:paraId="3CEFDA1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1.60E-25</w:t>
            </w:r>
          </w:p>
        </w:tc>
      </w:tr>
      <w:tr w:rsidR="003A07DF" w:rsidRPr="006007C9" w14:paraId="0CF7B3C8" w14:textId="77777777" w:rsidTr="006E3224">
        <w:trPr>
          <w:trHeight w:val="173"/>
        </w:trPr>
        <w:tc>
          <w:tcPr>
            <w:tcW w:w="1435" w:type="dxa"/>
            <w:noWrap/>
            <w:vAlign w:val="bottom"/>
            <w:hideMark/>
          </w:tcPr>
          <w:p w14:paraId="1A7EB02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GO:0042742</w:t>
            </w:r>
          </w:p>
        </w:tc>
        <w:tc>
          <w:tcPr>
            <w:tcW w:w="5516" w:type="dxa"/>
            <w:noWrap/>
            <w:vAlign w:val="bottom"/>
            <w:hideMark/>
          </w:tcPr>
          <w:p w14:paraId="0938547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defense response to bacterium</w:t>
            </w:r>
          </w:p>
        </w:tc>
        <w:tc>
          <w:tcPr>
            <w:tcW w:w="790" w:type="dxa"/>
            <w:noWrap/>
            <w:vAlign w:val="bottom"/>
            <w:hideMark/>
          </w:tcPr>
          <w:p w14:paraId="510CDE4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392</w:t>
            </w:r>
          </w:p>
        </w:tc>
        <w:tc>
          <w:tcPr>
            <w:tcW w:w="1609" w:type="dxa"/>
            <w:noWrap/>
            <w:vAlign w:val="bottom"/>
            <w:hideMark/>
          </w:tcPr>
          <w:p w14:paraId="75B71D9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7.38E-07</w:t>
            </w:r>
          </w:p>
        </w:tc>
      </w:tr>
      <w:tr w:rsidR="003A07DF" w:rsidRPr="006007C9" w14:paraId="1B181E4D" w14:textId="77777777" w:rsidTr="006E3224">
        <w:trPr>
          <w:trHeight w:val="173"/>
        </w:trPr>
        <w:tc>
          <w:tcPr>
            <w:tcW w:w="1435" w:type="dxa"/>
            <w:noWrap/>
            <w:vAlign w:val="bottom"/>
            <w:hideMark/>
          </w:tcPr>
          <w:p w14:paraId="15B8A57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GO:0045071</w:t>
            </w:r>
          </w:p>
        </w:tc>
        <w:tc>
          <w:tcPr>
            <w:tcW w:w="5516" w:type="dxa"/>
            <w:noWrap/>
            <w:vAlign w:val="bottom"/>
            <w:hideMark/>
          </w:tcPr>
          <w:p w14:paraId="67B1C88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viral genome replication</w:t>
            </w:r>
          </w:p>
        </w:tc>
        <w:tc>
          <w:tcPr>
            <w:tcW w:w="790" w:type="dxa"/>
            <w:noWrap/>
            <w:vAlign w:val="bottom"/>
            <w:hideMark/>
          </w:tcPr>
          <w:p w14:paraId="2A68047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70</w:t>
            </w:r>
          </w:p>
        </w:tc>
        <w:tc>
          <w:tcPr>
            <w:tcW w:w="1609" w:type="dxa"/>
            <w:noWrap/>
            <w:vAlign w:val="bottom"/>
            <w:hideMark/>
          </w:tcPr>
          <w:p w14:paraId="7380465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2.25E-22</w:t>
            </w:r>
          </w:p>
        </w:tc>
      </w:tr>
      <w:tr w:rsidR="003A07DF" w:rsidRPr="006007C9" w14:paraId="19FD7520" w14:textId="77777777" w:rsidTr="006E3224">
        <w:trPr>
          <w:trHeight w:val="173"/>
        </w:trPr>
        <w:tc>
          <w:tcPr>
            <w:tcW w:w="1435" w:type="dxa"/>
            <w:noWrap/>
            <w:vAlign w:val="bottom"/>
            <w:hideMark/>
          </w:tcPr>
          <w:p w14:paraId="074F329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GO:0045648</w:t>
            </w:r>
          </w:p>
        </w:tc>
        <w:tc>
          <w:tcPr>
            <w:tcW w:w="5516" w:type="dxa"/>
            <w:noWrap/>
            <w:vAlign w:val="bottom"/>
            <w:hideMark/>
          </w:tcPr>
          <w:p w14:paraId="04546A5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erythrocyte differentiation</w:t>
            </w:r>
          </w:p>
        </w:tc>
        <w:tc>
          <w:tcPr>
            <w:tcW w:w="790" w:type="dxa"/>
            <w:noWrap/>
            <w:vAlign w:val="bottom"/>
            <w:hideMark/>
          </w:tcPr>
          <w:p w14:paraId="357FD71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32</w:t>
            </w:r>
          </w:p>
        </w:tc>
        <w:tc>
          <w:tcPr>
            <w:tcW w:w="1609" w:type="dxa"/>
            <w:noWrap/>
            <w:vAlign w:val="bottom"/>
            <w:hideMark/>
          </w:tcPr>
          <w:p w14:paraId="046B0DC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0.00159033</w:t>
            </w:r>
          </w:p>
        </w:tc>
      </w:tr>
      <w:tr w:rsidR="003A07DF" w:rsidRPr="006007C9" w14:paraId="3F6F43DD" w14:textId="77777777" w:rsidTr="006E3224">
        <w:trPr>
          <w:trHeight w:val="173"/>
        </w:trPr>
        <w:tc>
          <w:tcPr>
            <w:tcW w:w="1435" w:type="dxa"/>
            <w:noWrap/>
            <w:vAlign w:val="bottom"/>
            <w:hideMark/>
          </w:tcPr>
          <w:p w14:paraId="2B83059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GO:0051607</w:t>
            </w:r>
          </w:p>
        </w:tc>
        <w:tc>
          <w:tcPr>
            <w:tcW w:w="5516" w:type="dxa"/>
            <w:noWrap/>
            <w:vAlign w:val="bottom"/>
            <w:hideMark/>
          </w:tcPr>
          <w:p w14:paraId="5C798DA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defense response to virus</w:t>
            </w:r>
          </w:p>
        </w:tc>
        <w:tc>
          <w:tcPr>
            <w:tcW w:w="790" w:type="dxa"/>
            <w:noWrap/>
            <w:vAlign w:val="bottom"/>
            <w:hideMark/>
          </w:tcPr>
          <w:p w14:paraId="3E3D054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302</w:t>
            </w:r>
          </w:p>
        </w:tc>
        <w:tc>
          <w:tcPr>
            <w:tcW w:w="1609" w:type="dxa"/>
            <w:noWrap/>
            <w:vAlign w:val="bottom"/>
            <w:hideMark/>
          </w:tcPr>
          <w:p w14:paraId="46016AE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8.30E-39</w:t>
            </w:r>
          </w:p>
        </w:tc>
      </w:tr>
      <w:tr w:rsidR="003A07DF" w:rsidRPr="006007C9" w14:paraId="4D702013" w14:textId="77777777" w:rsidTr="006E3224">
        <w:trPr>
          <w:trHeight w:val="173"/>
        </w:trPr>
        <w:tc>
          <w:tcPr>
            <w:tcW w:w="1435" w:type="dxa"/>
            <w:noWrap/>
            <w:vAlign w:val="bottom"/>
            <w:hideMark/>
          </w:tcPr>
          <w:p w14:paraId="2A8B393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GO:0060337</w:t>
            </w:r>
          </w:p>
        </w:tc>
        <w:tc>
          <w:tcPr>
            <w:tcW w:w="5516" w:type="dxa"/>
            <w:noWrap/>
            <w:vAlign w:val="bottom"/>
            <w:hideMark/>
          </w:tcPr>
          <w:p w14:paraId="3A1FF61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type I interferon signaling pathway</w:t>
            </w:r>
          </w:p>
        </w:tc>
        <w:tc>
          <w:tcPr>
            <w:tcW w:w="790" w:type="dxa"/>
            <w:noWrap/>
            <w:vAlign w:val="bottom"/>
            <w:hideMark/>
          </w:tcPr>
          <w:p w14:paraId="772F84E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116</w:t>
            </w:r>
          </w:p>
        </w:tc>
        <w:tc>
          <w:tcPr>
            <w:tcW w:w="1609" w:type="dxa"/>
            <w:noWrap/>
            <w:vAlign w:val="bottom"/>
            <w:hideMark/>
          </w:tcPr>
          <w:p w14:paraId="750B4C0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2.63E-26</w:t>
            </w:r>
          </w:p>
        </w:tc>
      </w:tr>
      <w:tr w:rsidR="003A07DF" w:rsidRPr="006007C9" w14:paraId="296A93DA" w14:textId="77777777" w:rsidTr="006E3224">
        <w:trPr>
          <w:trHeight w:val="173"/>
        </w:trPr>
        <w:tc>
          <w:tcPr>
            <w:tcW w:w="1435" w:type="dxa"/>
            <w:noWrap/>
            <w:vAlign w:val="bottom"/>
            <w:hideMark/>
          </w:tcPr>
          <w:p w14:paraId="618B650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GO:0072608</w:t>
            </w:r>
          </w:p>
        </w:tc>
        <w:tc>
          <w:tcPr>
            <w:tcW w:w="5516" w:type="dxa"/>
            <w:noWrap/>
            <w:vAlign w:val="bottom"/>
            <w:hideMark/>
          </w:tcPr>
          <w:p w14:paraId="3BAF752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interleukin-10 secretion</w:t>
            </w:r>
          </w:p>
        </w:tc>
        <w:tc>
          <w:tcPr>
            <w:tcW w:w="790" w:type="dxa"/>
            <w:noWrap/>
            <w:vAlign w:val="bottom"/>
            <w:hideMark/>
          </w:tcPr>
          <w:p w14:paraId="552DB76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13</w:t>
            </w:r>
          </w:p>
        </w:tc>
        <w:tc>
          <w:tcPr>
            <w:tcW w:w="1609" w:type="dxa"/>
            <w:noWrap/>
            <w:vAlign w:val="bottom"/>
            <w:hideMark/>
          </w:tcPr>
          <w:p w14:paraId="55E0BAC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0.00497287</w:t>
            </w:r>
          </w:p>
        </w:tc>
      </w:tr>
      <w:tr w:rsidR="003A07DF" w:rsidRPr="006007C9" w14:paraId="0EB5D958" w14:textId="77777777" w:rsidTr="006E3224">
        <w:trPr>
          <w:trHeight w:val="173"/>
        </w:trPr>
        <w:tc>
          <w:tcPr>
            <w:tcW w:w="1435" w:type="dxa"/>
            <w:noWrap/>
            <w:vAlign w:val="bottom"/>
            <w:hideMark/>
          </w:tcPr>
          <w:p w14:paraId="78B6DC1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GO:0072643</w:t>
            </w:r>
          </w:p>
        </w:tc>
        <w:tc>
          <w:tcPr>
            <w:tcW w:w="5516" w:type="dxa"/>
            <w:noWrap/>
            <w:vAlign w:val="bottom"/>
            <w:hideMark/>
          </w:tcPr>
          <w:p w14:paraId="1A25A27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interferon-gamma secretion</w:t>
            </w:r>
          </w:p>
        </w:tc>
        <w:tc>
          <w:tcPr>
            <w:tcW w:w="790" w:type="dxa"/>
            <w:noWrap/>
            <w:vAlign w:val="bottom"/>
            <w:hideMark/>
          </w:tcPr>
          <w:p w14:paraId="30D76A4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23</w:t>
            </w:r>
          </w:p>
        </w:tc>
        <w:tc>
          <w:tcPr>
            <w:tcW w:w="1609" w:type="dxa"/>
            <w:noWrap/>
            <w:vAlign w:val="bottom"/>
            <w:hideMark/>
          </w:tcPr>
          <w:p w14:paraId="5316047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3.42E-05</w:t>
            </w:r>
          </w:p>
        </w:tc>
      </w:tr>
      <w:tr w:rsidR="003A07DF" w:rsidRPr="006007C9" w14:paraId="4B2CEE29" w14:textId="77777777" w:rsidTr="006E3224">
        <w:trPr>
          <w:trHeight w:val="173"/>
        </w:trPr>
        <w:tc>
          <w:tcPr>
            <w:tcW w:w="1435" w:type="dxa"/>
            <w:noWrap/>
            <w:vAlign w:val="bottom"/>
            <w:hideMark/>
          </w:tcPr>
          <w:p w14:paraId="715FBA7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GO:0033209</w:t>
            </w:r>
          </w:p>
        </w:tc>
        <w:tc>
          <w:tcPr>
            <w:tcW w:w="5516" w:type="dxa"/>
            <w:noWrap/>
            <w:vAlign w:val="bottom"/>
            <w:hideMark/>
          </w:tcPr>
          <w:p w14:paraId="00815B9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tumor necrosis factor-mediated signaling pathway</w:t>
            </w:r>
          </w:p>
        </w:tc>
        <w:tc>
          <w:tcPr>
            <w:tcW w:w="790" w:type="dxa"/>
            <w:noWrap/>
            <w:vAlign w:val="bottom"/>
            <w:hideMark/>
          </w:tcPr>
          <w:p w14:paraId="7DA3B38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197</w:t>
            </w:r>
          </w:p>
        </w:tc>
        <w:tc>
          <w:tcPr>
            <w:tcW w:w="1609" w:type="dxa"/>
            <w:noWrap/>
            <w:vAlign w:val="bottom"/>
            <w:hideMark/>
          </w:tcPr>
          <w:p w14:paraId="0C2A3B2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0.00141183</w:t>
            </w:r>
          </w:p>
        </w:tc>
      </w:tr>
      <w:tr w:rsidR="003A07DF" w:rsidRPr="006007C9" w14:paraId="248791B1" w14:textId="77777777" w:rsidTr="006E3224">
        <w:trPr>
          <w:trHeight w:val="173"/>
        </w:trPr>
        <w:tc>
          <w:tcPr>
            <w:tcW w:w="1435" w:type="dxa"/>
            <w:noWrap/>
            <w:vAlign w:val="bottom"/>
            <w:hideMark/>
          </w:tcPr>
          <w:p w14:paraId="15B9794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GO:0042536</w:t>
            </w:r>
          </w:p>
        </w:tc>
        <w:tc>
          <w:tcPr>
            <w:tcW w:w="5516" w:type="dxa"/>
            <w:noWrap/>
            <w:vAlign w:val="bottom"/>
            <w:hideMark/>
          </w:tcPr>
          <w:p w14:paraId="076F7A1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tumor necrosis factor biosynthetic process</w:t>
            </w:r>
          </w:p>
        </w:tc>
        <w:tc>
          <w:tcPr>
            <w:tcW w:w="790" w:type="dxa"/>
            <w:noWrap/>
            <w:vAlign w:val="bottom"/>
            <w:hideMark/>
          </w:tcPr>
          <w:p w14:paraId="5AAB3BD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w:t>
            </w:r>
          </w:p>
        </w:tc>
        <w:tc>
          <w:tcPr>
            <w:tcW w:w="1609" w:type="dxa"/>
            <w:noWrap/>
            <w:vAlign w:val="bottom"/>
            <w:hideMark/>
          </w:tcPr>
          <w:p w14:paraId="76227FA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0.00304971</w:t>
            </w:r>
          </w:p>
        </w:tc>
      </w:tr>
      <w:tr w:rsidR="003A07DF" w:rsidRPr="006007C9" w14:paraId="3BFC8141" w14:textId="77777777" w:rsidTr="006E3224">
        <w:trPr>
          <w:trHeight w:val="173"/>
        </w:trPr>
        <w:tc>
          <w:tcPr>
            <w:tcW w:w="1435" w:type="dxa"/>
            <w:noWrap/>
            <w:vAlign w:val="bottom"/>
            <w:hideMark/>
          </w:tcPr>
          <w:p w14:paraId="7FED085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GO:0070373</w:t>
            </w:r>
          </w:p>
        </w:tc>
        <w:tc>
          <w:tcPr>
            <w:tcW w:w="5516" w:type="dxa"/>
            <w:noWrap/>
            <w:vAlign w:val="bottom"/>
            <w:hideMark/>
          </w:tcPr>
          <w:p w14:paraId="4365F80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ERK1 and ERK2 cascade</w:t>
            </w:r>
          </w:p>
        </w:tc>
        <w:tc>
          <w:tcPr>
            <w:tcW w:w="790" w:type="dxa"/>
            <w:noWrap/>
            <w:vAlign w:val="bottom"/>
            <w:hideMark/>
          </w:tcPr>
          <w:p w14:paraId="39E8F94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79</w:t>
            </w:r>
          </w:p>
        </w:tc>
        <w:tc>
          <w:tcPr>
            <w:tcW w:w="1609" w:type="dxa"/>
            <w:noWrap/>
            <w:vAlign w:val="bottom"/>
            <w:hideMark/>
          </w:tcPr>
          <w:p w14:paraId="39B0501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0.00014611</w:t>
            </w:r>
          </w:p>
        </w:tc>
      </w:tr>
      <w:tr w:rsidR="003A07DF" w:rsidRPr="006007C9" w14:paraId="73635AAC" w14:textId="77777777" w:rsidTr="006E3224">
        <w:trPr>
          <w:trHeight w:val="173"/>
        </w:trPr>
        <w:tc>
          <w:tcPr>
            <w:tcW w:w="1435" w:type="dxa"/>
            <w:noWrap/>
            <w:vAlign w:val="bottom"/>
            <w:hideMark/>
          </w:tcPr>
          <w:p w14:paraId="60F775B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GO:0001836</w:t>
            </w:r>
          </w:p>
        </w:tc>
        <w:tc>
          <w:tcPr>
            <w:tcW w:w="5516" w:type="dxa"/>
            <w:noWrap/>
            <w:vAlign w:val="bottom"/>
            <w:hideMark/>
          </w:tcPr>
          <w:p w14:paraId="106C359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release of cytochrome c from mitochondria</w:t>
            </w:r>
          </w:p>
        </w:tc>
        <w:tc>
          <w:tcPr>
            <w:tcW w:w="790" w:type="dxa"/>
            <w:noWrap/>
            <w:vAlign w:val="bottom"/>
            <w:hideMark/>
          </w:tcPr>
          <w:p w14:paraId="2251A81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75</w:t>
            </w:r>
          </w:p>
        </w:tc>
        <w:tc>
          <w:tcPr>
            <w:tcW w:w="1609" w:type="dxa"/>
            <w:noWrap/>
            <w:vAlign w:val="bottom"/>
            <w:hideMark/>
          </w:tcPr>
          <w:p w14:paraId="31AA755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0.00386129</w:t>
            </w:r>
          </w:p>
        </w:tc>
      </w:tr>
      <w:tr w:rsidR="003A07DF" w:rsidRPr="006007C9" w14:paraId="04F7F5AE" w14:textId="77777777" w:rsidTr="006E3224">
        <w:trPr>
          <w:trHeight w:val="173"/>
        </w:trPr>
        <w:tc>
          <w:tcPr>
            <w:tcW w:w="1435" w:type="dxa"/>
            <w:noWrap/>
            <w:vAlign w:val="bottom"/>
            <w:hideMark/>
          </w:tcPr>
          <w:p w14:paraId="459A65C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GO:0097193</w:t>
            </w:r>
          </w:p>
        </w:tc>
        <w:tc>
          <w:tcPr>
            <w:tcW w:w="5516" w:type="dxa"/>
            <w:noWrap/>
            <w:vAlign w:val="bottom"/>
            <w:hideMark/>
          </w:tcPr>
          <w:p w14:paraId="4F406A4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intrinsic apoptotic signaling pathway</w:t>
            </w:r>
          </w:p>
        </w:tc>
        <w:tc>
          <w:tcPr>
            <w:tcW w:w="790" w:type="dxa"/>
            <w:noWrap/>
            <w:vAlign w:val="bottom"/>
            <w:hideMark/>
          </w:tcPr>
          <w:p w14:paraId="7539E27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376</w:t>
            </w:r>
          </w:p>
        </w:tc>
        <w:tc>
          <w:tcPr>
            <w:tcW w:w="1609" w:type="dxa"/>
            <w:noWrap/>
            <w:vAlign w:val="bottom"/>
            <w:hideMark/>
          </w:tcPr>
          <w:p w14:paraId="48B28DD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0.00160055</w:t>
            </w:r>
          </w:p>
        </w:tc>
      </w:tr>
      <w:tr w:rsidR="003A07DF" w:rsidRPr="006007C9" w14:paraId="5A2F6341" w14:textId="77777777" w:rsidTr="006E3224">
        <w:trPr>
          <w:trHeight w:val="173"/>
        </w:trPr>
        <w:tc>
          <w:tcPr>
            <w:tcW w:w="1435" w:type="dxa"/>
            <w:noWrap/>
            <w:vAlign w:val="bottom"/>
            <w:hideMark/>
          </w:tcPr>
          <w:p w14:paraId="3798CAC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GO:0098586</w:t>
            </w:r>
          </w:p>
        </w:tc>
        <w:tc>
          <w:tcPr>
            <w:tcW w:w="5516" w:type="dxa"/>
            <w:noWrap/>
            <w:vAlign w:val="bottom"/>
            <w:hideMark/>
          </w:tcPr>
          <w:p w14:paraId="7BA7574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virus</w:t>
            </w:r>
          </w:p>
        </w:tc>
        <w:tc>
          <w:tcPr>
            <w:tcW w:w="790" w:type="dxa"/>
            <w:noWrap/>
            <w:vAlign w:val="bottom"/>
            <w:hideMark/>
          </w:tcPr>
          <w:p w14:paraId="5DCD3B9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61</w:t>
            </w:r>
          </w:p>
        </w:tc>
        <w:tc>
          <w:tcPr>
            <w:tcW w:w="1609" w:type="dxa"/>
            <w:noWrap/>
            <w:vAlign w:val="bottom"/>
            <w:hideMark/>
          </w:tcPr>
          <w:p w14:paraId="25737A8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4.12E-06</w:t>
            </w:r>
          </w:p>
        </w:tc>
      </w:tr>
      <w:tr w:rsidR="003A07DF" w:rsidRPr="006007C9" w14:paraId="47387549" w14:textId="77777777" w:rsidTr="006E3224">
        <w:trPr>
          <w:trHeight w:val="173"/>
        </w:trPr>
        <w:tc>
          <w:tcPr>
            <w:tcW w:w="1435" w:type="dxa"/>
            <w:noWrap/>
            <w:vAlign w:val="bottom"/>
            <w:hideMark/>
          </w:tcPr>
          <w:p w14:paraId="66FF9DE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GO:0002230</w:t>
            </w:r>
          </w:p>
        </w:tc>
        <w:tc>
          <w:tcPr>
            <w:tcW w:w="5516" w:type="dxa"/>
            <w:noWrap/>
            <w:vAlign w:val="bottom"/>
            <w:hideMark/>
          </w:tcPr>
          <w:p w14:paraId="7758EF2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defense response to virus by host</w:t>
            </w:r>
          </w:p>
        </w:tc>
        <w:tc>
          <w:tcPr>
            <w:tcW w:w="790" w:type="dxa"/>
            <w:noWrap/>
            <w:vAlign w:val="bottom"/>
            <w:hideMark/>
          </w:tcPr>
          <w:p w14:paraId="29DC3F6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35</w:t>
            </w:r>
          </w:p>
        </w:tc>
        <w:tc>
          <w:tcPr>
            <w:tcW w:w="1609" w:type="dxa"/>
            <w:noWrap/>
            <w:vAlign w:val="bottom"/>
            <w:hideMark/>
          </w:tcPr>
          <w:p w14:paraId="017A2DB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1.12E-05</w:t>
            </w:r>
          </w:p>
        </w:tc>
      </w:tr>
      <w:tr w:rsidR="003A07DF" w:rsidRPr="006007C9" w14:paraId="4E06FC6E" w14:textId="77777777" w:rsidTr="006E3224">
        <w:trPr>
          <w:trHeight w:val="173"/>
        </w:trPr>
        <w:tc>
          <w:tcPr>
            <w:tcW w:w="1435" w:type="dxa"/>
            <w:noWrap/>
            <w:vAlign w:val="bottom"/>
            <w:hideMark/>
          </w:tcPr>
          <w:p w14:paraId="5BF8470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GO:0010595</w:t>
            </w:r>
          </w:p>
        </w:tc>
        <w:tc>
          <w:tcPr>
            <w:tcW w:w="5516" w:type="dxa"/>
            <w:noWrap/>
            <w:vAlign w:val="bottom"/>
            <w:hideMark/>
          </w:tcPr>
          <w:p w14:paraId="5EC92D0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endothelial cell migration</w:t>
            </w:r>
          </w:p>
        </w:tc>
        <w:tc>
          <w:tcPr>
            <w:tcW w:w="790" w:type="dxa"/>
            <w:noWrap/>
            <w:vAlign w:val="bottom"/>
            <w:hideMark/>
          </w:tcPr>
          <w:p w14:paraId="66D272A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151</w:t>
            </w:r>
          </w:p>
        </w:tc>
        <w:tc>
          <w:tcPr>
            <w:tcW w:w="1609" w:type="dxa"/>
            <w:noWrap/>
            <w:vAlign w:val="bottom"/>
            <w:hideMark/>
          </w:tcPr>
          <w:p w14:paraId="3285B1E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5.24E-05</w:t>
            </w:r>
          </w:p>
        </w:tc>
      </w:tr>
      <w:tr w:rsidR="003A07DF" w:rsidRPr="006007C9" w14:paraId="30C6C43E" w14:textId="77777777" w:rsidTr="006E3224">
        <w:trPr>
          <w:trHeight w:val="173"/>
        </w:trPr>
        <w:tc>
          <w:tcPr>
            <w:tcW w:w="1435" w:type="dxa"/>
            <w:noWrap/>
            <w:vAlign w:val="bottom"/>
            <w:hideMark/>
          </w:tcPr>
          <w:p w14:paraId="7D0ED80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GO:0016579</w:t>
            </w:r>
          </w:p>
        </w:tc>
        <w:tc>
          <w:tcPr>
            <w:tcW w:w="5516" w:type="dxa"/>
            <w:noWrap/>
            <w:vAlign w:val="bottom"/>
            <w:hideMark/>
          </w:tcPr>
          <w:p w14:paraId="3D8397F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protein deubiquitination</w:t>
            </w:r>
          </w:p>
        </w:tc>
        <w:tc>
          <w:tcPr>
            <w:tcW w:w="790" w:type="dxa"/>
            <w:noWrap/>
            <w:vAlign w:val="bottom"/>
            <w:hideMark/>
          </w:tcPr>
          <w:p w14:paraId="7C696A0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443</w:t>
            </w:r>
          </w:p>
        </w:tc>
        <w:tc>
          <w:tcPr>
            <w:tcW w:w="1609" w:type="dxa"/>
            <w:noWrap/>
            <w:vAlign w:val="bottom"/>
            <w:hideMark/>
          </w:tcPr>
          <w:p w14:paraId="7316123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0.00215326</w:t>
            </w:r>
          </w:p>
        </w:tc>
      </w:tr>
      <w:tr w:rsidR="003A07DF" w:rsidRPr="006007C9" w14:paraId="28D2E09E" w14:textId="77777777" w:rsidTr="006E3224">
        <w:trPr>
          <w:trHeight w:val="173"/>
        </w:trPr>
        <w:tc>
          <w:tcPr>
            <w:tcW w:w="1435" w:type="dxa"/>
            <w:noWrap/>
            <w:vAlign w:val="bottom"/>
            <w:hideMark/>
          </w:tcPr>
          <w:p w14:paraId="546351C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GO:0032088</w:t>
            </w:r>
          </w:p>
        </w:tc>
        <w:tc>
          <w:tcPr>
            <w:tcW w:w="5516" w:type="dxa"/>
            <w:noWrap/>
            <w:vAlign w:val="bottom"/>
            <w:hideMark/>
          </w:tcPr>
          <w:p w14:paraId="0144C4D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NF-kappaB transcription factor activity</w:t>
            </w:r>
          </w:p>
        </w:tc>
        <w:tc>
          <w:tcPr>
            <w:tcW w:w="790" w:type="dxa"/>
            <w:noWrap/>
            <w:vAlign w:val="bottom"/>
            <w:hideMark/>
          </w:tcPr>
          <w:p w14:paraId="4640308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98</w:t>
            </w:r>
          </w:p>
        </w:tc>
        <w:tc>
          <w:tcPr>
            <w:tcW w:w="1609" w:type="dxa"/>
            <w:noWrap/>
            <w:vAlign w:val="bottom"/>
            <w:hideMark/>
          </w:tcPr>
          <w:p w14:paraId="27920B9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4.30E-06</w:t>
            </w:r>
          </w:p>
        </w:tc>
      </w:tr>
      <w:tr w:rsidR="003A07DF" w:rsidRPr="006007C9" w14:paraId="176664F0" w14:textId="77777777" w:rsidTr="006E3224">
        <w:trPr>
          <w:trHeight w:val="173"/>
        </w:trPr>
        <w:tc>
          <w:tcPr>
            <w:tcW w:w="1435" w:type="dxa"/>
            <w:noWrap/>
            <w:vAlign w:val="bottom"/>
            <w:hideMark/>
          </w:tcPr>
          <w:p w14:paraId="3CFFDB8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GO:0034599</w:t>
            </w:r>
          </w:p>
        </w:tc>
        <w:tc>
          <w:tcPr>
            <w:tcW w:w="5516" w:type="dxa"/>
            <w:noWrap/>
            <w:vAlign w:val="bottom"/>
            <w:hideMark/>
          </w:tcPr>
          <w:p w14:paraId="3E96750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oxidative stress</w:t>
            </w:r>
          </w:p>
        </w:tc>
        <w:tc>
          <w:tcPr>
            <w:tcW w:w="790" w:type="dxa"/>
            <w:noWrap/>
            <w:vAlign w:val="bottom"/>
            <w:hideMark/>
          </w:tcPr>
          <w:p w14:paraId="2D139DD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365</w:t>
            </w:r>
          </w:p>
        </w:tc>
        <w:tc>
          <w:tcPr>
            <w:tcW w:w="1609" w:type="dxa"/>
            <w:noWrap/>
            <w:vAlign w:val="bottom"/>
            <w:hideMark/>
          </w:tcPr>
          <w:p w14:paraId="649A882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0.00037985</w:t>
            </w:r>
          </w:p>
        </w:tc>
      </w:tr>
      <w:tr w:rsidR="003A07DF" w:rsidRPr="006007C9" w14:paraId="00CCDB60" w14:textId="77777777" w:rsidTr="006E3224">
        <w:trPr>
          <w:trHeight w:val="173"/>
        </w:trPr>
        <w:tc>
          <w:tcPr>
            <w:tcW w:w="1435" w:type="dxa"/>
            <w:noWrap/>
            <w:vAlign w:val="bottom"/>
            <w:hideMark/>
          </w:tcPr>
          <w:p w14:paraId="4E3B0F1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GO:0042149</w:t>
            </w:r>
          </w:p>
        </w:tc>
        <w:tc>
          <w:tcPr>
            <w:tcW w:w="5516" w:type="dxa"/>
            <w:noWrap/>
            <w:vAlign w:val="bottom"/>
            <w:hideMark/>
          </w:tcPr>
          <w:p w14:paraId="4ABE151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glucose starvation</w:t>
            </w:r>
          </w:p>
        </w:tc>
        <w:tc>
          <w:tcPr>
            <w:tcW w:w="790" w:type="dxa"/>
            <w:noWrap/>
            <w:vAlign w:val="bottom"/>
            <w:hideMark/>
          </w:tcPr>
          <w:p w14:paraId="793C986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46</w:t>
            </w:r>
          </w:p>
        </w:tc>
        <w:tc>
          <w:tcPr>
            <w:tcW w:w="1609" w:type="dxa"/>
            <w:noWrap/>
            <w:vAlign w:val="bottom"/>
            <w:hideMark/>
          </w:tcPr>
          <w:p w14:paraId="24AFA15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0.00111448</w:t>
            </w:r>
          </w:p>
        </w:tc>
      </w:tr>
      <w:tr w:rsidR="003A07DF" w:rsidRPr="006007C9" w14:paraId="107315FB" w14:textId="77777777" w:rsidTr="006E3224">
        <w:trPr>
          <w:trHeight w:val="173"/>
        </w:trPr>
        <w:tc>
          <w:tcPr>
            <w:tcW w:w="1435" w:type="dxa"/>
            <w:noWrap/>
            <w:vAlign w:val="bottom"/>
            <w:hideMark/>
          </w:tcPr>
          <w:p w14:paraId="4E08ACC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GO:0043124</w:t>
            </w:r>
          </w:p>
        </w:tc>
        <w:tc>
          <w:tcPr>
            <w:tcW w:w="5516" w:type="dxa"/>
            <w:noWrap/>
            <w:vAlign w:val="bottom"/>
            <w:hideMark/>
          </w:tcPr>
          <w:p w14:paraId="3DD8D29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I-kappaB kinase/NF-kappaB signaling</w:t>
            </w:r>
          </w:p>
        </w:tc>
        <w:tc>
          <w:tcPr>
            <w:tcW w:w="790" w:type="dxa"/>
            <w:noWrap/>
            <w:vAlign w:val="bottom"/>
            <w:hideMark/>
          </w:tcPr>
          <w:p w14:paraId="4212D12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58</w:t>
            </w:r>
          </w:p>
        </w:tc>
        <w:tc>
          <w:tcPr>
            <w:tcW w:w="1609" w:type="dxa"/>
            <w:noWrap/>
            <w:vAlign w:val="bottom"/>
            <w:hideMark/>
          </w:tcPr>
          <w:p w14:paraId="66EF96A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1.66E-06</w:t>
            </w:r>
          </w:p>
        </w:tc>
      </w:tr>
      <w:tr w:rsidR="003A07DF" w:rsidRPr="006007C9" w14:paraId="4D40EDEC" w14:textId="77777777" w:rsidTr="006E3224">
        <w:trPr>
          <w:trHeight w:val="173"/>
        </w:trPr>
        <w:tc>
          <w:tcPr>
            <w:tcW w:w="1435" w:type="dxa"/>
            <w:noWrap/>
            <w:vAlign w:val="bottom"/>
            <w:hideMark/>
          </w:tcPr>
          <w:p w14:paraId="2A1EF01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GO:0045766</w:t>
            </w:r>
          </w:p>
        </w:tc>
        <w:tc>
          <w:tcPr>
            <w:tcW w:w="5516" w:type="dxa"/>
            <w:noWrap/>
            <w:vAlign w:val="bottom"/>
            <w:hideMark/>
          </w:tcPr>
          <w:p w14:paraId="7FED54C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angiogenesis</w:t>
            </w:r>
          </w:p>
        </w:tc>
        <w:tc>
          <w:tcPr>
            <w:tcW w:w="790" w:type="dxa"/>
            <w:noWrap/>
            <w:vAlign w:val="bottom"/>
            <w:hideMark/>
          </w:tcPr>
          <w:p w14:paraId="4EDA5FD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242</w:t>
            </w:r>
          </w:p>
        </w:tc>
        <w:tc>
          <w:tcPr>
            <w:tcW w:w="1609" w:type="dxa"/>
            <w:noWrap/>
            <w:vAlign w:val="bottom"/>
            <w:hideMark/>
          </w:tcPr>
          <w:p w14:paraId="2A9C67A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3.52E-06</w:t>
            </w:r>
          </w:p>
        </w:tc>
      </w:tr>
      <w:tr w:rsidR="003A07DF" w:rsidRPr="006007C9" w14:paraId="6FB1E636" w14:textId="77777777" w:rsidTr="006E3224">
        <w:trPr>
          <w:trHeight w:val="173"/>
        </w:trPr>
        <w:tc>
          <w:tcPr>
            <w:tcW w:w="1435" w:type="dxa"/>
            <w:noWrap/>
            <w:vAlign w:val="bottom"/>
            <w:hideMark/>
          </w:tcPr>
          <w:p w14:paraId="4EF44D6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lastRenderedPageBreak/>
              <w:t>GO:0050713</w:t>
            </w:r>
          </w:p>
        </w:tc>
        <w:tc>
          <w:tcPr>
            <w:tcW w:w="5516" w:type="dxa"/>
            <w:noWrap/>
            <w:vAlign w:val="bottom"/>
            <w:hideMark/>
          </w:tcPr>
          <w:p w14:paraId="0D4B2E8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interleukin-1 beta secretion</w:t>
            </w:r>
          </w:p>
        </w:tc>
        <w:tc>
          <w:tcPr>
            <w:tcW w:w="790" w:type="dxa"/>
            <w:noWrap/>
            <w:vAlign w:val="bottom"/>
            <w:hideMark/>
          </w:tcPr>
          <w:p w14:paraId="1843F7E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15</w:t>
            </w:r>
          </w:p>
        </w:tc>
        <w:tc>
          <w:tcPr>
            <w:tcW w:w="1609" w:type="dxa"/>
            <w:noWrap/>
            <w:vAlign w:val="bottom"/>
            <w:hideMark/>
          </w:tcPr>
          <w:p w14:paraId="02897DF6"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0.00154482</w:t>
            </w:r>
          </w:p>
        </w:tc>
      </w:tr>
      <w:tr w:rsidR="003A07DF" w:rsidRPr="006007C9" w14:paraId="0092E6F1" w14:textId="77777777" w:rsidTr="006E3224">
        <w:trPr>
          <w:trHeight w:val="173"/>
        </w:trPr>
        <w:tc>
          <w:tcPr>
            <w:tcW w:w="1435" w:type="dxa"/>
            <w:noWrap/>
            <w:vAlign w:val="bottom"/>
            <w:hideMark/>
          </w:tcPr>
          <w:p w14:paraId="16D9870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GO:0071222</w:t>
            </w:r>
          </w:p>
        </w:tc>
        <w:tc>
          <w:tcPr>
            <w:tcW w:w="5516" w:type="dxa"/>
            <w:noWrap/>
            <w:vAlign w:val="bottom"/>
            <w:hideMark/>
          </w:tcPr>
          <w:p w14:paraId="321DE73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lipopolysaccharide</w:t>
            </w:r>
          </w:p>
        </w:tc>
        <w:tc>
          <w:tcPr>
            <w:tcW w:w="790" w:type="dxa"/>
            <w:noWrap/>
            <w:vAlign w:val="bottom"/>
            <w:hideMark/>
          </w:tcPr>
          <w:p w14:paraId="403B1FD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231</w:t>
            </w:r>
          </w:p>
        </w:tc>
        <w:tc>
          <w:tcPr>
            <w:tcW w:w="1609" w:type="dxa"/>
            <w:noWrap/>
            <w:vAlign w:val="bottom"/>
            <w:hideMark/>
          </w:tcPr>
          <w:p w14:paraId="37422BB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4.82E-19</w:t>
            </w:r>
          </w:p>
        </w:tc>
      </w:tr>
      <w:tr w:rsidR="003A07DF" w:rsidRPr="006007C9" w14:paraId="2D7C1CB5" w14:textId="77777777" w:rsidTr="006E3224">
        <w:trPr>
          <w:trHeight w:val="173"/>
        </w:trPr>
        <w:tc>
          <w:tcPr>
            <w:tcW w:w="1435" w:type="dxa"/>
            <w:noWrap/>
            <w:vAlign w:val="bottom"/>
            <w:hideMark/>
          </w:tcPr>
          <w:p w14:paraId="1EB2638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GO:0071356</w:t>
            </w:r>
          </w:p>
        </w:tc>
        <w:tc>
          <w:tcPr>
            <w:tcW w:w="5516" w:type="dxa"/>
            <w:noWrap/>
            <w:vAlign w:val="bottom"/>
            <w:hideMark/>
          </w:tcPr>
          <w:p w14:paraId="3CA0D97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tumor necrosis factor</w:t>
            </w:r>
          </w:p>
        </w:tc>
        <w:tc>
          <w:tcPr>
            <w:tcW w:w="790" w:type="dxa"/>
            <w:noWrap/>
            <w:vAlign w:val="bottom"/>
            <w:hideMark/>
          </w:tcPr>
          <w:p w14:paraId="01C3315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333</w:t>
            </w:r>
          </w:p>
        </w:tc>
        <w:tc>
          <w:tcPr>
            <w:tcW w:w="1609" w:type="dxa"/>
            <w:noWrap/>
            <w:vAlign w:val="bottom"/>
            <w:hideMark/>
          </w:tcPr>
          <w:p w14:paraId="3847971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1.44E-12</w:t>
            </w:r>
          </w:p>
        </w:tc>
      </w:tr>
      <w:tr w:rsidR="003A07DF" w:rsidRPr="006007C9" w14:paraId="5706A5AC" w14:textId="77777777" w:rsidTr="006E3224">
        <w:trPr>
          <w:trHeight w:val="173"/>
        </w:trPr>
        <w:tc>
          <w:tcPr>
            <w:tcW w:w="1435" w:type="dxa"/>
            <w:noWrap/>
            <w:vAlign w:val="bottom"/>
            <w:hideMark/>
          </w:tcPr>
          <w:p w14:paraId="0D6623F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GO:1900745</w:t>
            </w:r>
          </w:p>
        </w:tc>
        <w:tc>
          <w:tcPr>
            <w:tcW w:w="5516" w:type="dxa"/>
            <w:noWrap/>
            <w:vAlign w:val="bottom"/>
            <w:hideMark/>
          </w:tcPr>
          <w:p w14:paraId="227DCCB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p38MAPK cascade</w:t>
            </w:r>
          </w:p>
        </w:tc>
        <w:tc>
          <w:tcPr>
            <w:tcW w:w="790" w:type="dxa"/>
            <w:noWrap/>
            <w:vAlign w:val="bottom"/>
            <w:hideMark/>
          </w:tcPr>
          <w:p w14:paraId="4F242F9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35</w:t>
            </w:r>
          </w:p>
        </w:tc>
        <w:tc>
          <w:tcPr>
            <w:tcW w:w="1609" w:type="dxa"/>
            <w:noWrap/>
            <w:vAlign w:val="bottom"/>
            <w:hideMark/>
          </w:tcPr>
          <w:p w14:paraId="3A43D31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0.00393027</w:t>
            </w:r>
          </w:p>
        </w:tc>
      </w:tr>
      <w:tr w:rsidR="003A07DF" w:rsidRPr="006007C9" w14:paraId="71F55D6F" w14:textId="77777777" w:rsidTr="006E3224">
        <w:trPr>
          <w:trHeight w:val="173"/>
        </w:trPr>
        <w:tc>
          <w:tcPr>
            <w:tcW w:w="1435" w:type="dxa"/>
            <w:noWrap/>
            <w:vAlign w:val="bottom"/>
            <w:hideMark/>
          </w:tcPr>
          <w:p w14:paraId="350EA2C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GO:2000379</w:t>
            </w:r>
          </w:p>
        </w:tc>
        <w:tc>
          <w:tcPr>
            <w:tcW w:w="5516" w:type="dxa"/>
            <w:noWrap/>
            <w:vAlign w:val="bottom"/>
            <w:hideMark/>
          </w:tcPr>
          <w:p w14:paraId="0D87B0B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reactive oxygen species metabolic process</w:t>
            </w:r>
          </w:p>
        </w:tc>
        <w:tc>
          <w:tcPr>
            <w:tcW w:w="790" w:type="dxa"/>
            <w:noWrap/>
            <w:vAlign w:val="bottom"/>
            <w:hideMark/>
          </w:tcPr>
          <w:p w14:paraId="29924E9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112</w:t>
            </w:r>
          </w:p>
        </w:tc>
        <w:tc>
          <w:tcPr>
            <w:tcW w:w="1609" w:type="dxa"/>
            <w:noWrap/>
            <w:vAlign w:val="bottom"/>
            <w:hideMark/>
          </w:tcPr>
          <w:p w14:paraId="6CDCE97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2.74E-06</w:t>
            </w:r>
          </w:p>
        </w:tc>
      </w:tr>
      <w:tr w:rsidR="003A07DF" w:rsidRPr="006007C9" w14:paraId="08F56739" w14:textId="77777777" w:rsidTr="006E3224">
        <w:trPr>
          <w:trHeight w:val="173"/>
        </w:trPr>
        <w:tc>
          <w:tcPr>
            <w:tcW w:w="1435" w:type="dxa"/>
            <w:noWrap/>
            <w:vAlign w:val="bottom"/>
            <w:hideMark/>
          </w:tcPr>
          <w:p w14:paraId="6D0E580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GO:0001774</w:t>
            </w:r>
          </w:p>
        </w:tc>
        <w:tc>
          <w:tcPr>
            <w:tcW w:w="5516" w:type="dxa"/>
            <w:noWrap/>
            <w:vAlign w:val="bottom"/>
            <w:hideMark/>
          </w:tcPr>
          <w:p w14:paraId="5A548D6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microglial cell activation</w:t>
            </w:r>
          </w:p>
        </w:tc>
        <w:tc>
          <w:tcPr>
            <w:tcW w:w="790" w:type="dxa"/>
            <w:noWrap/>
            <w:vAlign w:val="bottom"/>
            <w:hideMark/>
          </w:tcPr>
          <w:p w14:paraId="78C1F93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55</w:t>
            </w:r>
          </w:p>
        </w:tc>
        <w:tc>
          <w:tcPr>
            <w:tcW w:w="1609" w:type="dxa"/>
            <w:noWrap/>
            <w:vAlign w:val="bottom"/>
            <w:hideMark/>
          </w:tcPr>
          <w:p w14:paraId="4483A24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5.35E-05</w:t>
            </w:r>
          </w:p>
        </w:tc>
      </w:tr>
      <w:tr w:rsidR="003A07DF" w:rsidRPr="006007C9" w14:paraId="5A0B6A85" w14:textId="77777777" w:rsidTr="006E3224">
        <w:trPr>
          <w:trHeight w:val="173"/>
        </w:trPr>
        <w:tc>
          <w:tcPr>
            <w:tcW w:w="1435" w:type="dxa"/>
            <w:noWrap/>
            <w:vAlign w:val="bottom"/>
            <w:hideMark/>
          </w:tcPr>
          <w:p w14:paraId="498598A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GO:0032496</w:t>
            </w:r>
          </w:p>
        </w:tc>
        <w:tc>
          <w:tcPr>
            <w:tcW w:w="5516" w:type="dxa"/>
            <w:noWrap/>
            <w:vAlign w:val="bottom"/>
            <w:hideMark/>
          </w:tcPr>
          <w:p w14:paraId="253CFE5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lipopolysaccharide</w:t>
            </w:r>
          </w:p>
        </w:tc>
        <w:tc>
          <w:tcPr>
            <w:tcW w:w="790" w:type="dxa"/>
            <w:noWrap/>
            <w:vAlign w:val="bottom"/>
            <w:hideMark/>
          </w:tcPr>
          <w:p w14:paraId="2FF5ABF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366</w:t>
            </w:r>
          </w:p>
        </w:tc>
        <w:tc>
          <w:tcPr>
            <w:tcW w:w="1609" w:type="dxa"/>
            <w:noWrap/>
            <w:vAlign w:val="bottom"/>
            <w:hideMark/>
          </w:tcPr>
          <w:p w14:paraId="7ED204B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4.65E-26</w:t>
            </w:r>
          </w:p>
        </w:tc>
      </w:tr>
      <w:tr w:rsidR="003A07DF" w:rsidRPr="006007C9" w14:paraId="2C0F1E95" w14:textId="77777777" w:rsidTr="006E3224">
        <w:trPr>
          <w:trHeight w:val="173"/>
        </w:trPr>
        <w:tc>
          <w:tcPr>
            <w:tcW w:w="1435" w:type="dxa"/>
            <w:noWrap/>
            <w:vAlign w:val="bottom"/>
            <w:hideMark/>
          </w:tcPr>
          <w:p w14:paraId="0302575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GO:0051591</w:t>
            </w:r>
          </w:p>
        </w:tc>
        <w:tc>
          <w:tcPr>
            <w:tcW w:w="5516" w:type="dxa"/>
            <w:noWrap/>
            <w:vAlign w:val="bottom"/>
            <w:hideMark/>
          </w:tcPr>
          <w:p w14:paraId="0BDD9B7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cAMP</w:t>
            </w:r>
          </w:p>
        </w:tc>
        <w:tc>
          <w:tcPr>
            <w:tcW w:w="790" w:type="dxa"/>
            <w:noWrap/>
            <w:vAlign w:val="bottom"/>
            <w:hideMark/>
          </w:tcPr>
          <w:p w14:paraId="4FA11B0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106</w:t>
            </w:r>
          </w:p>
        </w:tc>
        <w:tc>
          <w:tcPr>
            <w:tcW w:w="1609" w:type="dxa"/>
            <w:noWrap/>
            <w:vAlign w:val="bottom"/>
            <w:hideMark/>
          </w:tcPr>
          <w:p w14:paraId="7297290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1.81E-06</w:t>
            </w:r>
          </w:p>
        </w:tc>
      </w:tr>
      <w:tr w:rsidR="003A07DF" w:rsidRPr="006007C9" w14:paraId="3BB40AED" w14:textId="77777777" w:rsidTr="006E3224">
        <w:trPr>
          <w:trHeight w:val="173"/>
        </w:trPr>
        <w:tc>
          <w:tcPr>
            <w:tcW w:w="1435" w:type="dxa"/>
            <w:noWrap/>
            <w:vAlign w:val="bottom"/>
            <w:hideMark/>
          </w:tcPr>
          <w:p w14:paraId="5B1516F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GO:0070374</w:t>
            </w:r>
          </w:p>
        </w:tc>
        <w:tc>
          <w:tcPr>
            <w:tcW w:w="5516" w:type="dxa"/>
            <w:noWrap/>
            <w:vAlign w:val="bottom"/>
            <w:hideMark/>
          </w:tcPr>
          <w:p w14:paraId="531EDD9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ERK1 and ERK2 cascade</w:t>
            </w:r>
          </w:p>
        </w:tc>
        <w:tc>
          <w:tcPr>
            <w:tcW w:w="790" w:type="dxa"/>
            <w:noWrap/>
            <w:vAlign w:val="bottom"/>
            <w:hideMark/>
          </w:tcPr>
          <w:p w14:paraId="6227DE3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254</w:t>
            </w:r>
          </w:p>
        </w:tc>
        <w:tc>
          <w:tcPr>
            <w:tcW w:w="1609" w:type="dxa"/>
            <w:noWrap/>
            <w:vAlign w:val="bottom"/>
            <w:hideMark/>
          </w:tcPr>
          <w:p w14:paraId="2E84E78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5.32E-08</w:t>
            </w:r>
          </w:p>
        </w:tc>
      </w:tr>
      <w:tr w:rsidR="003A07DF" w:rsidRPr="006007C9" w14:paraId="534447C9" w14:textId="77777777" w:rsidTr="006E3224">
        <w:trPr>
          <w:trHeight w:val="173"/>
        </w:trPr>
        <w:tc>
          <w:tcPr>
            <w:tcW w:w="1435" w:type="dxa"/>
            <w:noWrap/>
            <w:vAlign w:val="bottom"/>
            <w:hideMark/>
          </w:tcPr>
          <w:p w14:paraId="051405D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GO:1902895</w:t>
            </w:r>
          </w:p>
        </w:tc>
        <w:tc>
          <w:tcPr>
            <w:tcW w:w="5516" w:type="dxa"/>
            <w:noWrap/>
            <w:vAlign w:val="bottom"/>
            <w:hideMark/>
          </w:tcPr>
          <w:p w14:paraId="6C3181A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pri-miRNA transcription by RNA polymerase II</w:t>
            </w:r>
          </w:p>
        </w:tc>
        <w:tc>
          <w:tcPr>
            <w:tcW w:w="790" w:type="dxa"/>
            <w:noWrap/>
            <w:vAlign w:val="bottom"/>
            <w:hideMark/>
          </w:tcPr>
          <w:p w14:paraId="42475DA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35</w:t>
            </w:r>
          </w:p>
        </w:tc>
        <w:tc>
          <w:tcPr>
            <w:tcW w:w="1609" w:type="dxa"/>
            <w:noWrap/>
            <w:vAlign w:val="bottom"/>
            <w:hideMark/>
          </w:tcPr>
          <w:p w14:paraId="46E17B4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3.89E-05</w:t>
            </w:r>
          </w:p>
        </w:tc>
      </w:tr>
      <w:tr w:rsidR="003A07DF" w:rsidRPr="006007C9" w14:paraId="7CFCE66B" w14:textId="77777777" w:rsidTr="006E3224">
        <w:trPr>
          <w:trHeight w:val="173"/>
        </w:trPr>
        <w:tc>
          <w:tcPr>
            <w:tcW w:w="1435" w:type="dxa"/>
            <w:noWrap/>
            <w:vAlign w:val="bottom"/>
            <w:hideMark/>
          </w:tcPr>
          <w:p w14:paraId="7D82CBC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GO:0006198</w:t>
            </w:r>
          </w:p>
        </w:tc>
        <w:tc>
          <w:tcPr>
            <w:tcW w:w="5516" w:type="dxa"/>
            <w:noWrap/>
            <w:vAlign w:val="bottom"/>
            <w:hideMark/>
          </w:tcPr>
          <w:p w14:paraId="1DD152E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cAMP catabolic process</w:t>
            </w:r>
          </w:p>
        </w:tc>
        <w:tc>
          <w:tcPr>
            <w:tcW w:w="790" w:type="dxa"/>
            <w:noWrap/>
            <w:vAlign w:val="bottom"/>
            <w:hideMark/>
          </w:tcPr>
          <w:p w14:paraId="02659906"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w:t>
            </w:r>
          </w:p>
        </w:tc>
        <w:tc>
          <w:tcPr>
            <w:tcW w:w="1609" w:type="dxa"/>
            <w:noWrap/>
            <w:vAlign w:val="bottom"/>
            <w:hideMark/>
          </w:tcPr>
          <w:p w14:paraId="0EAC246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0.00497287</w:t>
            </w:r>
          </w:p>
        </w:tc>
      </w:tr>
      <w:tr w:rsidR="003A07DF" w:rsidRPr="006007C9" w14:paraId="35E7D80D" w14:textId="77777777" w:rsidTr="006E3224">
        <w:trPr>
          <w:trHeight w:val="173"/>
        </w:trPr>
        <w:tc>
          <w:tcPr>
            <w:tcW w:w="1435" w:type="dxa"/>
            <w:noWrap/>
            <w:vAlign w:val="bottom"/>
            <w:hideMark/>
          </w:tcPr>
          <w:p w14:paraId="0D20A2C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GO:0000185</w:t>
            </w:r>
          </w:p>
        </w:tc>
        <w:tc>
          <w:tcPr>
            <w:tcW w:w="5516" w:type="dxa"/>
            <w:noWrap/>
            <w:vAlign w:val="bottom"/>
            <w:hideMark/>
          </w:tcPr>
          <w:p w14:paraId="3810F17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activation of MAPKKK activity</w:t>
            </w:r>
          </w:p>
        </w:tc>
        <w:tc>
          <w:tcPr>
            <w:tcW w:w="790" w:type="dxa"/>
            <w:noWrap/>
            <w:vAlign w:val="bottom"/>
            <w:hideMark/>
          </w:tcPr>
          <w:p w14:paraId="7D0C989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14</w:t>
            </w:r>
          </w:p>
        </w:tc>
        <w:tc>
          <w:tcPr>
            <w:tcW w:w="1609" w:type="dxa"/>
            <w:noWrap/>
            <w:vAlign w:val="bottom"/>
            <w:hideMark/>
          </w:tcPr>
          <w:p w14:paraId="6747507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0.00148463</w:t>
            </w:r>
          </w:p>
        </w:tc>
      </w:tr>
      <w:tr w:rsidR="003A07DF" w:rsidRPr="006007C9" w14:paraId="328023D3" w14:textId="77777777" w:rsidTr="006E3224">
        <w:trPr>
          <w:trHeight w:val="173"/>
        </w:trPr>
        <w:tc>
          <w:tcPr>
            <w:tcW w:w="1435" w:type="dxa"/>
            <w:noWrap/>
            <w:vAlign w:val="bottom"/>
            <w:hideMark/>
          </w:tcPr>
          <w:p w14:paraId="1A58423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GO:0002224</w:t>
            </w:r>
          </w:p>
        </w:tc>
        <w:tc>
          <w:tcPr>
            <w:tcW w:w="5516" w:type="dxa"/>
            <w:noWrap/>
            <w:vAlign w:val="bottom"/>
            <w:hideMark/>
          </w:tcPr>
          <w:p w14:paraId="46F1FDF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toll-like receptor signaling pathway</w:t>
            </w:r>
          </w:p>
        </w:tc>
        <w:tc>
          <w:tcPr>
            <w:tcW w:w="790" w:type="dxa"/>
            <w:noWrap/>
            <w:vAlign w:val="bottom"/>
            <w:hideMark/>
          </w:tcPr>
          <w:p w14:paraId="4CA9DF5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201</w:t>
            </w:r>
          </w:p>
        </w:tc>
        <w:tc>
          <w:tcPr>
            <w:tcW w:w="1609" w:type="dxa"/>
            <w:noWrap/>
            <w:vAlign w:val="bottom"/>
            <w:hideMark/>
          </w:tcPr>
          <w:p w14:paraId="2BE95C2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1.91E-06</w:t>
            </w:r>
          </w:p>
        </w:tc>
      </w:tr>
      <w:tr w:rsidR="003A07DF" w:rsidRPr="006007C9" w14:paraId="670F3FE7" w14:textId="77777777" w:rsidTr="006E3224">
        <w:trPr>
          <w:trHeight w:val="173"/>
        </w:trPr>
        <w:tc>
          <w:tcPr>
            <w:tcW w:w="1435" w:type="dxa"/>
            <w:noWrap/>
            <w:vAlign w:val="bottom"/>
            <w:hideMark/>
          </w:tcPr>
          <w:p w14:paraId="78EB143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GO:0007249</w:t>
            </w:r>
          </w:p>
        </w:tc>
        <w:tc>
          <w:tcPr>
            <w:tcW w:w="5516" w:type="dxa"/>
            <w:noWrap/>
            <w:vAlign w:val="bottom"/>
            <w:hideMark/>
          </w:tcPr>
          <w:p w14:paraId="6D73758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I-kappaB kinase/NF-kappaB signaling</w:t>
            </w:r>
          </w:p>
        </w:tc>
        <w:tc>
          <w:tcPr>
            <w:tcW w:w="790" w:type="dxa"/>
            <w:noWrap/>
            <w:vAlign w:val="bottom"/>
            <w:hideMark/>
          </w:tcPr>
          <w:p w14:paraId="01704CC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361</w:t>
            </w:r>
          </w:p>
        </w:tc>
        <w:tc>
          <w:tcPr>
            <w:tcW w:w="1609" w:type="dxa"/>
            <w:noWrap/>
            <w:vAlign w:val="bottom"/>
            <w:hideMark/>
          </w:tcPr>
          <w:p w14:paraId="4C3D4F1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1.03E-12</w:t>
            </w:r>
          </w:p>
        </w:tc>
      </w:tr>
      <w:tr w:rsidR="003A07DF" w:rsidRPr="006007C9" w14:paraId="1EDF699C" w14:textId="77777777" w:rsidTr="006E3224">
        <w:trPr>
          <w:trHeight w:val="173"/>
        </w:trPr>
        <w:tc>
          <w:tcPr>
            <w:tcW w:w="1435" w:type="dxa"/>
            <w:noWrap/>
            <w:vAlign w:val="bottom"/>
            <w:hideMark/>
          </w:tcPr>
          <w:p w14:paraId="4F13687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GO:0031663</w:t>
            </w:r>
          </w:p>
        </w:tc>
        <w:tc>
          <w:tcPr>
            <w:tcW w:w="5516" w:type="dxa"/>
            <w:noWrap/>
            <w:vAlign w:val="bottom"/>
            <w:hideMark/>
          </w:tcPr>
          <w:p w14:paraId="369B9E7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lipopolysaccharide-mediated signaling pathway</w:t>
            </w:r>
          </w:p>
        </w:tc>
        <w:tc>
          <w:tcPr>
            <w:tcW w:w="790" w:type="dxa"/>
            <w:noWrap/>
            <w:vAlign w:val="bottom"/>
            <w:hideMark/>
          </w:tcPr>
          <w:p w14:paraId="0B1BBB3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61</w:t>
            </w:r>
          </w:p>
        </w:tc>
        <w:tc>
          <w:tcPr>
            <w:tcW w:w="1609" w:type="dxa"/>
            <w:noWrap/>
            <w:vAlign w:val="bottom"/>
            <w:hideMark/>
          </w:tcPr>
          <w:p w14:paraId="41E8E67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4.03E-09</w:t>
            </w:r>
          </w:p>
        </w:tc>
      </w:tr>
      <w:tr w:rsidR="003A07DF" w:rsidRPr="006007C9" w14:paraId="146A0068" w14:textId="77777777" w:rsidTr="006E3224">
        <w:trPr>
          <w:trHeight w:val="173"/>
        </w:trPr>
        <w:tc>
          <w:tcPr>
            <w:tcW w:w="1435" w:type="dxa"/>
            <w:noWrap/>
            <w:vAlign w:val="bottom"/>
            <w:hideMark/>
          </w:tcPr>
          <w:p w14:paraId="7BE3467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GO:0050856</w:t>
            </w:r>
          </w:p>
        </w:tc>
        <w:tc>
          <w:tcPr>
            <w:tcW w:w="5516" w:type="dxa"/>
            <w:noWrap/>
            <w:vAlign w:val="bottom"/>
            <w:hideMark/>
          </w:tcPr>
          <w:p w14:paraId="5913E17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T cell receptor signaling pathway</w:t>
            </w:r>
          </w:p>
        </w:tc>
        <w:tc>
          <w:tcPr>
            <w:tcW w:w="790" w:type="dxa"/>
            <w:noWrap/>
            <w:vAlign w:val="bottom"/>
            <w:hideMark/>
          </w:tcPr>
          <w:p w14:paraId="6ABD1A3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44</w:t>
            </w:r>
          </w:p>
        </w:tc>
        <w:tc>
          <w:tcPr>
            <w:tcW w:w="1609" w:type="dxa"/>
            <w:noWrap/>
            <w:vAlign w:val="bottom"/>
            <w:hideMark/>
          </w:tcPr>
          <w:p w14:paraId="73A4CD6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0.00030531</w:t>
            </w:r>
          </w:p>
        </w:tc>
      </w:tr>
      <w:tr w:rsidR="003A07DF" w:rsidRPr="006007C9" w14:paraId="5299B018" w14:textId="77777777" w:rsidTr="006E3224">
        <w:trPr>
          <w:trHeight w:val="173"/>
        </w:trPr>
        <w:tc>
          <w:tcPr>
            <w:tcW w:w="1435" w:type="dxa"/>
            <w:noWrap/>
            <w:vAlign w:val="bottom"/>
            <w:hideMark/>
          </w:tcPr>
          <w:p w14:paraId="419E4A9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GO:0051092</w:t>
            </w:r>
          </w:p>
        </w:tc>
        <w:tc>
          <w:tcPr>
            <w:tcW w:w="5516" w:type="dxa"/>
            <w:noWrap/>
            <w:vAlign w:val="bottom"/>
            <w:hideMark/>
          </w:tcPr>
          <w:p w14:paraId="70A0F85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NF-kappaB transcription factor activity</w:t>
            </w:r>
          </w:p>
        </w:tc>
        <w:tc>
          <w:tcPr>
            <w:tcW w:w="790" w:type="dxa"/>
            <w:noWrap/>
            <w:vAlign w:val="bottom"/>
            <w:hideMark/>
          </w:tcPr>
          <w:p w14:paraId="6A633DB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193</w:t>
            </w:r>
          </w:p>
        </w:tc>
        <w:tc>
          <w:tcPr>
            <w:tcW w:w="1609" w:type="dxa"/>
            <w:noWrap/>
            <w:vAlign w:val="bottom"/>
            <w:hideMark/>
          </w:tcPr>
          <w:p w14:paraId="7C43DD9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1.54E-08</w:t>
            </w:r>
          </w:p>
        </w:tc>
      </w:tr>
      <w:tr w:rsidR="003A07DF" w:rsidRPr="006007C9" w14:paraId="67950436" w14:textId="77777777" w:rsidTr="006E3224">
        <w:trPr>
          <w:trHeight w:val="173"/>
        </w:trPr>
        <w:tc>
          <w:tcPr>
            <w:tcW w:w="1435" w:type="dxa"/>
            <w:noWrap/>
            <w:vAlign w:val="bottom"/>
            <w:hideMark/>
          </w:tcPr>
          <w:p w14:paraId="6D055D7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GO:2001238</w:t>
            </w:r>
          </w:p>
        </w:tc>
        <w:tc>
          <w:tcPr>
            <w:tcW w:w="5516" w:type="dxa"/>
            <w:noWrap/>
            <w:vAlign w:val="bottom"/>
            <w:hideMark/>
          </w:tcPr>
          <w:p w14:paraId="01DF626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extrinsic apoptotic signaling pathway</w:t>
            </w:r>
          </w:p>
        </w:tc>
        <w:tc>
          <w:tcPr>
            <w:tcW w:w="790" w:type="dxa"/>
            <w:noWrap/>
            <w:vAlign w:val="bottom"/>
            <w:hideMark/>
          </w:tcPr>
          <w:p w14:paraId="71CF61B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57</w:t>
            </w:r>
          </w:p>
        </w:tc>
        <w:tc>
          <w:tcPr>
            <w:tcW w:w="1609" w:type="dxa"/>
            <w:noWrap/>
            <w:vAlign w:val="bottom"/>
            <w:hideMark/>
          </w:tcPr>
          <w:p w14:paraId="3BE5525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7.28E-05</w:t>
            </w:r>
          </w:p>
        </w:tc>
      </w:tr>
      <w:tr w:rsidR="003A07DF" w:rsidRPr="006007C9" w14:paraId="456EE534" w14:textId="77777777" w:rsidTr="006E3224">
        <w:trPr>
          <w:trHeight w:val="173"/>
        </w:trPr>
        <w:tc>
          <w:tcPr>
            <w:tcW w:w="1435" w:type="dxa"/>
            <w:noWrap/>
            <w:vAlign w:val="bottom"/>
            <w:hideMark/>
          </w:tcPr>
          <w:p w14:paraId="5ACF6A5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GO:0071346</w:t>
            </w:r>
          </w:p>
        </w:tc>
        <w:tc>
          <w:tcPr>
            <w:tcW w:w="5516" w:type="dxa"/>
            <w:noWrap/>
            <w:vAlign w:val="bottom"/>
            <w:hideMark/>
          </w:tcPr>
          <w:p w14:paraId="622EE2C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interferon-gamma</w:t>
            </w:r>
          </w:p>
        </w:tc>
        <w:tc>
          <w:tcPr>
            <w:tcW w:w="790" w:type="dxa"/>
            <w:noWrap/>
            <w:vAlign w:val="bottom"/>
            <w:hideMark/>
          </w:tcPr>
          <w:p w14:paraId="3BBE79A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202</w:t>
            </w:r>
          </w:p>
        </w:tc>
        <w:tc>
          <w:tcPr>
            <w:tcW w:w="1609" w:type="dxa"/>
            <w:noWrap/>
            <w:vAlign w:val="bottom"/>
            <w:hideMark/>
          </w:tcPr>
          <w:p w14:paraId="154CFC1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2.06E-21</w:t>
            </w:r>
          </w:p>
        </w:tc>
      </w:tr>
      <w:tr w:rsidR="003A07DF" w:rsidRPr="006007C9" w14:paraId="453641B5" w14:textId="77777777" w:rsidTr="006E3224">
        <w:trPr>
          <w:trHeight w:val="173"/>
        </w:trPr>
        <w:tc>
          <w:tcPr>
            <w:tcW w:w="1435" w:type="dxa"/>
            <w:noWrap/>
            <w:vAlign w:val="bottom"/>
            <w:hideMark/>
          </w:tcPr>
          <w:p w14:paraId="4A5BCB3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GO:0060333</w:t>
            </w:r>
          </w:p>
        </w:tc>
        <w:tc>
          <w:tcPr>
            <w:tcW w:w="5516" w:type="dxa"/>
            <w:noWrap/>
            <w:vAlign w:val="bottom"/>
            <w:hideMark/>
          </w:tcPr>
          <w:p w14:paraId="3E90CAB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interferon-gamma-mediated signaling pathway</w:t>
            </w:r>
          </w:p>
        </w:tc>
        <w:tc>
          <w:tcPr>
            <w:tcW w:w="790" w:type="dxa"/>
            <w:noWrap/>
            <w:vAlign w:val="bottom"/>
            <w:hideMark/>
          </w:tcPr>
          <w:p w14:paraId="53BD830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99</w:t>
            </w:r>
          </w:p>
        </w:tc>
        <w:tc>
          <w:tcPr>
            <w:tcW w:w="1609" w:type="dxa"/>
            <w:noWrap/>
            <w:vAlign w:val="bottom"/>
            <w:hideMark/>
          </w:tcPr>
          <w:p w14:paraId="2857A3D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7.02E-20</w:t>
            </w:r>
          </w:p>
        </w:tc>
      </w:tr>
      <w:tr w:rsidR="003A07DF" w:rsidRPr="006007C9" w14:paraId="05F1E66E" w14:textId="77777777" w:rsidTr="006E3224">
        <w:trPr>
          <w:trHeight w:val="173"/>
        </w:trPr>
        <w:tc>
          <w:tcPr>
            <w:tcW w:w="1435" w:type="dxa"/>
            <w:noWrap/>
            <w:vAlign w:val="bottom"/>
            <w:hideMark/>
          </w:tcPr>
          <w:p w14:paraId="4D83903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GO:0050702</w:t>
            </w:r>
          </w:p>
        </w:tc>
        <w:tc>
          <w:tcPr>
            <w:tcW w:w="5516" w:type="dxa"/>
            <w:noWrap/>
            <w:vAlign w:val="bottom"/>
            <w:hideMark/>
          </w:tcPr>
          <w:p w14:paraId="4B40C1E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interleukin-1 beta secretion</w:t>
            </w:r>
          </w:p>
        </w:tc>
        <w:tc>
          <w:tcPr>
            <w:tcW w:w="790" w:type="dxa"/>
            <w:noWrap/>
            <w:vAlign w:val="bottom"/>
            <w:hideMark/>
          </w:tcPr>
          <w:p w14:paraId="0E5AD98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67</w:t>
            </w:r>
          </w:p>
        </w:tc>
        <w:tc>
          <w:tcPr>
            <w:tcW w:w="1609" w:type="dxa"/>
            <w:noWrap/>
            <w:vAlign w:val="bottom"/>
            <w:hideMark/>
          </w:tcPr>
          <w:p w14:paraId="4E574B5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2.81E-06</w:t>
            </w:r>
          </w:p>
        </w:tc>
      </w:tr>
      <w:tr w:rsidR="003A07DF" w:rsidRPr="006007C9" w14:paraId="0356387D" w14:textId="77777777" w:rsidTr="006E3224">
        <w:trPr>
          <w:trHeight w:val="173"/>
        </w:trPr>
        <w:tc>
          <w:tcPr>
            <w:tcW w:w="1435" w:type="dxa"/>
            <w:noWrap/>
            <w:vAlign w:val="bottom"/>
            <w:hideMark/>
          </w:tcPr>
          <w:p w14:paraId="2C21C8A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GO:0014066</w:t>
            </w:r>
          </w:p>
        </w:tc>
        <w:tc>
          <w:tcPr>
            <w:tcW w:w="5516" w:type="dxa"/>
            <w:noWrap/>
            <w:vAlign w:val="bottom"/>
            <w:hideMark/>
          </w:tcPr>
          <w:p w14:paraId="271C6FF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phosphatidylinositol 3-kinase signaling</w:t>
            </w:r>
          </w:p>
        </w:tc>
        <w:tc>
          <w:tcPr>
            <w:tcW w:w="790" w:type="dxa"/>
            <w:noWrap/>
            <w:vAlign w:val="bottom"/>
            <w:hideMark/>
          </w:tcPr>
          <w:p w14:paraId="0900056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138</w:t>
            </w:r>
          </w:p>
        </w:tc>
        <w:tc>
          <w:tcPr>
            <w:tcW w:w="1609" w:type="dxa"/>
            <w:noWrap/>
            <w:vAlign w:val="bottom"/>
            <w:hideMark/>
          </w:tcPr>
          <w:p w14:paraId="60DC6D3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4.03E-07</w:t>
            </w:r>
          </w:p>
        </w:tc>
      </w:tr>
      <w:tr w:rsidR="003A07DF" w:rsidRPr="006007C9" w14:paraId="6DAC23AC" w14:textId="77777777" w:rsidTr="006E3224">
        <w:trPr>
          <w:trHeight w:val="173"/>
        </w:trPr>
        <w:tc>
          <w:tcPr>
            <w:tcW w:w="1435" w:type="dxa"/>
            <w:noWrap/>
            <w:vAlign w:val="bottom"/>
            <w:hideMark/>
          </w:tcPr>
          <w:p w14:paraId="1DC1C9A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GO:0050731</w:t>
            </w:r>
          </w:p>
        </w:tc>
        <w:tc>
          <w:tcPr>
            <w:tcW w:w="5516" w:type="dxa"/>
            <w:noWrap/>
            <w:vAlign w:val="bottom"/>
            <w:hideMark/>
          </w:tcPr>
          <w:p w14:paraId="2E621F5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peptidyl-tyrosine phosphorylation</w:t>
            </w:r>
          </w:p>
        </w:tc>
        <w:tc>
          <w:tcPr>
            <w:tcW w:w="790" w:type="dxa"/>
            <w:noWrap/>
            <w:vAlign w:val="bottom"/>
            <w:hideMark/>
          </w:tcPr>
          <w:p w14:paraId="05599A1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225</w:t>
            </w:r>
          </w:p>
        </w:tc>
        <w:tc>
          <w:tcPr>
            <w:tcW w:w="1609" w:type="dxa"/>
            <w:noWrap/>
            <w:vAlign w:val="bottom"/>
            <w:hideMark/>
          </w:tcPr>
          <w:p w14:paraId="59780D8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3.98E-13</w:t>
            </w:r>
          </w:p>
        </w:tc>
      </w:tr>
      <w:tr w:rsidR="003A07DF" w:rsidRPr="006007C9" w14:paraId="252B8134" w14:textId="77777777" w:rsidTr="006E3224">
        <w:trPr>
          <w:trHeight w:val="173"/>
        </w:trPr>
        <w:tc>
          <w:tcPr>
            <w:tcW w:w="1435" w:type="dxa"/>
            <w:noWrap/>
            <w:vAlign w:val="bottom"/>
            <w:hideMark/>
          </w:tcPr>
          <w:p w14:paraId="7FE174B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GO:0036003</w:t>
            </w:r>
          </w:p>
        </w:tc>
        <w:tc>
          <w:tcPr>
            <w:tcW w:w="5516" w:type="dxa"/>
            <w:noWrap/>
            <w:vAlign w:val="bottom"/>
            <w:hideMark/>
          </w:tcPr>
          <w:p w14:paraId="0746AA3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transcription from RNA polymerase II promoter in response to stress</w:t>
            </w:r>
          </w:p>
        </w:tc>
        <w:tc>
          <w:tcPr>
            <w:tcW w:w="790" w:type="dxa"/>
            <w:noWrap/>
            <w:vAlign w:val="bottom"/>
            <w:hideMark/>
          </w:tcPr>
          <w:p w14:paraId="3CFC692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47</w:t>
            </w:r>
          </w:p>
        </w:tc>
        <w:tc>
          <w:tcPr>
            <w:tcW w:w="1609" w:type="dxa"/>
            <w:noWrap/>
            <w:vAlign w:val="bottom"/>
            <w:hideMark/>
          </w:tcPr>
          <w:p w14:paraId="3A59E17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0.00096897</w:t>
            </w:r>
          </w:p>
        </w:tc>
      </w:tr>
      <w:tr w:rsidR="003A07DF" w:rsidRPr="006007C9" w14:paraId="70CDED48" w14:textId="77777777" w:rsidTr="006E3224">
        <w:trPr>
          <w:trHeight w:val="173"/>
        </w:trPr>
        <w:tc>
          <w:tcPr>
            <w:tcW w:w="1435" w:type="dxa"/>
            <w:noWrap/>
            <w:vAlign w:val="bottom"/>
            <w:hideMark/>
          </w:tcPr>
          <w:p w14:paraId="11085BB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GO:0032481</w:t>
            </w:r>
          </w:p>
        </w:tc>
        <w:tc>
          <w:tcPr>
            <w:tcW w:w="5516" w:type="dxa"/>
            <w:noWrap/>
            <w:vAlign w:val="bottom"/>
            <w:hideMark/>
          </w:tcPr>
          <w:p w14:paraId="08B4562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type I interferon production</w:t>
            </w:r>
          </w:p>
        </w:tc>
        <w:tc>
          <w:tcPr>
            <w:tcW w:w="790" w:type="dxa"/>
            <w:noWrap/>
            <w:vAlign w:val="bottom"/>
            <w:hideMark/>
          </w:tcPr>
          <w:p w14:paraId="095AC12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108</w:t>
            </w:r>
          </w:p>
        </w:tc>
        <w:tc>
          <w:tcPr>
            <w:tcW w:w="1609" w:type="dxa"/>
            <w:noWrap/>
            <w:vAlign w:val="bottom"/>
            <w:hideMark/>
          </w:tcPr>
          <w:p w14:paraId="79B0057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1.82E-06</w:t>
            </w:r>
          </w:p>
        </w:tc>
      </w:tr>
      <w:tr w:rsidR="003A07DF" w:rsidRPr="006007C9" w14:paraId="0D941028" w14:textId="77777777" w:rsidTr="006E3224">
        <w:trPr>
          <w:trHeight w:val="173"/>
        </w:trPr>
        <w:tc>
          <w:tcPr>
            <w:tcW w:w="1435" w:type="dxa"/>
            <w:noWrap/>
            <w:vAlign w:val="bottom"/>
            <w:hideMark/>
          </w:tcPr>
          <w:p w14:paraId="2714E19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GO:0032731</w:t>
            </w:r>
          </w:p>
        </w:tc>
        <w:tc>
          <w:tcPr>
            <w:tcW w:w="5516" w:type="dxa"/>
            <w:noWrap/>
            <w:vAlign w:val="bottom"/>
            <w:hideMark/>
          </w:tcPr>
          <w:p w14:paraId="671E154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interleukin-1 beta production</w:t>
            </w:r>
          </w:p>
        </w:tc>
        <w:tc>
          <w:tcPr>
            <w:tcW w:w="790" w:type="dxa"/>
            <w:noWrap/>
            <w:vAlign w:val="bottom"/>
            <w:hideMark/>
          </w:tcPr>
          <w:p w14:paraId="0822EE9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63</w:t>
            </w:r>
          </w:p>
        </w:tc>
        <w:tc>
          <w:tcPr>
            <w:tcW w:w="1609" w:type="dxa"/>
            <w:noWrap/>
            <w:vAlign w:val="bottom"/>
            <w:hideMark/>
          </w:tcPr>
          <w:p w14:paraId="3F28716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1.95E-05</w:t>
            </w:r>
          </w:p>
        </w:tc>
      </w:tr>
      <w:tr w:rsidR="003A07DF" w:rsidRPr="006007C9" w14:paraId="2C05B2FD" w14:textId="77777777" w:rsidTr="006E3224">
        <w:trPr>
          <w:trHeight w:val="173"/>
        </w:trPr>
        <w:tc>
          <w:tcPr>
            <w:tcW w:w="1435" w:type="dxa"/>
            <w:noWrap/>
            <w:vAlign w:val="bottom"/>
            <w:hideMark/>
          </w:tcPr>
          <w:p w14:paraId="043C92C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GO:0034612</w:t>
            </w:r>
          </w:p>
        </w:tc>
        <w:tc>
          <w:tcPr>
            <w:tcW w:w="5516" w:type="dxa"/>
            <w:noWrap/>
            <w:vAlign w:val="bottom"/>
            <w:hideMark/>
          </w:tcPr>
          <w:p w14:paraId="22D83B6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tumor necrosis factor</w:t>
            </w:r>
          </w:p>
        </w:tc>
        <w:tc>
          <w:tcPr>
            <w:tcW w:w="790" w:type="dxa"/>
            <w:noWrap/>
            <w:vAlign w:val="bottom"/>
            <w:hideMark/>
          </w:tcPr>
          <w:p w14:paraId="5C6CC1F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359</w:t>
            </w:r>
          </w:p>
        </w:tc>
        <w:tc>
          <w:tcPr>
            <w:tcW w:w="1609" w:type="dxa"/>
            <w:noWrap/>
            <w:vAlign w:val="bottom"/>
            <w:hideMark/>
          </w:tcPr>
          <w:p w14:paraId="5359830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1.03E-12</w:t>
            </w:r>
          </w:p>
        </w:tc>
      </w:tr>
      <w:tr w:rsidR="003A07DF" w:rsidRPr="006007C9" w14:paraId="050A540A" w14:textId="77777777" w:rsidTr="006E3224">
        <w:trPr>
          <w:trHeight w:val="173"/>
        </w:trPr>
        <w:tc>
          <w:tcPr>
            <w:tcW w:w="1435" w:type="dxa"/>
            <w:noWrap/>
            <w:vAlign w:val="bottom"/>
            <w:hideMark/>
          </w:tcPr>
          <w:p w14:paraId="71B053E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GO:0070555</w:t>
            </w:r>
          </w:p>
        </w:tc>
        <w:tc>
          <w:tcPr>
            <w:tcW w:w="5516" w:type="dxa"/>
            <w:noWrap/>
            <w:vAlign w:val="bottom"/>
            <w:hideMark/>
          </w:tcPr>
          <w:p w14:paraId="148F7D0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interleukin-1</w:t>
            </w:r>
          </w:p>
        </w:tc>
        <w:tc>
          <w:tcPr>
            <w:tcW w:w="790" w:type="dxa"/>
            <w:noWrap/>
            <w:vAlign w:val="bottom"/>
            <w:hideMark/>
          </w:tcPr>
          <w:p w14:paraId="5FBCC46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233</w:t>
            </w:r>
          </w:p>
        </w:tc>
        <w:tc>
          <w:tcPr>
            <w:tcW w:w="1609" w:type="dxa"/>
            <w:noWrap/>
            <w:vAlign w:val="bottom"/>
            <w:hideMark/>
          </w:tcPr>
          <w:p w14:paraId="67C82A4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2.30E-15</w:t>
            </w:r>
          </w:p>
        </w:tc>
      </w:tr>
      <w:tr w:rsidR="003A07DF" w:rsidRPr="006007C9" w14:paraId="1FCD723A" w14:textId="77777777" w:rsidTr="006E3224">
        <w:trPr>
          <w:trHeight w:val="173"/>
        </w:trPr>
        <w:tc>
          <w:tcPr>
            <w:tcW w:w="1435" w:type="dxa"/>
            <w:noWrap/>
            <w:vAlign w:val="bottom"/>
            <w:hideMark/>
          </w:tcPr>
          <w:p w14:paraId="7846B53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lastRenderedPageBreak/>
              <w:t>GO:0043433</w:t>
            </w:r>
          </w:p>
        </w:tc>
        <w:tc>
          <w:tcPr>
            <w:tcW w:w="5516" w:type="dxa"/>
            <w:noWrap/>
            <w:vAlign w:val="bottom"/>
            <w:hideMark/>
          </w:tcPr>
          <w:p w14:paraId="4BA3A21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negative regulation of DNA-binding transcription factor activity</w:t>
            </w:r>
          </w:p>
        </w:tc>
        <w:tc>
          <w:tcPr>
            <w:tcW w:w="790" w:type="dxa"/>
            <w:noWrap/>
            <w:vAlign w:val="bottom"/>
            <w:hideMark/>
          </w:tcPr>
          <w:p w14:paraId="5F8DA6A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193</w:t>
            </w:r>
          </w:p>
        </w:tc>
        <w:tc>
          <w:tcPr>
            <w:tcW w:w="1609" w:type="dxa"/>
            <w:noWrap/>
            <w:vAlign w:val="bottom"/>
            <w:hideMark/>
          </w:tcPr>
          <w:p w14:paraId="583FB9F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1.91E-07</w:t>
            </w:r>
          </w:p>
        </w:tc>
      </w:tr>
      <w:tr w:rsidR="003A07DF" w:rsidRPr="006007C9" w14:paraId="1F2B1263" w14:textId="77777777" w:rsidTr="006E3224">
        <w:trPr>
          <w:trHeight w:val="173"/>
        </w:trPr>
        <w:tc>
          <w:tcPr>
            <w:tcW w:w="1435" w:type="dxa"/>
            <w:noWrap/>
            <w:vAlign w:val="bottom"/>
            <w:hideMark/>
          </w:tcPr>
          <w:p w14:paraId="27A3D17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GO:0014065</w:t>
            </w:r>
          </w:p>
        </w:tc>
        <w:tc>
          <w:tcPr>
            <w:tcW w:w="5516" w:type="dxa"/>
            <w:noWrap/>
            <w:vAlign w:val="bottom"/>
            <w:hideMark/>
          </w:tcPr>
          <w:p w14:paraId="52A7BD7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phosphatidylinositol 3-kinase signaling</w:t>
            </w:r>
          </w:p>
        </w:tc>
        <w:tc>
          <w:tcPr>
            <w:tcW w:w="790" w:type="dxa"/>
            <w:noWrap/>
            <w:vAlign w:val="bottom"/>
            <w:hideMark/>
          </w:tcPr>
          <w:p w14:paraId="081D368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176</w:t>
            </w:r>
          </w:p>
        </w:tc>
        <w:tc>
          <w:tcPr>
            <w:tcW w:w="1609" w:type="dxa"/>
            <w:noWrap/>
            <w:vAlign w:val="bottom"/>
            <w:hideMark/>
          </w:tcPr>
          <w:p w14:paraId="63C1DC3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3.49E-07</w:t>
            </w:r>
          </w:p>
        </w:tc>
      </w:tr>
      <w:tr w:rsidR="003A07DF" w:rsidRPr="006007C9" w14:paraId="373D7594" w14:textId="77777777" w:rsidTr="006E3224">
        <w:trPr>
          <w:trHeight w:val="173"/>
        </w:trPr>
        <w:tc>
          <w:tcPr>
            <w:tcW w:w="1435" w:type="dxa"/>
            <w:noWrap/>
            <w:vAlign w:val="bottom"/>
            <w:hideMark/>
          </w:tcPr>
          <w:p w14:paraId="526D2DF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GO:0071773</w:t>
            </w:r>
          </w:p>
        </w:tc>
        <w:tc>
          <w:tcPr>
            <w:tcW w:w="5516" w:type="dxa"/>
            <w:noWrap/>
            <w:vAlign w:val="bottom"/>
            <w:hideMark/>
          </w:tcPr>
          <w:p w14:paraId="418939F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cellular response to BMP stimulus</w:t>
            </w:r>
          </w:p>
        </w:tc>
        <w:tc>
          <w:tcPr>
            <w:tcW w:w="790" w:type="dxa"/>
            <w:noWrap/>
            <w:vAlign w:val="bottom"/>
            <w:hideMark/>
          </w:tcPr>
          <w:p w14:paraId="4880AAE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256</w:t>
            </w:r>
          </w:p>
        </w:tc>
        <w:tc>
          <w:tcPr>
            <w:tcW w:w="1609" w:type="dxa"/>
            <w:noWrap/>
            <w:vAlign w:val="bottom"/>
            <w:hideMark/>
          </w:tcPr>
          <w:p w14:paraId="0B28CC9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0.00082907</w:t>
            </w:r>
          </w:p>
        </w:tc>
      </w:tr>
      <w:tr w:rsidR="003A07DF" w:rsidRPr="006007C9" w14:paraId="5A77AB25" w14:textId="77777777" w:rsidTr="006E3224">
        <w:trPr>
          <w:trHeight w:val="173"/>
        </w:trPr>
        <w:tc>
          <w:tcPr>
            <w:tcW w:w="1435" w:type="dxa"/>
            <w:noWrap/>
            <w:vAlign w:val="bottom"/>
            <w:hideMark/>
          </w:tcPr>
          <w:p w14:paraId="4BD4757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GO:0051403</w:t>
            </w:r>
          </w:p>
        </w:tc>
        <w:tc>
          <w:tcPr>
            <w:tcW w:w="5516" w:type="dxa"/>
            <w:noWrap/>
            <w:vAlign w:val="bottom"/>
            <w:hideMark/>
          </w:tcPr>
          <w:p w14:paraId="30AC74F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stress-activated MAPK cascade</w:t>
            </w:r>
          </w:p>
        </w:tc>
        <w:tc>
          <w:tcPr>
            <w:tcW w:w="790" w:type="dxa"/>
            <w:noWrap/>
            <w:vAlign w:val="bottom"/>
            <w:hideMark/>
          </w:tcPr>
          <w:p w14:paraId="630FC37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372</w:t>
            </w:r>
          </w:p>
        </w:tc>
        <w:tc>
          <w:tcPr>
            <w:tcW w:w="1609" w:type="dxa"/>
            <w:noWrap/>
            <w:vAlign w:val="bottom"/>
            <w:hideMark/>
          </w:tcPr>
          <w:p w14:paraId="6ECA1AE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8.97E-06</w:t>
            </w:r>
          </w:p>
        </w:tc>
      </w:tr>
      <w:tr w:rsidR="003A07DF" w:rsidRPr="006007C9" w14:paraId="03F96322" w14:textId="77777777" w:rsidTr="006E3224">
        <w:trPr>
          <w:trHeight w:val="173"/>
        </w:trPr>
        <w:tc>
          <w:tcPr>
            <w:tcW w:w="1435" w:type="dxa"/>
            <w:noWrap/>
            <w:vAlign w:val="bottom"/>
            <w:hideMark/>
          </w:tcPr>
          <w:p w14:paraId="3BED9B5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GO:0038061</w:t>
            </w:r>
          </w:p>
        </w:tc>
        <w:tc>
          <w:tcPr>
            <w:tcW w:w="5516" w:type="dxa"/>
            <w:noWrap/>
            <w:vAlign w:val="bottom"/>
            <w:hideMark/>
          </w:tcPr>
          <w:p w14:paraId="256DE7F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NIK/NF-kappaB signaling</w:t>
            </w:r>
          </w:p>
        </w:tc>
        <w:tc>
          <w:tcPr>
            <w:tcW w:w="790" w:type="dxa"/>
            <w:noWrap/>
            <w:vAlign w:val="bottom"/>
            <w:hideMark/>
          </w:tcPr>
          <w:p w14:paraId="0469F7B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202</w:t>
            </w:r>
          </w:p>
        </w:tc>
        <w:tc>
          <w:tcPr>
            <w:tcW w:w="1609" w:type="dxa"/>
            <w:noWrap/>
            <w:vAlign w:val="bottom"/>
            <w:hideMark/>
          </w:tcPr>
          <w:p w14:paraId="70518F7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0.00086822</w:t>
            </w:r>
          </w:p>
        </w:tc>
      </w:tr>
      <w:tr w:rsidR="003A07DF" w:rsidRPr="006007C9" w14:paraId="0FCD85A1" w14:textId="77777777" w:rsidTr="006E3224">
        <w:trPr>
          <w:trHeight w:val="173"/>
        </w:trPr>
        <w:tc>
          <w:tcPr>
            <w:tcW w:w="1435" w:type="dxa"/>
            <w:noWrap/>
            <w:vAlign w:val="bottom"/>
            <w:hideMark/>
          </w:tcPr>
          <w:p w14:paraId="115CCAE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GO:0045785</w:t>
            </w:r>
          </w:p>
        </w:tc>
        <w:tc>
          <w:tcPr>
            <w:tcW w:w="5516" w:type="dxa"/>
            <w:noWrap/>
            <w:vAlign w:val="bottom"/>
            <w:hideMark/>
          </w:tcPr>
          <w:p w14:paraId="2FE182B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cell adhesion</w:t>
            </w:r>
          </w:p>
        </w:tc>
        <w:tc>
          <w:tcPr>
            <w:tcW w:w="790" w:type="dxa"/>
            <w:noWrap/>
            <w:vAlign w:val="bottom"/>
            <w:hideMark/>
          </w:tcPr>
          <w:p w14:paraId="7960B58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489</w:t>
            </w:r>
          </w:p>
        </w:tc>
        <w:tc>
          <w:tcPr>
            <w:tcW w:w="1609" w:type="dxa"/>
            <w:noWrap/>
            <w:vAlign w:val="bottom"/>
            <w:hideMark/>
          </w:tcPr>
          <w:p w14:paraId="0E207FA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2.33E-11</w:t>
            </w:r>
          </w:p>
        </w:tc>
      </w:tr>
      <w:tr w:rsidR="003A07DF" w:rsidRPr="006007C9" w14:paraId="0EED999D" w14:textId="77777777" w:rsidTr="006E3224">
        <w:trPr>
          <w:trHeight w:val="173"/>
        </w:trPr>
        <w:tc>
          <w:tcPr>
            <w:tcW w:w="1435" w:type="dxa"/>
            <w:noWrap/>
            <w:vAlign w:val="bottom"/>
            <w:hideMark/>
          </w:tcPr>
          <w:p w14:paraId="5A8C3D2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GO:0039530</w:t>
            </w:r>
          </w:p>
        </w:tc>
        <w:tc>
          <w:tcPr>
            <w:tcW w:w="5516" w:type="dxa"/>
            <w:noWrap/>
            <w:vAlign w:val="bottom"/>
            <w:hideMark/>
          </w:tcPr>
          <w:p w14:paraId="51135FA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MDA-5 signaling pathway</w:t>
            </w:r>
          </w:p>
        </w:tc>
        <w:tc>
          <w:tcPr>
            <w:tcW w:w="790" w:type="dxa"/>
            <w:noWrap/>
            <w:vAlign w:val="bottom"/>
            <w:hideMark/>
          </w:tcPr>
          <w:p w14:paraId="6F48887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w:t>
            </w:r>
          </w:p>
        </w:tc>
        <w:tc>
          <w:tcPr>
            <w:tcW w:w="1609" w:type="dxa"/>
            <w:noWrap/>
            <w:vAlign w:val="bottom"/>
            <w:hideMark/>
          </w:tcPr>
          <w:p w14:paraId="4CA91DE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2.47E-05</w:t>
            </w:r>
          </w:p>
        </w:tc>
      </w:tr>
      <w:tr w:rsidR="003A07DF" w:rsidRPr="006007C9" w14:paraId="701549BE" w14:textId="77777777" w:rsidTr="006E3224">
        <w:trPr>
          <w:trHeight w:val="173"/>
        </w:trPr>
        <w:tc>
          <w:tcPr>
            <w:tcW w:w="1435" w:type="dxa"/>
            <w:noWrap/>
            <w:vAlign w:val="bottom"/>
            <w:hideMark/>
          </w:tcPr>
          <w:p w14:paraId="4C2ADC5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GO:0051091</w:t>
            </w:r>
          </w:p>
        </w:tc>
        <w:tc>
          <w:tcPr>
            <w:tcW w:w="5516" w:type="dxa"/>
            <w:noWrap/>
            <w:vAlign w:val="bottom"/>
            <w:hideMark/>
          </w:tcPr>
          <w:p w14:paraId="2353302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DNA-binding transcription factor activity</w:t>
            </w:r>
          </w:p>
        </w:tc>
        <w:tc>
          <w:tcPr>
            <w:tcW w:w="790" w:type="dxa"/>
            <w:noWrap/>
            <w:vAlign w:val="bottom"/>
            <w:hideMark/>
          </w:tcPr>
          <w:p w14:paraId="496AED0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322</w:t>
            </w:r>
          </w:p>
        </w:tc>
        <w:tc>
          <w:tcPr>
            <w:tcW w:w="1609" w:type="dxa"/>
            <w:noWrap/>
            <w:vAlign w:val="bottom"/>
            <w:hideMark/>
          </w:tcPr>
          <w:p w14:paraId="261433D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1.69E-10</w:t>
            </w:r>
          </w:p>
        </w:tc>
      </w:tr>
      <w:tr w:rsidR="003A07DF" w:rsidRPr="006007C9" w14:paraId="6780BF07" w14:textId="77777777" w:rsidTr="006E3224">
        <w:trPr>
          <w:trHeight w:val="173"/>
        </w:trPr>
        <w:tc>
          <w:tcPr>
            <w:tcW w:w="1435" w:type="dxa"/>
            <w:noWrap/>
            <w:vAlign w:val="bottom"/>
            <w:hideMark/>
          </w:tcPr>
          <w:p w14:paraId="7BBAF64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GO:0002221</w:t>
            </w:r>
          </w:p>
        </w:tc>
        <w:tc>
          <w:tcPr>
            <w:tcW w:w="5516" w:type="dxa"/>
            <w:noWrap/>
            <w:vAlign w:val="bottom"/>
            <w:hideMark/>
          </w:tcPr>
          <w:p w14:paraId="4E87168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pattern recognition receptor signaling pathway</w:t>
            </w:r>
          </w:p>
        </w:tc>
        <w:tc>
          <w:tcPr>
            <w:tcW w:w="790" w:type="dxa"/>
            <w:noWrap/>
            <w:vAlign w:val="bottom"/>
            <w:hideMark/>
          </w:tcPr>
          <w:p w14:paraId="2F7801F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262</w:t>
            </w:r>
          </w:p>
        </w:tc>
        <w:tc>
          <w:tcPr>
            <w:tcW w:w="1609" w:type="dxa"/>
            <w:noWrap/>
            <w:vAlign w:val="bottom"/>
            <w:hideMark/>
          </w:tcPr>
          <w:p w14:paraId="29EF970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3.63E-10</w:t>
            </w:r>
          </w:p>
        </w:tc>
      </w:tr>
      <w:tr w:rsidR="003A07DF" w:rsidRPr="006007C9" w14:paraId="2BC6CF53" w14:textId="77777777" w:rsidTr="006E3224">
        <w:trPr>
          <w:trHeight w:val="173"/>
        </w:trPr>
        <w:tc>
          <w:tcPr>
            <w:tcW w:w="1435" w:type="dxa"/>
            <w:noWrap/>
            <w:vAlign w:val="bottom"/>
            <w:hideMark/>
          </w:tcPr>
          <w:p w14:paraId="512D5C3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GO:0061614</w:t>
            </w:r>
          </w:p>
        </w:tc>
        <w:tc>
          <w:tcPr>
            <w:tcW w:w="5516" w:type="dxa"/>
            <w:noWrap/>
            <w:vAlign w:val="bottom"/>
            <w:hideMark/>
          </w:tcPr>
          <w:p w14:paraId="543685D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pri-miRNA transcription by RNA polymerase II</w:t>
            </w:r>
          </w:p>
        </w:tc>
        <w:tc>
          <w:tcPr>
            <w:tcW w:w="790" w:type="dxa"/>
            <w:noWrap/>
            <w:vAlign w:val="bottom"/>
            <w:hideMark/>
          </w:tcPr>
          <w:p w14:paraId="4AB8576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52</w:t>
            </w:r>
          </w:p>
        </w:tc>
        <w:tc>
          <w:tcPr>
            <w:tcW w:w="1609" w:type="dxa"/>
            <w:noWrap/>
            <w:vAlign w:val="bottom"/>
            <w:hideMark/>
          </w:tcPr>
          <w:p w14:paraId="1CFCDD6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7.22E-07</w:t>
            </w:r>
          </w:p>
        </w:tc>
      </w:tr>
      <w:tr w:rsidR="003A07DF" w:rsidRPr="006007C9" w14:paraId="6004D501" w14:textId="77777777" w:rsidTr="006E3224">
        <w:trPr>
          <w:trHeight w:val="173"/>
        </w:trPr>
        <w:tc>
          <w:tcPr>
            <w:tcW w:w="1435" w:type="dxa"/>
            <w:noWrap/>
            <w:vAlign w:val="bottom"/>
            <w:hideMark/>
          </w:tcPr>
          <w:p w14:paraId="050C764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GO:0002756</w:t>
            </w:r>
          </w:p>
        </w:tc>
        <w:tc>
          <w:tcPr>
            <w:tcW w:w="5516" w:type="dxa"/>
            <w:noWrap/>
            <w:vAlign w:val="bottom"/>
            <w:hideMark/>
          </w:tcPr>
          <w:p w14:paraId="4A21399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MyD88-independent toll-like receptor signaling pathway</w:t>
            </w:r>
          </w:p>
        </w:tc>
        <w:tc>
          <w:tcPr>
            <w:tcW w:w="790" w:type="dxa"/>
            <w:noWrap/>
            <w:vAlign w:val="bottom"/>
            <w:hideMark/>
          </w:tcPr>
          <w:p w14:paraId="77AAFC2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38</w:t>
            </w:r>
          </w:p>
        </w:tc>
        <w:tc>
          <w:tcPr>
            <w:tcW w:w="1609" w:type="dxa"/>
            <w:noWrap/>
            <w:vAlign w:val="bottom"/>
            <w:hideMark/>
          </w:tcPr>
          <w:p w14:paraId="7597EA4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0.00368722</w:t>
            </w:r>
          </w:p>
        </w:tc>
      </w:tr>
      <w:tr w:rsidR="003A07DF" w:rsidRPr="006007C9" w14:paraId="36FFA718" w14:textId="77777777" w:rsidTr="006E3224">
        <w:trPr>
          <w:trHeight w:val="173"/>
        </w:trPr>
        <w:tc>
          <w:tcPr>
            <w:tcW w:w="1435" w:type="dxa"/>
            <w:noWrap/>
            <w:vAlign w:val="bottom"/>
            <w:hideMark/>
          </w:tcPr>
          <w:p w14:paraId="346C6E6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GO:0046427</w:t>
            </w:r>
          </w:p>
        </w:tc>
        <w:tc>
          <w:tcPr>
            <w:tcW w:w="5516" w:type="dxa"/>
            <w:noWrap/>
            <w:vAlign w:val="bottom"/>
            <w:hideMark/>
          </w:tcPr>
          <w:p w14:paraId="3ED3C2C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JAK-STAT cascade</w:t>
            </w:r>
          </w:p>
        </w:tc>
        <w:tc>
          <w:tcPr>
            <w:tcW w:w="790" w:type="dxa"/>
            <w:noWrap/>
            <w:vAlign w:val="bottom"/>
            <w:hideMark/>
          </w:tcPr>
          <w:p w14:paraId="5CE50F7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106</w:t>
            </w:r>
          </w:p>
        </w:tc>
        <w:tc>
          <w:tcPr>
            <w:tcW w:w="1609" w:type="dxa"/>
            <w:noWrap/>
            <w:vAlign w:val="bottom"/>
            <w:hideMark/>
          </w:tcPr>
          <w:p w14:paraId="5A8EE54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1.86E-12</w:t>
            </w:r>
          </w:p>
        </w:tc>
      </w:tr>
      <w:tr w:rsidR="003A07DF" w:rsidRPr="006007C9" w14:paraId="70193EBC" w14:textId="77777777" w:rsidTr="006E3224">
        <w:trPr>
          <w:trHeight w:val="173"/>
        </w:trPr>
        <w:tc>
          <w:tcPr>
            <w:tcW w:w="1435" w:type="dxa"/>
            <w:noWrap/>
            <w:vAlign w:val="bottom"/>
            <w:hideMark/>
          </w:tcPr>
          <w:p w14:paraId="08BA21A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GO:0032733</w:t>
            </w:r>
          </w:p>
        </w:tc>
        <w:tc>
          <w:tcPr>
            <w:tcW w:w="5516" w:type="dxa"/>
            <w:noWrap/>
            <w:vAlign w:val="bottom"/>
            <w:hideMark/>
          </w:tcPr>
          <w:p w14:paraId="67AAE18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interleukin-10 production</w:t>
            </w:r>
          </w:p>
        </w:tc>
        <w:tc>
          <w:tcPr>
            <w:tcW w:w="790" w:type="dxa"/>
            <w:noWrap/>
            <w:vAlign w:val="bottom"/>
            <w:hideMark/>
          </w:tcPr>
          <w:p w14:paraId="219A152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40</w:t>
            </w:r>
          </w:p>
        </w:tc>
        <w:tc>
          <w:tcPr>
            <w:tcW w:w="1609" w:type="dxa"/>
            <w:noWrap/>
            <w:vAlign w:val="bottom"/>
            <w:hideMark/>
          </w:tcPr>
          <w:p w14:paraId="2F29C28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0.00133082</w:t>
            </w:r>
          </w:p>
        </w:tc>
      </w:tr>
      <w:tr w:rsidR="003A07DF" w:rsidRPr="006007C9" w14:paraId="7175E9D9" w14:textId="77777777" w:rsidTr="006E3224">
        <w:trPr>
          <w:trHeight w:val="173"/>
        </w:trPr>
        <w:tc>
          <w:tcPr>
            <w:tcW w:w="1435" w:type="dxa"/>
            <w:noWrap/>
            <w:vAlign w:val="bottom"/>
            <w:hideMark/>
          </w:tcPr>
          <w:p w14:paraId="1388B64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GO:0032735</w:t>
            </w:r>
          </w:p>
        </w:tc>
        <w:tc>
          <w:tcPr>
            <w:tcW w:w="5516" w:type="dxa"/>
            <w:noWrap/>
            <w:vAlign w:val="bottom"/>
            <w:hideMark/>
          </w:tcPr>
          <w:p w14:paraId="7EC463C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interleukin-12 production</w:t>
            </w:r>
          </w:p>
        </w:tc>
        <w:tc>
          <w:tcPr>
            <w:tcW w:w="790" w:type="dxa"/>
            <w:noWrap/>
            <w:vAlign w:val="bottom"/>
            <w:hideMark/>
          </w:tcPr>
          <w:p w14:paraId="4F34C1C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36</w:t>
            </w:r>
          </w:p>
        </w:tc>
        <w:tc>
          <w:tcPr>
            <w:tcW w:w="1609" w:type="dxa"/>
            <w:noWrap/>
            <w:vAlign w:val="bottom"/>
            <w:hideMark/>
          </w:tcPr>
          <w:p w14:paraId="35FACC2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8.96E-05</w:t>
            </w:r>
          </w:p>
        </w:tc>
      </w:tr>
      <w:tr w:rsidR="003A07DF" w:rsidRPr="006007C9" w14:paraId="09F0A2F3" w14:textId="77777777" w:rsidTr="006E3224">
        <w:trPr>
          <w:trHeight w:val="173"/>
        </w:trPr>
        <w:tc>
          <w:tcPr>
            <w:tcW w:w="1435" w:type="dxa"/>
            <w:noWrap/>
            <w:vAlign w:val="bottom"/>
            <w:hideMark/>
          </w:tcPr>
          <w:p w14:paraId="53991E3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GO:0032740</w:t>
            </w:r>
          </w:p>
        </w:tc>
        <w:tc>
          <w:tcPr>
            <w:tcW w:w="5516" w:type="dxa"/>
            <w:noWrap/>
            <w:vAlign w:val="bottom"/>
            <w:hideMark/>
          </w:tcPr>
          <w:p w14:paraId="3428417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interleukin-17 production</w:t>
            </w:r>
          </w:p>
        </w:tc>
        <w:tc>
          <w:tcPr>
            <w:tcW w:w="790" w:type="dxa"/>
            <w:noWrap/>
            <w:vAlign w:val="bottom"/>
            <w:hideMark/>
          </w:tcPr>
          <w:p w14:paraId="0763B81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17</w:t>
            </w:r>
          </w:p>
        </w:tc>
        <w:tc>
          <w:tcPr>
            <w:tcW w:w="1609" w:type="dxa"/>
            <w:noWrap/>
            <w:vAlign w:val="bottom"/>
            <w:hideMark/>
          </w:tcPr>
          <w:p w14:paraId="1799FFA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5.31E-05</w:t>
            </w:r>
          </w:p>
        </w:tc>
      </w:tr>
      <w:tr w:rsidR="003A07DF" w:rsidRPr="006007C9" w14:paraId="3DB4E5C1" w14:textId="77777777" w:rsidTr="006E3224">
        <w:trPr>
          <w:trHeight w:val="173"/>
        </w:trPr>
        <w:tc>
          <w:tcPr>
            <w:tcW w:w="1435" w:type="dxa"/>
            <w:noWrap/>
            <w:vAlign w:val="bottom"/>
            <w:hideMark/>
          </w:tcPr>
          <w:p w14:paraId="6FA8077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GO:0032760</w:t>
            </w:r>
          </w:p>
        </w:tc>
        <w:tc>
          <w:tcPr>
            <w:tcW w:w="5516" w:type="dxa"/>
            <w:noWrap/>
            <w:vAlign w:val="bottom"/>
            <w:hideMark/>
          </w:tcPr>
          <w:p w14:paraId="1C341DA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tumor necrosis factor production</w:t>
            </w:r>
          </w:p>
        </w:tc>
        <w:tc>
          <w:tcPr>
            <w:tcW w:w="790" w:type="dxa"/>
            <w:noWrap/>
            <w:vAlign w:val="bottom"/>
            <w:hideMark/>
          </w:tcPr>
          <w:p w14:paraId="16616D7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95</w:t>
            </w:r>
          </w:p>
        </w:tc>
        <w:tc>
          <w:tcPr>
            <w:tcW w:w="1609" w:type="dxa"/>
            <w:noWrap/>
            <w:vAlign w:val="bottom"/>
            <w:hideMark/>
          </w:tcPr>
          <w:p w14:paraId="32B0A4F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6.41E-06</w:t>
            </w:r>
          </w:p>
        </w:tc>
      </w:tr>
      <w:tr w:rsidR="003A07DF" w:rsidRPr="006007C9" w14:paraId="4795A1C0" w14:textId="77777777" w:rsidTr="006E3224">
        <w:trPr>
          <w:trHeight w:val="173"/>
        </w:trPr>
        <w:tc>
          <w:tcPr>
            <w:tcW w:w="1435" w:type="dxa"/>
            <w:noWrap/>
            <w:vAlign w:val="bottom"/>
            <w:hideMark/>
          </w:tcPr>
          <w:p w14:paraId="5FDEF10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GO:0042509</w:t>
            </w:r>
          </w:p>
        </w:tc>
        <w:tc>
          <w:tcPr>
            <w:tcW w:w="5516" w:type="dxa"/>
            <w:noWrap/>
            <w:vAlign w:val="bottom"/>
            <w:hideMark/>
          </w:tcPr>
          <w:p w14:paraId="06D1AA88"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tyrosine phosphorylation of STAT protein</w:t>
            </w:r>
          </w:p>
        </w:tc>
        <w:tc>
          <w:tcPr>
            <w:tcW w:w="790" w:type="dxa"/>
            <w:noWrap/>
            <w:vAlign w:val="bottom"/>
            <w:hideMark/>
          </w:tcPr>
          <w:p w14:paraId="3487E91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94</w:t>
            </w:r>
          </w:p>
        </w:tc>
        <w:tc>
          <w:tcPr>
            <w:tcW w:w="1609" w:type="dxa"/>
            <w:noWrap/>
            <w:vAlign w:val="bottom"/>
            <w:hideMark/>
          </w:tcPr>
          <w:p w14:paraId="5D05EE5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1.86E-12</w:t>
            </w:r>
          </w:p>
        </w:tc>
      </w:tr>
      <w:tr w:rsidR="003A07DF" w:rsidRPr="006007C9" w14:paraId="77489020" w14:textId="77777777" w:rsidTr="006E3224">
        <w:trPr>
          <w:trHeight w:val="173"/>
        </w:trPr>
        <w:tc>
          <w:tcPr>
            <w:tcW w:w="1435" w:type="dxa"/>
            <w:noWrap/>
            <w:vAlign w:val="bottom"/>
            <w:hideMark/>
          </w:tcPr>
          <w:p w14:paraId="526B1F4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GO:0042531</w:t>
            </w:r>
          </w:p>
        </w:tc>
        <w:tc>
          <w:tcPr>
            <w:tcW w:w="5516" w:type="dxa"/>
            <w:noWrap/>
            <w:vAlign w:val="bottom"/>
            <w:hideMark/>
          </w:tcPr>
          <w:p w14:paraId="729C19D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tyrosine phosphorylation of STAT protein</w:t>
            </w:r>
          </w:p>
        </w:tc>
        <w:tc>
          <w:tcPr>
            <w:tcW w:w="790" w:type="dxa"/>
            <w:noWrap/>
            <w:vAlign w:val="bottom"/>
            <w:hideMark/>
          </w:tcPr>
          <w:p w14:paraId="69995E7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80</w:t>
            </w:r>
          </w:p>
        </w:tc>
        <w:tc>
          <w:tcPr>
            <w:tcW w:w="1609" w:type="dxa"/>
            <w:noWrap/>
            <w:vAlign w:val="bottom"/>
            <w:hideMark/>
          </w:tcPr>
          <w:p w14:paraId="3BCB09E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1.66E-12</w:t>
            </w:r>
          </w:p>
        </w:tc>
      </w:tr>
      <w:tr w:rsidR="003A07DF" w:rsidRPr="006007C9" w14:paraId="596BC3E1" w14:textId="77777777" w:rsidTr="006E3224">
        <w:trPr>
          <w:trHeight w:val="173"/>
        </w:trPr>
        <w:tc>
          <w:tcPr>
            <w:tcW w:w="1435" w:type="dxa"/>
            <w:noWrap/>
            <w:vAlign w:val="bottom"/>
            <w:hideMark/>
          </w:tcPr>
          <w:p w14:paraId="35CE235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GO:2000318</w:t>
            </w:r>
          </w:p>
        </w:tc>
        <w:tc>
          <w:tcPr>
            <w:tcW w:w="5516" w:type="dxa"/>
            <w:noWrap/>
            <w:vAlign w:val="bottom"/>
            <w:hideMark/>
          </w:tcPr>
          <w:p w14:paraId="402DD8D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T-helper 17 type immune response</w:t>
            </w:r>
          </w:p>
        </w:tc>
        <w:tc>
          <w:tcPr>
            <w:tcW w:w="790" w:type="dxa"/>
            <w:noWrap/>
            <w:vAlign w:val="bottom"/>
            <w:hideMark/>
          </w:tcPr>
          <w:p w14:paraId="39E4274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12</w:t>
            </w:r>
          </w:p>
        </w:tc>
        <w:tc>
          <w:tcPr>
            <w:tcW w:w="1609" w:type="dxa"/>
            <w:noWrap/>
            <w:vAlign w:val="bottom"/>
            <w:hideMark/>
          </w:tcPr>
          <w:p w14:paraId="00C324E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0.00154482</w:t>
            </w:r>
          </w:p>
        </w:tc>
      </w:tr>
      <w:tr w:rsidR="003A07DF" w:rsidRPr="006007C9" w14:paraId="2C387F8E" w14:textId="77777777" w:rsidTr="006E3224">
        <w:trPr>
          <w:trHeight w:val="173"/>
        </w:trPr>
        <w:tc>
          <w:tcPr>
            <w:tcW w:w="1435" w:type="dxa"/>
            <w:noWrap/>
            <w:vAlign w:val="bottom"/>
            <w:hideMark/>
          </w:tcPr>
          <w:p w14:paraId="1646624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GO:0007259</w:t>
            </w:r>
          </w:p>
        </w:tc>
        <w:tc>
          <w:tcPr>
            <w:tcW w:w="5516" w:type="dxa"/>
            <w:noWrap/>
            <w:vAlign w:val="bottom"/>
            <w:hideMark/>
          </w:tcPr>
          <w:p w14:paraId="25355DC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JAK-STAT cascade</w:t>
            </w:r>
          </w:p>
        </w:tc>
        <w:tc>
          <w:tcPr>
            <w:tcW w:w="790" w:type="dxa"/>
            <w:noWrap/>
            <w:vAlign w:val="bottom"/>
            <w:hideMark/>
          </w:tcPr>
          <w:p w14:paraId="0B5AFA7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209</w:t>
            </w:r>
          </w:p>
        </w:tc>
        <w:tc>
          <w:tcPr>
            <w:tcW w:w="1609" w:type="dxa"/>
            <w:noWrap/>
            <w:vAlign w:val="bottom"/>
            <w:hideMark/>
          </w:tcPr>
          <w:p w14:paraId="3C47DEB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2.01E-18</w:t>
            </w:r>
          </w:p>
        </w:tc>
      </w:tr>
      <w:tr w:rsidR="003A07DF" w:rsidRPr="006007C9" w14:paraId="09598414" w14:textId="77777777" w:rsidTr="006E3224">
        <w:trPr>
          <w:trHeight w:val="173"/>
        </w:trPr>
        <w:tc>
          <w:tcPr>
            <w:tcW w:w="1435" w:type="dxa"/>
            <w:noWrap/>
            <w:vAlign w:val="bottom"/>
            <w:hideMark/>
          </w:tcPr>
          <w:p w14:paraId="0E82395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GO:0000289</w:t>
            </w:r>
          </w:p>
        </w:tc>
        <w:tc>
          <w:tcPr>
            <w:tcW w:w="5516" w:type="dxa"/>
            <w:noWrap/>
            <w:vAlign w:val="bottom"/>
            <w:hideMark/>
          </w:tcPr>
          <w:p w14:paraId="34DE6E6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nuclear-transcribed mRNA poly(A) tail shortening</w:t>
            </w:r>
          </w:p>
        </w:tc>
        <w:tc>
          <w:tcPr>
            <w:tcW w:w="790" w:type="dxa"/>
            <w:noWrap/>
            <w:vAlign w:val="bottom"/>
            <w:hideMark/>
          </w:tcPr>
          <w:p w14:paraId="543E87A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50</w:t>
            </w:r>
          </w:p>
        </w:tc>
        <w:tc>
          <w:tcPr>
            <w:tcW w:w="1609" w:type="dxa"/>
            <w:noWrap/>
            <w:vAlign w:val="bottom"/>
            <w:hideMark/>
          </w:tcPr>
          <w:p w14:paraId="7DE65BB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0.00303652</w:t>
            </w:r>
          </w:p>
        </w:tc>
      </w:tr>
      <w:tr w:rsidR="003A07DF" w:rsidRPr="006007C9" w14:paraId="6F5816E7" w14:textId="77777777" w:rsidTr="006E3224">
        <w:trPr>
          <w:trHeight w:val="173"/>
        </w:trPr>
        <w:tc>
          <w:tcPr>
            <w:tcW w:w="1435" w:type="dxa"/>
            <w:noWrap/>
            <w:vAlign w:val="bottom"/>
            <w:hideMark/>
          </w:tcPr>
          <w:p w14:paraId="4A2CABD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GO:0038066</w:t>
            </w:r>
          </w:p>
        </w:tc>
        <w:tc>
          <w:tcPr>
            <w:tcW w:w="5516" w:type="dxa"/>
            <w:noWrap/>
            <w:vAlign w:val="bottom"/>
            <w:hideMark/>
          </w:tcPr>
          <w:p w14:paraId="2EC90FE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p38MAPK cascade</w:t>
            </w:r>
          </w:p>
        </w:tc>
        <w:tc>
          <w:tcPr>
            <w:tcW w:w="790" w:type="dxa"/>
            <w:noWrap/>
            <w:vAlign w:val="bottom"/>
            <w:hideMark/>
          </w:tcPr>
          <w:p w14:paraId="7273DE9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59</w:t>
            </w:r>
          </w:p>
        </w:tc>
        <w:tc>
          <w:tcPr>
            <w:tcW w:w="1609" w:type="dxa"/>
            <w:noWrap/>
            <w:vAlign w:val="bottom"/>
            <w:hideMark/>
          </w:tcPr>
          <w:p w14:paraId="62303B1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1.90E-08</w:t>
            </w:r>
          </w:p>
        </w:tc>
      </w:tr>
      <w:tr w:rsidR="003A07DF" w:rsidRPr="006007C9" w14:paraId="7C973FFF" w14:textId="77777777" w:rsidTr="006E3224">
        <w:trPr>
          <w:trHeight w:val="173"/>
        </w:trPr>
        <w:tc>
          <w:tcPr>
            <w:tcW w:w="1435" w:type="dxa"/>
            <w:noWrap/>
            <w:vAlign w:val="bottom"/>
            <w:hideMark/>
          </w:tcPr>
          <w:p w14:paraId="2173A08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GO:0070371</w:t>
            </w:r>
          </w:p>
        </w:tc>
        <w:tc>
          <w:tcPr>
            <w:tcW w:w="5516" w:type="dxa"/>
            <w:noWrap/>
            <w:vAlign w:val="bottom"/>
            <w:hideMark/>
          </w:tcPr>
          <w:p w14:paraId="6BE2BB7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ERK1 and ERK2 cascade</w:t>
            </w:r>
          </w:p>
        </w:tc>
        <w:tc>
          <w:tcPr>
            <w:tcW w:w="790" w:type="dxa"/>
            <w:noWrap/>
            <w:vAlign w:val="bottom"/>
            <w:hideMark/>
          </w:tcPr>
          <w:p w14:paraId="743E2B80"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375</w:t>
            </w:r>
          </w:p>
        </w:tc>
        <w:tc>
          <w:tcPr>
            <w:tcW w:w="1609" w:type="dxa"/>
            <w:noWrap/>
            <w:vAlign w:val="bottom"/>
            <w:hideMark/>
          </w:tcPr>
          <w:p w14:paraId="1017D01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1.24E-11</w:t>
            </w:r>
          </w:p>
        </w:tc>
      </w:tr>
      <w:tr w:rsidR="003A07DF" w:rsidRPr="006007C9" w14:paraId="15634715" w14:textId="77777777" w:rsidTr="006E3224">
        <w:trPr>
          <w:trHeight w:val="173"/>
        </w:trPr>
        <w:tc>
          <w:tcPr>
            <w:tcW w:w="1435" w:type="dxa"/>
            <w:noWrap/>
            <w:vAlign w:val="bottom"/>
            <w:hideMark/>
          </w:tcPr>
          <w:p w14:paraId="517F0F9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GO:0072539</w:t>
            </w:r>
          </w:p>
        </w:tc>
        <w:tc>
          <w:tcPr>
            <w:tcW w:w="5516" w:type="dxa"/>
            <w:noWrap/>
            <w:vAlign w:val="bottom"/>
            <w:hideMark/>
          </w:tcPr>
          <w:p w14:paraId="128550A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T-helper 17 cell differentiation</w:t>
            </w:r>
          </w:p>
        </w:tc>
        <w:tc>
          <w:tcPr>
            <w:tcW w:w="790" w:type="dxa"/>
            <w:noWrap/>
            <w:vAlign w:val="bottom"/>
            <w:hideMark/>
          </w:tcPr>
          <w:p w14:paraId="1F73A66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27</w:t>
            </w:r>
          </w:p>
        </w:tc>
        <w:tc>
          <w:tcPr>
            <w:tcW w:w="1609" w:type="dxa"/>
            <w:noWrap/>
            <w:vAlign w:val="bottom"/>
            <w:hideMark/>
          </w:tcPr>
          <w:p w14:paraId="32C39CC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1.95E-06</w:t>
            </w:r>
          </w:p>
        </w:tc>
      </w:tr>
      <w:tr w:rsidR="003A07DF" w:rsidRPr="006007C9" w14:paraId="4D1BF91F" w14:textId="77777777" w:rsidTr="006E3224">
        <w:trPr>
          <w:trHeight w:val="173"/>
        </w:trPr>
        <w:tc>
          <w:tcPr>
            <w:tcW w:w="1435" w:type="dxa"/>
            <w:noWrap/>
            <w:vAlign w:val="bottom"/>
            <w:hideMark/>
          </w:tcPr>
          <w:p w14:paraId="1CAAA59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GO:0070988</w:t>
            </w:r>
          </w:p>
        </w:tc>
        <w:tc>
          <w:tcPr>
            <w:tcW w:w="5516" w:type="dxa"/>
            <w:noWrap/>
            <w:vAlign w:val="bottom"/>
            <w:hideMark/>
          </w:tcPr>
          <w:p w14:paraId="599FEEE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demethylation</w:t>
            </w:r>
          </w:p>
        </w:tc>
        <w:tc>
          <w:tcPr>
            <w:tcW w:w="790" w:type="dxa"/>
            <w:noWrap/>
            <w:vAlign w:val="bottom"/>
            <w:hideMark/>
          </w:tcPr>
          <w:p w14:paraId="679C9AE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108</w:t>
            </w:r>
          </w:p>
        </w:tc>
        <w:tc>
          <w:tcPr>
            <w:tcW w:w="1609" w:type="dxa"/>
            <w:noWrap/>
            <w:vAlign w:val="bottom"/>
            <w:hideMark/>
          </w:tcPr>
          <w:p w14:paraId="7DEECC2E"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6.97E-05</w:t>
            </w:r>
          </w:p>
        </w:tc>
      </w:tr>
      <w:tr w:rsidR="003A07DF" w:rsidRPr="006007C9" w14:paraId="77165A3C" w14:textId="77777777" w:rsidTr="006E3224">
        <w:trPr>
          <w:trHeight w:val="173"/>
        </w:trPr>
        <w:tc>
          <w:tcPr>
            <w:tcW w:w="1435" w:type="dxa"/>
            <w:noWrap/>
            <w:vAlign w:val="bottom"/>
            <w:hideMark/>
          </w:tcPr>
          <w:p w14:paraId="4530F03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GO:0060334</w:t>
            </w:r>
          </w:p>
        </w:tc>
        <w:tc>
          <w:tcPr>
            <w:tcW w:w="5516" w:type="dxa"/>
            <w:noWrap/>
            <w:vAlign w:val="bottom"/>
            <w:hideMark/>
          </w:tcPr>
          <w:p w14:paraId="017BE1D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interferon-gamma-mediated signaling pathway</w:t>
            </w:r>
          </w:p>
        </w:tc>
        <w:tc>
          <w:tcPr>
            <w:tcW w:w="790" w:type="dxa"/>
            <w:noWrap/>
            <w:vAlign w:val="bottom"/>
            <w:hideMark/>
          </w:tcPr>
          <w:p w14:paraId="0893E4F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27</w:t>
            </w:r>
          </w:p>
        </w:tc>
        <w:tc>
          <w:tcPr>
            <w:tcW w:w="1609" w:type="dxa"/>
            <w:noWrap/>
            <w:vAlign w:val="bottom"/>
            <w:hideMark/>
          </w:tcPr>
          <w:p w14:paraId="2CC4059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5.80E-06</w:t>
            </w:r>
          </w:p>
        </w:tc>
      </w:tr>
      <w:tr w:rsidR="003A07DF" w:rsidRPr="006007C9" w14:paraId="44E4B2E4" w14:textId="77777777" w:rsidTr="006E3224">
        <w:trPr>
          <w:trHeight w:val="173"/>
        </w:trPr>
        <w:tc>
          <w:tcPr>
            <w:tcW w:w="1435" w:type="dxa"/>
            <w:noWrap/>
            <w:vAlign w:val="bottom"/>
            <w:hideMark/>
          </w:tcPr>
          <w:p w14:paraId="2F90AE1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GO:0002367</w:t>
            </w:r>
          </w:p>
        </w:tc>
        <w:tc>
          <w:tcPr>
            <w:tcW w:w="5516" w:type="dxa"/>
            <w:noWrap/>
            <w:vAlign w:val="bottom"/>
            <w:hideMark/>
          </w:tcPr>
          <w:p w14:paraId="5C73750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cytokine production involved in immune response</w:t>
            </w:r>
          </w:p>
        </w:tc>
        <w:tc>
          <w:tcPr>
            <w:tcW w:w="790" w:type="dxa"/>
            <w:noWrap/>
            <w:vAlign w:val="bottom"/>
            <w:hideMark/>
          </w:tcPr>
          <w:p w14:paraId="545CA09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111</w:t>
            </w:r>
          </w:p>
        </w:tc>
        <w:tc>
          <w:tcPr>
            <w:tcW w:w="1609" w:type="dxa"/>
            <w:noWrap/>
            <w:vAlign w:val="bottom"/>
            <w:hideMark/>
          </w:tcPr>
          <w:p w14:paraId="0089E36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1.40E-09</w:t>
            </w:r>
          </w:p>
        </w:tc>
      </w:tr>
      <w:tr w:rsidR="003A07DF" w:rsidRPr="006007C9" w14:paraId="12A9C88E" w14:textId="77777777" w:rsidTr="006E3224">
        <w:trPr>
          <w:trHeight w:val="173"/>
        </w:trPr>
        <w:tc>
          <w:tcPr>
            <w:tcW w:w="1435" w:type="dxa"/>
            <w:noWrap/>
            <w:vAlign w:val="bottom"/>
            <w:hideMark/>
          </w:tcPr>
          <w:p w14:paraId="14AFA694"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GO:0007254</w:t>
            </w:r>
          </w:p>
        </w:tc>
        <w:tc>
          <w:tcPr>
            <w:tcW w:w="5516" w:type="dxa"/>
            <w:noWrap/>
            <w:vAlign w:val="bottom"/>
            <w:hideMark/>
          </w:tcPr>
          <w:p w14:paraId="3196413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JNK cascade</w:t>
            </w:r>
          </w:p>
        </w:tc>
        <w:tc>
          <w:tcPr>
            <w:tcW w:w="790" w:type="dxa"/>
            <w:noWrap/>
            <w:vAlign w:val="bottom"/>
            <w:hideMark/>
          </w:tcPr>
          <w:p w14:paraId="6C51102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287</w:t>
            </w:r>
          </w:p>
        </w:tc>
        <w:tc>
          <w:tcPr>
            <w:tcW w:w="1609" w:type="dxa"/>
            <w:noWrap/>
            <w:vAlign w:val="bottom"/>
            <w:hideMark/>
          </w:tcPr>
          <w:p w14:paraId="7CE5B04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0.00495514</w:t>
            </w:r>
          </w:p>
        </w:tc>
      </w:tr>
      <w:tr w:rsidR="003A07DF" w:rsidRPr="006007C9" w14:paraId="6A07542B" w14:textId="77777777" w:rsidTr="006E3224">
        <w:trPr>
          <w:trHeight w:val="173"/>
        </w:trPr>
        <w:tc>
          <w:tcPr>
            <w:tcW w:w="1435" w:type="dxa"/>
            <w:noWrap/>
            <w:vAlign w:val="bottom"/>
            <w:hideMark/>
          </w:tcPr>
          <w:p w14:paraId="167F9AD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GO:0032755</w:t>
            </w:r>
          </w:p>
        </w:tc>
        <w:tc>
          <w:tcPr>
            <w:tcW w:w="5516" w:type="dxa"/>
            <w:noWrap/>
            <w:vAlign w:val="bottom"/>
            <w:hideMark/>
          </w:tcPr>
          <w:p w14:paraId="38633CB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interleukin-6 production</w:t>
            </w:r>
          </w:p>
        </w:tc>
        <w:tc>
          <w:tcPr>
            <w:tcW w:w="790" w:type="dxa"/>
            <w:noWrap/>
            <w:vAlign w:val="bottom"/>
            <w:hideMark/>
          </w:tcPr>
          <w:p w14:paraId="521CE476"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107</w:t>
            </w:r>
          </w:p>
        </w:tc>
        <w:tc>
          <w:tcPr>
            <w:tcW w:w="1609" w:type="dxa"/>
            <w:noWrap/>
            <w:vAlign w:val="bottom"/>
            <w:hideMark/>
          </w:tcPr>
          <w:p w14:paraId="3975749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5.03E-06</w:t>
            </w:r>
          </w:p>
        </w:tc>
      </w:tr>
      <w:tr w:rsidR="003A07DF" w:rsidRPr="006007C9" w14:paraId="68809744" w14:textId="77777777" w:rsidTr="006E3224">
        <w:trPr>
          <w:trHeight w:val="173"/>
        </w:trPr>
        <w:tc>
          <w:tcPr>
            <w:tcW w:w="1435" w:type="dxa"/>
            <w:noWrap/>
            <w:vAlign w:val="bottom"/>
            <w:hideMark/>
          </w:tcPr>
          <w:p w14:paraId="3634EB1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GO:0032757</w:t>
            </w:r>
          </w:p>
        </w:tc>
        <w:tc>
          <w:tcPr>
            <w:tcW w:w="5516" w:type="dxa"/>
            <w:noWrap/>
            <w:vAlign w:val="bottom"/>
            <w:hideMark/>
          </w:tcPr>
          <w:p w14:paraId="272C63D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interleukin-8 production</w:t>
            </w:r>
          </w:p>
        </w:tc>
        <w:tc>
          <w:tcPr>
            <w:tcW w:w="790" w:type="dxa"/>
            <w:noWrap/>
            <w:vAlign w:val="bottom"/>
            <w:hideMark/>
          </w:tcPr>
          <w:p w14:paraId="6CFE302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57</w:t>
            </w:r>
          </w:p>
        </w:tc>
        <w:tc>
          <w:tcPr>
            <w:tcW w:w="1609" w:type="dxa"/>
            <w:noWrap/>
            <w:vAlign w:val="bottom"/>
            <w:hideMark/>
          </w:tcPr>
          <w:p w14:paraId="6E8B13B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0.00016468</w:t>
            </w:r>
          </w:p>
        </w:tc>
      </w:tr>
      <w:tr w:rsidR="003A07DF" w:rsidRPr="006007C9" w14:paraId="488086FF" w14:textId="77777777" w:rsidTr="006E3224">
        <w:trPr>
          <w:trHeight w:val="173"/>
        </w:trPr>
        <w:tc>
          <w:tcPr>
            <w:tcW w:w="1435" w:type="dxa"/>
            <w:noWrap/>
            <w:vAlign w:val="bottom"/>
            <w:hideMark/>
          </w:tcPr>
          <w:p w14:paraId="2837FDA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lastRenderedPageBreak/>
              <w:t>GO:0051770</w:t>
            </w:r>
          </w:p>
        </w:tc>
        <w:tc>
          <w:tcPr>
            <w:tcW w:w="5516" w:type="dxa"/>
            <w:noWrap/>
            <w:vAlign w:val="bottom"/>
            <w:hideMark/>
          </w:tcPr>
          <w:p w14:paraId="070B6D87"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nitric-oxide synthase biosynthetic process</w:t>
            </w:r>
          </w:p>
        </w:tc>
        <w:tc>
          <w:tcPr>
            <w:tcW w:w="790" w:type="dxa"/>
            <w:noWrap/>
            <w:vAlign w:val="bottom"/>
            <w:hideMark/>
          </w:tcPr>
          <w:p w14:paraId="5C7596C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w:t>
            </w:r>
          </w:p>
        </w:tc>
        <w:tc>
          <w:tcPr>
            <w:tcW w:w="1609" w:type="dxa"/>
            <w:noWrap/>
            <w:vAlign w:val="bottom"/>
            <w:hideMark/>
          </w:tcPr>
          <w:p w14:paraId="2627309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4.83E-06</w:t>
            </w:r>
          </w:p>
        </w:tc>
      </w:tr>
      <w:tr w:rsidR="003A07DF" w:rsidRPr="006007C9" w14:paraId="146422A2" w14:textId="77777777" w:rsidTr="006E3224">
        <w:trPr>
          <w:trHeight w:val="173"/>
        </w:trPr>
        <w:tc>
          <w:tcPr>
            <w:tcW w:w="1435" w:type="dxa"/>
            <w:noWrap/>
            <w:vAlign w:val="bottom"/>
            <w:hideMark/>
          </w:tcPr>
          <w:p w14:paraId="05C7B29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GO:0019079</w:t>
            </w:r>
          </w:p>
        </w:tc>
        <w:tc>
          <w:tcPr>
            <w:tcW w:w="5516" w:type="dxa"/>
            <w:noWrap/>
            <w:vAlign w:val="bottom"/>
            <w:hideMark/>
          </w:tcPr>
          <w:p w14:paraId="591A148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viral genome replication</w:t>
            </w:r>
          </w:p>
        </w:tc>
        <w:tc>
          <w:tcPr>
            <w:tcW w:w="790" w:type="dxa"/>
            <w:noWrap/>
            <w:vAlign w:val="bottom"/>
            <w:hideMark/>
          </w:tcPr>
          <w:p w14:paraId="5893680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138</w:t>
            </w:r>
          </w:p>
        </w:tc>
        <w:tc>
          <w:tcPr>
            <w:tcW w:w="1609" w:type="dxa"/>
            <w:noWrap/>
            <w:vAlign w:val="bottom"/>
            <w:hideMark/>
          </w:tcPr>
          <w:p w14:paraId="2A0B73B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5.52E-14</w:t>
            </w:r>
          </w:p>
        </w:tc>
      </w:tr>
      <w:tr w:rsidR="003A07DF" w:rsidRPr="006007C9" w14:paraId="08F8C6A9" w14:textId="77777777" w:rsidTr="006E3224">
        <w:trPr>
          <w:trHeight w:val="173"/>
        </w:trPr>
        <w:tc>
          <w:tcPr>
            <w:tcW w:w="1435" w:type="dxa"/>
            <w:noWrap/>
            <w:vAlign w:val="bottom"/>
            <w:hideMark/>
          </w:tcPr>
          <w:p w14:paraId="609155D3"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GO:0043331</w:t>
            </w:r>
          </w:p>
        </w:tc>
        <w:tc>
          <w:tcPr>
            <w:tcW w:w="5516" w:type="dxa"/>
            <w:noWrap/>
            <w:vAlign w:val="bottom"/>
            <w:hideMark/>
          </w:tcPr>
          <w:p w14:paraId="4296699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response to dsRNA</w:t>
            </w:r>
          </w:p>
        </w:tc>
        <w:tc>
          <w:tcPr>
            <w:tcW w:w="790" w:type="dxa"/>
            <w:noWrap/>
            <w:vAlign w:val="bottom"/>
            <w:hideMark/>
          </w:tcPr>
          <w:p w14:paraId="1F5E0CA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60</w:t>
            </w:r>
          </w:p>
        </w:tc>
        <w:tc>
          <w:tcPr>
            <w:tcW w:w="1609" w:type="dxa"/>
            <w:noWrap/>
            <w:vAlign w:val="bottom"/>
            <w:hideMark/>
          </w:tcPr>
          <w:p w14:paraId="7617C54B"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5.96E-08</w:t>
            </w:r>
          </w:p>
        </w:tc>
      </w:tr>
      <w:tr w:rsidR="003A07DF" w:rsidRPr="006007C9" w14:paraId="058F3293" w14:textId="77777777" w:rsidTr="006E3224">
        <w:trPr>
          <w:trHeight w:val="173"/>
        </w:trPr>
        <w:tc>
          <w:tcPr>
            <w:tcW w:w="1435" w:type="dxa"/>
            <w:noWrap/>
            <w:vAlign w:val="bottom"/>
            <w:hideMark/>
          </w:tcPr>
          <w:p w14:paraId="4AE9F0F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GO:2000321</w:t>
            </w:r>
          </w:p>
        </w:tc>
        <w:tc>
          <w:tcPr>
            <w:tcW w:w="5516" w:type="dxa"/>
            <w:noWrap/>
            <w:vAlign w:val="bottom"/>
            <w:hideMark/>
          </w:tcPr>
          <w:p w14:paraId="0BCE676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T-helper 17 cell differentiation</w:t>
            </w:r>
          </w:p>
        </w:tc>
        <w:tc>
          <w:tcPr>
            <w:tcW w:w="790" w:type="dxa"/>
            <w:noWrap/>
            <w:vAlign w:val="bottom"/>
            <w:hideMark/>
          </w:tcPr>
          <w:p w14:paraId="0861F0A7"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w:t>
            </w:r>
          </w:p>
        </w:tc>
        <w:tc>
          <w:tcPr>
            <w:tcW w:w="1609" w:type="dxa"/>
            <w:noWrap/>
            <w:vAlign w:val="bottom"/>
            <w:hideMark/>
          </w:tcPr>
          <w:p w14:paraId="3059F16A"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0.00064445</w:t>
            </w:r>
          </w:p>
        </w:tc>
      </w:tr>
      <w:tr w:rsidR="003A07DF" w:rsidRPr="006007C9" w14:paraId="36EEC4D8" w14:textId="77777777" w:rsidTr="006E3224">
        <w:trPr>
          <w:trHeight w:val="173"/>
        </w:trPr>
        <w:tc>
          <w:tcPr>
            <w:tcW w:w="1435" w:type="dxa"/>
            <w:noWrap/>
            <w:vAlign w:val="bottom"/>
            <w:hideMark/>
          </w:tcPr>
          <w:p w14:paraId="6193D45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GO:0051101</w:t>
            </w:r>
          </w:p>
        </w:tc>
        <w:tc>
          <w:tcPr>
            <w:tcW w:w="5516" w:type="dxa"/>
            <w:noWrap/>
            <w:vAlign w:val="bottom"/>
            <w:hideMark/>
          </w:tcPr>
          <w:p w14:paraId="7F4519FD"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DNA binding</w:t>
            </w:r>
          </w:p>
        </w:tc>
        <w:tc>
          <w:tcPr>
            <w:tcW w:w="790" w:type="dxa"/>
            <w:noWrap/>
            <w:vAlign w:val="bottom"/>
            <w:hideMark/>
          </w:tcPr>
          <w:p w14:paraId="1902F4B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136</w:t>
            </w:r>
          </w:p>
        </w:tc>
        <w:tc>
          <w:tcPr>
            <w:tcW w:w="1609" w:type="dxa"/>
            <w:noWrap/>
            <w:vAlign w:val="bottom"/>
            <w:hideMark/>
          </w:tcPr>
          <w:p w14:paraId="21723F2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0.00011142</w:t>
            </w:r>
          </w:p>
        </w:tc>
      </w:tr>
      <w:tr w:rsidR="003A07DF" w:rsidRPr="006007C9" w14:paraId="479DF5B0" w14:textId="77777777" w:rsidTr="006E3224">
        <w:trPr>
          <w:trHeight w:val="173"/>
        </w:trPr>
        <w:tc>
          <w:tcPr>
            <w:tcW w:w="1435" w:type="dxa"/>
            <w:noWrap/>
            <w:vAlign w:val="bottom"/>
            <w:hideMark/>
          </w:tcPr>
          <w:p w14:paraId="010252FC"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GO:0035710</w:t>
            </w:r>
          </w:p>
        </w:tc>
        <w:tc>
          <w:tcPr>
            <w:tcW w:w="5516" w:type="dxa"/>
            <w:noWrap/>
            <w:vAlign w:val="bottom"/>
            <w:hideMark/>
          </w:tcPr>
          <w:p w14:paraId="51365015"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CD4-positive, alpha-beta T cell activation</w:t>
            </w:r>
          </w:p>
        </w:tc>
        <w:tc>
          <w:tcPr>
            <w:tcW w:w="790" w:type="dxa"/>
            <w:noWrap/>
            <w:vAlign w:val="bottom"/>
            <w:hideMark/>
          </w:tcPr>
          <w:p w14:paraId="2BAB1AD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105</w:t>
            </w:r>
          </w:p>
        </w:tc>
        <w:tc>
          <w:tcPr>
            <w:tcW w:w="1609" w:type="dxa"/>
            <w:noWrap/>
            <w:vAlign w:val="bottom"/>
            <w:hideMark/>
          </w:tcPr>
          <w:p w14:paraId="5E323812"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2.92E-11</w:t>
            </w:r>
          </w:p>
        </w:tc>
      </w:tr>
      <w:tr w:rsidR="003A07DF" w:rsidRPr="006007C9" w14:paraId="4D76DE10" w14:textId="77777777" w:rsidTr="006E3224">
        <w:trPr>
          <w:trHeight w:val="173"/>
        </w:trPr>
        <w:tc>
          <w:tcPr>
            <w:tcW w:w="1435" w:type="dxa"/>
            <w:noWrap/>
            <w:vAlign w:val="bottom"/>
            <w:hideMark/>
          </w:tcPr>
          <w:p w14:paraId="11E7310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GO:0043367</w:t>
            </w:r>
          </w:p>
        </w:tc>
        <w:tc>
          <w:tcPr>
            <w:tcW w:w="5516" w:type="dxa"/>
            <w:noWrap/>
            <w:vAlign w:val="bottom"/>
            <w:hideMark/>
          </w:tcPr>
          <w:p w14:paraId="6D5106C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CD4-positive, alpha-beta T cell differentiation</w:t>
            </w:r>
          </w:p>
        </w:tc>
        <w:tc>
          <w:tcPr>
            <w:tcW w:w="790" w:type="dxa"/>
            <w:noWrap/>
            <w:vAlign w:val="bottom"/>
            <w:hideMark/>
          </w:tcPr>
          <w:p w14:paraId="587DD855"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85</w:t>
            </w:r>
          </w:p>
        </w:tc>
        <w:tc>
          <w:tcPr>
            <w:tcW w:w="1609" w:type="dxa"/>
            <w:noWrap/>
            <w:vAlign w:val="bottom"/>
            <w:hideMark/>
          </w:tcPr>
          <w:p w14:paraId="6EE11F3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4.12E-10</w:t>
            </w:r>
          </w:p>
        </w:tc>
      </w:tr>
      <w:tr w:rsidR="003A07DF" w:rsidRPr="006007C9" w14:paraId="7474A8CD" w14:textId="77777777" w:rsidTr="006E3224">
        <w:trPr>
          <w:trHeight w:val="173"/>
        </w:trPr>
        <w:tc>
          <w:tcPr>
            <w:tcW w:w="1435" w:type="dxa"/>
            <w:noWrap/>
            <w:vAlign w:val="bottom"/>
            <w:hideMark/>
          </w:tcPr>
          <w:p w14:paraId="6431F37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GO:0039528</w:t>
            </w:r>
          </w:p>
        </w:tc>
        <w:tc>
          <w:tcPr>
            <w:tcW w:w="5516" w:type="dxa"/>
            <w:noWrap/>
            <w:vAlign w:val="bottom"/>
            <w:hideMark/>
          </w:tcPr>
          <w:p w14:paraId="6B54F18B"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cytoplasmic pattern recognition receptor signaling pathway in response to virus</w:t>
            </w:r>
          </w:p>
        </w:tc>
        <w:tc>
          <w:tcPr>
            <w:tcW w:w="790" w:type="dxa"/>
            <w:noWrap/>
            <w:vAlign w:val="bottom"/>
            <w:hideMark/>
          </w:tcPr>
          <w:p w14:paraId="34C343E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32</w:t>
            </w:r>
          </w:p>
        </w:tc>
        <w:tc>
          <w:tcPr>
            <w:tcW w:w="1609" w:type="dxa"/>
            <w:noWrap/>
            <w:vAlign w:val="bottom"/>
            <w:hideMark/>
          </w:tcPr>
          <w:p w14:paraId="420FD53F"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6.27E-05</w:t>
            </w:r>
          </w:p>
        </w:tc>
      </w:tr>
      <w:tr w:rsidR="003A07DF" w:rsidRPr="006007C9" w14:paraId="499FA70D" w14:textId="77777777" w:rsidTr="006E3224">
        <w:trPr>
          <w:trHeight w:val="173"/>
        </w:trPr>
        <w:tc>
          <w:tcPr>
            <w:tcW w:w="1435" w:type="dxa"/>
            <w:noWrap/>
            <w:vAlign w:val="bottom"/>
            <w:hideMark/>
          </w:tcPr>
          <w:p w14:paraId="3A7CB54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GO:0060760</w:t>
            </w:r>
          </w:p>
        </w:tc>
        <w:tc>
          <w:tcPr>
            <w:tcW w:w="5516" w:type="dxa"/>
            <w:noWrap/>
            <w:vAlign w:val="bottom"/>
            <w:hideMark/>
          </w:tcPr>
          <w:p w14:paraId="5D43924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positive regulation of response to cytokine stimulus</w:t>
            </w:r>
          </w:p>
        </w:tc>
        <w:tc>
          <w:tcPr>
            <w:tcW w:w="790" w:type="dxa"/>
            <w:noWrap/>
            <w:vAlign w:val="bottom"/>
            <w:hideMark/>
          </w:tcPr>
          <w:p w14:paraId="044E8E33"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61</w:t>
            </w:r>
          </w:p>
        </w:tc>
        <w:tc>
          <w:tcPr>
            <w:tcW w:w="1609" w:type="dxa"/>
            <w:noWrap/>
            <w:vAlign w:val="bottom"/>
            <w:hideMark/>
          </w:tcPr>
          <w:p w14:paraId="54B1F20C"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9.02E-05</w:t>
            </w:r>
          </w:p>
        </w:tc>
      </w:tr>
      <w:tr w:rsidR="003A07DF" w:rsidRPr="006007C9" w14:paraId="6B799EAE" w14:textId="77777777" w:rsidTr="006E3224">
        <w:trPr>
          <w:trHeight w:val="173"/>
        </w:trPr>
        <w:tc>
          <w:tcPr>
            <w:tcW w:w="1435" w:type="dxa"/>
            <w:noWrap/>
            <w:vAlign w:val="bottom"/>
            <w:hideMark/>
          </w:tcPr>
          <w:p w14:paraId="0CD87EC2"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GO:0007260</w:t>
            </w:r>
          </w:p>
        </w:tc>
        <w:tc>
          <w:tcPr>
            <w:tcW w:w="5516" w:type="dxa"/>
            <w:noWrap/>
            <w:vAlign w:val="bottom"/>
            <w:hideMark/>
          </w:tcPr>
          <w:p w14:paraId="68839491"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tyrosine phosphorylation of STAT protein</w:t>
            </w:r>
          </w:p>
        </w:tc>
        <w:tc>
          <w:tcPr>
            <w:tcW w:w="790" w:type="dxa"/>
            <w:noWrap/>
            <w:vAlign w:val="bottom"/>
            <w:hideMark/>
          </w:tcPr>
          <w:p w14:paraId="1AE7727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104</w:t>
            </w:r>
          </w:p>
        </w:tc>
        <w:tc>
          <w:tcPr>
            <w:tcW w:w="1609" w:type="dxa"/>
            <w:noWrap/>
            <w:vAlign w:val="bottom"/>
            <w:hideMark/>
          </w:tcPr>
          <w:p w14:paraId="3C1E24E1"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2.26E-13</w:t>
            </w:r>
          </w:p>
        </w:tc>
      </w:tr>
      <w:tr w:rsidR="003A07DF" w:rsidRPr="006007C9" w14:paraId="53038408" w14:textId="77777777" w:rsidTr="006E3224">
        <w:trPr>
          <w:trHeight w:val="173"/>
        </w:trPr>
        <w:tc>
          <w:tcPr>
            <w:tcW w:w="1435" w:type="dxa"/>
            <w:noWrap/>
            <w:vAlign w:val="bottom"/>
            <w:hideMark/>
          </w:tcPr>
          <w:p w14:paraId="33C97C56"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GO:0046425</w:t>
            </w:r>
          </w:p>
        </w:tc>
        <w:tc>
          <w:tcPr>
            <w:tcW w:w="5516" w:type="dxa"/>
            <w:noWrap/>
            <w:vAlign w:val="bottom"/>
            <w:hideMark/>
          </w:tcPr>
          <w:p w14:paraId="53B3C449"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JAK-STAT cascade</w:t>
            </w:r>
          </w:p>
        </w:tc>
        <w:tc>
          <w:tcPr>
            <w:tcW w:w="790" w:type="dxa"/>
            <w:noWrap/>
            <w:vAlign w:val="bottom"/>
            <w:hideMark/>
          </w:tcPr>
          <w:p w14:paraId="327E0494"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165</w:t>
            </w:r>
          </w:p>
        </w:tc>
        <w:tc>
          <w:tcPr>
            <w:tcW w:w="1609" w:type="dxa"/>
            <w:noWrap/>
            <w:vAlign w:val="bottom"/>
            <w:hideMark/>
          </w:tcPr>
          <w:p w14:paraId="2782765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2.98E-13</w:t>
            </w:r>
          </w:p>
        </w:tc>
      </w:tr>
      <w:tr w:rsidR="003A07DF" w:rsidRPr="006007C9" w14:paraId="1FD97F93" w14:textId="77777777" w:rsidTr="006E3224">
        <w:trPr>
          <w:trHeight w:val="173"/>
        </w:trPr>
        <w:tc>
          <w:tcPr>
            <w:tcW w:w="1435" w:type="dxa"/>
            <w:noWrap/>
            <w:vAlign w:val="bottom"/>
            <w:hideMark/>
          </w:tcPr>
          <w:p w14:paraId="48ED143A"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GO:0050691</w:t>
            </w:r>
          </w:p>
        </w:tc>
        <w:tc>
          <w:tcPr>
            <w:tcW w:w="5516" w:type="dxa"/>
            <w:noWrap/>
            <w:vAlign w:val="bottom"/>
            <w:hideMark/>
          </w:tcPr>
          <w:p w14:paraId="4A2DCF6F"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regulation of defense response to virus by host</w:t>
            </w:r>
          </w:p>
        </w:tc>
        <w:tc>
          <w:tcPr>
            <w:tcW w:w="790" w:type="dxa"/>
            <w:noWrap/>
            <w:vAlign w:val="bottom"/>
            <w:hideMark/>
          </w:tcPr>
          <w:p w14:paraId="5A7BB169"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46</w:t>
            </w:r>
          </w:p>
        </w:tc>
        <w:tc>
          <w:tcPr>
            <w:tcW w:w="1609" w:type="dxa"/>
            <w:noWrap/>
            <w:vAlign w:val="bottom"/>
            <w:hideMark/>
          </w:tcPr>
          <w:p w14:paraId="5651EC0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4.18E-06</w:t>
            </w:r>
          </w:p>
        </w:tc>
      </w:tr>
      <w:tr w:rsidR="003A07DF" w:rsidRPr="006007C9" w14:paraId="7A430F4D" w14:textId="77777777" w:rsidTr="006E3224">
        <w:trPr>
          <w:trHeight w:val="173"/>
        </w:trPr>
        <w:tc>
          <w:tcPr>
            <w:tcW w:w="1435" w:type="dxa"/>
            <w:noWrap/>
            <w:vAlign w:val="bottom"/>
            <w:hideMark/>
          </w:tcPr>
          <w:p w14:paraId="75FFDD80"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GO:0042093</w:t>
            </w:r>
          </w:p>
        </w:tc>
        <w:tc>
          <w:tcPr>
            <w:tcW w:w="5516" w:type="dxa"/>
            <w:noWrap/>
            <w:vAlign w:val="bottom"/>
            <w:hideMark/>
          </w:tcPr>
          <w:p w14:paraId="73E1730E" w14:textId="77777777" w:rsidR="003A07DF" w:rsidRPr="005630AC" w:rsidRDefault="003A07DF" w:rsidP="00522D60">
            <w:pPr>
              <w:spacing w:line="480" w:lineRule="auto"/>
              <w:rPr>
                <w:rFonts w:ascii="Arial" w:hAnsi="Arial" w:cs="Arial"/>
                <w:color w:val="000000"/>
                <w:sz w:val="18"/>
                <w:szCs w:val="18"/>
              </w:rPr>
            </w:pPr>
            <w:r w:rsidRPr="005630AC">
              <w:rPr>
                <w:rFonts w:ascii="Arial" w:hAnsi="Arial" w:cs="Arial"/>
                <w:color w:val="000000"/>
                <w:sz w:val="18"/>
                <w:szCs w:val="18"/>
              </w:rPr>
              <w:t>T-helper cell differentiation</w:t>
            </w:r>
          </w:p>
        </w:tc>
        <w:tc>
          <w:tcPr>
            <w:tcW w:w="790" w:type="dxa"/>
            <w:noWrap/>
            <w:vAlign w:val="bottom"/>
            <w:hideMark/>
          </w:tcPr>
          <w:p w14:paraId="2B07CE28"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66</w:t>
            </w:r>
          </w:p>
        </w:tc>
        <w:tc>
          <w:tcPr>
            <w:tcW w:w="1609" w:type="dxa"/>
            <w:noWrap/>
            <w:vAlign w:val="bottom"/>
            <w:hideMark/>
          </w:tcPr>
          <w:p w14:paraId="657CA7ED" w14:textId="77777777" w:rsidR="003A07DF" w:rsidRPr="005630AC" w:rsidRDefault="003A07DF" w:rsidP="00522D60">
            <w:pPr>
              <w:spacing w:line="480" w:lineRule="auto"/>
              <w:jc w:val="right"/>
              <w:rPr>
                <w:rFonts w:ascii="Arial" w:hAnsi="Arial" w:cs="Arial"/>
                <w:color w:val="000000"/>
                <w:sz w:val="18"/>
                <w:szCs w:val="18"/>
              </w:rPr>
            </w:pPr>
            <w:r w:rsidRPr="005630AC">
              <w:rPr>
                <w:rFonts w:ascii="Arial" w:hAnsi="Arial" w:cs="Arial"/>
                <w:color w:val="000000"/>
                <w:sz w:val="18"/>
                <w:szCs w:val="18"/>
              </w:rPr>
              <w:t>1.90E-08</w:t>
            </w:r>
          </w:p>
        </w:tc>
      </w:tr>
    </w:tbl>
    <w:p w14:paraId="79AF05DD" w14:textId="77777777" w:rsidR="003A07DF" w:rsidRDefault="003A07DF" w:rsidP="00522D60">
      <w:pPr>
        <w:spacing w:before="120" w:after="120" w:line="480" w:lineRule="auto"/>
        <w:jc w:val="both"/>
        <w:rPr>
          <w:rFonts w:ascii="Arial" w:hAnsi="Arial" w:cs="Arial"/>
          <w:sz w:val="22"/>
          <w:szCs w:val="22"/>
        </w:rPr>
      </w:pPr>
    </w:p>
    <w:p w14:paraId="4A80EA18" w14:textId="77777777" w:rsidR="003A07DF" w:rsidRDefault="003A07DF" w:rsidP="00522D60">
      <w:pPr>
        <w:spacing w:before="120" w:after="120" w:line="480" w:lineRule="auto"/>
        <w:jc w:val="both"/>
        <w:rPr>
          <w:rFonts w:ascii="Arial" w:hAnsi="Arial" w:cs="Arial"/>
          <w:sz w:val="22"/>
          <w:szCs w:val="22"/>
        </w:rPr>
      </w:pPr>
    </w:p>
    <w:p w14:paraId="4EA16978" w14:textId="77777777" w:rsidR="003A07DF" w:rsidRDefault="003A07DF" w:rsidP="00522D60">
      <w:pPr>
        <w:spacing w:before="120" w:after="120" w:line="480" w:lineRule="auto"/>
        <w:jc w:val="both"/>
        <w:rPr>
          <w:rFonts w:ascii="Arial" w:hAnsi="Arial" w:cs="Arial"/>
          <w:sz w:val="22"/>
          <w:szCs w:val="22"/>
        </w:rPr>
      </w:pPr>
    </w:p>
    <w:p w14:paraId="2157F6C3" w14:textId="77777777" w:rsidR="003A07DF" w:rsidRDefault="003A07DF" w:rsidP="00522D60">
      <w:pPr>
        <w:spacing w:before="120" w:after="120" w:line="480" w:lineRule="auto"/>
        <w:jc w:val="both"/>
        <w:rPr>
          <w:rFonts w:ascii="Arial" w:hAnsi="Arial" w:cs="Arial"/>
          <w:sz w:val="22"/>
          <w:szCs w:val="22"/>
        </w:rPr>
      </w:pPr>
    </w:p>
    <w:p w14:paraId="46A26C55" w14:textId="77777777" w:rsidR="003A07DF" w:rsidRDefault="003A07DF" w:rsidP="00522D60">
      <w:pPr>
        <w:spacing w:before="120" w:after="120" w:line="480" w:lineRule="auto"/>
        <w:jc w:val="both"/>
        <w:rPr>
          <w:rFonts w:ascii="Arial" w:hAnsi="Arial" w:cs="Arial"/>
          <w:sz w:val="22"/>
          <w:szCs w:val="22"/>
        </w:rPr>
      </w:pPr>
    </w:p>
    <w:p w14:paraId="6022DC62" w14:textId="77777777" w:rsidR="003A07DF" w:rsidRDefault="003A07DF" w:rsidP="00522D60">
      <w:pPr>
        <w:spacing w:before="120" w:after="120" w:line="480" w:lineRule="auto"/>
        <w:jc w:val="both"/>
        <w:rPr>
          <w:rFonts w:ascii="Arial" w:hAnsi="Arial" w:cs="Arial"/>
          <w:sz w:val="22"/>
          <w:szCs w:val="22"/>
        </w:rPr>
      </w:pPr>
    </w:p>
    <w:p w14:paraId="346D7DD5" w14:textId="77777777" w:rsidR="003A07DF" w:rsidRDefault="003A07DF" w:rsidP="00522D60">
      <w:pPr>
        <w:spacing w:before="120" w:after="120" w:line="480" w:lineRule="auto"/>
        <w:jc w:val="both"/>
        <w:rPr>
          <w:rFonts w:ascii="Arial" w:hAnsi="Arial" w:cs="Arial"/>
          <w:sz w:val="22"/>
          <w:szCs w:val="22"/>
        </w:rPr>
      </w:pPr>
    </w:p>
    <w:p w14:paraId="6781333C" w14:textId="77777777" w:rsidR="003A07DF" w:rsidRDefault="003A07DF" w:rsidP="00522D60">
      <w:pPr>
        <w:spacing w:before="120" w:after="120" w:line="480" w:lineRule="auto"/>
        <w:jc w:val="both"/>
        <w:rPr>
          <w:rFonts w:ascii="Arial" w:hAnsi="Arial" w:cs="Arial"/>
          <w:sz w:val="22"/>
          <w:szCs w:val="22"/>
        </w:rPr>
      </w:pPr>
    </w:p>
    <w:p w14:paraId="62978359" w14:textId="77777777" w:rsidR="003A07DF" w:rsidRDefault="003A07DF" w:rsidP="00522D60">
      <w:pPr>
        <w:spacing w:before="120" w:after="120" w:line="480" w:lineRule="auto"/>
        <w:jc w:val="both"/>
        <w:rPr>
          <w:rFonts w:ascii="Arial" w:hAnsi="Arial" w:cs="Arial"/>
          <w:sz w:val="22"/>
          <w:szCs w:val="22"/>
        </w:rPr>
      </w:pPr>
    </w:p>
    <w:p w14:paraId="6996E584" w14:textId="77777777" w:rsidR="003A07DF" w:rsidRDefault="003A07DF" w:rsidP="00522D60">
      <w:pPr>
        <w:spacing w:before="120" w:after="120" w:line="480" w:lineRule="auto"/>
        <w:jc w:val="both"/>
        <w:rPr>
          <w:rFonts w:ascii="Arial" w:hAnsi="Arial" w:cs="Arial"/>
          <w:sz w:val="22"/>
          <w:szCs w:val="22"/>
        </w:rPr>
      </w:pPr>
    </w:p>
    <w:p w14:paraId="5CEFE047" w14:textId="77777777" w:rsidR="003A07DF" w:rsidRDefault="003A07DF" w:rsidP="00522D60">
      <w:pPr>
        <w:spacing w:before="120" w:after="120" w:line="480" w:lineRule="auto"/>
        <w:jc w:val="both"/>
        <w:rPr>
          <w:rFonts w:ascii="Arial" w:hAnsi="Arial" w:cs="Arial"/>
          <w:sz w:val="22"/>
          <w:szCs w:val="22"/>
        </w:rPr>
      </w:pPr>
      <w:r>
        <w:rPr>
          <w:rFonts w:ascii="Arial" w:hAnsi="Arial" w:cs="Arial"/>
          <w:b/>
          <w:sz w:val="22"/>
          <w:szCs w:val="22"/>
        </w:rPr>
        <w:lastRenderedPageBreak/>
        <w:t xml:space="preserve">Supplementary </w:t>
      </w:r>
      <w:r w:rsidRPr="0006737F">
        <w:rPr>
          <w:rFonts w:ascii="Arial" w:hAnsi="Arial" w:cs="Arial"/>
          <w:b/>
          <w:sz w:val="22"/>
          <w:szCs w:val="22"/>
        </w:rPr>
        <w:t xml:space="preserve">Table 2: </w:t>
      </w:r>
      <w:r w:rsidRPr="00FF52F9">
        <w:rPr>
          <w:rFonts w:ascii="Arial" w:hAnsi="Arial" w:cs="Arial"/>
          <w:sz w:val="22"/>
          <w:szCs w:val="22"/>
        </w:rPr>
        <w:t xml:space="preserve">The 299 </w:t>
      </w:r>
      <w:r>
        <w:rPr>
          <w:rFonts w:ascii="Arial" w:hAnsi="Arial" w:cs="Arial"/>
          <w:sz w:val="22"/>
          <w:szCs w:val="22"/>
        </w:rPr>
        <w:t>up-regulated</w:t>
      </w:r>
      <w:r w:rsidRPr="00FF52F9">
        <w:rPr>
          <w:rFonts w:ascii="Arial" w:hAnsi="Arial" w:cs="Arial"/>
          <w:sz w:val="22"/>
          <w:szCs w:val="22"/>
        </w:rPr>
        <w:t xml:space="preserve"> genes</w:t>
      </w:r>
      <w:r>
        <w:rPr>
          <w:rFonts w:ascii="Arial" w:hAnsi="Arial" w:cs="Arial"/>
          <w:sz w:val="22"/>
          <w:szCs w:val="22"/>
        </w:rPr>
        <w:t>, in both CA549_ACE2 and CALU-3 cell lines,</w:t>
      </w:r>
      <w:r w:rsidRPr="00FF52F9">
        <w:rPr>
          <w:rFonts w:ascii="Arial" w:hAnsi="Arial" w:cs="Arial"/>
          <w:sz w:val="22"/>
          <w:szCs w:val="22"/>
        </w:rPr>
        <w:t xml:space="preserve"> </w:t>
      </w:r>
      <w:r>
        <w:rPr>
          <w:rFonts w:ascii="Arial" w:hAnsi="Arial" w:cs="Arial"/>
          <w:sz w:val="22"/>
          <w:szCs w:val="22"/>
        </w:rPr>
        <w:t>associated with</w:t>
      </w:r>
      <w:r w:rsidRPr="00FF52F9">
        <w:rPr>
          <w:rFonts w:ascii="Arial" w:hAnsi="Arial" w:cs="Arial"/>
          <w:sz w:val="22"/>
          <w:szCs w:val="22"/>
        </w:rPr>
        <w:t xml:space="preserve"> the 96 selected activated GO terms.</w:t>
      </w:r>
      <w:r w:rsidRPr="00E140FE">
        <w:rPr>
          <w:rFonts w:ascii="Arial" w:hAnsi="Arial" w:cs="Arial"/>
          <w:sz w:val="22"/>
          <w:szCs w:val="22"/>
        </w:rPr>
        <w:t xml:space="preserve"> </w:t>
      </w:r>
    </w:p>
    <w:tbl>
      <w:tblPr>
        <w:tblStyle w:val="TableGrid"/>
        <w:tblW w:w="0" w:type="auto"/>
        <w:tblLook w:val="04A0" w:firstRow="1" w:lastRow="0" w:firstColumn="1" w:lastColumn="0" w:noHBand="0" w:noVBand="1"/>
      </w:tblPr>
      <w:tblGrid>
        <w:gridCol w:w="1197"/>
        <w:gridCol w:w="957"/>
        <w:gridCol w:w="1057"/>
        <w:gridCol w:w="917"/>
        <w:gridCol w:w="1027"/>
        <w:gridCol w:w="1127"/>
        <w:gridCol w:w="1167"/>
        <w:gridCol w:w="1117"/>
      </w:tblGrid>
      <w:tr w:rsidR="003A07DF" w:rsidRPr="00177599" w14:paraId="034C5F79" w14:textId="77777777" w:rsidTr="00177599">
        <w:trPr>
          <w:trHeight w:val="288"/>
        </w:trPr>
        <w:tc>
          <w:tcPr>
            <w:tcW w:w="0" w:type="auto"/>
            <w:noWrap/>
            <w:vAlign w:val="center"/>
            <w:hideMark/>
          </w:tcPr>
          <w:p w14:paraId="797BF02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ADAM8</w:t>
            </w:r>
          </w:p>
        </w:tc>
        <w:tc>
          <w:tcPr>
            <w:tcW w:w="0" w:type="auto"/>
            <w:noWrap/>
            <w:vAlign w:val="center"/>
            <w:hideMark/>
          </w:tcPr>
          <w:p w14:paraId="22B8619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CNOT4</w:t>
            </w:r>
          </w:p>
        </w:tc>
        <w:tc>
          <w:tcPr>
            <w:tcW w:w="0" w:type="auto"/>
            <w:noWrap/>
            <w:vAlign w:val="center"/>
            <w:hideMark/>
          </w:tcPr>
          <w:p w14:paraId="1684562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FOSB</w:t>
            </w:r>
          </w:p>
        </w:tc>
        <w:tc>
          <w:tcPr>
            <w:tcW w:w="0" w:type="auto"/>
            <w:noWrap/>
            <w:vAlign w:val="center"/>
            <w:hideMark/>
          </w:tcPr>
          <w:p w14:paraId="6DE961B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IFITM3</w:t>
            </w:r>
          </w:p>
        </w:tc>
        <w:tc>
          <w:tcPr>
            <w:tcW w:w="0" w:type="auto"/>
            <w:noWrap/>
            <w:vAlign w:val="center"/>
            <w:hideMark/>
          </w:tcPr>
          <w:p w14:paraId="2D56A3F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LYST</w:t>
            </w:r>
          </w:p>
        </w:tc>
        <w:tc>
          <w:tcPr>
            <w:tcW w:w="0" w:type="auto"/>
            <w:noWrap/>
            <w:vAlign w:val="center"/>
            <w:hideMark/>
          </w:tcPr>
          <w:p w14:paraId="6FDDFA2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PARP10</w:t>
            </w:r>
          </w:p>
        </w:tc>
        <w:tc>
          <w:tcPr>
            <w:tcW w:w="0" w:type="auto"/>
            <w:noWrap/>
            <w:vAlign w:val="center"/>
            <w:hideMark/>
          </w:tcPr>
          <w:p w14:paraId="31D26A7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RREB1</w:t>
            </w:r>
          </w:p>
        </w:tc>
        <w:tc>
          <w:tcPr>
            <w:tcW w:w="0" w:type="auto"/>
            <w:noWrap/>
            <w:vAlign w:val="center"/>
            <w:hideMark/>
          </w:tcPr>
          <w:p w14:paraId="704ADEA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TNFRSF9</w:t>
            </w:r>
          </w:p>
        </w:tc>
      </w:tr>
      <w:tr w:rsidR="003A07DF" w:rsidRPr="00177599" w14:paraId="13FEB35F" w14:textId="77777777" w:rsidTr="00177599">
        <w:trPr>
          <w:trHeight w:val="288"/>
        </w:trPr>
        <w:tc>
          <w:tcPr>
            <w:tcW w:w="0" w:type="auto"/>
            <w:noWrap/>
            <w:vAlign w:val="center"/>
            <w:hideMark/>
          </w:tcPr>
          <w:p w14:paraId="23F75E6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ADM</w:t>
            </w:r>
          </w:p>
        </w:tc>
        <w:tc>
          <w:tcPr>
            <w:tcW w:w="0" w:type="auto"/>
            <w:noWrap/>
            <w:vAlign w:val="center"/>
            <w:hideMark/>
          </w:tcPr>
          <w:p w14:paraId="63EE61A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CPEB2</w:t>
            </w:r>
          </w:p>
        </w:tc>
        <w:tc>
          <w:tcPr>
            <w:tcW w:w="0" w:type="auto"/>
            <w:noWrap/>
            <w:vAlign w:val="center"/>
            <w:hideMark/>
          </w:tcPr>
          <w:p w14:paraId="4B251D4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FOSL1</w:t>
            </w:r>
          </w:p>
        </w:tc>
        <w:tc>
          <w:tcPr>
            <w:tcW w:w="0" w:type="auto"/>
            <w:noWrap/>
            <w:vAlign w:val="center"/>
            <w:hideMark/>
          </w:tcPr>
          <w:p w14:paraId="69E1364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IFNB1</w:t>
            </w:r>
          </w:p>
        </w:tc>
        <w:tc>
          <w:tcPr>
            <w:tcW w:w="0" w:type="auto"/>
            <w:noWrap/>
            <w:vAlign w:val="center"/>
            <w:hideMark/>
          </w:tcPr>
          <w:p w14:paraId="7FEC744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MAP3K13</w:t>
            </w:r>
          </w:p>
        </w:tc>
        <w:tc>
          <w:tcPr>
            <w:tcW w:w="0" w:type="auto"/>
            <w:noWrap/>
            <w:vAlign w:val="center"/>
            <w:hideMark/>
          </w:tcPr>
          <w:p w14:paraId="2D356E8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PARP14</w:t>
            </w:r>
          </w:p>
        </w:tc>
        <w:tc>
          <w:tcPr>
            <w:tcW w:w="0" w:type="auto"/>
            <w:noWrap/>
            <w:vAlign w:val="center"/>
            <w:hideMark/>
          </w:tcPr>
          <w:p w14:paraId="75DE2DC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RSAD2</w:t>
            </w:r>
          </w:p>
        </w:tc>
        <w:tc>
          <w:tcPr>
            <w:tcW w:w="0" w:type="auto"/>
            <w:noWrap/>
            <w:vAlign w:val="center"/>
            <w:hideMark/>
          </w:tcPr>
          <w:p w14:paraId="678FD58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TNFSF10</w:t>
            </w:r>
          </w:p>
        </w:tc>
      </w:tr>
      <w:tr w:rsidR="003A07DF" w:rsidRPr="00177599" w14:paraId="4B2991DD" w14:textId="77777777" w:rsidTr="00177599">
        <w:trPr>
          <w:trHeight w:val="288"/>
        </w:trPr>
        <w:tc>
          <w:tcPr>
            <w:tcW w:w="0" w:type="auto"/>
            <w:noWrap/>
            <w:vAlign w:val="center"/>
            <w:hideMark/>
          </w:tcPr>
          <w:p w14:paraId="2D34008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ADRB2</w:t>
            </w:r>
          </w:p>
        </w:tc>
        <w:tc>
          <w:tcPr>
            <w:tcW w:w="0" w:type="auto"/>
            <w:noWrap/>
            <w:vAlign w:val="center"/>
            <w:hideMark/>
          </w:tcPr>
          <w:p w14:paraId="3F04292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CPEB3</w:t>
            </w:r>
          </w:p>
        </w:tc>
        <w:tc>
          <w:tcPr>
            <w:tcW w:w="0" w:type="auto"/>
            <w:noWrap/>
            <w:vAlign w:val="center"/>
            <w:hideMark/>
          </w:tcPr>
          <w:p w14:paraId="1DABCAA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FOXO1</w:t>
            </w:r>
          </w:p>
        </w:tc>
        <w:tc>
          <w:tcPr>
            <w:tcW w:w="0" w:type="auto"/>
            <w:noWrap/>
            <w:vAlign w:val="center"/>
            <w:hideMark/>
          </w:tcPr>
          <w:p w14:paraId="6289804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IFNGR2</w:t>
            </w:r>
          </w:p>
        </w:tc>
        <w:tc>
          <w:tcPr>
            <w:tcW w:w="0" w:type="auto"/>
            <w:noWrap/>
            <w:vAlign w:val="center"/>
            <w:hideMark/>
          </w:tcPr>
          <w:p w14:paraId="500B961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MAP3K8</w:t>
            </w:r>
          </w:p>
        </w:tc>
        <w:tc>
          <w:tcPr>
            <w:tcW w:w="0" w:type="auto"/>
            <w:noWrap/>
            <w:vAlign w:val="center"/>
            <w:hideMark/>
          </w:tcPr>
          <w:p w14:paraId="678A9A5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PARP9</w:t>
            </w:r>
          </w:p>
        </w:tc>
        <w:tc>
          <w:tcPr>
            <w:tcW w:w="0" w:type="auto"/>
            <w:noWrap/>
            <w:vAlign w:val="center"/>
            <w:hideMark/>
          </w:tcPr>
          <w:p w14:paraId="4B500A9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RSF1</w:t>
            </w:r>
          </w:p>
        </w:tc>
        <w:tc>
          <w:tcPr>
            <w:tcW w:w="0" w:type="auto"/>
            <w:noWrap/>
            <w:vAlign w:val="center"/>
            <w:hideMark/>
          </w:tcPr>
          <w:p w14:paraId="58B24C6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TNFSF13B</w:t>
            </w:r>
          </w:p>
        </w:tc>
      </w:tr>
      <w:tr w:rsidR="003A07DF" w:rsidRPr="00177599" w14:paraId="77A4F6F2" w14:textId="77777777" w:rsidTr="00177599">
        <w:trPr>
          <w:trHeight w:val="288"/>
        </w:trPr>
        <w:tc>
          <w:tcPr>
            <w:tcW w:w="0" w:type="auto"/>
            <w:noWrap/>
            <w:vAlign w:val="center"/>
            <w:hideMark/>
          </w:tcPr>
          <w:p w14:paraId="14CD969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AGO2</w:t>
            </w:r>
          </w:p>
        </w:tc>
        <w:tc>
          <w:tcPr>
            <w:tcW w:w="0" w:type="auto"/>
            <w:noWrap/>
            <w:vAlign w:val="center"/>
            <w:hideMark/>
          </w:tcPr>
          <w:p w14:paraId="2E16E76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CPEB4</w:t>
            </w:r>
          </w:p>
        </w:tc>
        <w:tc>
          <w:tcPr>
            <w:tcW w:w="0" w:type="auto"/>
            <w:noWrap/>
            <w:vAlign w:val="center"/>
            <w:hideMark/>
          </w:tcPr>
          <w:p w14:paraId="3FB7943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FOXO3</w:t>
            </w:r>
          </w:p>
        </w:tc>
        <w:tc>
          <w:tcPr>
            <w:tcW w:w="0" w:type="auto"/>
            <w:noWrap/>
            <w:vAlign w:val="center"/>
            <w:hideMark/>
          </w:tcPr>
          <w:p w14:paraId="00BDADE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IFNL1</w:t>
            </w:r>
          </w:p>
        </w:tc>
        <w:tc>
          <w:tcPr>
            <w:tcW w:w="0" w:type="auto"/>
            <w:noWrap/>
            <w:vAlign w:val="center"/>
            <w:hideMark/>
          </w:tcPr>
          <w:p w14:paraId="07C4C83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MIER1</w:t>
            </w:r>
          </w:p>
        </w:tc>
        <w:tc>
          <w:tcPr>
            <w:tcW w:w="0" w:type="auto"/>
            <w:noWrap/>
            <w:vAlign w:val="center"/>
            <w:hideMark/>
          </w:tcPr>
          <w:p w14:paraId="23429FC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PCK1</w:t>
            </w:r>
          </w:p>
        </w:tc>
        <w:tc>
          <w:tcPr>
            <w:tcW w:w="0" w:type="auto"/>
            <w:noWrap/>
            <w:vAlign w:val="center"/>
            <w:hideMark/>
          </w:tcPr>
          <w:p w14:paraId="4DF895E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RUNX2</w:t>
            </w:r>
          </w:p>
        </w:tc>
        <w:tc>
          <w:tcPr>
            <w:tcW w:w="0" w:type="auto"/>
            <w:noWrap/>
            <w:vAlign w:val="center"/>
            <w:hideMark/>
          </w:tcPr>
          <w:p w14:paraId="549BCA1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TP53BP2</w:t>
            </w:r>
          </w:p>
        </w:tc>
      </w:tr>
      <w:tr w:rsidR="003A07DF" w:rsidRPr="00177599" w14:paraId="725B51A2" w14:textId="77777777" w:rsidTr="00177599">
        <w:trPr>
          <w:trHeight w:val="288"/>
        </w:trPr>
        <w:tc>
          <w:tcPr>
            <w:tcW w:w="0" w:type="auto"/>
            <w:noWrap/>
            <w:vAlign w:val="center"/>
            <w:hideMark/>
          </w:tcPr>
          <w:p w14:paraId="0EA2A8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AKAP12</w:t>
            </w:r>
          </w:p>
        </w:tc>
        <w:tc>
          <w:tcPr>
            <w:tcW w:w="0" w:type="auto"/>
            <w:noWrap/>
            <w:vAlign w:val="center"/>
            <w:hideMark/>
          </w:tcPr>
          <w:p w14:paraId="111DE00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CREBRF</w:t>
            </w:r>
          </w:p>
        </w:tc>
        <w:tc>
          <w:tcPr>
            <w:tcW w:w="0" w:type="auto"/>
            <w:noWrap/>
            <w:vAlign w:val="center"/>
            <w:hideMark/>
          </w:tcPr>
          <w:p w14:paraId="4228C75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FRS2</w:t>
            </w:r>
          </w:p>
        </w:tc>
        <w:tc>
          <w:tcPr>
            <w:tcW w:w="0" w:type="auto"/>
            <w:noWrap/>
            <w:vAlign w:val="center"/>
            <w:hideMark/>
          </w:tcPr>
          <w:p w14:paraId="3173F0B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IFNL2</w:t>
            </w:r>
          </w:p>
        </w:tc>
        <w:tc>
          <w:tcPr>
            <w:tcW w:w="0" w:type="auto"/>
            <w:noWrap/>
            <w:vAlign w:val="center"/>
            <w:hideMark/>
          </w:tcPr>
          <w:p w14:paraId="47E607A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MIR221</w:t>
            </w:r>
          </w:p>
        </w:tc>
        <w:tc>
          <w:tcPr>
            <w:tcW w:w="0" w:type="auto"/>
            <w:noWrap/>
            <w:vAlign w:val="center"/>
            <w:hideMark/>
          </w:tcPr>
          <w:p w14:paraId="5EC0587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PDE10A</w:t>
            </w:r>
          </w:p>
        </w:tc>
        <w:tc>
          <w:tcPr>
            <w:tcW w:w="0" w:type="auto"/>
            <w:noWrap/>
            <w:vAlign w:val="center"/>
            <w:hideMark/>
          </w:tcPr>
          <w:p w14:paraId="140F0CC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SAMD4A</w:t>
            </w:r>
          </w:p>
        </w:tc>
        <w:tc>
          <w:tcPr>
            <w:tcW w:w="0" w:type="auto"/>
            <w:noWrap/>
            <w:vAlign w:val="center"/>
            <w:hideMark/>
          </w:tcPr>
          <w:p w14:paraId="2068DFB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TRAF1</w:t>
            </w:r>
          </w:p>
        </w:tc>
      </w:tr>
      <w:tr w:rsidR="003A07DF" w:rsidRPr="00177599" w14:paraId="759D2768" w14:textId="77777777" w:rsidTr="00177599">
        <w:trPr>
          <w:trHeight w:val="288"/>
        </w:trPr>
        <w:tc>
          <w:tcPr>
            <w:tcW w:w="0" w:type="auto"/>
            <w:noWrap/>
            <w:vAlign w:val="center"/>
            <w:hideMark/>
          </w:tcPr>
          <w:p w14:paraId="3457B21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ANGPTL4</w:t>
            </w:r>
          </w:p>
        </w:tc>
        <w:tc>
          <w:tcPr>
            <w:tcW w:w="0" w:type="auto"/>
            <w:noWrap/>
            <w:vAlign w:val="center"/>
            <w:hideMark/>
          </w:tcPr>
          <w:p w14:paraId="2358923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CSF1</w:t>
            </w:r>
          </w:p>
        </w:tc>
        <w:tc>
          <w:tcPr>
            <w:tcW w:w="0" w:type="auto"/>
            <w:noWrap/>
            <w:vAlign w:val="center"/>
            <w:hideMark/>
          </w:tcPr>
          <w:p w14:paraId="17ED609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FST</w:t>
            </w:r>
          </w:p>
        </w:tc>
        <w:tc>
          <w:tcPr>
            <w:tcW w:w="0" w:type="auto"/>
            <w:noWrap/>
            <w:vAlign w:val="center"/>
            <w:hideMark/>
          </w:tcPr>
          <w:p w14:paraId="089EF47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IFNL3</w:t>
            </w:r>
          </w:p>
        </w:tc>
        <w:tc>
          <w:tcPr>
            <w:tcW w:w="0" w:type="auto"/>
            <w:noWrap/>
            <w:vAlign w:val="center"/>
            <w:hideMark/>
          </w:tcPr>
          <w:p w14:paraId="551660B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MT2A</w:t>
            </w:r>
          </w:p>
        </w:tc>
        <w:tc>
          <w:tcPr>
            <w:tcW w:w="0" w:type="auto"/>
            <w:noWrap/>
            <w:vAlign w:val="center"/>
            <w:hideMark/>
          </w:tcPr>
          <w:p w14:paraId="5689F9C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PDE4B</w:t>
            </w:r>
          </w:p>
        </w:tc>
        <w:tc>
          <w:tcPr>
            <w:tcW w:w="0" w:type="auto"/>
            <w:noWrap/>
            <w:vAlign w:val="center"/>
            <w:hideMark/>
          </w:tcPr>
          <w:p w14:paraId="063FBC8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SAMHD1</w:t>
            </w:r>
          </w:p>
        </w:tc>
        <w:tc>
          <w:tcPr>
            <w:tcW w:w="0" w:type="auto"/>
            <w:noWrap/>
            <w:vAlign w:val="center"/>
            <w:hideMark/>
          </w:tcPr>
          <w:p w14:paraId="562F74B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TREX1</w:t>
            </w:r>
          </w:p>
        </w:tc>
      </w:tr>
      <w:tr w:rsidR="003A07DF" w:rsidRPr="00177599" w14:paraId="6011F780" w14:textId="77777777" w:rsidTr="00177599">
        <w:trPr>
          <w:trHeight w:val="288"/>
        </w:trPr>
        <w:tc>
          <w:tcPr>
            <w:tcW w:w="0" w:type="auto"/>
            <w:noWrap/>
            <w:vAlign w:val="center"/>
            <w:hideMark/>
          </w:tcPr>
          <w:p w14:paraId="28FDB0F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APOBEC3D</w:t>
            </w:r>
          </w:p>
        </w:tc>
        <w:tc>
          <w:tcPr>
            <w:tcW w:w="0" w:type="auto"/>
            <w:noWrap/>
            <w:vAlign w:val="center"/>
            <w:hideMark/>
          </w:tcPr>
          <w:p w14:paraId="277A30F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CSF1R</w:t>
            </w:r>
          </w:p>
        </w:tc>
        <w:tc>
          <w:tcPr>
            <w:tcW w:w="0" w:type="auto"/>
            <w:noWrap/>
            <w:vAlign w:val="center"/>
            <w:hideMark/>
          </w:tcPr>
          <w:p w14:paraId="15B57A0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G0S2</w:t>
            </w:r>
          </w:p>
        </w:tc>
        <w:tc>
          <w:tcPr>
            <w:tcW w:w="0" w:type="auto"/>
            <w:noWrap/>
            <w:vAlign w:val="center"/>
            <w:hideMark/>
          </w:tcPr>
          <w:p w14:paraId="6E163F0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IL10RA</w:t>
            </w:r>
          </w:p>
        </w:tc>
        <w:tc>
          <w:tcPr>
            <w:tcW w:w="0" w:type="auto"/>
            <w:noWrap/>
            <w:vAlign w:val="center"/>
            <w:hideMark/>
          </w:tcPr>
          <w:p w14:paraId="667C87A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MUC1</w:t>
            </w:r>
          </w:p>
        </w:tc>
        <w:tc>
          <w:tcPr>
            <w:tcW w:w="0" w:type="auto"/>
            <w:noWrap/>
            <w:vAlign w:val="center"/>
            <w:hideMark/>
          </w:tcPr>
          <w:p w14:paraId="526D97D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PDE4D</w:t>
            </w:r>
          </w:p>
        </w:tc>
        <w:tc>
          <w:tcPr>
            <w:tcW w:w="0" w:type="auto"/>
            <w:noWrap/>
            <w:vAlign w:val="center"/>
            <w:hideMark/>
          </w:tcPr>
          <w:p w14:paraId="5167027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SDC4</w:t>
            </w:r>
          </w:p>
        </w:tc>
        <w:tc>
          <w:tcPr>
            <w:tcW w:w="0" w:type="auto"/>
            <w:noWrap/>
            <w:vAlign w:val="center"/>
            <w:hideMark/>
          </w:tcPr>
          <w:p w14:paraId="77D5CC7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TRIB1</w:t>
            </w:r>
          </w:p>
        </w:tc>
      </w:tr>
      <w:tr w:rsidR="003A07DF" w:rsidRPr="00177599" w14:paraId="40CEB241" w14:textId="77777777" w:rsidTr="00177599">
        <w:trPr>
          <w:trHeight w:val="288"/>
        </w:trPr>
        <w:tc>
          <w:tcPr>
            <w:tcW w:w="0" w:type="auto"/>
            <w:noWrap/>
            <w:vAlign w:val="center"/>
            <w:hideMark/>
          </w:tcPr>
          <w:p w14:paraId="2C50D68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APOBEC3F</w:t>
            </w:r>
          </w:p>
        </w:tc>
        <w:tc>
          <w:tcPr>
            <w:tcW w:w="0" w:type="auto"/>
            <w:noWrap/>
            <w:vAlign w:val="center"/>
            <w:hideMark/>
          </w:tcPr>
          <w:p w14:paraId="3442912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CSF2</w:t>
            </w:r>
          </w:p>
        </w:tc>
        <w:tc>
          <w:tcPr>
            <w:tcW w:w="0" w:type="auto"/>
            <w:noWrap/>
            <w:vAlign w:val="center"/>
            <w:hideMark/>
          </w:tcPr>
          <w:p w14:paraId="78C80B3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GADD45A</w:t>
            </w:r>
          </w:p>
        </w:tc>
        <w:tc>
          <w:tcPr>
            <w:tcW w:w="0" w:type="auto"/>
            <w:noWrap/>
            <w:vAlign w:val="center"/>
            <w:hideMark/>
          </w:tcPr>
          <w:p w14:paraId="2D62383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IL11</w:t>
            </w:r>
          </w:p>
        </w:tc>
        <w:tc>
          <w:tcPr>
            <w:tcW w:w="0" w:type="auto"/>
            <w:noWrap/>
            <w:vAlign w:val="center"/>
            <w:hideMark/>
          </w:tcPr>
          <w:p w14:paraId="2C13283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MX1</w:t>
            </w:r>
          </w:p>
        </w:tc>
        <w:tc>
          <w:tcPr>
            <w:tcW w:w="0" w:type="auto"/>
            <w:noWrap/>
            <w:vAlign w:val="center"/>
            <w:hideMark/>
          </w:tcPr>
          <w:p w14:paraId="75F9989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PDGFB</w:t>
            </w:r>
          </w:p>
        </w:tc>
        <w:tc>
          <w:tcPr>
            <w:tcW w:w="0" w:type="auto"/>
            <w:noWrap/>
            <w:vAlign w:val="center"/>
            <w:hideMark/>
          </w:tcPr>
          <w:p w14:paraId="035FF34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SECTM1</w:t>
            </w:r>
          </w:p>
        </w:tc>
        <w:tc>
          <w:tcPr>
            <w:tcW w:w="0" w:type="auto"/>
            <w:noWrap/>
            <w:vAlign w:val="center"/>
            <w:hideMark/>
          </w:tcPr>
          <w:p w14:paraId="1304F8E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TRIM14</w:t>
            </w:r>
          </w:p>
        </w:tc>
      </w:tr>
      <w:tr w:rsidR="003A07DF" w:rsidRPr="00177599" w14:paraId="206E6592" w14:textId="77777777" w:rsidTr="00177599">
        <w:trPr>
          <w:trHeight w:val="288"/>
        </w:trPr>
        <w:tc>
          <w:tcPr>
            <w:tcW w:w="0" w:type="auto"/>
            <w:noWrap/>
            <w:vAlign w:val="center"/>
            <w:hideMark/>
          </w:tcPr>
          <w:p w14:paraId="549941C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APOL3</w:t>
            </w:r>
          </w:p>
        </w:tc>
        <w:tc>
          <w:tcPr>
            <w:tcW w:w="0" w:type="auto"/>
            <w:noWrap/>
            <w:vAlign w:val="center"/>
            <w:hideMark/>
          </w:tcPr>
          <w:p w14:paraId="167C504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CSF3</w:t>
            </w:r>
          </w:p>
        </w:tc>
        <w:tc>
          <w:tcPr>
            <w:tcW w:w="0" w:type="auto"/>
            <w:noWrap/>
            <w:vAlign w:val="center"/>
            <w:hideMark/>
          </w:tcPr>
          <w:p w14:paraId="3A213C8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GADD45B</w:t>
            </w:r>
          </w:p>
        </w:tc>
        <w:tc>
          <w:tcPr>
            <w:tcW w:w="0" w:type="auto"/>
            <w:noWrap/>
            <w:vAlign w:val="center"/>
            <w:hideMark/>
          </w:tcPr>
          <w:p w14:paraId="281B63A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IL12A</w:t>
            </w:r>
          </w:p>
        </w:tc>
        <w:tc>
          <w:tcPr>
            <w:tcW w:w="0" w:type="auto"/>
            <w:noWrap/>
            <w:vAlign w:val="center"/>
            <w:hideMark/>
          </w:tcPr>
          <w:p w14:paraId="3DCBC7E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MX2</w:t>
            </w:r>
          </w:p>
        </w:tc>
        <w:tc>
          <w:tcPr>
            <w:tcW w:w="0" w:type="auto"/>
            <w:noWrap/>
            <w:vAlign w:val="center"/>
            <w:hideMark/>
          </w:tcPr>
          <w:p w14:paraId="4DBFC90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PELI1</w:t>
            </w:r>
          </w:p>
        </w:tc>
        <w:tc>
          <w:tcPr>
            <w:tcW w:w="0" w:type="auto"/>
            <w:noWrap/>
            <w:vAlign w:val="center"/>
            <w:hideMark/>
          </w:tcPr>
          <w:p w14:paraId="518FAD3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SELE</w:t>
            </w:r>
          </w:p>
        </w:tc>
        <w:tc>
          <w:tcPr>
            <w:tcW w:w="0" w:type="auto"/>
            <w:noWrap/>
            <w:vAlign w:val="center"/>
            <w:hideMark/>
          </w:tcPr>
          <w:p w14:paraId="0FF40B9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TRIM21</w:t>
            </w:r>
          </w:p>
        </w:tc>
      </w:tr>
      <w:tr w:rsidR="003A07DF" w:rsidRPr="00177599" w14:paraId="07174314" w14:textId="77777777" w:rsidTr="00177599">
        <w:trPr>
          <w:trHeight w:val="288"/>
        </w:trPr>
        <w:tc>
          <w:tcPr>
            <w:tcW w:w="0" w:type="auto"/>
            <w:noWrap/>
            <w:vAlign w:val="center"/>
            <w:hideMark/>
          </w:tcPr>
          <w:p w14:paraId="463B5C3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ATF3</w:t>
            </w:r>
          </w:p>
        </w:tc>
        <w:tc>
          <w:tcPr>
            <w:tcW w:w="0" w:type="auto"/>
            <w:noWrap/>
            <w:vAlign w:val="center"/>
            <w:hideMark/>
          </w:tcPr>
          <w:p w14:paraId="6E4DA37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CX3CL1</w:t>
            </w:r>
          </w:p>
        </w:tc>
        <w:tc>
          <w:tcPr>
            <w:tcW w:w="0" w:type="auto"/>
            <w:noWrap/>
            <w:vAlign w:val="center"/>
            <w:hideMark/>
          </w:tcPr>
          <w:p w14:paraId="3383EA6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GATA3</w:t>
            </w:r>
          </w:p>
        </w:tc>
        <w:tc>
          <w:tcPr>
            <w:tcW w:w="0" w:type="auto"/>
            <w:noWrap/>
            <w:vAlign w:val="center"/>
            <w:hideMark/>
          </w:tcPr>
          <w:p w14:paraId="66C3A49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IL15</w:t>
            </w:r>
          </w:p>
        </w:tc>
        <w:tc>
          <w:tcPr>
            <w:tcW w:w="0" w:type="auto"/>
            <w:noWrap/>
            <w:vAlign w:val="center"/>
            <w:hideMark/>
          </w:tcPr>
          <w:p w14:paraId="7A8F14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MYD88</w:t>
            </w:r>
          </w:p>
        </w:tc>
        <w:tc>
          <w:tcPr>
            <w:tcW w:w="0" w:type="auto"/>
            <w:noWrap/>
            <w:vAlign w:val="center"/>
            <w:hideMark/>
          </w:tcPr>
          <w:p w14:paraId="5E0970D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PER1</w:t>
            </w:r>
          </w:p>
        </w:tc>
        <w:tc>
          <w:tcPr>
            <w:tcW w:w="0" w:type="auto"/>
            <w:noWrap/>
            <w:vAlign w:val="center"/>
            <w:hideMark/>
          </w:tcPr>
          <w:p w14:paraId="2B3B810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SEMA7A</w:t>
            </w:r>
          </w:p>
        </w:tc>
        <w:tc>
          <w:tcPr>
            <w:tcW w:w="0" w:type="auto"/>
            <w:noWrap/>
            <w:vAlign w:val="center"/>
            <w:hideMark/>
          </w:tcPr>
          <w:p w14:paraId="24D128C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TRIM22</w:t>
            </w:r>
          </w:p>
        </w:tc>
      </w:tr>
      <w:tr w:rsidR="003A07DF" w:rsidRPr="00177599" w14:paraId="1FB5DBAA" w14:textId="77777777" w:rsidTr="00177599">
        <w:trPr>
          <w:trHeight w:val="288"/>
        </w:trPr>
        <w:tc>
          <w:tcPr>
            <w:tcW w:w="0" w:type="auto"/>
            <w:noWrap/>
            <w:vAlign w:val="center"/>
            <w:hideMark/>
          </w:tcPr>
          <w:p w14:paraId="2274FA6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ATF4</w:t>
            </w:r>
          </w:p>
        </w:tc>
        <w:tc>
          <w:tcPr>
            <w:tcW w:w="0" w:type="auto"/>
            <w:noWrap/>
            <w:vAlign w:val="center"/>
            <w:hideMark/>
          </w:tcPr>
          <w:p w14:paraId="7CB64A3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CXCL1</w:t>
            </w:r>
          </w:p>
        </w:tc>
        <w:tc>
          <w:tcPr>
            <w:tcW w:w="0" w:type="auto"/>
            <w:noWrap/>
            <w:vAlign w:val="center"/>
            <w:hideMark/>
          </w:tcPr>
          <w:p w14:paraId="7849AD7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GATA6</w:t>
            </w:r>
          </w:p>
        </w:tc>
        <w:tc>
          <w:tcPr>
            <w:tcW w:w="0" w:type="auto"/>
            <w:noWrap/>
            <w:vAlign w:val="center"/>
            <w:hideMark/>
          </w:tcPr>
          <w:p w14:paraId="3D90A2B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IL1A</w:t>
            </w:r>
          </w:p>
        </w:tc>
        <w:tc>
          <w:tcPr>
            <w:tcW w:w="0" w:type="auto"/>
            <w:noWrap/>
            <w:vAlign w:val="center"/>
            <w:hideMark/>
          </w:tcPr>
          <w:p w14:paraId="70C03E3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NAMPT</w:t>
            </w:r>
          </w:p>
        </w:tc>
        <w:tc>
          <w:tcPr>
            <w:tcW w:w="0" w:type="auto"/>
            <w:noWrap/>
            <w:vAlign w:val="center"/>
            <w:hideMark/>
          </w:tcPr>
          <w:p w14:paraId="1A20CDF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PER2</w:t>
            </w:r>
          </w:p>
        </w:tc>
        <w:tc>
          <w:tcPr>
            <w:tcW w:w="0" w:type="auto"/>
            <w:noWrap/>
            <w:vAlign w:val="center"/>
            <w:hideMark/>
          </w:tcPr>
          <w:p w14:paraId="7789E62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SH2B3</w:t>
            </w:r>
          </w:p>
        </w:tc>
        <w:tc>
          <w:tcPr>
            <w:tcW w:w="0" w:type="auto"/>
            <w:noWrap/>
            <w:vAlign w:val="center"/>
            <w:hideMark/>
          </w:tcPr>
          <w:p w14:paraId="005032B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TRIM25</w:t>
            </w:r>
          </w:p>
        </w:tc>
      </w:tr>
      <w:tr w:rsidR="003A07DF" w:rsidRPr="00177599" w14:paraId="343ADEBD" w14:textId="77777777" w:rsidTr="00177599">
        <w:trPr>
          <w:trHeight w:val="288"/>
        </w:trPr>
        <w:tc>
          <w:tcPr>
            <w:tcW w:w="0" w:type="auto"/>
            <w:noWrap/>
            <w:vAlign w:val="center"/>
            <w:hideMark/>
          </w:tcPr>
          <w:p w14:paraId="1EB8CC0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ATXN7</w:t>
            </w:r>
          </w:p>
        </w:tc>
        <w:tc>
          <w:tcPr>
            <w:tcW w:w="0" w:type="auto"/>
            <w:noWrap/>
            <w:vAlign w:val="center"/>
            <w:hideMark/>
          </w:tcPr>
          <w:p w14:paraId="3278AE9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CXCL10</w:t>
            </w:r>
          </w:p>
        </w:tc>
        <w:tc>
          <w:tcPr>
            <w:tcW w:w="0" w:type="auto"/>
            <w:noWrap/>
            <w:vAlign w:val="center"/>
            <w:hideMark/>
          </w:tcPr>
          <w:p w14:paraId="5ACDD21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GBP1</w:t>
            </w:r>
          </w:p>
        </w:tc>
        <w:tc>
          <w:tcPr>
            <w:tcW w:w="0" w:type="auto"/>
            <w:noWrap/>
            <w:vAlign w:val="center"/>
            <w:hideMark/>
          </w:tcPr>
          <w:p w14:paraId="25014E9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IL22RA1</w:t>
            </w:r>
          </w:p>
        </w:tc>
        <w:tc>
          <w:tcPr>
            <w:tcW w:w="0" w:type="auto"/>
            <w:noWrap/>
            <w:vAlign w:val="center"/>
            <w:hideMark/>
          </w:tcPr>
          <w:p w14:paraId="3E2FC97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NCOA7</w:t>
            </w:r>
          </w:p>
        </w:tc>
        <w:tc>
          <w:tcPr>
            <w:tcW w:w="0" w:type="auto"/>
            <w:noWrap/>
            <w:vAlign w:val="center"/>
            <w:hideMark/>
          </w:tcPr>
          <w:p w14:paraId="4A50F4A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PIK3AP1</w:t>
            </w:r>
          </w:p>
        </w:tc>
        <w:tc>
          <w:tcPr>
            <w:tcW w:w="0" w:type="auto"/>
            <w:noWrap/>
            <w:vAlign w:val="center"/>
            <w:hideMark/>
          </w:tcPr>
          <w:p w14:paraId="1EC6B8B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SIK1</w:t>
            </w:r>
          </w:p>
        </w:tc>
        <w:tc>
          <w:tcPr>
            <w:tcW w:w="0" w:type="auto"/>
            <w:noWrap/>
            <w:vAlign w:val="center"/>
            <w:hideMark/>
          </w:tcPr>
          <w:p w14:paraId="48A9C6C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TRIM38</w:t>
            </w:r>
          </w:p>
        </w:tc>
      </w:tr>
      <w:tr w:rsidR="003A07DF" w:rsidRPr="00177599" w14:paraId="0B610626" w14:textId="77777777" w:rsidTr="00177599">
        <w:trPr>
          <w:trHeight w:val="288"/>
        </w:trPr>
        <w:tc>
          <w:tcPr>
            <w:tcW w:w="0" w:type="auto"/>
            <w:noWrap/>
            <w:vAlign w:val="center"/>
            <w:hideMark/>
          </w:tcPr>
          <w:p w14:paraId="517FBF7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BBC3</w:t>
            </w:r>
          </w:p>
        </w:tc>
        <w:tc>
          <w:tcPr>
            <w:tcW w:w="0" w:type="auto"/>
            <w:noWrap/>
            <w:vAlign w:val="center"/>
            <w:hideMark/>
          </w:tcPr>
          <w:p w14:paraId="2CE12B0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CXCL11</w:t>
            </w:r>
          </w:p>
        </w:tc>
        <w:tc>
          <w:tcPr>
            <w:tcW w:w="0" w:type="auto"/>
            <w:noWrap/>
            <w:vAlign w:val="center"/>
            <w:hideMark/>
          </w:tcPr>
          <w:p w14:paraId="553C432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GBP2</w:t>
            </w:r>
          </w:p>
        </w:tc>
        <w:tc>
          <w:tcPr>
            <w:tcW w:w="0" w:type="auto"/>
            <w:noWrap/>
            <w:vAlign w:val="center"/>
            <w:hideMark/>
          </w:tcPr>
          <w:p w14:paraId="03E8C49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IL23A</w:t>
            </w:r>
          </w:p>
        </w:tc>
        <w:tc>
          <w:tcPr>
            <w:tcW w:w="0" w:type="auto"/>
            <w:noWrap/>
            <w:vAlign w:val="center"/>
            <w:hideMark/>
          </w:tcPr>
          <w:p w14:paraId="13CAF97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NEDD9</w:t>
            </w:r>
          </w:p>
        </w:tc>
        <w:tc>
          <w:tcPr>
            <w:tcW w:w="0" w:type="auto"/>
            <w:noWrap/>
            <w:vAlign w:val="center"/>
            <w:hideMark/>
          </w:tcPr>
          <w:p w14:paraId="6CD173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PIM1</w:t>
            </w:r>
          </w:p>
        </w:tc>
        <w:tc>
          <w:tcPr>
            <w:tcW w:w="0" w:type="auto"/>
            <w:noWrap/>
            <w:vAlign w:val="center"/>
            <w:hideMark/>
          </w:tcPr>
          <w:p w14:paraId="3A3FEF8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SKIL</w:t>
            </w:r>
          </w:p>
        </w:tc>
        <w:tc>
          <w:tcPr>
            <w:tcW w:w="0" w:type="auto"/>
            <w:noWrap/>
            <w:vAlign w:val="center"/>
            <w:hideMark/>
          </w:tcPr>
          <w:p w14:paraId="41D45F8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TRIM5</w:t>
            </w:r>
          </w:p>
        </w:tc>
      </w:tr>
      <w:tr w:rsidR="003A07DF" w:rsidRPr="00177599" w14:paraId="03817590" w14:textId="77777777" w:rsidTr="00177599">
        <w:trPr>
          <w:trHeight w:val="288"/>
        </w:trPr>
        <w:tc>
          <w:tcPr>
            <w:tcW w:w="0" w:type="auto"/>
            <w:noWrap/>
            <w:vAlign w:val="center"/>
            <w:hideMark/>
          </w:tcPr>
          <w:p w14:paraId="2435A65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BCL10</w:t>
            </w:r>
          </w:p>
        </w:tc>
        <w:tc>
          <w:tcPr>
            <w:tcW w:w="0" w:type="auto"/>
            <w:noWrap/>
            <w:vAlign w:val="center"/>
            <w:hideMark/>
          </w:tcPr>
          <w:p w14:paraId="393A21F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CXCL2</w:t>
            </w:r>
          </w:p>
        </w:tc>
        <w:tc>
          <w:tcPr>
            <w:tcW w:w="0" w:type="auto"/>
            <w:noWrap/>
            <w:vAlign w:val="center"/>
            <w:hideMark/>
          </w:tcPr>
          <w:p w14:paraId="063668A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GBP3</w:t>
            </w:r>
          </w:p>
        </w:tc>
        <w:tc>
          <w:tcPr>
            <w:tcW w:w="0" w:type="auto"/>
            <w:noWrap/>
            <w:vAlign w:val="center"/>
            <w:hideMark/>
          </w:tcPr>
          <w:p w14:paraId="7058EF8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IL6</w:t>
            </w:r>
          </w:p>
        </w:tc>
        <w:tc>
          <w:tcPr>
            <w:tcW w:w="0" w:type="auto"/>
            <w:noWrap/>
            <w:vAlign w:val="center"/>
            <w:hideMark/>
          </w:tcPr>
          <w:p w14:paraId="1EE9343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NFAT5</w:t>
            </w:r>
          </w:p>
        </w:tc>
        <w:tc>
          <w:tcPr>
            <w:tcW w:w="0" w:type="auto"/>
            <w:noWrap/>
            <w:vAlign w:val="center"/>
            <w:hideMark/>
          </w:tcPr>
          <w:p w14:paraId="738490F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PIP5K1A</w:t>
            </w:r>
          </w:p>
        </w:tc>
        <w:tc>
          <w:tcPr>
            <w:tcW w:w="0" w:type="auto"/>
            <w:noWrap/>
            <w:vAlign w:val="center"/>
            <w:hideMark/>
          </w:tcPr>
          <w:p w14:paraId="3FBA716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SLC5A5</w:t>
            </w:r>
          </w:p>
        </w:tc>
        <w:tc>
          <w:tcPr>
            <w:tcW w:w="0" w:type="auto"/>
            <w:noWrap/>
            <w:vAlign w:val="center"/>
            <w:hideMark/>
          </w:tcPr>
          <w:p w14:paraId="6E9C76A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UBA7</w:t>
            </w:r>
          </w:p>
        </w:tc>
      </w:tr>
      <w:tr w:rsidR="003A07DF" w:rsidRPr="00177599" w14:paraId="3B70A32D" w14:textId="77777777" w:rsidTr="00177599">
        <w:trPr>
          <w:trHeight w:val="288"/>
        </w:trPr>
        <w:tc>
          <w:tcPr>
            <w:tcW w:w="0" w:type="auto"/>
            <w:noWrap/>
            <w:vAlign w:val="center"/>
            <w:hideMark/>
          </w:tcPr>
          <w:p w14:paraId="1887B71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BCL2A1</w:t>
            </w:r>
          </w:p>
        </w:tc>
        <w:tc>
          <w:tcPr>
            <w:tcW w:w="0" w:type="auto"/>
            <w:noWrap/>
            <w:vAlign w:val="center"/>
            <w:hideMark/>
          </w:tcPr>
          <w:p w14:paraId="29885D9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CXCL3</w:t>
            </w:r>
          </w:p>
        </w:tc>
        <w:tc>
          <w:tcPr>
            <w:tcW w:w="0" w:type="auto"/>
            <w:noWrap/>
            <w:vAlign w:val="center"/>
            <w:hideMark/>
          </w:tcPr>
          <w:p w14:paraId="6F7AB74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GBP4</w:t>
            </w:r>
          </w:p>
        </w:tc>
        <w:tc>
          <w:tcPr>
            <w:tcW w:w="0" w:type="auto"/>
            <w:noWrap/>
            <w:vAlign w:val="center"/>
            <w:hideMark/>
          </w:tcPr>
          <w:p w14:paraId="51D607B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INHBA</w:t>
            </w:r>
          </w:p>
        </w:tc>
        <w:tc>
          <w:tcPr>
            <w:tcW w:w="0" w:type="auto"/>
            <w:noWrap/>
            <w:vAlign w:val="center"/>
            <w:hideMark/>
          </w:tcPr>
          <w:p w14:paraId="1AF1F68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NFE2L2</w:t>
            </w:r>
          </w:p>
        </w:tc>
        <w:tc>
          <w:tcPr>
            <w:tcW w:w="0" w:type="auto"/>
            <w:noWrap/>
            <w:vAlign w:val="center"/>
            <w:hideMark/>
          </w:tcPr>
          <w:p w14:paraId="4F8B821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PLAUR</w:t>
            </w:r>
          </w:p>
        </w:tc>
        <w:tc>
          <w:tcPr>
            <w:tcW w:w="0" w:type="auto"/>
            <w:noWrap/>
            <w:vAlign w:val="center"/>
            <w:hideMark/>
          </w:tcPr>
          <w:p w14:paraId="360A9F8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SMAD3</w:t>
            </w:r>
          </w:p>
        </w:tc>
        <w:tc>
          <w:tcPr>
            <w:tcW w:w="0" w:type="auto"/>
            <w:noWrap/>
            <w:vAlign w:val="center"/>
            <w:hideMark/>
          </w:tcPr>
          <w:p w14:paraId="5096922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UBASH3A</w:t>
            </w:r>
          </w:p>
        </w:tc>
      </w:tr>
      <w:tr w:rsidR="003A07DF" w:rsidRPr="00177599" w14:paraId="40F56BF8" w14:textId="77777777" w:rsidTr="00177599">
        <w:trPr>
          <w:trHeight w:val="288"/>
        </w:trPr>
        <w:tc>
          <w:tcPr>
            <w:tcW w:w="0" w:type="auto"/>
            <w:noWrap/>
            <w:vAlign w:val="center"/>
            <w:hideMark/>
          </w:tcPr>
          <w:p w14:paraId="6B30CF1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BCL3</w:t>
            </w:r>
          </w:p>
        </w:tc>
        <w:tc>
          <w:tcPr>
            <w:tcW w:w="0" w:type="auto"/>
            <w:noWrap/>
            <w:vAlign w:val="center"/>
            <w:hideMark/>
          </w:tcPr>
          <w:p w14:paraId="4A86563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CYLD</w:t>
            </w:r>
          </w:p>
        </w:tc>
        <w:tc>
          <w:tcPr>
            <w:tcW w:w="0" w:type="auto"/>
            <w:noWrap/>
            <w:vAlign w:val="center"/>
            <w:hideMark/>
          </w:tcPr>
          <w:p w14:paraId="1EA73FB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GBP5</w:t>
            </w:r>
          </w:p>
        </w:tc>
        <w:tc>
          <w:tcPr>
            <w:tcW w:w="0" w:type="auto"/>
            <w:noWrap/>
            <w:vAlign w:val="center"/>
            <w:hideMark/>
          </w:tcPr>
          <w:p w14:paraId="1145573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INO80D</w:t>
            </w:r>
          </w:p>
        </w:tc>
        <w:tc>
          <w:tcPr>
            <w:tcW w:w="0" w:type="auto"/>
            <w:noWrap/>
            <w:vAlign w:val="center"/>
            <w:hideMark/>
          </w:tcPr>
          <w:p w14:paraId="2C2F576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NFKB1</w:t>
            </w:r>
          </w:p>
        </w:tc>
        <w:tc>
          <w:tcPr>
            <w:tcW w:w="0" w:type="auto"/>
            <w:noWrap/>
            <w:vAlign w:val="center"/>
            <w:hideMark/>
          </w:tcPr>
          <w:p w14:paraId="2F3911B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PLSCR1</w:t>
            </w:r>
          </w:p>
        </w:tc>
        <w:tc>
          <w:tcPr>
            <w:tcW w:w="0" w:type="auto"/>
            <w:noWrap/>
            <w:vAlign w:val="center"/>
            <w:hideMark/>
          </w:tcPr>
          <w:p w14:paraId="3B6A5B2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SMAD7</w:t>
            </w:r>
          </w:p>
        </w:tc>
        <w:tc>
          <w:tcPr>
            <w:tcW w:w="0" w:type="auto"/>
            <w:noWrap/>
            <w:vAlign w:val="center"/>
            <w:hideMark/>
          </w:tcPr>
          <w:p w14:paraId="7A37925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UBE2L6</w:t>
            </w:r>
          </w:p>
        </w:tc>
      </w:tr>
      <w:tr w:rsidR="003A07DF" w:rsidRPr="00177599" w14:paraId="75A1101B" w14:textId="77777777" w:rsidTr="00177599">
        <w:trPr>
          <w:trHeight w:val="288"/>
        </w:trPr>
        <w:tc>
          <w:tcPr>
            <w:tcW w:w="0" w:type="auto"/>
            <w:noWrap/>
            <w:vAlign w:val="center"/>
            <w:hideMark/>
          </w:tcPr>
          <w:p w14:paraId="223BDFA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BCL6</w:t>
            </w:r>
          </w:p>
        </w:tc>
        <w:tc>
          <w:tcPr>
            <w:tcW w:w="0" w:type="auto"/>
            <w:noWrap/>
            <w:vAlign w:val="center"/>
            <w:hideMark/>
          </w:tcPr>
          <w:p w14:paraId="6DFF422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CYP1A1</w:t>
            </w:r>
          </w:p>
        </w:tc>
        <w:tc>
          <w:tcPr>
            <w:tcW w:w="0" w:type="auto"/>
            <w:noWrap/>
            <w:vAlign w:val="center"/>
            <w:hideMark/>
          </w:tcPr>
          <w:p w14:paraId="749AFA5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GDF15</w:t>
            </w:r>
          </w:p>
        </w:tc>
        <w:tc>
          <w:tcPr>
            <w:tcW w:w="0" w:type="auto"/>
            <w:noWrap/>
            <w:vAlign w:val="center"/>
            <w:hideMark/>
          </w:tcPr>
          <w:p w14:paraId="7882996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IRAK2</w:t>
            </w:r>
          </w:p>
        </w:tc>
        <w:tc>
          <w:tcPr>
            <w:tcW w:w="0" w:type="auto"/>
            <w:noWrap/>
            <w:vAlign w:val="center"/>
            <w:hideMark/>
          </w:tcPr>
          <w:p w14:paraId="4544988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NFKB2</w:t>
            </w:r>
          </w:p>
        </w:tc>
        <w:tc>
          <w:tcPr>
            <w:tcW w:w="0" w:type="auto"/>
            <w:noWrap/>
            <w:vAlign w:val="center"/>
            <w:hideMark/>
          </w:tcPr>
          <w:p w14:paraId="739C5A3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PMAIP1</w:t>
            </w:r>
          </w:p>
        </w:tc>
        <w:tc>
          <w:tcPr>
            <w:tcW w:w="0" w:type="auto"/>
            <w:noWrap/>
            <w:vAlign w:val="center"/>
            <w:hideMark/>
          </w:tcPr>
          <w:p w14:paraId="503DF4C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SMURF1</w:t>
            </w:r>
          </w:p>
        </w:tc>
        <w:tc>
          <w:tcPr>
            <w:tcW w:w="0" w:type="auto"/>
            <w:noWrap/>
            <w:vAlign w:val="center"/>
            <w:hideMark/>
          </w:tcPr>
          <w:p w14:paraId="73E364D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USP18</w:t>
            </w:r>
          </w:p>
        </w:tc>
      </w:tr>
      <w:tr w:rsidR="003A07DF" w:rsidRPr="00177599" w14:paraId="30230763" w14:textId="77777777" w:rsidTr="00177599">
        <w:trPr>
          <w:trHeight w:val="288"/>
        </w:trPr>
        <w:tc>
          <w:tcPr>
            <w:tcW w:w="0" w:type="auto"/>
            <w:noWrap/>
            <w:vAlign w:val="center"/>
            <w:hideMark/>
          </w:tcPr>
          <w:p w14:paraId="3EF3C10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BDKRB2</w:t>
            </w:r>
          </w:p>
        </w:tc>
        <w:tc>
          <w:tcPr>
            <w:tcW w:w="0" w:type="auto"/>
            <w:noWrap/>
            <w:vAlign w:val="center"/>
            <w:hideMark/>
          </w:tcPr>
          <w:p w14:paraId="28415F6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CYP3A5</w:t>
            </w:r>
          </w:p>
        </w:tc>
        <w:tc>
          <w:tcPr>
            <w:tcW w:w="0" w:type="auto"/>
            <w:noWrap/>
            <w:vAlign w:val="center"/>
            <w:hideMark/>
          </w:tcPr>
          <w:p w14:paraId="6EF5797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HAS2</w:t>
            </w:r>
          </w:p>
        </w:tc>
        <w:tc>
          <w:tcPr>
            <w:tcW w:w="0" w:type="auto"/>
            <w:noWrap/>
            <w:vAlign w:val="center"/>
            <w:hideMark/>
          </w:tcPr>
          <w:p w14:paraId="5A41808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IRF1</w:t>
            </w:r>
          </w:p>
        </w:tc>
        <w:tc>
          <w:tcPr>
            <w:tcW w:w="0" w:type="auto"/>
            <w:noWrap/>
            <w:vAlign w:val="center"/>
            <w:hideMark/>
          </w:tcPr>
          <w:p w14:paraId="1DED959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NFKBIA</w:t>
            </w:r>
          </w:p>
        </w:tc>
        <w:tc>
          <w:tcPr>
            <w:tcW w:w="0" w:type="auto"/>
            <w:noWrap/>
            <w:vAlign w:val="center"/>
            <w:hideMark/>
          </w:tcPr>
          <w:p w14:paraId="3E9078B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PML</w:t>
            </w:r>
          </w:p>
        </w:tc>
        <w:tc>
          <w:tcPr>
            <w:tcW w:w="0" w:type="auto"/>
            <w:noWrap/>
            <w:vAlign w:val="center"/>
            <w:hideMark/>
          </w:tcPr>
          <w:p w14:paraId="477369B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SNAI1</w:t>
            </w:r>
          </w:p>
        </w:tc>
        <w:tc>
          <w:tcPr>
            <w:tcW w:w="0" w:type="auto"/>
            <w:noWrap/>
            <w:vAlign w:val="center"/>
            <w:hideMark/>
          </w:tcPr>
          <w:p w14:paraId="31AC0AB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USP42</w:t>
            </w:r>
          </w:p>
        </w:tc>
      </w:tr>
      <w:tr w:rsidR="003A07DF" w:rsidRPr="00177599" w14:paraId="148F06B8" w14:textId="77777777" w:rsidTr="00177599">
        <w:trPr>
          <w:trHeight w:val="288"/>
        </w:trPr>
        <w:tc>
          <w:tcPr>
            <w:tcW w:w="0" w:type="auto"/>
            <w:noWrap/>
            <w:vAlign w:val="center"/>
            <w:hideMark/>
          </w:tcPr>
          <w:p w14:paraId="4ADF27B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BHLHE40</w:t>
            </w:r>
          </w:p>
        </w:tc>
        <w:tc>
          <w:tcPr>
            <w:tcW w:w="0" w:type="auto"/>
            <w:noWrap/>
            <w:vAlign w:val="center"/>
            <w:hideMark/>
          </w:tcPr>
          <w:p w14:paraId="6E02C37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DAB2IP</w:t>
            </w:r>
          </w:p>
        </w:tc>
        <w:tc>
          <w:tcPr>
            <w:tcW w:w="0" w:type="auto"/>
            <w:noWrap/>
            <w:vAlign w:val="center"/>
            <w:hideMark/>
          </w:tcPr>
          <w:p w14:paraId="7B12547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HBEGF</w:t>
            </w:r>
          </w:p>
        </w:tc>
        <w:tc>
          <w:tcPr>
            <w:tcW w:w="0" w:type="auto"/>
            <w:noWrap/>
            <w:vAlign w:val="center"/>
            <w:hideMark/>
          </w:tcPr>
          <w:p w14:paraId="09406E1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IRF2</w:t>
            </w:r>
          </w:p>
        </w:tc>
        <w:tc>
          <w:tcPr>
            <w:tcW w:w="0" w:type="auto"/>
            <w:noWrap/>
            <w:vAlign w:val="center"/>
            <w:hideMark/>
          </w:tcPr>
          <w:p w14:paraId="07CB6B9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NFKBID</w:t>
            </w:r>
          </w:p>
        </w:tc>
        <w:tc>
          <w:tcPr>
            <w:tcW w:w="0" w:type="auto"/>
            <w:noWrap/>
            <w:vAlign w:val="center"/>
            <w:hideMark/>
          </w:tcPr>
          <w:p w14:paraId="21EBBC3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PNPT1</w:t>
            </w:r>
          </w:p>
        </w:tc>
        <w:tc>
          <w:tcPr>
            <w:tcW w:w="0" w:type="auto"/>
            <w:noWrap/>
            <w:vAlign w:val="center"/>
            <w:hideMark/>
          </w:tcPr>
          <w:p w14:paraId="6BA0C94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SOCS1</w:t>
            </w:r>
          </w:p>
        </w:tc>
        <w:tc>
          <w:tcPr>
            <w:tcW w:w="0" w:type="auto"/>
            <w:noWrap/>
            <w:vAlign w:val="center"/>
            <w:hideMark/>
          </w:tcPr>
          <w:p w14:paraId="125651D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USP43</w:t>
            </w:r>
          </w:p>
        </w:tc>
      </w:tr>
      <w:tr w:rsidR="003A07DF" w:rsidRPr="00177599" w14:paraId="2EBB4E49" w14:textId="77777777" w:rsidTr="00177599">
        <w:trPr>
          <w:trHeight w:val="288"/>
        </w:trPr>
        <w:tc>
          <w:tcPr>
            <w:tcW w:w="0" w:type="auto"/>
            <w:noWrap/>
            <w:vAlign w:val="center"/>
            <w:hideMark/>
          </w:tcPr>
          <w:p w14:paraId="4E01713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BIRC3</w:t>
            </w:r>
          </w:p>
        </w:tc>
        <w:tc>
          <w:tcPr>
            <w:tcW w:w="0" w:type="auto"/>
            <w:noWrap/>
            <w:vAlign w:val="center"/>
            <w:hideMark/>
          </w:tcPr>
          <w:p w14:paraId="286264C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DDX58</w:t>
            </w:r>
          </w:p>
        </w:tc>
        <w:tc>
          <w:tcPr>
            <w:tcW w:w="0" w:type="auto"/>
            <w:noWrap/>
            <w:vAlign w:val="center"/>
            <w:hideMark/>
          </w:tcPr>
          <w:p w14:paraId="61C075B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HDAC9</w:t>
            </w:r>
          </w:p>
        </w:tc>
        <w:tc>
          <w:tcPr>
            <w:tcW w:w="0" w:type="auto"/>
            <w:noWrap/>
            <w:vAlign w:val="center"/>
            <w:hideMark/>
          </w:tcPr>
          <w:p w14:paraId="2F71B8E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IRF7</w:t>
            </w:r>
          </w:p>
        </w:tc>
        <w:tc>
          <w:tcPr>
            <w:tcW w:w="0" w:type="auto"/>
            <w:noWrap/>
            <w:vAlign w:val="center"/>
            <w:hideMark/>
          </w:tcPr>
          <w:p w14:paraId="38CEC58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NFKBIE</w:t>
            </w:r>
          </w:p>
        </w:tc>
        <w:tc>
          <w:tcPr>
            <w:tcW w:w="0" w:type="auto"/>
            <w:noWrap/>
            <w:vAlign w:val="center"/>
            <w:hideMark/>
          </w:tcPr>
          <w:p w14:paraId="6F7C25C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PPP1R15A</w:t>
            </w:r>
          </w:p>
        </w:tc>
        <w:tc>
          <w:tcPr>
            <w:tcW w:w="0" w:type="auto"/>
            <w:noWrap/>
            <w:vAlign w:val="center"/>
            <w:hideMark/>
          </w:tcPr>
          <w:p w14:paraId="08C13DE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SOCS2</w:t>
            </w:r>
          </w:p>
        </w:tc>
        <w:tc>
          <w:tcPr>
            <w:tcW w:w="0" w:type="auto"/>
            <w:noWrap/>
            <w:vAlign w:val="center"/>
            <w:hideMark/>
          </w:tcPr>
          <w:p w14:paraId="7871544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USP53</w:t>
            </w:r>
          </w:p>
        </w:tc>
      </w:tr>
      <w:tr w:rsidR="003A07DF" w:rsidRPr="00177599" w14:paraId="61EC36B7" w14:textId="77777777" w:rsidTr="00177599">
        <w:trPr>
          <w:trHeight w:val="288"/>
        </w:trPr>
        <w:tc>
          <w:tcPr>
            <w:tcW w:w="0" w:type="auto"/>
            <w:noWrap/>
            <w:vAlign w:val="center"/>
            <w:hideMark/>
          </w:tcPr>
          <w:p w14:paraId="62B7115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BMF</w:t>
            </w:r>
          </w:p>
        </w:tc>
        <w:tc>
          <w:tcPr>
            <w:tcW w:w="0" w:type="auto"/>
            <w:noWrap/>
            <w:vAlign w:val="center"/>
            <w:hideMark/>
          </w:tcPr>
          <w:p w14:paraId="242254F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DDX60</w:t>
            </w:r>
          </w:p>
        </w:tc>
        <w:tc>
          <w:tcPr>
            <w:tcW w:w="0" w:type="auto"/>
            <w:noWrap/>
            <w:vAlign w:val="center"/>
            <w:hideMark/>
          </w:tcPr>
          <w:p w14:paraId="542226F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HERC5</w:t>
            </w:r>
          </w:p>
        </w:tc>
        <w:tc>
          <w:tcPr>
            <w:tcW w:w="0" w:type="auto"/>
            <w:noWrap/>
            <w:vAlign w:val="center"/>
            <w:hideMark/>
          </w:tcPr>
          <w:p w14:paraId="3D3E14D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IRF9</w:t>
            </w:r>
          </w:p>
        </w:tc>
        <w:tc>
          <w:tcPr>
            <w:tcW w:w="0" w:type="auto"/>
            <w:noWrap/>
            <w:vAlign w:val="center"/>
            <w:hideMark/>
          </w:tcPr>
          <w:p w14:paraId="11B27C0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NFKBIZ</w:t>
            </w:r>
          </w:p>
        </w:tc>
        <w:tc>
          <w:tcPr>
            <w:tcW w:w="0" w:type="auto"/>
            <w:noWrap/>
            <w:vAlign w:val="center"/>
            <w:hideMark/>
          </w:tcPr>
          <w:p w14:paraId="074C34E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PPP2R5B</w:t>
            </w:r>
          </w:p>
        </w:tc>
        <w:tc>
          <w:tcPr>
            <w:tcW w:w="0" w:type="auto"/>
            <w:noWrap/>
            <w:vAlign w:val="center"/>
            <w:hideMark/>
          </w:tcPr>
          <w:p w14:paraId="1195D25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SOCS3</w:t>
            </w:r>
          </w:p>
        </w:tc>
        <w:tc>
          <w:tcPr>
            <w:tcW w:w="0" w:type="auto"/>
            <w:noWrap/>
            <w:vAlign w:val="center"/>
            <w:hideMark/>
          </w:tcPr>
          <w:p w14:paraId="3BB3205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VEGFA</w:t>
            </w:r>
          </w:p>
        </w:tc>
      </w:tr>
      <w:tr w:rsidR="003A07DF" w:rsidRPr="00177599" w14:paraId="1ADA4C86" w14:textId="77777777" w:rsidTr="00177599">
        <w:trPr>
          <w:trHeight w:val="288"/>
        </w:trPr>
        <w:tc>
          <w:tcPr>
            <w:tcW w:w="0" w:type="auto"/>
            <w:noWrap/>
            <w:vAlign w:val="center"/>
            <w:hideMark/>
          </w:tcPr>
          <w:p w14:paraId="3DFC028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BMP2</w:t>
            </w:r>
          </w:p>
        </w:tc>
        <w:tc>
          <w:tcPr>
            <w:tcW w:w="0" w:type="auto"/>
            <w:noWrap/>
            <w:vAlign w:val="center"/>
            <w:hideMark/>
          </w:tcPr>
          <w:p w14:paraId="07F95B5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DHX58</w:t>
            </w:r>
          </w:p>
        </w:tc>
        <w:tc>
          <w:tcPr>
            <w:tcW w:w="0" w:type="auto"/>
            <w:noWrap/>
            <w:vAlign w:val="center"/>
            <w:hideMark/>
          </w:tcPr>
          <w:p w14:paraId="04320D3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HES1</w:t>
            </w:r>
          </w:p>
        </w:tc>
        <w:tc>
          <w:tcPr>
            <w:tcW w:w="0" w:type="auto"/>
            <w:noWrap/>
            <w:vAlign w:val="center"/>
            <w:hideMark/>
          </w:tcPr>
          <w:p w14:paraId="0F3102E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IRS2</w:t>
            </w:r>
          </w:p>
        </w:tc>
        <w:tc>
          <w:tcPr>
            <w:tcW w:w="0" w:type="auto"/>
            <w:noWrap/>
            <w:vAlign w:val="center"/>
            <w:hideMark/>
          </w:tcPr>
          <w:p w14:paraId="6649BD5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NGFR</w:t>
            </w:r>
          </w:p>
        </w:tc>
        <w:tc>
          <w:tcPr>
            <w:tcW w:w="0" w:type="auto"/>
            <w:noWrap/>
            <w:vAlign w:val="center"/>
            <w:hideMark/>
          </w:tcPr>
          <w:p w14:paraId="35F1E03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PRKCE</w:t>
            </w:r>
          </w:p>
        </w:tc>
        <w:tc>
          <w:tcPr>
            <w:tcW w:w="0" w:type="auto"/>
            <w:noWrap/>
            <w:vAlign w:val="center"/>
            <w:hideMark/>
          </w:tcPr>
          <w:p w14:paraId="1B33728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SOD2</w:t>
            </w:r>
          </w:p>
        </w:tc>
        <w:tc>
          <w:tcPr>
            <w:tcW w:w="0" w:type="auto"/>
            <w:noWrap/>
            <w:vAlign w:val="center"/>
            <w:hideMark/>
          </w:tcPr>
          <w:p w14:paraId="1FBC6E2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XAF1</w:t>
            </w:r>
          </w:p>
        </w:tc>
      </w:tr>
      <w:tr w:rsidR="003A07DF" w:rsidRPr="00177599" w14:paraId="42E34D2D" w14:textId="77777777" w:rsidTr="00177599">
        <w:trPr>
          <w:trHeight w:val="288"/>
        </w:trPr>
        <w:tc>
          <w:tcPr>
            <w:tcW w:w="0" w:type="auto"/>
            <w:noWrap/>
            <w:vAlign w:val="center"/>
            <w:hideMark/>
          </w:tcPr>
          <w:p w14:paraId="43B6644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BRAF</w:t>
            </w:r>
          </w:p>
        </w:tc>
        <w:tc>
          <w:tcPr>
            <w:tcW w:w="0" w:type="auto"/>
            <w:noWrap/>
            <w:vAlign w:val="center"/>
            <w:hideMark/>
          </w:tcPr>
          <w:p w14:paraId="4732E3F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DLL1</w:t>
            </w:r>
          </w:p>
        </w:tc>
        <w:tc>
          <w:tcPr>
            <w:tcW w:w="0" w:type="auto"/>
            <w:noWrap/>
            <w:vAlign w:val="center"/>
            <w:hideMark/>
          </w:tcPr>
          <w:p w14:paraId="065F8C1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HIVEP1</w:t>
            </w:r>
          </w:p>
        </w:tc>
        <w:tc>
          <w:tcPr>
            <w:tcW w:w="0" w:type="auto"/>
            <w:noWrap/>
            <w:vAlign w:val="center"/>
            <w:hideMark/>
          </w:tcPr>
          <w:p w14:paraId="1A8D10C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ISG15</w:t>
            </w:r>
          </w:p>
        </w:tc>
        <w:tc>
          <w:tcPr>
            <w:tcW w:w="0" w:type="auto"/>
            <w:noWrap/>
            <w:vAlign w:val="center"/>
            <w:hideMark/>
          </w:tcPr>
          <w:p w14:paraId="30C9DA1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NKX3-1</w:t>
            </w:r>
          </w:p>
        </w:tc>
        <w:tc>
          <w:tcPr>
            <w:tcW w:w="0" w:type="auto"/>
            <w:noWrap/>
            <w:vAlign w:val="center"/>
            <w:hideMark/>
          </w:tcPr>
          <w:p w14:paraId="4AC093D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PRKD2</w:t>
            </w:r>
          </w:p>
        </w:tc>
        <w:tc>
          <w:tcPr>
            <w:tcW w:w="0" w:type="auto"/>
            <w:noWrap/>
            <w:vAlign w:val="center"/>
            <w:hideMark/>
          </w:tcPr>
          <w:p w14:paraId="58F4D07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SOX9</w:t>
            </w:r>
          </w:p>
        </w:tc>
        <w:tc>
          <w:tcPr>
            <w:tcW w:w="0" w:type="auto"/>
            <w:noWrap/>
            <w:vAlign w:val="center"/>
            <w:hideMark/>
          </w:tcPr>
          <w:p w14:paraId="42EE168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YOD1</w:t>
            </w:r>
          </w:p>
        </w:tc>
      </w:tr>
      <w:tr w:rsidR="003A07DF" w:rsidRPr="00177599" w14:paraId="6F6626E5" w14:textId="77777777" w:rsidTr="00177599">
        <w:trPr>
          <w:trHeight w:val="288"/>
        </w:trPr>
        <w:tc>
          <w:tcPr>
            <w:tcW w:w="0" w:type="auto"/>
            <w:noWrap/>
            <w:vAlign w:val="center"/>
            <w:hideMark/>
          </w:tcPr>
          <w:p w14:paraId="2514952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BST2</w:t>
            </w:r>
          </w:p>
        </w:tc>
        <w:tc>
          <w:tcPr>
            <w:tcW w:w="0" w:type="auto"/>
            <w:noWrap/>
            <w:vAlign w:val="center"/>
            <w:hideMark/>
          </w:tcPr>
          <w:p w14:paraId="21AB094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DTX3L</w:t>
            </w:r>
          </w:p>
        </w:tc>
        <w:tc>
          <w:tcPr>
            <w:tcW w:w="0" w:type="auto"/>
            <w:noWrap/>
            <w:vAlign w:val="center"/>
            <w:hideMark/>
          </w:tcPr>
          <w:p w14:paraId="398EE7C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HLA-F</w:t>
            </w:r>
          </w:p>
        </w:tc>
        <w:tc>
          <w:tcPr>
            <w:tcW w:w="0" w:type="auto"/>
            <w:noWrap/>
            <w:vAlign w:val="center"/>
            <w:hideMark/>
          </w:tcPr>
          <w:p w14:paraId="3A5E2C4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ISG20</w:t>
            </w:r>
          </w:p>
        </w:tc>
        <w:tc>
          <w:tcPr>
            <w:tcW w:w="0" w:type="auto"/>
            <w:noWrap/>
            <w:vAlign w:val="center"/>
            <w:hideMark/>
          </w:tcPr>
          <w:p w14:paraId="49D5BD7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NLRC5</w:t>
            </w:r>
          </w:p>
        </w:tc>
        <w:tc>
          <w:tcPr>
            <w:tcW w:w="0" w:type="auto"/>
            <w:noWrap/>
            <w:vAlign w:val="center"/>
            <w:hideMark/>
          </w:tcPr>
          <w:p w14:paraId="27D1787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PROX1</w:t>
            </w:r>
          </w:p>
        </w:tc>
        <w:tc>
          <w:tcPr>
            <w:tcW w:w="0" w:type="auto"/>
            <w:noWrap/>
            <w:vAlign w:val="center"/>
            <w:hideMark/>
          </w:tcPr>
          <w:p w14:paraId="2A07FE1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SP100</w:t>
            </w:r>
          </w:p>
        </w:tc>
        <w:tc>
          <w:tcPr>
            <w:tcW w:w="0" w:type="auto"/>
            <w:noWrap/>
            <w:vAlign w:val="center"/>
            <w:hideMark/>
          </w:tcPr>
          <w:p w14:paraId="0FACB34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ZBTB20</w:t>
            </w:r>
          </w:p>
        </w:tc>
      </w:tr>
      <w:tr w:rsidR="003A07DF" w:rsidRPr="00177599" w14:paraId="405ABDF6" w14:textId="77777777" w:rsidTr="00177599">
        <w:trPr>
          <w:trHeight w:val="288"/>
        </w:trPr>
        <w:tc>
          <w:tcPr>
            <w:tcW w:w="0" w:type="auto"/>
            <w:noWrap/>
            <w:vAlign w:val="center"/>
            <w:hideMark/>
          </w:tcPr>
          <w:p w14:paraId="3CEF0E5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BTG2</w:t>
            </w:r>
          </w:p>
        </w:tc>
        <w:tc>
          <w:tcPr>
            <w:tcW w:w="0" w:type="auto"/>
            <w:noWrap/>
            <w:vAlign w:val="center"/>
            <w:hideMark/>
          </w:tcPr>
          <w:p w14:paraId="3A04D4E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DUOX2</w:t>
            </w:r>
          </w:p>
        </w:tc>
        <w:tc>
          <w:tcPr>
            <w:tcW w:w="0" w:type="auto"/>
            <w:noWrap/>
            <w:vAlign w:val="center"/>
            <w:hideMark/>
          </w:tcPr>
          <w:p w14:paraId="666954F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ICAM1</w:t>
            </w:r>
          </w:p>
        </w:tc>
        <w:tc>
          <w:tcPr>
            <w:tcW w:w="0" w:type="auto"/>
            <w:noWrap/>
            <w:vAlign w:val="center"/>
            <w:hideMark/>
          </w:tcPr>
          <w:p w14:paraId="71EDBC3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JAK2</w:t>
            </w:r>
          </w:p>
        </w:tc>
        <w:tc>
          <w:tcPr>
            <w:tcW w:w="0" w:type="auto"/>
            <w:noWrap/>
            <w:vAlign w:val="center"/>
            <w:hideMark/>
          </w:tcPr>
          <w:p w14:paraId="485B133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NMI</w:t>
            </w:r>
          </w:p>
        </w:tc>
        <w:tc>
          <w:tcPr>
            <w:tcW w:w="0" w:type="auto"/>
            <w:noWrap/>
            <w:vAlign w:val="center"/>
            <w:hideMark/>
          </w:tcPr>
          <w:p w14:paraId="68FD723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PSMB8</w:t>
            </w:r>
          </w:p>
        </w:tc>
        <w:tc>
          <w:tcPr>
            <w:tcW w:w="0" w:type="auto"/>
            <w:noWrap/>
            <w:vAlign w:val="center"/>
            <w:hideMark/>
          </w:tcPr>
          <w:p w14:paraId="5E1348C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SPRY2</w:t>
            </w:r>
          </w:p>
        </w:tc>
        <w:tc>
          <w:tcPr>
            <w:tcW w:w="0" w:type="auto"/>
            <w:noWrap/>
            <w:vAlign w:val="center"/>
            <w:hideMark/>
          </w:tcPr>
          <w:p w14:paraId="24DCA96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ZC3H12A</w:t>
            </w:r>
          </w:p>
        </w:tc>
      </w:tr>
      <w:tr w:rsidR="003A07DF" w:rsidRPr="00177599" w14:paraId="2A5A9292" w14:textId="77777777" w:rsidTr="00177599">
        <w:trPr>
          <w:trHeight w:val="288"/>
        </w:trPr>
        <w:tc>
          <w:tcPr>
            <w:tcW w:w="0" w:type="auto"/>
            <w:noWrap/>
            <w:vAlign w:val="center"/>
            <w:hideMark/>
          </w:tcPr>
          <w:p w14:paraId="74366A6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BTN2A2</w:t>
            </w:r>
          </w:p>
        </w:tc>
        <w:tc>
          <w:tcPr>
            <w:tcW w:w="0" w:type="auto"/>
            <w:noWrap/>
            <w:vAlign w:val="center"/>
            <w:hideMark/>
          </w:tcPr>
          <w:p w14:paraId="669C915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DUSP1</w:t>
            </w:r>
          </w:p>
        </w:tc>
        <w:tc>
          <w:tcPr>
            <w:tcW w:w="0" w:type="auto"/>
            <w:noWrap/>
            <w:vAlign w:val="center"/>
            <w:hideMark/>
          </w:tcPr>
          <w:p w14:paraId="1F8078C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IDO1</w:t>
            </w:r>
          </w:p>
        </w:tc>
        <w:tc>
          <w:tcPr>
            <w:tcW w:w="0" w:type="auto"/>
            <w:noWrap/>
            <w:vAlign w:val="center"/>
            <w:hideMark/>
          </w:tcPr>
          <w:p w14:paraId="1EA5DFF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JMJD1C</w:t>
            </w:r>
          </w:p>
        </w:tc>
        <w:tc>
          <w:tcPr>
            <w:tcW w:w="0" w:type="auto"/>
            <w:noWrap/>
            <w:vAlign w:val="center"/>
            <w:hideMark/>
          </w:tcPr>
          <w:p w14:paraId="5C8D6AE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NOD2</w:t>
            </w:r>
          </w:p>
        </w:tc>
        <w:tc>
          <w:tcPr>
            <w:tcW w:w="0" w:type="auto"/>
            <w:noWrap/>
            <w:vAlign w:val="center"/>
            <w:hideMark/>
          </w:tcPr>
          <w:p w14:paraId="384C1DC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PSMB9</w:t>
            </w:r>
          </w:p>
        </w:tc>
        <w:tc>
          <w:tcPr>
            <w:tcW w:w="0" w:type="auto"/>
            <w:noWrap/>
            <w:vAlign w:val="center"/>
            <w:hideMark/>
          </w:tcPr>
          <w:p w14:paraId="5B1E412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STAT1</w:t>
            </w:r>
          </w:p>
        </w:tc>
        <w:tc>
          <w:tcPr>
            <w:tcW w:w="0" w:type="auto"/>
            <w:noWrap/>
            <w:vAlign w:val="center"/>
            <w:hideMark/>
          </w:tcPr>
          <w:p w14:paraId="32B6D01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ZC3HAV1</w:t>
            </w:r>
          </w:p>
        </w:tc>
      </w:tr>
      <w:tr w:rsidR="003A07DF" w:rsidRPr="00177599" w14:paraId="5F456664" w14:textId="77777777" w:rsidTr="00177599">
        <w:trPr>
          <w:trHeight w:val="288"/>
        </w:trPr>
        <w:tc>
          <w:tcPr>
            <w:tcW w:w="0" w:type="auto"/>
            <w:noWrap/>
            <w:vAlign w:val="center"/>
            <w:hideMark/>
          </w:tcPr>
          <w:p w14:paraId="6FB5C10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BTN3A1</w:t>
            </w:r>
          </w:p>
        </w:tc>
        <w:tc>
          <w:tcPr>
            <w:tcW w:w="0" w:type="auto"/>
            <w:noWrap/>
            <w:vAlign w:val="center"/>
            <w:hideMark/>
          </w:tcPr>
          <w:p w14:paraId="2ABC240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DUSP10</w:t>
            </w:r>
          </w:p>
        </w:tc>
        <w:tc>
          <w:tcPr>
            <w:tcW w:w="0" w:type="auto"/>
            <w:noWrap/>
            <w:vAlign w:val="center"/>
            <w:hideMark/>
          </w:tcPr>
          <w:p w14:paraId="0EBE263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IER3</w:t>
            </w:r>
          </w:p>
        </w:tc>
        <w:tc>
          <w:tcPr>
            <w:tcW w:w="0" w:type="auto"/>
            <w:noWrap/>
            <w:vAlign w:val="center"/>
            <w:hideMark/>
          </w:tcPr>
          <w:p w14:paraId="2FCBC18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JMY</w:t>
            </w:r>
          </w:p>
        </w:tc>
        <w:tc>
          <w:tcPr>
            <w:tcW w:w="0" w:type="auto"/>
            <w:noWrap/>
            <w:vAlign w:val="center"/>
            <w:hideMark/>
          </w:tcPr>
          <w:p w14:paraId="36CC137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NR1D1</w:t>
            </w:r>
          </w:p>
        </w:tc>
        <w:tc>
          <w:tcPr>
            <w:tcW w:w="0" w:type="auto"/>
            <w:noWrap/>
            <w:vAlign w:val="center"/>
            <w:hideMark/>
          </w:tcPr>
          <w:p w14:paraId="4E13714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PTGER4</w:t>
            </w:r>
          </w:p>
        </w:tc>
        <w:tc>
          <w:tcPr>
            <w:tcW w:w="0" w:type="auto"/>
            <w:noWrap/>
            <w:vAlign w:val="center"/>
            <w:hideMark/>
          </w:tcPr>
          <w:p w14:paraId="5AEDA1B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STAT2</w:t>
            </w:r>
          </w:p>
        </w:tc>
        <w:tc>
          <w:tcPr>
            <w:tcW w:w="0" w:type="auto"/>
            <w:noWrap/>
            <w:vAlign w:val="center"/>
            <w:hideMark/>
          </w:tcPr>
          <w:p w14:paraId="696192B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ZEB2</w:t>
            </w:r>
          </w:p>
        </w:tc>
      </w:tr>
      <w:tr w:rsidR="003A07DF" w:rsidRPr="00177599" w14:paraId="1E476FDB" w14:textId="77777777" w:rsidTr="00177599">
        <w:trPr>
          <w:trHeight w:val="288"/>
        </w:trPr>
        <w:tc>
          <w:tcPr>
            <w:tcW w:w="0" w:type="auto"/>
            <w:noWrap/>
            <w:vAlign w:val="center"/>
            <w:hideMark/>
          </w:tcPr>
          <w:p w14:paraId="0475FF3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lastRenderedPageBreak/>
              <w:t>CASP1</w:t>
            </w:r>
          </w:p>
        </w:tc>
        <w:tc>
          <w:tcPr>
            <w:tcW w:w="0" w:type="auto"/>
            <w:noWrap/>
            <w:vAlign w:val="center"/>
            <w:hideMark/>
          </w:tcPr>
          <w:p w14:paraId="3DCCC89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EFNA1</w:t>
            </w:r>
          </w:p>
        </w:tc>
        <w:tc>
          <w:tcPr>
            <w:tcW w:w="0" w:type="auto"/>
            <w:noWrap/>
            <w:vAlign w:val="center"/>
            <w:hideMark/>
          </w:tcPr>
          <w:p w14:paraId="7438C42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IFI16</w:t>
            </w:r>
          </w:p>
        </w:tc>
        <w:tc>
          <w:tcPr>
            <w:tcW w:w="0" w:type="auto"/>
            <w:noWrap/>
            <w:vAlign w:val="center"/>
            <w:hideMark/>
          </w:tcPr>
          <w:p w14:paraId="40CA61A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JUN</w:t>
            </w:r>
          </w:p>
        </w:tc>
        <w:tc>
          <w:tcPr>
            <w:tcW w:w="0" w:type="auto"/>
            <w:noWrap/>
            <w:vAlign w:val="center"/>
            <w:hideMark/>
          </w:tcPr>
          <w:p w14:paraId="2F10971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NR3C1</w:t>
            </w:r>
          </w:p>
        </w:tc>
        <w:tc>
          <w:tcPr>
            <w:tcW w:w="0" w:type="auto"/>
            <w:noWrap/>
            <w:vAlign w:val="center"/>
            <w:hideMark/>
          </w:tcPr>
          <w:p w14:paraId="2A80FDE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PTGS2</w:t>
            </w:r>
          </w:p>
        </w:tc>
        <w:tc>
          <w:tcPr>
            <w:tcW w:w="0" w:type="auto"/>
            <w:noWrap/>
            <w:vAlign w:val="center"/>
            <w:hideMark/>
          </w:tcPr>
          <w:p w14:paraId="3199A21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STAT5A</w:t>
            </w:r>
          </w:p>
        </w:tc>
        <w:tc>
          <w:tcPr>
            <w:tcW w:w="0" w:type="auto"/>
            <w:noWrap/>
            <w:vAlign w:val="center"/>
            <w:hideMark/>
          </w:tcPr>
          <w:p w14:paraId="6DEC536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ZFP36</w:t>
            </w:r>
          </w:p>
        </w:tc>
      </w:tr>
      <w:tr w:rsidR="003A07DF" w:rsidRPr="00177599" w14:paraId="02048675" w14:textId="77777777" w:rsidTr="00177599">
        <w:trPr>
          <w:trHeight w:val="288"/>
        </w:trPr>
        <w:tc>
          <w:tcPr>
            <w:tcW w:w="0" w:type="auto"/>
            <w:noWrap/>
            <w:vAlign w:val="center"/>
            <w:hideMark/>
          </w:tcPr>
          <w:p w14:paraId="359AE04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CCBE1</w:t>
            </w:r>
          </w:p>
        </w:tc>
        <w:tc>
          <w:tcPr>
            <w:tcW w:w="0" w:type="auto"/>
            <w:noWrap/>
            <w:vAlign w:val="center"/>
            <w:hideMark/>
          </w:tcPr>
          <w:p w14:paraId="119AD4B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EGR1</w:t>
            </w:r>
          </w:p>
        </w:tc>
        <w:tc>
          <w:tcPr>
            <w:tcW w:w="0" w:type="auto"/>
            <w:noWrap/>
            <w:vAlign w:val="center"/>
            <w:hideMark/>
          </w:tcPr>
          <w:p w14:paraId="7BDF50E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IFI35</w:t>
            </w:r>
          </w:p>
        </w:tc>
        <w:tc>
          <w:tcPr>
            <w:tcW w:w="0" w:type="auto"/>
            <w:noWrap/>
            <w:vAlign w:val="center"/>
            <w:hideMark/>
          </w:tcPr>
          <w:p w14:paraId="412FF21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JUNB</w:t>
            </w:r>
          </w:p>
        </w:tc>
        <w:tc>
          <w:tcPr>
            <w:tcW w:w="0" w:type="auto"/>
            <w:noWrap/>
            <w:vAlign w:val="center"/>
            <w:hideMark/>
          </w:tcPr>
          <w:p w14:paraId="6766D7C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NR4A2</w:t>
            </w:r>
          </w:p>
        </w:tc>
        <w:tc>
          <w:tcPr>
            <w:tcW w:w="0" w:type="auto"/>
            <w:noWrap/>
            <w:vAlign w:val="center"/>
            <w:hideMark/>
          </w:tcPr>
          <w:p w14:paraId="6F7110C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PTX3</w:t>
            </w:r>
          </w:p>
        </w:tc>
        <w:tc>
          <w:tcPr>
            <w:tcW w:w="0" w:type="auto"/>
            <w:noWrap/>
            <w:vAlign w:val="center"/>
            <w:hideMark/>
          </w:tcPr>
          <w:p w14:paraId="5F9DD5E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TANK</w:t>
            </w:r>
          </w:p>
        </w:tc>
        <w:tc>
          <w:tcPr>
            <w:tcW w:w="0" w:type="auto"/>
            <w:noWrap/>
            <w:vAlign w:val="center"/>
            <w:hideMark/>
          </w:tcPr>
          <w:p w14:paraId="45239B2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ZFP36L1</w:t>
            </w:r>
          </w:p>
        </w:tc>
      </w:tr>
      <w:tr w:rsidR="003A07DF" w:rsidRPr="00177599" w14:paraId="360B43F7" w14:textId="77777777" w:rsidTr="00177599">
        <w:trPr>
          <w:trHeight w:val="288"/>
        </w:trPr>
        <w:tc>
          <w:tcPr>
            <w:tcW w:w="0" w:type="auto"/>
            <w:noWrap/>
            <w:vAlign w:val="center"/>
            <w:hideMark/>
          </w:tcPr>
          <w:p w14:paraId="02A6F51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CCL2</w:t>
            </w:r>
          </w:p>
        </w:tc>
        <w:tc>
          <w:tcPr>
            <w:tcW w:w="0" w:type="auto"/>
            <w:noWrap/>
            <w:vAlign w:val="center"/>
            <w:hideMark/>
          </w:tcPr>
          <w:p w14:paraId="5A1480B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EHD4</w:t>
            </w:r>
          </w:p>
        </w:tc>
        <w:tc>
          <w:tcPr>
            <w:tcW w:w="0" w:type="auto"/>
            <w:noWrap/>
            <w:vAlign w:val="center"/>
            <w:hideMark/>
          </w:tcPr>
          <w:p w14:paraId="5F9AE0C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IFI44L</w:t>
            </w:r>
          </w:p>
        </w:tc>
        <w:tc>
          <w:tcPr>
            <w:tcW w:w="0" w:type="auto"/>
            <w:noWrap/>
            <w:vAlign w:val="center"/>
            <w:hideMark/>
          </w:tcPr>
          <w:p w14:paraId="53AD8DC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KDM6A</w:t>
            </w:r>
          </w:p>
        </w:tc>
        <w:tc>
          <w:tcPr>
            <w:tcW w:w="0" w:type="auto"/>
            <w:noWrap/>
            <w:vAlign w:val="center"/>
            <w:hideMark/>
          </w:tcPr>
          <w:p w14:paraId="4425E01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NR4A3</w:t>
            </w:r>
          </w:p>
        </w:tc>
        <w:tc>
          <w:tcPr>
            <w:tcW w:w="0" w:type="auto"/>
            <w:noWrap/>
            <w:vAlign w:val="center"/>
            <w:hideMark/>
          </w:tcPr>
          <w:p w14:paraId="7C11C9E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PYROXD1</w:t>
            </w:r>
          </w:p>
        </w:tc>
        <w:tc>
          <w:tcPr>
            <w:tcW w:w="0" w:type="auto"/>
            <w:noWrap/>
            <w:vAlign w:val="center"/>
            <w:hideMark/>
          </w:tcPr>
          <w:p w14:paraId="517BD26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TCF7L2</w:t>
            </w:r>
          </w:p>
        </w:tc>
        <w:tc>
          <w:tcPr>
            <w:tcW w:w="0" w:type="auto"/>
            <w:noWrap/>
            <w:vAlign w:val="center"/>
            <w:hideMark/>
          </w:tcPr>
          <w:p w14:paraId="16437C7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ZNF175</w:t>
            </w:r>
          </w:p>
        </w:tc>
      </w:tr>
      <w:tr w:rsidR="003A07DF" w:rsidRPr="00177599" w14:paraId="36A4F53E" w14:textId="77777777" w:rsidTr="00177599">
        <w:trPr>
          <w:trHeight w:val="288"/>
        </w:trPr>
        <w:tc>
          <w:tcPr>
            <w:tcW w:w="0" w:type="auto"/>
            <w:noWrap/>
            <w:vAlign w:val="center"/>
            <w:hideMark/>
          </w:tcPr>
          <w:p w14:paraId="693B26E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CCL20</w:t>
            </w:r>
          </w:p>
        </w:tc>
        <w:tc>
          <w:tcPr>
            <w:tcW w:w="0" w:type="auto"/>
            <w:noWrap/>
            <w:vAlign w:val="center"/>
            <w:hideMark/>
          </w:tcPr>
          <w:p w14:paraId="1D516E4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EIF2AK2</w:t>
            </w:r>
          </w:p>
        </w:tc>
        <w:tc>
          <w:tcPr>
            <w:tcW w:w="0" w:type="auto"/>
            <w:noWrap/>
            <w:vAlign w:val="center"/>
            <w:hideMark/>
          </w:tcPr>
          <w:p w14:paraId="57FF556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IFI6</w:t>
            </w:r>
          </w:p>
        </w:tc>
        <w:tc>
          <w:tcPr>
            <w:tcW w:w="0" w:type="auto"/>
            <w:noWrap/>
            <w:vAlign w:val="center"/>
            <w:hideMark/>
          </w:tcPr>
          <w:p w14:paraId="797C4D8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KDM6B</w:t>
            </w:r>
          </w:p>
        </w:tc>
        <w:tc>
          <w:tcPr>
            <w:tcW w:w="0" w:type="auto"/>
            <w:noWrap/>
            <w:vAlign w:val="center"/>
            <w:hideMark/>
          </w:tcPr>
          <w:p w14:paraId="30B7DAB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NUAK2</w:t>
            </w:r>
          </w:p>
        </w:tc>
        <w:tc>
          <w:tcPr>
            <w:tcW w:w="0" w:type="auto"/>
            <w:noWrap/>
            <w:vAlign w:val="center"/>
            <w:hideMark/>
          </w:tcPr>
          <w:p w14:paraId="184F474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RASGRP1</w:t>
            </w:r>
          </w:p>
        </w:tc>
        <w:tc>
          <w:tcPr>
            <w:tcW w:w="0" w:type="auto"/>
            <w:noWrap/>
            <w:vAlign w:val="center"/>
            <w:hideMark/>
          </w:tcPr>
          <w:p w14:paraId="346E0E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TET2</w:t>
            </w:r>
          </w:p>
        </w:tc>
        <w:tc>
          <w:tcPr>
            <w:tcW w:w="0" w:type="auto"/>
            <w:noWrap/>
            <w:vAlign w:val="center"/>
            <w:hideMark/>
          </w:tcPr>
          <w:p w14:paraId="7D2605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ZNF277</w:t>
            </w:r>
          </w:p>
        </w:tc>
      </w:tr>
      <w:tr w:rsidR="003A07DF" w:rsidRPr="00177599" w14:paraId="6561D509" w14:textId="77777777" w:rsidTr="00177599">
        <w:trPr>
          <w:trHeight w:val="288"/>
        </w:trPr>
        <w:tc>
          <w:tcPr>
            <w:tcW w:w="0" w:type="auto"/>
            <w:noWrap/>
            <w:vAlign w:val="center"/>
            <w:hideMark/>
          </w:tcPr>
          <w:p w14:paraId="716128F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CCL5</w:t>
            </w:r>
          </w:p>
        </w:tc>
        <w:tc>
          <w:tcPr>
            <w:tcW w:w="0" w:type="auto"/>
            <w:noWrap/>
            <w:vAlign w:val="center"/>
            <w:hideMark/>
          </w:tcPr>
          <w:p w14:paraId="376D2C4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EREG</w:t>
            </w:r>
          </w:p>
        </w:tc>
        <w:tc>
          <w:tcPr>
            <w:tcW w:w="0" w:type="auto"/>
            <w:noWrap/>
            <w:vAlign w:val="center"/>
            <w:hideMark/>
          </w:tcPr>
          <w:p w14:paraId="724766C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IFIH1</w:t>
            </w:r>
          </w:p>
        </w:tc>
        <w:tc>
          <w:tcPr>
            <w:tcW w:w="0" w:type="auto"/>
            <w:noWrap/>
            <w:vAlign w:val="center"/>
            <w:hideMark/>
          </w:tcPr>
          <w:p w14:paraId="383F67E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KLF2</w:t>
            </w:r>
          </w:p>
        </w:tc>
        <w:tc>
          <w:tcPr>
            <w:tcW w:w="0" w:type="auto"/>
            <w:noWrap/>
            <w:vAlign w:val="center"/>
            <w:hideMark/>
          </w:tcPr>
          <w:p w14:paraId="7381704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OAS1</w:t>
            </w:r>
          </w:p>
        </w:tc>
        <w:tc>
          <w:tcPr>
            <w:tcW w:w="0" w:type="auto"/>
            <w:noWrap/>
            <w:vAlign w:val="center"/>
            <w:hideMark/>
          </w:tcPr>
          <w:p w14:paraId="47BCC3C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REL</w:t>
            </w:r>
          </w:p>
        </w:tc>
        <w:tc>
          <w:tcPr>
            <w:tcW w:w="0" w:type="auto"/>
            <w:noWrap/>
            <w:vAlign w:val="center"/>
            <w:hideMark/>
          </w:tcPr>
          <w:p w14:paraId="2FAEC86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TET3</w:t>
            </w:r>
          </w:p>
        </w:tc>
        <w:tc>
          <w:tcPr>
            <w:tcW w:w="0" w:type="auto"/>
            <w:noWrap/>
            <w:vAlign w:val="center"/>
            <w:hideMark/>
          </w:tcPr>
          <w:p w14:paraId="5F4B434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ZNF462</w:t>
            </w:r>
          </w:p>
        </w:tc>
      </w:tr>
      <w:tr w:rsidR="003A07DF" w:rsidRPr="00177599" w14:paraId="2A485ACA" w14:textId="77777777" w:rsidTr="00177599">
        <w:trPr>
          <w:trHeight w:val="288"/>
        </w:trPr>
        <w:tc>
          <w:tcPr>
            <w:tcW w:w="0" w:type="auto"/>
            <w:noWrap/>
            <w:vAlign w:val="center"/>
            <w:hideMark/>
          </w:tcPr>
          <w:p w14:paraId="7536A1F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CD274</w:t>
            </w:r>
          </w:p>
        </w:tc>
        <w:tc>
          <w:tcPr>
            <w:tcW w:w="0" w:type="auto"/>
            <w:noWrap/>
            <w:vAlign w:val="center"/>
            <w:hideMark/>
          </w:tcPr>
          <w:p w14:paraId="4BF08FE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ERRFI1</w:t>
            </w:r>
          </w:p>
        </w:tc>
        <w:tc>
          <w:tcPr>
            <w:tcW w:w="0" w:type="auto"/>
            <w:noWrap/>
            <w:vAlign w:val="center"/>
            <w:hideMark/>
          </w:tcPr>
          <w:p w14:paraId="66CE08B4"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IFIT1</w:t>
            </w:r>
          </w:p>
        </w:tc>
        <w:tc>
          <w:tcPr>
            <w:tcW w:w="0" w:type="auto"/>
            <w:noWrap/>
            <w:vAlign w:val="center"/>
            <w:hideMark/>
          </w:tcPr>
          <w:p w14:paraId="0930D58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KLF4</w:t>
            </w:r>
          </w:p>
        </w:tc>
        <w:tc>
          <w:tcPr>
            <w:tcW w:w="0" w:type="auto"/>
            <w:noWrap/>
            <w:vAlign w:val="center"/>
            <w:hideMark/>
          </w:tcPr>
          <w:p w14:paraId="317C8AB7"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OAS2</w:t>
            </w:r>
          </w:p>
        </w:tc>
        <w:tc>
          <w:tcPr>
            <w:tcW w:w="0" w:type="auto"/>
            <w:noWrap/>
            <w:vAlign w:val="center"/>
            <w:hideMark/>
          </w:tcPr>
          <w:p w14:paraId="11E24CD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RELB</w:t>
            </w:r>
          </w:p>
        </w:tc>
        <w:tc>
          <w:tcPr>
            <w:tcW w:w="0" w:type="auto"/>
            <w:noWrap/>
            <w:vAlign w:val="center"/>
            <w:hideMark/>
          </w:tcPr>
          <w:p w14:paraId="31A9F2E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THBD</w:t>
            </w:r>
          </w:p>
        </w:tc>
        <w:tc>
          <w:tcPr>
            <w:tcW w:w="0" w:type="auto"/>
            <w:noWrap/>
            <w:vAlign w:val="center"/>
            <w:hideMark/>
          </w:tcPr>
          <w:p w14:paraId="5FD9316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ZNF675</w:t>
            </w:r>
          </w:p>
        </w:tc>
      </w:tr>
      <w:tr w:rsidR="003A07DF" w:rsidRPr="00177599" w14:paraId="21CBCCCC" w14:textId="77777777" w:rsidTr="00177599">
        <w:trPr>
          <w:trHeight w:val="288"/>
        </w:trPr>
        <w:tc>
          <w:tcPr>
            <w:tcW w:w="0" w:type="auto"/>
            <w:noWrap/>
            <w:vAlign w:val="center"/>
            <w:hideMark/>
          </w:tcPr>
          <w:p w14:paraId="34CFB739"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CD55</w:t>
            </w:r>
          </w:p>
        </w:tc>
        <w:tc>
          <w:tcPr>
            <w:tcW w:w="0" w:type="auto"/>
            <w:noWrap/>
            <w:vAlign w:val="center"/>
            <w:hideMark/>
          </w:tcPr>
          <w:p w14:paraId="1FB4D64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ETS1</w:t>
            </w:r>
          </w:p>
        </w:tc>
        <w:tc>
          <w:tcPr>
            <w:tcW w:w="0" w:type="auto"/>
            <w:noWrap/>
            <w:vAlign w:val="center"/>
            <w:hideMark/>
          </w:tcPr>
          <w:p w14:paraId="778C5F91"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IFIT2</w:t>
            </w:r>
          </w:p>
        </w:tc>
        <w:tc>
          <w:tcPr>
            <w:tcW w:w="0" w:type="auto"/>
            <w:noWrap/>
            <w:vAlign w:val="center"/>
            <w:hideMark/>
          </w:tcPr>
          <w:p w14:paraId="5F3B235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KLF5</w:t>
            </w:r>
          </w:p>
        </w:tc>
        <w:tc>
          <w:tcPr>
            <w:tcW w:w="0" w:type="auto"/>
            <w:noWrap/>
            <w:vAlign w:val="center"/>
            <w:hideMark/>
          </w:tcPr>
          <w:p w14:paraId="7AC8204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OAS3</w:t>
            </w:r>
          </w:p>
        </w:tc>
        <w:tc>
          <w:tcPr>
            <w:tcW w:w="0" w:type="auto"/>
            <w:noWrap/>
            <w:vAlign w:val="center"/>
            <w:hideMark/>
          </w:tcPr>
          <w:p w14:paraId="6A8AB21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RET</w:t>
            </w:r>
          </w:p>
        </w:tc>
        <w:tc>
          <w:tcPr>
            <w:tcW w:w="0" w:type="auto"/>
            <w:noWrap/>
            <w:vAlign w:val="center"/>
            <w:hideMark/>
          </w:tcPr>
          <w:p w14:paraId="65DFBB1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TICAM1</w:t>
            </w:r>
          </w:p>
        </w:tc>
        <w:tc>
          <w:tcPr>
            <w:tcW w:w="0" w:type="auto"/>
            <w:noWrap/>
            <w:vAlign w:val="center"/>
            <w:hideMark/>
          </w:tcPr>
          <w:p w14:paraId="5319D9F7" w14:textId="77777777" w:rsidR="003A07DF" w:rsidRPr="00177599" w:rsidRDefault="003A07DF" w:rsidP="00522D60">
            <w:pPr>
              <w:spacing w:line="480" w:lineRule="auto"/>
              <w:jc w:val="center"/>
              <w:rPr>
                <w:rFonts w:ascii="Arial" w:hAnsi="Arial" w:cs="Arial"/>
                <w:color w:val="000000"/>
                <w:sz w:val="18"/>
                <w:szCs w:val="18"/>
              </w:rPr>
            </w:pPr>
          </w:p>
        </w:tc>
      </w:tr>
      <w:tr w:rsidR="003A07DF" w:rsidRPr="00177599" w14:paraId="42E2C45C" w14:textId="77777777" w:rsidTr="00177599">
        <w:trPr>
          <w:trHeight w:val="288"/>
        </w:trPr>
        <w:tc>
          <w:tcPr>
            <w:tcW w:w="0" w:type="auto"/>
            <w:noWrap/>
            <w:vAlign w:val="center"/>
            <w:hideMark/>
          </w:tcPr>
          <w:p w14:paraId="227C6F7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CD68</w:t>
            </w:r>
          </w:p>
        </w:tc>
        <w:tc>
          <w:tcPr>
            <w:tcW w:w="0" w:type="auto"/>
            <w:noWrap/>
            <w:vAlign w:val="center"/>
            <w:hideMark/>
          </w:tcPr>
          <w:p w14:paraId="1ACC513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F3</w:t>
            </w:r>
          </w:p>
        </w:tc>
        <w:tc>
          <w:tcPr>
            <w:tcW w:w="0" w:type="auto"/>
            <w:noWrap/>
            <w:vAlign w:val="center"/>
            <w:hideMark/>
          </w:tcPr>
          <w:p w14:paraId="2B556F6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IFIT3</w:t>
            </w:r>
          </w:p>
        </w:tc>
        <w:tc>
          <w:tcPr>
            <w:tcW w:w="0" w:type="auto"/>
            <w:noWrap/>
            <w:vAlign w:val="center"/>
            <w:hideMark/>
          </w:tcPr>
          <w:p w14:paraId="07A0490C"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KMO</w:t>
            </w:r>
          </w:p>
        </w:tc>
        <w:tc>
          <w:tcPr>
            <w:tcW w:w="0" w:type="auto"/>
            <w:noWrap/>
            <w:vAlign w:val="center"/>
            <w:hideMark/>
          </w:tcPr>
          <w:p w14:paraId="2B1EF76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OASL</w:t>
            </w:r>
          </w:p>
        </w:tc>
        <w:tc>
          <w:tcPr>
            <w:tcW w:w="0" w:type="auto"/>
            <w:noWrap/>
            <w:vAlign w:val="center"/>
            <w:hideMark/>
          </w:tcPr>
          <w:p w14:paraId="5E06CE9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RICTOR</w:t>
            </w:r>
          </w:p>
        </w:tc>
        <w:tc>
          <w:tcPr>
            <w:tcW w:w="0" w:type="auto"/>
            <w:noWrap/>
            <w:vAlign w:val="center"/>
            <w:hideMark/>
          </w:tcPr>
          <w:p w14:paraId="462F4C7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TLR3</w:t>
            </w:r>
          </w:p>
        </w:tc>
        <w:tc>
          <w:tcPr>
            <w:tcW w:w="0" w:type="auto"/>
            <w:noWrap/>
            <w:vAlign w:val="center"/>
            <w:hideMark/>
          </w:tcPr>
          <w:p w14:paraId="1F956F7D" w14:textId="77777777" w:rsidR="003A07DF" w:rsidRPr="00177599" w:rsidRDefault="003A07DF" w:rsidP="00522D60">
            <w:pPr>
              <w:spacing w:line="480" w:lineRule="auto"/>
              <w:jc w:val="center"/>
              <w:rPr>
                <w:rFonts w:ascii="Arial" w:hAnsi="Arial" w:cs="Arial"/>
                <w:color w:val="000000"/>
                <w:sz w:val="18"/>
                <w:szCs w:val="18"/>
              </w:rPr>
            </w:pPr>
          </w:p>
        </w:tc>
      </w:tr>
      <w:tr w:rsidR="003A07DF" w:rsidRPr="00177599" w14:paraId="634F0413" w14:textId="77777777" w:rsidTr="00177599">
        <w:trPr>
          <w:trHeight w:val="288"/>
        </w:trPr>
        <w:tc>
          <w:tcPr>
            <w:tcW w:w="0" w:type="auto"/>
            <w:noWrap/>
            <w:vAlign w:val="center"/>
            <w:hideMark/>
          </w:tcPr>
          <w:p w14:paraId="1093CED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CEACAM1</w:t>
            </w:r>
          </w:p>
        </w:tc>
        <w:tc>
          <w:tcPr>
            <w:tcW w:w="0" w:type="auto"/>
            <w:noWrap/>
            <w:vAlign w:val="center"/>
            <w:hideMark/>
          </w:tcPr>
          <w:p w14:paraId="1174058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FER</w:t>
            </w:r>
          </w:p>
        </w:tc>
        <w:tc>
          <w:tcPr>
            <w:tcW w:w="0" w:type="auto"/>
            <w:noWrap/>
            <w:vAlign w:val="center"/>
            <w:hideMark/>
          </w:tcPr>
          <w:p w14:paraId="2B03B3BA"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IFIT5</w:t>
            </w:r>
          </w:p>
        </w:tc>
        <w:tc>
          <w:tcPr>
            <w:tcW w:w="0" w:type="auto"/>
            <w:noWrap/>
            <w:vAlign w:val="center"/>
            <w:hideMark/>
          </w:tcPr>
          <w:p w14:paraId="4812B13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LGALS9</w:t>
            </w:r>
          </w:p>
        </w:tc>
        <w:tc>
          <w:tcPr>
            <w:tcW w:w="0" w:type="auto"/>
            <w:noWrap/>
            <w:vAlign w:val="center"/>
            <w:hideMark/>
          </w:tcPr>
          <w:p w14:paraId="1024C813"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OPTN</w:t>
            </w:r>
          </w:p>
        </w:tc>
        <w:tc>
          <w:tcPr>
            <w:tcW w:w="0" w:type="auto"/>
            <w:noWrap/>
            <w:vAlign w:val="center"/>
            <w:hideMark/>
          </w:tcPr>
          <w:p w14:paraId="6E1C2C82"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RIOK3</w:t>
            </w:r>
          </w:p>
        </w:tc>
        <w:tc>
          <w:tcPr>
            <w:tcW w:w="0" w:type="auto"/>
            <w:noWrap/>
            <w:vAlign w:val="center"/>
            <w:hideMark/>
          </w:tcPr>
          <w:p w14:paraId="49E46C7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TMEM106A</w:t>
            </w:r>
          </w:p>
        </w:tc>
        <w:tc>
          <w:tcPr>
            <w:tcW w:w="0" w:type="auto"/>
            <w:noWrap/>
            <w:vAlign w:val="center"/>
            <w:hideMark/>
          </w:tcPr>
          <w:p w14:paraId="5B22DB97" w14:textId="77777777" w:rsidR="003A07DF" w:rsidRPr="00177599" w:rsidRDefault="003A07DF" w:rsidP="00522D60">
            <w:pPr>
              <w:spacing w:line="480" w:lineRule="auto"/>
              <w:jc w:val="center"/>
              <w:rPr>
                <w:rFonts w:ascii="Arial" w:hAnsi="Arial" w:cs="Arial"/>
                <w:color w:val="000000"/>
                <w:sz w:val="18"/>
                <w:szCs w:val="18"/>
              </w:rPr>
            </w:pPr>
          </w:p>
        </w:tc>
      </w:tr>
      <w:tr w:rsidR="003A07DF" w:rsidRPr="00177599" w14:paraId="46C5ACB7" w14:textId="77777777" w:rsidTr="00177599">
        <w:trPr>
          <w:trHeight w:val="288"/>
        </w:trPr>
        <w:tc>
          <w:tcPr>
            <w:tcW w:w="0" w:type="auto"/>
            <w:noWrap/>
            <w:vAlign w:val="center"/>
            <w:hideMark/>
          </w:tcPr>
          <w:p w14:paraId="695C2D0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CLEC4E</w:t>
            </w:r>
          </w:p>
        </w:tc>
        <w:tc>
          <w:tcPr>
            <w:tcW w:w="0" w:type="auto"/>
            <w:noWrap/>
            <w:vAlign w:val="center"/>
            <w:hideMark/>
          </w:tcPr>
          <w:p w14:paraId="10388DD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FGF18</w:t>
            </w:r>
          </w:p>
        </w:tc>
        <w:tc>
          <w:tcPr>
            <w:tcW w:w="0" w:type="auto"/>
            <w:noWrap/>
            <w:vAlign w:val="center"/>
            <w:hideMark/>
          </w:tcPr>
          <w:p w14:paraId="64A5FCDE"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IFITM1</w:t>
            </w:r>
          </w:p>
        </w:tc>
        <w:tc>
          <w:tcPr>
            <w:tcW w:w="0" w:type="auto"/>
            <w:noWrap/>
            <w:vAlign w:val="center"/>
            <w:hideMark/>
          </w:tcPr>
          <w:p w14:paraId="4EE2BE5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LIF</w:t>
            </w:r>
          </w:p>
        </w:tc>
        <w:tc>
          <w:tcPr>
            <w:tcW w:w="0" w:type="auto"/>
            <w:noWrap/>
            <w:vAlign w:val="center"/>
            <w:hideMark/>
          </w:tcPr>
          <w:p w14:paraId="6BAD0CCF"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OTUD1</w:t>
            </w:r>
          </w:p>
        </w:tc>
        <w:tc>
          <w:tcPr>
            <w:tcW w:w="0" w:type="auto"/>
            <w:noWrap/>
            <w:vAlign w:val="center"/>
            <w:hideMark/>
          </w:tcPr>
          <w:p w14:paraId="68D14F0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RIPK2</w:t>
            </w:r>
          </w:p>
        </w:tc>
        <w:tc>
          <w:tcPr>
            <w:tcW w:w="0" w:type="auto"/>
            <w:noWrap/>
            <w:vAlign w:val="center"/>
            <w:hideMark/>
          </w:tcPr>
          <w:p w14:paraId="40D23DED"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TNF</w:t>
            </w:r>
          </w:p>
        </w:tc>
        <w:tc>
          <w:tcPr>
            <w:tcW w:w="0" w:type="auto"/>
            <w:noWrap/>
            <w:vAlign w:val="center"/>
            <w:hideMark/>
          </w:tcPr>
          <w:p w14:paraId="5C9E7A46" w14:textId="77777777" w:rsidR="003A07DF" w:rsidRPr="00177599" w:rsidRDefault="003A07DF" w:rsidP="00522D60">
            <w:pPr>
              <w:spacing w:line="480" w:lineRule="auto"/>
              <w:jc w:val="center"/>
              <w:rPr>
                <w:rFonts w:ascii="Arial" w:hAnsi="Arial" w:cs="Arial"/>
                <w:color w:val="000000"/>
                <w:sz w:val="18"/>
                <w:szCs w:val="18"/>
              </w:rPr>
            </w:pPr>
          </w:p>
        </w:tc>
      </w:tr>
      <w:tr w:rsidR="003A07DF" w:rsidRPr="00177599" w14:paraId="27F9889B" w14:textId="77777777" w:rsidTr="00177599">
        <w:trPr>
          <w:trHeight w:val="288"/>
        </w:trPr>
        <w:tc>
          <w:tcPr>
            <w:tcW w:w="0" w:type="auto"/>
            <w:noWrap/>
            <w:vAlign w:val="center"/>
            <w:hideMark/>
          </w:tcPr>
          <w:p w14:paraId="287FC7C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CMPK2</w:t>
            </w:r>
          </w:p>
        </w:tc>
        <w:tc>
          <w:tcPr>
            <w:tcW w:w="0" w:type="auto"/>
            <w:noWrap/>
            <w:vAlign w:val="center"/>
            <w:hideMark/>
          </w:tcPr>
          <w:p w14:paraId="49206C05"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FOS</w:t>
            </w:r>
          </w:p>
        </w:tc>
        <w:tc>
          <w:tcPr>
            <w:tcW w:w="0" w:type="auto"/>
            <w:noWrap/>
            <w:vAlign w:val="center"/>
            <w:hideMark/>
          </w:tcPr>
          <w:p w14:paraId="7BDCDB4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IFITM2</w:t>
            </w:r>
          </w:p>
        </w:tc>
        <w:tc>
          <w:tcPr>
            <w:tcW w:w="0" w:type="auto"/>
            <w:noWrap/>
            <w:vAlign w:val="center"/>
            <w:hideMark/>
          </w:tcPr>
          <w:p w14:paraId="62D4F600"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LTB</w:t>
            </w:r>
          </w:p>
        </w:tc>
        <w:tc>
          <w:tcPr>
            <w:tcW w:w="0" w:type="auto"/>
            <w:noWrap/>
            <w:vAlign w:val="center"/>
            <w:hideMark/>
          </w:tcPr>
          <w:p w14:paraId="1EEE5BA8"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OTUD4</w:t>
            </w:r>
          </w:p>
        </w:tc>
        <w:tc>
          <w:tcPr>
            <w:tcW w:w="0" w:type="auto"/>
            <w:noWrap/>
            <w:vAlign w:val="center"/>
            <w:hideMark/>
          </w:tcPr>
          <w:p w14:paraId="393F06F6"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RORA</w:t>
            </w:r>
          </w:p>
        </w:tc>
        <w:tc>
          <w:tcPr>
            <w:tcW w:w="0" w:type="auto"/>
            <w:noWrap/>
            <w:vAlign w:val="center"/>
            <w:hideMark/>
          </w:tcPr>
          <w:p w14:paraId="41FAD76B" w14:textId="77777777" w:rsidR="003A07DF" w:rsidRPr="00177599" w:rsidRDefault="003A07DF" w:rsidP="00522D60">
            <w:pPr>
              <w:spacing w:line="480" w:lineRule="auto"/>
              <w:jc w:val="center"/>
              <w:rPr>
                <w:rFonts w:ascii="Arial" w:hAnsi="Arial" w:cs="Arial"/>
                <w:color w:val="000000"/>
                <w:sz w:val="18"/>
                <w:szCs w:val="18"/>
              </w:rPr>
            </w:pPr>
            <w:r w:rsidRPr="00177599">
              <w:rPr>
                <w:rFonts w:ascii="Arial" w:hAnsi="Arial" w:cs="Arial"/>
                <w:color w:val="000000"/>
                <w:sz w:val="18"/>
                <w:szCs w:val="18"/>
              </w:rPr>
              <w:t>TNFAIP3</w:t>
            </w:r>
          </w:p>
        </w:tc>
        <w:tc>
          <w:tcPr>
            <w:tcW w:w="0" w:type="auto"/>
            <w:noWrap/>
            <w:vAlign w:val="center"/>
            <w:hideMark/>
          </w:tcPr>
          <w:p w14:paraId="4F270BB9" w14:textId="77777777" w:rsidR="003A07DF" w:rsidRPr="00177599" w:rsidRDefault="003A07DF" w:rsidP="00522D60">
            <w:pPr>
              <w:spacing w:line="480" w:lineRule="auto"/>
              <w:jc w:val="center"/>
              <w:rPr>
                <w:rFonts w:ascii="Arial" w:hAnsi="Arial" w:cs="Arial"/>
                <w:color w:val="000000"/>
                <w:sz w:val="18"/>
                <w:szCs w:val="18"/>
              </w:rPr>
            </w:pPr>
          </w:p>
        </w:tc>
      </w:tr>
    </w:tbl>
    <w:p w14:paraId="2AFA7854" w14:textId="77777777" w:rsidR="003A07DF" w:rsidRPr="0006737F" w:rsidRDefault="003A07DF" w:rsidP="00522D60">
      <w:pPr>
        <w:spacing w:before="120" w:after="120" w:line="480" w:lineRule="auto"/>
        <w:jc w:val="both"/>
        <w:rPr>
          <w:rFonts w:ascii="Arial" w:hAnsi="Arial" w:cs="Arial"/>
          <w:b/>
          <w:sz w:val="22"/>
          <w:szCs w:val="22"/>
        </w:rPr>
      </w:pPr>
    </w:p>
    <w:p w14:paraId="65E6F612" w14:textId="77777777" w:rsidR="003A07DF" w:rsidRDefault="003A07DF" w:rsidP="00522D60">
      <w:pPr>
        <w:spacing w:before="120" w:after="120" w:line="480" w:lineRule="auto"/>
        <w:jc w:val="both"/>
        <w:rPr>
          <w:rFonts w:ascii="Arial" w:hAnsi="Arial" w:cs="Arial"/>
          <w:sz w:val="22"/>
          <w:szCs w:val="22"/>
        </w:rPr>
      </w:pPr>
    </w:p>
    <w:p w14:paraId="687AFC49" w14:textId="77777777" w:rsidR="003A07DF" w:rsidRDefault="003A07DF" w:rsidP="00522D60">
      <w:pPr>
        <w:widowControl w:val="0"/>
        <w:autoSpaceDE w:val="0"/>
        <w:autoSpaceDN w:val="0"/>
        <w:adjustRightInd w:val="0"/>
        <w:spacing w:line="480" w:lineRule="auto"/>
        <w:rPr>
          <w:rFonts w:ascii="Arial" w:hAnsi="Arial" w:cs="Arial"/>
          <w:sz w:val="22"/>
          <w:szCs w:val="22"/>
          <w:lang w:eastAsia="en-US"/>
        </w:rPr>
      </w:pPr>
      <w:r>
        <w:rPr>
          <w:rFonts w:ascii="Arial" w:hAnsi="Arial" w:cs="Arial"/>
          <w:b/>
          <w:sz w:val="22"/>
          <w:szCs w:val="22"/>
        </w:rPr>
        <w:t xml:space="preserve">Supplementary </w:t>
      </w:r>
      <w:r w:rsidRPr="00466FDF">
        <w:rPr>
          <w:rFonts w:ascii="Arial" w:hAnsi="Arial" w:cs="Arial"/>
          <w:b/>
          <w:sz w:val="22"/>
          <w:szCs w:val="22"/>
        </w:rPr>
        <w:t>Table 3</w:t>
      </w:r>
      <w:r>
        <w:rPr>
          <w:rFonts w:ascii="Arial" w:hAnsi="Arial" w:cs="Arial"/>
          <w:sz w:val="22"/>
          <w:szCs w:val="22"/>
        </w:rPr>
        <w:t>: The 200 genes with node degree &gt;=10 in at least one of the RdRp-host interaction signaling networks. The number in the parentheses indicates the maximum degree of individual genes in the two signaling networks.</w:t>
      </w:r>
    </w:p>
    <w:tbl>
      <w:tblPr>
        <w:tblStyle w:val="TableGrid"/>
        <w:tblW w:w="5000" w:type="pct"/>
        <w:tblLook w:val="04A0" w:firstRow="1" w:lastRow="0" w:firstColumn="1" w:lastColumn="0" w:noHBand="0" w:noVBand="1"/>
      </w:tblPr>
      <w:tblGrid>
        <w:gridCol w:w="1870"/>
        <w:gridCol w:w="1870"/>
        <w:gridCol w:w="1870"/>
        <w:gridCol w:w="1870"/>
        <w:gridCol w:w="1870"/>
      </w:tblGrid>
      <w:tr w:rsidR="003A07DF" w:rsidRPr="00E77587" w14:paraId="370720A2" w14:textId="77777777" w:rsidTr="0045518B">
        <w:trPr>
          <w:trHeight w:val="259"/>
        </w:trPr>
        <w:tc>
          <w:tcPr>
            <w:tcW w:w="1000" w:type="pct"/>
            <w:noWrap/>
            <w:vAlign w:val="center"/>
            <w:hideMark/>
          </w:tcPr>
          <w:p w14:paraId="512D5E0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KIAA1429(149)</w:t>
            </w:r>
          </w:p>
        </w:tc>
        <w:tc>
          <w:tcPr>
            <w:tcW w:w="1000" w:type="pct"/>
            <w:noWrap/>
            <w:vAlign w:val="center"/>
            <w:hideMark/>
          </w:tcPr>
          <w:p w14:paraId="547C0BE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LARP7(42)</w:t>
            </w:r>
          </w:p>
        </w:tc>
        <w:tc>
          <w:tcPr>
            <w:tcW w:w="1000" w:type="pct"/>
            <w:noWrap/>
            <w:vAlign w:val="center"/>
            <w:hideMark/>
          </w:tcPr>
          <w:p w14:paraId="35E177F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ZC3HAV1(25)</w:t>
            </w:r>
          </w:p>
        </w:tc>
        <w:tc>
          <w:tcPr>
            <w:tcW w:w="1000" w:type="pct"/>
            <w:noWrap/>
            <w:vAlign w:val="center"/>
            <w:hideMark/>
          </w:tcPr>
          <w:p w14:paraId="25C3C01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MAP2K7(16)</w:t>
            </w:r>
          </w:p>
        </w:tc>
        <w:tc>
          <w:tcPr>
            <w:tcW w:w="1000" w:type="pct"/>
            <w:noWrap/>
            <w:vAlign w:val="center"/>
            <w:hideMark/>
          </w:tcPr>
          <w:p w14:paraId="61ACA37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RET(12)</w:t>
            </w:r>
          </w:p>
        </w:tc>
      </w:tr>
      <w:tr w:rsidR="003A07DF" w:rsidRPr="00E77587" w14:paraId="774B4915" w14:textId="77777777" w:rsidTr="0045518B">
        <w:trPr>
          <w:trHeight w:val="259"/>
        </w:trPr>
        <w:tc>
          <w:tcPr>
            <w:tcW w:w="1000" w:type="pct"/>
            <w:noWrap/>
            <w:vAlign w:val="center"/>
            <w:hideMark/>
          </w:tcPr>
          <w:p w14:paraId="277BC6F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ESR2(109)</w:t>
            </w:r>
          </w:p>
        </w:tc>
        <w:tc>
          <w:tcPr>
            <w:tcW w:w="1000" w:type="pct"/>
            <w:noWrap/>
            <w:vAlign w:val="center"/>
            <w:hideMark/>
          </w:tcPr>
          <w:p w14:paraId="528D8D1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SRC(41)</w:t>
            </w:r>
          </w:p>
        </w:tc>
        <w:tc>
          <w:tcPr>
            <w:tcW w:w="1000" w:type="pct"/>
            <w:noWrap/>
            <w:vAlign w:val="center"/>
            <w:hideMark/>
          </w:tcPr>
          <w:p w14:paraId="1B6B43A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ATF2(25)</w:t>
            </w:r>
          </w:p>
        </w:tc>
        <w:tc>
          <w:tcPr>
            <w:tcW w:w="1000" w:type="pct"/>
            <w:noWrap/>
            <w:vAlign w:val="center"/>
            <w:hideMark/>
          </w:tcPr>
          <w:p w14:paraId="7D0F981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FOXO3(16)</w:t>
            </w:r>
          </w:p>
        </w:tc>
        <w:tc>
          <w:tcPr>
            <w:tcW w:w="1000" w:type="pct"/>
            <w:noWrap/>
            <w:vAlign w:val="center"/>
            <w:hideMark/>
          </w:tcPr>
          <w:p w14:paraId="5A4A813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IFIT3(12)</w:t>
            </w:r>
          </w:p>
        </w:tc>
      </w:tr>
      <w:tr w:rsidR="003A07DF" w:rsidRPr="00E77587" w14:paraId="29BBDD7A" w14:textId="77777777" w:rsidTr="0045518B">
        <w:trPr>
          <w:trHeight w:val="259"/>
        </w:trPr>
        <w:tc>
          <w:tcPr>
            <w:tcW w:w="1000" w:type="pct"/>
            <w:noWrap/>
            <w:vAlign w:val="center"/>
            <w:hideMark/>
          </w:tcPr>
          <w:p w14:paraId="1E3F966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TRIM25(99)</w:t>
            </w:r>
          </w:p>
        </w:tc>
        <w:tc>
          <w:tcPr>
            <w:tcW w:w="1000" w:type="pct"/>
            <w:noWrap/>
            <w:vAlign w:val="center"/>
            <w:hideMark/>
          </w:tcPr>
          <w:p w14:paraId="0878C28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SMARCA4(41)</w:t>
            </w:r>
          </w:p>
        </w:tc>
        <w:tc>
          <w:tcPr>
            <w:tcW w:w="1000" w:type="pct"/>
            <w:noWrap/>
            <w:vAlign w:val="center"/>
            <w:hideMark/>
          </w:tcPr>
          <w:p w14:paraId="1BCAC2B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SHC1(24)</w:t>
            </w:r>
          </w:p>
        </w:tc>
        <w:tc>
          <w:tcPr>
            <w:tcW w:w="1000" w:type="pct"/>
            <w:noWrap/>
            <w:vAlign w:val="center"/>
            <w:hideMark/>
          </w:tcPr>
          <w:p w14:paraId="4C9C463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UBAP2L(16)</w:t>
            </w:r>
          </w:p>
        </w:tc>
        <w:tc>
          <w:tcPr>
            <w:tcW w:w="1000" w:type="pct"/>
            <w:noWrap/>
            <w:vAlign w:val="center"/>
            <w:hideMark/>
          </w:tcPr>
          <w:p w14:paraId="223D6E4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STAT2(12)</w:t>
            </w:r>
          </w:p>
        </w:tc>
      </w:tr>
      <w:tr w:rsidR="003A07DF" w:rsidRPr="00E77587" w14:paraId="09EA9D68" w14:textId="77777777" w:rsidTr="0045518B">
        <w:trPr>
          <w:trHeight w:val="259"/>
        </w:trPr>
        <w:tc>
          <w:tcPr>
            <w:tcW w:w="1000" w:type="pct"/>
            <w:noWrap/>
            <w:vAlign w:val="center"/>
            <w:hideMark/>
          </w:tcPr>
          <w:p w14:paraId="272C62B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MYC(98)</w:t>
            </w:r>
          </w:p>
        </w:tc>
        <w:tc>
          <w:tcPr>
            <w:tcW w:w="1000" w:type="pct"/>
            <w:noWrap/>
            <w:vAlign w:val="center"/>
            <w:hideMark/>
          </w:tcPr>
          <w:p w14:paraId="6CD3042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LMNA(41)</w:t>
            </w:r>
          </w:p>
        </w:tc>
        <w:tc>
          <w:tcPr>
            <w:tcW w:w="1000" w:type="pct"/>
            <w:noWrap/>
            <w:vAlign w:val="center"/>
            <w:hideMark/>
          </w:tcPr>
          <w:p w14:paraId="7654376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NR3C1(24)</w:t>
            </w:r>
          </w:p>
        </w:tc>
        <w:tc>
          <w:tcPr>
            <w:tcW w:w="1000" w:type="pct"/>
            <w:noWrap/>
            <w:vAlign w:val="center"/>
            <w:hideMark/>
          </w:tcPr>
          <w:p w14:paraId="17DEF47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MAP2K4(15)</w:t>
            </w:r>
          </w:p>
        </w:tc>
        <w:tc>
          <w:tcPr>
            <w:tcW w:w="1000" w:type="pct"/>
            <w:noWrap/>
            <w:vAlign w:val="center"/>
            <w:hideMark/>
          </w:tcPr>
          <w:p w14:paraId="5F56398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ETS1(12)</w:t>
            </w:r>
          </w:p>
        </w:tc>
      </w:tr>
      <w:tr w:rsidR="003A07DF" w:rsidRPr="00E77587" w14:paraId="53EC5359" w14:textId="77777777" w:rsidTr="0045518B">
        <w:trPr>
          <w:trHeight w:val="259"/>
        </w:trPr>
        <w:tc>
          <w:tcPr>
            <w:tcW w:w="1000" w:type="pct"/>
            <w:noWrap/>
            <w:vAlign w:val="center"/>
            <w:hideMark/>
          </w:tcPr>
          <w:p w14:paraId="08A567B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TP53(92)</w:t>
            </w:r>
          </w:p>
        </w:tc>
        <w:tc>
          <w:tcPr>
            <w:tcW w:w="1000" w:type="pct"/>
            <w:noWrap/>
            <w:vAlign w:val="center"/>
            <w:hideMark/>
          </w:tcPr>
          <w:p w14:paraId="4C879AA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HSPA5(41)</w:t>
            </w:r>
          </w:p>
        </w:tc>
        <w:tc>
          <w:tcPr>
            <w:tcW w:w="1000" w:type="pct"/>
            <w:noWrap/>
            <w:vAlign w:val="center"/>
            <w:hideMark/>
          </w:tcPr>
          <w:p w14:paraId="0945296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PSMC4(24)</w:t>
            </w:r>
          </w:p>
        </w:tc>
        <w:tc>
          <w:tcPr>
            <w:tcW w:w="1000" w:type="pct"/>
            <w:noWrap/>
            <w:vAlign w:val="center"/>
            <w:hideMark/>
          </w:tcPr>
          <w:p w14:paraId="3D5300E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SOCS1(15)</w:t>
            </w:r>
          </w:p>
        </w:tc>
        <w:tc>
          <w:tcPr>
            <w:tcW w:w="1000" w:type="pct"/>
            <w:noWrap/>
            <w:vAlign w:val="center"/>
            <w:hideMark/>
          </w:tcPr>
          <w:p w14:paraId="3455A01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PLSCR1(12)</w:t>
            </w:r>
          </w:p>
        </w:tc>
      </w:tr>
      <w:tr w:rsidR="003A07DF" w:rsidRPr="00E77587" w14:paraId="6CC2D5A0" w14:textId="77777777" w:rsidTr="0045518B">
        <w:trPr>
          <w:trHeight w:val="259"/>
        </w:trPr>
        <w:tc>
          <w:tcPr>
            <w:tcW w:w="1000" w:type="pct"/>
            <w:noWrap/>
            <w:vAlign w:val="center"/>
            <w:hideMark/>
          </w:tcPr>
          <w:p w14:paraId="2C465CD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NTRK1(87)</w:t>
            </w:r>
          </w:p>
        </w:tc>
        <w:tc>
          <w:tcPr>
            <w:tcW w:w="1000" w:type="pct"/>
            <w:noWrap/>
            <w:vAlign w:val="center"/>
            <w:hideMark/>
          </w:tcPr>
          <w:p w14:paraId="22657AD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FLNA(40)</w:t>
            </w:r>
          </w:p>
        </w:tc>
        <w:tc>
          <w:tcPr>
            <w:tcW w:w="1000" w:type="pct"/>
            <w:noWrap/>
            <w:vAlign w:val="center"/>
            <w:hideMark/>
          </w:tcPr>
          <w:p w14:paraId="2A25EA1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PTK2(23)</w:t>
            </w:r>
          </w:p>
        </w:tc>
        <w:tc>
          <w:tcPr>
            <w:tcW w:w="1000" w:type="pct"/>
            <w:noWrap/>
            <w:vAlign w:val="center"/>
            <w:hideMark/>
          </w:tcPr>
          <w:p w14:paraId="0B931EE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SMAD7(15)</w:t>
            </w:r>
          </w:p>
        </w:tc>
        <w:tc>
          <w:tcPr>
            <w:tcW w:w="1000" w:type="pct"/>
            <w:noWrap/>
            <w:vAlign w:val="center"/>
            <w:hideMark/>
          </w:tcPr>
          <w:p w14:paraId="26141DA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HIVEP1(12)</w:t>
            </w:r>
          </w:p>
        </w:tc>
      </w:tr>
      <w:tr w:rsidR="003A07DF" w:rsidRPr="00E77587" w14:paraId="75ADCC0F" w14:textId="77777777" w:rsidTr="0045518B">
        <w:trPr>
          <w:trHeight w:val="259"/>
        </w:trPr>
        <w:tc>
          <w:tcPr>
            <w:tcW w:w="1000" w:type="pct"/>
            <w:noWrap/>
            <w:vAlign w:val="center"/>
            <w:hideMark/>
          </w:tcPr>
          <w:p w14:paraId="098A574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EP300(85)</w:t>
            </w:r>
          </w:p>
        </w:tc>
        <w:tc>
          <w:tcPr>
            <w:tcW w:w="1000" w:type="pct"/>
            <w:noWrap/>
            <w:vAlign w:val="center"/>
            <w:hideMark/>
          </w:tcPr>
          <w:p w14:paraId="1B433E4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HNRNPA1(39)</w:t>
            </w:r>
          </w:p>
        </w:tc>
        <w:tc>
          <w:tcPr>
            <w:tcW w:w="1000" w:type="pct"/>
            <w:noWrap/>
            <w:vAlign w:val="center"/>
            <w:hideMark/>
          </w:tcPr>
          <w:p w14:paraId="7DB7CF9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JAK1(23)</w:t>
            </w:r>
          </w:p>
        </w:tc>
        <w:tc>
          <w:tcPr>
            <w:tcW w:w="1000" w:type="pct"/>
            <w:noWrap/>
            <w:vAlign w:val="center"/>
            <w:hideMark/>
          </w:tcPr>
          <w:p w14:paraId="0FA4232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RUNX2(15)</w:t>
            </w:r>
          </w:p>
        </w:tc>
        <w:tc>
          <w:tcPr>
            <w:tcW w:w="1000" w:type="pct"/>
            <w:noWrap/>
            <w:vAlign w:val="center"/>
            <w:hideMark/>
          </w:tcPr>
          <w:p w14:paraId="26E68CA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NRAS(12)</w:t>
            </w:r>
          </w:p>
        </w:tc>
      </w:tr>
      <w:tr w:rsidR="003A07DF" w:rsidRPr="00E77587" w14:paraId="5A1B38A8" w14:textId="77777777" w:rsidTr="0045518B">
        <w:trPr>
          <w:trHeight w:val="259"/>
        </w:trPr>
        <w:tc>
          <w:tcPr>
            <w:tcW w:w="1000" w:type="pct"/>
            <w:noWrap/>
            <w:vAlign w:val="center"/>
            <w:hideMark/>
          </w:tcPr>
          <w:p w14:paraId="277A57E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APP(84)</w:t>
            </w:r>
          </w:p>
        </w:tc>
        <w:tc>
          <w:tcPr>
            <w:tcW w:w="1000" w:type="pct"/>
            <w:noWrap/>
            <w:vAlign w:val="center"/>
            <w:hideMark/>
          </w:tcPr>
          <w:p w14:paraId="1B8B2DE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STAT1(39)</w:t>
            </w:r>
          </w:p>
        </w:tc>
        <w:tc>
          <w:tcPr>
            <w:tcW w:w="1000" w:type="pct"/>
            <w:noWrap/>
            <w:vAlign w:val="center"/>
            <w:hideMark/>
          </w:tcPr>
          <w:p w14:paraId="456BFF5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RICTOR(23)</w:t>
            </w:r>
          </w:p>
        </w:tc>
        <w:tc>
          <w:tcPr>
            <w:tcW w:w="1000" w:type="pct"/>
            <w:noWrap/>
            <w:vAlign w:val="center"/>
            <w:hideMark/>
          </w:tcPr>
          <w:p w14:paraId="5B2F3D9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USP4(15)</w:t>
            </w:r>
          </w:p>
        </w:tc>
        <w:tc>
          <w:tcPr>
            <w:tcW w:w="1000" w:type="pct"/>
            <w:noWrap/>
            <w:vAlign w:val="center"/>
            <w:hideMark/>
          </w:tcPr>
          <w:p w14:paraId="3E5B92C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IKZF3(12)</w:t>
            </w:r>
          </w:p>
        </w:tc>
      </w:tr>
      <w:tr w:rsidR="003A07DF" w:rsidRPr="00E77587" w14:paraId="6B47FEA1" w14:textId="77777777" w:rsidTr="0045518B">
        <w:trPr>
          <w:trHeight w:val="259"/>
        </w:trPr>
        <w:tc>
          <w:tcPr>
            <w:tcW w:w="1000" w:type="pct"/>
            <w:noWrap/>
            <w:vAlign w:val="center"/>
            <w:hideMark/>
          </w:tcPr>
          <w:p w14:paraId="615966B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XPO1(83)</w:t>
            </w:r>
          </w:p>
        </w:tc>
        <w:tc>
          <w:tcPr>
            <w:tcW w:w="1000" w:type="pct"/>
            <w:noWrap/>
            <w:vAlign w:val="center"/>
            <w:hideMark/>
          </w:tcPr>
          <w:p w14:paraId="3DC7351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HDAC3(38)</w:t>
            </w:r>
          </w:p>
        </w:tc>
        <w:tc>
          <w:tcPr>
            <w:tcW w:w="1000" w:type="pct"/>
            <w:noWrap/>
            <w:vAlign w:val="center"/>
            <w:hideMark/>
          </w:tcPr>
          <w:p w14:paraId="1E4D1B7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TXN(23)</w:t>
            </w:r>
          </w:p>
        </w:tc>
        <w:tc>
          <w:tcPr>
            <w:tcW w:w="1000" w:type="pct"/>
            <w:noWrap/>
            <w:vAlign w:val="center"/>
            <w:hideMark/>
          </w:tcPr>
          <w:p w14:paraId="0F24334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ATF4(15)</w:t>
            </w:r>
          </w:p>
        </w:tc>
        <w:tc>
          <w:tcPr>
            <w:tcW w:w="1000" w:type="pct"/>
            <w:noWrap/>
            <w:vAlign w:val="center"/>
            <w:hideMark/>
          </w:tcPr>
          <w:p w14:paraId="7ACED17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SIRT6(12)</w:t>
            </w:r>
          </w:p>
        </w:tc>
      </w:tr>
      <w:tr w:rsidR="003A07DF" w:rsidRPr="00E77587" w14:paraId="547ABB0A" w14:textId="77777777" w:rsidTr="0045518B">
        <w:trPr>
          <w:trHeight w:val="259"/>
        </w:trPr>
        <w:tc>
          <w:tcPr>
            <w:tcW w:w="1000" w:type="pct"/>
            <w:noWrap/>
            <w:vAlign w:val="center"/>
            <w:hideMark/>
          </w:tcPr>
          <w:p w14:paraId="44004C5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UBC(81)</w:t>
            </w:r>
          </w:p>
        </w:tc>
        <w:tc>
          <w:tcPr>
            <w:tcW w:w="1000" w:type="pct"/>
            <w:noWrap/>
            <w:vAlign w:val="center"/>
            <w:hideMark/>
          </w:tcPr>
          <w:p w14:paraId="5A7C939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NFKB1(38)</w:t>
            </w:r>
          </w:p>
        </w:tc>
        <w:tc>
          <w:tcPr>
            <w:tcW w:w="1000" w:type="pct"/>
            <w:noWrap/>
            <w:vAlign w:val="center"/>
            <w:hideMark/>
          </w:tcPr>
          <w:p w14:paraId="7836213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USP11(23)</w:t>
            </w:r>
          </w:p>
        </w:tc>
        <w:tc>
          <w:tcPr>
            <w:tcW w:w="1000" w:type="pct"/>
            <w:noWrap/>
            <w:vAlign w:val="center"/>
            <w:hideMark/>
          </w:tcPr>
          <w:p w14:paraId="4FA4A79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KLF5(15)</w:t>
            </w:r>
          </w:p>
        </w:tc>
        <w:tc>
          <w:tcPr>
            <w:tcW w:w="1000" w:type="pct"/>
            <w:noWrap/>
            <w:vAlign w:val="center"/>
            <w:hideMark/>
          </w:tcPr>
          <w:p w14:paraId="7ABD8A9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OPTN(12)</w:t>
            </w:r>
          </w:p>
        </w:tc>
      </w:tr>
      <w:tr w:rsidR="003A07DF" w:rsidRPr="00E77587" w14:paraId="036AF430" w14:textId="77777777" w:rsidTr="0045518B">
        <w:trPr>
          <w:trHeight w:val="259"/>
        </w:trPr>
        <w:tc>
          <w:tcPr>
            <w:tcW w:w="1000" w:type="pct"/>
            <w:noWrap/>
            <w:vAlign w:val="center"/>
            <w:hideMark/>
          </w:tcPr>
          <w:p w14:paraId="036655F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EGFR(77)</w:t>
            </w:r>
          </w:p>
        </w:tc>
        <w:tc>
          <w:tcPr>
            <w:tcW w:w="1000" w:type="pct"/>
            <w:noWrap/>
            <w:vAlign w:val="center"/>
            <w:hideMark/>
          </w:tcPr>
          <w:p w14:paraId="07FC845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CYLD(38)</w:t>
            </w:r>
          </w:p>
        </w:tc>
        <w:tc>
          <w:tcPr>
            <w:tcW w:w="1000" w:type="pct"/>
            <w:noWrap/>
            <w:vAlign w:val="center"/>
            <w:hideMark/>
          </w:tcPr>
          <w:p w14:paraId="7D6E3D3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ARRB2(22)</w:t>
            </w:r>
          </w:p>
        </w:tc>
        <w:tc>
          <w:tcPr>
            <w:tcW w:w="1000" w:type="pct"/>
            <w:noWrap/>
            <w:vAlign w:val="center"/>
            <w:hideMark/>
          </w:tcPr>
          <w:p w14:paraId="092E927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MYCBP2(15)</w:t>
            </w:r>
          </w:p>
        </w:tc>
        <w:tc>
          <w:tcPr>
            <w:tcW w:w="1000" w:type="pct"/>
            <w:noWrap/>
            <w:vAlign w:val="center"/>
            <w:hideMark/>
          </w:tcPr>
          <w:p w14:paraId="5AB596E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RAB10(12)</w:t>
            </w:r>
          </w:p>
        </w:tc>
      </w:tr>
      <w:tr w:rsidR="003A07DF" w:rsidRPr="00E77587" w14:paraId="1608E4F3" w14:textId="77777777" w:rsidTr="0045518B">
        <w:trPr>
          <w:trHeight w:val="259"/>
        </w:trPr>
        <w:tc>
          <w:tcPr>
            <w:tcW w:w="1000" w:type="pct"/>
            <w:noWrap/>
            <w:vAlign w:val="center"/>
            <w:hideMark/>
          </w:tcPr>
          <w:p w14:paraId="392687D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HNRNPL(74)</w:t>
            </w:r>
          </w:p>
        </w:tc>
        <w:tc>
          <w:tcPr>
            <w:tcW w:w="1000" w:type="pct"/>
            <w:noWrap/>
            <w:vAlign w:val="center"/>
            <w:hideMark/>
          </w:tcPr>
          <w:p w14:paraId="16370C7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MAP3K7(37)</w:t>
            </w:r>
          </w:p>
        </w:tc>
        <w:tc>
          <w:tcPr>
            <w:tcW w:w="1000" w:type="pct"/>
            <w:noWrap/>
            <w:vAlign w:val="center"/>
            <w:hideMark/>
          </w:tcPr>
          <w:p w14:paraId="58E7042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FLNC(22)</w:t>
            </w:r>
          </w:p>
        </w:tc>
        <w:tc>
          <w:tcPr>
            <w:tcW w:w="1000" w:type="pct"/>
            <w:noWrap/>
            <w:vAlign w:val="center"/>
            <w:hideMark/>
          </w:tcPr>
          <w:p w14:paraId="3196555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RAP1A(15)</w:t>
            </w:r>
          </w:p>
        </w:tc>
        <w:tc>
          <w:tcPr>
            <w:tcW w:w="1000" w:type="pct"/>
            <w:noWrap/>
            <w:vAlign w:val="center"/>
            <w:hideMark/>
          </w:tcPr>
          <w:p w14:paraId="6F54749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ACSL3(12)</w:t>
            </w:r>
          </w:p>
        </w:tc>
      </w:tr>
      <w:tr w:rsidR="003A07DF" w:rsidRPr="00E77587" w14:paraId="16DBC8E1" w14:textId="77777777" w:rsidTr="0045518B">
        <w:trPr>
          <w:trHeight w:val="259"/>
        </w:trPr>
        <w:tc>
          <w:tcPr>
            <w:tcW w:w="1000" w:type="pct"/>
            <w:noWrap/>
            <w:vAlign w:val="center"/>
            <w:hideMark/>
          </w:tcPr>
          <w:p w14:paraId="6E4404E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lastRenderedPageBreak/>
              <w:t>BRCA1(68)</w:t>
            </w:r>
          </w:p>
        </w:tc>
        <w:tc>
          <w:tcPr>
            <w:tcW w:w="1000" w:type="pct"/>
            <w:noWrap/>
            <w:vAlign w:val="center"/>
            <w:hideMark/>
          </w:tcPr>
          <w:p w14:paraId="427E29A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DDB1(37)</w:t>
            </w:r>
          </w:p>
        </w:tc>
        <w:tc>
          <w:tcPr>
            <w:tcW w:w="1000" w:type="pct"/>
            <w:noWrap/>
            <w:vAlign w:val="center"/>
            <w:hideMark/>
          </w:tcPr>
          <w:p w14:paraId="7D11BE9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BIRC3(21)</w:t>
            </w:r>
          </w:p>
        </w:tc>
        <w:tc>
          <w:tcPr>
            <w:tcW w:w="1000" w:type="pct"/>
            <w:noWrap/>
            <w:vAlign w:val="center"/>
            <w:hideMark/>
          </w:tcPr>
          <w:p w14:paraId="2CC8B00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PDE4D(14)</w:t>
            </w:r>
          </w:p>
        </w:tc>
        <w:tc>
          <w:tcPr>
            <w:tcW w:w="1000" w:type="pct"/>
            <w:noWrap/>
            <w:vAlign w:val="center"/>
            <w:hideMark/>
          </w:tcPr>
          <w:p w14:paraId="2A1586A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PPM1B(11)</w:t>
            </w:r>
          </w:p>
        </w:tc>
      </w:tr>
      <w:tr w:rsidR="003A07DF" w:rsidRPr="00E77587" w14:paraId="74BC4B43" w14:textId="77777777" w:rsidTr="0045518B">
        <w:trPr>
          <w:trHeight w:val="259"/>
        </w:trPr>
        <w:tc>
          <w:tcPr>
            <w:tcW w:w="1000" w:type="pct"/>
            <w:noWrap/>
            <w:vAlign w:val="center"/>
            <w:hideMark/>
          </w:tcPr>
          <w:p w14:paraId="08B61E2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RNF4(65)</w:t>
            </w:r>
          </w:p>
        </w:tc>
        <w:tc>
          <w:tcPr>
            <w:tcW w:w="1000" w:type="pct"/>
            <w:noWrap/>
            <w:vAlign w:val="center"/>
            <w:hideMark/>
          </w:tcPr>
          <w:p w14:paraId="4DAFA3C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YWHAB(36)</w:t>
            </w:r>
          </w:p>
        </w:tc>
        <w:tc>
          <w:tcPr>
            <w:tcW w:w="1000" w:type="pct"/>
            <w:noWrap/>
            <w:vAlign w:val="center"/>
            <w:hideMark/>
          </w:tcPr>
          <w:p w14:paraId="662AA21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ZBTB16(21)</w:t>
            </w:r>
          </w:p>
        </w:tc>
        <w:tc>
          <w:tcPr>
            <w:tcW w:w="1000" w:type="pct"/>
            <w:noWrap/>
            <w:vAlign w:val="center"/>
            <w:hideMark/>
          </w:tcPr>
          <w:p w14:paraId="0C99514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HIRA(14)</w:t>
            </w:r>
          </w:p>
        </w:tc>
        <w:tc>
          <w:tcPr>
            <w:tcW w:w="1000" w:type="pct"/>
            <w:noWrap/>
            <w:vAlign w:val="center"/>
            <w:hideMark/>
          </w:tcPr>
          <w:p w14:paraId="70CFF37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DDX58(11)</w:t>
            </w:r>
          </w:p>
        </w:tc>
      </w:tr>
      <w:tr w:rsidR="003A07DF" w:rsidRPr="00E77587" w14:paraId="18D3B116" w14:textId="77777777" w:rsidTr="0045518B">
        <w:trPr>
          <w:trHeight w:val="259"/>
        </w:trPr>
        <w:tc>
          <w:tcPr>
            <w:tcW w:w="1000" w:type="pct"/>
            <w:noWrap/>
            <w:vAlign w:val="center"/>
            <w:hideMark/>
          </w:tcPr>
          <w:p w14:paraId="76A02F2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EGLN3(65)</w:t>
            </w:r>
          </w:p>
        </w:tc>
        <w:tc>
          <w:tcPr>
            <w:tcW w:w="1000" w:type="pct"/>
            <w:noWrap/>
            <w:vAlign w:val="center"/>
            <w:hideMark/>
          </w:tcPr>
          <w:p w14:paraId="7A3E58C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PIK3R1(36)</w:t>
            </w:r>
          </w:p>
        </w:tc>
        <w:tc>
          <w:tcPr>
            <w:tcW w:w="1000" w:type="pct"/>
            <w:noWrap/>
            <w:vAlign w:val="center"/>
            <w:hideMark/>
          </w:tcPr>
          <w:p w14:paraId="44E0307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TRAF1(21)</w:t>
            </w:r>
          </w:p>
        </w:tc>
        <w:tc>
          <w:tcPr>
            <w:tcW w:w="1000" w:type="pct"/>
            <w:noWrap/>
            <w:vAlign w:val="center"/>
            <w:hideMark/>
          </w:tcPr>
          <w:p w14:paraId="67AF45C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TANK(14)</w:t>
            </w:r>
          </w:p>
        </w:tc>
        <w:tc>
          <w:tcPr>
            <w:tcW w:w="1000" w:type="pct"/>
            <w:noWrap/>
            <w:vAlign w:val="center"/>
            <w:hideMark/>
          </w:tcPr>
          <w:p w14:paraId="4A14BE4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NMI(11)</w:t>
            </w:r>
          </w:p>
        </w:tc>
      </w:tr>
      <w:tr w:rsidR="003A07DF" w:rsidRPr="00E77587" w14:paraId="3CEC510B" w14:textId="77777777" w:rsidTr="0045518B">
        <w:trPr>
          <w:trHeight w:val="259"/>
        </w:trPr>
        <w:tc>
          <w:tcPr>
            <w:tcW w:w="1000" w:type="pct"/>
            <w:noWrap/>
            <w:vAlign w:val="center"/>
            <w:hideMark/>
          </w:tcPr>
          <w:p w14:paraId="0C3D5AE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CTNNB1(64)</w:t>
            </w:r>
          </w:p>
        </w:tc>
        <w:tc>
          <w:tcPr>
            <w:tcW w:w="1000" w:type="pct"/>
            <w:noWrap/>
            <w:vAlign w:val="center"/>
            <w:hideMark/>
          </w:tcPr>
          <w:p w14:paraId="28D6304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IFI16(36)</w:t>
            </w:r>
          </w:p>
        </w:tc>
        <w:tc>
          <w:tcPr>
            <w:tcW w:w="1000" w:type="pct"/>
            <w:noWrap/>
            <w:vAlign w:val="center"/>
            <w:hideMark/>
          </w:tcPr>
          <w:p w14:paraId="3C0803F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EIF2AK2(21)</w:t>
            </w:r>
          </w:p>
        </w:tc>
        <w:tc>
          <w:tcPr>
            <w:tcW w:w="1000" w:type="pct"/>
            <w:noWrap/>
            <w:vAlign w:val="center"/>
            <w:hideMark/>
          </w:tcPr>
          <w:p w14:paraId="1A8DF11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BCL3(14)</w:t>
            </w:r>
          </w:p>
        </w:tc>
        <w:tc>
          <w:tcPr>
            <w:tcW w:w="1000" w:type="pct"/>
            <w:noWrap/>
            <w:vAlign w:val="center"/>
            <w:hideMark/>
          </w:tcPr>
          <w:p w14:paraId="526662E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PRKCE(11)</w:t>
            </w:r>
          </w:p>
        </w:tc>
      </w:tr>
      <w:tr w:rsidR="003A07DF" w:rsidRPr="00E77587" w14:paraId="7AB6D713" w14:textId="77777777" w:rsidTr="0045518B">
        <w:trPr>
          <w:trHeight w:val="259"/>
        </w:trPr>
        <w:tc>
          <w:tcPr>
            <w:tcW w:w="1000" w:type="pct"/>
            <w:noWrap/>
            <w:vAlign w:val="center"/>
            <w:hideMark/>
          </w:tcPr>
          <w:p w14:paraId="50EDDDC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ESR1(60)</w:t>
            </w:r>
          </w:p>
        </w:tc>
        <w:tc>
          <w:tcPr>
            <w:tcW w:w="1000" w:type="pct"/>
            <w:noWrap/>
            <w:vAlign w:val="center"/>
            <w:hideMark/>
          </w:tcPr>
          <w:p w14:paraId="5061D96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KRAS(35)</w:t>
            </w:r>
          </w:p>
        </w:tc>
        <w:tc>
          <w:tcPr>
            <w:tcW w:w="1000" w:type="pct"/>
            <w:noWrap/>
            <w:vAlign w:val="center"/>
            <w:hideMark/>
          </w:tcPr>
          <w:p w14:paraId="54DE5AD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FTSJ3(21)</w:t>
            </w:r>
          </w:p>
        </w:tc>
        <w:tc>
          <w:tcPr>
            <w:tcW w:w="1000" w:type="pct"/>
            <w:noWrap/>
            <w:vAlign w:val="center"/>
            <w:hideMark/>
          </w:tcPr>
          <w:p w14:paraId="7151130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NFE2L2(14)</w:t>
            </w:r>
          </w:p>
        </w:tc>
        <w:tc>
          <w:tcPr>
            <w:tcW w:w="1000" w:type="pct"/>
            <w:noWrap/>
            <w:vAlign w:val="center"/>
            <w:hideMark/>
          </w:tcPr>
          <w:p w14:paraId="4E53AA3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IRF7(11)</w:t>
            </w:r>
          </w:p>
        </w:tc>
      </w:tr>
      <w:tr w:rsidR="003A07DF" w:rsidRPr="00E77587" w14:paraId="05E4A68F" w14:textId="77777777" w:rsidTr="0045518B">
        <w:trPr>
          <w:trHeight w:val="259"/>
        </w:trPr>
        <w:tc>
          <w:tcPr>
            <w:tcW w:w="1000" w:type="pct"/>
            <w:noWrap/>
            <w:vAlign w:val="center"/>
            <w:hideMark/>
          </w:tcPr>
          <w:p w14:paraId="5365E9D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MDM2(57)</w:t>
            </w:r>
          </w:p>
        </w:tc>
        <w:tc>
          <w:tcPr>
            <w:tcW w:w="1000" w:type="pct"/>
            <w:noWrap/>
            <w:vAlign w:val="center"/>
            <w:hideMark/>
          </w:tcPr>
          <w:p w14:paraId="07C8B35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MB21D1(34)</w:t>
            </w:r>
          </w:p>
        </w:tc>
        <w:tc>
          <w:tcPr>
            <w:tcW w:w="1000" w:type="pct"/>
            <w:noWrap/>
            <w:vAlign w:val="center"/>
            <w:hideMark/>
          </w:tcPr>
          <w:p w14:paraId="399539C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RAB1A(21)</w:t>
            </w:r>
          </w:p>
        </w:tc>
        <w:tc>
          <w:tcPr>
            <w:tcW w:w="1000" w:type="pct"/>
            <w:noWrap/>
            <w:vAlign w:val="center"/>
            <w:hideMark/>
          </w:tcPr>
          <w:p w14:paraId="2CD7002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IRS2(14)</w:t>
            </w:r>
          </w:p>
        </w:tc>
        <w:tc>
          <w:tcPr>
            <w:tcW w:w="1000" w:type="pct"/>
            <w:noWrap/>
            <w:vAlign w:val="center"/>
            <w:hideMark/>
          </w:tcPr>
          <w:p w14:paraId="4F2CD49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OTUD4(11)</w:t>
            </w:r>
          </w:p>
        </w:tc>
      </w:tr>
      <w:tr w:rsidR="003A07DF" w:rsidRPr="00E77587" w14:paraId="57AD59CC" w14:textId="77777777" w:rsidTr="0045518B">
        <w:trPr>
          <w:trHeight w:val="259"/>
        </w:trPr>
        <w:tc>
          <w:tcPr>
            <w:tcW w:w="1000" w:type="pct"/>
            <w:noWrap/>
            <w:vAlign w:val="center"/>
            <w:hideMark/>
          </w:tcPr>
          <w:p w14:paraId="2FD67F8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CUL3(55)</w:t>
            </w:r>
          </w:p>
        </w:tc>
        <w:tc>
          <w:tcPr>
            <w:tcW w:w="1000" w:type="pct"/>
            <w:noWrap/>
            <w:vAlign w:val="center"/>
            <w:hideMark/>
          </w:tcPr>
          <w:p w14:paraId="52E77E7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MEPCE(34)</w:t>
            </w:r>
          </w:p>
        </w:tc>
        <w:tc>
          <w:tcPr>
            <w:tcW w:w="1000" w:type="pct"/>
            <w:noWrap/>
            <w:vAlign w:val="center"/>
            <w:hideMark/>
          </w:tcPr>
          <w:p w14:paraId="15EB70F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TNF(20)</w:t>
            </w:r>
          </w:p>
        </w:tc>
        <w:tc>
          <w:tcPr>
            <w:tcW w:w="1000" w:type="pct"/>
            <w:noWrap/>
            <w:vAlign w:val="center"/>
            <w:hideMark/>
          </w:tcPr>
          <w:p w14:paraId="0458EC5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RELB(14)</w:t>
            </w:r>
          </w:p>
        </w:tc>
        <w:tc>
          <w:tcPr>
            <w:tcW w:w="1000" w:type="pct"/>
            <w:noWrap/>
            <w:vAlign w:val="center"/>
            <w:hideMark/>
          </w:tcPr>
          <w:p w14:paraId="626F020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RAB8A(11)</w:t>
            </w:r>
          </w:p>
        </w:tc>
      </w:tr>
      <w:tr w:rsidR="003A07DF" w:rsidRPr="00E77587" w14:paraId="52A64051" w14:textId="77777777" w:rsidTr="0045518B">
        <w:trPr>
          <w:trHeight w:val="259"/>
        </w:trPr>
        <w:tc>
          <w:tcPr>
            <w:tcW w:w="1000" w:type="pct"/>
            <w:noWrap/>
            <w:vAlign w:val="center"/>
            <w:hideMark/>
          </w:tcPr>
          <w:p w14:paraId="305ADB1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CAND1(53)</w:t>
            </w:r>
          </w:p>
        </w:tc>
        <w:tc>
          <w:tcPr>
            <w:tcW w:w="1000" w:type="pct"/>
            <w:noWrap/>
            <w:vAlign w:val="center"/>
            <w:hideMark/>
          </w:tcPr>
          <w:p w14:paraId="28942ED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CBL(32)</w:t>
            </w:r>
          </w:p>
        </w:tc>
        <w:tc>
          <w:tcPr>
            <w:tcW w:w="1000" w:type="pct"/>
            <w:noWrap/>
            <w:vAlign w:val="center"/>
            <w:hideMark/>
          </w:tcPr>
          <w:p w14:paraId="57D4CE8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TRIM21(20)</w:t>
            </w:r>
          </w:p>
        </w:tc>
        <w:tc>
          <w:tcPr>
            <w:tcW w:w="1000" w:type="pct"/>
            <w:noWrap/>
            <w:vAlign w:val="center"/>
            <w:hideMark/>
          </w:tcPr>
          <w:p w14:paraId="1A032F1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HLA-C(14)</w:t>
            </w:r>
          </w:p>
        </w:tc>
        <w:tc>
          <w:tcPr>
            <w:tcW w:w="1000" w:type="pct"/>
            <w:noWrap/>
            <w:vAlign w:val="center"/>
            <w:hideMark/>
          </w:tcPr>
          <w:p w14:paraId="073335D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RAB14(11)</w:t>
            </w:r>
          </w:p>
        </w:tc>
      </w:tr>
      <w:tr w:rsidR="003A07DF" w:rsidRPr="00E77587" w14:paraId="21E0AB33" w14:textId="77777777" w:rsidTr="0045518B">
        <w:trPr>
          <w:trHeight w:val="259"/>
        </w:trPr>
        <w:tc>
          <w:tcPr>
            <w:tcW w:w="1000" w:type="pct"/>
            <w:noWrap/>
            <w:vAlign w:val="center"/>
            <w:hideMark/>
          </w:tcPr>
          <w:p w14:paraId="4EFE45E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PML(52)</w:t>
            </w:r>
          </w:p>
        </w:tc>
        <w:tc>
          <w:tcPr>
            <w:tcW w:w="1000" w:type="pct"/>
            <w:noWrap/>
            <w:vAlign w:val="center"/>
            <w:hideMark/>
          </w:tcPr>
          <w:p w14:paraId="0BCBBC8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SUMO1(32)</w:t>
            </w:r>
          </w:p>
        </w:tc>
        <w:tc>
          <w:tcPr>
            <w:tcW w:w="1000" w:type="pct"/>
            <w:noWrap/>
            <w:vAlign w:val="center"/>
            <w:hideMark/>
          </w:tcPr>
          <w:p w14:paraId="220B6CB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ADRB2(20)</w:t>
            </w:r>
          </w:p>
        </w:tc>
        <w:tc>
          <w:tcPr>
            <w:tcW w:w="1000" w:type="pct"/>
            <w:noWrap/>
            <w:vAlign w:val="center"/>
            <w:hideMark/>
          </w:tcPr>
          <w:p w14:paraId="2B55953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ARF1(14)</w:t>
            </w:r>
          </w:p>
        </w:tc>
        <w:tc>
          <w:tcPr>
            <w:tcW w:w="1000" w:type="pct"/>
            <w:noWrap/>
            <w:vAlign w:val="center"/>
            <w:hideMark/>
          </w:tcPr>
          <w:p w14:paraId="0D4B6EA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FOXO1(11)</w:t>
            </w:r>
          </w:p>
        </w:tc>
      </w:tr>
      <w:tr w:rsidR="003A07DF" w:rsidRPr="00E77587" w14:paraId="4DC1C1AA" w14:textId="77777777" w:rsidTr="0045518B">
        <w:trPr>
          <w:trHeight w:val="259"/>
        </w:trPr>
        <w:tc>
          <w:tcPr>
            <w:tcW w:w="1000" w:type="pct"/>
            <w:noWrap/>
            <w:vAlign w:val="center"/>
            <w:hideMark/>
          </w:tcPr>
          <w:p w14:paraId="431495A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MCM2(52)</w:t>
            </w:r>
          </w:p>
        </w:tc>
        <w:tc>
          <w:tcPr>
            <w:tcW w:w="1000" w:type="pct"/>
            <w:noWrap/>
            <w:vAlign w:val="center"/>
            <w:hideMark/>
          </w:tcPr>
          <w:p w14:paraId="07BDDE2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CLTC(32)</w:t>
            </w:r>
          </w:p>
        </w:tc>
        <w:tc>
          <w:tcPr>
            <w:tcW w:w="1000" w:type="pct"/>
            <w:noWrap/>
            <w:vAlign w:val="center"/>
            <w:hideMark/>
          </w:tcPr>
          <w:p w14:paraId="19FFE6F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NFATC1(20)</w:t>
            </w:r>
          </w:p>
        </w:tc>
        <w:tc>
          <w:tcPr>
            <w:tcW w:w="1000" w:type="pct"/>
            <w:noWrap/>
            <w:vAlign w:val="center"/>
            <w:hideMark/>
          </w:tcPr>
          <w:p w14:paraId="094B798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RHOA(14)</w:t>
            </w:r>
          </w:p>
        </w:tc>
        <w:tc>
          <w:tcPr>
            <w:tcW w:w="1000" w:type="pct"/>
            <w:noWrap/>
            <w:vAlign w:val="center"/>
            <w:hideMark/>
          </w:tcPr>
          <w:p w14:paraId="2F82F36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PIP5K1A(11)</w:t>
            </w:r>
          </w:p>
        </w:tc>
      </w:tr>
      <w:tr w:rsidR="003A07DF" w:rsidRPr="00E77587" w14:paraId="71843468" w14:textId="77777777" w:rsidTr="0045518B">
        <w:trPr>
          <w:trHeight w:val="259"/>
        </w:trPr>
        <w:tc>
          <w:tcPr>
            <w:tcW w:w="1000" w:type="pct"/>
            <w:noWrap/>
            <w:vAlign w:val="center"/>
            <w:hideMark/>
          </w:tcPr>
          <w:p w14:paraId="1D2F768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UBE2I(51)</w:t>
            </w:r>
          </w:p>
        </w:tc>
        <w:tc>
          <w:tcPr>
            <w:tcW w:w="1000" w:type="pct"/>
            <w:noWrap/>
            <w:vAlign w:val="center"/>
            <w:hideMark/>
          </w:tcPr>
          <w:p w14:paraId="40E2850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ISG15(31)</w:t>
            </w:r>
          </w:p>
        </w:tc>
        <w:tc>
          <w:tcPr>
            <w:tcW w:w="1000" w:type="pct"/>
            <w:noWrap/>
            <w:vAlign w:val="center"/>
            <w:hideMark/>
          </w:tcPr>
          <w:p w14:paraId="4D16975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JAK2(19)</w:t>
            </w:r>
          </w:p>
        </w:tc>
        <w:tc>
          <w:tcPr>
            <w:tcW w:w="1000" w:type="pct"/>
            <w:noWrap/>
            <w:vAlign w:val="center"/>
            <w:hideMark/>
          </w:tcPr>
          <w:p w14:paraId="76B9B69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RALA(14)</w:t>
            </w:r>
          </w:p>
        </w:tc>
        <w:tc>
          <w:tcPr>
            <w:tcW w:w="1000" w:type="pct"/>
            <w:noWrap/>
            <w:vAlign w:val="center"/>
            <w:hideMark/>
          </w:tcPr>
          <w:p w14:paraId="4D9F40C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DPYSL2(11)</w:t>
            </w:r>
          </w:p>
        </w:tc>
      </w:tr>
      <w:tr w:rsidR="003A07DF" w:rsidRPr="00E77587" w14:paraId="35213BDB" w14:textId="77777777" w:rsidTr="0045518B">
        <w:trPr>
          <w:trHeight w:val="259"/>
        </w:trPr>
        <w:tc>
          <w:tcPr>
            <w:tcW w:w="1000" w:type="pct"/>
            <w:noWrap/>
            <w:vAlign w:val="center"/>
            <w:hideMark/>
          </w:tcPr>
          <w:p w14:paraId="77DB632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MOV10(51)</w:t>
            </w:r>
          </w:p>
        </w:tc>
        <w:tc>
          <w:tcPr>
            <w:tcW w:w="1000" w:type="pct"/>
            <w:noWrap/>
            <w:vAlign w:val="center"/>
            <w:hideMark/>
          </w:tcPr>
          <w:p w14:paraId="3676D1D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CDC5L(31)</w:t>
            </w:r>
          </w:p>
        </w:tc>
        <w:tc>
          <w:tcPr>
            <w:tcW w:w="1000" w:type="pct"/>
            <w:noWrap/>
            <w:vAlign w:val="center"/>
            <w:hideMark/>
          </w:tcPr>
          <w:p w14:paraId="075BF6E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NFKB2(19)</w:t>
            </w:r>
          </w:p>
        </w:tc>
        <w:tc>
          <w:tcPr>
            <w:tcW w:w="1000" w:type="pct"/>
            <w:noWrap/>
            <w:vAlign w:val="center"/>
            <w:hideMark/>
          </w:tcPr>
          <w:p w14:paraId="6E1BA35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EXOSC8(14)</w:t>
            </w:r>
          </w:p>
        </w:tc>
        <w:tc>
          <w:tcPr>
            <w:tcW w:w="1000" w:type="pct"/>
            <w:noWrap/>
            <w:vAlign w:val="center"/>
            <w:hideMark/>
          </w:tcPr>
          <w:p w14:paraId="3555BC3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RAB8B(11)</w:t>
            </w:r>
          </w:p>
        </w:tc>
      </w:tr>
      <w:tr w:rsidR="003A07DF" w:rsidRPr="00E77587" w14:paraId="6AA8FDF1" w14:textId="77777777" w:rsidTr="0045518B">
        <w:trPr>
          <w:trHeight w:val="259"/>
        </w:trPr>
        <w:tc>
          <w:tcPr>
            <w:tcW w:w="1000" w:type="pct"/>
            <w:noWrap/>
            <w:vAlign w:val="center"/>
            <w:hideMark/>
          </w:tcPr>
          <w:p w14:paraId="5701FFC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RELA(50)</w:t>
            </w:r>
          </w:p>
        </w:tc>
        <w:tc>
          <w:tcPr>
            <w:tcW w:w="1000" w:type="pct"/>
            <w:noWrap/>
            <w:vAlign w:val="center"/>
            <w:hideMark/>
          </w:tcPr>
          <w:p w14:paraId="02BF1AA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SMURF1(30)</w:t>
            </w:r>
          </w:p>
        </w:tc>
        <w:tc>
          <w:tcPr>
            <w:tcW w:w="1000" w:type="pct"/>
            <w:noWrap/>
            <w:vAlign w:val="center"/>
            <w:hideMark/>
          </w:tcPr>
          <w:p w14:paraId="786DBDC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AGO2(19)</w:t>
            </w:r>
          </w:p>
        </w:tc>
        <w:tc>
          <w:tcPr>
            <w:tcW w:w="1000" w:type="pct"/>
            <w:noWrap/>
            <w:vAlign w:val="center"/>
            <w:hideMark/>
          </w:tcPr>
          <w:p w14:paraId="2516379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RAB2A(14)</w:t>
            </w:r>
          </w:p>
        </w:tc>
        <w:tc>
          <w:tcPr>
            <w:tcW w:w="1000" w:type="pct"/>
            <w:noWrap/>
            <w:vAlign w:val="center"/>
            <w:hideMark/>
          </w:tcPr>
          <w:p w14:paraId="606054F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OTUD1(11)</w:t>
            </w:r>
          </w:p>
        </w:tc>
      </w:tr>
      <w:tr w:rsidR="003A07DF" w:rsidRPr="00E77587" w14:paraId="548FB1DB" w14:textId="77777777" w:rsidTr="0045518B">
        <w:trPr>
          <w:trHeight w:val="259"/>
        </w:trPr>
        <w:tc>
          <w:tcPr>
            <w:tcW w:w="1000" w:type="pct"/>
            <w:noWrap/>
            <w:vAlign w:val="center"/>
            <w:hideMark/>
          </w:tcPr>
          <w:p w14:paraId="702301C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SQSTM1(50)</w:t>
            </w:r>
          </w:p>
        </w:tc>
        <w:tc>
          <w:tcPr>
            <w:tcW w:w="1000" w:type="pct"/>
            <w:noWrap/>
            <w:vAlign w:val="center"/>
            <w:hideMark/>
          </w:tcPr>
          <w:p w14:paraId="0A09345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MAPK8(30)</w:t>
            </w:r>
          </w:p>
        </w:tc>
        <w:tc>
          <w:tcPr>
            <w:tcW w:w="1000" w:type="pct"/>
            <w:noWrap/>
            <w:vAlign w:val="center"/>
            <w:hideMark/>
          </w:tcPr>
          <w:p w14:paraId="1E290AA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JUNB(19)</w:t>
            </w:r>
          </w:p>
        </w:tc>
        <w:tc>
          <w:tcPr>
            <w:tcW w:w="1000" w:type="pct"/>
            <w:noWrap/>
            <w:vAlign w:val="center"/>
            <w:hideMark/>
          </w:tcPr>
          <w:p w14:paraId="278977F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MRPS5(14)</w:t>
            </w:r>
          </w:p>
        </w:tc>
        <w:tc>
          <w:tcPr>
            <w:tcW w:w="1000" w:type="pct"/>
            <w:noWrap/>
            <w:vAlign w:val="center"/>
            <w:hideMark/>
          </w:tcPr>
          <w:p w14:paraId="5FCCF2E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ZNF318(11)</w:t>
            </w:r>
          </w:p>
        </w:tc>
      </w:tr>
      <w:tr w:rsidR="003A07DF" w:rsidRPr="00E77587" w14:paraId="44B1994E" w14:textId="77777777" w:rsidTr="0045518B">
        <w:trPr>
          <w:trHeight w:val="259"/>
        </w:trPr>
        <w:tc>
          <w:tcPr>
            <w:tcW w:w="1000" w:type="pct"/>
            <w:noWrap/>
            <w:vAlign w:val="center"/>
            <w:hideMark/>
          </w:tcPr>
          <w:p w14:paraId="27A6F6E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YWHAZ(49)</w:t>
            </w:r>
          </w:p>
        </w:tc>
        <w:tc>
          <w:tcPr>
            <w:tcW w:w="1000" w:type="pct"/>
            <w:noWrap/>
            <w:vAlign w:val="center"/>
            <w:hideMark/>
          </w:tcPr>
          <w:p w14:paraId="4B5AB55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FBXO7(28)</w:t>
            </w:r>
          </w:p>
        </w:tc>
        <w:tc>
          <w:tcPr>
            <w:tcW w:w="1000" w:type="pct"/>
            <w:noWrap/>
            <w:vAlign w:val="center"/>
            <w:hideMark/>
          </w:tcPr>
          <w:p w14:paraId="71EA9D2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TP63(19)</w:t>
            </w:r>
          </w:p>
        </w:tc>
        <w:tc>
          <w:tcPr>
            <w:tcW w:w="1000" w:type="pct"/>
            <w:noWrap/>
            <w:vAlign w:val="center"/>
            <w:hideMark/>
          </w:tcPr>
          <w:p w14:paraId="509B818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GNB1(14)</w:t>
            </w:r>
          </w:p>
        </w:tc>
        <w:tc>
          <w:tcPr>
            <w:tcW w:w="1000" w:type="pct"/>
            <w:noWrap/>
            <w:vAlign w:val="center"/>
            <w:hideMark/>
          </w:tcPr>
          <w:p w14:paraId="78C5509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MRPS2(11)</w:t>
            </w:r>
          </w:p>
        </w:tc>
      </w:tr>
      <w:tr w:rsidR="003A07DF" w:rsidRPr="00E77587" w14:paraId="6087B7F7" w14:textId="77777777" w:rsidTr="0045518B">
        <w:trPr>
          <w:trHeight w:val="259"/>
        </w:trPr>
        <w:tc>
          <w:tcPr>
            <w:tcW w:w="1000" w:type="pct"/>
            <w:noWrap/>
            <w:vAlign w:val="center"/>
            <w:hideMark/>
          </w:tcPr>
          <w:p w14:paraId="6C53274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YWHAQ(48)</w:t>
            </w:r>
          </w:p>
        </w:tc>
        <w:tc>
          <w:tcPr>
            <w:tcW w:w="1000" w:type="pct"/>
            <w:noWrap/>
            <w:vAlign w:val="center"/>
            <w:hideMark/>
          </w:tcPr>
          <w:p w14:paraId="4D16450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REL(28)</w:t>
            </w:r>
          </w:p>
        </w:tc>
        <w:tc>
          <w:tcPr>
            <w:tcW w:w="1000" w:type="pct"/>
            <w:noWrap/>
            <w:vAlign w:val="center"/>
            <w:hideMark/>
          </w:tcPr>
          <w:p w14:paraId="6A63EC8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RAB5C(19)</w:t>
            </w:r>
          </w:p>
        </w:tc>
        <w:tc>
          <w:tcPr>
            <w:tcW w:w="1000" w:type="pct"/>
            <w:noWrap/>
            <w:vAlign w:val="center"/>
            <w:hideMark/>
          </w:tcPr>
          <w:p w14:paraId="1676951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HECTD1(14)</w:t>
            </w:r>
          </w:p>
        </w:tc>
        <w:tc>
          <w:tcPr>
            <w:tcW w:w="1000" w:type="pct"/>
            <w:noWrap/>
            <w:vAlign w:val="center"/>
            <w:hideMark/>
          </w:tcPr>
          <w:p w14:paraId="5E438D1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TOPORS(10)</w:t>
            </w:r>
          </w:p>
        </w:tc>
      </w:tr>
      <w:tr w:rsidR="003A07DF" w:rsidRPr="00E77587" w14:paraId="3156C312" w14:textId="77777777" w:rsidTr="0045518B">
        <w:trPr>
          <w:trHeight w:val="259"/>
        </w:trPr>
        <w:tc>
          <w:tcPr>
            <w:tcW w:w="1000" w:type="pct"/>
            <w:noWrap/>
            <w:vAlign w:val="center"/>
            <w:hideMark/>
          </w:tcPr>
          <w:p w14:paraId="51A9630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HEXIM1(47)</w:t>
            </w:r>
          </w:p>
        </w:tc>
        <w:tc>
          <w:tcPr>
            <w:tcW w:w="1000" w:type="pct"/>
            <w:noWrap/>
            <w:vAlign w:val="center"/>
            <w:hideMark/>
          </w:tcPr>
          <w:p w14:paraId="6A4A189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SNAI1(28)</w:t>
            </w:r>
          </w:p>
        </w:tc>
        <w:tc>
          <w:tcPr>
            <w:tcW w:w="1000" w:type="pct"/>
            <w:noWrap/>
            <w:vAlign w:val="center"/>
            <w:hideMark/>
          </w:tcPr>
          <w:p w14:paraId="379ECA3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FLNB(19)</w:t>
            </w:r>
          </w:p>
        </w:tc>
        <w:tc>
          <w:tcPr>
            <w:tcW w:w="1000" w:type="pct"/>
            <w:noWrap/>
            <w:vAlign w:val="center"/>
            <w:hideMark/>
          </w:tcPr>
          <w:p w14:paraId="61BFE2D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ATXN1(13)</w:t>
            </w:r>
          </w:p>
        </w:tc>
        <w:tc>
          <w:tcPr>
            <w:tcW w:w="1000" w:type="pct"/>
            <w:noWrap/>
            <w:vAlign w:val="center"/>
            <w:hideMark/>
          </w:tcPr>
          <w:p w14:paraId="196E238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SPRY2(10)</w:t>
            </w:r>
          </w:p>
        </w:tc>
      </w:tr>
      <w:tr w:rsidR="003A07DF" w:rsidRPr="00E77587" w14:paraId="53B38EAF" w14:textId="77777777" w:rsidTr="0045518B">
        <w:trPr>
          <w:trHeight w:val="259"/>
        </w:trPr>
        <w:tc>
          <w:tcPr>
            <w:tcW w:w="1000" w:type="pct"/>
            <w:noWrap/>
            <w:vAlign w:val="center"/>
            <w:hideMark/>
          </w:tcPr>
          <w:p w14:paraId="6886642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STAT3(46)</w:t>
            </w:r>
          </w:p>
        </w:tc>
        <w:tc>
          <w:tcPr>
            <w:tcW w:w="1000" w:type="pct"/>
            <w:noWrap/>
            <w:vAlign w:val="center"/>
            <w:hideMark/>
          </w:tcPr>
          <w:p w14:paraId="06BC109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MCM5(28)</w:t>
            </w:r>
          </w:p>
        </w:tc>
        <w:tc>
          <w:tcPr>
            <w:tcW w:w="1000" w:type="pct"/>
            <w:noWrap/>
            <w:vAlign w:val="center"/>
            <w:hideMark/>
          </w:tcPr>
          <w:p w14:paraId="77D653F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MRPS27(19)</w:t>
            </w:r>
          </w:p>
        </w:tc>
        <w:tc>
          <w:tcPr>
            <w:tcW w:w="1000" w:type="pct"/>
            <w:noWrap/>
            <w:vAlign w:val="center"/>
            <w:hideMark/>
          </w:tcPr>
          <w:p w14:paraId="745F168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SIAH2(13)</w:t>
            </w:r>
          </w:p>
        </w:tc>
        <w:tc>
          <w:tcPr>
            <w:tcW w:w="1000" w:type="pct"/>
            <w:noWrap/>
            <w:vAlign w:val="center"/>
            <w:hideMark/>
          </w:tcPr>
          <w:p w14:paraId="7EEFE1B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MX1(10)</w:t>
            </w:r>
          </w:p>
        </w:tc>
      </w:tr>
      <w:tr w:rsidR="003A07DF" w:rsidRPr="00E77587" w14:paraId="6B37D5E5" w14:textId="77777777" w:rsidTr="0045518B">
        <w:trPr>
          <w:trHeight w:val="259"/>
        </w:trPr>
        <w:tc>
          <w:tcPr>
            <w:tcW w:w="1000" w:type="pct"/>
            <w:noWrap/>
            <w:vAlign w:val="center"/>
            <w:hideMark/>
          </w:tcPr>
          <w:p w14:paraId="2A75C1F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SMAD3(46)</w:t>
            </w:r>
          </w:p>
        </w:tc>
        <w:tc>
          <w:tcPr>
            <w:tcW w:w="1000" w:type="pct"/>
            <w:noWrap/>
            <w:vAlign w:val="center"/>
            <w:hideMark/>
          </w:tcPr>
          <w:p w14:paraId="029FEEC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HRAS(28)</w:t>
            </w:r>
          </w:p>
        </w:tc>
        <w:tc>
          <w:tcPr>
            <w:tcW w:w="1000" w:type="pct"/>
            <w:noWrap/>
            <w:vAlign w:val="center"/>
            <w:hideMark/>
          </w:tcPr>
          <w:p w14:paraId="4C977F3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ATF3(18)</w:t>
            </w:r>
          </w:p>
        </w:tc>
        <w:tc>
          <w:tcPr>
            <w:tcW w:w="1000" w:type="pct"/>
            <w:noWrap/>
            <w:vAlign w:val="center"/>
            <w:hideMark/>
          </w:tcPr>
          <w:p w14:paraId="6AF91D2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MYD88(13)</w:t>
            </w:r>
          </w:p>
        </w:tc>
        <w:tc>
          <w:tcPr>
            <w:tcW w:w="1000" w:type="pct"/>
            <w:noWrap/>
            <w:vAlign w:val="center"/>
            <w:hideMark/>
          </w:tcPr>
          <w:p w14:paraId="71E14C4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TCF12(10)</w:t>
            </w:r>
          </w:p>
        </w:tc>
      </w:tr>
      <w:tr w:rsidR="003A07DF" w:rsidRPr="00E77587" w14:paraId="500BB7B6" w14:textId="77777777" w:rsidTr="0045518B">
        <w:trPr>
          <w:trHeight w:val="259"/>
        </w:trPr>
        <w:tc>
          <w:tcPr>
            <w:tcW w:w="1000" w:type="pct"/>
            <w:noWrap/>
            <w:vAlign w:val="center"/>
            <w:hideMark/>
          </w:tcPr>
          <w:p w14:paraId="5815A28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HIF1A(46)</w:t>
            </w:r>
          </w:p>
        </w:tc>
        <w:tc>
          <w:tcPr>
            <w:tcW w:w="1000" w:type="pct"/>
            <w:noWrap/>
            <w:vAlign w:val="center"/>
            <w:hideMark/>
          </w:tcPr>
          <w:p w14:paraId="510839D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SERBP1(28)</w:t>
            </w:r>
          </w:p>
        </w:tc>
        <w:tc>
          <w:tcPr>
            <w:tcW w:w="1000" w:type="pct"/>
            <w:noWrap/>
            <w:vAlign w:val="center"/>
            <w:hideMark/>
          </w:tcPr>
          <w:p w14:paraId="43A05E3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LRRK2(18)</w:t>
            </w:r>
          </w:p>
        </w:tc>
        <w:tc>
          <w:tcPr>
            <w:tcW w:w="1000" w:type="pct"/>
            <w:noWrap/>
            <w:vAlign w:val="center"/>
            <w:hideMark/>
          </w:tcPr>
          <w:p w14:paraId="7A4B9E7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UBE2L6(13)</w:t>
            </w:r>
          </w:p>
        </w:tc>
        <w:tc>
          <w:tcPr>
            <w:tcW w:w="1000" w:type="pct"/>
            <w:noWrap/>
            <w:vAlign w:val="center"/>
            <w:hideMark/>
          </w:tcPr>
          <w:p w14:paraId="420B8C2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EXOSC5(10)</w:t>
            </w:r>
          </w:p>
        </w:tc>
      </w:tr>
      <w:tr w:rsidR="003A07DF" w:rsidRPr="00E77587" w14:paraId="75389253" w14:textId="77777777" w:rsidTr="0045518B">
        <w:trPr>
          <w:trHeight w:val="259"/>
        </w:trPr>
        <w:tc>
          <w:tcPr>
            <w:tcW w:w="1000" w:type="pct"/>
            <w:noWrap/>
            <w:vAlign w:val="center"/>
            <w:hideMark/>
          </w:tcPr>
          <w:p w14:paraId="6C93A64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TNIP2(46)</w:t>
            </w:r>
          </w:p>
        </w:tc>
        <w:tc>
          <w:tcPr>
            <w:tcW w:w="1000" w:type="pct"/>
            <w:noWrap/>
            <w:vAlign w:val="center"/>
            <w:hideMark/>
          </w:tcPr>
          <w:p w14:paraId="775E872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TNFRSF1A(27)</w:t>
            </w:r>
          </w:p>
        </w:tc>
        <w:tc>
          <w:tcPr>
            <w:tcW w:w="1000" w:type="pct"/>
            <w:noWrap/>
            <w:vAlign w:val="center"/>
            <w:hideMark/>
          </w:tcPr>
          <w:p w14:paraId="00738DC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RAB7A(18)</w:t>
            </w:r>
          </w:p>
        </w:tc>
        <w:tc>
          <w:tcPr>
            <w:tcW w:w="1000" w:type="pct"/>
            <w:noWrap/>
            <w:vAlign w:val="center"/>
            <w:hideMark/>
          </w:tcPr>
          <w:p w14:paraId="6C13D8F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AKAP8(13)</w:t>
            </w:r>
          </w:p>
        </w:tc>
        <w:tc>
          <w:tcPr>
            <w:tcW w:w="1000" w:type="pct"/>
            <w:noWrap/>
            <w:vAlign w:val="center"/>
            <w:hideMark/>
          </w:tcPr>
          <w:p w14:paraId="5076B63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ZFP36(10)</w:t>
            </w:r>
          </w:p>
        </w:tc>
      </w:tr>
      <w:tr w:rsidR="003A07DF" w:rsidRPr="00E77587" w14:paraId="31ECEC83" w14:textId="77777777" w:rsidTr="0045518B">
        <w:trPr>
          <w:trHeight w:val="259"/>
        </w:trPr>
        <w:tc>
          <w:tcPr>
            <w:tcW w:w="1000" w:type="pct"/>
            <w:noWrap/>
            <w:vAlign w:val="center"/>
            <w:hideMark/>
          </w:tcPr>
          <w:p w14:paraId="1652652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MAPK1(44)</w:t>
            </w:r>
          </w:p>
        </w:tc>
        <w:tc>
          <w:tcPr>
            <w:tcW w:w="1000" w:type="pct"/>
            <w:noWrap/>
            <w:vAlign w:val="center"/>
            <w:hideMark/>
          </w:tcPr>
          <w:p w14:paraId="71FF4B54"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NFKBIA(26)</w:t>
            </w:r>
          </w:p>
        </w:tc>
        <w:tc>
          <w:tcPr>
            <w:tcW w:w="1000" w:type="pct"/>
            <w:noWrap/>
            <w:vAlign w:val="center"/>
            <w:hideMark/>
          </w:tcPr>
          <w:p w14:paraId="69F9BE4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SRP72(18)</w:t>
            </w:r>
          </w:p>
        </w:tc>
        <w:tc>
          <w:tcPr>
            <w:tcW w:w="1000" w:type="pct"/>
            <w:noWrap/>
            <w:vAlign w:val="center"/>
            <w:hideMark/>
          </w:tcPr>
          <w:p w14:paraId="2D050E25"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DAB2IP(13)</w:t>
            </w:r>
          </w:p>
        </w:tc>
        <w:tc>
          <w:tcPr>
            <w:tcW w:w="1000" w:type="pct"/>
            <w:noWrap/>
            <w:vAlign w:val="center"/>
            <w:hideMark/>
          </w:tcPr>
          <w:p w14:paraId="35FC7A4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MRPS25(10)</w:t>
            </w:r>
          </w:p>
        </w:tc>
      </w:tr>
      <w:tr w:rsidR="003A07DF" w:rsidRPr="00E77587" w14:paraId="6A728E17" w14:textId="77777777" w:rsidTr="0045518B">
        <w:trPr>
          <w:trHeight w:val="259"/>
        </w:trPr>
        <w:tc>
          <w:tcPr>
            <w:tcW w:w="1000" w:type="pct"/>
            <w:noWrap/>
            <w:vAlign w:val="center"/>
            <w:hideMark/>
          </w:tcPr>
          <w:p w14:paraId="693A1FD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JUN(44)</w:t>
            </w:r>
          </w:p>
        </w:tc>
        <w:tc>
          <w:tcPr>
            <w:tcW w:w="1000" w:type="pct"/>
            <w:noWrap/>
            <w:vAlign w:val="center"/>
            <w:hideMark/>
          </w:tcPr>
          <w:p w14:paraId="75E3D15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MAPK14(26)</w:t>
            </w:r>
          </w:p>
        </w:tc>
        <w:tc>
          <w:tcPr>
            <w:tcW w:w="1000" w:type="pct"/>
            <w:noWrap/>
            <w:vAlign w:val="center"/>
            <w:hideMark/>
          </w:tcPr>
          <w:p w14:paraId="3FE3FCAF"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STAT5A(17)</w:t>
            </w:r>
          </w:p>
        </w:tc>
        <w:tc>
          <w:tcPr>
            <w:tcW w:w="1000" w:type="pct"/>
            <w:noWrap/>
            <w:vAlign w:val="center"/>
            <w:hideMark/>
          </w:tcPr>
          <w:p w14:paraId="2861910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PLEKHA5(13)</w:t>
            </w:r>
          </w:p>
        </w:tc>
        <w:tc>
          <w:tcPr>
            <w:tcW w:w="1000" w:type="pct"/>
            <w:noWrap/>
            <w:vAlign w:val="center"/>
            <w:hideMark/>
          </w:tcPr>
          <w:p w14:paraId="4205900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MOGS(10)</w:t>
            </w:r>
          </w:p>
        </w:tc>
      </w:tr>
      <w:tr w:rsidR="003A07DF" w:rsidRPr="00E77587" w14:paraId="0AABF0B1" w14:textId="77777777" w:rsidTr="0045518B">
        <w:trPr>
          <w:trHeight w:val="259"/>
        </w:trPr>
        <w:tc>
          <w:tcPr>
            <w:tcW w:w="1000" w:type="pct"/>
            <w:noWrap/>
            <w:vAlign w:val="center"/>
            <w:hideMark/>
          </w:tcPr>
          <w:p w14:paraId="47C201B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HDAC2(44)</w:t>
            </w:r>
          </w:p>
        </w:tc>
        <w:tc>
          <w:tcPr>
            <w:tcW w:w="1000" w:type="pct"/>
            <w:noWrap/>
            <w:vAlign w:val="center"/>
            <w:hideMark/>
          </w:tcPr>
          <w:p w14:paraId="78C9936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SRPK2(26)</w:t>
            </w:r>
          </w:p>
        </w:tc>
        <w:tc>
          <w:tcPr>
            <w:tcW w:w="1000" w:type="pct"/>
            <w:noWrap/>
            <w:vAlign w:val="center"/>
            <w:hideMark/>
          </w:tcPr>
          <w:p w14:paraId="6828341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SAMHD1(17)</w:t>
            </w:r>
          </w:p>
        </w:tc>
        <w:tc>
          <w:tcPr>
            <w:tcW w:w="1000" w:type="pct"/>
            <w:noWrap/>
            <w:vAlign w:val="center"/>
            <w:hideMark/>
          </w:tcPr>
          <w:p w14:paraId="69639C1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TRIM14(13)</w:t>
            </w:r>
          </w:p>
        </w:tc>
        <w:tc>
          <w:tcPr>
            <w:tcW w:w="1000" w:type="pct"/>
            <w:noWrap/>
            <w:vAlign w:val="center"/>
            <w:hideMark/>
          </w:tcPr>
          <w:p w14:paraId="2D68059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AKAP12(10)</w:t>
            </w:r>
          </w:p>
        </w:tc>
      </w:tr>
      <w:tr w:rsidR="003A07DF" w:rsidRPr="00E77587" w14:paraId="5F41AEC4" w14:textId="77777777" w:rsidTr="0045518B">
        <w:trPr>
          <w:trHeight w:val="259"/>
        </w:trPr>
        <w:tc>
          <w:tcPr>
            <w:tcW w:w="1000" w:type="pct"/>
            <w:noWrap/>
            <w:vAlign w:val="center"/>
            <w:hideMark/>
          </w:tcPr>
          <w:p w14:paraId="013D609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EZH2(43)</w:t>
            </w:r>
          </w:p>
        </w:tc>
        <w:tc>
          <w:tcPr>
            <w:tcW w:w="1000" w:type="pct"/>
            <w:noWrap/>
            <w:vAlign w:val="center"/>
            <w:hideMark/>
          </w:tcPr>
          <w:p w14:paraId="2AAE38E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RIPK1(25)</w:t>
            </w:r>
          </w:p>
        </w:tc>
        <w:tc>
          <w:tcPr>
            <w:tcW w:w="1000" w:type="pct"/>
            <w:noWrap/>
            <w:vAlign w:val="center"/>
            <w:hideMark/>
          </w:tcPr>
          <w:p w14:paraId="78C8A491"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BCL6(17)</w:t>
            </w:r>
          </w:p>
        </w:tc>
        <w:tc>
          <w:tcPr>
            <w:tcW w:w="1000" w:type="pct"/>
            <w:noWrap/>
            <w:vAlign w:val="center"/>
            <w:hideMark/>
          </w:tcPr>
          <w:p w14:paraId="445E470C"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AATF(13)</w:t>
            </w:r>
          </w:p>
        </w:tc>
        <w:tc>
          <w:tcPr>
            <w:tcW w:w="1000" w:type="pct"/>
            <w:noWrap/>
            <w:vAlign w:val="center"/>
            <w:hideMark/>
          </w:tcPr>
          <w:p w14:paraId="6FD87D0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HERC5(10)</w:t>
            </w:r>
          </w:p>
        </w:tc>
      </w:tr>
      <w:tr w:rsidR="003A07DF" w:rsidRPr="00E77587" w14:paraId="70658DEB" w14:textId="77777777" w:rsidTr="0045518B">
        <w:trPr>
          <w:trHeight w:val="259"/>
        </w:trPr>
        <w:tc>
          <w:tcPr>
            <w:tcW w:w="1000" w:type="pct"/>
            <w:noWrap/>
            <w:vAlign w:val="center"/>
            <w:hideMark/>
          </w:tcPr>
          <w:p w14:paraId="75DA6FA3"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CDK2(42)</w:t>
            </w:r>
          </w:p>
        </w:tc>
        <w:tc>
          <w:tcPr>
            <w:tcW w:w="1000" w:type="pct"/>
            <w:noWrap/>
            <w:vAlign w:val="center"/>
            <w:hideMark/>
          </w:tcPr>
          <w:p w14:paraId="57F9C9A2"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TNFAIP3(25)</w:t>
            </w:r>
          </w:p>
        </w:tc>
        <w:tc>
          <w:tcPr>
            <w:tcW w:w="1000" w:type="pct"/>
            <w:noWrap/>
            <w:vAlign w:val="center"/>
            <w:hideMark/>
          </w:tcPr>
          <w:p w14:paraId="24B92AC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BRAF(17)</w:t>
            </w:r>
          </w:p>
        </w:tc>
        <w:tc>
          <w:tcPr>
            <w:tcW w:w="1000" w:type="pct"/>
            <w:noWrap/>
            <w:vAlign w:val="center"/>
            <w:hideMark/>
          </w:tcPr>
          <w:p w14:paraId="6EAB402D"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DDX10(13)</w:t>
            </w:r>
          </w:p>
        </w:tc>
        <w:tc>
          <w:tcPr>
            <w:tcW w:w="1000" w:type="pct"/>
            <w:noWrap/>
            <w:vAlign w:val="center"/>
            <w:hideMark/>
          </w:tcPr>
          <w:p w14:paraId="3AC9F26A"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TCF7L2(10)</w:t>
            </w:r>
          </w:p>
        </w:tc>
      </w:tr>
      <w:tr w:rsidR="003A07DF" w:rsidRPr="00E77587" w14:paraId="096113CB" w14:textId="77777777" w:rsidTr="0045518B">
        <w:trPr>
          <w:trHeight w:val="259"/>
        </w:trPr>
        <w:tc>
          <w:tcPr>
            <w:tcW w:w="1000" w:type="pct"/>
            <w:noWrap/>
            <w:vAlign w:val="center"/>
            <w:hideMark/>
          </w:tcPr>
          <w:p w14:paraId="0302602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ILF3(42)</w:t>
            </w:r>
          </w:p>
        </w:tc>
        <w:tc>
          <w:tcPr>
            <w:tcW w:w="1000" w:type="pct"/>
            <w:noWrap/>
            <w:vAlign w:val="center"/>
            <w:hideMark/>
          </w:tcPr>
          <w:p w14:paraId="0D300566"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FOS(25)</w:t>
            </w:r>
          </w:p>
        </w:tc>
        <w:tc>
          <w:tcPr>
            <w:tcW w:w="1000" w:type="pct"/>
            <w:noWrap/>
            <w:vAlign w:val="center"/>
            <w:hideMark/>
          </w:tcPr>
          <w:p w14:paraId="064BE13E"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CDC42(17)</w:t>
            </w:r>
          </w:p>
        </w:tc>
        <w:tc>
          <w:tcPr>
            <w:tcW w:w="1000" w:type="pct"/>
            <w:noWrap/>
            <w:vAlign w:val="center"/>
            <w:hideMark/>
          </w:tcPr>
          <w:p w14:paraId="280CC110"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TP53BP2(12)</w:t>
            </w:r>
          </w:p>
        </w:tc>
        <w:tc>
          <w:tcPr>
            <w:tcW w:w="1000" w:type="pct"/>
            <w:noWrap/>
            <w:vAlign w:val="center"/>
            <w:hideMark/>
          </w:tcPr>
          <w:p w14:paraId="0C573A3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EXOSC3(10)</w:t>
            </w:r>
          </w:p>
        </w:tc>
      </w:tr>
      <w:tr w:rsidR="003A07DF" w:rsidRPr="00E77587" w14:paraId="43E2204A" w14:textId="77777777" w:rsidTr="0045518B">
        <w:trPr>
          <w:trHeight w:val="259"/>
        </w:trPr>
        <w:tc>
          <w:tcPr>
            <w:tcW w:w="1000" w:type="pct"/>
            <w:noWrap/>
            <w:vAlign w:val="center"/>
            <w:hideMark/>
          </w:tcPr>
          <w:p w14:paraId="6C4114FB"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SIRT7(42)</w:t>
            </w:r>
          </w:p>
        </w:tc>
        <w:tc>
          <w:tcPr>
            <w:tcW w:w="1000" w:type="pct"/>
            <w:noWrap/>
            <w:vAlign w:val="center"/>
            <w:hideMark/>
          </w:tcPr>
          <w:p w14:paraId="17CED0E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RPL30(25)</w:t>
            </w:r>
          </w:p>
        </w:tc>
        <w:tc>
          <w:tcPr>
            <w:tcW w:w="1000" w:type="pct"/>
            <w:noWrap/>
            <w:vAlign w:val="center"/>
            <w:hideMark/>
          </w:tcPr>
          <w:p w14:paraId="74310129"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SOCS3(16)</w:t>
            </w:r>
          </w:p>
        </w:tc>
        <w:tc>
          <w:tcPr>
            <w:tcW w:w="1000" w:type="pct"/>
            <w:noWrap/>
            <w:vAlign w:val="center"/>
            <w:hideMark/>
          </w:tcPr>
          <w:p w14:paraId="17067A88"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RIPK2(12)</w:t>
            </w:r>
          </w:p>
        </w:tc>
        <w:tc>
          <w:tcPr>
            <w:tcW w:w="1000" w:type="pct"/>
            <w:noWrap/>
            <w:vAlign w:val="center"/>
            <w:hideMark/>
          </w:tcPr>
          <w:p w14:paraId="6E9777F7" w14:textId="77777777" w:rsidR="003A07DF" w:rsidRPr="00E77587" w:rsidRDefault="003A07DF" w:rsidP="00522D60">
            <w:pPr>
              <w:spacing w:line="480" w:lineRule="auto"/>
              <w:jc w:val="center"/>
              <w:rPr>
                <w:rFonts w:ascii="Arial" w:hAnsi="Arial" w:cs="Arial"/>
                <w:color w:val="000000"/>
                <w:sz w:val="18"/>
                <w:szCs w:val="18"/>
              </w:rPr>
            </w:pPr>
            <w:r w:rsidRPr="00E77587">
              <w:rPr>
                <w:rFonts w:ascii="Arial" w:hAnsi="Arial" w:cs="Arial"/>
                <w:color w:val="000000"/>
                <w:sz w:val="18"/>
                <w:szCs w:val="18"/>
              </w:rPr>
              <w:t>SRP54(10)</w:t>
            </w:r>
          </w:p>
        </w:tc>
      </w:tr>
    </w:tbl>
    <w:p w14:paraId="54FD7D8A" w14:textId="77777777" w:rsidR="003A07DF" w:rsidRDefault="003A07DF" w:rsidP="00522D60">
      <w:pPr>
        <w:widowControl w:val="0"/>
        <w:autoSpaceDE w:val="0"/>
        <w:autoSpaceDN w:val="0"/>
        <w:adjustRightInd w:val="0"/>
        <w:spacing w:line="480" w:lineRule="auto"/>
        <w:rPr>
          <w:rFonts w:ascii="Arial" w:hAnsi="Arial" w:cs="Arial"/>
          <w:sz w:val="22"/>
          <w:szCs w:val="22"/>
          <w:lang w:eastAsia="en-US"/>
        </w:rPr>
      </w:pPr>
    </w:p>
    <w:p w14:paraId="1560DF1F" w14:textId="77777777" w:rsidR="003A07DF" w:rsidRDefault="003A07DF" w:rsidP="00522D60">
      <w:pPr>
        <w:widowControl w:val="0"/>
        <w:autoSpaceDE w:val="0"/>
        <w:autoSpaceDN w:val="0"/>
        <w:adjustRightInd w:val="0"/>
        <w:spacing w:line="480" w:lineRule="auto"/>
        <w:rPr>
          <w:rFonts w:ascii="Arial" w:hAnsi="Arial" w:cs="Arial"/>
          <w:sz w:val="22"/>
          <w:szCs w:val="22"/>
          <w:lang w:eastAsia="en-US"/>
        </w:rPr>
      </w:pPr>
    </w:p>
    <w:sectPr w:rsidR="003A07DF" w:rsidSect="006E2E59">
      <w:footerReference w:type="even"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E3935" w14:textId="77777777" w:rsidR="007D1DE4" w:rsidRDefault="007D1DE4" w:rsidP="008E0C70">
      <w:r>
        <w:separator/>
      </w:r>
    </w:p>
  </w:endnote>
  <w:endnote w:type="continuationSeparator" w:id="0">
    <w:p w14:paraId="0C58FBFB" w14:textId="77777777" w:rsidR="007D1DE4" w:rsidRDefault="007D1DE4" w:rsidP="008E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7DC57" w14:textId="77777777" w:rsidR="004A2BB1" w:rsidRDefault="004A2BB1" w:rsidP="007C07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B345CC6" w14:textId="77777777" w:rsidR="004A2BB1" w:rsidRDefault="004A2B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6D2D5" w14:textId="77777777" w:rsidR="007D1DE4" w:rsidRDefault="007D1DE4" w:rsidP="008E0C70">
      <w:r>
        <w:separator/>
      </w:r>
    </w:p>
  </w:footnote>
  <w:footnote w:type="continuationSeparator" w:id="0">
    <w:p w14:paraId="603F3506" w14:textId="77777777" w:rsidR="007D1DE4" w:rsidRDefault="007D1DE4" w:rsidP="008E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7AA1"/>
    <w:multiLevelType w:val="hybridMultilevel"/>
    <w:tmpl w:val="46CA1490"/>
    <w:lvl w:ilvl="0" w:tplc="20501BD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A64FC"/>
    <w:multiLevelType w:val="hybridMultilevel"/>
    <w:tmpl w:val="46CA1490"/>
    <w:lvl w:ilvl="0" w:tplc="20501BD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963EA"/>
    <w:multiLevelType w:val="hybridMultilevel"/>
    <w:tmpl w:val="31F4BF6C"/>
    <w:lvl w:ilvl="0" w:tplc="4A6EAB2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CC4152"/>
    <w:multiLevelType w:val="multilevel"/>
    <w:tmpl w:val="767C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CC1C0C"/>
    <w:multiLevelType w:val="hybridMultilevel"/>
    <w:tmpl w:val="2B7EF32E"/>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3F1FC1"/>
    <w:multiLevelType w:val="hybridMultilevel"/>
    <w:tmpl w:val="D27EE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CA6241"/>
    <w:multiLevelType w:val="hybridMultilevel"/>
    <w:tmpl w:val="DAC2DC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92764B"/>
    <w:multiLevelType w:val="multilevel"/>
    <w:tmpl w:val="E1A4D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B268B4"/>
    <w:multiLevelType w:val="multilevel"/>
    <w:tmpl w:val="21B46B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ECB020D"/>
    <w:multiLevelType w:val="hybridMultilevel"/>
    <w:tmpl w:val="3348E1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3"/>
  </w:num>
  <w:num w:numId="4">
    <w:abstractNumId w:val="7"/>
  </w:num>
  <w:num w:numId="5">
    <w:abstractNumId w:val="9"/>
  </w:num>
  <w:num w:numId="6">
    <w:abstractNumId w:val="1"/>
  </w:num>
  <w:num w:numId="7">
    <w:abstractNumId w:val="0"/>
  </w:num>
  <w:num w:numId="8">
    <w:abstractNumId w:val="4"/>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ztx2r5pw52aiete96xpd0qr0dxrp0dw0dz&quot;&gt;refs&lt;record-ids&gt;&lt;item&gt;4451&lt;/item&gt;&lt;item&gt;4481&lt;/item&gt;&lt;item&gt;4492&lt;/item&gt;&lt;item&gt;4657&lt;/item&gt;&lt;item&gt;4658&lt;/item&gt;&lt;item&gt;5210&lt;/item&gt;&lt;item&gt;5212&lt;/item&gt;&lt;item&gt;5213&lt;/item&gt;&lt;item&gt;5214&lt;/item&gt;&lt;item&gt;5215&lt;/item&gt;&lt;item&gt;5216&lt;/item&gt;&lt;item&gt;5217&lt;/item&gt;&lt;item&gt;5218&lt;/item&gt;&lt;item&gt;5220&lt;/item&gt;&lt;item&gt;5221&lt;/item&gt;&lt;/record-ids&gt;&lt;/item&gt;&lt;/Libraries&gt;"/>
  </w:docVars>
  <w:rsids>
    <w:rsidRoot w:val="00FA5B74"/>
    <w:rsid w:val="00001740"/>
    <w:rsid w:val="0000259E"/>
    <w:rsid w:val="000027B4"/>
    <w:rsid w:val="00003821"/>
    <w:rsid w:val="000046C1"/>
    <w:rsid w:val="00004A51"/>
    <w:rsid w:val="00005347"/>
    <w:rsid w:val="00005518"/>
    <w:rsid w:val="0001100B"/>
    <w:rsid w:val="0001104E"/>
    <w:rsid w:val="00012CBF"/>
    <w:rsid w:val="00013312"/>
    <w:rsid w:val="0001423C"/>
    <w:rsid w:val="00015296"/>
    <w:rsid w:val="00020B12"/>
    <w:rsid w:val="00021659"/>
    <w:rsid w:val="00022BFE"/>
    <w:rsid w:val="00023C3A"/>
    <w:rsid w:val="00024FB9"/>
    <w:rsid w:val="00025404"/>
    <w:rsid w:val="00026CE9"/>
    <w:rsid w:val="000277FD"/>
    <w:rsid w:val="00030FA5"/>
    <w:rsid w:val="00031EC7"/>
    <w:rsid w:val="00032E05"/>
    <w:rsid w:val="00033750"/>
    <w:rsid w:val="00035667"/>
    <w:rsid w:val="00035F80"/>
    <w:rsid w:val="000372FC"/>
    <w:rsid w:val="0003740B"/>
    <w:rsid w:val="00037730"/>
    <w:rsid w:val="00041511"/>
    <w:rsid w:val="0004166C"/>
    <w:rsid w:val="00041B64"/>
    <w:rsid w:val="00041C39"/>
    <w:rsid w:val="00042ADB"/>
    <w:rsid w:val="00043B19"/>
    <w:rsid w:val="00044F19"/>
    <w:rsid w:val="00045570"/>
    <w:rsid w:val="00045C52"/>
    <w:rsid w:val="00051B1D"/>
    <w:rsid w:val="00051BDE"/>
    <w:rsid w:val="00051CC7"/>
    <w:rsid w:val="000520FC"/>
    <w:rsid w:val="00053FF0"/>
    <w:rsid w:val="000543EA"/>
    <w:rsid w:val="0005511E"/>
    <w:rsid w:val="00057E28"/>
    <w:rsid w:val="00060565"/>
    <w:rsid w:val="00060F93"/>
    <w:rsid w:val="00061606"/>
    <w:rsid w:val="00064296"/>
    <w:rsid w:val="000659A3"/>
    <w:rsid w:val="00065A87"/>
    <w:rsid w:val="00066E5B"/>
    <w:rsid w:val="0006737F"/>
    <w:rsid w:val="00067DBD"/>
    <w:rsid w:val="00067F32"/>
    <w:rsid w:val="000707CE"/>
    <w:rsid w:val="000726FE"/>
    <w:rsid w:val="0007331B"/>
    <w:rsid w:val="00075474"/>
    <w:rsid w:val="00076316"/>
    <w:rsid w:val="0007685A"/>
    <w:rsid w:val="00076C08"/>
    <w:rsid w:val="00081385"/>
    <w:rsid w:val="00082180"/>
    <w:rsid w:val="000827A6"/>
    <w:rsid w:val="00083104"/>
    <w:rsid w:val="00084F77"/>
    <w:rsid w:val="00087718"/>
    <w:rsid w:val="00087CBA"/>
    <w:rsid w:val="000908F2"/>
    <w:rsid w:val="00090D61"/>
    <w:rsid w:val="000928FA"/>
    <w:rsid w:val="00092919"/>
    <w:rsid w:val="0009292D"/>
    <w:rsid w:val="00092F1E"/>
    <w:rsid w:val="00093EDC"/>
    <w:rsid w:val="0009411A"/>
    <w:rsid w:val="00094157"/>
    <w:rsid w:val="000948EA"/>
    <w:rsid w:val="00095222"/>
    <w:rsid w:val="00096A9D"/>
    <w:rsid w:val="00097A96"/>
    <w:rsid w:val="000A1920"/>
    <w:rsid w:val="000A1DA0"/>
    <w:rsid w:val="000A6112"/>
    <w:rsid w:val="000A684E"/>
    <w:rsid w:val="000A6C78"/>
    <w:rsid w:val="000B0584"/>
    <w:rsid w:val="000B1A1C"/>
    <w:rsid w:val="000B215A"/>
    <w:rsid w:val="000B3EC7"/>
    <w:rsid w:val="000B454B"/>
    <w:rsid w:val="000B5D94"/>
    <w:rsid w:val="000B73EF"/>
    <w:rsid w:val="000B75DD"/>
    <w:rsid w:val="000C02D0"/>
    <w:rsid w:val="000C0F3E"/>
    <w:rsid w:val="000C2A1C"/>
    <w:rsid w:val="000C3B67"/>
    <w:rsid w:val="000C55B0"/>
    <w:rsid w:val="000C58D0"/>
    <w:rsid w:val="000C63B0"/>
    <w:rsid w:val="000D0E45"/>
    <w:rsid w:val="000D43F8"/>
    <w:rsid w:val="000D5A9B"/>
    <w:rsid w:val="000D731A"/>
    <w:rsid w:val="000D7F78"/>
    <w:rsid w:val="000E151A"/>
    <w:rsid w:val="000E2688"/>
    <w:rsid w:val="000E343A"/>
    <w:rsid w:val="000E3BD5"/>
    <w:rsid w:val="000E4946"/>
    <w:rsid w:val="000E4AD2"/>
    <w:rsid w:val="000E62C6"/>
    <w:rsid w:val="000F11F0"/>
    <w:rsid w:val="000F2C43"/>
    <w:rsid w:val="000F30B8"/>
    <w:rsid w:val="000F34DE"/>
    <w:rsid w:val="000F3D0C"/>
    <w:rsid w:val="000F4406"/>
    <w:rsid w:val="000F45CF"/>
    <w:rsid w:val="000F4D19"/>
    <w:rsid w:val="000F5855"/>
    <w:rsid w:val="000F6041"/>
    <w:rsid w:val="000F70E9"/>
    <w:rsid w:val="00100071"/>
    <w:rsid w:val="00101AB5"/>
    <w:rsid w:val="00102030"/>
    <w:rsid w:val="00102964"/>
    <w:rsid w:val="00104877"/>
    <w:rsid w:val="00105B9A"/>
    <w:rsid w:val="00105D47"/>
    <w:rsid w:val="00105F9B"/>
    <w:rsid w:val="00106DC7"/>
    <w:rsid w:val="00106E06"/>
    <w:rsid w:val="00106F95"/>
    <w:rsid w:val="0011200D"/>
    <w:rsid w:val="00112B24"/>
    <w:rsid w:val="00113A4A"/>
    <w:rsid w:val="001144F1"/>
    <w:rsid w:val="00115046"/>
    <w:rsid w:val="001154E5"/>
    <w:rsid w:val="00115789"/>
    <w:rsid w:val="00117626"/>
    <w:rsid w:val="00117850"/>
    <w:rsid w:val="001179B2"/>
    <w:rsid w:val="00117BB3"/>
    <w:rsid w:val="0012032A"/>
    <w:rsid w:val="00120EDA"/>
    <w:rsid w:val="0012292F"/>
    <w:rsid w:val="00124A03"/>
    <w:rsid w:val="00126016"/>
    <w:rsid w:val="00127A0B"/>
    <w:rsid w:val="00132173"/>
    <w:rsid w:val="001367F9"/>
    <w:rsid w:val="00137DDB"/>
    <w:rsid w:val="0014005F"/>
    <w:rsid w:val="001403B3"/>
    <w:rsid w:val="00140636"/>
    <w:rsid w:val="0014070A"/>
    <w:rsid w:val="00141A8F"/>
    <w:rsid w:val="00141E32"/>
    <w:rsid w:val="00142E10"/>
    <w:rsid w:val="00143B65"/>
    <w:rsid w:val="00144960"/>
    <w:rsid w:val="00144CF8"/>
    <w:rsid w:val="00144FB2"/>
    <w:rsid w:val="00145D2F"/>
    <w:rsid w:val="00147250"/>
    <w:rsid w:val="00147D98"/>
    <w:rsid w:val="00150C72"/>
    <w:rsid w:val="00151917"/>
    <w:rsid w:val="0015208B"/>
    <w:rsid w:val="00155769"/>
    <w:rsid w:val="00155A0D"/>
    <w:rsid w:val="00156CB8"/>
    <w:rsid w:val="00156D12"/>
    <w:rsid w:val="00157261"/>
    <w:rsid w:val="001575BF"/>
    <w:rsid w:val="00157F1A"/>
    <w:rsid w:val="00161BD9"/>
    <w:rsid w:val="00162722"/>
    <w:rsid w:val="001629EF"/>
    <w:rsid w:val="00162F07"/>
    <w:rsid w:val="00163BD4"/>
    <w:rsid w:val="00164D8E"/>
    <w:rsid w:val="00165A59"/>
    <w:rsid w:val="00167976"/>
    <w:rsid w:val="00170387"/>
    <w:rsid w:val="00170FC7"/>
    <w:rsid w:val="001729D7"/>
    <w:rsid w:val="00172D2F"/>
    <w:rsid w:val="001739C0"/>
    <w:rsid w:val="00173AF4"/>
    <w:rsid w:val="00174493"/>
    <w:rsid w:val="0017577F"/>
    <w:rsid w:val="00175869"/>
    <w:rsid w:val="001767EF"/>
    <w:rsid w:val="00177264"/>
    <w:rsid w:val="00177599"/>
    <w:rsid w:val="00177F24"/>
    <w:rsid w:val="00181FFA"/>
    <w:rsid w:val="00182418"/>
    <w:rsid w:val="00182A05"/>
    <w:rsid w:val="00182F4C"/>
    <w:rsid w:val="0018559B"/>
    <w:rsid w:val="00185692"/>
    <w:rsid w:val="00185AAA"/>
    <w:rsid w:val="00185D7D"/>
    <w:rsid w:val="00185FDA"/>
    <w:rsid w:val="00186385"/>
    <w:rsid w:val="00187A9D"/>
    <w:rsid w:val="001928B3"/>
    <w:rsid w:val="001928C5"/>
    <w:rsid w:val="00196361"/>
    <w:rsid w:val="00196CBC"/>
    <w:rsid w:val="00197164"/>
    <w:rsid w:val="001A0D8E"/>
    <w:rsid w:val="001A0EE5"/>
    <w:rsid w:val="001A182C"/>
    <w:rsid w:val="001A1D2A"/>
    <w:rsid w:val="001A1DA6"/>
    <w:rsid w:val="001A301A"/>
    <w:rsid w:val="001A4271"/>
    <w:rsid w:val="001A450A"/>
    <w:rsid w:val="001A6030"/>
    <w:rsid w:val="001A6694"/>
    <w:rsid w:val="001B020F"/>
    <w:rsid w:val="001B26D4"/>
    <w:rsid w:val="001B2EAE"/>
    <w:rsid w:val="001B4F0B"/>
    <w:rsid w:val="001B5803"/>
    <w:rsid w:val="001B61F2"/>
    <w:rsid w:val="001B67EA"/>
    <w:rsid w:val="001B69E9"/>
    <w:rsid w:val="001B6EB8"/>
    <w:rsid w:val="001B6F1D"/>
    <w:rsid w:val="001B70BC"/>
    <w:rsid w:val="001B749E"/>
    <w:rsid w:val="001C14C6"/>
    <w:rsid w:val="001C1969"/>
    <w:rsid w:val="001C244D"/>
    <w:rsid w:val="001C4878"/>
    <w:rsid w:val="001C5A47"/>
    <w:rsid w:val="001C68E4"/>
    <w:rsid w:val="001C6BB6"/>
    <w:rsid w:val="001C6C72"/>
    <w:rsid w:val="001C7F1F"/>
    <w:rsid w:val="001D078F"/>
    <w:rsid w:val="001D0BEC"/>
    <w:rsid w:val="001D27EF"/>
    <w:rsid w:val="001D3500"/>
    <w:rsid w:val="001D381C"/>
    <w:rsid w:val="001D3E0A"/>
    <w:rsid w:val="001D55EA"/>
    <w:rsid w:val="001D5EF5"/>
    <w:rsid w:val="001D72EB"/>
    <w:rsid w:val="001D794A"/>
    <w:rsid w:val="001E0B8A"/>
    <w:rsid w:val="001E2E2E"/>
    <w:rsid w:val="001E3FB8"/>
    <w:rsid w:val="001E42AD"/>
    <w:rsid w:val="001E6EBB"/>
    <w:rsid w:val="001E74EF"/>
    <w:rsid w:val="001F234E"/>
    <w:rsid w:val="001F49C9"/>
    <w:rsid w:val="001F4E20"/>
    <w:rsid w:val="001F7F8E"/>
    <w:rsid w:val="002014C3"/>
    <w:rsid w:val="002016AE"/>
    <w:rsid w:val="002020D5"/>
    <w:rsid w:val="00202882"/>
    <w:rsid w:val="00202A06"/>
    <w:rsid w:val="00204472"/>
    <w:rsid w:val="002054FA"/>
    <w:rsid w:val="00205854"/>
    <w:rsid w:val="00207554"/>
    <w:rsid w:val="00211F57"/>
    <w:rsid w:val="00212042"/>
    <w:rsid w:val="002132B6"/>
    <w:rsid w:val="002136F4"/>
    <w:rsid w:val="002149EB"/>
    <w:rsid w:val="002168F8"/>
    <w:rsid w:val="00221644"/>
    <w:rsid w:val="002218FC"/>
    <w:rsid w:val="00223402"/>
    <w:rsid w:val="00223511"/>
    <w:rsid w:val="002253D4"/>
    <w:rsid w:val="00226B5B"/>
    <w:rsid w:val="0022702B"/>
    <w:rsid w:val="00227238"/>
    <w:rsid w:val="0023025C"/>
    <w:rsid w:val="00230AF9"/>
    <w:rsid w:val="00232947"/>
    <w:rsid w:val="002330BA"/>
    <w:rsid w:val="002331A6"/>
    <w:rsid w:val="00233CD4"/>
    <w:rsid w:val="00233EF0"/>
    <w:rsid w:val="002348FC"/>
    <w:rsid w:val="00234AF8"/>
    <w:rsid w:val="00234DD7"/>
    <w:rsid w:val="0024039B"/>
    <w:rsid w:val="002418C5"/>
    <w:rsid w:val="00247513"/>
    <w:rsid w:val="00247958"/>
    <w:rsid w:val="00247ABD"/>
    <w:rsid w:val="00251175"/>
    <w:rsid w:val="00251D3E"/>
    <w:rsid w:val="002529FD"/>
    <w:rsid w:val="002533D7"/>
    <w:rsid w:val="00253600"/>
    <w:rsid w:val="00253607"/>
    <w:rsid w:val="002544FF"/>
    <w:rsid w:val="0025505A"/>
    <w:rsid w:val="00256457"/>
    <w:rsid w:val="002570D4"/>
    <w:rsid w:val="00257BE0"/>
    <w:rsid w:val="002610AE"/>
    <w:rsid w:val="00261A03"/>
    <w:rsid w:val="0026388E"/>
    <w:rsid w:val="00264AAD"/>
    <w:rsid w:val="0026524A"/>
    <w:rsid w:val="0026704D"/>
    <w:rsid w:val="00267092"/>
    <w:rsid w:val="002674D7"/>
    <w:rsid w:val="00270E84"/>
    <w:rsid w:val="00272260"/>
    <w:rsid w:val="002736E8"/>
    <w:rsid w:val="0027603C"/>
    <w:rsid w:val="00277B7C"/>
    <w:rsid w:val="0028026E"/>
    <w:rsid w:val="00281F97"/>
    <w:rsid w:val="00282893"/>
    <w:rsid w:val="002832E4"/>
    <w:rsid w:val="002869BA"/>
    <w:rsid w:val="002902B6"/>
    <w:rsid w:val="002907DE"/>
    <w:rsid w:val="002923A3"/>
    <w:rsid w:val="002928EC"/>
    <w:rsid w:val="002929B4"/>
    <w:rsid w:val="002933FC"/>
    <w:rsid w:val="00293668"/>
    <w:rsid w:val="00293BE5"/>
    <w:rsid w:val="0029494F"/>
    <w:rsid w:val="002956C6"/>
    <w:rsid w:val="002957B7"/>
    <w:rsid w:val="00296922"/>
    <w:rsid w:val="002974F0"/>
    <w:rsid w:val="002A0775"/>
    <w:rsid w:val="002A15F9"/>
    <w:rsid w:val="002A1894"/>
    <w:rsid w:val="002A22FF"/>
    <w:rsid w:val="002A3C95"/>
    <w:rsid w:val="002A3F89"/>
    <w:rsid w:val="002A434D"/>
    <w:rsid w:val="002A62CC"/>
    <w:rsid w:val="002A637C"/>
    <w:rsid w:val="002A7243"/>
    <w:rsid w:val="002A741B"/>
    <w:rsid w:val="002B1F83"/>
    <w:rsid w:val="002B26F0"/>
    <w:rsid w:val="002B3E44"/>
    <w:rsid w:val="002B426E"/>
    <w:rsid w:val="002B48E2"/>
    <w:rsid w:val="002B496F"/>
    <w:rsid w:val="002B4BC0"/>
    <w:rsid w:val="002B4EA3"/>
    <w:rsid w:val="002B633B"/>
    <w:rsid w:val="002B7620"/>
    <w:rsid w:val="002B7B31"/>
    <w:rsid w:val="002C43D4"/>
    <w:rsid w:val="002C5219"/>
    <w:rsid w:val="002C5CA3"/>
    <w:rsid w:val="002D0E3A"/>
    <w:rsid w:val="002D4145"/>
    <w:rsid w:val="002D4333"/>
    <w:rsid w:val="002D4B57"/>
    <w:rsid w:val="002D50D9"/>
    <w:rsid w:val="002D6A38"/>
    <w:rsid w:val="002D7BD1"/>
    <w:rsid w:val="002E0237"/>
    <w:rsid w:val="002E2792"/>
    <w:rsid w:val="002E3592"/>
    <w:rsid w:val="002E399A"/>
    <w:rsid w:val="002E4EC0"/>
    <w:rsid w:val="002E6904"/>
    <w:rsid w:val="002E7913"/>
    <w:rsid w:val="002E79D1"/>
    <w:rsid w:val="002F0C1F"/>
    <w:rsid w:val="002F106D"/>
    <w:rsid w:val="002F1BEA"/>
    <w:rsid w:val="002F2E2C"/>
    <w:rsid w:val="002F35CC"/>
    <w:rsid w:val="002F36CD"/>
    <w:rsid w:val="002F3EBB"/>
    <w:rsid w:val="002F6134"/>
    <w:rsid w:val="002F61AF"/>
    <w:rsid w:val="00300111"/>
    <w:rsid w:val="003002FF"/>
    <w:rsid w:val="00300D2B"/>
    <w:rsid w:val="00302A41"/>
    <w:rsid w:val="003043F7"/>
    <w:rsid w:val="00305198"/>
    <w:rsid w:val="00305700"/>
    <w:rsid w:val="003061B4"/>
    <w:rsid w:val="00307493"/>
    <w:rsid w:val="00310E8F"/>
    <w:rsid w:val="003112C6"/>
    <w:rsid w:val="003138CF"/>
    <w:rsid w:val="0031494B"/>
    <w:rsid w:val="003153A4"/>
    <w:rsid w:val="0031572D"/>
    <w:rsid w:val="0031576A"/>
    <w:rsid w:val="003164BE"/>
    <w:rsid w:val="00316614"/>
    <w:rsid w:val="0031736D"/>
    <w:rsid w:val="00317662"/>
    <w:rsid w:val="00320EE8"/>
    <w:rsid w:val="00323458"/>
    <w:rsid w:val="003237A6"/>
    <w:rsid w:val="00324069"/>
    <w:rsid w:val="0032488A"/>
    <w:rsid w:val="00334C74"/>
    <w:rsid w:val="0033649C"/>
    <w:rsid w:val="003407C2"/>
    <w:rsid w:val="00340899"/>
    <w:rsid w:val="003408A1"/>
    <w:rsid w:val="00341E2D"/>
    <w:rsid w:val="003441C2"/>
    <w:rsid w:val="003456D0"/>
    <w:rsid w:val="003475D6"/>
    <w:rsid w:val="003477E8"/>
    <w:rsid w:val="00347A1D"/>
    <w:rsid w:val="00347BE6"/>
    <w:rsid w:val="00347F58"/>
    <w:rsid w:val="003505D4"/>
    <w:rsid w:val="003520DF"/>
    <w:rsid w:val="0035352D"/>
    <w:rsid w:val="00353F7A"/>
    <w:rsid w:val="003553BE"/>
    <w:rsid w:val="00356002"/>
    <w:rsid w:val="003562A1"/>
    <w:rsid w:val="00356CED"/>
    <w:rsid w:val="00357EEA"/>
    <w:rsid w:val="00360DF1"/>
    <w:rsid w:val="00363D54"/>
    <w:rsid w:val="00365D61"/>
    <w:rsid w:val="00366217"/>
    <w:rsid w:val="00366F5D"/>
    <w:rsid w:val="003672D4"/>
    <w:rsid w:val="00370303"/>
    <w:rsid w:val="00370BF7"/>
    <w:rsid w:val="00371263"/>
    <w:rsid w:val="00372C45"/>
    <w:rsid w:val="0037437D"/>
    <w:rsid w:val="0037456F"/>
    <w:rsid w:val="0037598A"/>
    <w:rsid w:val="00375F38"/>
    <w:rsid w:val="00376605"/>
    <w:rsid w:val="00376D8E"/>
    <w:rsid w:val="00377186"/>
    <w:rsid w:val="00377C06"/>
    <w:rsid w:val="00377F98"/>
    <w:rsid w:val="0038020F"/>
    <w:rsid w:val="003807BE"/>
    <w:rsid w:val="00380EB9"/>
    <w:rsid w:val="00381E8E"/>
    <w:rsid w:val="00383578"/>
    <w:rsid w:val="003839EB"/>
    <w:rsid w:val="003840FF"/>
    <w:rsid w:val="00384FF4"/>
    <w:rsid w:val="00391A31"/>
    <w:rsid w:val="00391A44"/>
    <w:rsid w:val="00391D07"/>
    <w:rsid w:val="00392CE7"/>
    <w:rsid w:val="00392E3F"/>
    <w:rsid w:val="00393E9D"/>
    <w:rsid w:val="00393F8F"/>
    <w:rsid w:val="003942A1"/>
    <w:rsid w:val="003946FC"/>
    <w:rsid w:val="00394F95"/>
    <w:rsid w:val="00395939"/>
    <w:rsid w:val="00395F2C"/>
    <w:rsid w:val="00397CCC"/>
    <w:rsid w:val="003A07DF"/>
    <w:rsid w:val="003A116E"/>
    <w:rsid w:val="003A1E39"/>
    <w:rsid w:val="003A1F96"/>
    <w:rsid w:val="003A28CB"/>
    <w:rsid w:val="003A4874"/>
    <w:rsid w:val="003A496B"/>
    <w:rsid w:val="003A5152"/>
    <w:rsid w:val="003A5CE7"/>
    <w:rsid w:val="003A759F"/>
    <w:rsid w:val="003B2D96"/>
    <w:rsid w:val="003B3029"/>
    <w:rsid w:val="003B50A1"/>
    <w:rsid w:val="003B6327"/>
    <w:rsid w:val="003B715B"/>
    <w:rsid w:val="003B786F"/>
    <w:rsid w:val="003C081E"/>
    <w:rsid w:val="003C082A"/>
    <w:rsid w:val="003C089A"/>
    <w:rsid w:val="003C0C4C"/>
    <w:rsid w:val="003C27B9"/>
    <w:rsid w:val="003C2F75"/>
    <w:rsid w:val="003C3442"/>
    <w:rsid w:val="003C3A3F"/>
    <w:rsid w:val="003C3AA2"/>
    <w:rsid w:val="003C4C65"/>
    <w:rsid w:val="003C4F9C"/>
    <w:rsid w:val="003C7235"/>
    <w:rsid w:val="003D0626"/>
    <w:rsid w:val="003D190F"/>
    <w:rsid w:val="003D2B35"/>
    <w:rsid w:val="003D2E6B"/>
    <w:rsid w:val="003D3596"/>
    <w:rsid w:val="003D4C78"/>
    <w:rsid w:val="003D711D"/>
    <w:rsid w:val="003D715F"/>
    <w:rsid w:val="003D7D91"/>
    <w:rsid w:val="003E0345"/>
    <w:rsid w:val="003E0591"/>
    <w:rsid w:val="003E0B3A"/>
    <w:rsid w:val="003E2FEA"/>
    <w:rsid w:val="003E303D"/>
    <w:rsid w:val="003E3715"/>
    <w:rsid w:val="003E6B42"/>
    <w:rsid w:val="003E6B4F"/>
    <w:rsid w:val="003E79C5"/>
    <w:rsid w:val="003F1183"/>
    <w:rsid w:val="003F15E3"/>
    <w:rsid w:val="003F300E"/>
    <w:rsid w:val="003F4317"/>
    <w:rsid w:val="003F43E3"/>
    <w:rsid w:val="003F55E3"/>
    <w:rsid w:val="003F6013"/>
    <w:rsid w:val="003F766D"/>
    <w:rsid w:val="003F7C1D"/>
    <w:rsid w:val="00400768"/>
    <w:rsid w:val="00400A8D"/>
    <w:rsid w:val="0040118E"/>
    <w:rsid w:val="00401ED0"/>
    <w:rsid w:val="00406B82"/>
    <w:rsid w:val="004074D8"/>
    <w:rsid w:val="00407602"/>
    <w:rsid w:val="004100DD"/>
    <w:rsid w:val="004127AC"/>
    <w:rsid w:val="00413DA3"/>
    <w:rsid w:val="00414435"/>
    <w:rsid w:val="00414500"/>
    <w:rsid w:val="00414563"/>
    <w:rsid w:val="004145E3"/>
    <w:rsid w:val="0041656C"/>
    <w:rsid w:val="004166CC"/>
    <w:rsid w:val="004171E8"/>
    <w:rsid w:val="00421022"/>
    <w:rsid w:val="00421E71"/>
    <w:rsid w:val="0042258E"/>
    <w:rsid w:val="00422A67"/>
    <w:rsid w:val="004243D1"/>
    <w:rsid w:val="004248DC"/>
    <w:rsid w:val="00424BEF"/>
    <w:rsid w:val="00424CD2"/>
    <w:rsid w:val="00425E4D"/>
    <w:rsid w:val="00432C37"/>
    <w:rsid w:val="00434837"/>
    <w:rsid w:val="00435743"/>
    <w:rsid w:val="00436005"/>
    <w:rsid w:val="00436DC4"/>
    <w:rsid w:val="00440159"/>
    <w:rsid w:val="004403DE"/>
    <w:rsid w:val="00441AC6"/>
    <w:rsid w:val="004427E7"/>
    <w:rsid w:val="00442D58"/>
    <w:rsid w:val="00444F1A"/>
    <w:rsid w:val="00445BEC"/>
    <w:rsid w:val="00445D5C"/>
    <w:rsid w:val="004472D9"/>
    <w:rsid w:val="004516A5"/>
    <w:rsid w:val="004518A6"/>
    <w:rsid w:val="00452557"/>
    <w:rsid w:val="00453965"/>
    <w:rsid w:val="0045518B"/>
    <w:rsid w:val="004556D8"/>
    <w:rsid w:val="00455F77"/>
    <w:rsid w:val="00456588"/>
    <w:rsid w:val="004567B6"/>
    <w:rsid w:val="00456E4C"/>
    <w:rsid w:val="00460FB1"/>
    <w:rsid w:val="0046116A"/>
    <w:rsid w:val="00461371"/>
    <w:rsid w:val="00461731"/>
    <w:rsid w:val="00461E44"/>
    <w:rsid w:val="00462016"/>
    <w:rsid w:val="00462F10"/>
    <w:rsid w:val="0046553B"/>
    <w:rsid w:val="00466067"/>
    <w:rsid w:val="004660B0"/>
    <w:rsid w:val="004660ED"/>
    <w:rsid w:val="00466FDF"/>
    <w:rsid w:val="00467874"/>
    <w:rsid w:val="00472092"/>
    <w:rsid w:val="00472524"/>
    <w:rsid w:val="004725D5"/>
    <w:rsid w:val="00472759"/>
    <w:rsid w:val="00472B75"/>
    <w:rsid w:val="00474984"/>
    <w:rsid w:val="00475A52"/>
    <w:rsid w:val="004802E2"/>
    <w:rsid w:val="0048149A"/>
    <w:rsid w:val="00481A48"/>
    <w:rsid w:val="00482C1F"/>
    <w:rsid w:val="00483BC0"/>
    <w:rsid w:val="00486054"/>
    <w:rsid w:val="00486252"/>
    <w:rsid w:val="00486EAA"/>
    <w:rsid w:val="0048705E"/>
    <w:rsid w:val="00487ED5"/>
    <w:rsid w:val="004905F7"/>
    <w:rsid w:val="004906C0"/>
    <w:rsid w:val="00490DEB"/>
    <w:rsid w:val="00492C61"/>
    <w:rsid w:val="00494060"/>
    <w:rsid w:val="004942E5"/>
    <w:rsid w:val="00494462"/>
    <w:rsid w:val="00496AF4"/>
    <w:rsid w:val="00496F05"/>
    <w:rsid w:val="00497B2B"/>
    <w:rsid w:val="004A1FC8"/>
    <w:rsid w:val="004A2BB1"/>
    <w:rsid w:val="004A4DAD"/>
    <w:rsid w:val="004A601D"/>
    <w:rsid w:val="004A69F8"/>
    <w:rsid w:val="004A7D9A"/>
    <w:rsid w:val="004B06F5"/>
    <w:rsid w:val="004B25BD"/>
    <w:rsid w:val="004B4BAA"/>
    <w:rsid w:val="004B5800"/>
    <w:rsid w:val="004B5A9C"/>
    <w:rsid w:val="004B5CF0"/>
    <w:rsid w:val="004B5FCB"/>
    <w:rsid w:val="004B6312"/>
    <w:rsid w:val="004C00C3"/>
    <w:rsid w:val="004C0713"/>
    <w:rsid w:val="004C2746"/>
    <w:rsid w:val="004C2D0D"/>
    <w:rsid w:val="004C363C"/>
    <w:rsid w:val="004C465E"/>
    <w:rsid w:val="004C4DC9"/>
    <w:rsid w:val="004C664C"/>
    <w:rsid w:val="004C691E"/>
    <w:rsid w:val="004C7CCA"/>
    <w:rsid w:val="004D2871"/>
    <w:rsid w:val="004D2A90"/>
    <w:rsid w:val="004D5362"/>
    <w:rsid w:val="004D5F5B"/>
    <w:rsid w:val="004D7F4C"/>
    <w:rsid w:val="004E0904"/>
    <w:rsid w:val="004E2C19"/>
    <w:rsid w:val="004E3E49"/>
    <w:rsid w:val="004E422B"/>
    <w:rsid w:val="004E436A"/>
    <w:rsid w:val="004E4AC9"/>
    <w:rsid w:val="004E4B43"/>
    <w:rsid w:val="004E53B8"/>
    <w:rsid w:val="004E6311"/>
    <w:rsid w:val="004E63B2"/>
    <w:rsid w:val="004E64A2"/>
    <w:rsid w:val="004E7C20"/>
    <w:rsid w:val="004F0459"/>
    <w:rsid w:val="004F26F0"/>
    <w:rsid w:val="004F36FC"/>
    <w:rsid w:val="004F4085"/>
    <w:rsid w:val="004F6761"/>
    <w:rsid w:val="004F6849"/>
    <w:rsid w:val="004F7906"/>
    <w:rsid w:val="00500DA9"/>
    <w:rsid w:val="0050140C"/>
    <w:rsid w:val="0050175B"/>
    <w:rsid w:val="0050191A"/>
    <w:rsid w:val="0050431C"/>
    <w:rsid w:val="005048C2"/>
    <w:rsid w:val="005061E9"/>
    <w:rsid w:val="00507348"/>
    <w:rsid w:val="0050741D"/>
    <w:rsid w:val="0051267C"/>
    <w:rsid w:val="0051288C"/>
    <w:rsid w:val="005136CB"/>
    <w:rsid w:val="005136F5"/>
    <w:rsid w:val="005170F5"/>
    <w:rsid w:val="005176FA"/>
    <w:rsid w:val="00517849"/>
    <w:rsid w:val="0052075D"/>
    <w:rsid w:val="0052182F"/>
    <w:rsid w:val="00521ECB"/>
    <w:rsid w:val="00522D60"/>
    <w:rsid w:val="005245DC"/>
    <w:rsid w:val="0052764E"/>
    <w:rsid w:val="00527922"/>
    <w:rsid w:val="0053049F"/>
    <w:rsid w:val="00530CCA"/>
    <w:rsid w:val="00531033"/>
    <w:rsid w:val="00532C1C"/>
    <w:rsid w:val="0053410C"/>
    <w:rsid w:val="0053512C"/>
    <w:rsid w:val="00535BB2"/>
    <w:rsid w:val="0053650B"/>
    <w:rsid w:val="005365DE"/>
    <w:rsid w:val="00537209"/>
    <w:rsid w:val="005406E8"/>
    <w:rsid w:val="005421F0"/>
    <w:rsid w:val="005435FB"/>
    <w:rsid w:val="0054460E"/>
    <w:rsid w:val="00544F51"/>
    <w:rsid w:val="00544FC3"/>
    <w:rsid w:val="00545251"/>
    <w:rsid w:val="0054542F"/>
    <w:rsid w:val="00545AFD"/>
    <w:rsid w:val="00546961"/>
    <w:rsid w:val="00546C82"/>
    <w:rsid w:val="005478D3"/>
    <w:rsid w:val="005478EE"/>
    <w:rsid w:val="00547A95"/>
    <w:rsid w:val="00547B90"/>
    <w:rsid w:val="00550363"/>
    <w:rsid w:val="005507BF"/>
    <w:rsid w:val="00551FCB"/>
    <w:rsid w:val="00552FDA"/>
    <w:rsid w:val="0055326E"/>
    <w:rsid w:val="00553C79"/>
    <w:rsid w:val="00553D83"/>
    <w:rsid w:val="0055411A"/>
    <w:rsid w:val="00555BEC"/>
    <w:rsid w:val="005562FD"/>
    <w:rsid w:val="005609D5"/>
    <w:rsid w:val="00561058"/>
    <w:rsid w:val="005611EF"/>
    <w:rsid w:val="00562DBC"/>
    <w:rsid w:val="005630AC"/>
    <w:rsid w:val="00567057"/>
    <w:rsid w:val="0056758C"/>
    <w:rsid w:val="00570040"/>
    <w:rsid w:val="00570AD5"/>
    <w:rsid w:val="0057354C"/>
    <w:rsid w:val="005740B6"/>
    <w:rsid w:val="00575175"/>
    <w:rsid w:val="00576793"/>
    <w:rsid w:val="00577D55"/>
    <w:rsid w:val="00577E03"/>
    <w:rsid w:val="005819A7"/>
    <w:rsid w:val="005824BE"/>
    <w:rsid w:val="00582E83"/>
    <w:rsid w:val="0058500C"/>
    <w:rsid w:val="00585CAD"/>
    <w:rsid w:val="00585D6C"/>
    <w:rsid w:val="00586F9E"/>
    <w:rsid w:val="00587261"/>
    <w:rsid w:val="0058728F"/>
    <w:rsid w:val="005875FD"/>
    <w:rsid w:val="00590D03"/>
    <w:rsid w:val="00593405"/>
    <w:rsid w:val="0059364D"/>
    <w:rsid w:val="00593967"/>
    <w:rsid w:val="00595BE1"/>
    <w:rsid w:val="005962DD"/>
    <w:rsid w:val="005968A4"/>
    <w:rsid w:val="00597CB8"/>
    <w:rsid w:val="005A068E"/>
    <w:rsid w:val="005A113F"/>
    <w:rsid w:val="005A24F6"/>
    <w:rsid w:val="005A5309"/>
    <w:rsid w:val="005A7AC2"/>
    <w:rsid w:val="005B08C0"/>
    <w:rsid w:val="005B0F7E"/>
    <w:rsid w:val="005B2A99"/>
    <w:rsid w:val="005B371A"/>
    <w:rsid w:val="005B3BF0"/>
    <w:rsid w:val="005B44D4"/>
    <w:rsid w:val="005B4F22"/>
    <w:rsid w:val="005B5905"/>
    <w:rsid w:val="005B5ADC"/>
    <w:rsid w:val="005B6B67"/>
    <w:rsid w:val="005B749D"/>
    <w:rsid w:val="005C0CF0"/>
    <w:rsid w:val="005C12A3"/>
    <w:rsid w:val="005C18BF"/>
    <w:rsid w:val="005C3CB0"/>
    <w:rsid w:val="005C4087"/>
    <w:rsid w:val="005C45D9"/>
    <w:rsid w:val="005C46AB"/>
    <w:rsid w:val="005C491A"/>
    <w:rsid w:val="005D04C3"/>
    <w:rsid w:val="005D0D4C"/>
    <w:rsid w:val="005D1025"/>
    <w:rsid w:val="005D1EDD"/>
    <w:rsid w:val="005D2043"/>
    <w:rsid w:val="005D5611"/>
    <w:rsid w:val="005D5794"/>
    <w:rsid w:val="005D68F1"/>
    <w:rsid w:val="005D7066"/>
    <w:rsid w:val="005E11B4"/>
    <w:rsid w:val="005E146F"/>
    <w:rsid w:val="005E36A2"/>
    <w:rsid w:val="005E388B"/>
    <w:rsid w:val="005E3A42"/>
    <w:rsid w:val="005E3BED"/>
    <w:rsid w:val="005E5A80"/>
    <w:rsid w:val="005E6886"/>
    <w:rsid w:val="005E6E8E"/>
    <w:rsid w:val="005F0739"/>
    <w:rsid w:val="005F0F1C"/>
    <w:rsid w:val="005F3B0A"/>
    <w:rsid w:val="005F43BC"/>
    <w:rsid w:val="005F699C"/>
    <w:rsid w:val="006007C9"/>
    <w:rsid w:val="00600D70"/>
    <w:rsid w:val="00603A63"/>
    <w:rsid w:val="00603E55"/>
    <w:rsid w:val="00603F80"/>
    <w:rsid w:val="00605F23"/>
    <w:rsid w:val="00605F90"/>
    <w:rsid w:val="00606213"/>
    <w:rsid w:val="00606CF1"/>
    <w:rsid w:val="006077E1"/>
    <w:rsid w:val="00607F39"/>
    <w:rsid w:val="0061369D"/>
    <w:rsid w:val="00613D83"/>
    <w:rsid w:val="00614F94"/>
    <w:rsid w:val="00616F8A"/>
    <w:rsid w:val="00617D12"/>
    <w:rsid w:val="00621007"/>
    <w:rsid w:val="006216CB"/>
    <w:rsid w:val="00622C23"/>
    <w:rsid w:val="006231C4"/>
    <w:rsid w:val="00623828"/>
    <w:rsid w:val="006241D6"/>
    <w:rsid w:val="00624BE1"/>
    <w:rsid w:val="00624EC3"/>
    <w:rsid w:val="0062520D"/>
    <w:rsid w:val="006267E9"/>
    <w:rsid w:val="00631817"/>
    <w:rsid w:val="00632486"/>
    <w:rsid w:val="00633335"/>
    <w:rsid w:val="00634E87"/>
    <w:rsid w:val="00635730"/>
    <w:rsid w:val="006370DC"/>
    <w:rsid w:val="00640D80"/>
    <w:rsid w:val="00642202"/>
    <w:rsid w:val="006426D7"/>
    <w:rsid w:val="0064519D"/>
    <w:rsid w:val="00647958"/>
    <w:rsid w:val="00651180"/>
    <w:rsid w:val="006524B2"/>
    <w:rsid w:val="00652508"/>
    <w:rsid w:val="006526D6"/>
    <w:rsid w:val="006528F6"/>
    <w:rsid w:val="00652FDF"/>
    <w:rsid w:val="006537E0"/>
    <w:rsid w:val="00653990"/>
    <w:rsid w:val="006542F3"/>
    <w:rsid w:val="00654E5F"/>
    <w:rsid w:val="00655B22"/>
    <w:rsid w:val="0066027E"/>
    <w:rsid w:val="0066136B"/>
    <w:rsid w:val="0066160B"/>
    <w:rsid w:val="00663CDF"/>
    <w:rsid w:val="00664093"/>
    <w:rsid w:val="0066474F"/>
    <w:rsid w:val="00664B90"/>
    <w:rsid w:val="00665044"/>
    <w:rsid w:val="00665E36"/>
    <w:rsid w:val="00671A92"/>
    <w:rsid w:val="00672480"/>
    <w:rsid w:val="0067291F"/>
    <w:rsid w:val="00672BE8"/>
    <w:rsid w:val="00673CA9"/>
    <w:rsid w:val="006805FC"/>
    <w:rsid w:val="00680937"/>
    <w:rsid w:val="0068101F"/>
    <w:rsid w:val="00682EFA"/>
    <w:rsid w:val="006836FF"/>
    <w:rsid w:val="006839F7"/>
    <w:rsid w:val="00684B39"/>
    <w:rsid w:val="00686FCB"/>
    <w:rsid w:val="00690A2E"/>
    <w:rsid w:val="0069126A"/>
    <w:rsid w:val="00691689"/>
    <w:rsid w:val="00691B19"/>
    <w:rsid w:val="00692425"/>
    <w:rsid w:val="00692C30"/>
    <w:rsid w:val="00693173"/>
    <w:rsid w:val="0069394A"/>
    <w:rsid w:val="00693E29"/>
    <w:rsid w:val="00693FC1"/>
    <w:rsid w:val="006947D3"/>
    <w:rsid w:val="00694C0F"/>
    <w:rsid w:val="006955B0"/>
    <w:rsid w:val="00696AAA"/>
    <w:rsid w:val="00697177"/>
    <w:rsid w:val="006A0DAA"/>
    <w:rsid w:val="006A1B0E"/>
    <w:rsid w:val="006A27B9"/>
    <w:rsid w:val="006A2A79"/>
    <w:rsid w:val="006A3ACD"/>
    <w:rsid w:val="006A3C9B"/>
    <w:rsid w:val="006A609B"/>
    <w:rsid w:val="006A65C4"/>
    <w:rsid w:val="006B081D"/>
    <w:rsid w:val="006B0B06"/>
    <w:rsid w:val="006B2488"/>
    <w:rsid w:val="006B28DA"/>
    <w:rsid w:val="006B2ED8"/>
    <w:rsid w:val="006B43B0"/>
    <w:rsid w:val="006B50AB"/>
    <w:rsid w:val="006B6018"/>
    <w:rsid w:val="006B7315"/>
    <w:rsid w:val="006B7448"/>
    <w:rsid w:val="006B77B5"/>
    <w:rsid w:val="006C01E7"/>
    <w:rsid w:val="006C1C82"/>
    <w:rsid w:val="006C33C7"/>
    <w:rsid w:val="006C3A21"/>
    <w:rsid w:val="006C5A9B"/>
    <w:rsid w:val="006C6817"/>
    <w:rsid w:val="006C7644"/>
    <w:rsid w:val="006D077E"/>
    <w:rsid w:val="006D3D61"/>
    <w:rsid w:val="006D6397"/>
    <w:rsid w:val="006D6D24"/>
    <w:rsid w:val="006E0A0E"/>
    <w:rsid w:val="006E0CFC"/>
    <w:rsid w:val="006E1BBC"/>
    <w:rsid w:val="006E2E59"/>
    <w:rsid w:val="006E3224"/>
    <w:rsid w:val="006E3FF9"/>
    <w:rsid w:val="006E44CB"/>
    <w:rsid w:val="006E4AD0"/>
    <w:rsid w:val="006E4E0A"/>
    <w:rsid w:val="006E610D"/>
    <w:rsid w:val="006E6561"/>
    <w:rsid w:val="006E6930"/>
    <w:rsid w:val="006E74A1"/>
    <w:rsid w:val="006E7E35"/>
    <w:rsid w:val="006F0312"/>
    <w:rsid w:val="006F06D7"/>
    <w:rsid w:val="006F08F6"/>
    <w:rsid w:val="006F180D"/>
    <w:rsid w:val="006F1CF0"/>
    <w:rsid w:val="006F50D0"/>
    <w:rsid w:val="006F57DA"/>
    <w:rsid w:val="006F6566"/>
    <w:rsid w:val="006F6B64"/>
    <w:rsid w:val="006F70AC"/>
    <w:rsid w:val="006F773B"/>
    <w:rsid w:val="0070087D"/>
    <w:rsid w:val="00700AD3"/>
    <w:rsid w:val="00700E2F"/>
    <w:rsid w:val="00702F4F"/>
    <w:rsid w:val="00705077"/>
    <w:rsid w:val="00705D64"/>
    <w:rsid w:val="00705E03"/>
    <w:rsid w:val="007061D0"/>
    <w:rsid w:val="00710A97"/>
    <w:rsid w:val="00710D07"/>
    <w:rsid w:val="00710EE3"/>
    <w:rsid w:val="00711A8D"/>
    <w:rsid w:val="00712F52"/>
    <w:rsid w:val="00713927"/>
    <w:rsid w:val="00714684"/>
    <w:rsid w:val="00714AF7"/>
    <w:rsid w:val="007207A0"/>
    <w:rsid w:val="00721FE6"/>
    <w:rsid w:val="007229A3"/>
    <w:rsid w:val="00722AC2"/>
    <w:rsid w:val="00722B60"/>
    <w:rsid w:val="007234D4"/>
    <w:rsid w:val="00724F9C"/>
    <w:rsid w:val="00725067"/>
    <w:rsid w:val="00726BA1"/>
    <w:rsid w:val="007305B9"/>
    <w:rsid w:val="00731047"/>
    <w:rsid w:val="00732F6E"/>
    <w:rsid w:val="00732F77"/>
    <w:rsid w:val="00733DA8"/>
    <w:rsid w:val="00734F2A"/>
    <w:rsid w:val="0073670D"/>
    <w:rsid w:val="00736CE4"/>
    <w:rsid w:val="007373E2"/>
    <w:rsid w:val="00740742"/>
    <w:rsid w:val="00740F53"/>
    <w:rsid w:val="0074163B"/>
    <w:rsid w:val="00741B0D"/>
    <w:rsid w:val="00742056"/>
    <w:rsid w:val="007420B8"/>
    <w:rsid w:val="00742855"/>
    <w:rsid w:val="00743F94"/>
    <w:rsid w:val="007450FD"/>
    <w:rsid w:val="00745D12"/>
    <w:rsid w:val="00746104"/>
    <w:rsid w:val="00746F73"/>
    <w:rsid w:val="00747DEC"/>
    <w:rsid w:val="00750530"/>
    <w:rsid w:val="00750AF7"/>
    <w:rsid w:val="00752A04"/>
    <w:rsid w:val="007538A1"/>
    <w:rsid w:val="00753DC5"/>
    <w:rsid w:val="00753DDC"/>
    <w:rsid w:val="007561AB"/>
    <w:rsid w:val="00757CBE"/>
    <w:rsid w:val="00757F91"/>
    <w:rsid w:val="0076138D"/>
    <w:rsid w:val="00761C40"/>
    <w:rsid w:val="00761EB6"/>
    <w:rsid w:val="007621BC"/>
    <w:rsid w:val="007622B5"/>
    <w:rsid w:val="00762989"/>
    <w:rsid w:val="00762C0C"/>
    <w:rsid w:val="00762C9F"/>
    <w:rsid w:val="007634ED"/>
    <w:rsid w:val="00763B34"/>
    <w:rsid w:val="00763C64"/>
    <w:rsid w:val="00763CE1"/>
    <w:rsid w:val="00764129"/>
    <w:rsid w:val="007641CB"/>
    <w:rsid w:val="007658AF"/>
    <w:rsid w:val="007658DF"/>
    <w:rsid w:val="007706F8"/>
    <w:rsid w:val="00770846"/>
    <w:rsid w:val="00770A20"/>
    <w:rsid w:val="00770E68"/>
    <w:rsid w:val="0077125B"/>
    <w:rsid w:val="007733D9"/>
    <w:rsid w:val="0077341C"/>
    <w:rsid w:val="00773852"/>
    <w:rsid w:val="00773B7A"/>
    <w:rsid w:val="00773D7E"/>
    <w:rsid w:val="00775447"/>
    <w:rsid w:val="007756A2"/>
    <w:rsid w:val="00775C7F"/>
    <w:rsid w:val="00775D9F"/>
    <w:rsid w:val="00775F43"/>
    <w:rsid w:val="0077660F"/>
    <w:rsid w:val="0077673F"/>
    <w:rsid w:val="00776B07"/>
    <w:rsid w:val="00777011"/>
    <w:rsid w:val="007777FE"/>
    <w:rsid w:val="00781BAA"/>
    <w:rsid w:val="00782486"/>
    <w:rsid w:val="007828B2"/>
    <w:rsid w:val="007848F9"/>
    <w:rsid w:val="00784943"/>
    <w:rsid w:val="00784FB3"/>
    <w:rsid w:val="00785256"/>
    <w:rsid w:val="00785C8D"/>
    <w:rsid w:val="0078642F"/>
    <w:rsid w:val="007865D9"/>
    <w:rsid w:val="00790188"/>
    <w:rsid w:val="007914F3"/>
    <w:rsid w:val="00792301"/>
    <w:rsid w:val="00792AD7"/>
    <w:rsid w:val="00793960"/>
    <w:rsid w:val="00794629"/>
    <w:rsid w:val="00794888"/>
    <w:rsid w:val="007949D0"/>
    <w:rsid w:val="0079536C"/>
    <w:rsid w:val="00797CF3"/>
    <w:rsid w:val="007A0D2C"/>
    <w:rsid w:val="007A12CB"/>
    <w:rsid w:val="007A1D80"/>
    <w:rsid w:val="007A24A5"/>
    <w:rsid w:val="007A24F6"/>
    <w:rsid w:val="007A3434"/>
    <w:rsid w:val="007A44C1"/>
    <w:rsid w:val="007A5273"/>
    <w:rsid w:val="007A75B2"/>
    <w:rsid w:val="007B0580"/>
    <w:rsid w:val="007B07B0"/>
    <w:rsid w:val="007B0896"/>
    <w:rsid w:val="007B0C61"/>
    <w:rsid w:val="007B3990"/>
    <w:rsid w:val="007B56FA"/>
    <w:rsid w:val="007B5B64"/>
    <w:rsid w:val="007B603B"/>
    <w:rsid w:val="007B7727"/>
    <w:rsid w:val="007C077E"/>
    <w:rsid w:val="007C0844"/>
    <w:rsid w:val="007C27E8"/>
    <w:rsid w:val="007C3C5D"/>
    <w:rsid w:val="007C4A87"/>
    <w:rsid w:val="007C4C3C"/>
    <w:rsid w:val="007C4E90"/>
    <w:rsid w:val="007C5328"/>
    <w:rsid w:val="007C6093"/>
    <w:rsid w:val="007C6113"/>
    <w:rsid w:val="007C65DB"/>
    <w:rsid w:val="007C7C5E"/>
    <w:rsid w:val="007D1A74"/>
    <w:rsid w:val="007D1DE4"/>
    <w:rsid w:val="007D3323"/>
    <w:rsid w:val="007D3C04"/>
    <w:rsid w:val="007D435B"/>
    <w:rsid w:val="007D47E5"/>
    <w:rsid w:val="007D522D"/>
    <w:rsid w:val="007D5D65"/>
    <w:rsid w:val="007D5F75"/>
    <w:rsid w:val="007D6331"/>
    <w:rsid w:val="007D6621"/>
    <w:rsid w:val="007D66A6"/>
    <w:rsid w:val="007D7139"/>
    <w:rsid w:val="007D7293"/>
    <w:rsid w:val="007E048B"/>
    <w:rsid w:val="007E1943"/>
    <w:rsid w:val="007E2030"/>
    <w:rsid w:val="007E2D3F"/>
    <w:rsid w:val="007E3341"/>
    <w:rsid w:val="007E3DCF"/>
    <w:rsid w:val="007E4410"/>
    <w:rsid w:val="007E4E43"/>
    <w:rsid w:val="007E6080"/>
    <w:rsid w:val="007E60EC"/>
    <w:rsid w:val="007E67A2"/>
    <w:rsid w:val="007E7C00"/>
    <w:rsid w:val="007E7E82"/>
    <w:rsid w:val="007F156B"/>
    <w:rsid w:val="007F15B4"/>
    <w:rsid w:val="007F23EE"/>
    <w:rsid w:val="007F24E6"/>
    <w:rsid w:val="007F28F6"/>
    <w:rsid w:val="007F2D50"/>
    <w:rsid w:val="007F4CA3"/>
    <w:rsid w:val="007F6325"/>
    <w:rsid w:val="007F6BE5"/>
    <w:rsid w:val="0080019D"/>
    <w:rsid w:val="00800469"/>
    <w:rsid w:val="0080349C"/>
    <w:rsid w:val="00803AF0"/>
    <w:rsid w:val="008055AC"/>
    <w:rsid w:val="00807B77"/>
    <w:rsid w:val="00807C79"/>
    <w:rsid w:val="00810034"/>
    <w:rsid w:val="00810877"/>
    <w:rsid w:val="008118B8"/>
    <w:rsid w:val="0081298E"/>
    <w:rsid w:val="00813675"/>
    <w:rsid w:val="00815C86"/>
    <w:rsid w:val="00817451"/>
    <w:rsid w:val="00817F7F"/>
    <w:rsid w:val="00821C43"/>
    <w:rsid w:val="008220EA"/>
    <w:rsid w:val="00823AEC"/>
    <w:rsid w:val="00823BA5"/>
    <w:rsid w:val="00823D78"/>
    <w:rsid w:val="0082448A"/>
    <w:rsid w:val="00825969"/>
    <w:rsid w:val="00826CE1"/>
    <w:rsid w:val="00827876"/>
    <w:rsid w:val="00830565"/>
    <w:rsid w:val="008322CF"/>
    <w:rsid w:val="008335E5"/>
    <w:rsid w:val="008337C7"/>
    <w:rsid w:val="00833B03"/>
    <w:rsid w:val="00834C16"/>
    <w:rsid w:val="00841AC3"/>
    <w:rsid w:val="00841F33"/>
    <w:rsid w:val="0084238B"/>
    <w:rsid w:val="00842BEE"/>
    <w:rsid w:val="0084408C"/>
    <w:rsid w:val="008441D0"/>
    <w:rsid w:val="008442D9"/>
    <w:rsid w:val="00844B42"/>
    <w:rsid w:val="00844D23"/>
    <w:rsid w:val="008468DF"/>
    <w:rsid w:val="008473FD"/>
    <w:rsid w:val="00847893"/>
    <w:rsid w:val="00850CE8"/>
    <w:rsid w:val="008513AB"/>
    <w:rsid w:val="008540A4"/>
    <w:rsid w:val="00854494"/>
    <w:rsid w:val="008554A3"/>
    <w:rsid w:val="008564C2"/>
    <w:rsid w:val="00860A25"/>
    <w:rsid w:val="008614DF"/>
    <w:rsid w:val="00862003"/>
    <w:rsid w:val="008625F6"/>
    <w:rsid w:val="00863225"/>
    <w:rsid w:val="008634EA"/>
    <w:rsid w:val="0086455F"/>
    <w:rsid w:val="00864EB4"/>
    <w:rsid w:val="00865663"/>
    <w:rsid w:val="0086650E"/>
    <w:rsid w:val="008714B2"/>
    <w:rsid w:val="0087362C"/>
    <w:rsid w:val="00875DF4"/>
    <w:rsid w:val="008803D3"/>
    <w:rsid w:val="00883559"/>
    <w:rsid w:val="00884095"/>
    <w:rsid w:val="008850FA"/>
    <w:rsid w:val="00885D17"/>
    <w:rsid w:val="00886CA2"/>
    <w:rsid w:val="00886EAD"/>
    <w:rsid w:val="00887298"/>
    <w:rsid w:val="0088752C"/>
    <w:rsid w:val="008876C2"/>
    <w:rsid w:val="008906E5"/>
    <w:rsid w:val="008911C3"/>
    <w:rsid w:val="008915E4"/>
    <w:rsid w:val="008919EC"/>
    <w:rsid w:val="0089339C"/>
    <w:rsid w:val="0089392C"/>
    <w:rsid w:val="00894133"/>
    <w:rsid w:val="008946BD"/>
    <w:rsid w:val="00896460"/>
    <w:rsid w:val="00896A61"/>
    <w:rsid w:val="0089758E"/>
    <w:rsid w:val="008A0102"/>
    <w:rsid w:val="008A12AC"/>
    <w:rsid w:val="008A14E3"/>
    <w:rsid w:val="008A3C4F"/>
    <w:rsid w:val="008A40A4"/>
    <w:rsid w:val="008A521E"/>
    <w:rsid w:val="008A76B4"/>
    <w:rsid w:val="008B0D01"/>
    <w:rsid w:val="008B18E0"/>
    <w:rsid w:val="008B2186"/>
    <w:rsid w:val="008B40A0"/>
    <w:rsid w:val="008B6438"/>
    <w:rsid w:val="008C09E6"/>
    <w:rsid w:val="008C0CBD"/>
    <w:rsid w:val="008C254B"/>
    <w:rsid w:val="008C2D64"/>
    <w:rsid w:val="008C359F"/>
    <w:rsid w:val="008C5D77"/>
    <w:rsid w:val="008D01D7"/>
    <w:rsid w:val="008D27F2"/>
    <w:rsid w:val="008D3444"/>
    <w:rsid w:val="008D4212"/>
    <w:rsid w:val="008D5D80"/>
    <w:rsid w:val="008E07FE"/>
    <w:rsid w:val="008E0C70"/>
    <w:rsid w:val="008E18D5"/>
    <w:rsid w:val="008E4005"/>
    <w:rsid w:val="008E4396"/>
    <w:rsid w:val="008E5264"/>
    <w:rsid w:val="008E5C62"/>
    <w:rsid w:val="008E7750"/>
    <w:rsid w:val="008E7BCE"/>
    <w:rsid w:val="008F1260"/>
    <w:rsid w:val="008F2157"/>
    <w:rsid w:val="008F3A51"/>
    <w:rsid w:val="008F3C50"/>
    <w:rsid w:val="008F414C"/>
    <w:rsid w:val="008F4BDA"/>
    <w:rsid w:val="008F5562"/>
    <w:rsid w:val="008F569C"/>
    <w:rsid w:val="008F66AC"/>
    <w:rsid w:val="008F6760"/>
    <w:rsid w:val="008F798F"/>
    <w:rsid w:val="0090058A"/>
    <w:rsid w:val="0090107F"/>
    <w:rsid w:val="0090295C"/>
    <w:rsid w:val="00903D11"/>
    <w:rsid w:val="009041F0"/>
    <w:rsid w:val="0090536A"/>
    <w:rsid w:val="0090707B"/>
    <w:rsid w:val="009074CB"/>
    <w:rsid w:val="009077F3"/>
    <w:rsid w:val="00907BFB"/>
    <w:rsid w:val="00910F0B"/>
    <w:rsid w:val="00911964"/>
    <w:rsid w:val="00912FDD"/>
    <w:rsid w:val="0091320C"/>
    <w:rsid w:val="00913908"/>
    <w:rsid w:val="009146D7"/>
    <w:rsid w:val="00914AE9"/>
    <w:rsid w:val="009169E5"/>
    <w:rsid w:val="00917A9C"/>
    <w:rsid w:val="00921153"/>
    <w:rsid w:val="009214E2"/>
    <w:rsid w:val="009229D2"/>
    <w:rsid w:val="00924AD9"/>
    <w:rsid w:val="00930ACB"/>
    <w:rsid w:val="00932B28"/>
    <w:rsid w:val="0093439E"/>
    <w:rsid w:val="00934923"/>
    <w:rsid w:val="00934F30"/>
    <w:rsid w:val="0093526C"/>
    <w:rsid w:val="00935593"/>
    <w:rsid w:val="009356CB"/>
    <w:rsid w:val="009371EF"/>
    <w:rsid w:val="009372E2"/>
    <w:rsid w:val="00940003"/>
    <w:rsid w:val="0094017F"/>
    <w:rsid w:val="00941F14"/>
    <w:rsid w:val="009435C8"/>
    <w:rsid w:val="00943ED6"/>
    <w:rsid w:val="009456CF"/>
    <w:rsid w:val="00946532"/>
    <w:rsid w:val="009475DC"/>
    <w:rsid w:val="0095143C"/>
    <w:rsid w:val="00951906"/>
    <w:rsid w:val="00951B17"/>
    <w:rsid w:val="00952024"/>
    <w:rsid w:val="00953B10"/>
    <w:rsid w:val="00954990"/>
    <w:rsid w:val="009552FC"/>
    <w:rsid w:val="009553FF"/>
    <w:rsid w:val="00956015"/>
    <w:rsid w:val="00956226"/>
    <w:rsid w:val="00957C43"/>
    <w:rsid w:val="00960D67"/>
    <w:rsid w:val="00962089"/>
    <w:rsid w:val="009635C6"/>
    <w:rsid w:val="00964919"/>
    <w:rsid w:val="009667CC"/>
    <w:rsid w:val="00966BE4"/>
    <w:rsid w:val="00967985"/>
    <w:rsid w:val="00971C36"/>
    <w:rsid w:val="00972C0C"/>
    <w:rsid w:val="00973D2E"/>
    <w:rsid w:val="009803CC"/>
    <w:rsid w:val="0098091E"/>
    <w:rsid w:val="00980E6F"/>
    <w:rsid w:val="009811FE"/>
    <w:rsid w:val="0098193C"/>
    <w:rsid w:val="00982176"/>
    <w:rsid w:val="009821CA"/>
    <w:rsid w:val="00984541"/>
    <w:rsid w:val="00984FAF"/>
    <w:rsid w:val="00984FC6"/>
    <w:rsid w:val="00985B5D"/>
    <w:rsid w:val="00985CD1"/>
    <w:rsid w:val="009866BD"/>
    <w:rsid w:val="00986A1D"/>
    <w:rsid w:val="00986B18"/>
    <w:rsid w:val="00986C32"/>
    <w:rsid w:val="0099135E"/>
    <w:rsid w:val="0099247A"/>
    <w:rsid w:val="0099256E"/>
    <w:rsid w:val="00994963"/>
    <w:rsid w:val="00994BF4"/>
    <w:rsid w:val="0099745C"/>
    <w:rsid w:val="00997B72"/>
    <w:rsid w:val="009A061C"/>
    <w:rsid w:val="009A1F2F"/>
    <w:rsid w:val="009A2C5C"/>
    <w:rsid w:val="009A31E3"/>
    <w:rsid w:val="009A34B9"/>
    <w:rsid w:val="009A36EF"/>
    <w:rsid w:val="009A5300"/>
    <w:rsid w:val="009A5966"/>
    <w:rsid w:val="009A599F"/>
    <w:rsid w:val="009A7827"/>
    <w:rsid w:val="009A7EE0"/>
    <w:rsid w:val="009B0525"/>
    <w:rsid w:val="009B05DE"/>
    <w:rsid w:val="009B0B39"/>
    <w:rsid w:val="009B0DB0"/>
    <w:rsid w:val="009B13B7"/>
    <w:rsid w:val="009B4A19"/>
    <w:rsid w:val="009B4A66"/>
    <w:rsid w:val="009B4D6D"/>
    <w:rsid w:val="009B5184"/>
    <w:rsid w:val="009B5A98"/>
    <w:rsid w:val="009B5DB9"/>
    <w:rsid w:val="009C0587"/>
    <w:rsid w:val="009C2093"/>
    <w:rsid w:val="009C231C"/>
    <w:rsid w:val="009C2532"/>
    <w:rsid w:val="009C318B"/>
    <w:rsid w:val="009C41EB"/>
    <w:rsid w:val="009C4CFD"/>
    <w:rsid w:val="009C5053"/>
    <w:rsid w:val="009D0C99"/>
    <w:rsid w:val="009D0F85"/>
    <w:rsid w:val="009D1B8A"/>
    <w:rsid w:val="009D1E1F"/>
    <w:rsid w:val="009D3622"/>
    <w:rsid w:val="009D39D9"/>
    <w:rsid w:val="009D4FC4"/>
    <w:rsid w:val="009D54AC"/>
    <w:rsid w:val="009D56F3"/>
    <w:rsid w:val="009D627A"/>
    <w:rsid w:val="009D6473"/>
    <w:rsid w:val="009D66AB"/>
    <w:rsid w:val="009D72FF"/>
    <w:rsid w:val="009D7EE8"/>
    <w:rsid w:val="009E2D6E"/>
    <w:rsid w:val="009E3011"/>
    <w:rsid w:val="009E3890"/>
    <w:rsid w:val="009E3FA3"/>
    <w:rsid w:val="009E40C2"/>
    <w:rsid w:val="009E475D"/>
    <w:rsid w:val="009E59A4"/>
    <w:rsid w:val="009E5DAA"/>
    <w:rsid w:val="009E5E11"/>
    <w:rsid w:val="009E6643"/>
    <w:rsid w:val="009E6DC8"/>
    <w:rsid w:val="009E7F74"/>
    <w:rsid w:val="009F1A49"/>
    <w:rsid w:val="009F1AC5"/>
    <w:rsid w:val="009F1F10"/>
    <w:rsid w:val="009F40AF"/>
    <w:rsid w:val="009F4864"/>
    <w:rsid w:val="009F4872"/>
    <w:rsid w:val="009F63FF"/>
    <w:rsid w:val="009F68BB"/>
    <w:rsid w:val="009F6B37"/>
    <w:rsid w:val="009F7479"/>
    <w:rsid w:val="00A002A5"/>
    <w:rsid w:val="00A01ECE"/>
    <w:rsid w:val="00A04F41"/>
    <w:rsid w:val="00A0515D"/>
    <w:rsid w:val="00A0585C"/>
    <w:rsid w:val="00A0646E"/>
    <w:rsid w:val="00A074EE"/>
    <w:rsid w:val="00A079EA"/>
    <w:rsid w:val="00A1003F"/>
    <w:rsid w:val="00A12444"/>
    <w:rsid w:val="00A13FD3"/>
    <w:rsid w:val="00A1414F"/>
    <w:rsid w:val="00A15103"/>
    <w:rsid w:val="00A1534D"/>
    <w:rsid w:val="00A1670A"/>
    <w:rsid w:val="00A20719"/>
    <w:rsid w:val="00A20D99"/>
    <w:rsid w:val="00A23B04"/>
    <w:rsid w:val="00A2575F"/>
    <w:rsid w:val="00A27614"/>
    <w:rsid w:val="00A307D2"/>
    <w:rsid w:val="00A317A8"/>
    <w:rsid w:val="00A32B09"/>
    <w:rsid w:val="00A341B4"/>
    <w:rsid w:val="00A34DB4"/>
    <w:rsid w:val="00A3509D"/>
    <w:rsid w:val="00A35333"/>
    <w:rsid w:val="00A35367"/>
    <w:rsid w:val="00A36206"/>
    <w:rsid w:val="00A3684D"/>
    <w:rsid w:val="00A3755B"/>
    <w:rsid w:val="00A376DD"/>
    <w:rsid w:val="00A42489"/>
    <w:rsid w:val="00A427AA"/>
    <w:rsid w:val="00A43648"/>
    <w:rsid w:val="00A468C7"/>
    <w:rsid w:val="00A47411"/>
    <w:rsid w:val="00A517B6"/>
    <w:rsid w:val="00A526C9"/>
    <w:rsid w:val="00A527D9"/>
    <w:rsid w:val="00A52D23"/>
    <w:rsid w:val="00A534C1"/>
    <w:rsid w:val="00A53624"/>
    <w:rsid w:val="00A5392C"/>
    <w:rsid w:val="00A53CDA"/>
    <w:rsid w:val="00A53EF9"/>
    <w:rsid w:val="00A53FB7"/>
    <w:rsid w:val="00A56AF1"/>
    <w:rsid w:val="00A56F04"/>
    <w:rsid w:val="00A57887"/>
    <w:rsid w:val="00A60657"/>
    <w:rsid w:val="00A6094C"/>
    <w:rsid w:val="00A62F9D"/>
    <w:rsid w:val="00A6409E"/>
    <w:rsid w:val="00A64C9D"/>
    <w:rsid w:val="00A65F3E"/>
    <w:rsid w:val="00A66069"/>
    <w:rsid w:val="00A6635C"/>
    <w:rsid w:val="00A672FE"/>
    <w:rsid w:val="00A7180D"/>
    <w:rsid w:val="00A729F2"/>
    <w:rsid w:val="00A7388F"/>
    <w:rsid w:val="00A74200"/>
    <w:rsid w:val="00A7438C"/>
    <w:rsid w:val="00A743FA"/>
    <w:rsid w:val="00A76B75"/>
    <w:rsid w:val="00A806B9"/>
    <w:rsid w:val="00A80C9A"/>
    <w:rsid w:val="00A81230"/>
    <w:rsid w:val="00A82C80"/>
    <w:rsid w:val="00A8311E"/>
    <w:rsid w:val="00A83DBA"/>
    <w:rsid w:val="00A855D9"/>
    <w:rsid w:val="00A858D0"/>
    <w:rsid w:val="00A90102"/>
    <w:rsid w:val="00A90726"/>
    <w:rsid w:val="00A90DE1"/>
    <w:rsid w:val="00A915AE"/>
    <w:rsid w:val="00A91BED"/>
    <w:rsid w:val="00A91D8A"/>
    <w:rsid w:val="00A928A4"/>
    <w:rsid w:val="00A93565"/>
    <w:rsid w:val="00A93EC0"/>
    <w:rsid w:val="00A9458E"/>
    <w:rsid w:val="00A94EB0"/>
    <w:rsid w:val="00A95498"/>
    <w:rsid w:val="00A954EF"/>
    <w:rsid w:val="00A95E31"/>
    <w:rsid w:val="00AA0695"/>
    <w:rsid w:val="00AA095F"/>
    <w:rsid w:val="00AA236E"/>
    <w:rsid w:val="00AA3451"/>
    <w:rsid w:val="00AA3640"/>
    <w:rsid w:val="00AA37BE"/>
    <w:rsid w:val="00AA3A48"/>
    <w:rsid w:val="00AA47C4"/>
    <w:rsid w:val="00AA49F1"/>
    <w:rsid w:val="00AA6C64"/>
    <w:rsid w:val="00AB18FD"/>
    <w:rsid w:val="00AB5A90"/>
    <w:rsid w:val="00AB7BE2"/>
    <w:rsid w:val="00AC0594"/>
    <w:rsid w:val="00AC0FDC"/>
    <w:rsid w:val="00AC25EF"/>
    <w:rsid w:val="00AC3421"/>
    <w:rsid w:val="00AC426F"/>
    <w:rsid w:val="00AC4636"/>
    <w:rsid w:val="00AC4BE2"/>
    <w:rsid w:val="00AC5D02"/>
    <w:rsid w:val="00AC6886"/>
    <w:rsid w:val="00AC71E8"/>
    <w:rsid w:val="00AC73F3"/>
    <w:rsid w:val="00AD0525"/>
    <w:rsid w:val="00AD08FE"/>
    <w:rsid w:val="00AD3CAD"/>
    <w:rsid w:val="00AD419B"/>
    <w:rsid w:val="00AD4451"/>
    <w:rsid w:val="00AD587D"/>
    <w:rsid w:val="00AD74DC"/>
    <w:rsid w:val="00AE0DBC"/>
    <w:rsid w:val="00AE1041"/>
    <w:rsid w:val="00AE1ACD"/>
    <w:rsid w:val="00AE1C57"/>
    <w:rsid w:val="00AE21B6"/>
    <w:rsid w:val="00AE26C3"/>
    <w:rsid w:val="00AE2E84"/>
    <w:rsid w:val="00AE2F32"/>
    <w:rsid w:val="00AE5104"/>
    <w:rsid w:val="00AE5160"/>
    <w:rsid w:val="00AE57F1"/>
    <w:rsid w:val="00AE6FF2"/>
    <w:rsid w:val="00AE704C"/>
    <w:rsid w:val="00AF0FC8"/>
    <w:rsid w:val="00AF17E9"/>
    <w:rsid w:val="00AF26C1"/>
    <w:rsid w:val="00AF3611"/>
    <w:rsid w:val="00AF5261"/>
    <w:rsid w:val="00AF5E4A"/>
    <w:rsid w:val="00AF5ECE"/>
    <w:rsid w:val="00AF6CBD"/>
    <w:rsid w:val="00AF7FAA"/>
    <w:rsid w:val="00B00282"/>
    <w:rsid w:val="00B00519"/>
    <w:rsid w:val="00B01BC1"/>
    <w:rsid w:val="00B01C7B"/>
    <w:rsid w:val="00B01C99"/>
    <w:rsid w:val="00B029F7"/>
    <w:rsid w:val="00B03231"/>
    <w:rsid w:val="00B03479"/>
    <w:rsid w:val="00B047BD"/>
    <w:rsid w:val="00B0643B"/>
    <w:rsid w:val="00B07B7F"/>
    <w:rsid w:val="00B10F98"/>
    <w:rsid w:val="00B11968"/>
    <w:rsid w:val="00B144C1"/>
    <w:rsid w:val="00B14E72"/>
    <w:rsid w:val="00B14E8D"/>
    <w:rsid w:val="00B14FE2"/>
    <w:rsid w:val="00B1541C"/>
    <w:rsid w:val="00B1550F"/>
    <w:rsid w:val="00B16C04"/>
    <w:rsid w:val="00B174A4"/>
    <w:rsid w:val="00B20B67"/>
    <w:rsid w:val="00B21B02"/>
    <w:rsid w:val="00B21CF8"/>
    <w:rsid w:val="00B2404F"/>
    <w:rsid w:val="00B24125"/>
    <w:rsid w:val="00B244F8"/>
    <w:rsid w:val="00B27A9F"/>
    <w:rsid w:val="00B27D1B"/>
    <w:rsid w:val="00B3169C"/>
    <w:rsid w:val="00B32026"/>
    <w:rsid w:val="00B34491"/>
    <w:rsid w:val="00B345C2"/>
    <w:rsid w:val="00B357B9"/>
    <w:rsid w:val="00B3655B"/>
    <w:rsid w:val="00B41B10"/>
    <w:rsid w:val="00B4210D"/>
    <w:rsid w:val="00B43CBF"/>
    <w:rsid w:val="00B449CE"/>
    <w:rsid w:val="00B459B2"/>
    <w:rsid w:val="00B522FA"/>
    <w:rsid w:val="00B52AB6"/>
    <w:rsid w:val="00B52DFA"/>
    <w:rsid w:val="00B52FEF"/>
    <w:rsid w:val="00B53767"/>
    <w:rsid w:val="00B53D3D"/>
    <w:rsid w:val="00B54767"/>
    <w:rsid w:val="00B5558E"/>
    <w:rsid w:val="00B55A53"/>
    <w:rsid w:val="00B56808"/>
    <w:rsid w:val="00B56931"/>
    <w:rsid w:val="00B63206"/>
    <w:rsid w:val="00B633AD"/>
    <w:rsid w:val="00B63709"/>
    <w:rsid w:val="00B64AE8"/>
    <w:rsid w:val="00B6586C"/>
    <w:rsid w:val="00B65B6E"/>
    <w:rsid w:val="00B67E14"/>
    <w:rsid w:val="00B704DF"/>
    <w:rsid w:val="00B74122"/>
    <w:rsid w:val="00B74C53"/>
    <w:rsid w:val="00B7525D"/>
    <w:rsid w:val="00B75691"/>
    <w:rsid w:val="00B758B9"/>
    <w:rsid w:val="00B7621B"/>
    <w:rsid w:val="00B77AFF"/>
    <w:rsid w:val="00B80EEE"/>
    <w:rsid w:val="00B81388"/>
    <w:rsid w:val="00B814B8"/>
    <w:rsid w:val="00B8190F"/>
    <w:rsid w:val="00B8295E"/>
    <w:rsid w:val="00B83034"/>
    <w:rsid w:val="00B837CD"/>
    <w:rsid w:val="00B83F43"/>
    <w:rsid w:val="00B84610"/>
    <w:rsid w:val="00B854E7"/>
    <w:rsid w:val="00B865B6"/>
    <w:rsid w:val="00B8689C"/>
    <w:rsid w:val="00B8751A"/>
    <w:rsid w:val="00B8758A"/>
    <w:rsid w:val="00B87FD1"/>
    <w:rsid w:val="00B90493"/>
    <w:rsid w:val="00B90AEE"/>
    <w:rsid w:val="00B9109C"/>
    <w:rsid w:val="00B91314"/>
    <w:rsid w:val="00B91F9F"/>
    <w:rsid w:val="00B92636"/>
    <w:rsid w:val="00B927A6"/>
    <w:rsid w:val="00B93C15"/>
    <w:rsid w:val="00B94627"/>
    <w:rsid w:val="00B95380"/>
    <w:rsid w:val="00B95883"/>
    <w:rsid w:val="00BA19BE"/>
    <w:rsid w:val="00BA1CF5"/>
    <w:rsid w:val="00BA1F41"/>
    <w:rsid w:val="00BA3D98"/>
    <w:rsid w:val="00BA421C"/>
    <w:rsid w:val="00BA6BD2"/>
    <w:rsid w:val="00BA7448"/>
    <w:rsid w:val="00BB0492"/>
    <w:rsid w:val="00BB1C66"/>
    <w:rsid w:val="00BB1CB2"/>
    <w:rsid w:val="00BB4FA9"/>
    <w:rsid w:val="00BC0878"/>
    <w:rsid w:val="00BC1BB4"/>
    <w:rsid w:val="00BC3E40"/>
    <w:rsid w:val="00BC57D5"/>
    <w:rsid w:val="00BC6692"/>
    <w:rsid w:val="00BC76CC"/>
    <w:rsid w:val="00BD19BF"/>
    <w:rsid w:val="00BD226E"/>
    <w:rsid w:val="00BD39CB"/>
    <w:rsid w:val="00BD3B55"/>
    <w:rsid w:val="00BD4771"/>
    <w:rsid w:val="00BD4E1A"/>
    <w:rsid w:val="00BD591B"/>
    <w:rsid w:val="00BD5984"/>
    <w:rsid w:val="00BD5D83"/>
    <w:rsid w:val="00BD5E11"/>
    <w:rsid w:val="00BD65F5"/>
    <w:rsid w:val="00BD6A9A"/>
    <w:rsid w:val="00BD7143"/>
    <w:rsid w:val="00BE03A0"/>
    <w:rsid w:val="00BE05CC"/>
    <w:rsid w:val="00BE0EF3"/>
    <w:rsid w:val="00BE1170"/>
    <w:rsid w:val="00BE233E"/>
    <w:rsid w:val="00BE23DE"/>
    <w:rsid w:val="00BE33D6"/>
    <w:rsid w:val="00BE7141"/>
    <w:rsid w:val="00BE715D"/>
    <w:rsid w:val="00BE7224"/>
    <w:rsid w:val="00BE751E"/>
    <w:rsid w:val="00BF0313"/>
    <w:rsid w:val="00BF55D5"/>
    <w:rsid w:val="00BF5EC5"/>
    <w:rsid w:val="00BF612B"/>
    <w:rsid w:val="00BF622B"/>
    <w:rsid w:val="00BF7947"/>
    <w:rsid w:val="00C004A4"/>
    <w:rsid w:val="00C009B6"/>
    <w:rsid w:val="00C012A9"/>
    <w:rsid w:val="00C01958"/>
    <w:rsid w:val="00C02119"/>
    <w:rsid w:val="00C02A31"/>
    <w:rsid w:val="00C05126"/>
    <w:rsid w:val="00C06401"/>
    <w:rsid w:val="00C066D7"/>
    <w:rsid w:val="00C1160C"/>
    <w:rsid w:val="00C12FEF"/>
    <w:rsid w:val="00C140C5"/>
    <w:rsid w:val="00C141A5"/>
    <w:rsid w:val="00C15125"/>
    <w:rsid w:val="00C15534"/>
    <w:rsid w:val="00C170F3"/>
    <w:rsid w:val="00C213C4"/>
    <w:rsid w:val="00C224AD"/>
    <w:rsid w:val="00C2257E"/>
    <w:rsid w:val="00C2599B"/>
    <w:rsid w:val="00C306EF"/>
    <w:rsid w:val="00C307F8"/>
    <w:rsid w:val="00C331CD"/>
    <w:rsid w:val="00C345CC"/>
    <w:rsid w:val="00C34A50"/>
    <w:rsid w:val="00C35295"/>
    <w:rsid w:val="00C352E9"/>
    <w:rsid w:val="00C362C8"/>
    <w:rsid w:val="00C362CC"/>
    <w:rsid w:val="00C37EE2"/>
    <w:rsid w:val="00C41F6F"/>
    <w:rsid w:val="00C42FF4"/>
    <w:rsid w:val="00C43254"/>
    <w:rsid w:val="00C4425D"/>
    <w:rsid w:val="00C4443A"/>
    <w:rsid w:val="00C4458B"/>
    <w:rsid w:val="00C44FCE"/>
    <w:rsid w:val="00C4552C"/>
    <w:rsid w:val="00C50F1B"/>
    <w:rsid w:val="00C54012"/>
    <w:rsid w:val="00C54C1A"/>
    <w:rsid w:val="00C56CD3"/>
    <w:rsid w:val="00C57E4D"/>
    <w:rsid w:val="00C60A0A"/>
    <w:rsid w:val="00C61502"/>
    <w:rsid w:val="00C61EB0"/>
    <w:rsid w:val="00C632F6"/>
    <w:rsid w:val="00C63895"/>
    <w:rsid w:val="00C65480"/>
    <w:rsid w:val="00C66D93"/>
    <w:rsid w:val="00C67107"/>
    <w:rsid w:val="00C674B2"/>
    <w:rsid w:val="00C70FC8"/>
    <w:rsid w:val="00C71774"/>
    <w:rsid w:val="00C7248B"/>
    <w:rsid w:val="00C73C7B"/>
    <w:rsid w:val="00C73D92"/>
    <w:rsid w:val="00C74DC1"/>
    <w:rsid w:val="00C74F76"/>
    <w:rsid w:val="00C76245"/>
    <w:rsid w:val="00C762D9"/>
    <w:rsid w:val="00C766E0"/>
    <w:rsid w:val="00C76D21"/>
    <w:rsid w:val="00C80569"/>
    <w:rsid w:val="00C80945"/>
    <w:rsid w:val="00C82077"/>
    <w:rsid w:val="00C827BC"/>
    <w:rsid w:val="00C82DFD"/>
    <w:rsid w:val="00C82F48"/>
    <w:rsid w:val="00C8340F"/>
    <w:rsid w:val="00C851E2"/>
    <w:rsid w:val="00C854C4"/>
    <w:rsid w:val="00C87FE0"/>
    <w:rsid w:val="00C902DF"/>
    <w:rsid w:val="00C903A9"/>
    <w:rsid w:val="00C9074B"/>
    <w:rsid w:val="00C9080E"/>
    <w:rsid w:val="00C908D7"/>
    <w:rsid w:val="00C92DAB"/>
    <w:rsid w:val="00C93FF4"/>
    <w:rsid w:val="00C96814"/>
    <w:rsid w:val="00C96A8F"/>
    <w:rsid w:val="00C97690"/>
    <w:rsid w:val="00C976B9"/>
    <w:rsid w:val="00CA04F1"/>
    <w:rsid w:val="00CA0610"/>
    <w:rsid w:val="00CA27F0"/>
    <w:rsid w:val="00CA2EA1"/>
    <w:rsid w:val="00CA3617"/>
    <w:rsid w:val="00CA50EC"/>
    <w:rsid w:val="00CA63C2"/>
    <w:rsid w:val="00CA66B7"/>
    <w:rsid w:val="00CA6871"/>
    <w:rsid w:val="00CB0460"/>
    <w:rsid w:val="00CB0893"/>
    <w:rsid w:val="00CB27DB"/>
    <w:rsid w:val="00CB3D1E"/>
    <w:rsid w:val="00CB4BA3"/>
    <w:rsid w:val="00CB703F"/>
    <w:rsid w:val="00CB7117"/>
    <w:rsid w:val="00CB7577"/>
    <w:rsid w:val="00CC2016"/>
    <w:rsid w:val="00CC3D7C"/>
    <w:rsid w:val="00CC4FCB"/>
    <w:rsid w:val="00CC5061"/>
    <w:rsid w:val="00CC6DBD"/>
    <w:rsid w:val="00CC77E6"/>
    <w:rsid w:val="00CD0CF1"/>
    <w:rsid w:val="00CD10FB"/>
    <w:rsid w:val="00CD2524"/>
    <w:rsid w:val="00CD2784"/>
    <w:rsid w:val="00CD2EB0"/>
    <w:rsid w:val="00CD3B5F"/>
    <w:rsid w:val="00CD4D2F"/>
    <w:rsid w:val="00CD5901"/>
    <w:rsid w:val="00CD5BA9"/>
    <w:rsid w:val="00CD5D8E"/>
    <w:rsid w:val="00CD5E94"/>
    <w:rsid w:val="00CD61C0"/>
    <w:rsid w:val="00CD62AD"/>
    <w:rsid w:val="00CE1DCE"/>
    <w:rsid w:val="00CE1EB9"/>
    <w:rsid w:val="00CE2351"/>
    <w:rsid w:val="00CE2A7F"/>
    <w:rsid w:val="00CE3AB4"/>
    <w:rsid w:val="00CE48C5"/>
    <w:rsid w:val="00CE4AFD"/>
    <w:rsid w:val="00CE695F"/>
    <w:rsid w:val="00CE6B76"/>
    <w:rsid w:val="00CE717B"/>
    <w:rsid w:val="00CF0339"/>
    <w:rsid w:val="00CF2153"/>
    <w:rsid w:val="00CF2814"/>
    <w:rsid w:val="00CF38B2"/>
    <w:rsid w:val="00CF392C"/>
    <w:rsid w:val="00CF47C9"/>
    <w:rsid w:val="00CF4FBA"/>
    <w:rsid w:val="00CF5722"/>
    <w:rsid w:val="00CF7290"/>
    <w:rsid w:val="00CF7366"/>
    <w:rsid w:val="00D003E7"/>
    <w:rsid w:val="00D00459"/>
    <w:rsid w:val="00D01F78"/>
    <w:rsid w:val="00D0203D"/>
    <w:rsid w:val="00D02064"/>
    <w:rsid w:val="00D02BFB"/>
    <w:rsid w:val="00D03673"/>
    <w:rsid w:val="00D036E4"/>
    <w:rsid w:val="00D054FC"/>
    <w:rsid w:val="00D057AC"/>
    <w:rsid w:val="00D05814"/>
    <w:rsid w:val="00D058F7"/>
    <w:rsid w:val="00D0659F"/>
    <w:rsid w:val="00D06B17"/>
    <w:rsid w:val="00D06D4C"/>
    <w:rsid w:val="00D06E27"/>
    <w:rsid w:val="00D116AE"/>
    <w:rsid w:val="00D11F61"/>
    <w:rsid w:val="00D1212D"/>
    <w:rsid w:val="00D14201"/>
    <w:rsid w:val="00D14BA3"/>
    <w:rsid w:val="00D161D9"/>
    <w:rsid w:val="00D178D4"/>
    <w:rsid w:val="00D17CD9"/>
    <w:rsid w:val="00D20267"/>
    <w:rsid w:val="00D207BC"/>
    <w:rsid w:val="00D218FE"/>
    <w:rsid w:val="00D223AB"/>
    <w:rsid w:val="00D22A29"/>
    <w:rsid w:val="00D25644"/>
    <w:rsid w:val="00D258F0"/>
    <w:rsid w:val="00D26D01"/>
    <w:rsid w:val="00D2733E"/>
    <w:rsid w:val="00D27764"/>
    <w:rsid w:val="00D3017E"/>
    <w:rsid w:val="00D306C5"/>
    <w:rsid w:val="00D338E9"/>
    <w:rsid w:val="00D34B1E"/>
    <w:rsid w:val="00D35225"/>
    <w:rsid w:val="00D35248"/>
    <w:rsid w:val="00D356D5"/>
    <w:rsid w:val="00D366B0"/>
    <w:rsid w:val="00D379B5"/>
    <w:rsid w:val="00D37F24"/>
    <w:rsid w:val="00D40B4B"/>
    <w:rsid w:val="00D40BDA"/>
    <w:rsid w:val="00D411A4"/>
    <w:rsid w:val="00D431FC"/>
    <w:rsid w:val="00D433A6"/>
    <w:rsid w:val="00D437C5"/>
    <w:rsid w:val="00D46AD3"/>
    <w:rsid w:val="00D4764C"/>
    <w:rsid w:val="00D502C6"/>
    <w:rsid w:val="00D50FDF"/>
    <w:rsid w:val="00D51370"/>
    <w:rsid w:val="00D51703"/>
    <w:rsid w:val="00D51DD4"/>
    <w:rsid w:val="00D5261F"/>
    <w:rsid w:val="00D53776"/>
    <w:rsid w:val="00D54EA9"/>
    <w:rsid w:val="00D5686C"/>
    <w:rsid w:val="00D575A9"/>
    <w:rsid w:val="00D61006"/>
    <w:rsid w:val="00D63D55"/>
    <w:rsid w:val="00D646CD"/>
    <w:rsid w:val="00D65479"/>
    <w:rsid w:val="00D65B5B"/>
    <w:rsid w:val="00D66166"/>
    <w:rsid w:val="00D66170"/>
    <w:rsid w:val="00D66565"/>
    <w:rsid w:val="00D66B53"/>
    <w:rsid w:val="00D66D39"/>
    <w:rsid w:val="00D6762F"/>
    <w:rsid w:val="00D67AB4"/>
    <w:rsid w:val="00D67CF2"/>
    <w:rsid w:val="00D67F71"/>
    <w:rsid w:val="00D70108"/>
    <w:rsid w:val="00D7179C"/>
    <w:rsid w:val="00D71CB0"/>
    <w:rsid w:val="00D71CDB"/>
    <w:rsid w:val="00D73661"/>
    <w:rsid w:val="00D75BA5"/>
    <w:rsid w:val="00D75C8E"/>
    <w:rsid w:val="00D76445"/>
    <w:rsid w:val="00D76E81"/>
    <w:rsid w:val="00D76FF2"/>
    <w:rsid w:val="00D7709B"/>
    <w:rsid w:val="00D80E6A"/>
    <w:rsid w:val="00D81559"/>
    <w:rsid w:val="00D82FF8"/>
    <w:rsid w:val="00D8358F"/>
    <w:rsid w:val="00D83756"/>
    <w:rsid w:val="00D84C4B"/>
    <w:rsid w:val="00D86A9A"/>
    <w:rsid w:val="00D93D95"/>
    <w:rsid w:val="00D94AD3"/>
    <w:rsid w:val="00D960B9"/>
    <w:rsid w:val="00D96AE3"/>
    <w:rsid w:val="00D9718A"/>
    <w:rsid w:val="00DA0A26"/>
    <w:rsid w:val="00DA1B2B"/>
    <w:rsid w:val="00DA23A1"/>
    <w:rsid w:val="00DA3284"/>
    <w:rsid w:val="00DA568F"/>
    <w:rsid w:val="00DA59CE"/>
    <w:rsid w:val="00DA5E09"/>
    <w:rsid w:val="00DA5EF5"/>
    <w:rsid w:val="00DA6B58"/>
    <w:rsid w:val="00DA7F84"/>
    <w:rsid w:val="00DB05D4"/>
    <w:rsid w:val="00DB0D48"/>
    <w:rsid w:val="00DB11E2"/>
    <w:rsid w:val="00DB790C"/>
    <w:rsid w:val="00DB7BA7"/>
    <w:rsid w:val="00DB7DED"/>
    <w:rsid w:val="00DC0876"/>
    <w:rsid w:val="00DC1B55"/>
    <w:rsid w:val="00DC23DC"/>
    <w:rsid w:val="00DC2D95"/>
    <w:rsid w:val="00DC3A6B"/>
    <w:rsid w:val="00DC4880"/>
    <w:rsid w:val="00DC49E3"/>
    <w:rsid w:val="00DC65A1"/>
    <w:rsid w:val="00DC669C"/>
    <w:rsid w:val="00DC6AE7"/>
    <w:rsid w:val="00DD0F01"/>
    <w:rsid w:val="00DD1121"/>
    <w:rsid w:val="00DD3BDE"/>
    <w:rsid w:val="00DD46EF"/>
    <w:rsid w:val="00DD4BFD"/>
    <w:rsid w:val="00DD5855"/>
    <w:rsid w:val="00DD5F6A"/>
    <w:rsid w:val="00DD6B86"/>
    <w:rsid w:val="00DD746B"/>
    <w:rsid w:val="00DE15FC"/>
    <w:rsid w:val="00DE1D12"/>
    <w:rsid w:val="00DE2230"/>
    <w:rsid w:val="00DE23D4"/>
    <w:rsid w:val="00DE288A"/>
    <w:rsid w:val="00DE2F35"/>
    <w:rsid w:val="00DE3E24"/>
    <w:rsid w:val="00DE43A2"/>
    <w:rsid w:val="00DE585D"/>
    <w:rsid w:val="00DE5FCF"/>
    <w:rsid w:val="00DE7193"/>
    <w:rsid w:val="00DE7B39"/>
    <w:rsid w:val="00DF22DE"/>
    <w:rsid w:val="00DF245C"/>
    <w:rsid w:val="00DF3A04"/>
    <w:rsid w:val="00DF66BB"/>
    <w:rsid w:val="00DF7347"/>
    <w:rsid w:val="00DF76C5"/>
    <w:rsid w:val="00DF798E"/>
    <w:rsid w:val="00E02124"/>
    <w:rsid w:val="00E02222"/>
    <w:rsid w:val="00E0395B"/>
    <w:rsid w:val="00E03E30"/>
    <w:rsid w:val="00E041E6"/>
    <w:rsid w:val="00E0459D"/>
    <w:rsid w:val="00E051BB"/>
    <w:rsid w:val="00E05305"/>
    <w:rsid w:val="00E10097"/>
    <w:rsid w:val="00E140FE"/>
    <w:rsid w:val="00E149EC"/>
    <w:rsid w:val="00E15CC4"/>
    <w:rsid w:val="00E16CE6"/>
    <w:rsid w:val="00E17C08"/>
    <w:rsid w:val="00E22179"/>
    <w:rsid w:val="00E22852"/>
    <w:rsid w:val="00E233C1"/>
    <w:rsid w:val="00E23C3D"/>
    <w:rsid w:val="00E24556"/>
    <w:rsid w:val="00E25369"/>
    <w:rsid w:val="00E260B8"/>
    <w:rsid w:val="00E308BD"/>
    <w:rsid w:val="00E30A11"/>
    <w:rsid w:val="00E3165E"/>
    <w:rsid w:val="00E3201E"/>
    <w:rsid w:val="00E34835"/>
    <w:rsid w:val="00E3573A"/>
    <w:rsid w:val="00E35969"/>
    <w:rsid w:val="00E36460"/>
    <w:rsid w:val="00E36AB7"/>
    <w:rsid w:val="00E3746B"/>
    <w:rsid w:val="00E375F5"/>
    <w:rsid w:val="00E37653"/>
    <w:rsid w:val="00E37677"/>
    <w:rsid w:val="00E414A6"/>
    <w:rsid w:val="00E41EE2"/>
    <w:rsid w:val="00E42892"/>
    <w:rsid w:val="00E44C80"/>
    <w:rsid w:val="00E44E4D"/>
    <w:rsid w:val="00E454A6"/>
    <w:rsid w:val="00E45EBD"/>
    <w:rsid w:val="00E4664E"/>
    <w:rsid w:val="00E50628"/>
    <w:rsid w:val="00E508E6"/>
    <w:rsid w:val="00E56187"/>
    <w:rsid w:val="00E56B11"/>
    <w:rsid w:val="00E60B94"/>
    <w:rsid w:val="00E60BA2"/>
    <w:rsid w:val="00E61657"/>
    <w:rsid w:val="00E63C8B"/>
    <w:rsid w:val="00E63DEC"/>
    <w:rsid w:val="00E63FE2"/>
    <w:rsid w:val="00E67868"/>
    <w:rsid w:val="00E67CFA"/>
    <w:rsid w:val="00E67EE0"/>
    <w:rsid w:val="00E7254B"/>
    <w:rsid w:val="00E7268C"/>
    <w:rsid w:val="00E72800"/>
    <w:rsid w:val="00E72DA9"/>
    <w:rsid w:val="00E7412B"/>
    <w:rsid w:val="00E74967"/>
    <w:rsid w:val="00E74C8A"/>
    <w:rsid w:val="00E773D5"/>
    <w:rsid w:val="00E77587"/>
    <w:rsid w:val="00E7780A"/>
    <w:rsid w:val="00E80D1B"/>
    <w:rsid w:val="00E820E1"/>
    <w:rsid w:val="00E834C6"/>
    <w:rsid w:val="00E851A2"/>
    <w:rsid w:val="00E86825"/>
    <w:rsid w:val="00E8702A"/>
    <w:rsid w:val="00E87401"/>
    <w:rsid w:val="00E91769"/>
    <w:rsid w:val="00E91BBE"/>
    <w:rsid w:val="00E938DD"/>
    <w:rsid w:val="00E93CD8"/>
    <w:rsid w:val="00E94688"/>
    <w:rsid w:val="00E9714F"/>
    <w:rsid w:val="00E97C87"/>
    <w:rsid w:val="00EA07AF"/>
    <w:rsid w:val="00EA0A55"/>
    <w:rsid w:val="00EA0D52"/>
    <w:rsid w:val="00EA2195"/>
    <w:rsid w:val="00EA6481"/>
    <w:rsid w:val="00EA6B5B"/>
    <w:rsid w:val="00EA7579"/>
    <w:rsid w:val="00EB1725"/>
    <w:rsid w:val="00EB2558"/>
    <w:rsid w:val="00EB2EE8"/>
    <w:rsid w:val="00EB2F83"/>
    <w:rsid w:val="00EB678B"/>
    <w:rsid w:val="00EB67A9"/>
    <w:rsid w:val="00EB69E2"/>
    <w:rsid w:val="00EB6B01"/>
    <w:rsid w:val="00EB73E1"/>
    <w:rsid w:val="00EC08A6"/>
    <w:rsid w:val="00EC0AA6"/>
    <w:rsid w:val="00EC1DD0"/>
    <w:rsid w:val="00EC1E93"/>
    <w:rsid w:val="00EC28DC"/>
    <w:rsid w:val="00EC3141"/>
    <w:rsid w:val="00EC3201"/>
    <w:rsid w:val="00EC3ECD"/>
    <w:rsid w:val="00EC47D9"/>
    <w:rsid w:val="00EC4D92"/>
    <w:rsid w:val="00EC6519"/>
    <w:rsid w:val="00EC68A7"/>
    <w:rsid w:val="00EC6B28"/>
    <w:rsid w:val="00EC7A91"/>
    <w:rsid w:val="00ED04FD"/>
    <w:rsid w:val="00ED0A50"/>
    <w:rsid w:val="00ED1162"/>
    <w:rsid w:val="00ED1535"/>
    <w:rsid w:val="00ED2CBA"/>
    <w:rsid w:val="00ED35EC"/>
    <w:rsid w:val="00ED6836"/>
    <w:rsid w:val="00ED6FE0"/>
    <w:rsid w:val="00ED702C"/>
    <w:rsid w:val="00EE1014"/>
    <w:rsid w:val="00EE17BE"/>
    <w:rsid w:val="00EE2004"/>
    <w:rsid w:val="00EE35AF"/>
    <w:rsid w:val="00EE3A52"/>
    <w:rsid w:val="00EE3F80"/>
    <w:rsid w:val="00EE4766"/>
    <w:rsid w:val="00EE5DCF"/>
    <w:rsid w:val="00EE60D1"/>
    <w:rsid w:val="00EE64C5"/>
    <w:rsid w:val="00EE7EE9"/>
    <w:rsid w:val="00EF0F54"/>
    <w:rsid w:val="00EF18A3"/>
    <w:rsid w:val="00EF374A"/>
    <w:rsid w:val="00F00259"/>
    <w:rsid w:val="00F0161A"/>
    <w:rsid w:val="00F01A1C"/>
    <w:rsid w:val="00F01F7C"/>
    <w:rsid w:val="00F020A5"/>
    <w:rsid w:val="00F022F2"/>
    <w:rsid w:val="00F0324D"/>
    <w:rsid w:val="00F0331A"/>
    <w:rsid w:val="00F04B6D"/>
    <w:rsid w:val="00F1092B"/>
    <w:rsid w:val="00F10D2C"/>
    <w:rsid w:val="00F10FA0"/>
    <w:rsid w:val="00F1188C"/>
    <w:rsid w:val="00F1258D"/>
    <w:rsid w:val="00F132DE"/>
    <w:rsid w:val="00F138A1"/>
    <w:rsid w:val="00F1494D"/>
    <w:rsid w:val="00F15822"/>
    <w:rsid w:val="00F15993"/>
    <w:rsid w:val="00F16CFE"/>
    <w:rsid w:val="00F20973"/>
    <w:rsid w:val="00F2222E"/>
    <w:rsid w:val="00F224E3"/>
    <w:rsid w:val="00F23BB4"/>
    <w:rsid w:val="00F23D9F"/>
    <w:rsid w:val="00F23EEA"/>
    <w:rsid w:val="00F24023"/>
    <w:rsid w:val="00F259F9"/>
    <w:rsid w:val="00F25A20"/>
    <w:rsid w:val="00F26115"/>
    <w:rsid w:val="00F27A64"/>
    <w:rsid w:val="00F30424"/>
    <w:rsid w:val="00F30B80"/>
    <w:rsid w:val="00F30CC6"/>
    <w:rsid w:val="00F32350"/>
    <w:rsid w:val="00F32997"/>
    <w:rsid w:val="00F3358F"/>
    <w:rsid w:val="00F34754"/>
    <w:rsid w:val="00F35235"/>
    <w:rsid w:val="00F35CA1"/>
    <w:rsid w:val="00F35D9C"/>
    <w:rsid w:val="00F3604C"/>
    <w:rsid w:val="00F367E6"/>
    <w:rsid w:val="00F40C0A"/>
    <w:rsid w:val="00F4291F"/>
    <w:rsid w:val="00F442B6"/>
    <w:rsid w:val="00F4441B"/>
    <w:rsid w:val="00F44F37"/>
    <w:rsid w:val="00F45993"/>
    <w:rsid w:val="00F46136"/>
    <w:rsid w:val="00F461F5"/>
    <w:rsid w:val="00F47536"/>
    <w:rsid w:val="00F476E1"/>
    <w:rsid w:val="00F5010B"/>
    <w:rsid w:val="00F53238"/>
    <w:rsid w:val="00F546BA"/>
    <w:rsid w:val="00F56DB3"/>
    <w:rsid w:val="00F61A53"/>
    <w:rsid w:val="00F61F21"/>
    <w:rsid w:val="00F63B4B"/>
    <w:rsid w:val="00F642FA"/>
    <w:rsid w:val="00F64AB5"/>
    <w:rsid w:val="00F65219"/>
    <w:rsid w:val="00F6607B"/>
    <w:rsid w:val="00F6620C"/>
    <w:rsid w:val="00F66409"/>
    <w:rsid w:val="00F66F24"/>
    <w:rsid w:val="00F67482"/>
    <w:rsid w:val="00F679E2"/>
    <w:rsid w:val="00F67C0E"/>
    <w:rsid w:val="00F72194"/>
    <w:rsid w:val="00F73A77"/>
    <w:rsid w:val="00F74F54"/>
    <w:rsid w:val="00F74F75"/>
    <w:rsid w:val="00F751C9"/>
    <w:rsid w:val="00F75DF4"/>
    <w:rsid w:val="00F7623D"/>
    <w:rsid w:val="00F77251"/>
    <w:rsid w:val="00F77C3D"/>
    <w:rsid w:val="00F77DB4"/>
    <w:rsid w:val="00F809A5"/>
    <w:rsid w:val="00F809CE"/>
    <w:rsid w:val="00F80BC9"/>
    <w:rsid w:val="00F81C0C"/>
    <w:rsid w:val="00F8236A"/>
    <w:rsid w:val="00F8333C"/>
    <w:rsid w:val="00F83B55"/>
    <w:rsid w:val="00F83F6C"/>
    <w:rsid w:val="00F840F7"/>
    <w:rsid w:val="00F845C5"/>
    <w:rsid w:val="00F85A30"/>
    <w:rsid w:val="00F876A3"/>
    <w:rsid w:val="00F90112"/>
    <w:rsid w:val="00F90BA2"/>
    <w:rsid w:val="00F91673"/>
    <w:rsid w:val="00F91CFD"/>
    <w:rsid w:val="00F92C0A"/>
    <w:rsid w:val="00F9357A"/>
    <w:rsid w:val="00F9395A"/>
    <w:rsid w:val="00F93E95"/>
    <w:rsid w:val="00F949D6"/>
    <w:rsid w:val="00F95A37"/>
    <w:rsid w:val="00F97089"/>
    <w:rsid w:val="00FA09AE"/>
    <w:rsid w:val="00FA4473"/>
    <w:rsid w:val="00FA5B74"/>
    <w:rsid w:val="00FA634F"/>
    <w:rsid w:val="00FA7365"/>
    <w:rsid w:val="00FB1A87"/>
    <w:rsid w:val="00FB1E38"/>
    <w:rsid w:val="00FB3A1B"/>
    <w:rsid w:val="00FB492B"/>
    <w:rsid w:val="00FB4ED8"/>
    <w:rsid w:val="00FB5406"/>
    <w:rsid w:val="00FB5764"/>
    <w:rsid w:val="00FB5C87"/>
    <w:rsid w:val="00FB6616"/>
    <w:rsid w:val="00FC09C7"/>
    <w:rsid w:val="00FC1B02"/>
    <w:rsid w:val="00FC270B"/>
    <w:rsid w:val="00FC31C0"/>
    <w:rsid w:val="00FC66A2"/>
    <w:rsid w:val="00FC7449"/>
    <w:rsid w:val="00FC78D5"/>
    <w:rsid w:val="00FC79AC"/>
    <w:rsid w:val="00FD0FA9"/>
    <w:rsid w:val="00FD1532"/>
    <w:rsid w:val="00FD253F"/>
    <w:rsid w:val="00FD2782"/>
    <w:rsid w:val="00FD3976"/>
    <w:rsid w:val="00FD3BFD"/>
    <w:rsid w:val="00FD50B5"/>
    <w:rsid w:val="00FD5308"/>
    <w:rsid w:val="00FD64FE"/>
    <w:rsid w:val="00FD77C4"/>
    <w:rsid w:val="00FE1047"/>
    <w:rsid w:val="00FE12ED"/>
    <w:rsid w:val="00FE5E09"/>
    <w:rsid w:val="00FF05A4"/>
    <w:rsid w:val="00FF2F6B"/>
    <w:rsid w:val="00FF3368"/>
    <w:rsid w:val="00FF52F9"/>
    <w:rsid w:val="00FF5FD3"/>
    <w:rsid w:val="00FF654D"/>
    <w:rsid w:val="1513EF57"/>
    <w:rsid w:val="32C02D54"/>
    <w:rsid w:val="347676B8"/>
    <w:rsid w:val="72D99FAB"/>
    <w:rsid w:val="73EB9C30"/>
    <w:rsid w:val="740B1D28"/>
    <w:rsid w:val="7EBE85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B4CC07"/>
  <w14:defaultImageDpi w14:val="300"/>
  <w15:docId w15:val="{19EBB9B9-D184-F64E-8317-4020F5C31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D61"/>
    <w:rPr>
      <w:rFonts w:ascii="Times New Roman" w:eastAsia="Times New Roman" w:hAnsi="Times New Roman" w:cs="Times New Roman"/>
      <w:lang w:eastAsia="zh-CN"/>
    </w:rPr>
  </w:style>
  <w:style w:type="paragraph" w:styleId="Heading1">
    <w:name w:val="heading 1"/>
    <w:basedOn w:val="Normal"/>
    <w:next w:val="Normal"/>
    <w:link w:val="Heading1Char"/>
    <w:uiPriority w:val="9"/>
    <w:qFormat/>
    <w:rsid w:val="00D0203D"/>
    <w:pPr>
      <w:keepNext/>
      <w:keepLines/>
      <w:spacing w:before="240"/>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D0203D"/>
    <w:pPr>
      <w:keepNext/>
      <w:keepLines/>
      <w:spacing w:before="40"/>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unhideWhenUsed/>
    <w:qFormat/>
    <w:rsid w:val="002F2E2C"/>
    <w:pPr>
      <w:keepNext/>
      <w:keepLines/>
      <w:spacing w:before="40"/>
      <w:outlineLvl w:val="2"/>
    </w:pPr>
    <w:rPr>
      <w:rFonts w:asciiTheme="majorHAnsi" w:eastAsiaTheme="majorEastAsia" w:hAnsiTheme="majorHAnsi" w:cstheme="majorBidi"/>
      <w:color w:val="243F60" w:themeColor="accent1" w:themeShade="7F"/>
      <w:lang w:eastAsia="en-US"/>
    </w:rPr>
  </w:style>
  <w:style w:type="paragraph" w:styleId="Heading4">
    <w:name w:val="heading 4"/>
    <w:basedOn w:val="Normal"/>
    <w:next w:val="Normal"/>
    <w:link w:val="Heading4Char"/>
    <w:uiPriority w:val="9"/>
    <w:semiHidden/>
    <w:unhideWhenUsed/>
    <w:qFormat/>
    <w:rsid w:val="00986B18"/>
    <w:pPr>
      <w:keepNext/>
      <w:keepLines/>
      <w:spacing w:before="40"/>
      <w:outlineLvl w:val="3"/>
    </w:pPr>
    <w:rPr>
      <w:rFonts w:asciiTheme="majorHAnsi" w:eastAsiaTheme="majorEastAsia" w:hAnsiTheme="majorHAnsi" w:cstheme="majorBidi"/>
      <w:i/>
      <w:iCs/>
      <w:color w:val="365F91" w:themeColor="accent1" w:themeShade="B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703F"/>
    <w:rPr>
      <w:rFonts w:ascii="Lucida Grande" w:eastAsiaTheme="minorEastAsia"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CB703F"/>
    <w:rPr>
      <w:rFonts w:ascii="Lucida Grande" w:hAnsi="Lucida Grande" w:cs="Lucida Grande"/>
      <w:sz w:val="18"/>
      <w:szCs w:val="18"/>
    </w:rPr>
  </w:style>
  <w:style w:type="paragraph" w:customStyle="1" w:styleId="EndNoteBibliographyTitle">
    <w:name w:val="EndNote Bibliography Title"/>
    <w:basedOn w:val="Normal"/>
    <w:rsid w:val="00C56CD3"/>
    <w:pPr>
      <w:jc w:val="center"/>
    </w:pPr>
    <w:rPr>
      <w:rFonts w:ascii="Cambria" w:eastAsiaTheme="minorEastAsia" w:hAnsi="Cambria" w:cstheme="minorBidi"/>
      <w:lang w:eastAsia="en-US"/>
    </w:rPr>
  </w:style>
  <w:style w:type="paragraph" w:customStyle="1" w:styleId="EndNoteBibliography">
    <w:name w:val="EndNote Bibliography"/>
    <w:basedOn w:val="Normal"/>
    <w:rsid w:val="00C56CD3"/>
    <w:rPr>
      <w:rFonts w:ascii="Cambria" w:eastAsiaTheme="minorEastAsia" w:hAnsi="Cambria" w:cstheme="minorBidi"/>
      <w:lang w:eastAsia="en-US"/>
    </w:rPr>
  </w:style>
  <w:style w:type="character" w:styleId="Hyperlink">
    <w:name w:val="Hyperlink"/>
    <w:basedOn w:val="DefaultParagraphFont"/>
    <w:uiPriority w:val="99"/>
    <w:unhideWhenUsed/>
    <w:rsid w:val="00DA0A26"/>
    <w:rPr>
      <w:color w:val="0000FF" w:themeColor="hyperlink"/>
      <w:u w:val="single"/>
    </w:rPr>
  </w:style>
  <w:style w:type="paragraph" w:styleId="ListParagraph">
    <w:name w:val="List Paragraph"/>
    <w:basedOn w:val="Normal"/>
    <w:uiPriority w:val="34"/>
    <w:qFormat/>
    <w:rsid w:val="002F36CD"/>
    <w:pPr>
      <w:ind w:left="720"/>
      <w:contextualSpacing/>
    </w:pPr>
    <w:rPr>
      <w:rFonts w:asciiTheme="minorHAnsi" w:eastAsiaTheme="minorEastAsia" w:hAnsiTheme="minorHAnsi" w:cstheme="minorBidi"/>
      <w:lang w:eastAsia="en-US"/>
    </w:rPr>
  </w:style>
  <w:style w:type="paragraph" w:styleId="Footer">
    <w:name w:val="footer"/>
    <w:basedOn w:val="Normal"/>
    <w:link w:val="FooterChar"/>
    <w:uiPriority w:val="99"/>
    <w:unhideWhenUsed/>
    <w:rsid w:val="008E0C70"/>
    <w:pPr>
      <w:tabs>
        <w:tab w:val="center" w:pos="4320"/>
        <w:tab w:val="right" w:pos="8640"/>
      </w:tabs>
    </w:pPr>
    <w:rPr>
      <w:rFonts w:asciiTheme="minorHAnsi" w:eastAsiaTheme="minorEastAsia" w:hAnsiTheme="minorHAnsi" w:cstheme="minorBidi"/>
      <w:lang w:eastAsia="en-US"/>
    </w:rPr>
  </w:style>
  <w:style w:type="character" w:customStyle="1" w:styleId="FooterChar">
    <w:name w:val="Footer Char"/>
    <w:basedOn w:val="DefaultParagraphFont"/>
    <w:link w:val="Footer"/>
    <w:uiPriority w:val="99"/>
    <w:rsid w:val="008E0C70"/>
  </w:style>
  <w:style w:type="character" w:styleId="PageNumber">
    <w:name w:val="page number"/>
    <w:basedOn w:val="DefaultParagraphFont"/>
    <w:uiPriority w:val="99"/>
    <w:unhideWhenUsed/>
    <w:rsid w:val="008E0C70"/>
  </w:style>
  <w:style w:type="character" w:styleId="SubtleReference">
    <w:name w:val="Subtle Reference"/>
    <w:basedOn w:val="DefaultParagraphFont"/>
    <w:uiPriority w:val="31"/>
    <w:qFormat/>
    <w:rsid w:val="00D0203D"/>
    <w:rPr>
      <w:smallCaps/>
      <w:color w:val="5A5A5A" w:themeColor="text1" w:themeTint="A5"/>
    </w:rPr>
  </w:style>
  <w:style w:type="character" w:customStyle="1" w:styleId="Heading2Char">
    <w:name w:val="Heading 2 Char"/>
    <w:basedOn w:val="DefaultParagraphFont"/>
    <w:link w:val="Heading2"/>
    <w:uiPriority w:val="9"/>
    <w:rsid w:val="00D0203D"/>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D0203D"/>
    <w:rPr>
      <w:rFonts w:asciiTheme="majorHAnsi" w:eastAsiaTheme="majorEastAsia" w:hAnsiTheme="majorHAnsi" w:cstheme="majorBidi"/>
      <w:color w:val="365F91" w:themeColor="accent1" w:themeShade="BF"/>
      <w:sz w:val="32"/>
      <w:szCs w:val="32"/>
    </w:rPr>
  </w:style>
  <w:style w:type="paragraph" w:styleId="Title">
    <w:name w:val="Title"/>
    <w:basedOn w:val="Normal"/>
    <w:next w:val="Normal"/>
    <w:link w:val="TitleChar"/>
    <w:qFormat/>
    <w:rsid w:val="00D0203D"/>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rsid w:val="00D0203D"/>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5C18BF"/>
    <w:pPr>
      <w:spacing w:before="100" w:beforeAutospacing="1" w:after="100" w:afterAutospacing="1"/>
    </w:pPr>
  </w:style>
  <w:style w:type="character" w:styleId="Strong">
    <w:name w:val="Strong"/>
    <w:basedOn w:val="DefaultParagraphFont"/>
    <w:uiPriority w:val="22"/>
    <w:qFormat/>
    <w:rsid w:val="00360DF1"/>
    <w:rPr>
      <w:b/>
      <w:bCs/>
    </w:rPr>
  </w:style>
  <w:style w:type="character" w:customStyle="1" w:styleId="Heading4Char">
    <w:name w:val="Heading 4 Char"/>
    <w:basedOn w:val="DefaultParagraphFont"/>
    <w:link w:val="Heading4"/>
    <w:uiPriority w:val="9"/>
    <w:semiHidden/>
    <w:rsid w:val="00986B18"/>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F259F9"/>
    <w:rPr>
      <w:color w:val="808080"/>
      <w:shd w:val="clear" w:color="auto" w:fill="E6E6E6"/>
    </w:rPr>
  </w:style>
  <w:style w:type="character" w:customStyle="1" w:styleId="Heading3Char">
    <w:name w:val="Heading 3 Char"/>
    <w:basedOn w:val="DefaultParagraphFont"/>
    <w:link w:val="Heading3"/>
    <w:uiPriority w:val="9"/>
    <w:rsid w:val="002F2E2C"/>
    <w:rPr>
      <w:rFonts w:asciiTheme="majorHAnsi" w:eastAsiaTheme="majorEastAsia" w:hAnsiTheme="majorHAnsi" w:cstheme="majorBidi"/>
      <w:color w:val="243F60" w:themeColor="accent1" w:themeShade="7F"/>
    </w:rPr>
  </w:style>
  <w:style w:type="paragraph" w:styleId="Caption">
    <w:name w:val="caption"/>
    <w:basedOn w:val="Normal"/>
    <w:next w:val="Normal"/>
    <w:uiPriority w:val="35"/>
    <w:unhideWhenUsed/>
    <w:qFormat/>
    <w:rsid w:val="00585CAD"/>
    <w:pPr>
      <w:spacing w:after="200"/>
    </w:pPr>
    <w:rPr>
      <w:rFonts w:asciiTheme="minorHAnsi" w:eastAsiaTheme="minorEastAsia" w:hAnsiTheme="minorHAnsi" w:cstheme="minorBidi"/>
      <w:i/>
      <w:iCs/>
      <w:color w:val="1F497D" w:themeColor="text2"/>
      <w:sz w:val="18"/>
      <w:szCs w:val="18"/>
      <w:lang w:eastAsia="en-US"/>
    </w:rPr>
  </w:style>
  <w:style w:type="paragraph" w:customStyle="1" w:styleId="AMIABodyText">
    <w:name w:val="AMIA Body Text"/>
    <w:basedOn w:val="Normal"/>
    <w:rsid w:val="007C077E"/>
    <w:pPr>
      <w:suppressAutoHyphens/>
      <w:spacing w:after="120"/>
      <w:jc w:val="both"/>
    </w:pPr>
    <w:rPr>
      <w:sz w:val="20"/>
      <w:szCs w:val="20"/>
      <w:lang w:eastAsia="en-US"/>
    </w:rPr>
  </w:style>
  <w:style w:type="paragraph" w:customStyle="1" w:styleId="AMIATitle">
    <w:name w:val="AMIA Title"/>
    <w:basedOn w:val="Normal"/>
    <w:next w:val="AMIAAuthors"/>
    <w:rsid w:val="007C077E"/>
    <w:pPr>
      <w:spacing w:after="280"/>
      <w:jc w:val="center"/>
    </w:pPr>
    <w:rPr>
      <w:b/>
      <w:sz w:val="28"/>
      <w:szCs w:val="20"/>
      <w:lang w:eastAsia="en-US"/>
    </w:rPr>
  </w:style>
  <w:style w:type="paragraph" w:customStyle="1" w:styleId="AMIAAuthors">
    <w:name w:val="AMIA Authors"/>
    <w:basedOn w:val="Normal"/>
    <w:next w:val="AMIAAffiliations"/>
    <w:rsid w:val="007C077E"/>
    <w:pPr>
      <w:jc w:val="center"/>
    </w:pPr>
    <w:rPr>
      <w:b/>
      <w:szCs w:val="20"/>
      <w:lang w:eastAsia="en-US"/>
    </w:rPr>
  </w:style>
  <w:style w:type="paragraph" w:customStyle="1" w:styleId="AMIAAffiliations">
    <w:name w:val="AMIA Affiliations"/>
    <w:basedOn w:val="Normal"/>
    <w:rsid w:val="007C077E"/>
    <w:pPr>
      <w:spacing w:after="240"/>
      <w:jc w:val="center"/>
    </w:pPr>
    <w:rPr>
      <w:b/>
      <w:szCs w:val="20"/>
      <w:lang w:eastAsia="en-US"/>
    </w:rPr>
  </w:style>
  <w:style w:type="paragraph" w:customStyle="1" w:styleId="AMIAAbstract">
    <w:name w:val="AMIA Abstract"/>
    <w:basedOn w:val="Normal"/>
    <w:rsid w:val="007C077E"/>
    <w:pPr>
      <w:spacing w:after="120"/>
      <w:jc w:val="both"/>
    </w:pPr>
    <w:rPr>
      <w:i/>
      <w:sz w:val="20"/>
      <w:szCs w:val="20"/>
      <w:lang w:eastAsia="en-US"/>
    </w:rPr>
  </w:style>
  <w:style w:type="paragraph" w:customStyle="1" w:styleId="AMIAHeading">
    <w:name w:val="AMIA Heading"/>
    <w:basedOn w:val="Normal"/>
    <w:rsid w:val="007C077E"/>
    <w:pPr>
      <w:keepNext/>
      <w:spacing w:before="120" w:after="120"/>
      <w:jc w:val="both"/>
      <w:outlineLvl w:val="0"/>
    </w:pPr>
    <w:rPr>
      <w:b/>
      <w:sz w:val="20"/>
      <w:szCs w:val="20"/>
      <w:lang w:eastAsia="en-US"/>
    </w:rPr>
  </w:style>
  <w:style w:type="paragraph" w:customStyle="1" w:styleId="AMIAAbstractHeading">
    <w:name w:val="AMIA Abstract Heading"/>
    <w:basedOn w:val="AMIAHeading"/>
    <w:rsid w:val="007C077E"/>
    <w:pPr>
      <w:spacing w:before="0"/>
    </w:pPr>
  </w:style>
  <w:style w:type="paragraph" w:styleId="Header">
    <w:name w:val="header"/>
    <w:basedOn w:val="Normal"/>
    <w:link w:val="HeaderChar"/>
    <w:uiPriority w:val="99"/>
    <w:unhideWhenUsed/>
    <w:rsid w:val="00E86825"/>
    <w:pPr>
      <w:tabs>
        <w:tab w:val="center" w:pos="4320"/>
        <w:tab w:val="right" w:pos="8640"/>
      </w:tabs>
    </w:pPr>
    <w:rPr>
      <w:rFonts w:asciiTheme="minorHAnsi" w:eastAsiaTheme="minorEastAsia" w:hAnsiTheme="minorHAnsi" w:cstheme="minorBidi"/>
      <w:lang w:eastAsia="en-US"/>
    </w:rPr>
  </w:style>
  <w:style w:type="character" w:customStyle="1" w:styleId="HeaderChar">
    <w:name w:val="Header Char"/>
    <w:basedOn w:val="DefaultParagraphFont"/>
    <w:link w:val="Header"/>
    <w:uiPriority w:val="99"/>
    <w:rsid w:val="00E86825"/>
  </w:style>
  <w:style w:type="character" w:customStyle="1" w:styleId="UnresolvedMention2">
    <w:name w:val="Unresolved Mention2"/>
    <w:basedOn w:val="DefaultParagraphFont"/>
    <w:uiPriority w:val="99"/>
    <w:semiHidden/>
    <w:unhideWhenUsed/>
    <w:rsid w:val="00DA5EF5"/>
    <w:rPr>
      <w:color w:val="605E5C"/>
      <w:shd w:val="clear" w:color="auto" w:fill="E1DFDD"/>
    </w:rPr>
  </w:style>
  <w:style w:type="table" w:styleId="PlainTable3">
    <w:name w:val="Plain Table 3"/>
    <w:basedOn w:val="TableNormal"/>
    <w:uiPriority w:val="99"/>
    <w:rsid w:val="004472D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6E7E3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6E7E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A40A4"/>
    <w:rPr>
      <w:sz w:val="16"/>
      <w:szCs w:val="16"/>
    </w:rPr>
  </w:style>
  <w:style w:type="paragraph" w:styleId="CommentText">
    <w:name w:val="annotation text"/>
    <w:basedOn w:val="Normal"/>
    <w:link w:val="CommentTextChar"/>
    <w:uiPriority w:val="99"/>
    <w:semiHidden/>
    <w:unhideWhenUsed/>
    <w:rsid w:val="008A40A4"/>
    <w:rPr>
      <w:rFonts w:asciiTheme="minorHAnsi" w:eastAsiaTheme="minorEastAsia"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8A40A4"/>
    <w:rPr>
      <w:sz w:val="20"/>
      <w:szCs w:val="20"/>
    </w:rPr>
  </w:style>
  <w:style w:type="paragraph" w:styleId="CommentSubject">
    <w:name w:val="annotation subject"/>
    <w:basedOn w:val="CommentText"/>
    <w:next w:val="CommentText"/>
    <w:link w:val="CommentSubjectChar"/>
    <w:uiPriority w:val="99"/>
    <w:semiHidden/>
    <w:unhideWhenUsed/>
    <w:rsid w:val="008A40A4"/>
    <w:rPr>
      <w:b/>
      <w:bCs/>
    </w:rPr>
  </w:style>
  <w:style w:type="character" w:customStyle="1" w:styleId="CommentSubjectChar">
    <w:name w:val="Comment Subject Char"/>
    <w:basedOn w:val="CommentTextChar"/>
    <w:link w:val="CommentSubject"/>
    <w:uiPriority w:val="99"/>
    <w:semiHidden/>
    <w:rsid w:val="008A40A4"/>
    <w:rPr>
      <w:b/>
      <w:bCs/>
      <w:sz w:val="20"/>
      <w:szCs w:val="20"/>
    </w:rPr>
  </w:style>
  <w:style w:type="character" w:styleId="FollowedHyperlink">
    <w:name w:val="FollowedHyperlink"/>
    <w:basedOn w:val="DefaultParagraphFont"/>
    <w:uiPriority w:val="99"/>
    <w:semiHidden/>
    <w:unhideWhenUsed/>
    <w:rsid w:val="00D53776"/>
    <w:rPr>
      <w:color w:val="800080" w:themeColor="followedHyperlink"/>
      <w:u w:val="single"/>
    </w:rPr>
  </w:style>
  <w:style w:type="paragraph" w:styleId="Revision">
    <w:name w:val="Revision"/>
    <w:hidden/>
    <w:uiPriority w:val="99"/>
    <w:semiHidden/>
    <w:rsid w:val="00D7179C"/>
  </w:style>
  <w:style w:type="character" w:styleId="PlaceholderText">
    <w:name w:val="Placeholder Text"/>
    <w:basedOn w:val="DefaultParagraphFont"/>
    <w:uiPriority w:val="99"/>
    <w:semiHidden/>
    <w:rsid w:val="00B00282"/>
    <w:rPr>
      <w:color w:val="808080"/>
    </w:rPr>
  </w:style>
  <w:style w:type="character" w:customStyle="1" w:styleId="apple-converted-space">
    <w:name w:val="apple-converted-space"/>
    <w:basedOn w:val="DefaultParagraphFont"/>
    <w:rsid w:val="008F2157"/>
  </w:style>
  <w:style w:type="table" w:styleId="PlainTable2">
    <w:name w:val="Plain Table 2"/>
    <w:basedOn w:val="TableNormal"/>
    <w:uiPriority w:val="99"/>
    <w:rsid w:val="0029692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99"/>
    <w:rsid w:val="0029692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3">
    <w:name w:val="Unresolved Mention3"/>
    <w:basedOn w:val="DefaultParagraphFont"/>
    <w:uiPriority w:val="99"/>
    <w:semiHidden/>
    <w:unhideWhenUsed/>
    <w:rsid w:val="007F23EE"/>
    <w:rPr>
      <w:color w:val="605E5C"/>
      <w:shd w:val="clear" w:color="auto" w:fill="E1DFDD"/>
    </w:rPr>
  </w:style>
  <w:style w:type="paragraph" w:styleId="Subtitle">
    <w:name w:val="Subtitle"/>
    <w:next w:val="Normal"/>
    <w:link w:val="SubtitleChar"/>
    <w:qFormat/>
    <w:rsid w:val="00F35D9C"/>
    <w:pPr>
      <w:spacing w:line="480" w:lineRule="auto"/>
      <w:ind w:leftChars="100" w:left="4080" w:rightChars="100" w:right="100"/>
      <w:outlineLvl w:val="1"/>
    </w:pPr>
    <w:rPr>
      <w:rFonts w:ascii="Arial" w:eastAsia="Arial" w:hAnsi="Arial"/>
      <w:b/>
      <w:bCs/>
      <w:kern w:val="28"/>
      <w:szCs w:val="32"/>
      <w:lang w:eastAsia="zh-CN"/>
    </w:rPr>
  </w:style>
  <w:style w:type="character" w:customStyle="1" w:styleId="SubtitleChar">
    <w:name w:val="Subtitle Char"/>
    <w:basedOn w:val="DefaultParagraphFont"/>
    <w:link w:val="Subtitle"/>
    <w:rsid w:val="00F35D9C"/>
    <w:rPr>
      <w:rFonts w:ascii="Arial" w:eastAsia="Arial" w:hAnsi="Arial"/>
      <w:b/>
      <w:bCs/>
      <w:kern w:val="28"/>
      <w:szCs w:val="32"/>
      <w:lang w:eastAsia="zh-CN"/>
    </w:rPr>
  </w:style>
  <w:style w:type="character" w:customStyle="1" w:styleId="UnresolvedMention4">
    <w:name w:val="Unresolved Mention4"/>
    <w:basedOn w:val="DefaultParagraphFont"/>
    <w:uiPriority w:val="99"/>
    <w:semiHidden/>
    <w:unhideWhenUsed/>
    <w:rsid w:val="00030F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7007">
      <w:bodyDiv w:val="1"/>
      <w:marLeft w:val="0"/>
      <w:marRight w:val="0"/>
      <w:marTop w:val="0"/>
      <w:marBottom w:val="0"/>
      <w:divBdr>
        <w:top w:val="none" w:sz="0" w:space="0" w:color="auto"/>
        <w:left w:val="none" w:sz="0" w:space="0" w:color="auto"/>
        <w:bottom w:val="none" w:sz="0" w:space="0" w:color="auto"/>
        <w:right w:val="none" w:sz="0" w:space="0" w:color="auto"/>
      </w:divBdr>
    </w:div>
    <w:div w:id="55519723">
      <w:bodyDiv w:val="1"/>
      <w:marLeft w:val="0"/>
      <w:marRight w:val="0"/>
      <w:marTop w:val="0"/>
      <w:marBottom w:val="0"/>
      <w:divBdr>
        <w:top w:val="none" w:sz="0" w:space="0" w:color="auto"/>
        <w:left w:val="none" w:sz="0" w:space="0" w:color="auto"/>
        <w:bottom w:val="none" w:sz="0" w:space="0" w:color="auto"/>
        <w:right w:val="none" w:sz="0" w:space="0" w:color="auto"/>
      </w:divBdr>
    </w:div>
    <w:div w:id="57093565">
      <w:bodyDiv w:val="1"/>
      <w:marLeft w:val="0"/>
      <w:marRight w:val="0"/>
      <w:marTop w:val="0"/>
      <w:marBottom w:val="0"/>
      <w:divBdr>
        <w:top w:val="none" w:sz="0" w:space="0" w:color="auto"/>
        <w:left w:val="none" w:sz="0" w:space="0" w:color="auto"/>
        <w:bottom w:val="none" w:sz="0" w:space="0" w:color="auto"/>
        <w:right w:val="none" w:sz="0" w:space="0" w:color="auto"/>
      </w:divBdr>
    </w:div>
    <w:div w:id="81073486">
      <w:bodyDiv w:val="1"/>
      <w:marLeft w:val="0"/>
      <w:marRight w:val="0"/>
      <w:marTop w:val="0"/>
      <w:marBottom w:val="0"/>
      <w:divBdr>
        <w:top w:val="none" w:sz="0" w:space="0" w:color="auto"/>
        <w:left w:val="none" w:sz="0" w:space="0" w:color="auto"/>
        <w:bottom w:val="none" w:sz="0" w:space="0" w:color="auto"/>
        <w:right w:val="none" w:sz="0" w:space="0" w:color="auto"/>
      </w:divBdr>
    </w:div>
    <w:div w:id="126554881">
      <w:bodyDiv w:val="1"/>
      <w:marLeft w:val="0"/>
      <w:marRight w:val="0"/>
      <w:marTop w:val="0"/>
      <w:marBottom w:val="0"/>
      <w:divBdr>
        <w:top w:val="none" w:sz="0" w:space="0" w:color="auto"/>
        <w:left w:val="none" w:sz="0" w:space="0" w:color="auto"/>
        <w:bottom w:val="none" w:sz="0" w:space="0" w:color="auto"/>
        <w:right w:val="none" w:sz="0" w:space="0" w:color="auto"/>
      </w:divBdr>
    </w:div>
    <w:div w:id="144669947">
      <w:bodyDiv w:val="1"/>
      <w:marLeft w:val="0"/>
      <w:marRight w:val="0"/>
      <w:marTop w:val="0"/>
      <w:marBottom w:val="0"/>
      <w:divBdr>
        <w:top w:val="none" w:sz="0" w:space="0" w:color="auto"/>
        <w:left w:val="none" w:sz="0" w:space="0" w:color="auto"/>
        <w:bottom w:val="none" w:sz="0" w:space="0" w:color="auto"/>
        <w:right w:val="none" w:sz="0" w:space="0" w:color="auto"/>
      </w:divBdr>
    </w:div>
    <w:div w:id="149368974">
      <w:bodyDiv w:val="1"/>
      <w:marLeft w:val="0"/>
      <w:marRight w:val="0"/>
      <w:marTop w:val="0"/>
      <w:marBottom w:val="0"/>
      <w:divBdr>
        <w:top w:val="none" w:sz="0" w:space="0" w:color="auto"/>
        <w:left w:val="none" w:sz="0" w:space="0" w:color="auto"/>
        <w:bottom w:val="none" w:sz="0" w:space="0" w:color="auto"/>
        <w:right w:val="none" w:sz="0" w:space="0" w:color="auto"/>
      </w:divBdr>
    </w:div>
    <w:div w:id="154272506">
      <w:bodyDiv w:val="1"/>
      <w:marLeft w:val="0"/>
      <w:marRight w:val="0"/>
      <w:marTop w:val="0"/>
      <w:marBottom w:val="0"/>
      <w:divBdr>
        <w:top w:val="none" w:sz="0" w:space="0" w:color="auto"/>
        <w:left w:val="none" w:sz="0" w:space="0" w:color="auto"/>
        <w:bottom w:val="none" w:sz="0" w:space="0" w:color="auto"/>
        <w:right w:val="none" w:sz="0" w:space="0" w:color="auto"/>
      </w:divBdr>
    </w:div>
    <w:div w:id="180509255">
      <w:bodyDiv w:val="1"/>
      <w:marLeft w:val="0"/>
      <w:marRight w:val="0"/>
      <w:marTop w:val="0"/>
      <w:marBottom w:val="0"/>
      <w:divBdr>
        <w:top w:val="none" w:sz="0" w:space="0" w:color="auto"/>
        <w:left w:val="none" w:sz="0" w:space="0" w:color="auto"/>
        <w:bottom w:val="none" w:sz="0" w:space="0" w:color="auto"/>
        <w:right w:val="none" w:sz="0" w:space="0" w:color="auto"/>
      </w:divBdr>
    </w:div>
    <w:div w:id="192427599">
      <w:bodyDiv w:val="1"/>
      <w:marLeft w:val="0"/>
      <w:marRight w:val="0"/>
      <w:marTop w:val="0"/>
      <w:marBottom w:val="0"/>
      <w:divBdr>
        <w:top w:val="none" w:sz="0" w:space="0" w:color="auto"/>
        <w:left w:val="none" w:sz="0" w:space="0" w:color="auto"/>
        <w:bottom w:val="none" w:sz="0" w:space="0" w:color="auto"/>
        <w:right w:val="none" w:sz="0" w:space="0" w:color="auto"/>
      </w:divBdr>
    </w:div>
    <w:div w:id="198129558">
      <w:bodyDiv w:val="1"/>
      <w:marLeft w:val="0"/>
      <w:marRight w:val="0"/>
      <w:marTop w:val="0"/>
      <w:marBottom w:val="0"/>
      <w:divBdr>
        <w:top w:val="none" w:sz="0" w:space="0" w:color="auto"/>
        <w:left w:val="none" w:sz="0" w:space="0" w:color="auto"/>
        <w:bottom w:val="none" w:sz="0" w:space="0" w:color="auto"/>
        <w:right w:val="none" w:sz="0" w:space="0" w:color="auto"/>
      </w:divBdr>
    </w:div>
    <w:div w:id="220529433">
      <w:bodyDiv w:val="1"/>
      <w:marLeft w:val="0"/>
      <w:marRight w:val="0"/>
      <w:marTop w:val="0"/>
      <w:marBottom w:val="0"/>
      <w:divBdr>
        <w:top w:val="none" w:sz="0" w:space="0" w:color="auto"/>
        <w:left w:val="none" w:sz="0" w:space="0" w:color="auto"/>
        <w:bottom w:val="none" w:sz="0" w:space="0" w:color="auto"/>
        <w:right w:val="none" w:sz="0" w:space="0" w:color="auto"/>
      </w:divBdr>
    </w:div>
    <w:div w:id="244998166">
      <w:bodyDiv w:val="1"/>
      <w:marLeft w:val="0"/>
      <w:marRight w:val="0"/>
      <w:marTop w:val="0"/>
      <w:marBottom w:val="0"/>
      <w:divBdr>
        <w:top w:val="none" w:sz="0" w:space="0" w:color="auto"/>
        <w:left w:val="none" w:sz="0" w:space="0" w:color="auto"/>
        <w:bottom w:val="none" w:sz="0" w:space="0" w:color="auto"/>
        <w:right w:val="none" w:sz="0" w:space="0" w:color="auto"/>
      </w:divBdr>
    </w:div>
    <w:div w:id="269509233">
      <w:bodyDiv w:val="1"/>
      <w:marLeft w:val="0"/>
      <w:marRight w:val="0"/>
      <w:marTop w:val="0"/>
      <w:marBottom w:val="0"/>
      <w:divBdr>
        <w:top w:val="none" w:sz="0" w:space="0" w:color="auto"/>
        <w:left w:val="none" w:sz="0" w:space="0" w:color="auto"/>
        <w:bottom w:val="none" w:sz="0" w:space="0" w:color="auto"/>
        <w:right w:val="none" w:sz="0" w:space="0" w:color="auto"/>
      </w:divBdr>
    </w:div>
    <w:div w:id="348021949">
      <w:bodyDiv w:val="1"/>
      <w:marLeft w:val="0"/>
      <w:marRight w:val="0"/>
      <w:marTop w:val="0"/>
      <w:marBottom w:val="0"/>
      <w:divBdr>
        <w:top w:val="none" w:sz="0" w:space="0" w:color="auto"/>
        <w:left w:val="none" w:sz="0" w:space="0" w:color="auto"/>
        <w:bottom w:val="none" w:sz="0" w:space="0" w:color="auto"/>
        <w:right w:val="none" w:sz="0" w:space="0" w:color="auto"/>
      </w:divBdr>
    </w:div>
    <w:div w:id="349139398">
      <w:bodyDiv w:val="1"/>
      <w:marLeft w:val="0"/>
      <w:marRight w:val="0"/>
      <w:marTop w:val="0"/>
      <w:marBottom w:val="0"/>
      <w:divBdr>
        <w:top w:val="none" w:sz="0" w:space="0" w:color="auto"/>
        <w:left w:val="none" w:sz="0" w:space="0" w:color="auto"/>
        <w:bottom w:val="none" w:sz="0" w:space="0" w:color="auto"/>
        <w:right w:val="none" w:sz="0" w:space="0" w:color="auto"/>
      </w:divBdr>
    </w:div>
    <w:div w:id="351302598">
      <w:bodyDiv w:val="1"/>
      <w:marLeft w:val="0"/>
      <w:marRight w:val="0"/>
      <w:marTop w:val="0"/>
      <w:marBottom w:val="0"/>
      <w:divBdr>
        <w:top w:val="none" w:sz="0" w:space="0" w:color="auto"/>
        <w:left w:val="none" w:sz="0" w:space="0" w:color="auto"/>
        <w:bottom w:val="none" w:sz="0" w:space="0" w:color="auto"/>
        <w:right w:val="none" w:sz="0" w:space="0" w:color="auto"/>
      </w:divBdr>
    </w:div>
    <w:div w:id="394427413">
      <w:bodyDiv w:val="1"/>
      <w:marLeft w:val="0"/>
      <w:marRight w:val="0"/>
      <w:marTop w:val="0"/>
      <w:marBottom w:val="0"/>
      <w:divBdr>
        <w:top w:val="none" w:sz="0" w:space="0" w:color="auto"/>
        <w:left w:val="none" w:sz="0" w:space="0" w:color="auto"/>
        <w:bottom w:val="none" w:sz="0" w:space="0" w:color="auto"/>
        <w:right w:val="none" w:sz="0" w:space="0" w:color="auto"/>
      </w:divBdr>
    </w:div>
    <w:div w:id="410583589">
      <w:bodyDiv w:val="1"/>
      <w:marLeft w:val="0"/>
      <w:marRight w:val="0"/>
      <w:marTop w:val="0"/>
      <w:marBottom w:val="0"/>
      <w:divBdr>
        <w:top w:val="none" w:sz="0" w:space="0" w:color="auto"/>
        <w:left w:val="none" w:sz="0" w:space="0" w:color="auto"/>
        <w:bottom w:val="none" w:sz="0" w:space="0" w:color="auto"/>
        <w:right w:val="none" w:sz="0" w:space="0" w:color="auto"/>
      </w:divBdr>
    </w:div>
    <w:div w:id="415827083">
      <w:bodyDiv w:val="1"/>
      <w:marLeft w:val="0"/>
      <w:marRight w:val="0"/>
      <w:marTop w:val="0"/>
      <w:marBottom w:val="0"/>
      <w:divBdr>
        <w:top w:val="none" w:sz="0" w:space="0" w:color="auto"/>
        <w:left w:val="none" w:sz="0" w:space="0" w:color="auto"/>
        <w:bottom w:val="none" w:sz="0" w:space="0" w:color="auto"/>
        <w:right w:val="none" w:sz="0" w:space="0" w:color="auto"/>
      </w:divBdr>
    </w:div>
    <w:div w:id="456532603">
      <w:bodyDiv w:val="1"/>
      <w:marLeft w:val="0"/>
      <w:marRight w:val="0"/>
      <w:marTop w:val="0"/>
      <w:marBottom w:val="0"/>
      <w:divBdr>
        <w:top w:val="none" w:sz="0" w:space="0" w:color="auto"/>
        <w:left w:val="none" w:sz="0" w:space="0" w:color="auto"/>
        <w:bottom w:val="none" w:sz="0" w:space="0" w:color="auto"/>
        <w:right w:val="none" w:sz="0" w:space="0" w:color="auto"/>
      </w:divBdr>
    </w:div>
    <w:div w:id="497505574">
      <w:bodyDiv w:val="1"/>
      <w:marLeft w:val="0"/>
      <w:marRight w:val="0"/>
      <w:marTop w:val="0"/>
      <w:marBottom w:val="0"/>
      <w:divBdr>
        <w:top w:val="none" w:sz="0" w:space="0" w:color="auto"/>
        <w:left w:val="none" w:sz="0" w:space="0" w:color="auto"/>
        <w:bottom w:val="none" w:sz="0" w:space="0" w:color="auto"/>
        <w:right w:val="none" w:sz="0" w:space="0" w:color="auto"/>
      </w:divBdr>
    </w:div>
    <w:div w:id="504519985">
      <w:bodyDiv w:val="1"/>
      <w:marLeft w:val="0"/>
      <w:marRight w:val="0"/>
      <w:marTop w:val="0"/>
      <w:marBottom w:val="0"/>
      <w:divBdr>
        <w:top w:val="none" w:sz="0" w:space="0" w:color="auto"/>
        <w:left w:val="none" w:sz="0" w:space="0" w:color="auto"/>
        <w:bottom w:val="none" w:sz="0" w:space="0" w:color="auto"/>
        <w:right w:val="none" w:sz="0" w:space="0" w:color="auto"/>
      </w:divBdr>
    </w:div>
    <w:div w:id="519004990">
      <w:bodyDiv w:val="1"/>
      <w:marLeft w:val="0"/>
      <w:marRight w:val="0"/>
      <w:marTop w:val="0"/>
      <w:marBottom w:val="0"/>
      <w:divBdr>
        <w:top w:val="none" w:sz="0" w:space="0" w:color="auto"/>
        <w:left w:val="none" w:sz="0" w:space="0" w:color="auto"/>
        <w:bottom w:val="none" w:sz="0" w:space="0" w:color="auto"/>
        <w:right w:val="none" w:sz="0" w:space="0" w:color="auto"/>
      </w:divBdr>
    </w:div>
    <w:div w:id="537426708">
      <w:bodyDiv w:val="1"/>
      <w:marLeft w:val="0"/>
      <w:marRight w:val="0"/>
      <w:marTop w:val="0"/>
      <w:marBottom w:val="0"/>
      <w:divBdr>
        <w:top w:val="none" w:sz="0" w:space="0" w:color="auto"/>
        <w:left w:val="none" w:sz="0" w:space="0" w:color="auto"/>
        <w:bottom w:val="none" w:sz="0" w:space="0" w:color="auto"/>
        <w:right w:val="none" w:sz="0" w:space="0" w:color="auto"/>
      </w:divBdr>
    </w:div>
    <w:div w:id="549653516">
      <w:bodyDiv w:val="1"/>
      <w:marLeft w:val="0"/>
      <w:marRight w:val="0"/>
      <w:marTop w:val="0"/>
      <w:marBottom w:val="0"/>
      <w:divBdr>
        <w:top w:val="none" w:sz="0" w:space="0" w:color="auto"/>
        <w:left w:val="none" w:sz="0" w:space="0" w:color="auto"/>
        <w:bottom w:val="none" w:sz="0" w:space="0" w:color="auto"/>
        <w:right w:val="none" w:sz="0" w:space="0" w:color="auto"/>
      </w:divBdr>
    </w:div>
    <w:div w:id="552733666">
      <w:bodyDiv w:val="1"/>
      <w:marLeft w:val="0"/>
      <w:marRight w:val="0"/>
      <w:marTop w:val="0"/>
      <w:marBottom w:val="0"/>
      <w:divBdr>
        <w:top w:val="none" w:sz="0" w:space="0" w:color="auto"/>
        <w:left w:val="none" w:sz="0" w:space="0" w:color="auto"/>
        <w:bottom w:val="none" w:sz="0" w:space="0" w:color="auto"/>
        <w:right w:val="none" w:sz="0" w:space="0" w:color="auto"/>
      </w:divBdr>
    </w:div>
    <w:div w:id="573201407">
      <w:bodyDiv w:val="1"/>
      <w:marLeft w:val="0"/>
      <w:marRight w:val="0"/>
      <w:marTop w:val="0"/>
      <w:marBottom w:val="0"/>
      <w:divBdr>
        <w:top w:val="none" w:sz="0" w:space="0" w:color="auto"/>
        <w:left w:val="none" w:sz="0" w:space="0" w:color="auto"/>
        <w:bottom w:val="none" w:sz="0" w:space="0" w:color="auto"/>
        <w:right w:val="none" w:sz="0" w:space="0" w:color="auto"/>
      </w:divBdr>
    </w:div>
    <w:div w:id="600063604">
      <w:bodyDiv w:val="1"/>
      <w:marLeft w:val="0"/>
      <w:marRight w:val="0"/>
      <w:marTop w:val="0"/>
      <w:marBottom w:val="0"/>
      <w:divBdr>
        <w:top w:val="none" w:sz="0" w:space="0" w:color="auto"/>
        <w:left w:val="none" w:sz="0" w:space="0" w:color="auto"/>
        <w:bottom w:val="none" w:sz="0" w:space="0" w:color="auto"/>
        <w:right w:val="none" w:sz="0" w:space="0" w:color="auto"/>
      </w:divBdr>
    </w:div>
    <w:div w:id="602880863">
      <w:bodyDiv w:val="1"/>
      <w:marLeft w:val="0"/>
      <w:marRight w:val="0"/>
      <w:marTop w:val="0"/>
      <w:marBottom w:val="0"/>
      <w:divBdr>
        <w:top w:val="none" w:sz="0" w:space="0" w:color="auto"/>
        <w:left w:val="none" w:sz="0" w:space="0" w:color="auto"/>
        <w:bottom w:val="none" w:sz="0" w:space="0" w:color="auto"/>
        <w:right w:val="none" w:sz="0" w:space="0" w:color="auto"/>
      </w:divBdr>
    </w:div>
    <w:div w:id="631785345">
      <w:bodyDiv w:val="1"/>
      <w:marLeft w:val="0"/>
      <w:marRight w:val="0"/>
      <w:marTop w:val="0"/>
      <w:marBottom w:val="0"/>
      <w:divBdr>
        <w:top w:val="none" w:sz="0" w:space="0" w:color="auto"/>
        <w:left w:val="none" w:sz="0" w:space="0" w:color="auto"/>
        <w:bottom w:val="none" w:sz="0" w:space="0" w:color="auto"/>
        <w:right w:val="none" w:sz="0" w:space="0" w:color="auto"/>
      </w:divBdr>
    </w:div>
    <w:div w:id="679312555">
      <w:bodyDiv w:val="1"/>
      <w:marLeft w:val="0"/>
      <w:marRight w:val="0"/>
      <w:marTop w:val="0"/>
      <w:marBottom w:val="0"/>
      <w:divBdr>
        <w:top w:val="none" w:sz="0" w:space="0" w:color="auto"/>
        <w:left w:val="none" w:sz="0" w:space="0" w:color="auto"/>
        <w:bottom w:val="none" w:sz="0" w:space="0" w:color="auto"/>
        <w:right w:val="none" w:sz="0" w:space="0" w:color="auto"/>
      </w:divBdr>
    </w:div>
    <w:div w:id="730930081">
      <w:bodyDiv w:val="1"/>
      <w:marLeft w:val="0"/>
      <w:marRight w:val="0"/>
      <w:marTop w:val="0"/>
      <w:marBottom w:val="0"/>
      <w:divBdr>
        <w:top w:val="none" w:sz="0" w:space="0" w:color="auto"/>
        <w:left w:val="none" w:sz="0" w:space="0" w:color="auto"/>
        <w:bottom w:val="none" w:sz="0" w:space="0" w:color="auto"/>
        <w:right w:val="none" w:sz="0" w:space="0" w:color="auto"/>
      </w:divBdr>
    </w:div>
    <w:div w:id="737829909">
      <w:bodyDiv w:val="1"/>
      <w:marLeft w:val="0"/>
      <w:marRight w:val="0"/>
      <w:marTop w:val="0"/>
      <w:marBottom w:val="0"/>
      <w:divBdr>
        <w:top w:val="none" w:sz="0" w:space="0" w:color="auto"/>
        <w:left w:val="none" w:sz="0" w:space="0" w:color="auto"/>
        <w:bottom w:val="none" w:sz="0" w:space="0" w:color="auto"/>
        <w:right w:val="none" w:sz="0" w:space="0" w:color="auto"/>
      </w:divBdr>
    </w:div>
    <w:div w:id="748890005">
      <w:bodyDiv w:val="1"/>
      <w:marLeft w:val="0"/>
      <w:marRight w:val="0"/>
      <w:marTop w:val="0"/>
      <w:marBottom w:val="0"/>
      <w:divBdr>
        <w:top w:val="none" w:sz="0" w:space="0" w:color="auto"/>
        <w:left w:val="none" w:sz="0" w:space="0" w:color="auto"/>
        <w:bottom w:val="none" w:sz="0" w:space="0" w:color="auto"/>
        <w:right w:val="none" w:sz="0" w:space="0" w:color="auto"/>
      </w:divBdr>
    </w:div>
    <w:div w:id="751127853">
      <w:bodyDiv w:val="1"/>
      <w:marLeft w:val="0"/>
      <w:marRight w:val="0"/>
      <w:marTop w:val="0"/>
      <w:marBottom w:val="0"/>
      <w:divBdr>
        <w:top w:val="none" w:sz="0" w:space="0" w:color="auto"/>
        <w:left w:val="none" w:sz="0" w:space="0" w:color="auto"/>
        <w:bottom w:val="none" w:sz="0" w:space="0" w:color="auto"/>
        <w:right w:val="none" w:sz="0" w:space="0" w:color="auto"/>
      </w:divBdr>
    </w:div>
    <w:div w:id="751312423">
      <w:bodyDiv w:val="1"/>
      <w:marLeft w:val="0"/>
      <w:marRight w:val="0"/>
      <w:marTop w:val="0"/>
      <w:marBottom w:val="0"/>
      <w:divBdr>
        <w:top w:val="none" w:sz="0" w:space="0" w:color="auto"/>
        <w:left w:val="none" w:sz="0" w:space="0" w:color="auto"/>
        <w:bottom w:val="none" w:sz="0" w:space="0" w:color="auto"/>
        <w:right w:val="none" w:sz="0" w:space="0" w:color="auto"/>
      </w:divBdr>
    </w:div>
    <w:div w:id="759183148">
      <w:bodyDiv w:val="1"/>
      <w:marLeft w:val="0"/>
      <w:marRight w:val="0"/>
      <w:marTop w:val="0"/>
      <w:marBottom w:val="0"/>
      <w:divBdr>
        <w:top w:val="none" w:sz="0" w:space="0" w:color="auto"/>
        <w:left w:val="none" w:sz="0" w:space="0" w:color="auto"/>
        <w:bottom w:val="none" w:sz="0" w:space="0" w:color="auto"/>
        <w:right w:val="none" w:sz="0" w:space="0" w:color="auto"/>
      </w:divBdr>
    </w:div>
    <w:div w:id="761411221">
      <w:bodyDiv w:val="1"/>
      <w:marLeft w:val="0"/>
      <w:marRight w:val="0"/>
      <w:marTop w:val="0"/>
      <w:marBottom w:val="0"/>
      <w:divBdr>
        <w:top w:val="none" w:sz="0" w:space="0" w:color="auto"/>
        <w:left w:val="none" w:sz="0" w:space="0" w:color="auto"/>
        <w:bottom w:val="none" w:sz="0" w:space="0" w:color="auto"/>
        <w:right w:val="none" w:sz="0" w:space="0" w:color="auto"/>
      </w:divBdr>
      <w:divsChild>
        <w:div w:id="2082866614">
          <w:marLeft w:val="640"/>
          <w:marRight w:val="0"/>
          <w:marTop w:val="0"/>
          <w:marBottom w:val="0"/>
          <w:divBdr>
            <w:top w:val="none" w:sz="0" w:space="0" w:color="auto"/>
            <w:left w:val="none" w:sz="0" w:space="0" w:color="auto"/>
            <w:bottom w:val="none" w:sz="0" w:space="0" w:color="auto"/>
            <w:right w:val="none" w:sz="0" w:space="0" w:color="auto"/>
          </w:divBdr>
        </w:div>
        <w:div w:id="396318315">
          <w:marLeft w:val="640"/>
          <w:marRight w:val="0"/>
          <w:marTop w:val="0"/>
          <w:marBottom w:val="0"/>
          <w:divBdr>
            <w:top w:val="none" w:sz="0" w:space="0" w:color="auto"/>
            <w:left w:val="none" w:sz="0" w:space="0" w:color="auto"/>
            <w:bottom w:val="none" w:sz="0" w:space="0" w:color="auto"/>
            <w:right w:val="none" w:sz="0" w:space="0" w:color="auto"/>
          </w:divBdr>
        </w:div>
        <w:div w:id="1584803212">
          <w:marLeft w:val="640"/>
          <w:marRight w:val="0"/>
          <w:marTop w:val="0"/>
          <w:marBottom w:val="0"/>
          <w:divBdr>
            <w:top w:val="none" w:sz="0" w:space="0" w:color="auto"/>
            <w:left w:val="none" w:sz="0" w:space="0" w:color="auto"/>
            <w:bottom w:val="none" w:sz="0" w:space="0" w:color="auto"/>
            <w:right w:val="none" w:sz="0" w:space="0" w:color="auto"/>
          </w:divBdr>
        </w:div>
        <w:div w:id="1746146028">
          <w:marLeft w:val="640"/>
          <w:marRight w:val="0"/>
          <w:marTop w:val="0"/>
          <w:marBottom w:val="0"/>
          <w:divBdr>
            <w:top w:val="none" w:sz="0" w:space="0" w:color="auto"/>
            <w:left w:val="none" w:sz="0" w:space="0" w:color="auto"/>
            <w:bottom w:val="none" w:sz="0" w:space="0" w:color="auto"/>
            <w:right w:val="none" w:sz="0" w:space="0" w:color="auto"/>
          </w:divBdr>
        </w:div>
        <w:div w:id="1995839492">
          <w:marLeft w:val="640"/>
          <w:marRight w:val="0"/>
          <w:marTop w:val="0"/>
          <w:marBottom w:val="0"/>
          <w:divBdr>
            <w:top w:val="none" w:sz="0" w:space="0" w:color="auto"/>
            <w:left w:val="none" w:sz="0" w:space="0" w:color="auto"/>
            <w:bottom w:val="none" w:sz="0" w:space="0" w:color="auto"/>
            <w:right w:val="none" w:sz="0" w:space="0" w:color="auto"/>
          </w:divBdr>
        </w:div>
        <w:div w:id="1498223963">
          <w:marLeft w:val="640"/>
          <w:marRight w:val="0"/>
          <w:marTop w:val="0"/>
          <w:marBottom w:val="0"/>
          <w:divBdr>
            <w:top w:val="none" w:sz="0" w:space="0" w:color="auto"/>
            <w:left w:val="none" w:sz="0" w:space="0" w:color="auto"/>
            <w:bottom w:val="none" w:sz="0" w:space="0" w:color="auto"/>
            <w:right w:val="none" w:sz="0" w:space="0" w:color="auto"/>
          </w:divBdr>
        </w:div>
        <w:div w:id="1194155753">
          <w:marLeft w:val="640"/>
          <w:marRight w:val="0"/>
          <w:marTop w:val="0"/>
          <w:marBottom w:val="0"/>
          <w:divBdr>
            <w:top w:val="none" w:sz="0" w:space="0" w:color="auto"/>
            <w:left w:val="none" w:sz="0" w:space="0" w:color="auto"/>
            <w:bottom w:val="none" w:sz="0" w:space="0" w:color="auto"/>
            <w:right w:val="none" w:sz="0" w:space="0" w:color="auto"/>
          </w:divBdr>
        </w:div>
        <w:div w:id="671102231">
          <w:marLeft w:val="640"/>
          <w:marRight w:val="0"/>
          <w:marTop w:val="0"/>
          <w:marBottom w:val="0"/>
          <w:divBdr>
            <w:top w:val="none" w:sz="0" w:space="0" w:color="auto"/>
            <w:left w:val="none" w:sz="0" w:space="0" w:color="auto"/>
            <w:bottom w:val="none" w:sz="0" w:space="0" w:color="auto"/>
            <w:right w:val="none" w:sz="0" w:space="0" w:color="auto"/>
          </w:divBdr>
        </w:div>
        <w:div w:id="1375154050">
          <w:marLeft w:val="640"/>
          <w:marRight w:val="0"/>
          <w:marTop w:val="0"/>
          <w:marBottom w:val="0"/>
          <w:divBdr>
            <w:top w:val="none" w:sz="0" w:space="0" w:color="auto"/>
            <w:left w:val="none" w:sz="0" w:space="0" w:color="auto"/>
            <w:bottom w:val="none" w:sz="0" w:space="0" w:color="auto"/>
            <w:right w:val="none" w:sz="0" w:space="0" w:color="auto"/>
          </w:divBdr>
        </w:div>
        <w:div w:id="611282494">
          <w:marLeft w:val="640"/>
          <w:marRight w:val="0"/>
          <w:marTop w:val="0"/>
          <w:marBottom w:val="0"/>
          <w:divBdr>
            <w:top w:val="none" w:sz="0" w:space="0" w:color="auto"/>
            <w:left w:val="none" w:sz="0" w:space="0" w:color="auto"/>
            <w:bottom w:val="none" w:sz="0" w:space="0" w:color="auto"/>
            <w:right w:val="none" w:sz="0" w:space="0" w:color="auto"/>
          </w:divBdr>
        </w:div>
        <w:div w:id="1889143938">
          <w:marLeft w:val="640"/>
          <w:marRight w:val="0"/>
          <w:marTop w:val="0"/>
          <w:marBottom w:val="0"/>
          <w:divBdr>
            <w:top w:val="none" w:sz="0" w:space="0" w:color="auto"/>
            <w:left w:val="none" w:sz="0" w:space="0" w:color="auto"/>
            <w:bottom w:val="none" w:sz="0" w:space="0" w:color="auto"/>
            <w:right w:val="none" w:sz="0" w:space="0" w:color="auto"/>
          </w:divBdr>
        </w:div>
        <w:div w:id="1455639697">
          <w:marLeft w:val="640"/>
          <w:marRight w:val="0"/>
          <w:marTop w:val="0"/>
          <w:marBottom w:val="0"/>
          <w:divBdr>
            <w:top w:val="none" w:sz="0" w:space="0" w:color="auto"/>
            <w:left w:val="none" w:sz="0" w:space="0" w:color="auto"/>
            <w:bottom w:val="none" w:sz="0" w:space="0" w:color="auto"/>
            <w:right w:val="none" w:sz="0" w:space="0" w:color="auto"/>
          </w:divBdr>
        </w:div>
        <w:div w:id="1672413956">
          <w:marLeft w:val="640"/>
          <w:marRight w:val="0"/>
          <w:marTop w:val="0"/>
          <w:marBottom w:val="0"/>
          <w:divBdr>
            <w:top w:val="none" w:sz="0" w:space="0" w:color="auto"/>
            <w:left w:val="none" w:sz="0" w:space="0" w:color="auto"/>
            <w:bottom w:val="none" w:sz="0" w:space="0" w:color="auto"/>
            <w:right w:val="none" w:sz="0" w:space="0" w:color="auto"/>
          </w:divBdr>
        </w:div>
        <w:div w:id="992563179">
          <w:marLeft w:val="640"/>
          <w:marRight w:val="0"/>
          <w:marTop w:val="0"/>
          <w:marBottom w:val="0"/>
          <w:divBdr>
            <w:top w:val="none" w:sz="0" w:space="0" w:color="auto"/>
            <w:left w:val="none" w:sz="0" w:space="0" w:color="auto"/>
            <w:bottom w:val="none" w:sz="0" w:space="0" w:color="auto"/>
            <w:right w:val="none" w:sz="0" w:space="0" w:color="auto"/>
          </w:divBdr>
        </w:div>
        <w:div w:id="54818761">
          <w:marLeft w:val="640"/>
          <w:marRight w:val="0"/>
          <w:marTop w:val="0"/>
          <w:marBottom w:val="0"/>
          <w:divBdr>
            <w:top w:val="none" w:sz="0" w:space="0" w:color="auto"/>
            <w:left w:val="none" w:sz="0" w:space="0" w:color="auto"/>
            <w:bottom w:val="none" w:sz="0" w:space="0" w:color="auto"/>
            <w:right w:val="none" w:sz="0" w:space="0" w:color="auto"/>
          </w:divBdr>
        </w:div>
        <w:div w:id="1990477683">
          <w:marLeft w:val="640"/>
          <w:marRight w:val="0"/>
          <w:marTop w:val="0"/>
          <w:marBottom w:val="0"/>
          <w:divBdr>
            <w:top w:val="none" w:sz="0" w:space="0" w:color="auto"/>
            <w:left w:val="none" w:sz="0" w:space="0" w:color="auto"/>
            <w:bottom w:val="none" w:sz="0" w:space="0" w:color="auto"/>
            <w:right w:val="none" w:sz="0" w:space="0" w:color="auto"/>
          </w:divBdr>
        </w:div>
        <w:div w:id="298264005">
          <w:marLeft w:val="640"/>
          <w:marRight w:val="0"/>
          <w:marTop w:val="0"/>
          <w:marBottom w:val="0"/>
          <w:divBdr>
            <w:top w:val="none" w:sz="0" w:space="0" w:color="auto"/>
            <w:left w:val="none" w:sz="0" w:space="0" w:color="auto"/>
            <w:bottom w:val="none" w:sz="0" w:space="0" w:color="auto"/>
            <w:right w:val="none" w:sz="0" w:space="0" w:color="auto"/>
          </w:divBdr>
        </w:div>
        <w:div w:id="111215676">
          <w:marLeft w:val="640"/>
          <w:marRight w:val="0"/>
          <w:marTop w:val="0"/>
          <w:marBottom w:val="0"/>
          <w:divBdr>
            <w:top w:val="none" w:sz="0" w:space="0" w:color="auto"/>
            <w:left w:val="none" w:sz="0" w:space="0" w:color="auto"/>
            <w:bottom w:val="none" w:sz="0" w:space="0" w:color="auto"/>
            <w:right w:val="none" w:sz="0" w:space="0" w:color="auto"/>
          </w:divBdr>
        </w:div>
        <w:div w:id="142621294">
          <w:marLeft w:val="640"/>
          <w:marRight w:val="0"/>
          <w:marTop w:val="0"/>
          <w:marBottom w:val="0"/>
          <w:divBdr>
            <w:top w:val="none" w:sz="0" w:space="0" w:color="auto"/>
            <w:left w:val="none" w:sz="0" w:space="0" w:color="auto"/>
            <w:bottom w:val="none" w:sz="0" w:space="0" w:color="auto"/>
            <w:right w:val="none" w:sz="0" w:space="0" w:color="auto"/>
          </w:divBdr>
        </w:div>
        <w:div w:id="846479154">
          <w:marLeft w:val="640"/>
          <w:marRight w:val="0"/>
          <w:marTop w:val="0"/>
          <w:marBottom w:val="0"/>
          <w:divBdr>
            <w:top w:val="none" w:sz="0" w:space="0" w:color="auto"/>
            <w:left w:val="none" w:sz="0" w:space="0" w:color="auto"/>
            <w:bottom w:val="none" w:sz="0" w:space="0" w:color="auto"/>
            <w:right w:val="none" w:sz="0" w:space="0" w:color="auto"/>
          </w:divBdr>
        </w:div>
        <w:div w:id="1795755420">
          <w:marLeft w:val="640"/>
          <w:marRight w:val="0"/>
          <w:marTop w:val="0"/>
          <w:marBottom w:val="0"/>
          <w:divBdr>
            <w:top w:val="none" w:sz="0" w:space="0" w:color="auto"/>
            <w:left w:val="none" w:sz="0" w:space="0" w:color="auto"/>
            <w:bottom w:val="none" w:sz="0" w:space="0" w:color="auto"/>
            <w:right w:val="none" w:sz="0" w:space="0" w:color="auto"/>
          </w:divBdr>
        </w:div>
        <w:div w:id="509873741">
          <w:marLeft w:val="640"/>
          <w:marRight w:val="0"/>
          <w:marTop w:val="0"/>
          <w:marBottom w:val="0"/>
          <w:divBdr>
            <w:top w:val="none" w:sz="0" w:space="0" w:color="auto"/>
            <w:left w:val="none" w:sz="0" w:space="0" w:color="auto"/>
            <w:bottom w:val="none" w:sz="0" w:space="0" w:color="auto"/>
            <w:right w:val="none" w:sz="0" w:space="0" w:color="auto"/>
          </w:divBdr>
        </w:div>
        <w:div w:id="582757781">
          <w:marLeft w:val="640"/>
          <w:marRight w:val="0"/>
          <w:marTop w:val="0"/>
          <w:marBottom w:val="0"/>
          <w:divBdr>
            <w:top w:val="none" w:sz="0" w:space="0" w:color="auto"/>
            <w:left w:val="none" w:sz="0" w:space="0" w:color="auto"/>
            <w:bottom w:val="none" w:sz="0" w:space="0" w:color="auto"/>
            <w:right w:val="none" w:sz="0" w:space="0" w:color="auto"/>
          </w:divBdr>
        </w:div>
        <w:div w:id="1243951616">
          <w:marLeft w:val="640"/>
          <w:marRight w:val="0"/>
          <w:marTop w:val="0"/>
          <w:marBottom w:val="0"/>
          <w:divBdr>
            <w:top w:val="none" w:sz="0" w:space="0" w:color="auto"/>
            <w:left w:val="none" w:sz="0" w:space="0" w:color="auto"/>
            <w:bottom w:val="none" w:sz="0" w:space="0" w:color="auto"/>
            <w:right w:val="none" w:sz="0" w:space="0" w:color="auto"/>
          </w:divBdr>
        </w:div>
        <w:div w:id="1203326197">
          <w:marLeft w:val="640"/>
          <w:marRight w:val="0"/>
          <w:marTop w:val="0"/>
          <w:marBottom w:val="0"/>
          <w:divBdr>
            <w:top w:val="none" w:sz="0" w:space="0" w:color="auto"/>
            <w:left w:val="none" w:sz="0" w:space="0" w:color="auto"/>
            <w:bottom w:val="none" w:sz="0" w:space="0" w:color="auto"/>
            <w:right w:val="none" w:sz="0" w:space="0" w:color="auto"/>
          </w:divBdr>
        </w:div>
        <w:div w:id="1991789642">
          <w:marLeft w:val="640"/>
          <w:marRight w:val="0"/>
          <w:marTop w:val="0"/>
          <w:marBottom w:val="0"/>
          <w:divBdr>
            <w:top w:val="none" w:sz="0" w:space="0" w:color="auto"/>
            <w:left w:val="none" w:sz="0" w:space="0" w:color="auto"/>
            <w:bottom w:val="none" w:sz="0" w:space="0" w:color="auto"/>
            <w:right w:val="none" w:sz="0" w:space="0" w:color="auto"/>
          </w:divBdr>
        </w:div>
        <w:div w:id="1602224855">
          <w:marLeft w:val="640"/>
          <w:marRight w:val="0"/>
          <w:marTop w:val="0"/>
          <w:marBottom w:val="0"/>
          <w:divBdr>
            <w:top w:val="none" w:sz="0" w:space="0" w:color="auto"/>
            <w:left w:val="none" w:sz="0" w:space="0" w:color="auto"/>
            <w:bottom w:val="none" w:sz="0" w:space="0" w:color="auto"/>
            <w:right w:val="none" w:sz="0" w:space="0" w:color="auto"/>
          </w:divBdr>
        </w:div>
        <w:div w:id="136722416">
          <w:marLeft w:val="640"/>
          <w:marRight w:val="0"/>
          <w:marTop w:val="0"/>
          <w:marBottom w:val="0"/>
          <w:divBdr>
            <w:top w:val="none" w:sz="0" w:space="0" w:color="auto"/>
            <w:left w:val="none" w:sz="0" w:space="0" w:color="auto"/>
            <w:bottom w:val="none" w:sz="0" w:space="0" w:color="auto"/>
            <w:right w:val="none" w:sz="0" w:space="0" w:color="auto"/>
          </w:divBdr>
        </w:div>
        <w:div w:id="2015690837">
          <w:marLeft w:val="640"/>
          <w:marRight w:val="0"/>
          <w:marTop w:val="0"/>
          <w:marBottom w:val="0"/>
          <w:divBdr>
            <w:top w:val="none" w:sz="0" w:space="0" w:color="auto"/>
            <w:left w:val="none" w:sz="0" w:space="0" w:color="auto"/>
            <w:bottom w:val="none" w:sz="0" w:space="0" w:color="auto"/>
            <w:right w:val="none" w:sz="0" w:space="0" w:color="auto"/>
          </w:divBdr>
        </w:div>
        <w:div w:id="1018854835">
          <w:marLeft w:val="640"/>
          <w:marRight w:val="0"/>
          <w:marTop w:val="0"/>
          <w:marBottom w:val="0"/>
          <w:divBdr>
            <w:top w:val="none" w:sz="0" w:space="0" w:color="auto"/>
            <w:left w:val="none" w:sz="0" w:space="0" w:color="auto"/>
            <w:bottom w:val="none" w:sz="0" w:space="0" w:color="auto"/>
            <w:right w:val="none" w:sz="0" w:space="0" w:color="auto"/>
          </w:divBdr>
        </w:div>
        <w:div w:id="1921790154">
          <w:marLeft w:val="640"/>
          <w:marRight w:val="0"/>
          <w:marTop w:val="0"/>
          <w:marBottom w:val="0"/>
          <w:divBdr>
            <w:top w:val="none" w:sz="0" w:space="0" w:color="auto"/>
            <w:left w:val="none" w:sz="0" w:space="0" w:color="auto"/>
            <w:bottom w:val="none" w:sz="0" w:space="0" w:color="auto"/>
            <w:right w:val="none" w:sz="0" w:space="0" w:color="auto"/>
          </w:divBdr>
        </w:div>
        <w:div w:id="1166046818">
          <w:marLeft w:val="640"/>
          <w:marRight w:val="0"/>
          <w:marTop w:val="0"/>
          <w:marBottom w:val="0"/>
          <w:divBdr>
            <w:top w:val="none" w:sz="0" w:space="0" w:color="auto"/>
            <w:left w:val="none" w:sz="0" w:space="0" w:color="auto"/>
            <w:bottom w:val="none" w:sz="0" w:space="0" w:color="auto"/>
            <w:right w:val="none" w:sz="0" w:space="0" w:color="auto"/>
          </w:divBdr>
        </w:div>
        <w:div w:id="1275021205">
          <w:marLeft w:val="640"/>
          <w:marRight w:val="0"/>
          <w:marTop w:val="0"/>
          <w:marBottom w:val="0"/>
          <w:divBdr>
            <w:top w:val="none" w:sz="0" w:space="0" w:color="auto"/>
            <w:left w:val="none" w:sz="0" w:space="0" w:color="auto"/>
            <w:bottom w:val="none" w:sz="0" w:space="0" w:color="auto"/>
            <w:right w:val="none" w:sz="0" w:space="0" w:color="auto"/>
          </w:divBdr>
        </w:div>
        <w:div w:id="710806681">
          <w:marLeft w:val="640"/>
          <w:marRight w:val="0"/>
          <w:marTop w:val="0"/>
          <w:marBottom w:val="0"/>
          <w:divBdr>
            <w:top w:val="none" w:sz="0" w:space="0" w:color="auto"/>
            <w:left w:val="none" w:sz="0" w:space="0" w:color="auto"/>
            <w:bottom w:val="none" w:sz="0" w:space="0" w:color="auto"/>
            <w:right w:val="none" w:sz="0" w:space="0" w:color="auto"/>
          </w:divBdr>
        </w:div>
        <w:div w:id="1478646654">
          <w:marLeft w:val="640"/>
          <w:marRight w:val="0"/>
          <w:marTop w:val="0"/>
          <w:marBottom w:val="0"/>
          <w:divBdr>
            <w:top w:val="none" w:sz="0" w:space="0" w:color="auto"/>
            <w:left w:val="none" w:sz="0" w:space="0" w:color="auto"/>
            <w:bottom w:val="none" w:sz="0" w:space="0" w:color="auto"/>
            <w:right w:val="none" w:sz="0" w:space="0" w:color="auto"/>
          </w:divBdr>
        </w:div>
        <w:div w:id="43453185">
          <w:marLeft w:val="640"/>
          <w:marRight w:val="0"/>
          <w:marTop w:val="0"/>
          <w:marBottom w:val="0"/>
          <w:divBdr>
            <w:top w:val="none" w:sz="0" w:space="0" w:color="auto"/>
            <w:left w:val="none" w:sz="0" w:space="0" w:color="auto"/>
            <w:bottom w:val="none" w:sz="0" w:space="0" w:color="auto"/>
            <w:right w:val="none" w:sz="0" w:space="0" w:color="auto"/>
          </w:divBdr>
        </w:div>
        <w:div w:id="946543966">
          <w:marLeft w:val="640"/>
          <w:marRight w:val="0"/>
          <w:marTop w:val="0"/>
          <w:marBottom w:val="0"/>
          <w:divBdr>
            <w:top w:val="none" w:sz="0" w:space="0" w:color="auto"/>
            <w:left w:val="none" w:sz="0" w:space="0" w:color="auto"/>
            <w:bottom w:val="none" w:sz="0" w:space="0" w:color="auto"/>
            <w:right w:val="none" w:sz="0" w:space="0" w:color="auto"/>
          </w:divBdr>
        </w:div>
        <w:div w:id="934823515">
          <w:marLeft w:val="640"/>
          <w:marRight w:val="0"/>
          <w:marTop w:val="0"/>
          <w:marBottom w:val="0"/>
          <w:divBdr>
            <w:top w:val="none" w:sz="0" w:space="0" w:color="auto"/>
            <w:left w:val="none" w:sz="0" w:space="0" w:color="auto"/>
            <w:bottom w:val="none" w:sz="0" w:space="0" w:color="auto"/>
            <w:right w:val="none" w:sz="0" w:space="0" w:color="auto"/>
          </w:divBdr>
        </w:div>
        <w:div w:id="929435634">
          <w:marLeft w:val="640"/>
          <w:marRight w:val="0"/>
          <w:marTop w:val="0"/>
          <w:marBottom w:val="0"/>
          <w:divBdr>
            <w:top w:val="none" w:sz="0" w:space="0" w:color="auto"/>
            <w:left w:val="none" w:sz="0" w:space="0" w:color="auto"/>
            <w:bottom w:val="none" w:sz="0" w:space="0" w:color="auto"/>
            <w:right w:val="none" w:sz="0" w:space="0" w:color="auto"/>
          </w:divBdr>
        </w:div>
        <w:div w:id="1400246182">
          <w:marLeft w:val="640"/>
          <w:marRight w:val="0"/>
          <w:marTop w:val="0"/>
          <w:marBottom w:val="0"/>
          <w:divBdr>
            <w:top w:val="none" w:sz="0" w:space="0" w:color="auto"/>
            <w:left w:val="none" w:sz="0" w:space="0" w:color="auto"/>
            <w:bottom w:val="none" w:sz="0" w:space="0" w:color="auto"/>
            <w:right w:val="none" w:sz="0" w:space="0" w:color="auto"/>
          </w:divBdr>
        </w:div>
        <w:div w:id="1641686422">
          <w:marLeft w:val="640"/>
          <w:marRight w:val="0"/>
          <w:marTop w:val="0"/>
          <w:marBottom w:val="0"/>
          <w:divBdr>
            <w:top w:val="none" w:sz="0" w:space="0" w:color="auto"/>
            <w:left w:val="none" w:sz="0" w:space="0" w:color="auto"/>
            <w:bottom w:val="none" w:sz="0" w:space="0" w:color="auto"/>
            <w:right w:val="none" w:sz="0" w:space="0" w:color="auto"/>
          </w:divBdr>
        </w:div>
        <w:div w:id="257063203">
          <w:marLeft w:val="640"/>
          <w:marRight w:val="0"/>
          <w:marTop w:val="0"/>
          <w:marBottom w:val="0"/>
          <w:divBdr>
            <w:top w:val="none" w:sz="0" w:space="0" w:color="auto"/>
            <w:left w:val="none" w:sz="0" w:space="0" w:color="auto"/>
            <w:bottom w:val="none" w:sz="0" w:space="0" w:color="auto"/>
            <w:right w:val="none" w:sz="0" w:space="0" w:color="auto"/>
          </w:divBdr>
        </w:div>
        <w:div w:id="1838379968">
          <w:marLeft w:val="640"/>
          <w:marRight w:val="0"/>
          <w:marTop w:val="0"/>
          <w:marBottom w:val="0"/>
          <w:divBdr>
            <w:top w:val="none" w:sz="0" w:space="0" w:color="auto"/>
            <w:left w:val="none" w:sz="0" w:space="0" w:color="auto"/>
            <w:bottom w:val="none" w:sz="0" w:space="0" w:color="auto"/>
            <w:right w:val="none" w:sz="0" w:space="0" w:color="auto"/>
          </w:divBdr>
        </w:div>
        <w:div w:id="606740477">
          <w:marLeft w:val="640"/>
          <w:marRight w:val="0"/>
          <w:marTop w:val="0"/>
          <w:marBottom w:val="0"/>
          <w:divBdr>
            <w:top w:val="none" w:sz="0" w:space="0" w:color="auto"/>
            <w:left w:val="none" w:sz="0" w:space="0" w:color="auto"/>
            <w:bottom w:val="none" w:sz="0" w:space="0" w:color="auto"/>
            <w:right w:val="none" w:sz="0" w:space="0" w:color="auto"/>
          </w:divBdr>
        </w:div>
        <w:div w:id="930310899">
          <w:marLeft w:val="640"/>
          <w:marRight w:val="0"/>
          <w:marTop w:val="0"/>
          <w:marBottom w:val="0"/>
          <w:divBdr>
            <w:top w:val="none" w:sz="0" w:space="0" w:color="auto"/>
            <w:left w:val="none" w:sz="0" w:space="0" w:color="auto"/>
            <w:bottom w:val="none" w:sz="0" w:space="0" w:color="auto"/>
            <w:right w:val="none" w:sz="0" w:space="0" w:color="auto"/>
          </w:divBdr>
        </w:div>
        <w:div w:id="212930654">
          <w:marLeft w:val="640"/>
          <w:marRight w:val="0"/>
          <w:marTop w:val="0"/>
          <w:marBottom w:val="0"/>
          <w:divBdr>
            <w:top w:val="none" w:sz="0" w:space="0" w:color="auto"/>
            <w:left w:val="none" w:sz="0" w:space="0" w:color="auto"/>
            <w:bottom w:val="none" w:sz="0" w:space="0" w:color="auto"/>
            <w:right w:val="none" w:sz="0" w:space="0" w:color="auto"/>
          </w:divBdr>
        </w:div>
        <w:div w:id="1904563851">
          <w:marLeft w:val="640"/>
          <w:marRight w:val="0"/>
          <w:marTop w:val="0"/>
          <w:marBottom w:val="0"/>
          <w:divBdr>
            <w:top w:val="none" w:sz="0" w:space="0" w:color="auto"/>
            <w:left w:val="none" w:sz="0" w:space="0" w:color="auto"/>
            <w:bottom w:val="none" w:sz="0" w:space="0" w:color="auto"/>
            <w:right w:val="none" w:sz="0" w:space="0" w:color="auto"/>
          </w:divBdr>
        </w:div>
      </w:divsChild>
    </w:div>
    <w:div w:id="763572189">
      <w:bodyDiv w:val="1"/>
      <w:marLeft w:val="0"/>
      <w:marRight w:val="0"/>
      <w:marTop w:val="0"/>
      <w:marBottom w:val="0"/>
      <w:divBdr>
        <w:top w:val="none" w:sz="0" w:space="0" w:color="auto"/>
        <w:left w:val="none" w:sz="0" w:space="0" w:color="auto"/>
        <w:bottom w:val="none" w:sz="0" w:space="0" w:color="auto"/>
        <w:right w:val="none" w:sz="0" w:space="0" w:color="auto"/>
      </w:divBdr>
    </w:div>
    <w:div w:id="767117958">
      <w:bodyDiv w:val="1"/>
      <w:marLeft w:val="0"/>
      <w:marRight w:val="0"/>
      <w:marTop w:val="0"/>
      <w:marBottom w:val="0"/>
      <w:divBdr>
        <w:top w:val="none" w:sz="0" w:space="0" w:color="auto"/>
        <w:left w:val="none" w:sz="0" w:space="0" w:color="auto"/>
        <w:bottom w:val="none" w:sz="0" w:space="0" w:color="auto"/>
        <w:right w:val="none" w:sz="0" w:space="0" w:color="auto"/>
      </w:divBdr>
    </w:div>
    <w:div w:id="783689489">
      <w:bodyDiv w:val="1"/>
      <w:marLeft w:val="0"/>
      <w:marRight w:val="0"/>
      <w:marTop w:val="0"/>
      <w:marBottom w:val="0"/>
      <w:divBdr>
        <w:top w:val="none" w:sz="0" w:space="0" w:color="auto"/>
        <w:left w:val="none" w:sz="0" w:space="0" w:color="auto"/>
        <w:bottom w:val="none" w:sz="0" w:space="0" w:color="auto"/>
        <w:right w:val="none" w:sz="0" w:space="0" w:color="auto"/>
      </w:divBdr>
    </w:div>
    <w:div w:id="861821419">
      <w:bodyDiv w:val="1"/>
      <w:marLeft w:val="0"/>
      <w:marRight w:val="0"/>
      <w:marTop w:val="0"/>
      <w:marBottom w:val="0"/>
      <w:divBdr>
        <w:top w:val="none" w:sz="0" w:space="0" w:color="auto"/>
        <w:left w:val="none" w:sz="0" w:space="0" w:color="auto"/>
        <w:bottom w:val="none" w:sz="0" w:space="0" w:color="auto"/>
        <w:right w:val="none" w:sz="0" w:space="0" w:color="auto"/>
      </w:divBdr>
    </w:div>
    <w:div w:id="869956846">
      <w:bodyDiv w:val="1"/>
      <w:marLeft w:val="0"/>
      <w:marRight w:val="0"/>
      <w:marTop w:val="0"/>
      <w:marBottom w:val="0"/>
      <w:divBdr>
        <w:top w:val="none" w:sz="0" w:space="0" w:color="auto"/>
        <w:left w:val="none" w:sz="0" w:space="0" w:color="auto"/>
        <w:bottom w:val="none" w:sz="0" w:space="0" w:color="auto"/>
        <w:right w:val="none" w:sz="0" w:space="0" w:color="auto"/>
      </w:divBdr>
      <w:divsChild>
        <w:div w:id="1594826153">
          <w:marLeft w:val="640"/>
          <w:marRight w:val="0"/>
          <w:marTop w:val="0"/>
          <w:marBottom w:val="0"/>
          <w:divBdr>
            <w:top w:val="none" w:sz="0" w:space="0" w:color="auto"/>
            <w:left w:val="none" w:sz="0" w:space="0" w:color="auto"/>
            <w:bottom w:val="none" w:sz="0" w:space="0" w:color="auto"/>
            <w:right w:val="none" w:sz="0" w:space="0" w:color="auto"/>
          </w:divBdr>
        </w:div>
        <w:div w:id="1802721659">
          <w:marLeft w:val="640"/>
          <w:marRight w:val="0"/>
          <w:marTop w:val="0"/>
          <w:marBottom w:val="0"/>
          <w:divBdr>
            <w:top w:val="none" w:sz="0" w:space="0" w:color="auto"/>
            <w:left w:val="none" w:sz="0" w:space="0" w:color="auto"/>
            <w:bottom w:val="none" w:sz="0" w:space="0" w:color="auto"/>
            <w:right w:val="none" w:sz="0" w:space="0" w:color="auto"/>
          </w:divBdr>
        </w:div>
        <w:div w:id="1856654705">
          <w:marLeft w:val="640"/>
          <w:marRight w:val="0"/>
          <w:marTop w:val="0"/>
          <w:marBottom w:val="0"/>
          <w:divBdr>
            <w:top w:val="none" w:sz="0" w:space="0" w:color="auto"/>
            <w:left w:val="none" w:sz="0" w:space="0" w:color="auto"/>
            <w:bottom w:val="none" w:sz="0" w:space="0" w:color="auto"/>
            <w:right w:val="none" w:sz="0" w:space="0" w:color="auto"/>
          </w:divBdr>
        </w:div>
        <w:div w:id="377707199">
          <w:marLeft w:val="640"/>
          <w:marRight w:val="0"/>
          <w:marTop w:val="0"/>
          <w:marBottom w:val="0"/>
          <w:divBdr>
            <w:top w:val="none" w:sz="0" w:space="0" w:color="auto"/>
            <w:left w:val="none" w:sz="0" w:space="0" w:color="auto"/>
            <w:bottom w:val="none" w:sz="0" w:space="0" w:color="auto"/>
            <w:right w:val="none" w:sz="0" w:space="0" w:color="auto"/>
          </w:divBdr>
        </w:div>
        <w:div w:id="120802709">
          <w:marLeft w:val="640"/>
          <w:marRight w:val="0"/>
          <w:marTop w:val="0"/>
          <w:marBottom w:val="0"/>
          <w:divBdr>
            <w:top w:val="none" w:sz="0" w:space="0" w:color="auto"/>
            <w:left w:val="none" w:sz="0" w:space="0" w:color="auto"/>
            <w:bottom w:val="none" w:sz="0" w:space="0" w:color="auto"/>
            <w:right w:val="none" w:sz="0" w:space="0" w:color="auto"/>
          </w:divBdr>
        </w:div>
        <w:div w:id="2026973537">
          <w:marLeft w:val="640"/>
          <w:marRight w:val="0"/>
          <w:marTop w:val="0"/>
          <w:marBottom w:val="0"/>
          <w:divBdr>
            <w:top w:val="none" w:sz="0" w:space="0" w:color="auto"/>
            <w:left w:val="none" w:sz="0" w:space="0" w:color="auto"/>
            <w:bottom w:val="none" w:sz="0" w:space="0" w:color="auto"/>
            <w:right w:val="none" w:sz="0" w:space="0" w:color="auto"/>
          </w:divBdr>
        </w:div>
        <w:div w:id="1956475131">
          <w:marLeft w:val="640"/>
          <w:marRight w:val="0"/>
          <w:marTop w:val="0"/>
          <w:marBottom w:val="0"/>
          <w:divBdr>
            <w:top w:val="none" w:sz="0" w:space="0" w:color="auto"/>
            <w:left w:val="none" w:sz="0" w:space="0" w:color="auto"/>
            <w:bottom w:val="none" w:sz="0" w:space="0" w:color="auto"/>
            <w:right w:val="none" w:sz="0" w:space="0" w:color="auto"/>
          </w:divBdr>
        </w:div>
        <w:div w:id="1990787964">
          <w:marLeft w:val="640"/>
          <w:marRight w:val="0"/>
          <w:marTop w:val="0"/>
          <w:marBottom w:val="0"/>
          <w:divBdr>
            <w:top w:val="none" w:sz="0" w:space="0" w:color="auto"/>
            <w:left w:val="none" w:sz="0" w:space="0" w:color="auto"/>
            <w:bottom w:val="none" w:sz="0" w:space="0" w:color="auto"/>
            <w:right w:val="none" w:sz="0" w:space="0" w:color="auto"/>
          </w:divBdr>
        </w:div>
        <w:div w:id="894318618">
          <w:marLeft w:val="640"/>
          <w:marRight w:val="0"/>
          <w:marTop w:val="0"/>
          <w:marBottom w:val="0"/>
          <w:divBdr>
            <w:top w:val="none" w:sz="0" w:space="0" w:color="auto"/>
            <w:left w:val="none" w:sz="0" w:space="0" w:color="auto"/>
            <w:bottom w:val="none" w:sz="0" w:space="0" w:color="auto"/>
            <w:right w:val="none" w:sz="0" w:space="0" w:color="auto"/>
          </w:divBdr>
        </w:div>
        <w:div w:id="1519926214">
          <w:marLeft w:val="640"/>
          <w:marRight w:val="0"/>
          <w:marTop w:val="0"/>
          <w:marBottom w:val="0"/>
          <w:divBdr>
            <w:top w:val="none" w:sz="0" w:space="0" w:color="auto"/>
            <w:left w:val="none" w:sz="0" w:space="0" w:color="auto"/>
            <w:bottom w:val="none" w:sz="0" w:space="0" w:color="auto"/>
            <w:right w:val="none" w:sz="0" w:space="0" w:color="auto"/>
          </w:divBdr>
        </w:div>
        <w:div w:id="1051077588">
          <w:marLeft w:val="640"/>
          <w:marRight w:val="0"/>
          <w:marTop w:val="0"/>
          <w:marBottom w:val="0"/>
          <w:divBdr>
            <w:top w:val="none" w:sz="0" w:space="0" w:color="auto"/>
            <w:left w:val="none" w:sz="0" w:space="0" w:color="auto"/>
            <w:bottom w:val="none" w:sz="0" w:space="0" w:color="auto"/>
            <w:right w:val="none" w:sz="0" w:space="0" w:color="auto"/>
          </w:divBdr>
        </w:div>
        <w:div w:id="1950576348">
          <w:marLeft w:val="640"/>
          <w:marRight w:val="0"/>
          <w:marTop w:val="0"/>
          <w:marBottom w:val="0"/>
          <w:divBdr>
            <w:top w:val="none" w:sz="0" w:space="0" w:color="auto"/>
            <w:left w:val="none" w:sz="0" w:space="0" w:color="auto"/>
            <w:bottom w:val="none" w:sz="0" w:space="0" w:color="auto"/>
            <w:right w:val="none" w:sz="0" w:space="0" w:color="auto"/>
          </w:divBdr>
        </w:div>
        <w:div w:id="652565646">
          <w:marLeft w:val="640"/>
          <w:marRight w:val="0"/>
          <w:marTop w:val="0"/>
          <w:marBottom w:val="0"/>
          <w:divBdr>
            <w:top w:val="none" w:sz="0" w:space="0" w:color="auto"/>
            <w:left w:val="none" w:sz="0" w:space="0" w:color="auto"/>
            <w:bottom w:val="none" w:sz="0" w:space="0" w:color="auto"/>
            <w:right w:val="none" w:sz="0" w:space="0" w:color="auto"/>
          </w:divBdr>
        </w:div>
        <w:div w:id="1605772658">
          <w:marLeft w:val="640"/>
          <w:marRight w:val="0"/>
          <w:marTop w:val="0"/>
          <w:marBottom w:val="0"/>
          <w:divBdr>
            <w:top w:val="none" w:sz="0" w:space="0" w:color="auto"/>
            <w:left w:val="none" w:sz="0" w:space="0" w:color="auto"/>
            <w:bottom w:val="none" w:sz="0" w:space="0" w:color="auto"/>
            <w:right w:val="none" w:sz="0" w:space="0" w:color="auto"/>
          </w:divBdr>
        </w:div>
        <w:div w:id="545676068">
          <w:marLeft w:val="640"/>
          <w:marRight w:val="0"/>
          <w:marTop w:val="0"/>
          <w:marBottom w:val="0"/>
          <w:divBdr>
            <w:top w:val="none" w:sz="0" w:space="0" w:color="auto"/>
            <w:left w:val="none" w:sz="0" w:space="0" w:color="auto"/>
            <w:bottom w:val="none" w:sz="0" w:space="0" w:color="auto"/>
            <w:right w:val="none" w:sz="0" w:space="0" w:color="auto"/>
          </w:divBdr>
        </w:div>
        <w:div w:id="536549106">
          <w:marLeft w:val="640"/>
          <w:marRight w:val="0"/>
          <w:marTop w:val="0"/>
          <w:marBottom w:val="0"/>
          <w:divBdr>
            <w:top w:val="none" w:sz="0" w:space="0" w:color="auto"/>
            <w:left w:val="none" w:sz="0" w:space="0" w:color="auto"/>
            <w:bottom w:val="none" w:sz="0" w:space="0" w:color="auto"/>
            <w:right w:val="none" w:sz="0" w:space="0" w:color="auto"/>
          </w:divBdr>
        </w:div>
        <w:div w:id="1268350621">
          <w:marLeft w:val="640"/>
          <w:marRight w:val="0"/>
          <w:marTop w:val="0"/>
          <w:marBottom w:val="0"/>
          <w:divBdr>
            <w:top w:val="none" w:sz="0" w:space="0" w:color="auto"/>
            <w:left w:val="none" w:sz="0" w:space="0" w:color="auto"/>
            <w:bottom w:val="none" w:sz="0" w:space="0" w:color="auto"/>
            <w:right w:val="none" w:sz="0" w:space="0" w:color="auto"/>
          </w:divBdr>
        </w:div>
        <w:div w:id="106781203">
          <w:marLeft w:val="640"/>
          <w:marRight w:val="0"/>
          <w:marTop w:val="0"/>
          <w:marBottom w:val="0"/>
          <w:divBdr>
            <w:top w:val="none" w:sz="0" w:space="0" w:color="auto"/>
            <w:left w:val="none" w:sz="0" w:space="0" w:color="auto"/>
            <w:bottom w:val="none" w:sz="0" w:space="0" w:color="auto"/>
            <w:right w:val="none" w:sz="0" w:space="0" w:color="auto"/>
          </w:divBdr>
        </w:div>
        <w:div w:id="992829917">
          <w:marLeft w:val="640"/>
          <w:marRight w:val="0"/>
          <w:marTop w:val="0"/>
          <w:marBottom w:val="0"/>
          <w:divBdr>
            <w:top w:val="none" w:sz="0" w:space="0" w:color="auto"/>
            <w:left w:val="none" w:sz="0" w:space="0" w:color="auto"/>
            <w:bottom w:val="none" w:sz="0" w:space="0" w:color="auto"/>
            <w:right w:val="none" w:sz="0" w:space="0" w:color="auto"/>
          </w:divBdr>
        </w:div>
        <w:div w:id="4944200">
          <w:marLeft w:val="640"/>
          <w:marRight w:val="0"/>
          <w:marTop w:val="0"/>
          <w:marBottom w:val="0"/>
          <w:divBdr>
            <w:top w:val="none" w:sz="0" w:space="0" w:color="auto"/>
            <w:left w:val="none" w:sz="0" w:space="0" w:color="auto"/>
            <w:bottom w:val="none" w:sz="0" w:space="0" w:color="auto"/>
            <w:right w:val="none" w:sz="0" w:space="0" w:color="auto"/>
          </w:divBdr>
        </w:div>
        <w:div w:id="284507990">
          <w:marLeft w:val="640"/>
          <w:marRight w:val="0"/>
          <w:marTop w:val="0"/>
          <w:marBottom w:val="0"/>
          <w:divBdr>
            <w:top w:val="none" w:sz="0" w:space="0" w:color="auto"/>
            <w:left w:val="none" w:sz="0" w:space="0" w:color="auto"/>
            <w:bottom w:val="none" w:sz="0" w:space="0" w:color="auto"/>
            <w:right w:val="none" w:sz="0" w:space="0" w:color="auto"/>
          </w:divBdr>
        </w:div>
        <w:div w:id="1594630202">
          <w:marLeft w:val="640"/>
          <w:marRight w:val="0"/>
          <w:marTop w:val="0"/>
          <w:marBottom w:val="0"/>
          <w:divBdr>
            <w:top w:val="none" w:sz="0" w:space="0" w:color="auto"/>
            <w:left w:val="none" w:sz="0" w:space="0" w:color="auto"/>
            <w:bottom w:val="none" w:sz="0" w:space="0" w:color="auto"/>
            <w:right w:val="none" w:sz="0" w:space="0" w:color="auto"/>
          </w:divBdr>
        </w:div>
        <w:div w:id="1822885390">
          <w:marLeft w:val="640"/>
          <w:marRight w:val="0"/>
          <w:marTop w:val="0"/>
          <w:marBottom w:val="0"/>
          <w:divBdr>
            <w:top w:val="none" w:sz="0" w:space="0" w:color="auto"/>
            <w:left w:val="none" w:sz="0" w:space="0" w:color="auto"/>
            <w:bottom w:val="none" w:sz="0" w:space="0" w:color="auto"/>
            <w:right w:val="none" w:sz="0" w:space="0" w:color="auto"/>
          </w:divBdr>
        </w:div>
        <w:div w:id="1123764910">
          <w:marLeft w:val="640"/>
          <w:marRight w:val="0"/>
          <w:marTop w:val="0"/>
          <w:marBottom w:val="0"/>
          <w:divBdr>
            <w:top w:val="none" w:sz="0" w:space="0" w:color="auto"/>
            <w:left w:val="none" w:sz="0" w:space="0" w:color="auto"/>
            <w:bottom w:val="none" w:sz="0" w:space="0" w:color="auto"/>
            <w:right w:val="none" w:sz="0" w:space="0" w:color="auto"/>
          </w:divBdr>
        </w:div>
        <w:div w:id="145175054">
          <w:marLeft w:val="640"/>
          <w:marRight w:val="0"/>
          <w:marTop w:val="0"/>
          <w:marBottom w:val="0"/>
          <w:divBdr>
            <w:top w:val="none" w:sz="0" w:space="0" w:color="auto"/>
            <w:left w:val="none" w:sz="0" w:space="0" w:color="auto"/>
            <w:bottom w:val="none" w:sz="0" w:space="0" w:color="auto"/>
            <w:right w:val="none" w:sz="0" w:space="0" w:color="auto"/>
          </w:divBdr>
        </w:div>
        <w:div w:id="1281375438">
          <w:marLeft w:val="640"/>
          <w:marRight w:val="0"/>
          <w:marTop w:val="0"/>
          <w:marBottom w:val="0"/>
          <w:divBdr>
            <w:top w:val="none" w:sz="0" w:space="0" w:color="auto"/>
            <w:left w:val="none" w:sz="0" w:space="0" w:color="auto"/>
            <w:bottom w:val="none" w:sz="0" w:space="0" w:color="auto"/>
            <w:right w:val="none" w:sz="0" w:space="0" w:color="auto"/>
          </w:divBdr>
        </w:div>
        <w:div w:id="1426226764">
          <w:marLeft w:val="640"/>
          <w:marRight w:val="0"/>
          <w:marTop w:val="0"/>
          <w:marBottom w:val="0"/>
          <w:divBdr>
            <w:top w:val="none" w:sz="0" w:space="0" w:color="auto"/>
            <w:left w:val="none" w:sz="0" w:space="0" w:color="auto"/>
            <w:bottom w:val="none" w:sz="0" w:space="0" w:color="auto"/>
            <w:right w:val="none" w:sz="0" w:space="0" w:color="auto"/>
          </w:divBdr>
        </w:div>
        <w:div w:id="1716343835">
          <w:marLeft w:val="640"/>
          <w:marRight w:val="0"/>
          <w:marTop w:val="0"/>
          <w:marBottom w:val="0"/>
          <w:divBdr>
            <w:top w:val="none" w:sz="0" w:space="0" w:color="auto"/>
            <w:left w:val="none" w:sz="0" w:space="0" w:color="auto"/>
            <w:bottom w:val="none" w:sz="0" w:space="0" w:color="auto"/>
            <w:right w:val="none" w:sz="0" w:space="0" w:color="auto"/>
          </w:divBdr>
        </w:div>
        <w:div w:id="1107121774">
          <w:marLeft w:val="640"/>
          <w:marRight w:val="0"/>
          <w:marTop w:val="0"/>
          <w:marBottom w:val="0"/>
          <w:divBdr>
            <w:top w:val="none" w:sz="0" w:space="0" w:color="auto"/>
            <w:left w:val="none" w:sz="0" w:space="0" w:color="auto"/>
            <w:bottom w:val="none" w:sz="0" w:space="0" w:color="auto"/>
            <w:right w:val="none" w:sz="0" w:space="0" w:color="auto"/>
          </w:divBdr>
        </w:div>
        <w:div w:id="1753772330">
          <w:marLeft w:val="640"/>
          <w:marRight w:val="0"/>
          <w:marTop w:val="0"/>
          <w:marBottom w:val="0"/>
          <w:divBdr>
            <w:top w:val="none" w:sz="0" w:space="0" w:color="auto"/>
            <w:left w:val="none" w:sz="0" w:space="0" w:color="auto"/>
            <w:bottom w:val="none" w:sz="0" w:space="0" w:color="auto"/>
            <w:right w:val="none" w:sz="0" w:space="0" w:color="auto"/>
          </w:divBdr>
        </w:div>
        <w:div w:id="62413881">
          <w:marLeft w:val="640"/>
          <w:marRight w:val="0"/>
          <w:marTop w:val="0"/>
          <w:marBottom w:val="0"/>
          <w:divBdr>
            <w:top w:val="none" w:sz="0" w:space="0" w:color="auto"/>
            <w:left w:val="none" w:sz="0" w:space="0" w:color="auto"/>
            <w:bottom w:val="none" w:sz="0" w:space="0" w:color="auto"/>
            <w:right w:val="none" w:sz="0" w:space="0" w:color="auto"/>
          </w:divBdr>
        </w:div>
        <w:div w:id="318535799">
          <w:marLeft w:val="640"/>
          <w:marRight w:val="0"/>
          <w:marTop w:val="0"/>
          <w:marBottom w:val="0"/>
          <w:divBdr>
            <w:top w:val="none" w:sz="0" w:space="0" w:color="auto"/>
            <w:left w:val="none" w:sz="0" w:space="0" w:color="auto"/>
            <w:bottom w:val="none" w:sz="0" w:space="0" w:color="auto"/>
            <w:right w:val="none" w:sz="0" w:space="0" w:color="auto"/>
          </w:divBdr>
        </w:div>
        <w:div w:id="178472849">
          <w:marLeft w:val="640"/>
          <w:marRight w:val="0"/>
          <w:marTop w:val="0"/>
          <w:marBottom w:val="0"/>
          <w:divBdr>
            <w:top w:val="none" w:sz="0" w:space="0" w:color="auto"/>
            <w:left w:val="none" w:sz="0" w:space="0" w:color="auto"/>
            <w:bottom w:val="none" w:sz="0" w:space="0" w:color="auto"/>
            <w:right w:val="none" w:sz="0" w:space="0" w:color="auto"/>
          </w:divBdr>
        </w:div>
        <w:div w:id="802818270">
          <w:marLeft w:val="640"/>
          <w:marRight w:val="0"/>
          <w:marTop w:val="0"/>
          <w:marBottom w:val="0"/>
          <w:divBdr>
            <w:top w:val="none" w:sz="0" w:space="0" w:color="auto"/>
            <w:left w:val="none" w:sz="0" w:space="0" w:color="auto"/>
            <w:bottom w:val="none" w:sz="0" w:space="0" w:color="auto"/>
            <w:right w:val="none" w:sz="0" w:space="0" w:color="auto"/>
          </w:divBdr>
        </w:div>
        <w:div w:id="1229607196">
          <w:marLeft w:val="640"/>
          <w:marRight w:val="0"/>
          <w:marTop w:val="0"/>
          <w:marBottom w:val="0"/>
          <w:divBdr>
            <w:top w:val="none" w:sz="0" w:space="0" w:color="auto"/>
            <w:left w:val="none" w:sz="0" w:space="0" w:color="auto"/>
            <w:bottom w:val="none" w:sz="0" w:space="0" w:color="auto"/>
            <w:right w:val="none" w:sz="0" w:space="0" w:color="auto"/>
          </w:divBdr>
        </w:div>
        <w:div w:id="1189216265">
          <w:marLeft w:val="640"/>
          <w:marRight w:val="0"/>
          <w:marTop w:val="0"/>
          <w:marBottom w:val="0"/>
          <w:divBdr>
            <w:top w:val="none" w:sz="0" w:space="0" w:color="auto"/>
            <w:left w:val="none" w:sz="0" w:space="0" w:color="auto"/>
            <w:bottom w:val="none" w:sz="0" w:space="0" w:color="auto"/>
            <w:right w:val="none" w:sz="0" w:space="0" w:color="auto"/>
          </w:divBdr>
        </w:div>
        <w:div w:id="1737580850">
          <w:marLeft w:val="640"/>
          <w:marRight w:val="0"/>
          <w:marTop w:val="0"/>
          <w:marBottom w:val="0"/>
          <w:divBdr>
            <w:top w:val="none" w:sz="0" w:space="0" w:color="auto"/>
            <w:left w:val="none" w:sz="0" w:space="0" w:color="auto"/>
            <w:bottom w:val="none" w:sz="0" w:space="0" w:color="auto"/>
            <w:right w:val="none" w:sz="0" w:space="0" w:color="auto"/>
          </w:divBdr>
        </w:div>
        <w:div w:id="1704941912">
          <w:marLeft w:val="640"/>
          <w:marRight w:val="0"/>
          <w:marTop w:val="0"/>
          <w:marBottom w:val="0"/>
          <w:divBdr>
            <w:top w:val="none" w:sz="0" w:space="0" w:color="auto"/>
            <w:left w:val="none" w:sz="0" w:space="0" w:color="auto"/>
            <w:bottom w:val="none" w:sz="0" w:space="0" w:color="auto"/>
            <w:right w:val="none" w:sz="0" w:space="0" w:color="auto"/>
          </w:divBdr>
        </w:div>
        <w:div w:id="906500247">
          <w:marLeft w:val="640"/>
          <w:marRight w:val="0"/>
          <w:marTop w:val="0"/>
          <w:marBottom w:val="0"/>
          <w:divBdr>
            <w:top w:val="none" w:sz="0" w:space="0" w:color="auto"/>
            <w:left w:val="none" w:sz="0" w:space="0" w:color="auto"/>
            <w:bottom w:val="none" w:sz="0" w:space="0" w:color="auto"/>
            <w:right w:val="none" w:sz="0" w:space="0" w:color="auto"/>
          </w:divBdr>
        </w:div>
        <w:div w:id="1459452480">
          <w:marLeft w:val="640"/>
          <w:marRight w:val="0"/>
          <w:marTop w:val="0"/>
          <w:marBottom w:val="0"/>
          <w:divBdr>
            <w:top w:val="none" w:sz="0" w:space="0" w:color="auto"/>
            <w:left w:val="none" w:sz="0" w:space="0" w:color="auto"/>
            <w:bottom w:val="none" w:sz="0" w:space="0" w:color="auto"/>
            <w:right w:val="none" w:sz="0" w:space="0" w:color="auto"/>
          </w:divBdr>
        </w:div>
        <w:div w:id="100298334">
          <w:marLeft w:val="640"/>
          <w:marRight w:val="0"/>
          <w:marTop w:val="0"/>
          <w:marBottom w:val="0"/>
          <w:divBdr>
            <w:top w:val="none" w:sz="0" w:space="0" w:color="auto"/>
            <w:left w:val="none" w:sz="0" w:space="0" w:color="auto"/>
            <w:bottom w:val="none" w:sz="0" w:space="0" w:color="auto"/>
            <w:right w:val="none" w:sz="0" w:space="0" w:color="auto"/>
          </w:divBdr>
        </w:div>
        <w:div w:id="1152672402">
          <w:marLeft w:val="640"/>
          <w:marRight w:val="0"/>
          <w:marTop w:val="0"/>
          <w:marBottom w:val="0"/>
          <w:divBdr>
            <w:top w:val="none" w:sz="0" w:space="0" w:color="auto"/>
            <w:left w:val="none" w:sz="0" w:space="0" w:color="auto"/>
            <w:bottom w:val="none" w:sz="0" w:space="0" w:color="auto"/>
            <w:right w:val="none" w:sz="0" w:space="0" w:color="auto"/>
          </w:divBdr>
        </w:div>
        <w:div w:id="769739974">
          <w:marLeft w:val="640"/>
          <w:marRight w:val="0"/>
          <w:marTop w:val="0"/>
          <w:marBottom w:val="0"/>
          <w:divBdr>
            <w:top w:val="none" w:sz="0" w:space="0" w:color="auto"/>
            <w:left w:val="none" w:sz="0" w:space="0" w:color="auto"/>
            <w:bottom w:val="none" w:sz="0" w:space="0" w:color="auto"/>
            <w:right w:val="none" w:sz="0" w:space="0" w:color="auto"/>
          </w:divBdr>
        </w:div>
        <w:div w:id="1623464411">
          <w:marLeft w:val="640"/>
          <w:marRight w:val="0"/>
          <w:marTop w:val="0"/>
          <w:marBottom w:val="0"/>
          <w:divBdr>
            <w:top w:val="none" w:sz="0" w:space="0" w:color="auto"/>
            <w:left w:val="none" w:sz="0" w:space="0" w:color="auto"/>
            <w:bottom w:val="none" w:sz="0" w:space="0" w:color="auto"/>
            <w:right w:val="none" w:sz="0" w:space="0" w:color="auto"/>
          </w:divBdr>
        </w:div>
        <w:div w:id="1701931537">
          <w:marLeft w:val="640"/>
          <w:marRight w:val="0"/>
          <w:marTop w:val="0"/>
          <w:marBottom w:val="0"/>
          <w:divBdr>
            <w:top w:val="none" w:sz="0" w:space="0" w:color="auto"/>
            <w:left w:val="none" w:sz="0" w:space="0" w:color="auto"/>
            <w:bottom w:val="none" w:sz="0" w:space="0" w:color="auto"/>
            <w:right w:val="none" w:sz="0" w:space="0" w:color="auto"/>
          </w:divBdr>
        </w:div>
      </w:divsChild>
    </w:div>
    <w:div w:id="901789547">
      <w:bodyDiv w:val="1"/>
      <w:marLeft w:val="0"/>
      <w:marRight w:val="0"/>
      <w:marTop w:val="0"/>
      <w:marBottom w:val="0"/>
      <w:divBdr>
        <w:top w:val="none" w:sz="0" w:space="0" w:color="auto"/>
        <w:left w:val="none" w:sz="0" w:space="0" w:color="auto"/>
        <w:bottom w:val="none" w:sz="0" w:space="0" w:color="auto"/>
        <w:right w:val="none" w:sz="0" w:space="0" w:color="auto"/>
      </w:divBdr>
    </w:div>
    <w:div w:id="913666574">
      <w:bodyDiv w:val="1"/>
      <w:marLeft w:val="0"/>
      <w:marRight w:val="0"/>
      <w:marTop w:val="0"/>
      <w:marBottom w:val="0"/>
      <w:divBdr>
        <w:top w:val="none" w:sz="0" w:space="0" w:color="auto"/>
        <w:left w:val="none" w:sz="0" w:space="0" w:color="auto"/>
        <w:bottom w:val="none" w:sz="0" w:space="0" w:color="auto"/>
        <w:right w:val="none" w:sz="0" w:space="0" w:color="auto"/>
      </w:divBdr>
    </w:div>
    <w:div w:id="923800957">
      <w:bodyDiv w:val="1"/>
      <w:marLeft w:val="0"/>
      <w:marRight w:val="0"/>
      <w:marTop w:val="0"/>
      <w:marBottom w:val="0"/>
      <w:divBdr>
        <w:top w:val="none" w:sz="0" w:space="0" w:color="auto"/>
        <w:left w:val="none" w:sz="0" w:space="0" w:color="auto"/>
        <w:bottom w:val="none" w:sz="0" w:space="0" w:color="auto"/>
        <w:right w:val="none" w:sz="0" w:space="0" w:color="auto"/>
      </w:divBdr>
    </w:div>
    <w:div w:id="946228538">
      <w:bodyDiv w:val="1"/>
      <w:marLeft w:val="0"/>
      <w:marRight w:val="0"/>
      <w:marTop w:val="0"/>
      <w:marBottom w:val="0"/>
      <w:divBdr>
        <w:top w:val="none" w:sz="0" w:space="0" w:color="auto"/>
        <w:left w:val="none" w:sz="0" w:space="0" w:color="auto"/>
        <w:bottom w:val="none" w:sz="0" w:space="0" w:color="auto"/>
        <w:right w:val="none" w:sz="0" w:space="0" w:color="auto"/>
      </w:divBdr>
    </w:div>
    <w:div w:id="971667623">
      <w:bodyDiv w:val="1"/>
      <w:marLeft w:val="0"/>
      <w:marRight w:val="0"/>
      <w:marTop w:val="0"/>
      <w:marBottom w:val="0"/>
      <w:divBdr>
        <w:top w:val="none" w:sz="0" w:space="0" w:color="auto"/>
        <w:left w:val="none" w:sz="0" w:space="0" w:color="auto"/>
        <w:bottom w:val="none" w:sz="0" w:space="0" w:color="auto"/>
        <w:right w:val="none" w:sz="0" w:space="0" w:color="auto"/>
      </w:divBdr>
    </w:div>
    <w:div w:id="988753558">
      <w:bodyDiv w:val="1"/>
      <w:marLeft w:val="0"/>
      <w:marRight w:val="0"/>
      <w:marTop w:val="0"/>
      <w:marBottom w:val="0"/>
      <w:divBdr>
        <w:top w:val="none" w:sz="0" w:space="0" w:color="auto"/>
        <w:left w:val="none" w:sz="0" w:space="0" w:color="auto"/>
        <w:bottom w:val="none" w:sz="0" w:space="0" w:color="auto"/>
        <w:right w:val="none" w:sz="0" w:space="0" w:color="auto"/>
      </w:divBdr>
    </w:div>
    <w:div w:id="1005284713">
      <w:bodyDiv w:val="1"/>
      <w:marLeft w:val="0"/>
      <w:marRight w:val="0"/>
      <w:marTop w:val="0"/>
      <w:marBottom w:val="0"/>
      <w:divBdr>
        <w:top w:val="none" w:sz="0" w:space="0" w:color="auto"/>
        <w:left w:val="none" w:sz="0" w:space="0" w:color="auto"/>
        <w:bottom w:val="none" w:sz="0" w:space="0" w:color="auto"/>
        <w:right w:val="none" w:sz="0" w:space="0" w:color="auto"/>
      </w:divBdr>
    </w:div>
    <w:div w:id="1011446357">
      <w:bodyDiv w:val="1"/>
      <w:marLeft w:val="0"/>
      <w:marRight w:val="0"/>
      <w:marTop w:val="0"/>
      <w:marBottom w:val="0"/>
      <w:divBdr>
        <w:top w:val="none" w:sz="0" w:space="0" w:color="auto"/>
        <w:left w:val="none" w:sz="0" w:space="0" w:color="auto"/>
        <w:bottom w:val="none" w:sz="0" w:space="0" w:color="auto"/>
        <w:right w:val="none" w:sz="0" w:space="0" w:color="auto"/>
      </w:divBdr>
    </w:div>
    <w:div w:id="1030229657">
      <w:bodyDiv w:val="1"/>
      <w:marLeft w:val="0"/>
      <w:marRight w:val="0"/>
      <w:marTop w:val="0"/>
      <w:marBottom w:val="0"/>
      <w:divBdr>
        <w:top w:val="none" w:sz="0" w:space="0" w:color="auto"/>
        <w:left w:val="none" w:sz="0" w:space="0" w:color="auto"/>
        <w:bottom w:val="none" w:sz="0" w:space="0" w:color="auto"/>
        <w:right w:val="none" w:sz="0" w:space="0" w:color="auto"/>
      </w:divBdr>
    </w:div>
    <w:div w:id="1067193635">
      <w:bodyDiv w:val="1"/>
      <w:marLeft w:val="0"/>
      <w:marRight w:val="0"/>
      <w:marTop w:val="0"/>
      <w:marBottom w:val="0"/>
      <w:divBdr>
        <w:top w:val="none" w:sz="0" w:space="0" w:color="auto"/>
        <w:left w:val="none" w:sz="0" w:space="0" w:color="auto"/>
        <w:bottom w:val="none" w:sz="0" w:space="0" w:color="auto"/>
        <w:right w:val="none" w:sz="0" w:space="0" w:color="auto"/>
      </w:divBdr>
    </w:div>
    <w:div w:id="1092162317">
      <w:bodyDiv w:val="1"/>
      <w:marLeft w:val="0"/>
      <w:marRight w:val="0"/>
      <w:marTop w:val="0"/>
      <w:marBottom w:val="0"/>
      <w:divBdr>
        <w:top w:val="none" w:sz="0" w:space="0" w:color="auto"/>
        <w:left w:val="none" w:sz="0" w:space="0" w:color="auto"/>
        <w:bottom w:val="none" w:sz="0" w:space="0" w:color="auto"/>
        <w:right w:val="none" w:sz="0" w:space="0" w:color="auto"/>
      </w:divBdr>
    </w:div>
    <w:div w:id="1117986881">
      <w:bodyDiv w:val="1"/>
      <w:marLeft w:val="0"/>
      <w:marRight w:val="0"/>
      <w:marTop w:val="0"/>
      <w:marBottom w:val="0"/>
      <w:divBdr>
        <w:top w:val="none" w:sz="0" w:space="0" w:color="auto"/>
        <w:left w:val="none" w:sz="0" w:space="0" w:color="auto"/>
        <w:bottom w:val="none" w:sz="0" w:space="0" w:color="auto"/>
        <w:right w:val="none" w:sz="0" w:space="0" w:color="auto"/>
      </w:divBdr>
    </w:div>
    <w:div w:id="1137187808">
      <w:bodyDiv w:val="1"/>
      <w:marLeft w:val="0"/>
      <w:marRight w:val="0"/>
      <w:marTop w:val="0"/>
      <w:marBottom w:val="0"/>
      <w:divBdr>
        <w:top w:val="none" w:sz="0" w:space="0" w:color="auto"/>
        <w:left w:val="none" w:sz="0" w:space="0" w:color="auto"/>
        <w:bottom w:val="none" w:sz="0" w:space="0" w:color="auto"/>
        <w:right w:val="none" w:sz="0" w:space="0" w:color="auto"/>
      </w:divBdr>
    </w:div>
    <w:div w:id="1177378185">
      <w:bodyDiv w:val="1"/>
      <w:marLeft w:val="0"/>
      <w:marRight w:val="0"/>
      <w:marTop w:val="0"/>
      <w:marBottom w:val="0"/>
      <w:divBdr>
        <w:top w:val="none" w:sz="0" w:space="0" w:color="auto"/>
        <w:left w:val="none" w:sz="0" w:space="0" w:color="auto"/>
        <w:bottom w:val="none" w:sz="0" w:space="0" w:color="auto"/>
        <w:right w:val="none" w:sz="0" w:space="0" w:color="auto"/>
      </w:divBdr>
    </w:div>
    <w:div w:id="1211115199">
      <w:bodyDiv w:val="1"/>
      <w:marLeft w:val="0"/>
      <w:marRight w:val="0"/>
      <w:marTop w:val="0"/>
      <w:marBottom w:val="0"/>
      <w:divBdr>
        <w:top w:val="none" w:sz="0" w:space="0" w:color="auto"/>
        <w:left w:val="none" w:sz="0" w:space="0" w:color="auto"/>
        <w:bottom w:val="none" w:sz="0" w:space="0" w:color="auto"/>
        <w:right w:val="none" w:sz="0" w:space="0" w:color="auto"/>
      </w:divBdr>
    </w:div>
    <w:div w:id="1240601215">
      <w:bodyDiv w:val="1"/>
      <w:marLeft w:val="0"/>
      <w:marRight w:val="0"/>
      <w:marTop w:val="0"/>
      <w:marBottom w:val="0"/>
      <w:divBdr>
        <w:top w:val="none" w:sz="0" w:space="0" w:color="auto"/>
        <w:left w:val="none" w:sz="0" w:space="0" w:color="auto"/>
        <w:bottom w:val="none" w:sz="0" w:space="0" w:color="auto"/>
        <w:right w:val="none" w:sz="0" w:space="0" w:color="auto"/>
      </w:divBdr>
    </w:div>
    <w:div w:id="1249802539">
      <w:bodyDiv w:val="1"/>
      <w:marLeft w:val="0"/>
      <w:marRight w:val="0"/>
      <w:marTop w:val="0"/>
      <w:marBottom w:val="0"/>
      <w:divBdr>
        <w:top w:val="none" w:sz="0" w:space="0" w:color="auto"/>
        <w:left w:val="none" w:sz="0" w:space="0" w:color="auto"/>
        <w:bottom w:val="none" w:sz="0" w:space="0" w:color="auto"/>
        <w:right w:val="none" w:sz="0" w:space="0" w:color="auto"/>
      </w:divBdr>
    </w:div>
    <w:div w:id="1263301712">
      <w:bodyDiv w:val="1"/>
      <w:marLeft w:val="0"/>
      <w:marRight w:val="0"/>
      <w:marTop w:val="0"/>
      <w:marBottom w:val="0"/>
      <w:divBdr>
        <w:top w:val="none" w:sz="0" w:space="0" w:color="auto"/>
        <w:left w:val="none" w:sz="0" w:space="0" w:color="auto"/>
        <w:bottom w:val="none" w:sz="0" w:space="0" w:color="auto"/>
        <w:right w:val="none" w:sz="0" w:space="0" w:color="auto"/>
      </w:divBdr>
    </w:div>
    <w:div w:id="1273784118">
      <w:bodyDiv w:val="1"/>
      <w:marLeft w:val="0"/>
      <w:marRight w:val="0"/>
      <w:marTop w:val="0"/>
      <w:marBottom w:val="0"/>
      <w:divBdr>
        <w:top w:val="none" w:sz="0" w:space="0" w:color="auto"/>
        <w:left w:val="none" w:sz="0" w:space="0" w:color="auto"/>
        <w:bottom w:val="none" w:sz="0" w:space="0" w:color="auto"/>
        <w:right w:val="none" w:sz="0" w:space="0" w:color="auto"/>
      </w:divBdr>
    </w:div>
    <w:div w:id="1275332055">
      <w:bodyDiv w:val="1"/>
      <w:marLeft w:val="0"/>
      <w:marRight w:val="0"/>
      <w:marTop w:val="0"/>
      <w:marBottom w:val="0"/>
      <w:divBdr>
        <w:top w:val="none" w:sz="0" w:space="0" w:color="auto"/>
        <w:left w:val="none" w:sz="0" w:space="0" w:color="auto"/>
        <w:bottom w:val="none" w:sz="0" w:space="0" w:color="auto"/>
        <w:right w:val="none" w:sz="0" w:space="0" w:color="auto"/>
      </w:divBdr>
    </w:div>
    <w:div w:id="1307391587">
      <w:bodyDiv w:val="1"/>
      <w:marLeft w:val="0"/>
      <w:marRight w:val="0"/>
      <w:marTop w:val="0"/>
      <w:marBottom w:val="0"/>
      <w:divBdr>
        <w:top w:val="none" w:sz="0" w:space="0" w:color="auto"/>
        <w:left w:val="none" w:sz="0" w:space="0" w:color="auto"/>
        <w:bottom w:val="none" w:sz="0" w:space="0" w:color="auto"/>
        <w:right w:val="none" w:sz="0" w:space="0" w:color="auto"/>
      </w:divBdr>
    </w:div>
    <w:div w:id="1322272490">
      <w:bodyDiv w:val="1"/>
      <w:marLeft w:val="0"/>
      <w:marRight w:val="0"/>
      <w:marTop w:val="0"/>
      <w:marBottom w:val="0"/>
      <w:divBdr>
        <w:top w:val="none" w:sz="0" w:space="0" w:color="auto"/>
        <w:left w:val="none" w:sz="0" w:space="0" w:color="auto"/>
        <w:bottom w:val="none" w:sz="0" w:space="0" w:color="auto"/>
        <w:right w:val="none" w:sz="0" w:space="0" w:color="auto"/>
      </w:divBdr>
    </w:div>
    <w:div w:id="1349789193">
      <w:bodyDiv w:val="1"/>
      <w:marLeft w:val="0"/>
      <w:marRight w:val="0"/>
      <w:marTop w:val="0"/>
      <w:marBottom w:val="0"/>
      <w:divBdr>
        <w:top w:val="none" w:sz="0" w:space="0" w:color="auto"/>
        <w:left w:val="none" w:sz="0" w:space="0" w:color="auto"/>
        <w:bottom w:val="none" w:sz="0" w:space="0" w:color="auto"/>
        <w:right w:val="none" w:sz="0" w:space="0" w:color="auto"/>
      </w:divBdr>
    </w:div>
    <w:div w:id="1357803945">
      <w:bodyDiv w:val="1"/>
      <w:marLeft w:val="0"/>
      <w:marRight w:val="0"/>
      <w:marTop w:val="0"/>
      <w:marBottom w:val="0"/>
      <w:divBdr>
        <w:top w:val="none" w:sz="0" w:space="0" w:color="auto"/>
        <w:left w:val="none" w:sz="0" w:space="0" w:color="auto"/>
        <w:bottom w:val="none" w:sz="0" w:space="0" w:color="auto"/>
        <w:right w:val="none" w:sz="0" w:space="0" w:color="auto"/>
      </w:divBdr>
    </w:div>
    <w:div w:id="1360861173">
      <w:bodyDiv w:val="1"/>
      <w:marLeft w:val="0"/>
      <w:marRight w:val="0"/>
      <w:marTop w:val="0"/>
      <w:marBottom w:val="0"/>
      <w:divBdr>
        <w:top w:val="none" w:sz="0" w:space="0" w:color="auto"/>
        <w:left w:val="none" w:sz="0" w:space="0" w:color="auto"/>
        <w:bottom w:val="none" w:sz="0" w:space="0" w:color="auto"/>
        <w:right w:val="none" w:sz="0" w:space="0" w:color="auto"/>
      </w:divBdr>
    </w:div>
    <w:div w:id="1389375954">
      <w:bodyDiv w:val="1"/>
      <w:marLeft w:val="0"/>
      <w:marRight w:val="0"/>
      <w:marTop w:val="0"/>
      <w:marBottom w:val="0"/>
      <w:divBdr>
        <w:top w:val="none" w:sz="0" w:space="0" w:color="auto"/>
        <w:left w:val="none" w:sz="0" w:space="0" w:color="auto"/>
        <w:bottom w:val="none" w:sz="0" w:space="0" w:color="auto"/>
        <w:right w:val="none" w:sz="0" w:space="0" w:color="auto"/>
      </w:divBdr>
    </w:div>
    <w:div w:id="1389377797">
      <w:bodyDiv w:val="1"/>
      <w:marLeft w:val="0"/>
      <w:marRight w:val="0"/>
      <w:marTop w:val="0"/>
      <w:marBottom w:val="0"/>
      <w:divBdr>
        <w:top w:val="none" w:sz="0" w:space="0" w:color="auto"/>
        <w:left w:val="none" w:sz="0" w:space="0" w:color="auto"/>
        <w:bottom w:val="none" w:sz="0" w:space="0" w:color="auto"/>
        <w:right w:val="none" w:sz="0" w:space="0" w:color="auto"/>
      </w:divBdr>
    </w:div>
    <w:div w:id="1394309544">
      <w:bodyDiv w:val="1"/>
      <w:marLeft w:val="0"/>
      <w:marRight w:val="0"/>
      <w:marTop w:val="0"/>
      <w:marBottom w:val="0"/>
      <w:divBdr>
        <w:top w:val="none" w:sz="0" w:space="0" w:color="auto"/>
        <w:left w:val="none" w:sz="0" w:space="0" w:color="auto"/>
        <w:bottom w:val="none" w:sz="0" w:space="0" w:color="auto"/>
        <w:right w:val="none" w:sz="0" w:space="0" w:color="auto"/>
      </w:divBdr>
      <w:divsChild>
        <w:div w:id="139268650">
          <w:marLeft w:val="0"/>
          <w:marRight w:val="0"/>
          <w:marTop w:val="0"/>
          <w:marBottom w:val="0"/>
          <w:divBdr>
            <w:top w:val="none" w:sz="0" w:space="0" w:color="auto"/>
            <w:left w:val="none" w:sz="0" w:space="0" w:color="auto"/>
            <w:bottom w:val="none" w:sz="0" w:space="0" w:color="auto"/>
            <w:right w:val="none" w:sz="0" w:space="0" w:color="auto"/>
          </w:divBdr>
          <w:divsChild>
            <w:div w:id="493035352">
              <w:marLeft w:val="0"/>
              <w:marRight w:val="0"/>
              <w:marTop w:val="0"/>
              <w:marBottom w:val="0"/>
              <w:divBdr>
                <w:top w:val="none" w:sz="0" w:space="0" w:color="auto"/>
                <w:left w:val="none" w:sz="0" w:space="0" w:color="auto"/>
                <w:bottom w:val="none" w:sz="0" w:space="0" w:color="auto"/>
                <w:right w:val="none" w:sz="0" w:space="0" w:color="auto"/>
              </w:divBdr>
              <w:divsChild>
                <w:div w:id="1700353117">
                  <w:marLeft w:val="0"/>
                  <w:marRight w:val="0"/>
                  <w:marTop w:val="0"/>
                  <w:marBottom w:val="0"/>
                  <w:divBdr>
                    <w:top w:val="none" w:sz="0" w:space="0" w:color="auto"/>
                    <w:left w:val="none" w:sz="0" w:space="0" w:color="auto"/>
                    <w:bottom w:val="none" w:sz="0" w:space="0" w:color="auto"/>
                    <w:right w:val="none" w:sz="0" w:space="0" w:color="auto"/>
                  </w:divBdr>
                  <w:divsChild>
                    <w:div w:id="2129545871">
                      <w:marLeft w:val="0"/>
                      <w:marRight w:val="0"/>
                      <w:marTop w:val="0"/>
                      <w:marBottom w:val="0"/>
                      <w:divBdr>
                        <w:top w:val="none" w:sz="0" w:space="0" w:color="auto"/>
                        <w:left w:val="none" w:sz="0" w:space="0" w:color="auto"/>
                        <w:bottom w:val="none" w:sz="0" w:space="0" w:color="auto"/>
                        <w:right w:val="none" w:sz="0" w:space="0" w:color="auto"/>
                      </w:divBdr>
                      <w:divsChild>
                        <w:div w:id="954484971">
                          <w:marLeft w:val="0"/>
                          <w:marRight w:val="0"/>
                          <w:marTop w:val="0"/>
                          <w:marBottom w:val="0"/>
                          <w:divBdr>
                            <w:top w:val="single" w:sz="6" w:space="8" w:color="EEEEEE"/>
                            <w:left w:val="none" w:sz="0" w:space="8" w:color="auto"/>
                            <w:bottom w:val="single" w:sz="6" w:space="8" w:color="EEEEEE"/>
                            <w:right w:val="single" w:sz="6" w:space="8" w:color="EEEEEE"/>
                          </w:divBdr>
                          <w:divsChild>
                            <w:div w:id="41054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7871969">
          <w:marLeft w:val="0"/>
          <w:marRight w:val="0"/>
          <w:marTop w:val="0"/>
          <w:marBottom w:val="0"/>
          <w:divBdr>
            <w:top w:val="none" w:sz="0" w:space="0" w:color="auto"/>
            <w:left w:val="none" w:sz="0" w:space="0" w:color="auto"/>
            <w:bottom w:val="none" w:sz="0" w:space="0" w:color="auto"/>
            <w:right w:val="none" w:sz="0" w:space="0" w:color="auto"/>
          </w:divBdr>
          <w:divsChild>
            <w:div w:id="545534283">
              <w:marLeft w:val="0"/>
              <w:marRight w:val="0"/>
              <w:marTop w:val="0"/>
              <w:marBottom w:val="0"/>
              <w:divBdr>
                <w:top w:val="none" w:sz="0" w:space="0" w:color="auto"/>
                <w:left w:val="none" w:sz="0" w:space="0" w:color="auto"/>
                <w:bottom w:val="none" w:sz="0" w:space="0" w:color="auto"/>
                <w:right w:val="none" w:sz="0" w:space="0" w:color="auto"/>
              </w:divBdr>
            </w:div>
            <w:div w:id="61167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391370">
      <w:bodyDiv w:val="1"/>
      <w:marLeft w:val="0"/>
      <w:marRight w:val="0"/>
      <w:marTop w:val="0"/>
      <w:marBottom w:val="0"/>
      <w:divBdr>
        <w:top w:val="none" w:sz="0" w:space="0" w:color="auto"/>
        <w:left w:val="none" w:sz="0" w:space="0" w:color="auto"/>
        <w:bottom w:val="none" w:sz="0" w:space="0" w:color="auto"/>
        <w:right w:val="none" w:sz="0" w:space="0" w:color="auto"/>
      </w:divBdr>
      <w:divsChild>
        <w:div w:id="915214328">
          <w:marLeft w:val="640"/>
          <w:marRight w:val="0"/>
          <w:marTop w:val="0"/>
          <w:marBottom w:val="0"/>
          <w:divBdr>
            <w:top w:val="none" w:sz="0" w:space="0" w:color="auto"/>
            <w:left w:val="none" w:sz="0" w:space="0" w:color="auto"/>
            <w:bottom w:val="none" w:sz="0" w:space="0" w:color="auto"/>
            <w:right w:val="none" w:sz="0" w:space="0" w:color="auto"/>
          </w:divBdr>
        </w:div>
        <w:div w:id="1003776152">
          <w:marLeft w:val="640"/>
          <w:marRight w:val="0"/>
          <w:marTop w:val="0"/>
          <w:marBottom w:val="0"/>
          <w:divBdr>
            <w:top w:val="none" w:sz="0" w:space="0" w:color="auto"/>
            <w:left w:val="none" w:sz="0" w:space="0" w:color="auto"/>
            <w:bottom w:val="none" w:sz="0" w:space="0" w:color="auto"/>
            <w:right w:val="none" w:sz="0" w:space="0" w:color="auto"/>
          </w:divBdr>
        </w:div>
        <w:div w:id="854424755">
          <w:marLeft w:val="640"/>
          <w:marRight w:val="0"/>
          <w:marTop w:val="0"/>
          <w:marBottom w:val="0"/>
          <w:divBdr>
            <w:top w:val="none" w:sz="0" w:space="0" w:color="auto"/>
            <w:left w:val="none" w:sz="0" w:space="0" w:color="auto"/>
            <w:bottom w:val="none" w:sz="0" w:space="0" w:color="auto"/>
            <w:right w:val="none" w:sz="0" w:space="0" w:color="auto"/>
          </w:divBdr>
        </w:div>
        <w:div w:id="295068405">
          <w:marLeft w:val="640"/>
          <w:marRight w:val="0"/>
          <w:marTop w:val="0"/>
          <w:marBottom w:val="0"/>
          <w:divBdr>
            <w:top w:val="none" w:sz="0" w:space="0" w:color="auto"/>
            <w:left w:val="none" w:sz="0" w:space="0" w:color="auto"/>
            <w:bottom w:val="none" w:sz="0" w:space="0" w:color="auto"/>
            <w:right w:val="none" w:sz="0" w:space="0" w:color="auto"/>
          </w:divBdr>
        </w:div>
        <w:div w:id="1806195143">
          <w:marLeft w:val="640"/>
          <w:marRight w:val="0"/>
          <w:marTop w:val="0"/>
          <w:marBottom w:val="0"/>
          <w:divBdr>
            <w:top w:val="none" w:sz="0" w:space="0" w:color="auto"/>
            <w:left w:val="none" w:sz="0" w:space="0" w:color="auto"/>
            <w:bottom w:val="none" w:sz="0" w:space="0" w:color="auto"/>
            <w:right w:val="none" w:sz="0" w:space="0" w:color="auto"/>
          </w:divBdr>
        </w:div>
        <w:div w:id="1118530088">
          <w:marLeft w:val="640"/>
          <w:marRight w:val="0"/>
          <w:marTop w:val="0"/>
          <w:marBottom w:val="0"/>
          <w:divBdr>
            <w:top w:val="none" w:sz="0" w:space="0" w:color="auto"/>
            <w:left w:val="none" w:sz="0" w:space="0" w:color="auto"/>
            <w:bottom w:val="none" w:sz="0" w:space="0" w:color="auto"/>
            <w:right w:val="none" w:sz="0" w:space="0" w:color="auto"/>
          </w:divBdr>
        </w:div>
        <w:div w:id="605233922">
          <w:marLeft w:val="640"/>
          <w:marRight w:val="0"/>
          <w:marTop w:val="0"/>
          <w:marBottom w:val="0"/>
          <w:divBdr>
            <w:top w:val="none" w:sz="0" w:space="0" w:color="auto"/>
            <w:left w:val="none" w:sz="0" w:space="0" w:color="auto"/>
            <w:bottom w:val="none" w:sz="0" w:space="0" w:color="auto"/>
            <w:right w:val="none" w:sz="0" w:space="0" w:color="auto"/>
          </w:divBdr>
        </w:div>
        <w:div w:id="569002441">
          <w:marLeft w:val="640"/>
          <w:marRight w:val="0"/>
          <w:marTop w:val="0"/>
          <w:marBottom w:val="0"/>
          <w:divBdr>
            <w:top w:val="none" w:sz="0" w:space="0" w:color="auto"/>
            <w:left w:val="none" w:sz="0" w:space="0" w:color="auto"/>
            <w:bottom w:val="none" w:sz="0" w:space="0" w:color="auto"/>
            <w:right w:val="none" w:sz="0" w:space="0" w:color="auto"/>
          </w:divBdr>
        </w:div>
        <w:div w:id="1004238883">
          <w:marLeft w:val="640"/>
          <w:marRight w:val="0"/>
          <w:marTop w:val="0"/>
          <w:marBottom w:val="0"/>
          <w:divBdr>
            <w:top w:val="none" w:sz="0" w:space="0" w:color="auto"/>
            <w:left w:val="none" w:sz="0" w:space="0" w:color="auto"/>
            <w:bottom w:val="none" w:sz="0" w:space="0" w:color="auto"/>
            <w:right w:val="none" w:sz="0" w:space="0" w:color="auto"/>
          </w:divBdr>
        </w:div>
        <w:div w:id="2116823153">
          <w:marLeft w:val="640"/>
          <w:marRight w:val="0"/>
          <w:marTop w:val="0"/>
          <w:marBottom w:val="0"/>
          <w:divBdr>
            <w:top w:val="none" w:sz="0" w:space="0" w:color="auto"/>
            <w:left w:val="none" w:sz="0" w:space="0" w:color="auto"/>
            <w:bottom w:val="none" w:sz="0" w:space="0" w:color="auto"/>
            <w:right w:val="none" w:sz="0" w:space="0" w:color="auto"/>
          </w:divBdr>
        </w:div>
        <w:div w:id="283852468">
          <w:marLeft w:val="640"/>
          <w:marRight w:val="0"/>
          <w:marTop w:val="0"/>
          <w:marBottom w:val="0"/>
          <w:divBdr>
            <w:top w:val="none" w:sz="0" w:space="0" w:color="auto"/>
            <w:left w:val="none" w:sz="0" w:space="0" w:color="auto"/>
            <w:bottom w:val="none" w:sz="0" w:space="0" w:color="auto"/>
            <w:right w:val="none" w:sz="0" w:space="0" w:color="auto"/>
          </w:divBdr>
        </w:div>
        <w:div w:id="164983526">
          <w:marLeft w:val="640"/>
          <w:marRight w:val="0"/>
          <w:marTop w:val="0"/>
          <w:marBottom w:val="0"/>
          <w:divBdr>
            <w:top w:val="none" w:sz="0" w:space="0" w:color="auto"/>
            <w:left w:val="none" w:sz="0" w:space="0" w:color="auto"/>
            <w:bottom w:val="none" w:sz="0" w:space="0" w:color="auto"/>
            <w:right w:val="none" w:sz="0" w:space="0" w:color="auto"/>
          </w:divBdr>
        </w:div>
        <w:div w:id="438063265">
          <w:marLeft w:val="640"/>
          <w:marRight w:val="0"/>
          <w:marTop w:val="0"/>
          <w:marBottom w:val="0"/>
          <w:divBdr>
            <w:top w:val="none" w:sz="0" w:space="0" w:color="auto"/>
            <w:left w:val="none" w:sz="0" w:space="0" w:color="auto"/>
            <w:bottom w:val="none" w:sz="0" w:space="0" w:color="auto"/>
            <w:right w:val="none" w:sz="0" w:space="0" w:color="auto"/>
          </w:divBdr>
        </w:div>
        <w:div w:id="1355695848">
          <w:marLeft w:val="640"/>
          <w:marRight w:val="0"/>
          <w:marTop w:val="0"/>
          <w:marBottom w:val="0"/>
          <w:divBdr>
            <w:top w:val="none" w:sz="0" w:space="0" w:color="auto"/>
            <w:left w:val="none" w:sz="0" w:space="0" w:color="auto"/>
            <w:bottom w:val="none" w:sz="0" w:space="0" w:color="auto"/>
            <w:right w:val="none" w:sz="0" w:space="0" w:color="auto"/>
          </w:divBdr>
        </w:div>
        <w:div w:id="1362314784">
          <w:marLeft w:val="640"/>
          <w:marRight w:val="0"/>
          <w:marTop w:val="0"/>
          <w:marBottom w:val="0"/>
          <w:divBdr>
            <w:top w:val="none" w:sz="0" w:space="0" w:color="auto"/>
            <w:left w:val="none" w:sz="0" w:space="0" w:color="auto"/>
            <w:bottom w:val="none" w:sz="0" w:space="0" w:color="auto"/>
            <w:right w:val="none" w:sz="0" w:space="0" w:color="auto"/>
          </w:divBdr>
        </w:div>
        <w:div w:id="1647785457">
          <w:marLeft w:val="640"/>
          <w:marRight w:val="0"/>
          <w:marTop w:val="0"/>
          <w:marBottom w:val="0"/>
          <w:divBdr>
            <w:top w:val="none" w:sz="0" w:space="0" w:color="auto"/>
            <w:left w:val="none" w:sz="0" w:space="0" w:color="auto"/>
            <w:bottom w:val="none" w:sz="0" w:space="0" w:color="auto"/>
            <w:right w:val="none" w:sz="0" w:space="0" w:color="auto"/>
          </w:divBdr>
        </w:div>
        <w:div w:id="1832714810">
          <w:marLeft w:val="640"/>
          <w:marRight w:val="0"/>
          <w:marTop w:val="0"/>
          <w:marBottom w:val="0"/>
          <w:divBdr>
            <w:top w:val="none" w:sz="0" w:space="0" w:color="auto"/>
            <w:left w:val="none" w:sz="0" w:space="0" w:color="auto"/>
            <w:bottom w:val="none" w:sz="0" w:space="0" w:color="auto"/>
            <w:right w:val="none" w:sz="0" w:space="0" w:color="auto"/>
          </w:divBdr>
        </w:div>
        <w:div w:id="2007323018">
          <w:marLeft w:val="640"/>
          <w:marRight w:val="0"/>
          <w:marTop w:val="0"/>
          <w:marBottom w:val="0"/>
          <w:divBdr>
            <w:top w:val="none" w:sz="0" w:space="0" w:color="auto"/>
            <w:left w:val="none" w:sz="0" w:space="0" w:color="auto"/>
            <w:bottom w:val="none" w:sz="0" w:space="0" w:color="auto"/>
            <w:right w:val="none" w:sz="0" w:space="0" w:color="auto"/>
          </w:divBdr>
        </w:div>
        <w:div w:id="878472511">
          <w:marLeft w:val="640"/>
          <w:marRight w:val="0"/>
          <w:marTop w:val="0"/>
          <w:marBottom w:val="0"/>
          <w:divBdr>
            <w:top w:val="none" w:sz="0" w:space="0" w:color="auto"/>
            <w:left w:val="none" w:sz="0" w:space="0" w:color="auto"/>
            <w:bottom w:val="none" w:sz="0" w:space="0" w:color="auto"/>
            <w:right w:val="none" w:sz="0" w:space="0" w:color="auto"/>
          </w:divBdr>
        </w:div>
        <w:div w:id="618532701">
          <w:marLeft w:val="640"/>
          <w:marRight w:val="0"/>
          <w:marTop w:val="0"/>
          <w:marBottom w:val="0"/>
          <w:divBdr>
            <w:top w:val="none" w:sz="0" w:space="0" w:color="auto"/>
            <w:left w:val="none" w:sz="0" w:space="0" w:color="auto"/>
            <w:bottom w:val="none" w:sz="0" w:space="0" w:color="auto"/>
            <w:right w:val="none" w:sz="0" w:space="0" w:color="auto"/>
          </w:divBdr>
        </w:div>
        <w:div w:id="1587642112">
          <w:marLeft w:val="640"/>
          <w:marRight w:val="0"/>
          <w:marTop w:val="0"/>
          <w:marBottom w:val="0"/>
          <w:divBdr>
            <w:top w:val="none" w:sz="0" w:space="0" w:color="auto"/>
            <w:left w:val="none" w:sz="0" w:space="0" w:color="auto"/>
            <w:bottom w:val="none" w:sz="0" w:space="0" w:color="auto"/>
            <w:right w:val="none" w:sz="0" w:space="0" w:color="auto"/>
          </w:divBdr>
        </w:div>
        <w:div w:id="1130438258">
          <w:marLeft w:val="640"/>
          <w:marRight w:val="0"/>
          <w:marTop w:val="0"/>
          <w:marBottom w:val="0"/>
          <w:divBdr>
            <w:top w:val="none" w:sz="0" w:space="0" w:color="auto"/>
            <w:left w:val="none" w:sz="0" w:space="0" w:color="auto"/>
            <w:bottom w:val="none" w:sz="0" w:space="0" w:color="auto"/>
            <w:right w:val="none" w:sz="0" w:space="0" w:color="auto"/>
          </w:divBdr>
        </w:div>
        <w:div w:id="2137673289">
          <w:marLeft w:val="640"/>
          <w:marRight w:val="0"/>
          <w:marTop w:val="0"/>
          <w:marBottom w:val="0"/>
          <w:divBdr>
            <w:top w:val="none" w:sz="0" w:space="0" w:color="auto"/>
            <w:left w:val="none" w:sz="0" w:space="0" w:color="auto"/>
            <w:bottom w:val="none" w:sz="0" w:space="0" w:color="auto"/>
            <w:right w:val="none" w:sz="0" w:space="0" w:color="auto"/>
          </w:divBdr>
        </w:div>
        <w:div w:id="1494712045">
          <w:marLeft w:val="640"/>
          <w:marRight w:val="0"/>
          <w:marTop w:val="0"/>
          <w:marBottom w:val="0"/>
          <w:divBdr>
            <w:top w:val="none" w:sz="0" w:space="0" w:color="auto"/>
            <w:left w:val="none" w:sz="0" w:space="0" w:color="auto"/>
            <w:bottom w:val="none" w:sz="0" w:space="0" w:color="auto"/>
            <w:right w:val="none" w:sz="0" w:space="0" w:color="auto"/>
          </w:divBdr>
        </w:div>
        <w:div w:id="1835680174">
          <w:marLeft w:val="640"/>
          <w:marRight w:val="0"/>
          <w:marTop w:val="0"/>
          <w:marBottom w:val="0"/>
          <w:divBdr>
            <w:top w:val="none" w:sz="0" w:space="0" w:color="auto"/>
            <w:left w:val="none" w:sz="0" w:space="0" w:color="auto"/>
            <w:bottom w:val="none" w:sz="0" w:space="0" w:color="auto"/>
            <w:right w:val="none" w:sz="0" w:space="0" w:color="auto"/>
          </w:divBdr>
        </w:div>
        <w:div w:id="1241409108">
          <w:marLeft w:val="640"/>
          <w:marRight w:val="0"/>
          <w:marTop w:val="0"/>
          <w:marBottom w:val="0"/>
          <w:divBdr>
            <w:top w:val="none" w:sz="0" w:space="0" w:color="auto"/>
            <w:left w:val="none" w:sz="0" w:space="0" w:color="auto"/>
            <w:bottom w:val="none" w:sz="0" w:space="0" w:color="auto"/>
            <w:right w:val="none" w:sz="0" w:space="0" w:color="auto"/>
          </w:divBdr>
        </w:div>
        <w:div w:id="1472937741">
          <w:marLeft w:val="640"/>
          <w:marRight w:val="0"/>
          <w:marTop w:val="0"/>
          <w:marBottom w:val="0"/>
          <w:divBdr>
            <w:top w:val="none" w:sz="0" w:space="0" w:color="auto"/>
            <w:left w:val="none" w:sz="0" w:space="0" w:color="auto"/>
            <w:bottom w:val="none" w:sz="0" w:space="0" w:color="auto"/>
            <w:right w:val="none" w:sz="0" w:space="0" w:color="auto"/>
          </w:divBdr>
        </w:div>
        <w:div w:id="1842893172">
          <w:marLeft w:val="640"/>
          <w:marRight w:val="0"/>
          <w:marTop w:val="0"/>
          <w:marBottom w:val="0"/>
          <w:divBdr>
            <w:top w:val="none" w:sz="0" w:space="0" w:color="auto"/>
            <w:left w:val="none" w:sz="0" w:space="0" w:color="auto"/>
            <w:bottom w:val="none" w:sz="0" w:space="0" w:color="auto"/>
            <w:right w:val="none" w:sz="0" w:space="0" w:color="auto"/>
          </w:divBdr>
        </w:div>
        <w:div w:id="1960408005">
          <w:marLeft w:val="640"/>
          <w:marRight w:val="0"/>
          <w:marTop w:val="0"/>
          <w:marBottom w:val="0"/>
          <w:divBdr>
            <w:top w:val="none" w:sz="0" w:space="0" w:color="auto"/>
            <w:left w:val="none" w:sz="0" w:space="0" w:color="auto"/>
            <w:bottom w:val="none" w:sz="0" w:space="0" w:color="auto"/>
            <w:right w:val="none" w:sz="0" w:space="0" w:color="auto"/>
          </w:divBdr>
        </w:div>
        <w:div w:id="2023579734">
          <w:marLeft w:val="640"/>
          <w:marRight w:val="0"/>
          <w:marTop w:val="0"/>
          <w:marBottom w:val="0"/>
          <w:divBdr>
            <w:top w:val="none" w:sz="0" w:space="0" w:color="auto"/>
            <w:left w:val="none" w:sz="0" w:space="0" w:color="auto"/>
            <w:bottom w:val="none" w:sz="0" w:space="0" w:color="auto"/>
            <w:right w:val="none" w:sz="0" w:space="0" w:color="auto"/>
          </w:divBdr>
        </w:div>
        <w:div w:id="1637680671">
          <w:marLeft w:val="640"/>
          <w:marRight w:val="0"/>
          <w:marTop w:val="0"/>
          <w:marBottom w:val="0"/>
          <w:divBdr>
            <w:top w:val="none" w:sz="0" w:space="0" w:color="auto"/>
            <w:left w:val="none" w:sz="0" w:space="0" w:color="auto"/>
            <w:bottom w:val="none" w:sz="0" w:space="0" w:color="auto"/>
            <w:right w:val="none" w:sz="0" w:space="0" w:color="auto"/>
          </w:divBdr>
        </w:div>
        <w:div w:id="1696619508">
          <w:marLeft w:val="640"/>
          <w:marRight w:val="0"/>
          <w:marTop w:val="0"/>
          <w:marBottom w:val="0"/>
          <w:divBdr>
            <w:top w:val="none" w:sz="0" w:space="0" w:color="auto"/>
            <w:left w:val="none" w:sz="0" w:space="0" w:color="auto"/>
            <w:bottom w:val="none" w:sz="0" w:space="0" w:color="auto"/>
            <w:right w:val="none" w:sz="0" w:space="0" w:color="auto"/>
          </w:divBdr>
        </w:div>
        <w:div w:id="876545836">
          <w:marLeft w:val="640"/>
          <w:marRight w:val="0"/>
          <w:marTop w:val="0"/>
          <w:marBottom w:val="0"/>
          <w:divBdr>
            <w:top w:val="none" w:sz="0" w:space="0" w:color="auto"/>
            <w:left w:val="none" w:sz="0" w:space="0" w:color="auto"/>
            <w:bottom w:val="none" w:sz="0" w:space="0" w:color="auto"/>
            <w:right w:val="none" w:sz="0" w:space="0" w:color="auto"/>
          </w:divBdr>
        </w:div>
        <w:div w:id="1014914904">
          <w:marLeft w:val="640"/>
          <w:marRight w:val="0"/>
          <w:marTop w:val="0"/>
          <w:marBottom w:val="0"/>
          <w:divBdr>
            <w:top w:val="none" w:sz="0" w:space="0" w:color="auto"/>
            <w:left w:val="none" w:sz="0" w:space="0" w:color="auto"/>
            <w:bottom w:val="none" w:sz="0" w:space="0" w:color="auto"/>
            <w:right w:val="none" w:sz="0" w:space="0" w:color="auto"/>
          </w:divBdr>
        </w:div>
        <w:div w:id="1706516773">
          <w:marLeft w:val="640"/>
          <w:marRight w:val="0"/>
          <w:marTop w:val="0"/>
          <w:marBottom w:val="0"/>
          <w:divBdr>
            <w:top w:val="none" w:sz="0" w:space="0" w:color="auto"/>
            <w:left w:val="none" w:sz="0" w:space="0" w:color="auto"/>
            <w:bottom w:val="none" w:sz="0" w:space="0" w:color="auto"/>
            <w:right w:val="none" w:sz="0" w:space="0" w:color="auto"/>
          </w:divBdr>
        </w:div>
        <w:div w:id="1603566439">
          <w:marLeft w:val="640"/>
          <w:marRight w:val="0"/>
          <w:marTop w:val="0"/>
          <w:marBottom w:val="0"/>
          <w:divBdr>
            <w:top w:val="none" w:sz="0" w:space="0" w:color="auto"/>
            <w:left w:val="none" w:sz="0" w:space="0" w:color="auto"/>
            <w:bottom w:val="none" w:sz="0" w:space="0" w:color="auto"/>
            <w:right w:val="none" w:sz="0" w:space="0" w:color="auto"/>
          </w:divBdr>
        </w:div>
        <w:div w:id="1394810329">
          <w:marLeft w:val="640"/>
          <w:marRight w:val="0"/>
          <w:marTop w:val="0"/>
          <w:marBottom w:val="0"/>
          <w:divBdr>
            <w:top w:val="none" w:sz="0" w:space="0" w:color="auto"/>
            <w:left w:val="none" w:sz="0" w:space="0" w:color="auto"/>
            <w:bottom w:val="none" w:sz="0" w:space="0" w:color="auto"/>
            <w:right w:val="none" w:sz="0" w:space="0" w:color="auto"/>
          </w:divBdr>
        </w:div>
        <w:div w:id="228660064">
          <w:marLeft w:val="640"/>
          <w:marRight w:val="0"/>
          <w:marTop w:val="0"/>
          <w:marBottom w:val="0"/>
          <w:divBdr>
            <w:top w:val="none" w:sz="0" w:space="0" w:color="auto"/>
            <w:left w:val="none" w:sz="0" w:space="0" w:color="auto"/>
            <w:bottom w:val="none" w:sz="0" w:space="0" w:color="auto"/>
            <w:right w:val="none" w:sz="0" w:space="0" w:color="auto"/>
          </w:divBdr>
        </w:div>
        <w:div w:id="1770347122">
          <w:marLeft w:val="640"/>
          <w:marRight w:val="0"/>
          <w:marTop w:val="0"/>
          <w:marBottom w:val="0"/>
          <w:divBdr>
            <w:top w:val="none" w:sz="0" w:space="0" w:color="auto"/>
            <w:left w:val="none" w:sz="0" w:space="0" w:color="auto"/>
            <w:bottom w:val="none" w:sz="0" w:space="0" w:color="auto"/>
            <w:right w:val="none" w:sz="0" w:space="0" w:color="auto"/>
          </w:divBdr>
        </w:div>
        <w:div w:id="1802652667">
          <w:marLeft w:val="640"/>
          <w:marRight w:val="0"/>
          <w:marTop w:val="0"/>
          <w:marBottom w:val="0"/>
          <w:divBdr>
            <w:top w:val="none" w:sz="0" w:space="0" w:color="auto"/>
            <w:left w:val="none" w:sz="0" w:space="0" w:color="auto"/>
            <w:bottom w:val="none" w:sz="0" w:space="0" w:color="auto"/>
            <w:right w:val="none" w:sz="0" w:space="0" w:color="auto"/>
          </w:divBdr>
        </w:div>
        <w:div w:id="1969436695">
          <w:marLeft w:val="640"/>
          <w:marRight w:val="0"/>
          <w:marTop w:val="0"/>
          <w:marBottom w:val="0"/>
          <w:divBdr>
            <w:top w:val="none" w:sz="0" w:space="0" w:color="auto"/>
            <w:left w:val="none" w:sz="0" w:space="0" w:color="auto"/>
            <w:bottom w:val="none" w:sz="0" w:space="0" w:color="auto"/>
            <w:right w:val="none" w:sz="0" w:space="0" w:color="auto"/>
          </w:divBdr>
        </w:div>
        <w:div w:id="1447696320">
          <w:marLeft w:val="640"/>
          <w:marRight w:val="0"/>
          <w:marTop w:val="0"/>
          <w:marBottom w:val="0"/>
          <w:divBdr>
            <w:top w:val="none" w:sz="0" w:space="0" w:color="auto"/>
            <w:left w:val="none" w:sz="0" w:space="0" w:color="auto"/>
            <w:bottom w:val="none" w:sz="0" w:space="0" w:color="auto"/>
            <w:right w:val="none" w:sz="0" w:space="0" w:color="auto"/>
          </w:divBdr>
        </w:div>
        <w:div w:id="953944489">
          <w:marLeft w:val="640"/>
          <w:marRight w:val="0"/>
          <w:marTop w:val="0"/>
          <w:marBottom w:val="0"/>
          <w:divBdr>
            <w:top w:val="none" w:sz="0" w:space="0" w:color="auto"/>
            <w:left w:val="none" w:sz="0" w:space="0" w:color="auto"/>
            <w:bottom w:val="none" w:sz="0" w:space="0" w:color="auto"/>
            <w:right w:val="none" w:sz="0" w:space="0" w:color="auto"/>
          </w:divBdr>
        </w:div>
        <w:div w:id="320427324">
          <w:marLeft w:val="640"/>
          <w:marRight w:val="0"/>
          <w:marTop w:val="0"/>
          <w:marBottom w:val="0"/>
          <w:divBdr>
            <w:top w:val="none" w:sz="0" w:space="0" w:color="auto"/>
            <w:left w:val="none" w:sz="0" w:space="0" w:color="auto"/>
            <w:bottom w:val="none" w:sz="0" w:space="0" w:color="auto"/>
            <w:right w:val="none" w:sz="0" w:space="0" w:color="auto"/>
          </w:divBdr>
        </w:div>
        <w:div w:id="1835493761">
          <w:marLeft w:val="640"/>
          <w:marRight w:val="0"/>
          <w:marTop w:val="0"/>
          <w:marBottom w:val="0"/>
          <w:divBdr>
            <w:top w:val="none" w:sz="0" w:space="0" w:color="auto"/>
            <w:left w:val="none" w:sz="0" w:space="0" w:color="auto"/>
            <w:bottom w:val="none" w:sz="0" w:space="0" w:color="auto"/>
            <w:right w:val="none" w:sz="0" w:space="0" w:color="auto"/>
          </w:divBdr>
        </w:div>
        <w:div w:id="500782981">
          <w:marLeft w:val="640"/>
          <w:marRight w:val="0"/>
          <w:marTop w:val="0"/>
          <w:marBottom w:val="0"/>
          <w:divBdr>
            <w:top w:val="none" w:sz="0" w:space="0" w:color="auto"/>
            <w:left w:val="none" w:sz="0" w:space="0" w:color="auto"/>
            <w:bottom w:val="none" w:sz="0" w:space="0" w:color="auto"/>
            <w:right w:val="none" w:sz="0" w:space="0" w:color="auto"/>
          </w:divBdr>
        </w:div>
        <w:div w:id="1037004062">
          <w:marLeft w:val="640"/>
          <w:marRight w:val="0"/>
          <w:marTop w:val="0"/>
          <w:marBottom w:val="0"/>
          <w:divBdr>
            <w:top w:val="none" w:sz="0" w:space="0" w:color="auto"/>
            <w:left w:val="none" w:sz="0" w:space="0" w:color="auto"/>
            <w:bottom w:val="none" w:sz="0" w:space="0" w:color="auto"/>
            <w:right w:val="none" w:sz="0" w:space="0" w:color="auto"/>
          </w:divBdr>
        </w:div>
      </w:divsChild>
    </w:div>
    <w:div w:id="1400060627">
      <w:bodyDiv w:val="1"/>
      <w:marLeft w:val="0"/>
      <w:marRight w:val="0"/>
      <w:marTop w:val="0"/>
      <w:marBottom w:val="0"/>
      <w:divBdr>
        <w:top w:val="none" w:sz="0" w:space="0" w:color="auto"/>
        <w:left w:val="none" w:sz="0" w:space="0" w:color="auto"/>
        <w:bottom w:val="none" w:sz="0" w:space="0" w:color="auto"/>
        <w:right w:val="none" w:sz="0" w:space="0" w:color="auto"/>
      </w:divBdr>
    </w:div>
    <w:div w:id="1410692727">
      <w:bodyDiv w:val="1"/>
      <w:marLeft w:val="0"/>
      <w:marRight w:val="0"/>
      <w:marTop w:val="0"/>
      <w:marBottom w:val="0"/>
      <w:divBdr>
        <w:top w:val="none" w:sz="0" w:space="0" w:color="auto"/>
        <w:left w:val="none" w:sz="0" w:space="0" w:color="auto"/>
        <w:bottom w:val="none" w:sz="0" w:space="0" w:color="auto"/>
        <w:right w:val="none" w:sz="0" w:space="0" w:color="auto"/>
      </w:divBdr>
    </w:div>
    <w:div w:id="1425566035">
      <w:bodyDiv w:val="1"/>
      <w:marLeft w:val="0"/>
      <w:marRight w:val="0"/>
      <w:marTop w:val="0"/>
      <w:marBottom w:val="0"/>
      <w:divBdr>
        <w:top w:val="none" w:sz="0" w:space="0" w:color="auto"/>
        <w:left w:val="none" w:sz="0" w:space="0" w:color="auto"/>
        <w:bottom w:val="none" w:sz="0" w:space="0" w:color="auto"/>
        <w:right w:val="none" w:sz="0" w:space="0" w:color="auto"/>
      </w:divBdr>
      <w:divsChild>
        <w:div w:id="1785155408">
          <w:marLeft w:val="640"/>
          <w:marRight w:val="0"/>
          <w:marTop w:val="0"/>
          <w:marBottom w:val="0"/>
          <w:divBdr>
            <w:top w:val="none" w:sz="0" w:space="0" w:color="auto"/>
            <w:left w:val="none" w:sz="0" w:space="0" w:color="auto"/>
            <w:bottom w:val="none" w:sz="0" w:space="0" w:color="auto"/>
            <w:right w:val="none" w:sz="0" w:space="0" w:color="auto"/>
          </w:divBdr>
        </w:div>
        <w:div w:id="1255548794">
          <w:marLeft w:val="640"/>
          <w:marRight w:val="0"/>
          <w:marTop w:val="0"/>
          <w:marBottom w:val="0"/>
          <w:divBdr>
            <w:top w:val="none" w:sz="0" w:space="0" w:color="auto"/>
            <w:left w:val="none" w:sz="0" w:space="0" w:color="auto"/>
            <w:bottom w:val="none" w:sz="0" w:space="0" w:color="auto"/>
            <w:right w:val="none" w:sz="0" w:space="0" w:color="auto"/>
          </w:divBdr>
        </w:div>
        <w:div w:id="191572449">
          <w:marLeft w:val="640"/>
          <w:marRight w:val="0"/>
          <w:marTop w:val="0"/>
          <w:marBottom w:val="0"/>
          <w:divBdr>
            <w:top w:val="none" w:sz="0" w:space="0" w:color="auto"/>
            <w:left w:val="none" w:sz="0" w:space="0" w:color="auto"/>
            <w:bottom w:val="none" w:sz="0" w:space="0" w:color="auto"/>
            <w:right w:val="none" w:sz="0" w:space="0" w:color="auto"/>
          </w:divBdr>
        </w:div>
        <w:div w:id="792673200">
          <w:marLeft w:val="640"/>
          <w:marRight w:val="0"/>
          <w:marTop w:val="0"/>
          <w:marBottom w:val="0"/>
          <w:divBdr>
            <w:top w:val="none" w:sz="0" w:space="0" w:color="auto"/>
            <w:left w:val="none" w:sz="0" w:space="0" w:color="auto"/>
            <w:bottom w:val="none" w:sz="0" w:space="0" w:color="auto"/>
            <w:right w:val="none" w:sz="0" w:space="0" w:color="auto"/>
          </w:divBdr>
        </w:div>
        <w:div w:id="2065248298">
          <w:marLeft w:val="640"/>
          <w:marRight w:val="0"/>
          <w:marTop w:val="0"/>
          <w:marBottom w:val="0"/>
          <w:divBdr>
            <w:top w:val="none" w:sz="0" w:space="0" w:color="auto"/>
            <w:left w:val="none" w:sz="0" w:space="0" w:color="auto"/>
            <w:bottom w:val="none" w:sz="0" w:space="0" w:color="auto"/>
            <w:right w:val="none" w:sz="0" w:space="0" w:color="auto"/>
          </w:divBdr>
        </w:div>
        <w:div w:id="1526676863">
          <w:marLeft w:val="640"/>
          <w:marRight w:val="0"/>
          <w:marTop w:val="0"/>
          <w:marBottom w:val="0"/>
          <w:divBdr>
            <w:top w:val="none" w:sz="0" w:space="0" w:color="auto"/>
            <w:left w:val="none" w:sz="0" w:space="0" w:color="auto"/>
            <w:bottom w:val="none" w:sz="0" w:space="0" w:color="auto"/>
            <w:right w:val="none" w:sz="0" w:space="0" w:color="auto"/>
          </w:divBdr>
        </w:div>
        <w:div w:id="999963129">
          <w:marLeft w:val="640"/>
          <w:marRight w:val="0"/>
          <w:marTop w:val="0"/>
          <w:marBottom w:val="0"/>
          <w:divBdr>
            <w:top w:val="none" w:sz="0" w:space="0" w:color="auto"/>
            <w:left w:val="none" w:sz="0" w:space="0" w:color="auto"/>
            <w:bottom w:val="none" w:sz="0" w:space="0" w:color="auto"/>
            <w:right w:val="none" w:sz="0" w:space="0" w:color="auto"/>
          </w:divBdr>
        </w:div>
        <w:div w:id="822307617">
          <w:marLeft w:val="640"/>
          <w:marRight w:val="0"/>
          <w:marTop w:val="0"/>
          <w:marBottom w:val="0"/>
          <w:divBdr>
            <w:top w:val="none" w:sz="0" w:space="0" w:color="auto"/>
            <w:left w:val="none" w:sz="0" w:space="0" w:color="auto"/>
            <w:bottom w:val="none" w:sz="0" w:space="0" w:color="auto"/>
            <w:right w:val="none" w:sz="0" w:space="0" w:color="auto"/>
          </w:divBdr>
        </w:div>
        <w:div w:id="188493391">
          <w:marLeft w:val="640"/>
          <w:marRight w:val="0"/>
          <w:marTop w:val="0"/>
          <w:marBottom w:val="0"/>
          <w:divBdr>
            <w:top w:val="none" w:sz="0" w:space="0" w:color="auto"/>
            <w:left w:val="none" w:sz="0" w:space="0" w:color="auto"/>
            <w:bottom w:val="none" w:sz="0" w:space="0" w:color="auto"/>
            <w:right w:val="none" w:sz="0" w:space="0" w:color="auto"/>
          </w:divBdr>
        </w:div>
        <w:div w:id="540751873">
          <w:marLeft w:val="640"/>
          <w:marRight w:val="0"/>
          <w:marTop w:val="0"/>
          <w:marBottom w:val="0"/>
          <w:divBdr>
            <w:top w:val="none" w:sz="0" w:space="0" w:color="auto"/>
            <w:left w:val="none" w:sz="0" w:space="0" w:color="auto"/>
            <w:bottom w:val="none" w:sz="0" w:space="0" w:color="auto"/>
            <w:right w:val="none" w:sz="0" w:space="0" w:color="auto"/>
          </w:divBdr>
        </w:div>
        <w:div w:id="163053984">
          <w:marLeft w:val="640"/>
          <w:marRight w:val="0"/>
          <w:marTop w:val="0"/>
          <w:marBottom w:val="0"/>
          <w:divBdr>
            <w:top w:val="none" w:sz="0" w:space="0" w:color="auto"/>
            <w:left w:val="none" w:sz="0" w:space="0" w:color="auto"/>
            <w:bottom w:val="none" w:sz="0" w:space="0" w:color="auto"/>
            <w:right w:val="none" w:sz="0" w:space="0" w:color="auto"/>
          </w:divBdr>
        </w:div>
        <w:div w:id="1834638080">
          <w:marLeft w:val="640"/>
          <w:marRight w:val="0"/>
          <w:marTop w:val="0"/>
          <w:marBottom w:val="0"/>
          <w:divBdr>
            <w:top w:val="none" w:sz="0" w:space="0" w:color="auto"/>
            <w:left w:val="none" w:sz="0" w:space="0" w:color="auto"/>
            <w:bottom w:val="none" w:sz="0" w:space="0" w:color="auto"/>
            <w:right w:val="none" w:sz="0" w:space="0" w:color="auto"/>
          </w:divBdr>
        </w:div>
        <w:div w:id="667556735">
          <w:marLeft w:val="640"/>
          <w:marRight w:val="0"/>
          <w:marTop w:val="0"/>
          <w:marBottom w:val="0"/>
          <w:divBdr>
            <w:top w:val="none" w:sz="0" w:space="0" w:color="auto"/>
            <w:left w:val="none" w:sz="0" w:space="0" w:color="auto"/>
            <w:bottom w:val="none" w:sz="0" w:space="0" w:color="auto"/>
            <w:right w:val="none" w:sz="0" w:space="0" w:color="auto"/>
          </w:divBdr>
        </w:div>
        <w:div w:id="1427578500">
          <w:marLeft w:val="640"/>
          <w:marRight w:val="0"/>
          <w:marTop w:val="0"/>
          <w:marBottom w:val="0"/>
          <w:divBdr>
            <w:top w:val="none" w:sz="0" w:space="0" w:color="auto"/>
            <w:left w:val="none" w:sz="0" w:space="0" w:color="auto"/>
            <w:bottom w:val="none" w:sz="0" w:space="0" w:color="auto"/>
            <w:right w:val="none" w:sz="0" w:space="0" w:color="auto"/>
          </w:divBdr>
        </w:div>
        <w:div w:id="1313219557">
          <w:marLeft w:val="640"/>
          <w:marRight w:val="0"/>
          <w:marTop w:val="0"/>
          <w:marBottom w:val="0"/>
          <w:divBdr>
            <w:top w:val="none" w:sz="0" w:space="0" w:color="auto"/>
            <w:left w:val="none" w:sz="0" w:space="0" w:color="auto"/>
            <w:bottom w:val="none" w:sz="0" w:space="0" w:color="auto"/>
            <w:right w:val="none" w:sz="0" w:space="0" w:color="auto"/>
          </w:divBdr>
        </w:div>
        <w:div w:id="167869169">
          <w:marLeft w:val="640"/>
          <w:marRight w:val="0"/>
          <w:marTop w:val="0"/>
          <w:marBottom w:val="0"/>
          <w:divBdr>
            <w:top w:val="none" w:sz="0" w:space="0" w:color="auto"/>
            <w:left w:val="none" w:sz="0" w:space="0" w:color="auto"/>
            <w:bottom w:val="none" w:sz="0" w:space="0" w:color="auto"/>
            <w:right w:val="none" w:sz="0" w:space="0" w:color="auto"/>
          </w:divBdr>
        </w:div>
        <w:div w:id="473915193">
          <w:marLeft w:val="640"/>
          <w:marRight w:val="0"/>
          <w:marTop w:val="0"/>
          <w:marBottom w:val="0"/>
          <w:divBdr>
            <w:top w:val="none" w:sz="0" w:space="0" w:color="auto"/>
            <w:left w:val="none" w:sz="0" w:space="0" w:color="auto"/>
            <w:bottom w:val="none" w:sz="0" w:space="0" w:color="auto"/>
            <w:right w:val="none" w:sz="0" w:space="0" w:color="auto"/>
          </w:divBdr>
        </w:div>
        <w:div w:id="1021512955">
          <w:marLeft w:val="640"/>
          <w:marRight w:val="0"/>
          <w:marTop w:val="0"/>
          <w:marBottom w:val="0"/>
          <w:divBdr>
            <w:top w:val="none" w:sz="0" w:space="0" w:color="auto"/>
            <w:left w:val="none" w:sz="0" w:space="0" w:color="auto"/>
            <w:bottom w:val="none" w:sz="0" w:space="0" w:color="auto"/>
            <w:right w:val="none" w:sz="0" w:space="0" w:color="auto"/>
          </w:divBdr>
        </w:div>
        <w:div w:id="1958177775">
          <w:marLeft w:val="640"/>
          <w:marRight w:val="0"/>
          <w:marTop w:val="0"/>
          <w:marBottom w:val="0"/>
          <w:divBdr>
            <w:top w:val="none" w:sz="0" w:space="0" w:color="auto"/>
            <w:left w:val="none" w:sz="0" w:space="0" w:color="auto"/>
            <w:bottom w:val="none" w:sz="0" w:space="0" w:color="auto"/>
            <w:right w:val="none" w:sz="0" w:space="0" w:color="auto"/>
          </w:divBdr>
        </w:div>
        <w:div w:id="1672249185">
          <w:marLeft w:val="640"/>
          <w:marRight w:val="0"/>
          <w:marTop w:val="0"/>
          <w:marBottom w:val="0"/>
          <w:divBdr>
            <w:top w:val="none" w:sz="0" w:space="0" w:color="auto"/>
            <w:left w:val="none" w:sz="0" w:space="0" w:color="auto"/>
            <w:bottom w:val="none" w:sz="0" w:space="0" w:color="auto"/>
            <w:right w:val="none" w:sz="0" w:space="0" w:color="auto"/>
          </w:divBdr>
        </w:div>
        <w:div w:id="1676878767">
          <w:marLeft w:val="640"/>
          <w:marRight w:val="0"/>
          <w:marTop w:val="0"/>
          <w:marBottom w:val="0"/>
          <w:divBdr>
            <w:top w:val="none" w:sz="0" w:space="0" w:color="auto"/>
            <w:left w:val="none" w:sz="0" w:space="0" w:color="auto"/>
            <w:bottom w:val="none" w:sz="0" w:space="0" w:color="auto"/>
            <w:right w:val="none" w:sz="0" w:space="0" w:color="auto"/>
          </w:divBdr>
        </w:div>
        <w:div w:id="92173220">
          <w:marLeft w:val="640"/>
          <w:marRight w:val="0"/>
          <w:marTop w:val="0"/>
          <w:marBottom w:val="0"/>
          <w:divBdr>
            <w:top w:val="none" w:sz="0" w:space="0" w:color="auto"/>
            <w:left w:val="none" w:sz="0" w:space="0" w:color="auto"/>
            <w:bottom w:val="none" w:sz="0" w:space="0" w:color="auto"/>
            <w:right w:val="none" w:sz="0" w:space="0" w:color="auto"/>
          </w:divBdr>
        </w:div>
        <w:div w:id="372391678">
          <w:marLeft w:val="640"/>
          <w:marRight w:val="0"/>
          <w:marTop w:val="0"/>
          <w:marBottom w:val="0"/>
          <w:divBdr>
            <w:top w:val="none" w:sz="0" w:space="0" w:color="auto"/>
            <w:left w:val="none" w:sz="0" w:space="0" w:color="auto"/>
            <w:bottom w:val="none" w:sz="0" w:space="0" w:color="auto"/>
            <w:right w:val="none" w:sz="0" w:space="0" w:color="auto"/>
          </w:divBdr>
        </w:div>
        <w:div w:id="875966585">
          <w:marLeft w:val="640"/>
          <w:marRight w:val="0"/>
          <w:marTop w:val="0"/>
          <w:marBottom w:val="0"/>
          <w:divBdr>
            <w:top w:val="none" w:sz="0" w:space="0" w:color="auto"/>
            <w:left w:val="none" w:sz="0" w:space="0" w:color="auto"/>
            <w:bottom w:val="none" w:sz="0" w:space="0" w:color="auto"/>
            <w:right w:val="none" w:sz="0" w:space="0" w:color="auto"/>
          </w:divBdr>
        </w:div>
        <w:div w:id="476000529">
          <w:marLeft w:val="640"/>
          <w:marRight w:val="0"/>
          <w:marTop w:val="0"/>
          <w:marBottom w:val="0"/>
          <w:divBdr>
            <w:top w:val="none" w:sz="0" w:space="0" w:color="auto"/>
            <w:left w:val="none" w:sz="0" w:space="0" w:color="auto"/>
            <w:bottom w:val="none" w:sz="0" w:space="0" w:color="auto"/>
            <w:right w:val="none" w:sz="0" w:space="0" w:color="auto"/>
          </w:divBdr>
        </w:div>
        <w:div w:id="1920746294">
          <w:marLeft w:val="640"/>
          <w:marRight w:val="0"/>
          <w:marTop w:val="0"/>
          <w:marBottom w:val="0"/>
          <w:divBdr>
            <w:top w:val="none" w:sz="0" w:space="0" w:color="auto"/>
            <w:left w:val="none" w:sz="0" w:space="0" w:color="auto"/>
            <w:bottom w:val="none" w:sz="0" w:space="0" w:color="auto"/>
            <w:right w:val="none" w:sz="0" w:space="0" w:color="auto"/>
          </w:divBdr>
        </w:div>
        <w:div w:id="2105029105">
          <w:marLeft w:val="640"/>
          <w:marRight w:val="0"/>
          <w:marTop w:val="0"/>
          <w:marBottom w:val="0"/>
          <w:divBdr>
            <w:top w:val="none" w:sz="0" w:space="0" w:color="auto"/>
            <w:left w:val="none" w:sz="0" w:space="0" w:color="auto"/>
            <w:bottom w:val="none" w:sz="0" w:space="0" w:color="auto"/>
            <w:right w:val="none" w:sz="0" w:space="0" w:color="auto"/>
          </w:divBdr>
        </w:div>
        <w:div w:id="340664100">
          <w:marLeft w:val="640"/>
          <w:marRight w:val="0"/>
          <w:marTop w:val="0"/>
          <w:marBottom w:val="0"/>
          <w:divBdr>
            <w:top w:val="none" w:sz="0" w:space="0" w:color="auto"/>
            <w:left w:val="none" w:sz="0" w:space="0" w:color="auto"/>
            <w:bottom w:val="none" w:sz="0" w:space="0" w:color="auto"/>
            <w:right w:val="none" w:sz="0" w:space="0" w:color="auto"/>
          </w:divBdr>
        </w:div>
        <w:div w:id="970287644">
          <w:marLeft w:val="640"/>
          <w:marRight w:val="0"/>
          <w:marTop w:val="0"/>
          <w:marBottom w:val="0"/>
          <w:divBdr>
            <w:top w:val="none" w:sz="0" w:space="0" w:color="auto"/>
            <w:left w:val="none" w:sz="0" w:space="0" w:color="auto"/>
            <w:bottom w:val="none" w:sz="0" w:space="0" w:color="auto"/>
            <w:right w:val="none" w:sz="0" w:space="0" w:color="auto"/>
          </w:divBdr>
        </w:div>
        <w:div w:id="1735473251">
          <w:marLeft w:val="640"/>
          <w:marRight w:val="0"/>
          <w:marTop w:val="0"/>
          <w:marBottom w:val="0"/>
          <w:divBdr>
            <w:top w:val="none" w:sz="0" w:space="0" w:color="auto"/>
            <w:left w:val="none" w:sz="0" w:space="0" w:color="auto"/>
            <w:bottom w:val="none" w:sz="0" w:space="0" w:color="auto"/>
            <w:right w:val="none" w:sz="0" w:space="0" w:color="auto"/>
          </w:divBdr>
        </w:div>
        <w:div w:id="1491827324">
          <w:marLeft w:val="640"/>
          <w:marRight w:val="0"/>
          <w:marTop w:val="0"/>
          <w:marBottom w:val="0"/>
          <w:divBdr>
            <w:top w:val="none" w:sz="0" w:space="0" w:color="auto"/>
            <w:left w:val="none" w:sz="0" w:space="0" w:color="auto"/>
            <w:bottom w:val="none" w:sz="0" w:space="0" w:color="auto"/>
            <w:right w:val="none" w:sz="0" w:space="0" w:color="auto"/>
          </w:divBdr>
        </w:div>
        <w:div w:id="468599231">
          <w:marLeft w:val="640"/>
          <w:marRight w:val="0"/>
          <w:marTop w:val="0"/>
          <w:marBottom w:val="0"/>
          <w:divBdr>
            <w:top w:val="none" w:sz="0" w:space="0" w:color="auto"/>
            <w:left w:val="none" w:sz="0" w:space="0" w:color="auto"/>
            <w:bottom w:val="none" w:sz="0" w:space="0" w:color="auto"/>
            <w:right w:val="none" w:sz="0" w:space="0" w:color="auto"/>
          </w:divBdr>
        </w:div>
        <w:div w:id="1512571845">
          <w:marLeft w:val="640"/>
          <w:marRight w:val="0"/>
          <w:marTop w:val="0"/>
          <w:marBottom w:val="0"/>
          <w:divBdr>
            <w:top w:val="none" w:sz="0" w:space="0" w:color="auto"/>
            <w:left w:val="none" w:sz="0" w:space="0" w:color="auto"/>
            <w:bottom w:val="none" w:sz="0" w:space="0" w:color="auto"/>
            <w:right w:val="none" w:sz="0" w:space="0" w:color="auto"/>
          </w:divBdr>
        </w:div>
        <w:div w:id="558054247">
          <w:marLeft w:val="640"/>
          <w:marRight w:val="0"/>
          <w:marTop w:val="0"/>
          <w:marBottom w:val="0"/>
          <w:divBdr>
            <w:top w:val="none" w:sz="0" w:space="0" w:color="auto"/>
            <w:left w:val="none" w:sz="0" w:space="0" w:color="auto"/>
            <w:bottom w:val="none" w:sz="0" w:space="0" w:color="auto"/>
            <w:right w:val="none" w:sz="0" w:space="0" w:color="auto"/>
          </w:divBdr>
        </w:div>
        <w:div w:id="1866552053">
          <w:marLeft w:val="640"/>
          <w:marRight w:val="0"/>
          <w:marTop w:val="0"/>
          <w:marBottom w:val="0"/>
          <w:divBdr>
            <w:top w:val="none" w:sz="0" w:space="0" w:color="auto"/>
            <w:left w:val="none" w:sz="0" w:space="0" w:color="auto"/>
            <w:bottom w:val="none" w:sz="0" w:space="0" w:color="auto"/>
            <w:right w:val="none" w:sz="0" w:space="0" w:color="auto"/>
          </w:divBdr>
        </w:div>
        <w:div w:id="758798112">
          <w:marLeft w:val="640"/>
          <w:marRight w:val="0"/>
          <w:marTop w:val="0"/>
          <w:marBottom w:val="0"/>
          <w:divBdr>
            <w:top w:val="none" w:sz="0" w:space="0" w:color="auto"/>
            <w:left w:val="none" w:sz="0" w:space="0" w:color="auto"/>
            <w:bottom w:val="none" w:sz="0" w:space="0" w:color="auto"/>
            <w:right w:val="none" w:sz="0" w:space="0" w:color="auto"/>
          </w:divBdr>
        </w:div>
        <w:div w:id="438524909">
          <w:marLeft w:val="640"/>
          <w:marRight w:val="0"/>
          <w:marTop w:val="0"/>
          <w:marBottom w:val="0"/>
          <w:divBdr>
            <w:top w:val="none" w:sz="0" w:space="0" w:color="auto"/>
            <w:left w:val="none" w:sz="0" w:space="0" w:color="auto"/>
            <w:bottom w:val="none" w:sz="0" w:space="0" w:color="auto"/>
            <w:right w:val="none" w:sz="0" w:space="0" w:color="auto"/>
          </w:divBdr>
        </w:div>
        <w:div w:id="904951674">
          <w:marLeft w:val="640"/>
          <w:marRight w:val="0"/>
          <w:marTop w:val="0"/>
          <w:marBottom w:val="0"/>
          <w:divBdr>
            <w:top w:val="none" w:sz="0" w:space="0" w:color="auto"/>
            <w:left w:val="none" w:sz="0" w:space="0" w:color="auto"/>
            <w:bottom w:val="none" w:sz="0" w:space="0" w:color="auto"/>
            <w:right w:val="none" w:sz="0" w:space="0" w:color="auto"/>
          </w:divBdr>
        </w:div>
        <w:div w:id="894203207">
          <w:marLeft w:val="640"/>
          <w:marRight w:val="0"/>
          <w:marTop w:val="0"/>
          <w:marBottom w:val="0"/>
          <w:divBdr>
            <w:top w:val="none" w:sz="0" w:space="0" w:color="auto"/>
            <w:left w:val="none" w:sz="0" w:space="0" w:color="auto"/>
            <w:bottom w:val="none" w:sz="0" w:space="0" w:color="auto"/>
            <w:right w:val="none" w:sz="0" w:space="0" w:color="auto"/>
          </w:divBdr>
        </w:div>
        <w:div w:id="1286236999">
          <w:marLeft w:val="640"/>
          <w:marRight w:val="0"/>
          <w:marTop w:val="0"/>
          <w:marBottom w:val="0"/>
          <w:divBdr>
            <w:top w:val="none" w:sz="0" w:space="0" w:color="auto"/>
            <w:left w:val="none" w:sz="0" w:space="0" w:color="auto"/>
            <w:bottom w:val="none" w:sz="0" w:space="0" w:color="auto"/>
            <w:right w:val="none" w:sz="0" w:space="0" w:color="auto"/>
          </w:divBdr>
        </w:div>
        <w:div w:id="752438129">
          <w:marLeft w:val="640"/>
          <w:marRight w:val="0"/>
          <w:marTop w:val="0"/>
          <w:marBottom w:val="0"/>
          <w:divBdr>
            <w:top w:val="none" w:sz="0" w:space="0" w:color="auto"/>
            <w:left w:val="none" w:sz="0" w:space="0" w:color="auto"/>
            <w:bottom w:val="none" w:sz="0" w:space="0" w:color="auto"/>
            <w:right w:val="none" w:sz="0" w:space="0" w:color="auto"/>
          </w:divBdr>
        </w:div>
        <w:div w:id="1580824735">
          <w:marLeft w:val="640"/>
          <w:marRight w:val="0"/>
          <w:marTop w:val="0"/>
          <w:marBottom w:val="0"/>
          <w:divBdr>
            <w:top w:val="none" w:sz="0" w:space="0" w:color="auto"/>
            <w:left w:val="none" w:sz="0" w:space="0" w:color="auto"/>
            <w:bottom w:val="none" w:sz="0" w:space="0" w:color="auto"/>
            <w:right w:val="none" w:sz="0" w:space="0" w:color="auto"/>
          </w:divBdr>
        </w:div>
        <w:div w:id="283386734">
          <w:marLeft w:val="640"/>
          <w:marRight w:val="0"/>
          <w:marTop w:val="0"/>
          <w:marBottom w:val="0"/>
          <w:divBdr>
            <w:top w:val="none" w:sz="0" w:space="0" w:color="auto"/>
            <w:left w:val="none" w:sz="0" w:space="0" w:color="auto"/>
            <w:bottom w:val="none" w:sz="0" w:space="0" w:color="auto"/>
            <w:right w:val="none" w:sz="0" w:space="0" w:color="auto"/>
          </w:divBdr>
        </w:div>
        <w:div w:id="1186678551">
          <w:marLeft w:val="640"/>
          <w:marRight w:val="0"/>
          <w:marTop w:val="0"/>
          <w:marBottom w:val="0"/>
          <w:divBdr>
            <w:top w:val="none" w:sz="0" w:space="0" w:color="auto"/>
            <w:left w:val="none" w:sz="0" w:space="0" w:color="auto"/>
            <w:bottom w:val="none" w:sz="0" w:space="0" w:color="auto"/>
            <w:right w:val="none" w:sz="0" w:space="0" w:color="auto"/>
          </w:divBdr>
        </w:div>
        <w:div w:id="1463185907">
          <w:marLeft w:val="640"/>
          <w:marRight w:val="0"/>
          <w:marTop w:val="0"/>
          <w:marBottom w:val="0"/>
          <w:divBdr>
            <w:top w:val="none" w:sz="0" w:space="0" w:color="auto"/>
            <w:left w:val="none" w:sz="0" w:space="0" w:color="auto"/>
            <w:bottom w:val="none" w:sz="0" w:space="0" w:color="auto"/>
            <w:right w:val="none" w:sz="0" w:space="0" w:color="auto"/>
          </w:divBdr>
        </w:div>
        <w:div w:id="635724917">
          <w:marLeft w:val="640"/>
          <w:marRight w:val="0"/>
          <w:marTop w:val="0"/>
          <w:marBottom w:val="0"/>
          <w:divBdr>
            <w:top w:val="none" w:sz="0" w:space="0" w:color="auto"/>
            <w:left w:val="none" w:sz="0" w:space="0" w:color="auto"/>
            <w:bottom w:val="none" w:sz="0" w:space="0" w:color="auto"/>
            <w:right w:val="none" w:sz="0" w:space="0" w:color="auto"/>
          </w:divBdr>
        </w:div>
        <w:div w:id="1943495105">
          <w:marLeft w:val="640"/>
          <w:marRight w:val="0"/>
          <w:marTop w:val="0"/>
          <w:marBottom w:val="0"/>
          <w:divBdr>
            <w:top w:val="none" w:sz="0" w:space="0" w:color="auto"/>
            <w:left w:val="none" w:sz="0" w:space="0" w:color="auto"/>
            <w:bottom w:val="none" w:sz="0" w:space="0" w:color="auto"/>
            <w:right w:val="none" w:sz="0" w:space="0" w:color="auto"/>
          </w:divBdr>
        </w:div>
      </w:divsChild>
    </w:div>
    <w:div w:id="1431584483">
      <w:bodyDiv w:val="1"/>
      <w:marLeft w:val="0"/>
      <w:marRight w:val="0"/>
      <w:marTop w:val="0"/>
      <w:marBottom w:val="0"/>
      <w:divBdr>
        <w:top w:val="none" w:sz="0" w:space="0" w:color="auto"/>
        <w:left w:val="none" w:sz="0" w:space="0" w:color="auto"/>
        <w:bottom w:val="none" w:sz="0" w:space="0" w:color="auto"/>
        <w:right w:val="none" w:sz="0" w:space="0" w:color="auto"/>
      </w:divBdr>
    </w:div>
    <w:div w:id="1440946780">
      <w:bodyDiv w:val="1"/>
      <w:marLeft w:val="0"/>
      <w:marRight w:val="0"/>
      <w:marTop w:val="0"/>
      <w:marBottom w:val="0"/>
      <w:divBdr>
        <w:top w:val="none" w:sz="0" w:space="0" w:color="auto"/>
        <w:left w:val="none" w:sz="0" w:space="0" w:color="auto"/>
        <w:bottom w:val="none" w:sz="0" w:space="0" w:color="auto"/>
        <w:right w:val="none" w:sz="0" w:space="0" w:color="auto"/>
      </w:divBdr>
      <w:divsChild>
        <w:div w:id="392314183">
          <w:marLeft w:val="640"/>
          <w:marRight w:val="0"/>
          <w:marTop w:val="0"/>
          <w:marBottom w:val="0"/>
          <w:divBdr>
            <w:top w:val="none" w:sz="0" w:space="0" w:color="auto"/>
            <w:left w:val="none" w:sz="0" w:space="0" w:color="auto"/>
            <w:bottom w:val="none" w:sz="0" w:space="0" w:color="auto"/>
            <w:right w:val="none" w:sz="0" w:space="0" w:color="auto"/>
          </w:divBdr>
        </w:div>
        <w:div w:id="1412972260">
          <w:marLeft w:val="640"/>
          <w:marRight w:val="0"/>
          <w:marTop w:val="0"/>
          <w:marBottom w:val="0"/>
          <w:divBdr>
            <w:top w:val="none" w:sz="0" w:space="0" w:color="auto"/>
            <w:left w:val="none" w:sz="0" w:space="0" w:color="auto"/>
            <w:bottom w:val="none" w:sz="0" w:space="0" w:color="auto"/>
            <w:right w:val="none" w:sz="0" w:space="0" w:color="auto"/>
          </w:divBdr>
        </w:div>
        <w:div w:id="1489590603">
          <w:marLeft w:val="640"/>
          <w:marRight w:val="0"/>
          <w:marTop w:val="0"/>
          <w:marBottom w:val="0"/>
          <w:divBdr>
            <w:top w:val="none" w:sz="0" w:space="0" w:color="auto"/>
            <w:left w:val="none" w:sz="0" w:space="0" w:color="auto"/>
            <w:bottom w:val="none" w:sz="0" w:space="0" w:color="auto"/>
            <w:right w:val="none" w:sz="0" w:space="0" w:color="auto"/>
          </w:divBdr>
        </w:div>
        <w:div w:id="701856697">
          <w:marLeft w:val="640"/>
          <w:marRight w:val="0"/>
          <w:marTop w:val="0"/>
          <w:marBottom w:val="0"/>
          <w:divBdr>
            <w:top w:val="none" w:sz="0" w:space="0" w:color="auto"/>
            <w:left w:val="none" w:sz="0" w:space="0" w:color="auto"/>
            <w:bottom w:val="none" w:sz="0" w:space="0" w:color="auto"/>
            <w:right w:val="none" w:sz="0" w:space="0" w:color="auto"/>
          </w:divBdr>
        </w:div>
        <w:div w:id="271909829">
          <w:marLeft w:val="640"/>
          <w:marRight w:val="0"/>
          <w:marTop w:val="0"/>
          <w:marBottom w:val="0"/>
          <w:divBdr>
            <w:top w:val="none" w:sz="0" w:space="0" w:color="auto"/>
            <w:left w:val="none" w:sz="0" w:space="0" w:color="auto"/>
            <w:bottom w:val="none" w:sz="0" w:space="0" w:color="auto"/>
            <w:right w:val="none" w:sz="0" w:space="0" w:color="auto"/>
          </w:divBdr>
        </w:div>
        <w:div w:id="555433114">
          <w:marLeft w:val="640"/>
          <w:marRight w:val="0"/>
          <w:marTop w:val="0"/>
          <w:marBottom w:val="0"/>
          <w:divBdr>
            <w:top w:val="none" w:sz="0" w:space="0" w:color="auto"/>
            <w:left w:val="none" w:sz="0" w:space="0" w:color="auto"/>
            <w:bottom w:val="none" w:sz="0" w:space="0" w:color="auto"/>
            <w:right w:val="none" w:sz="0" w:space="0" w:color="auto"/>
          </w:divBdr>
        </w:div>
        <w:div w:id="1925601390">
          <w:marLeft w:val="640"/>
          <w:marRight w:val="0"/>
          <w:marTop w:val="0"/>
          <w:marBottom w:val="0"/>
          <w:divBdr>
            <w:top w:val="none" w:sz="0" w:space="0" w:color="auto"/>
            <w:left w:val="none" w:sz="0" w:space="0" w:color="auto"/>
            <w:bottom w:val="none" w:sz="0" w:space="0" w:color="auto"/>
            <w:right w:val="none" w:sz="0" w:space="0" w:color="auto"/>
          </w:divBdr>
        </w:div>
        <w:div w:id="369692149">
          <w:marLeft w:val="640"/>
          <w:marRight w:val="0"/>
          <w:marTop w:val="0"/>
          <w:marBottom w:val="0"/>
          <w:divBdr>
            <w:top w:val="none" w:sz="0" w:space="0" w:color="auto"/>
            <w:left w:val="none" w:sz="0" w:space="0" w:color="auto"/>
            <w:bottom w:val="none" w:sz="0" w:space="0" w:color="auto"/>
            <w:right w:val="none" w:sz="0" w:space="0" w:color="auto"/>
          </w:divBdr>
        </w:div>
        <w:div w:id="43801139">
          <w:marLeft w:val="640"/>
          <w:marRight w:val="0"/>
          <w:marTop w:val="0"/>
          <w:marBottom w:val="0"/>
          <w:divBdr>
            <w:top w:val="none" w:sz="0" w:space="0" w:color="auto"/>
            <w:left w:val="none" w:sz="0" w:space="0" w:color="auto"/>
            <w:bottom w:val="none" w:sz="0" w:space="0" w:color="auto"/>
            <w:right w:val="none" w:sz="0" w:space="0" w:color="auto"/>
          </w:divBdr>
        </w:div>
        <w:div w:id="1952856242">
          <w:marLeft w:val="640"/>
          <w:marRight w:val="0"/>
          <w:marTop w:val="0"/>
          <w:marBottom w:val="0"/>
          <w:divBdr>
            <w:top w:val="none" w:sz="0" w:space="0" w:color="auto"/>
            <w:left w:val="none" w:sz="0" w:space="0" w:color="auto"/>
            <w:bottom w:val="none" w:sz="0" w:space="0" w:color="auto"/>
            <w:right w:val="none" w:sz="0" w:space="0" w:color="auto"/>
          </w:divBdr>
        </w:div>
        <w:div w:id="273437813">
          <w:marLeft w:val="640"/>
          <w:marRight w:val="0"/>
          <w:marTop w:val="0"/>
          <w:marBottom w:val="0"/>
          <w:divBdr>
            <w:top w:val="none" w:sz="0" w:space="0" w:color="auto"/>
            <w:left w:val="none" w:sz="0" w:space="0" w:color="auto"/>
            <w:bottom w:val="none" w:sz="0" w:space="0" w:color="auto"/>
            <w:right w:val="none" w:sz="0" w:space="0" w:color="auto"/>
          </w:divBdr>
        </w:div>
        <w:div w:id="570626746">
          <w:marLeft w:val="640"/>
          <w:marRight w:val="0"/>
          <w:marTop w:val="0"/>
          <w:marBottom w:val="0"/>
          <w:divBdr>
            <w:top w:val="none" w:sz="0" w:space="0" w:color="auto"/>
            <w:left w:val="none" w:sz="0" w:space="0" w:color="auto"/>
            <w:bottom w:val="none" w:sz="0" w:space="0" w:color="auto"/>
            <w:right w:val="none" w:sz="0" w:space="0" w:color="auto"/>
          </w:divBdr>
        </w:div>
        <w:div w:id="1989556555">
          <w:marLeft w:val="640"/>
          <w:marRight w:val="0"/>
          <w:marTop w:val="0"/>
          <w:marBottom w:val="0"/>
          <w:divBdr>
            <w:top w:val="none" w:sz="0" w:space="0" w:color="auto"/>
            <w:left w:val="none" w:sz="0" w:space="0" w:color="auto"/>
            <w:bottom w:val="none" w:sz="0" w:space="0" w:color="auto"/>
            <w:right w:val="none" w:sz="0" w:space="0" w:color="auto"/>
          </w:divBdr>
        </w:div>
        <w:div w:id="2033260695">
          <w:marLeft w:val="640"/>
          <w:marRight w:val="0"/>
          <w:marTop w:val="0"/>
          <w:marBottom w:val="0"/>
          <w:divBdr>
            <w:top w:val="none" w:sz="0" w:space="0" w:color="auto"/>
            <w:left w:val="none" w:sz="0" w:space="0" w:color="auto"/>
            <w:bottom w:val="none" w:sz="0" w:space="0" w:color="auto"/>
            <w:right w:val="none" w:sz="0" w:space="0" w:color="auto"/>
          </w:divBdr>
        </w:div>
        <w:div w:id="2020429150">
          <w:marLeft w:val="640"/>
          <w:marRight w:val="0"/>
          <w:marTop w:val="0"/>
          <w:marBottom w:val="0"/>
          <w:divBdr>
            <w:top w:val="none" w:sz="0" w:space="0" w:color="auto"/>
            <w:left w:val="none" w:sz="0" w:space="0" w:color="auto"/>
            <w:bottom w:val="none" w:sz="0" w:space="0" w:color="auto"/>
            <w:right w:val="none" w:sz="0" w:space="0" w:color="auto"/>
          </w:divBdr>
        </w:div>
        <w:div w:id="736633562">
          <w:marLeft w:val="640"/>
          <w:marRight w:val="0"/>
          <w:marTop w:val="0"/>
          <w:marBottom w:val="0"/>
          <w:divBdr>
            <w:top w:val="none" w:sz="0" w:space="0" w:color="auto"/>
            <w:left w:val="none" w:sz="0" w:space="0" w:color="auto"/>
            <w:bottom w:val="none" w:sz="0" w:space="0" w:color="auto"/>
            <w:right w:val="none" w:sz="0" w:space="0" w:color="auto"/>
          </w:divBdr>
        </w:div>
        <w:div w:id="354306717">
          <w:marLeft w:val="640"/>
          <w:marRight w:val="0"/>
          <w:marTop w:val="0"/>
          <w:marBottom w:val="0"/>
          <w:divBdr>
            <w:top w:val="none" w:sz="0" w:space="0" w:color="auto"/>
            <w:left w:val="none" w:sz="0" w:space="0" w:color="auto"/>
            <w:bottom w:val="none" w:sz="0" w:space="0" w:color="auto"/>
            <w:right w:val="none" w:sz="0" w:space="0" w:color="auto"/>
          </w:divBdr>
        </w:div>
        <w:div w:id="80611658">
          <w:marLeft w:val="640"/>
          <w:marRight w:val="0"/>
          <w:marTop w:val="0"/>
          <w:marBottom w:val="0"/>
          <w:divBdr>
            <w:top w:val="none" w:sz="0" w:space="0" w:color="auto"/>
            <w:left w:val="none" w:sz="0" w:space="0" w:color="auto"/>
            <w:bottom w:val="none" w:sz="0" w:space="0" w:color="auto"/>
            <w:right w:val="none" w:sz="0" w:space="0" w:color="auto"/>
          </w:divBdr>
        </w:div>
        <w:div w:id="1542861156">
          <w:marLeft w:val="640"/>
          <w:marRight w:val="0"/>
          <w:marTop w:val="0"/>
          <w:marBottom w:val="0"/>
          <w:divBdr>
            <w:top w:val="none" w:sz="0" w:space="0" w:color="auto"/>
            <w:left w:val="none" w:sz="0" w:space="0" w:color="auto"/>
            <w:bottom w:val="none" w:sz="0" w:space="0" w:color="auto"/>
            <w:right w:val="none" w:sz="0" w:space="0" w:color="auto"/>
          </w:divBdr>
        </w:div>
        <w:div w:id="1666057275">
          <w:marLeft w:val="640"/>
          <w:marRight w:val="0"/>
          <w:marTop w:val="0"/>
          <w:marBottom w:val="0"/>
          <w:divBdr>
            <w:top w:val="none" w:sz="0" w:space="0" w:color="auto"/>
            <w:left w:val="none" w:sz="0" w:space="0" w:color="auto"/>
            <w:bottom w:val="none" w:sz="0" w:space="0" w:color="auto"/>
            <w:right w:val="none" w:sz="0" w:space="0" w:color="auto"/>
          </w:divBdr>
        </w:div>
        <w:div w:id="1268389645">
          <w:marLeft w:val="640"/>
          <w:marRight w:val="0"/>
          <w:marTop w:val="0"/>
          <w:marBottom w:val="0"/>
          <w:divBdr>
            <w:top w:val="none" w:sz="0" w:space="0" w:color="auto"/>
            <w:left w:val="none" w:sz="0" w:space="0" w:color="auto"/>
            <w:bottom w:val="none" w:sz="0" w:space="0" w:color="auto"/>
            <w:right w:val="none" w:sz="0" w:space="0" w:color="auto"/>
          </w:divBdr>
        </w:div>
        <w:div w:id="1639067325">
          <w:marLeft w:val="640"/>
          <w:marRight w:val="0"/>
          <w:marTop w:val="0"/>
          <w:marBottom w:val="0"/>
          <w:divBdr>
            <w:top w:val="none" w:sz="0" w:space="0" w:color="auto"/>
            <w:left w:val="none" w:sz="0" w:space="0" w:color="auto"/>
            <w:bottom w:val="none" w:sz="0" w:space="0" w:color="auto"/>
            <w:right w:val="none" w:sz="0" w:space="0" w:color="auto"/>
          </w:divBdr>
        </w:div>
        <w:div w:id="422577683">
          <w:marLeft w:val="640"/>
          <w:marRight w:val="0"/>
          <w:marTop w:val="0"/>
          <w:marBottom w:val="0"/>
          <w:divBdr>
            <w:top w:val="none" w:sz="0" w:space="0" w:color="auto"/>
            <w:left w:val="none" w:sz="0" w:space="0" w:color="auto"/>
            <w:bottom w:val="none" w:sz="0" w:space="0" w:color="auto"/>
            <w:right w:val="none" w:sz="0" w:space="0" w:color="auto"/>
          </w:divBdr>
        </w:div>
        <w:div w:id="2104568587">
          <w:marLeft w:val="640"/>
          <w:marRight w:val="0"/>
          <w:marTop w:val="0"/>
          <w:marBottom w:val="0"/>
          <w:divBdr>
            <w:top w:val="none" w:sz="0" w:space="0" w:color="auto"/>
            <w:left w:val="none" w:sz="0" w:space="0" w:color="auto"/>
            <w:bottom w:val="none" w:sz="0" w:space="0" w:color="auto"/>
            <w:right w:val="none" w:sz="0" w:space="0" w:color="auto"/>
          </w:divBdr>
        </w:div>
        <w:div w:id="1594779945">
          <w:marLeft w:val="640"/>
          <w:marRight w:val="0"/>
          <w:marTop w:val="0"/>
          <w:marBottom w:val="0"/>
          <w:divBdr>
            <w:top w:val="none" w:sz="0" w:space="0" w:color="auto"/>
            <w:left w:val="none" w:sz="0" w:space="0" w:color="auto"/>
            <w:bottom w:val="none" w:sz="0" w:space="0" w:color="auto"/>
            <w:right w:val="none" w:sz="0" w:space="0" w:color="auto"/>
          </w:divBdr>
        </w:div>
        <w:div w:id="1864125865">
          <w:marLeft w:val="640"/>
          <w:marRight w:val="0"/>
          <w:marTop w:val="0"/>
          <w:marBottom w:val="0"/>
          <w:divBdr>
            <w:top w:val="none" w:sz="0" w:space="0" w:color="auto"/>
            <w:left w:val="none" w:sz="0" w:space="0" w:color="auto"/>
            <w:bottom w:val="none" w:sz="0" w:space="0" w:color="auto"/>
            <w:right w:val="none" w:sz="0" w:space="0" w:color="auto"/>
          </w:divBdr>
        </w:div>
        <w:div w:id="1593123316">
          <w:marLeft w:val="640"/>
          <w:marRight w:val="0"/>
          <w:marTop w:val="0"/>
          <w:marBottom w:val="0"/>
          <w:divBdr>
            <w:top w:val="none" w:sz="0" w:space="0" w:color="auto"/>
            <w:left w:val="none" w:sz="0" w:space="0" w:color="auto"/>
            <w:bottom w:val="none" w:sz="0" w:space="0" w:color="auto"/>
            <w:right w:val="none" w:sz="0" w:space="0" w:color="auto"/>
          </w:divBdr>
        </w:div>
        <w:div w:id="242298671">
          <w:marLeft w:val="640"/>
          <w:marRight w:val="0"/>
          <w:marTop w:val="0"/>
          <w:marBottom w:val="0"/>
          <w:divBdr>
            <w:top w:val="none" w:sz="0" w:space="0" w:color="auto"/>
            <w:left w:val="none" w:sz="0" w:space="0" w:color="auto"/>
            <w:bottom w:val="none" w:sz="0" w:space="0" w:color="auto"/>
            <w:right w:val="none" w:sz="0" w:space="0" w:color="auto"/>
          </w:divBdr>
        </w:div>
        <w:div w:id="554781357">
          <w:marLeft w:val="640"/>
          <w:marRight w:val="0"/>
          <w:marTop w:val="0"/>
          <w:marBottom w:val="0"/>
          <w:divBdr>
            <w:top w:val="none" w:sz="0" w:space="0" w:color="auto"/>
            <w:left w:val="none" w:sz="0" w:space="0" w:color="auto"/>
            <w:bottom w:val="none" w:sz="0" w:space="0" w:color="auto"/>
            <w:right w:val="none" w:sz="0" w:space="0" w:color="auto"/>
          </w:divBdr>
        </w:div>
        <w:div w:id="1640302855">
          <w:marLeft w:val="640"/>
          <w:marRight w:val="0"/>
          <w:marTop w:val="0"/>
          <w:marBottom w:val="0"/>
          <w:divBdr>
            <w:top w:val="none" w:sz="0" w:space="0" w:color="auto"/>
            <w:left w:val="none" w:sz="0" w:space="0" w:color="auto"/>
            <w:bottom w:val="none" w:sz="0" w:space="0" w:color="auto"/>
            <w:right w:val="none" w:sz="0" w:space="0" w:color="auto"/>
          </w:divBdr>
        </w:div>
        <w:div w:id="1632707121">
          <w:marLeft w:val="640"/>
          <w:marRight w:val="0"/>
          <w:marTop w:val="0"/>
          <w:marBottom w:val="0"/>
          <w:divBdr>
            <w:top w:val="none" w:sz="0" w:space="0" w:color="auto"/>
            <w:left w:val="none" w:sz="0" w:space="0" w:color="auto"/>
            <w:bottom w:val="none" w:sz="0" w:space="0" w:color="auto"/>
            <w:right w:val="none" w:sz="0" w:space="0" w:color="auto"/>
          </w:divBdr>
        </w:div>
        <w:div w:id="1173184142">
          <w:marLeft w:val="640"/>
          <w:marRight w:val="0"/>
          <w:marTop w:val="0"/>
          <w:marBottom w:val="0"/>
          <w:divBdr>
            <w:top w:val="none" w:sz="0" w:space="0" w:color="auto"/>
            <w:left w:val="none" w:sz="0" w:space="0" w:color="auto"/>
            <w:bottom w:val="none" w:sz="0" w:space="0" w:color="auto"/>
            <w:right w:val="none" w:sz="0" w:space="0" w:color="auto"/>
          </w:divBdr>
        </w:div>
        <w:div w:id="443959754">
          <w:marLeft w:val="640"/>
          <w:marRight w:val="0"/>
          <w:marTop w:val="0"/>
          <w:marBottom w:val="0"/>
          <w:divBdr>
            <w:top w:val="none" w:sz="0" w:space="0" w:color="auto"/>
            <w:left w:val="none" w:sz="0" w:space="0" w:color="auto"/>
            <w:bottom w:val="none" w:sz="0" w:space="0" w:color="auto"/>
            <w:right w:val="none" w:sz="0" w:space="0" w:color="auto"/>
          </w:divBdr>
        </w:div>
        <w:div w:id="1555118178">
          <w:marLeft w:val="640"/>
          <w:marRight w:val="0"/>
          <w:marTop w:val="0"/>
          <w:marBottom w:val="0"/>
          <w:divBdr>
            <w:top w:val="none" w:sz="0" w:space="0" w:color="auto"/>
            <w:left w:val="none" w:sz="0" w:space="0" w:color="auto"/>
            <w:bottom w:val="none" w:sz="0" w:space="0" w:color="auto"/>
            <w:right w:val="none" w:sz="0" w:space="0" w:color="auto"/>
          </w:divBdr>
        </w:div>
        <w:div w:id="391119808">
          <w:marLeft w:val="640"/>
          <w:marRight w:val="0"/>
          <w:marTop w:val="0"/>
          <w:marBottom w:val="0"/>
          <w:divBdr>
            <w:top w:val="none" w:sz="0" w:space="0" w:color="auto"/>
            <w:left w:val="none" w:sz="0" w:space="0" w:color="auto"/>
            <w:bottom w:val="none" w:sz="0" w:space="0" w:color="auto"/>
            <w:right w:val="none" w:sz="0" w:space="0" w:color="auto"/>
          </w:divBdr>
        </w:div>
        <w:div w:id="1642269420">
          <w:marLeft w:val="640"/>
          <w:marRight w:val="0"/>
          <w:marTop w:val="0"/>
          <w:marBottom w:val="0"/>
          <w:divBdr>
            <w:top w:val="none" w:sz="0" w:space="0" w:color="auto"/>
            <w:left w:val="none" w:sz="0" w:space="0" w:color="auto"/>
            <w:bottom w:val="none" w:sz="0" w:space="0" w:color="auto"/>
            <w:right w:val="none" w:sz="0" w:space="0" w:color="auto"/>
          </w:divBdr>
        </w:div>
        <w:div w:id="2023242636">
          <w:marLeft w:val="640"/>
          <w:marRight w:val="0"/>
          <w:marTop w:val="0"/>
          <w:marBottom w:val="0"/>
          <w:divBdr>
            <w:top w:val="none" w:sz="0" w:space="0" w:color="auto"/>
            <w:left w:val="none" w:sz="0" w:space="0" w:color="auto"/>
            <w:bottom w:val="none" w:sz="0" w:space="0" w:color="auto"/>
            <w:right w:val="none" w:sz="0" w:space="0" w:color="auto"/>
          </w:divBdr>
        </w:div>
        <w:div w:id="2109428972">
          <w:marLeft w:val="640"/>
          <w:marRight w:val="0"/>
          <w:marTop w:val="0"/>
          <w:marBottom w:val="0"/>
          <w:divBdr>
            <w:top w:val="none" w:sz="0" w:space="0" w:color="auto"/>
            <w:left w:val="none" w:sz="0" w:space="0" w:color="auto"/>
            <w:bottom w:val="none" w:sz="0" w:space="0" w:color="auto"/>
            <w:right w:val="none" w:sz="0" w:space="0" w:color="auto"/>
          </w:divBdr>
        </w:div>
        <w:div w:id="345522199">
          <w:marLeft w:val="640"/>
          <w:marRight w:val="0"/>
          <w:marTop w:val="0"/>
          <w:marBottom w:val="0"/>
          <w:divBdr>
            <w:top w:val="none" w:sz="0" w:space="0" w:color="auto"/>
            <w:left w:val="none" w:sz="0" w:space="0" w:color="auto"/>
            <w:bottom w:val="none" w:sz="0" w:space="0" w:color="auto"/>
            <w:right w:val="none" w:sz="0" w:space="0" w:color="auto"/>
          </w:divBdr>
        </w:div>
        <w:div w:id="1304889489">
          <w:marLeft w:val="640"/>
          <w:marRight w:val="0"/>
          <w:marTop w:val="0"/>
          <w:marBottom w:val="0"/>
          <w:divBdr>
            <w:top w:val="none" w:sz="0" w:space="0" w:color="auto"/>
            <w:left w:val="none" w:sz="0" w:space="0" w:color="auto"/>
            <w:bottom w:val="none" w:sz="0" w:space="0" w:color="auto"/>
            <w:right w:val="none" w:sz="0" w:space="0" w:color="auto"/>
          </w:divBdr>
        </w:div>
        <w:div w:id="619578868">
          <w:marLeft w:val="640"/>
          <w:marRight w:val="0"/>
          <w:marTop w:val="0"/>
          <w:marBottom w:val="0"/>
          <w:divBdr>
            <w:top w:val="none" w:sz="0" w:space="0" w:color="auto"/>
            <w:left w:val="none" w:sz="0" w:space="0" w:color="auto"/>
            <w:bottom w:val="none" w:sz="0" w:space="0" w:color="auto"/>
            <w:right w:val="none" w:sz="0" w:space="0" w:color="auto"/>
          </w:divBdr>
        </w:div>
        <w:div w:id="1597515136">
          <w:marLeft w:val="640"/>
          <w:marRight w:val="0"/>
          <w:marTop w:val="0"/>
          <w:marBottom w:val="0"/>
          <w:divBdr>
            <w:top w:val="none" w:sz="0" w:space="0" w:color="auto"/>
            <w:left w:val="none" w:sz="0" w:space="0" w:color="auto"/>
            <w:bottom w:val="none" w:sz="0" w:space="0" w:color="auto"/>
            <w:right w:val="none" w:sz="0" w:space="0" w:color="auto"/>
          </w:divBdr>
        </w:div>
        <w:div w:id="607852697">
          <w:marLeft w:val="640"/>
          <w:marRight w:val="0"/>
          <w:marTop w:val="0"/>
          <w:marBottom w:val="0"/>
          <w:divBdr>
            <w:top w:val="none" w:sz="0" w:space="0" w:color="auto"/>
            <w:left w:val="none" w:sz="0" w:space="0" w:color="auto"/>
            <w:bottom w:val="none" w:sz="0" w:space="0" w:color="auto"/>
            <w:right w:val="none" w:sz="0" w:space="0" w:color="auto"/>
          </w:divBdr>
        </w:div>
        <w:div w:id="849565141">
          <w:marLeft w:val="640"/>
          <w:marRight w:val="0"/>
          <w:marTop w:val="0"/>
          <w:marBottom w:val="0"/>
          <w:divBdr>
            <w:top w:val="none" w:sz="0" w:space="0" w:color="auto"/>
            <w:left w:val="none" w:sz="0" w:space="0" w:color="auto"/>
            <w:bottom w:val="none" w:sz="0" w:space="0" w:color="auto"/>
            <w:right w:val="none" w:sz="0" w:space="0" w:color="auto"/>
          </w:divBdr>
        </w:div>
        <w:div w:id="2059472911">
          <w:marLeft w:val="640"/>
          <w:marRight w:val="0"/>
          <w:marTop w:val="0"/>
          <w:marBottom w:val="0"/>
          <w:divBdr>
            <w:top w:val="none" w:sz="0" w:space="0" w:color="auto"/>
            <w:left w:val="none" w:sz="0" w:space="0" w:color="auto"/>
            <w:bottom w:val="none" w:sz="0" w:space="0" w:color="auto"/>
            <w:right w:val="none" w:sz="0" w:space="0" w:color="auto"/>
          </w:divBdr>
        </w:div>
        <w:div w:id="484125054">
          <w:marLeft w:val="640"/>
          <w:marRight w:val="0"/>
          <w:marTop w:val="0"/>
          <w:marBottom w:val="0"/>
          <w:divBdr>
            <w:top w:val="none" w:sz="0" w:space="0" w:color="auto"/>
            <w:left w:val="none" w:sz="0" w:space="0" w:color="auto"/>
            <w:bottom w:val="none" w:sz="0" w:space="0" w:color="auto"/>
            <w:right w:val="none" w:sz="0" w:space="0" w:color="auto"/>
          </w:divBdr>
        </w:div>
        <w:div w:id="1805198067">
          <w:marLeft w:val="640"/>
          <w:marRight w:val="0"/>
          <w:marTop w:val="0"/>
          <w:marBottom w:val="0"/>
          <w:divBdr>
            <w:top w:val="none" w:sz="0" w:space="0" w:color="auto"/>
            <w:left w:val="none" w:sz="0" w:space="0" w:color="auto"/>
            <w:bottom w:val="none" w:sz="0" w:space="0" w:color="auto"/>
            <w:right w:val="none" w:sz="0" w:space="0" w:color="auto"/>
          </w:divBdr>
        </w:div>
      </w:divsChild>
    </w:div>
    <w:div w:id="1446458362">
      <w:bodyDiv w:val="1"/>
      <w:marLeft w:val="0"/>
      <w:marRight w:val="0"/>
      <w:marTop w:val="0"/>
      <w:marBottom w:val="0"/>
      <w:divBdr>
        <w:top w:val="none" w:sz="0" w:space="0" w:color="auto"/>
        <w:left w:val="none" w:sz="0" w:space="0" w:color="auto"/>
        <w:bottom w:val="none" w:sz="0" w:space="0" w:color="auto"/>
        <w:right w:val="none" w:sz="0" w:space="0" w:color="auto"/>
      </w:divBdr>
    </w:div>
    <w:div w:id="1452743321">
      <w:bodyDiv w:val="1"/>
      <w:marLeft w:val="0"/>
      <w:marRight w:val="0"/>
      <w:marTop w:val="0"/>
      <w:marBottom w:val="0"/>
      <w:divBdr>
        <w:top w:val="none" w:sz="0" w:space="0" w:color="auto"/>
        <w:left w:val="none" w:sz="0" w:space="0" w:color="auto"/>
        <w:bottom w:val="none" w:sz="0" w:space="0" w:color="auto"/>
        <w:right w:val="none" w:sz="0" w:space="0" w:color="auto"/>
      </w:divBdr>
    </w:div>
    <w:div w:id="1462186834">
      <w:bodyDiv w:val="1"/>
      <w:marLeft w:val="0"/>
      <w:marRight w:val="0"/>
      <w:marTop w:val="0"/>
      <w:marBottom w:val="0"/>
      <w:divBdr>
        <w:top w:val="none" w:sz="0" w:space="0" w:color="auto"/>
        <w:left w:val="none" w:sz="0" w:space="0" w:color="auto"/>
        <w:bottom w:val="none" w:sz="0" w:space="0" w:color="auto"/>
        <w:right w:val="none" w:sz="0" w:space="0" w:color="auto"/>
      </w:divBdr>
    </w:div>
    <w:div w:id="1462378182">
      <w:bodyDiv w:val="1"/>
      <w:marLeft w:val="0"/>
      <w:marRight w:val="0"/>
      <w:marTop w:val="0"/>
      <w:marBottom w:val="0"/>
      <w:divBdr>
        <w:top w:val="none" w:sz="0" w:space="0" w:color="auto"/>
        <w:left w:val="none" w:sz="0" w:space="0" w:color="auto"/>
        <w:bottom w:val="none" w:sz="0" w:space="0" w:color="auto"/>
        <w:right w:val="none" w:sz="0" w:space="0" w:color="auto"/>
      </w:divBdr>
    </w:div>
    <w:div w:id="1487278022">
      <w:bodyDiv w:val="1"/>
      <w:marLeft w:val="0"/>
      <w:marRight w:val="0"/>
      <w:marTop w:val="0"/>
      <w:marBottom w:val="0"/>
      <w:divBdr>
        <w:top w:val="none" w:sz="0" w:space="0" w:color="auto"/>
        <w:left w:val="none" w:sz="0" w:space="0" w:color="auto"/>
        <w:bottom w:val="none" w:sz="0" w:space="0" w:color="auto"/>
        <w:right w:val="none" w:sz="0" w:space="0" w:color="auto"/>
      </w:divBdr>
    </w:div>
    <w:div w:id="1531072262">
      <w:bodyDiv w:val="1"/>
      <w:marLeft w:val="0"/>
      <w:marRight w:val="0"/>
      <w:marTop w:val="0"/>
      <w:marBottom w:val="0"/>
      <w:divBdr>
        <w:top w:val="none" w:sz="0" w:space="0" w:color="auto"/>
        <w:left w:val="none" w:sz="0" w:space="0" w:color="auto"/>
        <w:bottom w:val="none" w:sz="0" w:space="0" w:color="auto"/>
        <w:right w:val="none" w:sz="0" w:space="0" w:color="auto"/>
      </w:divBdr>
    </w:div>
    <w:div w:id="1532303178">
      <w:bodyDiv w:val="1"/>
      <w:marLeft w:val="0"/>
      <w:marRight w:val="0"/>
      <w:marTop w:val="0"/>
      <w:marBottom w:val="0"/>
      <w:divBdr>
        <w:top w:val="none" w:sz="0" w:space="0" w:color="auto"/>
        <w:left w:val="none" w:sz="0" w:space="0" w:color="auto"/>
        <w:bottom w:val="none" w:sz="0" w:space="0" w:color="auto"/>
        <w:right w:val="none" w:sz="0" w:space="0" w:color="auto"/>
      </w:divBdr>
    </w:div>
    <w:div w:id="1549881655">
      <w:bodyDiv w:val="1"/>
      <w:marLeft w:val="0"/>
      <w:marRight w:val="0"/>
      <w:marTop w:val="0"/>
      <w:marBottom w:val="0"/>
      <w:divBdr>
        <w:top w:val="none" w:sz="0" w:space="0" w:color="auto"/>
        <w:left w:val="none" w:sz="0" w:space="0" w:color="auto"/>
        <w:bottom w:val="none" w:sz="0" w:space="0" w:color="auto"/>
        <w:right w:val="none" w:sz="0" w:space="0" w:color="auto"/>
      </w:divBdr>
    </w:div>
    <w:div w:id="1559592170">
      <w:bodyDiv w:val="1"/>
      <w:marLeft w:val="0"/>
      <w:marRight w:val="0"/>
      <w:marTop w:val="0"/>
      <w:marBottom w:val="0"/>
      <w:divBdr>
        <w:top w:val="none" w:sz="0" w:space="0" w:color="auto"/>
        <w:left w:val="none" w:sz="0" w:space="0" w:color="auto"/>
        <w:bottom w:val="none" w:sz="0" w:space="0" w:color="auto"/>
        <w:right w:val="none" w:sz="0" w:space="0" w:color="auto"/>
      </w:divBdr>
    </w:div>
    <w:div w:id="1560362126">
      <w:bodyDiv w:val="1"/>
      <w:marLeft w:val="0"/>
      <w:marRight w:val="0"/>
      <w:marTop w:val="0"/>
      <w:marBottom w:val="0"/>
      <w:divBdr>
        <w:top w:val="none" w:sz="0" w:space="0" w:color="auto"/>
        <w:left w:val="none" w:sz="0" w:space="0" w:color="auto"/>
        <w:bottom w:val="none" w:sz="0" w:space="0" w:color="auto"/>
        <w:right w:val="none" w:sz="0" w:space="0" w:color="auto"/>
      </w:divBdr>
    </w:div>
    <w:div w:id="1565682840">
      <w:bodyDiv w:val="1"/>
      <w:marLeft w:val="0"/>
      <w:marRight w:val="0"/>
      <w:marTop w:val="0"/>
      <w:marBottom w:val="0"/>
      <w:divBdr>
        <w:top w:val="none" w:sz="0" w:space="0" w:color="auto"/>
        <w:left w:val="none" w:sz="0" w:space="0" w:color="auto"/>
        <w:bottom w:val="none" w:sz="0" w:space="0" w:color="auto"/>
        <w:right w:val="none" w:sz="0" w:space="0" w:color="auto"/>
      </w:divBdr>
    </w:div>
    <w:div w:id="1601333886">
      <w:bodyDiv w:val="1"/>
      <w:marLeft w:val="0"/>
      <w:marRight w:val="0"/>
      <w:marTop w:val="0"/>
      <w:marBottom w:val="0"/>
      <w:divBdr>
        <w:top w:val="none" w:sz="0" w:space="0" w:color="auto"/>
        <w:left w:val="none" w:sz="0" w:space="0" w:color="auto"/>
        <w:bottom w:val="none" w:sz="0" w:space="0" w:color="auto"/>
        <w:right w:val="none" w:sz="0" w:space="0" w:color="auto"/>
      </w:divBdr>
    </w:div>
    <w:div w:id="1611233644">
      <w:bodyDiv w:val="1"/>
      <w:marLeft w:val="0"/>
      <w:marRight w:val="0"/>
      <w:marTop w:val="0"/>
      <w:marBottom w:val="0"/>
      <w:divBdr>
        <w:top w:val="none" w:sz="0" w:space="0" w:color="auto"/>
        <w:left w:val="none" w:sz="0" w:space="0" w:color="auto"/>
        <w:bottom w:val="none" w:sz="0" w:space="0" w:color="auto"/>
        <w:right w:val="none" w:sz="0" w:space="0" w:color="auto"/>
      </w:divBdr>
    </w:div>
    <w:div w:id="1612396830">
      <w:bodyDiv w:val="1"/>
      <w:marLeft w:val="0"/>
      <w:marRight w:val="0"/>
      <w:marTop w:val="0"/>
      <w:marBottom w:val="0"/>
      <w:divBdr>
        <w:top w:val="none" w:sz="0" w:space="0" w:color="auto"/>
        <w:left w:val="none" w:sz="0" w:space="0" w:color="auto"/>
        <w:bottom w:val="none" w:sz="0" w:space="0" w:color="auto"/>
        <w:right w:val="none" w:sz="0" w:space="0" w:color="auto"/>
      </w:divBdr>
    </w:div>
    <w:div w:id="1623876288">
      <w:bodyDiv w:val="1"/>
      <w:marLeft w:val="0"/>
      <w:marRight w:val="0"/>
      <w:marTop w:val="0"/>
      <w:marBottom w:val="0"/>
      <w:divBdr>
        <w:top w:val="none" w:sz="0" w:space="0" w:color="auto"/>
        <w:left w:val="none" w:sz="0" w:space="0" w:color="auto"/>
        <w:bottom w:val="none" w:sz="0" w:space="0" w:color="auto"/>
        <w:right w:val="none" w:sz="0" w:space="0" w:color="auto"/>
      </w:divBdr>
    </w:div>
    <w:div w:id="1629823731">
      <w:bodyDiv w:val="1"/>
      <w:marLeft w:val="0"/>
      <w:marRight w:val="0"/>
      <w:marTop w:val="0"/>
      <w:marBottom w:val="0"/>
      <w:divBdr>
        <w:top w:val="none" w:sz="0" w:space="0" w:color="auto"/>
        <w:left w:val="none" w:sz="0" w:space="0" w:color="auto"/>
        <w:bottom w:val="none" w:sz="0" w:space="0" w:color="auto"/>
        <w:right w:val="none" w:sz="0" w:space="0" w:color="auto"/>
      </w:divBdr>
      <w:divsChild>
        <w:div w:id="1207110527">
          <w:marLeft w:val="640"/>
          <w:marRight w:val="0"/>
          <w:marTop w:val="0"/>
          <w:marBottom w:val="0"/>
          <w:divBdr>
            <w:top w:val="none" w:sz="0" w:space="0" w:color="auto"/>
            <w:left w:val="none" w:sz="0" w:space="0" w:color="auto"/>
            <w:bottom w:val="none" w:sz="0" w:space="0" w:color="auto"/>
            <w:right w:val="none" w:sz="0" w:space="0" w:color="auto"/>
          </w:divBdr>
        </w:div>
        <w:div w:id="414208077">
          <w:marLeft w:val="640"/>
          <w:marRight w:val="0"/>
          <w:marTop w:val="0"/>
          <w:marBottom w:val="0"/>
          <w:divBdr>
            <w:top w:val="none" w:sz="0" w:space="0" w:color="auto"/>
            <w:left w:val="none" w:sz="0" w:space="0" w:color="auto"/>
            <w:bottom w:val="none" w:sz="0" w:space="0" w:color="auto"/>
            <w:right w:val="none" w:sz="0" w:space="0" w:color="auto"/>
          </w:divBdr>
        </w:div>
        <w:div w:id="1156415333">
          <w:marLeft w:val="640"/>
          <w:marRight w:val="0"/>
          <w:marTop w:val="0"/>
          <w:marBottom w:val="0"/>
          <w:divBdr>
            <w:top w:val="none" w:sz="0" w:space="0" w:color="auto"/>
            <w:left w:val="none" w:sz="0" w:space="0" w:color="auto"/>
            <w:bottom w:val="none" w:sz="0" w:space="0" w:color="auto"/>
            <w:right w:val="none" w:sz="0" w:space="0" w:color="auto"/>
          </w:divBdr>
        </w:div>
        <w:div w:id="1845169263">
          <w:marLeft w:val="640"/>
          <w:marRight w:val="0"/>
          <w:marTop w:val="0"/>
          <w:marBottom w:val="0"/>
          <w:divBdr>
            <w:top w:val="none" w:sz="0" w:space="0" w:color="auto"/>
            <w:left w:val="none" w:sz="0" w:space="0" w:color="auto"/>
            <w:bottom w:val="none" w:sz="0" w:space="0" w:color="auto"/>
            <w:right w:val="none" w:sz="0" w:space="0" w:color="auto"/>
          </w:divBdr>
        </w:div>
        <w:div w:id="137187792">
          <w:marLeft w:val="640"/>
          <w:marRight w:val="0"/>
          <w:marTop w:val="0"/>
          <w:marBottom w:val="0"/>
          <w:divBdr>
            <w:top w:val="none" w:sz="0" w:space="0" w:color="auto"/>
            <w:left w:val="none" w:sz="0" w:space="0" w:color="auto"/>
            <w:bottom w:val="none" w:sz="0" w:space="0" w:color="auto"/>
            <w:right w:val="none" w:sz="0" w:space="0" w:color="auto"/>
          </w:divBdr>
        </w:div>
        <w:div w:id="1143736332">
          <w:marLeft w:val="640"/>
          <w:marRight w:val="0"/>
          <w:marTop w:val="0"/>
          <w:marBottom w:val="0"/>
          <w:divBdr>
            <w:top w:val="none" w:sz="0" w:space="0" w:color="auto"/>
            <w:left w:val="none" w:sz="0" w:space="0" w:color="auto"/>
            <w:bottom w:val="none" w:sz="0" w:space="0" w:color="auto"/>
            <w:right w:val="none" w:sz="0" w:space="0" w:color="auto"/>
          </w:divBdr>
        </w:div>
        <w:div w:id="935553130">
          <w:marLeft w:val="640"/>
          <w:marRight w:val="0"/>
          <w:marTop w:val="0"/>
          <w:marBottom w:val="0"/>
          <w:divBdr>
            <w:top w:val="none" w:sz="0" w:space="0" w:color="auto"/>
            <w:left w:val="none" w:sz="0" w:space="0" w:color="auto"/>
            <w:bottom w:val="none" w:sz="0" w:space="0" w:color="auto"/>
            <w:right w:val="none" w:sz="0" w:space="0" w:color="auto"/>
          </w:divBdr>
        </w:div>
        <w:div w:id="1257205298">
          <w:marLeft w:val="640"/>
          <w:marRight w:val="0"/>
          <w:marTop w:val="0"/>
          <w:marBottom w:val="0"/>
          <w:divBdr>
            <w:top w:val="none" w:sz="0" w:space="0" w:color="auto"/>
            <w:left w:val="none" w:sz="0" w:space="0" w:color="auto"/>
            <w:bottom w:val="none" w:sz="0" w:space="0" w:color="auto"/>
            <w:right w:val="none" w:sz="0" w:space="0" w:color="auto"/>
          </w:divBdr>
        </w:div>
        <w:div w:id="537860840">
          <w:marLeft w:val="640"/>
          <w:marRight w:val="0"/>
          <w:marTop w:val="0"/>
          <w:marBottom w:val="0"/>
          <w:divBdr>
            <w:top w:val="none" w:sz="0" w:space="0" w:color="auto"/>
            <w:left w:val="none" w:sz="0" w:space="0" w:color="auto"/>
            <w:bottom w:val="none" w:sz="0" w:space="0" w:color="auto"/>
            <w:right w:val="none" w:sz="0" w:space="0" w:color="auto"/>
          </w:divBdr>
        </w:div>
        <w:div w:id="1147893764">
          <w:marLeft w:val="640"/>
          <w:marRight w:val="0"/>
          <w:marTop w:val="0"/>
          <w:marBottom w:val="0"/>
          <w:divBdr>
            <w:top w:val="none" w:sz="0" w:space="0" w:color="auto"/>
            <w:left w:val="none" w:sz="0" w:space="0" w:color="auto"/>
            <w:bottom w:val="none" w:sz="0" w:space="0" w:color="auto"/>
            <w:right w:val="none" w:sz="0" w:space="0" w:color="auto"/>
          </w:divBdr>
        </w:div>
        <w:div w:id="1563058828">
          <w:marLeft w:val="640"/>
          <w:marRight w:val="0"/>
          <w:marTop w:val="0"/>
          <w:marBottom w:val="0"/>
          <w:divBdr>
            <w:top w:val="none" w:sz="0" w:space="0" w:color="auto"/>
            <w:left w:val="none" w:sz="0" w:space="0" w:color="auto"/>
            <w:bottom w:val="none" w:sz="0" w:space="0" w:color="auto"/>
            <w:right w:val="none" w:sz="0" w:space="0" w:color="auto"/>
          </w:divBdr>
        </w:div>
        <w:div w:id="683171429">
          <w:marLeft w:val="640"/>
          <w:marRight w:val="0"/>
          <w:marTop w:val="0"/>
          <w:marBottom w:val="0"/>
          <w:divBdr>
            <w:top w:val="none" w:sz="0" w:space="0" w:color="auto"/>
            <w:left w:val="none" w:sz="0" w:space="0" w:color="auto"/>
            <w:bottom w:val="none" w:sz="0" w:space="0" w:color="auto"/>
            <w:right w:val="none" w:sz="0" w:space="0" w:color="auto"/>
          </w:divBdr>
        </w:div>
        <w:div w:id="1656030794">
          <w:marLeft w:val="640"/>
          <w:marRight w:val="0"/>
          <w:marTop w:val="0"/>
          <w:marBottom w:val="0"/>
          <w:divBdr>
            <w:top w:val="none" w:sz="0" w:space="0" w:color="auto"/>
            <w:left w:val="none" w:sz="0" w:space="0" w:color="auto"/>
            <w:bottom w:val="none" w:sz="0" w:space="0" w:color="auto"/>
            <w:right w:val="none" w:sz="0" w:space="0" w:color="auto"/>
          </w:divBdr>
        </w:div>
        <w:div w:id="1062674786">
          <w:marLeft w:val="640"/>
          <w:marRight w:val="0"/>
          <w:marTop w:val="0"/>
          <w:marBottom w:val="0"/>
          <w:divBdr>
            <w:top w:val="none" w:sz="0" w:space="0" w:color="auto"/>
            <w:left w:val="none" w:sz="0" w:space="0" w:color="auto"/>
            <w:bottom w:val="none" w:sz="0" w:space="0" w:color="auto"/>
            <w:right w:val="none" w:sz="0" w:space="0" w:color="auto"/>
          </w:divBdr>
        </w:div>
        <w:div w:id="742217144">
          <w:marLeft w:val="640"/>
          <w:marRight w:val="0"/>
          <w:marTop w:val="0"/>
          <w:marBottom w:val="0"/>
          <w:divBdr>
            <w:top w:val="none" w:sz="0" w:space="0" w:color="auto"/>
            <w:left w:val="none" w:sz="0" w:space="0" w:color="auto"/>
            <w:bottom w:val="none" w:sz="0" w:space="0" w:color="auto"/>
            <w:right w:val="none" w:sz="0" w:space="0" w:color="auto"/>
          </w:divBdr>
        </w:div>
        <w:div w:id="462501260">
          <w:marLeft w:val="640"/>
          <w:marRight w:val="0"/>
          <w:marTop w:val="0"/>
          <w:marBottom w:val="0"/>
          <w:divBdr>
            <w:top w:val="none" w:sz="0" w:space="0" w:color="auto"/>
            <w:left w:val="none" w:sz="0" w:space="0" w:color="auto"/>
            <w:bottom w:val="none" w:sz="0" w:space="0" w:color="auto"/>
            <w:right w:val="none" w:sz="0" w:space="0" w:color="auto"/>
          </w:divBdr>
        </w:div>
        <w:div w:id="1684747785">
          <w:marLeft w:val="640"/>
          <w:marRight w:val="0"/>
          <w:marTop w:val="0"/>
          <w:marBottom w:val="0"/>
          <w:divBdr>
            <w:top w:val="none" w:sz="0" w:space="0" w:color="auto"/>
            <w:left w:val="none" w:sz="0" w:space="0" w:color="auto"/>
            <w:bottom w:val="none" w:sz="0" w:space="0" w:color="auto"/>
            <w:right w:val="none" w:sz="0" w:space="0" w:color="auto"/>
          </w:divBdr>
        </w:div>
        <w:div w:id="115296813">
          <w:marLeft w:val="640"/>
          <w:marRight w:val="0"/>
          <w:marTop w:val="0"/>
          <w:marBottom w:val="0"/>
          <w:divBdr>
            <w:top w:val="none" w:sz="0" w:space="0" w:color="auto"/>
            <w:left w:val="none" w:sz="0" w:space="0" w:color="auto"/>
            <w:bottom w:val="none" w:sz="0" w:space="0" w:color="auto"/>
            <w:right w:val="none" w:sz="0" w:space="0" w:color="auto"/>
          </w:divBdr>
        </w:div>
        <w:div w:id="761799196">
          <w:marLeft w:val="640"/>
          <w:marRight w:val="0"/>
          <w:marTop w:val="0"/>
          <w:marBottom w:val="0"/>
          <w:divBdr>
            <w:top w:val="none" w:sz="0" w:space="0" w:color="auto"/>
            <w:left w:val="none" w:sz="0" w:space="0" w:color="auto"/>
            <w:bottom w:val="none" w:sz="0" w:space="0" w:color="auto"/>
            <w:right w:val="none" w:sz="0" w:space="0" w:color="auto"/>
          </w:divBdr>
        </w:div>
        <w:div w:id="600647066">
          <w:marLeft w:val="640"/>
          <w:marRight w:val="0"/>
          <w:marTop w:val="0"/>
          <w:marBottom w:val="0"/>
          <w:divBdr>
            <w:top w:val="none" w:sz="0" w:space="0" w:color="auto"/>
            <w:left w:val="none" w:sz="0" w:space="0" w:color="auto"/>
            <w:bottom w:val="none" w:sz="0" w:space="0" w:color="auto"/>
            <w:right w:val="none" w:sz="0" w:space="0" w:color="auto"/>
          </w:divBdr>
        </w:div>
        <w:div w:id="531307525">
          <w:marLeft w:val="640"/>
          <w:marRight w:val="0"/>
          <w:marTop w:val="0"/>
          <w:marBottom w:val="0"/>
          <w:divBdr>
            <w:top w:val="none" w:sz="0" w:space="0" w:color="auto"/>
            <w:left w:val="none" w:sz="0" w:space="0" w:color="auto"/>
            <w:bottom w:val="none" w:sz="0" w:space="0" w:color="auto"/>
            <w:right w:val="none" w:sz="0" w:space="0" w:color="auto"/>
          </w:divBdr>
        </w:div>
        <w:div w:id="2023626512">
          <w:marLeft w:val="640"/>
          <w:marRight w:val="0"/>
          <w:marTop w:val="0"/>
          <w:marBottom w:val="0"/>
          <w:divBdr>
            <w:top w:val="none" w:sz="0" w:space="0" w:color="auto"/>
            <w:left w:val="none" w:sz="0" w:space="0" w:color="auto"/>
            <w:bottom w:val="none" w:sz="0" w:space="0" w:color="auto"/>
            <w:right w:val="none" w:sz="0" w:space="0" w:color="auto"/>
          </w:divBdr>
        </w:div>
        <w:div w:id="1355616854">
          <w:marLeft w:val="640"/>
          <w:marRight w:val="0"/>
          <w:marTop w:val="0"/>
          <w:marBottom w:val="0"/>
          <w:divBdr>
            <w:top w:val="none" w:sz="0" w:space="0" w:color="auto"/>
            <w:left w:val="none" w:sz="0" w:space="0" w:color="auto"/>
            <w:bottom w:val="none" w:sz="0" w:space="0" w:color="auto"/>
            <w:right w:val="none" w:sz="0" w:space="0" w:color="auto"/>
          </w:divBdr>
        </w:div>
        <w:div w:id="1820338297">
          <w:marLeft w:val="640"/>
          <w:marRight w:val="0"/>
          <w:marTop w:val="0"/>
          <w:marBottom w:val="0"/>
          <w:divBdr>
            <w:top w:val="none" w:sz="0" w:space="0" w:color="auto"/>
            <w:left w:val="none" w:sz="0" w:space="0" w:color="auto"/>
            <w:bottom w:val="none" w:sz="0" w:space="0" w:color="auto"/>
            <w:right w:val="none" w:sz="0" w:space="0" w:color="auto"/>
          </w:divBdr>
        </w:div>
        <w:div w:id="1156653089">
          <w:marLeft w:val="640"/>
          <w:marRight w:val="0"/>
          <w:marTop w:val="0"/>
          <w:marBottom w:val="0"/>
          <w:divBdr>
            <w:top w:val="none" w:sz="0" w:space="0" w:color="auto"/>
            <w:left w:val="none" w:sz="0" w:space="0" w:color="auto"/>
            <w:bottom w:val="none" w:sz="0" w:space="0" w:color="auto"/>
            <w:right w:val="none" w:sz="0" w:space="0" w:color="auto"/>
          </w:divBdr>
        </w:div>
        <w:div w:id="521742116">
          <w:marLeft w:val="640"/>
          <w:marRight w:val="0"/>
          <w:marTop w:val="0"/>
          <w:marBottom w:val="0"/>
          <w:divBdr>
            <w:top w:val="none" w:sz="0" w:space="0" w:color="auto"/>
            <w:left w:val="none" w:sz="0" w:space="0" w:color="auto"/>
            <w:bottom w:val="none" w:sz="0" w:space="0" w:color="auto"/>
            <w:right w:val="none" w:sz="0" w:space="0" w:color="auto"/>
          </w:divBdr>
        </w:div>
        <w:div w:id="717051463">
          <w:marLeft w:val="640"/>
          <w:marRight w:val="0"/>
          <w:marTop w:val="0"/>
          <w:marBottom w:val="0"/>
          <w:divBdr>
            <w:top w:val="none" w:sz="0" w:space="0" w:color="auto"/>
            <w:left w:val="none" w:sz="0" w:space="0" w:color="auto"/>
            <w:bottom w:val="none" w:sz="0" w:space="0" w:color="auto"/>
            <w:right w:val="none" w:sz="0" w:space="0" w:color="auto"/>
          </w:divBdr>
        </w:div>
        <w:div w:id="2079857531">
          <w:marLeft w:val="640"/>
          <w:marRight w:val="0"/>
          <w:marTop w:val="0"/>
          <w:marBottom w:val="0"/>
          <w:divBdr>
            <w:top w:val="none" w:sz="0" w:space="0" w:color="auto"/>
            <w:left w:val="none" w:sz="0" w:space="0" w:color="auto"/>
            <w:bottom w:val="none" w:sz="0" w:space="0" w:color="auto"/>
            <w:right w:val="none" w:sz="0" w:space="0" w:color="auto"/>
          </w:divBdr>
        </w:div>
        <w:div w:id="1305967202">
          <w:marLeft w:val="640"/>
          <w:marRight w:val="0"/>
          <w:marTop w:val="0"/>
          <w:marBottom w:val="0"/>
          <w:divBdr>
            <w:top w:val="none" w:sz="0" w:space="0" w:color="auto"/>
            <w:left w:val="none" w:sz="0" w:space="0" w:color="auto"/>
            <w:bottom w:val="none" w:sz="0" w:space="0" w:color="auto"/>
            <w:right w:val="none" w:sz="0" w:space="0" w:color="auto"/>
          </w:divBdr>
        </w:div>
        <w:div w:id="695623222">
          <w:marLeft w:val="640"/>
          <w:marRight w:val="0"/>
          <w:marTop w:val="0"/>
          <w:marBottom w:val="0"/>
          <w:divBdr>
            <w:top w:val="none" w:sz="0" w:space="0" w:color="auto"/>
            <w:left w:val="none" w:sz="0" w:space="0" w:color="auto"/>
            <w:bottom w:val="none" w:sz="0" w:space="0" w:color="auto"/>
            <w:right w:val="none" w:sz="0" w:space="0" w:color="auto"/>
          </w:divBdr>
        </w:div>
        <w:div w:id="1935935000">
          <w:marLeft w:val="640"/>
          <w:marRight w:val="0"/>
          <w:marTop w:val="0"/>
          <w:marBottom w:val="0"/>
          <w:divBdr>
            <w:top w:val="none" w:sz="0" w:space="0" w:color="auto"/>
            <w:left w:val="none" w:sz="0" w:space="0" w:color="auto"/>
            <w:bottom w:val="none" w:sz="0" w:space="0" w:color="auto"/>
            <w:right w:val="none" w:sz="0" w:space="0" w:color="auto"/>
          </w:divBdr>
        </w:div>
        <w:div w:id="1104302382">
          <w:marLeft w:val="640"/>
          <w:marRight w:val="0"/>
          <w:marTop w:val="0"/>
          <w:marBottom w:val="0"/>
          <w:divBdr>
            <w:top w:val="none" w:sz="0" w:space="0" w:color="auto"/>
            <w:left w:val="none" w:sz="0" w:space="0" w:color="auto"/>
            <w:bottom w:val="none" w:sz="0" w:space="0" w:color="auto"/>
            <w:right w:val="none" w:sz="0" w:space="0" w:color="auto"/>
          </w:divBdr>
        </w:div>
        <w:div w:id="31882447">
          <w:marLeft w:val="640"/>
          <w:marRight w:val="0"/>
          <w:marTop w:val="0"/>
          <w:marBottom w:val="0"/>
          <w:divBdr>
            <w:top w:val="none" w:sz="0" w:space="0" w:color="auto"/>
            <w:left w:val="none" w:sz="0" w:space="0" w:color="auto"/>
            <w:bottom w:val="none" w:sz="0" w:space="0" w:color="auto"/>
            <w:right w:val="none" w:sz="0" w:space="0" w:color="auto"/>
          </w:divBdr>
        </w:div>
        <w:div w:id="1326783541">
          <w:marLeft w:val="640"/>
          <w:marRight w:val="0"/>
          <w:marTop w:val="0"/>
          <w:marBottom w:val="0"/>
          <w:divBdr>
            <w:top w:val="none" w:sz="0" w:space="0" w:color="auto"/>
            <w:left w:val="none" w:sz="0" w:space="0" w:color="auto"/>
            <w:bottom w:val="none" w:sz="0" w:space="0" w:color="auto"/>
            <w:right w:val="none" w:sz="0" w:space="0" w:color="auto"/>
          </w:divBdr>
        </w:div>
        <w:div w:id="1059867114">
          <w:marLeft w:val="640"/>
          <w:marRight w:val="0"/>
          <w:marTop w:val="0"/>
          <w:marBottom w:val="0"/>
          <w:divBdr>
            <w:top w:val="none" w:sz="0" w:space="0" w:color="auto"/>
            <w:left w:val="none" w:sz="0" w:space="0" w:color="auto"/>
            <w:bottom w:val="none" w:sz="0" w:space="0" w:color="auto"/>
            <w:right w:val="none" w:sz="0" w:space="0" w:color="auto"/>
          </w:divBdr>
        </w:div>
        <w:div w:id="729114082">
          <w:marLeft w:val="640"/>
          <w:marRight w:val="0"/>
          <w:marTop w:val="0"/>
          <w:marBottom w:val="0"/>
          <w:divBdr>
            <w:top w:val="none" w:sz="0" w:space="0" w:color="auto"/>
            <w:left w:val="none" w:sz="0" w:space="0" w:color="auto"/>
            <w:bottom w:val="none" w:sz="0" w:space="0" w:color="auto"/>
            <w:right w:val="none" w:sz="0" w:space="0" w:color="auto"/>
          </w:divBdr>
        </w:div>
        <w:div w:id="1174150649">
          <w:marLeft w:val="640"/>
          <w:marRight w:val="0"/>
          <w:marTop w:val="0"/>
          <w:marBottom w:val="0"/>
          <w:divBdr>
            <w:top w:val="none" w:sz="0" w:space="0" w:color="auto"/>
            <w:left w:val="none" w:sz="0" w:space="0" w:color="auto"/>
            <w:bottom w:val="none" w:sz="0" w:space="0" w:color="auto"/>
            <w:right w:val="none" w:sz="0" w:space="0" w:color="auto"/>
          </w:divBdr>
        </w:div>
        <w:div w:id="2073505562">
          <w:marLeft w:val="640"/>
          <w:marRight w:val="0"/>
          <w:marTop w:val="0"/>
          <w:marBottom w:val="0"/>
          <w:divBdr>
            <w:top w:val="none" w:sz="0" w:space="0" w:color="auto"/>
            <w:left w:val="none" w:sz="0" w:space="0" w:color="auto"/>
            <w:bottom w:val="none" w:sz="0" w:space="0" w:color="auto"/>
            <w:right w:val="none" w:sz="0" w:space="0" w:color="auto"/>
          </w:divBdr>
        </w:div>
        <w:div w:id="2114279088">
          <w:marLeft w:val="640"/>
          <w:marRight w:val="0"/>
          <w:marTop w:val="0"/>
          <w:marBottom w:val="0"/>
          <w:divBdr>
            <w:top w:val="none" w:sz="0" w:space="0" w:color="auto"/>
            <w:left w:val="none" w:sz="0" w:space="0" w:color="auto"/>
            <w:bottom w:val="none" w:sz="0" w:space="0" w:color="auto"/>
            <w:right w:val="none" w:sz="0" w:space="0" w:color="auto"/>
          </w:divBdr>
        </w:div>
        <w:div w:id="1254439233">
          <w:marLeft w:val="640"/>
          <w:marRight w:val="0"/>
          <w:marTop w:val="0"/>
          <w:marBottom w:val="0"/>
          <w:divBdr>
            <w:top w:val="none" w:sz="0" w:space="0" w:color="auto"/>
            <w:left w:val="none" w:sz="0" w:space="0" w:color="auto"/>
            <w:bottom w:val="none" w:sz="0" w:space="0" w:color="auto"/>
            <w:right w:val="none" w:sz="0" w:space="0" w:color="auto"/>
          </w:divBdr>
        </w:div>
        <w:div w:id="180359447">
          <w:marLeft w:val="640"/>
          <w:marRight w:val="0"/>
          <w:marTop w:val="0"/>
          <w:marBottom w:val="0"/>
          <w:divBdr>
            <w:top w:val="none" w:sz="0" w:space="0" w:color="auto"/>
            <w:left w:val="none" w:sz="0" w:space="0" w:color="auto"/>
            <w:bottom w:val="none" w:sz="0" w:space="0" w:color="auto"/>
            <w:right w:val="none" w:sz="0" w:space="0" w:color="auto"/>
          </w:divBdr>
        </w:div>
        <w:div w:id="859202728">
          <w:marLeft w:val="640"/>
          <w:marRight w:val="0"/>
          <w:marTop w:val="0"/>
          <w:marBottom w:val="0"/>
          <w:divBdr>
            <w:top w:val="none" w:sz="0" w:space="0" w:color="auto"/>
            <w:left w:val="none" w:sz="0" w:space="0" w:color="auto"/>
            <w:bottom w:val="none" w:sz="0" w:space="0" w:color="auto"/>
            <w:right w:val="none" w:sz="0" w:space="0" w:color="auto"/>
          </w:divBdr>
        </w:div>
        <w:div w:id="446777687">
          <w:marLeft w:val="640"/>
          <w:marRight w:val="0"/>
          <w:marTop w:val="0"/>
          <w:marBottom w:val="0"/>
          <w:divBdr>
            <w:top w:val="none" w:sz="0" w:space="0" w:color="auto"/>
            <w:left w:val="none" w:sz="0" w:space="0" w:color="auto"/>
            <w:bottom w:val="none" w:sz="0" w:space="0" w:color="auto"/>
            <w:right w:val="none" w:sz="0" w:space="0" w:color="auto"/>
          </w:divBdr>
        </w:div>
        <w:div w:id="816187568">
          <w:marLeft w:val="640"/>
          <w:marRight w:val="0"/>
          <w:marTop w:val="0"/>
          <w:marBottom w:val="0"/>
          <w:divBdr>
            <w:top w:val="none" w:sz="0" w:space="0" w:color="auto"/>
            <w:left w:val="none" w:sz="0" w:space="0" w:color="auto"/>
            <w:bottom w:val="none" w:sz="0" w:space="0" w:color="auto"/>
            <w:right w:val="none" w:sz="0" w:space="0" w:color="auto"/>
          </w:divBdr>
        </w:div>
        <w:div w:id="1185486464">
          <w:marLeft w:val="640"/>
          <w:marRight w:val="0"/>
          <w:marTop w:val="0"/>
          <w:marBottom w:val="0"/>
          <w:divBdr>
            <w:top w:val="none" w:sz="0" w:space="0" w:color="auto"/>
            <w:left w:val="none" w:sz="0" w:space="0" w:color="auto"/>
            <w:bottom w:val="none" w:sz="0" w:space="0" w:color="auto"/>
            <w:right w:val="none" w:sz="0" w:space="0" w:color="auto"/>
          </w:divBdr>
        </w:div>
        <w:div w:id="1309095262">
          <w:marLeft w:val="640"/>
          <w:marRight w:val="0"/>
          <w:marTop w:val="0"/>
          <w:marBottom w:val="0"/>
          <w:divBdr>
            <w:top w:val="none" w:sz="0" w:space="0" w:color="auto"/>
            <w:left w:val="none" w:sz="0" w:space="0" w:color="auto"/>
            <w:bottom w:val="none" w:sz="0" w:space="0" w:color="auto"/>
            <w:right w:val="none" w:sz="0" w:space="0" w:color="auto"/>
          </w:divBdr>
        </w:div>
        <w:div w:id="27997727">
          <w:marLeft w:val="640"/>
          <w:marRight w:val="0"/>
          <w:marTop w:val="0"/>
          <w:marBottom w:val="0"/>
          <w:divBdr>
            <w:top w:val="none" w:sz="0" w:space="0" w:color="auto"/>
            <w:left w:val="none" w:sz="0" w:space="0" w:color="auto"/>
            <w:bottom w:val="none" w:sz="0" w:space="0" w:color="auto"/>
            <w:right w:val="none" w:sz="0" w:space="0" w:color="auto"/>
          </w:divBdr>
        </w:div>
      </w:divsChild>
    </w:div>
    <w:div w:id="1632050313">
      <w:bodyDiv w:val="1"/>
      <w:marLeft w:val="0"/>
      <w:marRight w:val="0"/>
      <w:marTop w:val="0"/>
      <w:marBottom w:val="0"/>
      <w:divBdr>
        <w:top w:val="none" w:sz="0" w:space="0" w:color="auto"/>
        <w:left w:val="none" w:sz="0" w:space="0" w:color="auto"/>
        <w:bottom w:val="none" w:sz="0" w:space="0" w:color="auto"/>
        <w:right w:val="none" w:sz="0" w:space="0" w:color="auto"/>
      </w:divBdr>
    </w:div>
    <w:div w:id="1636137321">
      <w:bodyDiv w:val="1"/>
      <w:marLeft w:val="0"/>
      <w:marRight w:val="0"/>
      <w:marTop w:val="0"/>
      <w:marBottom w:val="0"/>
      <w:divBdr>
        <w:top w:val="none" w:sz="0" w:space="0" w:color="auto"/>
        <w:left w:val="none" w:sz="0" w:space="0" w:color="auto"/>
        <w:bottom w:val="none" w:sz="0" w:space="0" w:color="auto"/>
        <w:right w:val="none" w:sz="0" w:space="0" w:color="auto"/>
      </w:divBdr>
      <w:divsChild>
        <w:div w:id="585966101">
          <w:marLeft w:val="640"/>
          <w:marRight w:val="0"/>
          <w:marTop w:val="0"/>
          <w:marBottom w:val="0"/>
          <w:divBdr>
            <w:top w:val="none" w:sz="0" w:space="0" w:color="auto"/>
            <w:left w:val="none" w:sz="0" w:space="0" w:color="auto"/>
            <w:bottom w:val="none" w:sz="0" w:space="0" w:color="auto"/>
            <w:right w:val="none" w:sz="0" w:space="0" w:color="auto"/>
          </w:divBdr>
        </w:div>
        <w:div w:id="173421612">
          <w:marLeft w:val="640"/>
          <w:marRight w:val="0"/>
          <w:marTop w:val="0"/>
          <w:marBottom w:val="0"/>
          <w:divBdr>
            <w:top w:val="none" w:sz="0" w:space="0" w:color="auto"/>
            <w:left w:val="none" w:sz="0" w:space="0" w:color="auto"/>
            <w:bottom w:val="none" w:sz="0" w:space="0" w:color="auto"/>
            <w:right w:val="none" w:sz="0" w:space="0" w:color="auto"/>
          </w:divBdr>
        </w:div>
        <w:div w:id="568468131">
          <w:marLeft w:val="640"/>
          <w:marRight w:val="0"/>
          <w:marTop w:val="0"/>
          <w:marBottom w:val="0"/>
          <w:divBdr>
            <w:top w:val="none" w:sz="0" w:space="0" w:color="auto"/>
            <w:left w:val="none" w:sz="0" w:space="0" w:color="auto"/>
            <w:bottom w:val="none" w:sz="0" w:space="0" w:color="auto"/>
            <w:right w:val="none" w:sz="0" w:space="0" w:color="auto"/>
          </w:divBdr>
        </w:div>
        <w:div w:id="1180461522">
          <w:marLeft w:val="640"/>
          <w:marRight w:val="0"/>
          <w:marTop w:val="0"/>
          <w:marBottom w:val="0"/>
          <w:divBdr>
            <w:top w:val="none" w:sz="0" w:space="0" w:color="auto"/>
            <w:left w:val="none" w:sz="0" w:space="0" w:color="auto"/>
            <w:bottom w:val="none" w:sz="0" w:space="0" w:color="auto"/>
            <w:right w:val="none" w:sz="0" w:space="0" w:color="auto"/>
          </w:divBdr>
        </w:div>
        <w:div w:id="1313875636">
          <w:marLeft w:val="640"/>
          <w:marRight w:val="0"/>
          <w:marTop w:val="0"/>
          <w:marBottom w:val="0"/>
          <w:divBdr>
            <w:top w:val="none" w:sz="0" w:space="0" w:color="auto"/>
            <w:left w:val="none" w:sz="0" w:space="0" w:color="auto"/>
            <w:bottom w:val="none" w:sz="0" w:space="0" w:color="auto"/>
            <w:right w:val="none" w:sz="0" w:space="0" w:color="auto"/>
          </w:divBdr>
        </w:div>
        <w:div w:id="1389760892">
          <w:marLeft w:val="640"/>
          <w:marRight w:val="0"/>
          <w:marTop w:val="0"/>
          <w:marBottom w:val="0"/>
          <w:divBdr>
            <w:top w:val="none" w:sz="0" w:space="0" w:color="auto"/>
            <w:left w:val="none" w:sz="0" w:space="0" w:color="auto"/>
            <w:bottom w:val="none" w:sz="0" w:space="0" w:color="auto"/>
            <w:right w:val="none" w:sz="0" w:space="0" w:color="auto"/>
          </w:divBdr>
        </w:div>
        <w:div w:id="1409571791">
          <w:marLeft w:val="640"/>
          <w:marRight w:val="0"/>
          <w:marTop w:val="0"/>
          <w:marBottom w:val="0"/>
          <w:divBdr>
            <w:top w:val="none" w:sz="0" w:space="0" w:color="auto"/>
            <w:left w:val="none" w:sz="0" w:space="0" w:color="auto"/>
            <w:bottom w:val="none" w:sz="0" w:space="0" w:color="auto"/>
            <w:right w:val="none" w:sz="0" w:space="0" w:color="auto"/>
          </w:divBdr>
        </w:div>
        <w:div w:id="1251891430">
          <w:marLeft w:val="640"/>
          <w:marRight w:val="0"/>
          <w:marTop w:val="0"/>
          <w:marBottom w:val="0"/>
          <w:divBdr>
            <w:top w:val="none" w:sz="0" w:space="0" w:color="auto"/>
            <w:left w:val="none" w:sz="0" w:space="0" w:color="auto"/>
            <w:bottom w:val="none" w:sz="0" w:space="0" w:color="auto"/>
            <w:right w:val="none" w:sz="0" w:space="0" w:color="auto"/>
          </w:divBdr>
        </w:div>
        <w:div w:id="2132240347">
          <w:marLeft w:val="640"/>
          <w:marRight w:val="0"/>
          <w:marTop w:val="0"/>
          <w:marBottom w:val="0"/>
          <w:divBdr>
            <w:top w:val="none" w:sz="0" w:space="0" w:color="auto"/>
            <w:left w:val="none" w:sz="0" w:space="0" w:color="auto"/>
            <w:bottom w:val="none" w:sz="0" w:space="0" w:color="auto"/>
            <w:right w:val="none" w:sz="0" w:space="0" w:color="auto"/>
          </w:divBdr>
        </w:div>
        <w:div w:id="1857452906">
          <w:marLeft w:val="640"/>
          <w:marRight w:val="0"/>
          <w:marTop w:val="0"/>
          <w:marBottom w:val="0"/>
          <w:divBdr>
            <w:top w:val="none" w:sz="0" w:space="0" w:color="auto"/>
            <w:left w:val="none" w:sz="0" w:space="0" w:color="auto"/>
            <w:bottom w:val="none" w:sz="0" w:space="0" w:color="auto"/>
            <w:right w:val="none" w:sz="0" w:space="0" w:color="auto"/>
          </w:divBdr>
        </w:div>
        <w:div w:id="1034425819">
          <w:marLeft w:val="640"/>
          <w:marRight w:val="0"/>
          <w:marTop w:val="0"/>
          <w:marBottom w:val="0"/>
          <w:divBdr>
            <w:top w:val="none" w:sz="0" w:space="0" w:color="auto"/>
            <w:left w:val="none" w:sz="0" w:space="0" w:color="auto"/>
            <w:bottom w:val="none" w:sz="0" w:space="0" w:color="auto"/>
            <w:right w:val="none" w:sz="0" w:space="0" w:color="auto"/>
          </w:divBdr>
        </w:div>
        <w:div w:id="84960302">
          <w:marLeft w:val="640"/>
          <w:marRight w:val="0"/>
          <w:marTop w:val="0"/>
          <w:marBottom w:val="0"/>
          <w:divBdr>
            <w:top w:val="none" w:sz="0" w:space="0" w:color="auto"/>
            <w:left w:val="none" w:sz="0" w:space="0" w:color="auto"/>
            <w:bottom w:val="none" w:sz="0" w:space="0" w:color="auto"/>
            <w:right w:val="none" w:sz="0" w:space="0" w:color="auto"/>
          </w:divBdr>
        </w:div>
        <w:div w:id="1335455674">
          <w:marLeft w:val="640"/>
          <w:marRight w:val="0"/>
          <w:marTop w:val="0"/>
          <w:marBottom w:val="0"/>
          <w:divBdr>
            <w:top w:val="none" w:sz="0" w:space="0" w:color="auto"/>
            <w:left w:val="none" w:sz="0" w:space="0" w:color="auto"/>
            <w:bottom w:val="none" w:sz="0" w:space="0" w:color="auto"/>
            <w:right w:val="none" w:sz="0" w:space="0" w:color="auto"/>
          </w:divBdr>
        </w:div>
        <w:div w:id="1659457754">
          <w:marLeft w:val="640"/>
          <w:marRight w:val="0"/>
          <w:marTop w:val="0"/>
          <w:marBottom w:val="0"/>
          <w:divBdr>
            <w:top w:val="none" w:sz="0" w:space="0" w:color="auto"/>
            <w:left w:val="none" w:sz="0" w:space="0" w:color="auto"/>
            <w:bottom w:val="none" w:sz="0" w:space="0" w:color="auto"/>
            <w:right w:val="none" w:sz="0" w:space="0" w:color="auto"/>
          </w:divBdr>
        </w:div>
        <w:div w:id="1351951191">
          <w:marLeft w:val="640"/>
          <w:marRight w:val="0"/>
          <w:marTop w:val="0"/>
          <w:marBottom w:val="0"/>
          <w:divBdr>
            <w:top w:val="none" w:sz="0" w:space="0" w:color="auto"/>
            <w:left w:val="none" w:sz="0" w:space="0" w:color="auto"/>
            <w:bottom w:val="none" w:sz="0" w:space="0" w:color="auto"/>
            <w:right w:val="none" w:sz="0" w:space="0" w:color="auto"/>
          </w:divBdr>
        </w:div>
        <w:div w:id="1089930778">
          <w:marLeft w:val="640"/>
          <w:marRight w:val="0"/>
          <w:marTop w:val="0"/>
          <w:marBottom w:val="0"/>
          <w:divBdr>
            <w:top w:val="none" w:sz="0" w:space="0" w:color="auto"/>
            <w:left w:val="none" w:sz="0" w:space="0" w:color="auto"/>
            <w:bottom w:val="none" w:sz="0" w:space="0" w:color="auto"/>
            <w:right w:val="none" w:sz="0" w:space="0" w:color="auto"/>
          </w:divBdr>
        </w:div>
        <w:div w:id="744500558">
          <w:marLeft w:val="640"/>
          <w:marRight w:val="0"/>
          <w:marTop w:val="0"/>
          <w:marBottom w:val="0"/>
          <w:divBdr>
            <w:top w:val="none" w:sz="0" w:space="0" w:color="auto"/>
            <w:left w:val="none" w:sz="0" w:space="0" w:color="auto"/>
            <w:bottom w:val="none" w:sz="0" w:space="0" w:color="auto"/>
            <w:right w:val="none" w:sz="0" w:space="0" w:color="auto"/>
          </w:divBdr>
        </w:div>
        <w:div w:id="379938001">
          <w:marLeft w:val="640"/>
          <w:marRight w:val="0"/>
          <w:marTop w:val="0"/>
          <w:marBottom w:val="0"/>
          <w:divBdr>
            <w:top w:val="none" w:sz="0" w:space="0" w:color="auto"/>
            <w:left w:val="none" w:sz="0" w:space="0" w:color="auto"/>
            <w:bottom w:val="none" w:sz="0" w:space="0" w:color="auto"/>
            <w:right w:val="none" w:sz="0" w:space="0" w:color="auto"/>
          </w:divBdr>
        </w:div>
        <w:div w:id="1564608081">
          <w:marLeft w:val="640"/>
          <w:marRight w:val="0"/>
          <w:marTop w:val="0"/>
          <w:marBottom w:val="0"/>
          <w:divBdr>
            <w:top w:val="none" w:sz="0" w:space="0" w:color="auto"/>
            <w:left w:val="none" w:sz="0" w:space="0" w:color="auto"/>
            <w:bottom w:val="none" w:sz="0" w:space="0" w:color="auto"/>
            <w:right w:val="none" w:sz="0" w:space="0" w:color="auto"/>
          </w:divBdr>
        </w:div>
        <w:div w:id="1323968340">
          <w:marLeft w:val="640"/>
          <w:marRight w:val="0"/>
          <w:marTop w:val="0"/>
          <w:marBottom w:val="0"/>
          <w:divBdr>
            <w:top w:val="none" w:sz="0" w:space="0" w:color="auto"/>
            <w:left w:val="none" w:sz="0" w:space="0" w:color="auto"/>
            <w:bottom w:val="none" w:sz="0" w:space="0" w:color="auto"/>
            <w:right w:val="none" w:sz="0" w:space="0" w:color="auto"/>
          </w:divBdr>
        </w:div>
        <w:div w:id="1323657435">
          <w:marLeft w:val="640"/>
          <w:marRight w:val="0"/>
          <w:marTop w:val="0"/>
          <w:marBottom w:val="0"/>
          <w:divBdr>
            <w:top w:val="none" w:sz="0" w:space="0" w:color="auto"/>
            <w:left w:val="none" w:sz="0" w:space="0" w:color="auto"/>
            <w:bottom w:val="none" w:sz="0" w:space="0" w:color="auto"/>
            <w:right w:val="none" w:sz="0" w:space="0" w:color="auto"/>
          </w:divBdr>
        </w:div>
        <w:div w:id="872494533">
          <w:marLeft w:val="640"/>
          <w:marRight w:val="0"/>
          <w:marTop w:val="0"/>
          <w:marBottom w:val="0"/>
          <w:divBdr>
            <w:top w:val="none" w:sz="0" w:space="0" w:color="auto"/>
            <w:left w:val="none" w:sz="0" w:space="0" w:color="auto"/>
            <w:bottom w:val="none" w:sz="0" w:space="0" w:color="auto"/>
            <w:right w:val="none" w:sz="0" w:space="0" w:color="auto"/>
          </w:divBdr>
        </w:div>
        <w:div w:id="1818721178">
          <w:marLeft w:val="640"/>
          <w:marRight w:val="0"/>
          <w:marTop w:val="0"/>
          <w:marBottom w:val="0"/>
          <w:divBdr>
            <w:top w:val="none" w:sz="0" w:space="0" w:color="auto"/>
            <w:left w:val="none" w:sz="0" w:space="0" w:color="auto"/>
            <w:bottom w:val="none" w:sz="0" w:space="0" w:color="auto"/>
            <w:right w:val="none" w:sz="0" w:space="0" w:color="auto"/>
          </w:divBdr>
        </w:div>
        <w:div w:id="1817800629">
          <w:marLeft w:val="640"/>
          <w:marRight w:val="0"/>
          <w:marTop w:val="0"/>
          <w:marBottom w:val="0"/>
          <w:divBdr>
            <w:top w:val="none" w:sz="0" w:space="0" w:color="auto"/>
            <w:left w:val="none" w:sz="0" w:space="0" w:color="auto"/>
            <w:bottom w:val="none" w:sz="0" w:space="0" w:color="auto"/>
            <w:right w:val="none" w:sz="0" w:space="0" w:color="auto"/>
          </w:divBdr>
        </w:div>
        <w:div w:id="599949162">
          <w:marLeft w:val="640"/>
          <w:marRight w:val="0"/>
          <w:marTop w:val="0"/>
          <w:marBottom w:val="0"/>
          <w:divBdr>
            <w:top w:val="none" w:sz="0" w:space="0" w:color="auto"/>
            <w:left w:val="none" w:sz="0" w:space="0" w:color="auto"/>
            <w:bottom w:val="none" w:sz="0" w:space="0" w:color="auto"/>
            <w:right w:val="none" w:sz="0" w:space="0" w:color="auto"/>
          </w:divBdr>
        </w:div>
        <w:div w:id="906459696">
          <w:marLeft w:val="640"/>
          <w:marRight w:val="0"/>
          <w:marTop w:val="0"/>
          <w:marBottom w:val="0"/>
          <w:divBdr>
            <w:top w:val="none" w:sz="0" w:space="0" w:color="auto"/>
            <w:left w:val="none" w:sz="0" w:space="0" w:color="auto"/>
            <w:bottom w:val="none" w:sz="0" w:space="0" w:color="auto"/>
            <w:right w:val="none" w:sz="0" w:space="0" w:color="auto"/>
          </w:divBdr>
        </w:div>
        <w:div w:id="866262296">
          <w:marLeft w:val="640"/>
          <w:marRight w:val="0"/>
          <w:marTop w:val="0"/>
          <w:marBottom w:val="0"/>
          <w:divBdr>
            <w:top w:val="none" w:sz="0" w:space="0" w:color="auto"/>
            <w:left w:val="none" w:sz="0" w:space="0" w:color="auto"/>
            <w:bottom w:val="none" w:sz="0" w:space="0" w:color="auto"/>
            <w:right w:val="none" w:sz="0" w:space="0" w:color="auto"/>
          </w:divBdr>
        </w:div>
        <w:div w:id="747701325">
          <w:marLeft w:val="640"/>
          <w:marRight w:val="0"/>
          <w:marTop w:val="0"/>
          <w:marBottom w:val="0"/>
          <w:divBdr>
            <w:top w:val="none" w:sz="0" w:space="0" w:color="auto"/>
            <w:left w:val="none" w:sz="0" w:space="0" w:color="auto"/>
            <w:bottom w:val="none" w:sz="0" w:space="0" w:color="auto"/>
            <w:right w:val="none" w:sz="0" w:space="0" w:color="auto"/>
          </w:divBdr>
        </w:div>
        <w:div w:id="27924056">
          <w:marLeft w:val="640"/>
          <w:marRight w:val="0"/>
          <w:marTop w:val="0"/>
          <w:marBottom w:val="0"/>
          <w:divBdr>
            <w:top w:val="none" w:sz="0" w:space="0" w:color="auto"/>
            <w:left w:val="none" w:sz="0" w:space="0" w:color="auto"/>
            <w:bottom w:val="none" w:sz="0" w:space="0" w:color="auto"/>
            <w:right w:val="none" w:sz="0" w:space="0" w:color="auto"/>
          </w:divBdr>
        </w:div>
        <w:div w:id="1093821804">
          <w:marLeft w:val="640"/>
          <w:marRight w:val="0"/>
          <w:marTop w:val="0"/>
          <w:marBottom w:val="0"/>
          <w:divBdr>
            <w:top w:val="none" w:sz="0" w:space="0" w:color="auto"/>
            <w:left w:val="none" w:sz="0" w:space="0" w:color="auto"/>
            <w:bottom w:val="none" w:sz="0" w:space="0" w:color="auto"/>
            <w:right w:val="none" w:sz="0" w:space="0" w:color="auto"/>
          </w:divBdr>
        </w:div>
        <w:div w:id="1986272726">
          <w:marLeft w:val="640"/>
          <w:marRight w:val="0"/>
          <w:marTop w:val="0"/>
          <w:marBottom w:val="0"/>
          <w:divBdr>
            <w:top w:val="none" w:sz="0" w:space="0" w:color="auto"/>
            <w:left w:val="none" w:sz="0" w:space="0" w:color="auto"/>
            <w:bottom w:val="none" w:sz="0" w:space="0" w:color="auto"/>
            <w:right w:val="none" w:sz="0" w:space="0" w:color="auto"/>
          </w:divBdr>
        </w:div>
        <w:div w:id="558057945">
          <w:marLeft w:val="640"/>
          <w:marRight w:val="0"/>
          <w:marTop w:val="0"/>
          <w:marBottom w:val="0"/>
          <w:divBdr>
            <w:top w:val="none" w:sz="0" w:space="0" w:color="auto"/>
            <w:left w:val="none" w:sz="0" w:space="0" w:color="auto"/>
            <w:bottom w:val="none" w:sz="0" w:space="0" w:color="auto"/>
            <w:right w:val="none" w:sz="0" w:space="0" w:color="auto"/>
          </w:divBdr>
        </w:div>
        <w:div w:id="727537311">
          <w:marLeft w:val="640"/>
          <w:marRight w:val="0"/>
          <w:marTop w:val="0"/>
          <w:marBottom w:val="0"/>
          <w:divBdr>
            <w:top w:val="none" w:sz="0" w:space="0" w:color="auto"/>
            <w:left w:val="none" w:sz="0" w:space="0" w:color="auto"/>
            <w:bottom w:val="none" w:sz="0" w:space="0" w:color="auto"/>
            <w:right w:val="none" w:sz="0" w:space="0" w:color="auto"/>
          </w:divBdr>
        </w:div>
        <w:div w:id="1023170956">
          <w:marLeft w:val="640"/>
          <w:marRight w:val="0"/>
          <w:marTop w:val="0"/>
          <w:marBottom w:val="0"/>
          <w:divBdr>
            <w:top w:val="none" w:sz="0" w:space="0" w:color="auto"/>
            <w:left w:val="none" w:sz="0" w:space="0" w:color="auto"/>
            <w:bottom w:val="none" w:sz="0" w:space="0" w:color="auto"/>
            <w:right w:val="none" w:sz="0" w:space="0" w:color="auto"/>
          </w:divBdr>
        </w:div>
        <w:div w:id="1716352133">
          <w:marLeft w:val="640"/>
          <w:marRight w:val="0"/>
          <w:marTop w:val="0"/>
          <w:marBottom w:val="0"/>
          <w:divBdr>
            <w:top w:val="none" w:sz="0" w:space="0" w:color="auto"/>
            <w:left w:val="none" w:sz="0" w:space="0" w:color="auto"/>
            <w:bottom w:val="none" w:sz="0" w:space="0" w:color="auto"/>
            <w:right w:val="none" w:sz="0" w:space="0" w:color="auto"/>
          </w:divBdr>
        </w:div>
        <w:div w:id="819424289">
          <w:marLeft w:val="640"/>
          <w:marRight w:val="0"/>
          <w:marTop w:val="0"/>
          <w:marBottom w:val="0"/>
          <w:divBdr>
            <w:top w:val="none" w:sz="0" w:space="0" w:color="auto"/>
            <w:left w:val="none" w:sz="0" w:space="0" w:color="auto"/>
            <w:bottom w:val="none" w:sz="0" w:space="0" w:color="auto"/>
            <w:right w:val="none" w:sz="0" w:space="0" w:color="auto"/>
          </w:divBdr>
        </w:div>
        <w:div w:id="1135218161">
          <w:marLeft w:val="640"/>
          <w:marRight w:val="0"/>
          <w:marTop w:val="0"/>
          <w:marBottom w:val="0"/>
          <w:divBdr>
            <w:top w:val="none" w:sz="0" w:space="0" w:color="auto"/>
            <w:left w:val="none" w:sz="0" w:space="0" w:color="auto"/>
            <w:bottom w:val="none" w:sz="0" w:space="0" w:color="auto"/>
            <w:right w:val="none" w:sz="0" w:space="0" w:color="auto"/>
          </w:divBdr>
        </w:div>
        <w:div w:id="1695031983">
          <w:marLeft w:val="640"/>
          <w:marRight w:val="0"/>
          <w:marTop w:val="0"/>
          <w:marBottom w:val="0"/>
          <w:divBdr>
            <w:top w:val="none" w:sz="0" w:space="0" w:color="auto"/>
            <w:left w:val="none" w:sz="0" w:space="0" w:color="auto"/>
            <w:bottom w:val="none" w:sz="0" w:space="0" w:color="auto"/>
            <w:right w:val="none" w:sz="0" w:space="0" w:color="auto"/>
          </w:divBdr>
        </w:div>
        <w:div w:id="385421021">
          <w:marLeft w:val="640"/>
          <w:marRight w:val="0"/>
          <w:marTop w:val="0"/>
          <w:marBottom w:val="0"/>
          <w:divBdr>
            <w:top w:val="none" w:sz="0" w:space="0" w:color="auto"/>
            <w:left w:val="none" w:sz="0" w:space="0" w:color="auto"/>
            <w:bottom w:val="none" w:sz="0" w:space="0" w:color="auto"/>
            <w:right w:val="none" w:sz="0" w:space="0" w:color="auto"/>
          </w:divBdr>
        </w:div>
        <w:div w:id="1143623901">
          <w:marLeft w:val="640"/>
          <w:marRight w:val="0"/>
          <w:marTop w:val="0"/>
          <w:marBottom w:val="0"/>
          <w:divBdr>
            <w:top w:val="none" w:sz="0" w:space="0" w:color="auto"/>
            <w:left w:val="none" w:sz="0" w:space="0" w:color="auto"/>
            <w:bottom w:val="none" w:sz="0" w:space="0" w:color="auto"/>
            <w:right w:val="none" w:sz="0" w:space="0" w:color="auto"/>
          </w:divBdr>
        </w:div>
        <w:div w:id="1314020583">
          <w:marLeft w:val="640"/>
          <w:marRight w:val="0"/>
          <w:marTop w:val="0"/>
          <w:marBottom w:val="0"/>
          <w:divBdr>
            <w:top w:val="none" w:sz="0" w:space="0" w:color="auto"/>
            <w:left w:val="none" w:sz="0" w:space="0" w:color="auto"/>
            <w:bottom w:val="none" w:sz="0" w:space="0" w:color="auto"/>
            <w:right w:val="none" w:sz="0" w:space="0" w:color="auto"/>
          </w:divBdr>
        </w:div>
        <w:div w:id="675117199">
          <w:marLeft w:val="640"/>
          <w:marRight w:val="0"/>
          <w:marTop w:val="0"/>
          <w:marBottom w:val="0"/>
          <w:divBdr>
            <w:top w:val="none" w:sz="0" w:space="0" w:color="auto"/>
            <w:left w:val="none" w:sz="0" w:space="0" w:color="auto"/>
            <w:bottom w:val="none" w:sz="0" w:space="0" w:color="auto"/>
            <w:right w:val="none" w:sz="0" w:space="0" w:color="auto"/>
          </w:divBdr>
        </w:div>
        <w:div w:id="1106772974">
          <w:marLeft w:val="640"/>
          <w:marRight w:val="0"/>
          <w:marTop w:val="0"/>
          <w:marBottom w:val="0"/>
          <w:divBdr>
            <w:top w:val="none" w:sz="0" w:space="0" w:color="auto"/>
            <w:left w:val="none" w:sz="0" w:space="0" w:color="auto"/>
            <w:bottom w:val="none" w:sz="0" w:space="0" w:color="auto"/>
            <w:right w:val="none" w:sz="0" w:space="0" w:color="auto"/>
          </w:divBdr>
        </w:div>
        <w:div w:id="1273633303">
          <w:marLeft w:val="640"/>
          <w:marRight w:val="0"/>
          <w:marTop w:val="0"/>
          <w:marBottom w:val="0"/>
          <w:divBdr>
            <w:top w:val="none" w:sz="0" w:space="0" w:color="auto"/>
            <w:left w:val="none" w:sz="0" w:space="0" w:color="auto"/>
            <w:bottom w:val="none" w:sz="0" w:space="0" w:color="auto"/>
            <w:right w:val="none" w:sz="0" w:space="0" w:color="auto"/>
          </w:divBdr>
        </w:div>
        <w:div w:id="2057659421">
          <w:marLeft w:val="640"/>
          <w:marRight w:val="0"/>
          <w:marTop w:val="0"/>
          <w:marBottom w:val="0"/>
          <w:divBdr>
            <w:top w:val="none" w:sz="0" w:space="0" w:color="auto"/>
            <w:left w:val="none" w:sz="0" w:space="0" w:color="auto"/>
            <w:bottom w:val="none" w:sz="0" w:space="0" w:color="auto"/>
            <w:right w:val="none" w:sz="0" w:space="0" w:color="auto"/>
          </w:divBdr>
        </w:div>
        <w:div w:id="1346592407">
          <w:marLeft w:val="640"/>
          <w:marRight w:val="0"/>
          <w:marTop w:val="0"/>
          <w:marBottom w:val="0"/>
          <w:divBdr>
            <w:top w:val="none" w:sz="0" w:space="0" w:color="auto"/>
            <w:left w:val="none" w:sz="0" w:space="0" w:color="auto"/>
            <w:bottom w:val="none" w:sz="0" w:space="0" w:color="auto"/>
            <w:right w:val="none" w:sz="0" w:space="0" w:color="auto"/>
          </w:divBdr>
        </w:div>
        <w:div w:id="1850831389">
          <w:marLeft w:val="640"/>
          <w:marRight w:val="0"/>
          <w:marTop w:val="0"/>
          <w:marBottom w:val="0"/>
          <w:divBdr>
            <w:top w:val="none" w:sz="0" w:space="0" w:color="auto"/>
            <w:left w:val="none" w:sz="0" w:space="0" w:color="auto"/>
            <w:bottom w:val="none" w:sz="0" w:space="0" w:color="auto"/>
            <w:right w:val="none" w:sz="0" w:space="0" w:color="auto"/>
          </w:divBdr>
        </w:div>
      </w:divsChild>
    </w:div>
    <w:div w:id="1657343844">
      <w:bodyDiv w:val="1"/>
      <w:marLeft w:val="0"/>
      <w:marRight w:val="0"/>
      <w:marTop w:val="0"/>
      <w:marBottom w:val="0"/>
      <w:divBdr>
        <w:top w:val="none" w:sz="0" w:space="0" w:color="auto"/>
        <w:left w:val="none" w:sz="0" w:space="0" w:color="auto"/>
        <w:bottom w:val="none" w:sz="0" w:space="0" w:color="auto"/>
        <w:right w:val="none" w:sz="0" w:space="0" w:color="auto"/>
      </w:divBdr>
    </w:div>
    <w:div w:id="1659262452">
      <w:bodyDiv w:val="1"/>
      <w:marLeft w:val="0"/>
      <w:marRight w:val="0"/>
      <w:marTop w:val="0"/>
      <w:marBottom w:val="0"/>
      <w:divBdr>
        <w:top w:val="none" w:sz="0" w:space="0" w:color="auto"/>
        <w:left w:val="none" w:sz="0" w:space="0" w:color="auto"/>
        <w:bottom w:val="none" w:sz="0" w:space="0" w:color="auto"/>
        <w:right w:val="none" w:sz="0" w:space="0" w:color="auto"/>
      </w:divBdr>
    </w:div>
    <w:div w:id="1671785617">
      <w:bodyDiv w:val="1"/>
      <w:marLeft w:val="0"/>
      <w:marRight w:val="0"/>
      <w:marTop w:val="0"/>
      <w:marBottom w:val="0"/>
      <w:divBdr>
        <w:top w:val="none" w:sz="0" w:space="0" w:color="auto"/>
        <w:left w:val="none" w:sz="0" w:space="0" w:color="auto"/>
        <w:bottom w:val="none" w:sz="0" w:space="0" w:color="auto"/>
        <w:right w:val="none" w:sz="0" w:space="0" w:color="auto"/>
      </w:divBdr>
    </w:div>
    <w:div w:id="1699157682">
      <w:bodyDiv w:val="1"/>
      <w:marLeft w:val="0"/>
      <w:marRight w:val="0"/>
      <w:marTop w:val="0"/>
      <w:marBottom w:val="0"/>
      <w:divBdr>
        <w:top w:val="none" w:sz="0" w:space="0" w:color="auto"/>
        <w:left w:val="none" w:sz="0" w:space="0" w:color="auto"/>
        <w:bottom w:val="none" w:sz="0" w:space="0" w:color="auto"/>
        <w:right w:val="none" w:sz="0" w:space="0" w:color="auto"/>
      </w:divBdr>
    </w:div>
    <w:div w:id="1709840326">
      <w:bodyDiv w:val="1"/>
      <w:marLeft w:val="0"/>
      <w:marRight w:val="0"/>
      <w:marTop w:val="0"/>
      <w:marBottom w:val="0"/>
      <w:divBdr>
        <w:top w:val="none" w:sz="0" w:space="0" w:color="auto"/>
        <w:left w:val="none" w:sz="0" w:space="0" w:color="auto"/>
        <w:bottom w:val="none" w:sz="0" w:space="0" w:color="auto"/>
        <w:right w:val="none" w:sz="0" w:space="0" w:color="auto"/>
      </w:divBdr>
    </w:div>
    <w:div w:id="1761294873">
      <w:bodyDiv w:val="1"/>
      <w:marLeft w:val="0"/>
      <w:marRight w:val="0"/>
      <w:marTop w:val="0"/>
      <w:marBottom w:val="0"/>
      <w:divBdr>
        <w:top w:val="none" w:sz="0" w:space="0" w:color="auto"/>
        <w:left w:val="none" w:sz="0" w:space="0" w:color="auto"/>
        <w:bottom w:val="none" w:sz="0" w:space="0" w:color="auto"/>
        <w:right w:val="none" w:sz="0" w:space="0" w:color="auto"/>
      </w:divBdr>
    </w:div>
    <w:div w:id="1767573225">
      <w:bodyDiv w:val="1"/>
      <w:marLeft w:val="0"/>
      <w:marRight w:val="0"/>
      <w:marTop w:val="0"/>
      <w:marBottom w:val="0"/>
      <w:divBdr>
        <w:top w:val="none" w:sz="0" w:space="0" w:color="auto"/>
        <w:left w:val="none" w:sz="0" w:space="0" w:color="auto"/>
        <w:bottom w:val="none" w:sz="0" w:space="0" w:color="auto"/>
        <w:right w:val="none" w:sz="0" w:space="0" w:color="auto"/>
      </w:divBdr>
    </w:div>
    <w:div w:id="1813672048">
      <w:bodyDiv w:val="1"/>
      <w:marLeft w:val="0"/>
      <w:marRight w:val="0"/>
      <w:marTop w:val="0"/>
      <w:marBottom w:val="0"/>
      <w:divBdr>
        <w:top w:val="none" w:sz="0" w:space="0" w:color="auto"/>
        <w:left w:val="none" w:sz="0" w:space="0" w:color="auto"/>
        <w:bottom w:val="none" w:sz="0" w:space="0" w:color="auto"/>
        <w:right w:val="none" w:sz="0" w:space="0" w:color="auto"/>
      </w:divBdr>
    </w:div>
    <w:div w:id="1825851604">
      <w:bodyDiv w:val="1"/>
      <w:marLeft w:val="0"/>
      <w:marRight w:val="0"/>
      <w:marTop w:val="0"/>
      <w:marBottom w:val="0"/>
      <w:divBdr>
        <w:top w:val="none" w:sz="0" w:space="0" w:color="auto"/>
        <w:left w:val="none" w:sz="0" w:space="0" w:color="auto"/>
        <w:bottom w:val="none" w:sz="0" w:space="0" w:color="auto"/>
        <w:right w:val="none" w:sz="0" w:space="0" w:color="auto"/>
      </w:divBdr>
    </w:div>
    <w:div w:id="1841045306">
      <w:bodyDiv w:val="1"/>
      <w:marLeft w:val="0"/>
      <w:marRight w:val="0"/>
      <w:marTop w:val="0"/>
      <w:marBottom w:val="0"/>
      <w:divBdr>
        <w:top w:val="none" w:sz="0" w:space="0" w:color="auto"/>
        <w:left w:val="none" w:sz="0" w:space="0" w:color="auto"/>
        <w:bottom w:val="none" w:sz="0" w:space="0" w:color="auto"/>
        <w:right w:val="none" w:sz="0" w:space="0" w:color="auto"/>
      </w:divBdr>
      <w:divsChild>
        <w:div w:id="1736656605">
          <w:marLeft w:val="640"/>
          <w:marRight w:val="0"/>
          <w:marTop w:val="0"/>
          <w:marBottom w:val="0"/>
          <w:divBdr>
            <w:top w:val="none" w:sz="0" w:space="0" w:color="auto"/>
            <w:left w:val="none" w:sz="0" w:space="0" w:color="auto"/>
            <w:bottom w:val="none" w:sz="0" w:space="0" w:color="auto"/>
            <w:right w:val="none" w:sz="0" w:space="0" w:color="auto"/>
          </w:divBdr>
        </w:div>
        <w:div w:id="984091027">
          <w:marLeft w:val="640"/>
          <w:marRight w:val="0"/>
          <w:marTop w:val="0"/>
          <w:marBottom w:val="0"/>
          <w:divBdr>
            <w:top w:val="none" w:sz="0" w:space="0" w:color="auto"/>
            <w:left w:val="none" w:sz="0" w:space="0" w:color="auto"/>
            <w:bottom w:val="none" w:sz="0" w:space="0" w:color="auto"/>
            <w:right w:val="none" w:sz="0" w:space="0" w:color="auto"/>
          </w:divBdr>
        </w:div>
        <w:div w:id="1222911476">
          <w:marLeft w:val="640"/>
          <w:marRight w:val="0"/>
          <w:marTop w:val="0"/>
          <w:marBottom w:val="0"/>
          <w:divBdr>
            <w:top w:val="none" w:sz="0" w:space="0" w:color="auto"/>
            <w:left w:val="none" w:sz="0" w:space="0" w:color="auto"/>
            <w:bottom w:val="none" w:sz="0" w:space="0" w:color="auto"/>
            <w:right w:val="none" w:sz="0" w:space="0" w:color="auto"/>
          </w:divBdr>
        </w:div>
        <w:div w:id="177236465">
          <w:marLeft w:val="640"/>
          <w:marRight w:val="0"/>
          <w:marTop w:val="0"/>
          <w:marBottom w:val="0"/>
          <w:divBdr>
            <w:top w:val="none" w:sz="0" w:space="0" w:color="auto"/>
            <w:left w:val="none" w:sz="0" w:space="0" w:color="auto"/>
            <w:bottom w:val="none" w:sz="0" w:space="0" w:color="auto"/>
            <w:right w:val="none" w:sz="0" w:space="0" w:color="auto"/>
          </w:divBdr>
        </w:div>
        <w:div w:id="1474642434">
          <w:marLeft w:val="640"/>
          <w:marRight w:val="0"/>
          <w:marTop w:val="0"/>
          <w:marBottom w:val="0"/>
          <w:divBdr>
            <w:top w:val="none" w:sz="0" w:space="0" w:color="auto"/>
            <w:left w:val="none" w:sz="0" w:space="0" w:color="auto"/>
            <w:bottom w:val="none" w:sz="0" w:space="0" w:color="auto"/>
            <w:right w:val="none" w:sz="0" w:space="0" w:color="auto"/>
          </w:divBdr>
        </w:div>
        <w:div w:id="1896547534">
          <w:marLeft w:val="640"/>
          <w:marRight w:val="0"/>
          <w:marTop w:val="0"/>
          <w:marBottom w:val="0"/>
          <w:divBdr>
            <w:top w:val="none" w:sz="0" w:space="0" w:color="auto"/>
            <w:left w:val="none" w:sz="0" w:space="0" w:color="auto"/>
            <w:bottom w:val="none" w:sz="0" w:space="0" w:color="auto"/>
            <w:right w:val="none" w:sz="0" w:space="0" w:color="auto"/>
          </w:divBdr>
        </w:div>
        <w:div w:id="1495730237">
          <w:marLeft w:val="640"/>
          <w:marRight w:val="0"/>
          <w:marTop w:val="0"/>
          <w:marBottom w:val="0"/>
          <w:divBdr>
            <w:top w:val="none" w:sz="0" w:space="0" w:color="auto"/>
            <w:left w:val="none" w:sz="0" w:space="0" w:color="auto"/>
            <w:bottom w:val="none" w:sz="0" w:space="0" w:color="auto"/>
            <w:right w:val="none" w:sz="0" w:space="0" w:color="auto"/>
          </w:divBdr>
        </w:div>
        <w:div w:id="217480680">
          <w:marLeft w:val="640"/>
          <w:marRight w:val="0"/>
          <w:marTop w:val="0"/>
          <w:marBottom w:val="0"/>
          <w:divBdr>
            <w:top w:val="none" w:sz="0" w:space="0" w:color="auto"/>
            <w:left w:val="none" w:sz="0" w:space="0" w:color="auto"/>
            <w:bottom w:val="none" w:sz="0" w:space="0" w:color="auto"/>
            <w:right w:val="none" w:sz="0" w:space="0" w:color="auto"/>
          </w:divBdr>
        </w:div>
        <w:div w:id="1332443238">
          <w:marLeft w:val="640"/>
          <w:marRight w:val="0"/>
          <w:marTop w:val="0"/>
          <w:marBottom w:val="0"/>
          <w:divBdr>
            <w:top w:val="none" w:sz="0" w:space="0" w:color="auto"/>
            <w:left w:val="none" w:sz="0" w:space="0" w:color="auto"/>
            <w:bottom w:val="none" w:sz="0" w:space="0" w:color="auto"/>
            <w:right w:val="none" w:sz="0" w:space="0" w:color="auto"/>
          </w:divBdr>
        </w:div>
        <w:div w:id="353923060">
          <w:marLeft w:val="640"/>
          <w:marRight w:val="0"/>
          <w:marTop w:val="0"/>
          <w:marBottom w:val="0"/>
          <w:divBdr>
            <w:top w:val="none" w:sz="0" w:space="0" w:color="auto"/>
            <w:left w:val="none" w:sz="0" w:space="0" w:color="auto"/>
            <w:bottom w:val="none" w:sz="0" w:space="0" w:color="auto"/>
            <w:right w:val="none" w:sz="0" w:space="0" w:color="auto"/>
          </w:divBdr>
        </w:div>
        <w:div w:id="507908429">
          <w:marLeft w:val="640"/>
          <w:marRight w:val="0"/>
          <w:marTop w:val="0"/>
          <w:marBottom w:val="0"/>
          <w:divBdr>
            <w:top w:val="none" w:sz="0" w:space="0" w:color="auto"/>
            <w:left w:val="none" w:sz="0" w:space="0" w:color="auto"/>
            <w:bottom w:val="none" w:sz="0" w:space="0" w:color="auto"/>
            <w:right w:val="none" w:sz="0" w:space="0" w:color="auto"/>
          </w:divBdr>
        </w:div>
        <w:div w:id="873887177">
          <w:marLeft w:val="640"/>
          <w:marRight w:val="0"/>
          <w:marTop w:val="0"/>
          <w:marBottom w:val="0"/>
          <w:divBdr>
            <w:top w:val="none" w:sz="0" w:space="0" w:color="auto"/>
            <w:left w:val="none" w:sz="0" w:space="0" w:color="auto"/>
            <w:bottom w:val="none" w:sz="0" w:space="0" w:color="auto"/>
            <w:right w:val="none" w:sz="0" w:space="0" w:color="auto"/>
          </w:divBdr>
        </w:div>
        <w:div w:id="1211724146">
          <w:marLeft w:val="640"/>
          <w:marRight w:val="0"/>
          <w:marTop w:val="0"/>
          <w:marBottom w:val="0"/>
          <w:divBdr>
            <w:top w:val="none" w:sz="0" w:space="0" w:color="auto"/>
            <w:left w:val="none" w:sz="0" w:space="0" w:color="auto"/>
            <w:bottom w:val="none" w:sz="0" w:space="0" w:color="auto"/>
            <w:right w:val="none" w:sz="0" w:space="0" w:color="auto"/>
          </w:divBdr>
        </w:div>
        <w:div w:id="1002925914">
          <w:marLeft w:val="640"/>
          <w:marRight w:val="0"/>
          <w:marTop w:val="0"/>
          <w:marBottom w:val="0"/>
          <w:divBdr>
            <w:top w:val="none" w:sz="0" w:space="0" w:color="auto"/>
            <w:left w:val="none" w:sz="0" w:space="0" w:color="auto"/>
            <w:bottom w:val="none" w:sz="0" w:space="0" w:color="auto"/>
            <w:right w:val="none" w:sz="0" w:space="0" w:color="auto"/>
          </w:divBdr>
        </w:div>
        <w:div w:id="2121139374">
          <w:marLeft w:val="640"/>
          <w:marRight w:val="0"/>
          <w:marTop w:val="0"/>
          <w:marBottom w:val="0"/>
          <w:divBdr>
            <w:top w:val="none" w:sz="0" w:space="0" w:color="auto"/>
            <w:left w:val="none" w:sz="0" w:space="0" w:color="auto"/>
            <w:bottom w:val="none" w:sz="0" w:space="0" w:color="auto"/>
            <w:right w:val="none" w:sz="0" w:space="0" w:color="auto"/>
          </w:divBdr>
        </w:div>
        <w:div w:id="36466660">
          <w:marLeft w:val="640"/>
          <w:marRight w:val="0"/>
          <w:marTop w:val="0"/>
          <w:marBottom w:val="0"/>
          <w:divBdr>
            <w:top w:val="none" w:sz="0" w:space="0" w:color="auto"/>
            <w:left w:val="none" w:sz="0" w:space="0" w:color="auto"/>
            <w:bottom w:val="none" w:sz="0" w:space="0" w:color="auto"/>
            <w:right w:val="none" w:sz="0" w:space="0" w:color="auto"/>
          </w:divBdr>
        </w:div>
        <w:div w:id="762260939">
          <w:marLeft w:val="640"/>
          <w:marRight w:val="0"/>
          <w:marTop w:val="0"/>
          <w:marBottom w:val="0"/>
          <w:divBdr>
            <w:top w:val="none" w:sz="0" w:space="0" w:color="auto"/>
            <w:left w:val="none" w:sz="0" w:space="0" w:color="auto"/>
            <w:bottom w:val="none" w:sz="0" w:space="0" w:color="auto"/>
            <w:right w:val="none" w:sz="0" w:space="0" w:color="auto"/>
          </w:divBdr>
        </w:div>
        <w:div w:id="1743478824">
          <w:marLeft w:val="640"/>
          <w:marRight w:val="0"/>
          <w:marTop w:val="0"/>
          <w:marBottom w:val="0"/>
          <w:divBdr>
            <w:top w:val="none" w:sz="0" w:space="0" w:color="auto"/>
            <w:left w:val="none" w:sz="0" w:space="0" w:color="auto"/>
            <w:bottom w:val="none" w:sz="0" w:space="0" w:color="auto"/>
            <w:right w:val="none" w:sz="0" w:space="0" w:color="auto"/>
          </w:divBdr>
        </w:div>
        <w:div w:id="105271231">
          <w:marLeft w:val="640"/>
          <w:marRight w:val="0"/>
          <w:marTop w:val="0"/>
          <w:marBottom w:val="0"/>
          <w:divBdr>
            <w:top w:val="none" w:sz="0" w:space="0" w:color="auto"/>
            <w:left w:val="none" w:sz="0" w:space="0" w:color="auto"/>
            <w:bottom w:val="none" w:sz="0" w:space="0" w:color="auto"/>
            <w:right w:val="none" w:sz="0" w:space="0" w:color="auto"/>
          </w:divBdr>
        </w:div>
        <w:div w:id="1715156294">
          <w:marLeft w:val="640"/>
          <w:marRight w:val="0"/>
          <w:marTop w:val="0"/>
          <w:marBottom w:val="0"/>
          <w:divBdr>
            <w:top w:val="none" w:sz="0" w:space="0" w:color="auto"/>
            <w:left w:val="none" w:sz="0" w:space="0" w:color="auto"/>
            <w:bottom w:val="none" w:sz="0" w:space="0" w:color="auto"/>
            <w:right w:val="none" w:sz="0" w:space="0" w:color="auto"/>
          </w:divBdr>
        </w:div>
        <w:div w:id="1388067385">
          <w:marLeft w:val="640"/>
          <w:marRight w:val="0"/>
          <w:marTop w:val="0"/>
          <w:marBottom w:val="0"/>
          <w:divBdr>
            <w:top w:val="none" w:sz="0" w:space="0" w:color="auto"/>
            <w:left w:val="none" w:sz="0" w:space="0" w:color="auto"/>
            <w:bottom w:val="none" w:sz="0" w:space="0" w:color="auto"/>
            <w:right w:val="none" w:sz="0" w:space="0" w:color="auto"/>
          </w:divBdr>
        </w:div>
        <w:div w:id="1220361567">
          <w:marLeft w:val="640"/>
          <w:marRight w:val="0"/>
          <w:marTop w:val="0"/>
          <w:marBottom w:val="0"/>
          <w:divBdr>
            <w:top w:val="none" w:sz="0" w:space="0" w:color="auto"/>
            <w:left w:val="none" w:sz="0" w:space="0" w:color="auto"/>
            <w:bottom w:val="none" w:sz="0" w:space="0" w:color="auto"/>
            <w:right w:val="none" w:sz="0" w:space="0" w:color="auto"/>
          </w:divBdr>
        </w:div>
        <w:div w:id="1868518651">
          <w:marLeft w:val="640"/>
          <w:marRight w:val="0"/>
          <w:marTop w:val="0"/>
          <w:marBottom w:val="0"/>
          <w:divBdr>
            <w:top w:val="none" w:sz="0" w:space="0" w:color="auto"/>
            <w:left w:val="none" w:sz="0" w:space="0" w:color="auto"/>
            <w:bottom w:val="none" w:sz="0" w:space="0" w:color="auto"/>
            <w:right w:val="none" w:sz="0" w:space="0" w:color="auto"/>
          </w:divBdr>
        </w:div>
        <w:div w:id="1129474636">
          <w:marLeft w:val="640"/>
          <w:marRight w:val="0"/>
          <w:marTop w:val="0"/>
          <w:marBottom w:val="0"/>
          <w:divBdr>
            <w:top w:val="none" w:sz="0" w:space="0" w:color="auto"/>
            <w:left w:val="none" w:sz="0" w:space="0" w:color="auto"/>
            <w:bottom w:val="none" w:sz="0" w:space="0" w:color="auto"/>
            <w:right w:val="none" w:sz="0" w:space="0" w:color="auto"/>
          </w:divBdr>
        </w:div>
        <w:div w:id="376054220">
          <w:marLeft w:val="640"/>
          <w:marRight w:val="0"/>
          <w:marTop w:val="0"/>
          <w:marBottom w:val="0"/>
          <w:divBdr>
            <w:top w:val="none" w:sz="0" w:space="0" w:color="auto"/>
            <w:left w:val="none" w:sz="0" w:space="0" w:color="auto"/>
            <w:bottom w:val="none" w:sz="0" w:space="0" w:color="auto"/>
            <w:right w:val="none" w:sz="0" w:space="0" w:color="auto"/>
          </w:divBdr>
        </w:div>
        <w:div w:id="433523904">
          <w:marLeft w:val="640"/>
          <w:marRight w:val="0"/>
          <w:marTop w:val="0"/>
          <w:marBottom w:val="0"/>
          <w:divBdr>
            <w:top w:val="none" w:sz="0" w:space="0" w:color="auto"/>
            <w:left w:val="none" w:sz="0" w:space="0" w:color="auto"/>
            <w:bottom w:val="none" w:sz="0" w:space="0" w:color="auto"/>
            <w:right w:val="none" w:sz="0" w:space="0" w:color="auto"/>
          </w:divBdr>
        </w:div>
        <w:div w:id="810831522">
          <w:marLeft w:val="640"/>
          <w:marRight w:val="0"/>
          <w:marTop w:val="0"/>
          <w:marBottom w:val="0"/>
          <w:divBdr>
            <w:top w:val="none" w:sz="0" w:space="0" w:color="auto"/>
            <w:left w:val="none" w:sz="0" w:space="0" w:color="auto"/>
            <w:bottom w:val="none" w:sz="0" w:space="0" w:color="auto"/>
            <w:right w:val="none" w:sz="0" w:space="0" w:color="auto"/>
          </w:divBdr>
        </w:div>
        <w:div w:id="898171389">
          <w:marLeft w:val="640"/>
          <w:marRight w:val="0"/>
          <w:marTop w:val="0"/>
          <w:marBottom w:val="0"/>
          <w:divBdr>
            <w:top w:val="none" w:sz="0" w:space="0" w:color="auto"/>
            <w:left w:val="none" w:sz="0" w:space="0" w:color="auto"/>
            <w:bottom w:val="none" w:sz="0" w:space="0" w:color="auto"/>
            <w:right w:val="none" w:sz="0" w:space="0" w:color="auto"/>
          </w:divBdr>
        </w:div>
        <w:div w:id="1134325547">
          <w:marLeft w:val="640"/>
          <w:marRight w:val="0"/>
          <w:marTop w:val="0"/>
          <w:marBottom w:val="0"/>
          <w:divBdr>
            <w:top w:val="none" w:sz="0" w:space="0" w:color="auto"/>
            <w:left w:val="none" w:sz="0" w:space="0" w:color="auto"/>
            <w:bottom w:val="none" w:sz="0" w:space="0" w:color="auto"/>
            <w:right w:val="none" w:sz="0" w:space="0" w:color="auto"/>
          </w:divBdr>
        </w:div>
        <w:div w:id="1647974052">
          <w:marLeft w:val="640"/>
          <w:marRight w:val="0"/>
          <w:marTop w:val="0"/>
          <w:marBottom w:val="0"/>
          <w:divBdr>
            <w:top w:val="none" w:sz="0" w:space="0" w:color="auto"/>
            <w:left w:val="none" w:sz="0" w:space="0" w:color="auto"/>
            <w:bottom w:val="none" w:sz="0" w:space="0" w:color="auto"/>
            <w:right w:val="none" w:sz="0" w:space="0" w:color="auto"/>
          </w:divBdr>
        </w:div>
        <w:div w:id="590815549">
          <w:marLeft w:val="640"/>
          <w:marRight w:val="0"/>
          <w:marTop w:val="0"/>
          <w:marBottom w:val="0"/>
          <w:divBdr>
            <w:top w:val="none" w:sz="0" w:space="0" w:color="auto"/>
            <w:left w:val="none" w:sz="0" w:space="0" w:color="auto"/>
            <w:bottom w:val="none" w:sz="0" w:space="0" w:color="auto"/>
            <w:right w:val="none" w:sz="0" w:space="0" w:color="auto"/>
          </w:divBdr>
        </w:div>
        <w:div w:id="1082488281">
          <w:marLeft w:val="640"/>
          <w:marRight w:val="0"/>
          <w:marTop w:val="0"/>
          <w:marBottom w:val="0"/>
          <w:divBdr>
            <w:top w:val="none" w:sz="0" w:space="0" w:color="auto"/>
            <w:left w:val="none" w:sz="0" w:space="0" w:color="auto"/>
            <w:bottom w:val="none" w:sz="0" w:space="0" w:color="auto"/>
            <w:right w:val="none" w:sz="0" w:space="0" w:color="auto"/>
          </w:divBdr>
        </w:div>
        <w:div w:id="689259960">
          <w:marLeft w:val="640"/>
          <w:marRight w:val="0"/>
          <w:marTop w:val="0"/>
          <w:marBottom w:val="0"/>
          <w:divBdr>
            <w:top w:val="none" w:sz="0" w:space="0" w:color="auto"/>
            <w:left w:val="none" w:sz="0" w:space="0" w:color="auto"/>
            <w:bottom w:val="none" w:sz="0" w:space="0" w:color="auto"/>
            <w:right w:val="none" w:sz="0" w:space="0" w:color="auto"/>
          </w:divBdr>
        </w:div>
        <w:div w:id="1333682142">
          <w:marLeft w:val="640"/>
          <w:marRight w:val="0"/>
          <w:marTop w:val="0"/>
          <w:marBottom w:val="0"/>
          <w:divBdr>
            <w:top w:val="none" w:sz="0" w:space="0" w:color="auto"/>
            <w:left w:val="none" w:sz="0" w:space="0" w:color="auto"/>
            <w:bottom w:val="none" w:sz="0" w:space="0" w:color="auto"/>
            <w:right w:val="none" w:sz="0" w:space="0" w:color="auto"/>
          </w:divBdr>
        </w:div>
        <w:div w:id="1863207889">
          <w:marLeft w:val="640"/>
          <w:marRight w:val="0"/>
          <w:marTop w:val="0"/>
          <w:marBottom w:val="0"/>
          <w:divBdr>
            <w:top w:val="none" w:sz="0" w:space="0" w:color="auto"/>
            <w:left w:val="none" w:sz="0" w:space="0" w:color="auto"/>
            <w:bottom w:val="none" w:sz="0" w:space="0" w:color="auto"/>
            <w:right w:val="none" w:sz="0" w:space="0" w:color="auto"/>
          </w:divBdr>
        </w:div>
        <w:div w:id="1107652258">
          <w:marLeft w:val="640"/>
          <w:marRight w:val="0"/>
          <w:marTop w:val="0"/>
          <w:marBottom w:val="0"/>
          <w:divBdr>
            <w:top w:val="none" w:sz="0" w:space="0" w:color="auto"/>
            <w:left w:val="none" w:sz="0" w:space="0" w:color="auto"/>
            <w:bottom w:val="none" w:sz="0" w:space="0" w:color="auto"/>
            <w:right w:val="none" w:sz="0" w:space="0" w:color="auto"/>
          </w:divBdr>
        </w:div>
        <w:div w:id="1900747818">
          <w:marLeft w:val="640"/>
          <w:marRight w:val="0"/>
          <w:marTop w:val="0"/>
          <w:marBottom w:val="0"/>
          <w:divBdr>
            <w:top w:val="none" w:sz="0" w:space="0" w:color="auto"/>
            <w:left w:val="none" w:sz="0" w:space="0" w:color="auto"/>
            <w:bottom w:val="none" w:sz="0" w:space="0" w:color="auto"/>
            <w:right w:val="none" w:sz="0" w:space="0" w:color="auto"/>
          </w:divBdr>
        </w:div>
        <w:div w:id="258951623">
          <w:marLeft w:val="640"/>
          <w:marRight w:val="0"/>
          <w:marTop w:val="0"/>
          <w:marBottom w:val="0"/>
          <w:divBdr>
            <w:top w:val="none" w:sz="0" w:space="0" w:color="auto"/>
            <w:left w:val="none" w:sz="0" w:space="0" w:color="auto"/>
            <w:bottom w:val="none" w:sz="0" w:space="0" w:color="auto"/>
            <w:right w:val="none" w:sz="0" w:space="0" w:color="auto"/>
          </w:divBdr>
        </w:div>
        <w:div w:id="126439383">
          <w:marLeft w:val="640"/>
          <w:marRight w:val="0"/>
          <w:marTop w:val="0"/>
          <w:marBottom w:val="0"/>
          <w:divBdr>
            <w:top w:val="none" w:sz="0" w:space="0" w:color="auto"/>
            <w:left w:val="none" w:sz="0" w:space="0" w:color="auto"/>
            <w:bottom w:val="none" w:sz="0" w:space="0" w:color="auto"/>
            <w:right w:val="none" w:sz="0" w:space="0" w:color="auto"/>
          </w:divBdr>
        </w:div>
        <w:div w:id="140393844">
          <w:marLeft w:val="640"/>
          <w:marRight w:val="0"/>
          <w:marTop w:val="0"/>
          <w:marBottom w:val="0"/>
          <w:divBdr>
            <w:top w:val="none" w:sz="0" w:space="0" w:color="auto"/>
            <w:left w:val="none" w:sz="0" w:space="0" w:color="auto"/>
            <w:bottom w:val="none" w:sz="0" w:space="0" w:color="auto"/>
            <w:right w:val="none" w:sz="0" w:space="0" w:color="auto"/>
          </w:divBdr>
        </w:div>
        <w:div w:id="845634023">
          <w:marLeft w:val="640"/>
          <w:marRight w:val="0"/>
          <w:marTop w:val="0"/>
          <w:marBottom w:val="0"/>
          <w:divBdr>
            <w:top w:val="none" w:sz="0" w:space="0" w:color="auto"/>
            <w:left w:val="none" w:sz="0" w:space="0" w:color="auto"/>
            <w:bottom w:val="none" w:sz="0" w:space="0" w:color="auto"/>
            <w:right w:val="none" w:sz="0" w:space="0" w:color="auto"/>
          </w:divBdr>
        </w:div>
        <w:div w:id="535050141">
          <w:marLeft w:val="640"/>
          <w:marRight w:val="0"/>
          <w:marTop w:val="0"/>
          <w:marBottom w:val="0"/>
          <w:divBdr>
            <w:top w:val="none" w:sz="0" w:space="0" w:color="auto"/>
            <w:left w:val="none" w:sz="0" w:space="0" w:color="auto"/>
            <w:bottom w:val="none" w:sz="0" w:space="0" w:color="auto"/>
            <w:right w:val="none" w:sz="0" w:space="0" w:color="auto"/>
          </w:divBdr>
        </w:div>
        <w:div w:id="741366703">
          <w:marLeft w:val="640"/>
          <w:marRight w:val="0"/>
          <w:marTop w:val="0"/>
          <w:marBottom w:val="0"/>
          <w:divBdr>
            <w:top w:val="none" w:sz="0" w:space="0" w:color="auto"/>
            <w:left w:val="none" w:sz="0" w:space="0" w:color="auto"/>
            <w:bottom w:val="none" w:sz="0" w:space="0" w:color="auto"/>
            <w:right w:val="none" w:sz="0" w:space="0" w:color="auto"/>
          </w:divBdr>
        </w:div>
        <w:div w:id="2026203237">
          <w:marLeft w:val="640"/>
          <w:marRight w:val="0"/>
          <w:marTop w:val="0"/>
          <w:marBottom w:val="0"/>
          <w:divBdr>
            <w:top w:val="none" w:sz="0" w:space="0" w:color="auto"/>
            <w:left w:val="none" w:sz="0" w:space="0" w:color="auto"/>
            <w:bottom w:val="none" w:sz="0" w:space="0" w:color="auto"/>
            <w:right w:val="none" w:sz="0" w:space="0" w:color="auto"/>
          </w:divBdr>
        </w:div>
        <w:div w:id="32393543">
          <w:marLeft w:val="640"/>
          <w:marRight w:val="0"/>
          <w:marTop w:val="0"/>
          <w:marBottom w:val="0"/>
          <w:divBdr>
            <w:top w:val="none" w:sz="0" w:space="0" w:color="auto"/>
            <w:left w:val="none" w:sz="0" w:space="0" w:color="auto"/>
            <w:bottom w:val="none" w:sz="0" w:space="0" w:color="auto"/>
            <w:right w:val="none" w:sz="0" w:space="0" w:color="auto"/>
          </w:divBdr>
        </w:div>
        <w:div w:id="1421482369">
          <w:marLeft w:val="640"/>
          <w:marRight w:val="0"/>
          <w:marTop w:val="0"/>
          <w:marBottom w:val="0"/>
          <w:divBdr>
            <w:top w:val="none" w:sz="0" w:space="0" w:color="auto"/>
            <w:left w:val="none" w:sz="0" w:space="0" w:color="auto"/>
            <w:bottom w:val="none" w:sz="0" w:space="0" w:color="auto"/>
            <w:right w:val="none" w:sz="0" w:space="0" w:color="auto"/>
          </w:divBdr>
        </w:div>
        <w:div w:id="1902668673">
          <w:marLeft w:val="640"/>
          <w:marRight w:val="0"/>
          <w:marTop w:val="0"/>
          <w:marBottom w:val="0"/>
          <w:divBdr>
            <w:top w:val="none" w:sz="0" w:space="0" w:color="auto"/>
            <w:left w:val="none" w:sz="0" w:space="0" w:color="auto"/>
            <w:bottom w:val="none" w:sz="0" w:space="0" w:color="auto"/>
            <w:right w:val="none" w:sz="0" w:space="0" w:color="auto"/>
          </w:divBdr>
        </w:div>
      </w:divsChild>
    </w:div>
    <w:div w:id="1845896495">
      <w:bodyDiv w:val="1"/>
      <w:marLeft w:val="0"/>
      <w:marRight w:val="0"/>
      <w:marTop w:val="0"/>
      <w:marBottom w:val="0"/>
      <w:divBdr>
        <w:top w:val="none" w:sz="0" w:space="0" w:color="auto"/>
        <w:left w:val="none" w:sz="0" w:space="0" w:color="auto"/>
        <w:bottom w:val="none" w:sz="0" w:space="0" w:color="auto"/>
        <w:right w:val="none" w:sz="0" w:space="0" w:color="auto"/>
      </w:divBdr>
    </w:div>
    <w:div w:id="1847359999">
      <w:bodyDiv w:val="1"/>
      <w:marLeft w:val="0"/>
      <w:marRight w:val="0"/>
      <w:marTop w:val="0"/>
      <w:marBottom w:val="0"/>
      <w:divBdr>
        <w:top w:val="none" w:sz="0" w:space="0" w:color="auto"/>
        <w:left w:val="none" w:sz="0" w:space="0" w:color="auto"/>
        <w:bottom w:val="none" w:sz="0" w:space="0" w:color="auto"/>
        <w:right w:val="none" w:sz="0" w:space="0" w:color="auto"/>
      </w:divBdr>
    </w:div>
    <w:div w:id="1849981008">
      <w:bodyDiv w:val="1"/>
      <w:marLeft w:val="0"/>
      <w:marRight w:val="0"/>
      <w:marTop w:val="0"/>
      <w:marBottom w:val="0"/>
      <w:divBdr>
        <w:top w:val="none" w:sz="0" w:space="0" w:color="auto"/>
        <w:left w:val="none" w:sz="0" w:space="0" w:color="auto"/>
        <w:bottom w:val="none" w:sz="0" w:space="0" w:color="auto"/>
        <w:right w:val="none" w:sz="0" w:space="0" w:color="auto"/>
      </w:divBdr>
    </w:div>
    <w:div w:id="1863206008">
      <w:bodyDiv w:val="1"/>
      <w:marLeft w:val="0"/>
      <w:marRight w:val="0"/>
      <w:marTop w:val="0"/>
      <w:marBottom w:val="0"/>
      <w:divBdr>
        <w:top w:val="none" w:sz="0" w:space="0" w:color="auto"/>
        <w:left w:val="none" w:sz="0" w:space="0" w:color="auto"/>
        <w:bottom w:val="none" w:sz="0" w:space="0" w:color="auto"/>
        <w:right w:val="none" w:sz="0" w:space="0" w:color="auto"/>
      </w:divBdr>
      <w:divsChild>
        <w:div w:id="1351226048">
          <w:marLeft w:val="640"/>
          <w:marRight w:val="0"/>
          <w:marTop w:val="0"/>
          <w:marBottom w:val="0"/>
          <w:divBdr>
            <w:top w:val="none" w:sz="0" w:space="0" w:color="auto"/>
            <w:left w:val="none" w:sz="0" w:space="0" w:color="auto"/>
            <w:bottom w:val="none" w:sz="0" w:space="0" w:color="auto"/>
            <w:right w:val="none" w:sz="0" w:space="0" w:color="auto"/>
          </w:divBdr>
        </w:div>
        <w:div w:id="1678771880">
          <w:marLeft w:val="640"/>
          <w:marRight w:val="0"/>
          <w:marTop w:val="0"/>
          <w:marBottom w:val="0"/>
          <w:divBdr>
            <w:top w:val="none" w:sz="0" w:space="0" w:color="auto"/>
            <w:left w:val="none" w:sz="0" w:space="0" w:color="auto"/>
            <w:bottom w:val="none" w:sz="0" w:space="0" w:color="auto"/>
            <w:right w:val="none" w:sz="0" w:space="0" w:color="auto"/>
          </w:divBdr>
        </w:div>
        <w:div w:id="1475634834">
          <w:marLeft w:val="640"/>
          <w:marRight w:val="0"/>
          <w:marTop w:val="0"/>
          <w:marBottom w:val="0"/>
          <w:divBdr>
            <w:top w:val="none" w:sz="0" w:space="0" w:color="auto"/>
            <w:left w:val="none" w:sz="0" w:space="0" w:color="auto"/>
            <w:bottom w:val="none" w:sz="0" w:space="0" w:color="auto"/>
            <w:right w:val="none" w:sz="0" w:space="0" w:color="auto"/>
          </w:divBdr>
        </w:div>
        <w:div w:id="188880017">
          <w:marLeft w:val="640"/>
          <w:marRight w:val="0"/>
          <w:marTop w:val="0"/>
          <w:marBottom w:val="0"/>
          <w:divBdr>
            <w:top w:val="none" w:sz="0" w:space="0" w:color="auto"/>
            <w:left w:val="none" w:sz="0" w:space="0" w:color="auto"/>
            <w:bottom w:val="none" w:sz="0" w:space="0" w:color="auto"/>
            <w:right w:val="none" w:sz="0" w:space="0" w:color="auto"/>
          </w:divBdr>
        </w:div>
        <w:div w:id="126775304">
          <w:marLeft w:val="640"/>
          <w:marRight w:val="0"/>
          <w:marTop w:val="0"/>
          <w:marBottom w:val="0"/>
          <w:divBdr>
            <w:top w:val="none" w:sz="0" w:space="0" w:color="auto"/>
            <w:left w:val="none" w:sz="0" w:space="0" w:color="auto"/>
            <w:bottom w:val="none" w:sz="0" w:space="0" w:color="auto"/>
            <w:right w:val="none" w:sz="0" w:space="0" w:color="auto"/>
          </w:divBdr>
        </w:div>
        <w:div w:id="342366462">
          <w:marLeft w:val="640"/>
          <w:marRight w:val="0"/>
          <w:marTop w:val="0"/>
          <w:marBottom w:val="0"/>
          <w:divBdr>
            <w:top w:val="none" w:sz="0" w:space="0" w:color="auto"/>
            <w:left w:val="none" w:sz="0" w:space="0" w:color="auto"/>
            <w:bottom w:val="none" w:sz="0" w:space="0" w:color="auto"/>
            <w:right w:val="none" w:sz="0" w:space="0" w:color="auto"/>
          </w:divBdr>
        </w:div>
        <w:div w:id="1789355682">
          <w:marLeft w:val="640"/>
          <w:marRight w:val="0"/>
          <w:marTop w:val="0"/>
          <w:marBottom w:val="0"/>
          <w:divBdr>
            <w:top w:val="none" w:sz="0" w:space="0" w:color="auto"/>
            <w:left w:val="none" w:sz="0" w:space="0" w:color="auto"/>
            <w:bottom w:val="none" w:sz="0" w:space="0" w:color="auto"/>
            <w:right w:val="none" w:sz="0" w:space="0" w:color="auto"/>
          </w:divBdr>
        </w:div>
        <w:div w:id="2044747609">
          <w:marLeft w:val="640"/>
          <w:marRight w:val="0"/>
          <w:marTop w:val="0"/>
          <w:marBottom w:val="0"/>
          <w:divBdr>
            <w:top w:val="none" w:sz="0" w:space="0" w:color="auto"/>
            <w:left w:val="none" w:sz="0" w:space="0" w:color="auto"/>
            <w:bottom w:val="none" w:sz="0" w:space="0" w:color="auto"/>
            <w:right w:val="none" w:sz="0" w:space="0" w:color="auto"/>
          </w:divBdr>
        </w:div>
        <w:div w:id="278682046">
          <w:marLeft w:val="640"/>
          <w:marRight w:val="0"/>
          <w:marTop w:val="0"/>
          <w:marBottom w:val="0"/>
          <w:divBdr>
            <w:top w:val="none" w:sz="0" w:space="0" w:color="auto"/>
            <w:left w:val="none" w:sz="0" w:space="0" w:color="auto"/>
            <w:bottom w:val="none" w:sz="0" w:space="0" w:color="auto"/>
            <w:right w:val="none" w:sz="0" w:space="0" w:color="auto"/>
          </w:divBdr>
        </w:div>
        <w:div w:id="1724140331">
          <w:marLeft w:val="640"/>
          <w:marRight w:val="0"/>
          <w:marTop w:val="0"/>
          <w:marBottom w:val="0"/>
          <w:divBdr>
            <w:top w:val="none" w:sz="0" w:space="0" w:color="auto"/>
            <w:left w:val="none" w:sz="0" w:space="0" w:color="auto"/>
            <w:bottom w:val="none" w:sz="0" w:space="0" w:color="auto"/>
            <w:right w:val="none" w:sz="0" w:space="0" w:color="auto"/>
          </w:divBdr>
        </w:div>
        <w:div w:id="1536962553">
          <w:marLeft w:val="640"/>
          <w:marRight w:val="0"/>
          <w:marTop w:val="0"/>
          <w:marBottom w:val="0"/>
          <w:divBdr>
            <w:top w:val="none" w:sz="0" w:space="0" w:color="auto"/>
            <w:left w:val="none" w:sz="0" w:space="0" w:color="auto"/>
            <w:bottom w:val="none" w:sz="0" w:space="0" w:color="auto"/>
            <w:right w:val="none" w:sz="0" w:space="0" w:color="auto"/>
          </w:divBdr>
        </w:div>
        <w:div w:id="1720863795">
          <w:marLeft w:val="640"/>
          <w:marRight w:val="0"/>
          <w:marTop w:val="0"/>
          <w:marBottom w:val="0"/>
          <w:divBdr>
            <w:top w:val="none" w:sz="0" w:space="0" w:color="auto"/>
            <w:left w:val="none" w:sz="0" w:space="0" w:color="auto"/>
            <w:bottom w:val="none" w:sz="0" w:space="0" w:color="auto"/>
            <w:right w:val="none" w:sz="0" w:space="0" w:color="auto"/>
          </w:divBdr>
        </w:div>
        <w:div w:id="1399862603">
          <w:marLeft w:val="640"/>
          <w:marRight w:val="0"/>
          <w:marTop w:val="0"/>
          <w:marBottom w:val="0"/>
          <w:divBdr>
            <w:top w:val="none" w:sz="0" w:space="0" w:color="auto"/>
            <w:left w:val="none" w:sz="0" w:space="0" w:color="auto"/>
            <w:bottom w:val="none" w:sz="0" w:space="0" w:color="auto"/>
            <w:right w:val="none" w:sz="0" w:space="0" w:color="auto"/>
          </w:divBdr>
        </w:div>
        <w:div w:id="213664364">
          <w:marLeft w:val="640"/>
          <w:marRight w:val="0"/>
          <w:marTop w:val="0"/>
          <w:marBottom w:val="0"/>
          <w:divBdr>
            <w:top w:val="none" w:sz="0" w:space="0" w:color="auto"/>
            <w:left w:val="none" w:sz="0" w:space="0" w:color="auto"/>
            <w:bottom w:val="none" w:sz="0" w:space="0" w:color="auto"/>
            <w:right w:val="none" w:sz="0" w:space="0" w:color="auto"/>
          </w:divBdr>
        </w:div>
        <w:div w:id="994842582">
          <w:marLeft w:val="640"/>
          <w:marRight w:val="0"/>
          <w:marTop w:val="0"/>
          <w:marBottom w:val="0"/>
          <w:divBdr>
            <w:top w:val="none" w:sz="0" w:space="0" w:color="auto"/>
            <w:left w:val="none" w:sz="0" w:space="0" w:color="auto"/>
            <w:bottom w:val="none" w:sz="0" w:space="0" w:color="auto"/>
            <w:right w:val="none" w:sz="0" w:space="0" w:color="auto"/>
          </w:divBdr>
        </w:div>
        <w:div w:id="2104763591">
          <w:marLeft w:val="640"/>
          <w:marRight w:val="0"/>
          <w:marTop w:val="0"/>
          <w:marBottom w:val="0"/>
          <w:divBdr>
            <w:top w:val="none" w:sz="0" w:space="0" w:color="auto"/>
            <w:left w:val="none" w:sz="0" w:space="0" w:color="auto"/>
            <w:bottom w:val="none" w:sz="0" w:space="0" w:color="auto"/>
            <w:right w:val="none" w:sz="0" w:space="0" w:color="auto"/>
          </w:divBdr>
        </w:div>
        <w:div w:id="2013406862">
          <w:marLeft w:val="640"/>
          <w:marRight w:val="0"/>
          <w:marTop w:val="0"/>
          <w:marBottom w:val="0"/>
          <w:divBdr>
            <w:top w:val="none" w:sz="0" w:space="0" w:color="auto"/>
            <w:left w:val="none" w:sz="0" w:space="0" w:color="auto"/>
            <w:bottom w:val="none" w:sz="0" w:space="0" w:color="auto"/>
            <w:right w:val="none" w:sz="0" w:space="0" w:color="auto"/>
          </w:divBdr>
        </w:div>
        <w:div w:id="814033608">
          <w:marLeft w:val="640"/>
          <w:marRight w:val="0"/>
          <w:marTop w:val="0"/>
          <w:marBottom w:val="0"/>
          <w:divBdr>
            <w:top w:val="none" w:sz="0" w:space="0" w:color="auto"/>
            <w:left w:val="none" w:sz="0" w:space="0" w:color="auto"/>
            <w:bottom w:val="none" w:sz="0" w:space="0" w:color="auto"/>
            <w:right w:val="none" w:sz="0" w:space="0" w:color="auto"/>
          </w:divBdr>
        </w:div>
        <w:div w:id="1225221347">
          <w:marLeft w:val="640"/>
          <w:marRight w:val="0"/>
          <w:marTop w:val="0"/>
          <w:marBottom w:val="0"/>
          <w:divBdr>
            <w:top w:val="none" w:sz="0" w:space="0" w:color="auto"/>
            <w:left w:val="none" w:sz="0" w:space="0" w:color="auto"/>
            <w:bottom w:val="none" w:sz="0" w:space="0" w:color="auto"/>
            <w:right w:val="none" w:sz="0" w:space="0" w:color="auto"/>
          </w:divBdr>
        </w:div>
        <w:div w:id="1880702179">
          <w:marLeft w:val="640"/>
          <w:marRight w:val="0"/>
          <w:marTop w:val="0"/>
          <w:marBottom w:val="0"/>
          <w:divBdr>
            <w:top w:val="none" w:sz="0" w:space="0" w:color="auto"/>
            <w:left w:val="none" w:sz="0" w:space="0" w:color="auto"/>
            <w:bottom w:val="none" w:sz="0" w:space="0" w:color="auto"/>
            <w:right w:val="none" w:sz="0" w:space="0" w:color="auto"/>
          </w:divBdr>
        </w:div>
        <w:div w:id="1530486656">
          <w:marLeft w:val="640"/>
          <w:marRight w:val="0"/>
          <w:marTop w:val="0"/>
          <w:marBottom w:val="0"/>
          <w:divBdr>
            <w:top w:val="none" w:sz="0" w:space="0" w:color="auto"/>
            <w:left w:val="none" w:sz="0" w:space="0" w:color="auto"/>
            <w:bottom w:val="none" w:sz="0" w:space="0" w:color="auto"/>
            <w:right w:val="none" w:sz="0" w:space="0" w:color="auto"/>
          </w:divBdr>
        </w:div>
        <w:div w:id="1487821337">
          <w:marLeft w:val="640"/>
          <w:marRight w:val="0"/>
          <w:marTop w:val="0"/>
          <w:marBottom w:val="0"/>
          <w:divBdr>
            <w:top w:val="none" w:sz="0" w:space="0" w:color="auto"/>
            <w:left w:val="none" w:sz="0" w:space="0" w:color="auto"/>
            <w:bottom w:val="none" w:sz="0" w:space="0" w:color="auto"/>
            <w:right w:val="none" w:sz="0" w:space="0" w:color="auto"/>
          </w:divBdr>
        </w:div>
        <w:div w:id="406389653">
          <w:marLeft w:val="640"/>
          <w:marRight w:val="0"/>
          <w:marTop w:val="0"/>
          <w:marBottom w:val="0"/>
          <w:divBdr>
            <w:top w:val="none" w:sz="0" w:space="0" w:color="auto"/>
            <w:left w:val="none" w:sz="0" w:space="0" w:color="auto"/>
            <w:bottom w:val="none" w:sz="0" w:space="0" w:color="auto"/>
            <w:right w:val="none" w:sz="0" w:space="0" w:color="auto"/>
          </w:divBdr>
        </w:div>
        <w:div w:id="75131551">
          <w:marLeft w:val="640"/>
          <w:marRight w:val="0"/>
          <w:marTop w:val="0"/>
          <w:marBottom w:val="0"/>
          <w:divBdr>
            <w:top w:val="none" w:sz="0" w:space="0" w:color="auto"/>
            <w:left w:val="none" w:sz="0" w:space="0" w:color="auto"/>
            <w:bottom w:val="none" w:sz="0" w:space="0" w:color="auto"/>
            <w:right w:val="none" w:sz="0" w:space="0" w:color="auto"/>
          </w:divBdr>
        </w:div>
        <w:div w:id="1912422692">
          <w:marLeft w:val="640"/>
          <w:marRight w:val="0"/>
          <w:marTop w:val="0"/>
          <w:marBottom w:val="0"/>
          <w:divBdr>
            <w:top w:val="none" w:sz="0" w:space="0" w:color="auto"/>
            <w:left w:val="none" w:sz="0" w:space="0" w:color="auto"/>
            <w:bottom w:val="none" w:sz="0" w:space="0" w:color="auto"/>
            <w:right w:val="none" w:sz="0" w:space="0" w:color="auto"/>
          </w:divBdr>
        </w:div>
        <w:div w:id="788285672">
          <w:marLeft w:val="640"/>
          <w:marRight w:val="0"/>
          <w:marTop w:val="0"/>
          <w:marBottom w:val="0"/>
          <w:divBdr>
            <w:top w:val="none" w:sz="0" w:space="0" w:color="auto"/>
            <w:left w:val="none" w:sz="0" w:space="0" w:color="auto"/>
            <w:bottom w:val="none" w:sz="0" w:space="0" w:color="auto"/>
            <w:right w:val="none" w:sz="0" w:space="0" w:color="auto"/>
          </w:divBdr>
        </w:div>
        <w:div w:id="2099792683">
          <w:marLeft w:val="640"/>
          <w:marRight w:val="0"/>
          <w:marTop w:val="0"/>
          <w:marBottom w:val="0"/>
          <w:divBdr>
            <w:top w:val="none" w:sz="0" w:space="0" w:color="auto"/>
            <w:left w:val="none" w:sz="0" w:space="0" w:color="auto"/>
            <w:bottom w:val="none" w:sz="0" w:space="0" w:color="auto"/>
            <w:right w:val="none" w:sz="0" w:space="0" w:color="auto"/>
          </w:divBdr>
        </w:div>
        <w:div w:id="1472209444">
          <w:marLeft w:val="640"/>
          <w:marRight w:val="0"/>
          <w:marTop w:val="0"/>
          <w:marBottom w:val="0"/>
          <w:divBdr>
            <w:top w:val="none" w:sz="0" w:space="0" w:color="auto"/>
            <w:left w:val="none" w:sz="0" w:space="0" w:color="auto"/>
            <w:bottom w:val="none" w:sz="0" w:space="0" w:color="auto"/>
            <w:right w:val="none" w:sz="0" w:space="0" w:color="auto"/>
          </w:divBdr>
        </w:div>
        <w:div w:id="1261372037">
          <w:marLeft w:val="640"/>
          <w:marRight w:val="0"/>
          <w:marTop w:val="0"/>
          <w:marBottom w:val="0"/>
          <w:divBdr>
            <w:top w:val="none" w:sz="0" w:space="0" w:color="auto"/>
            <w:left w:val="none" w:sz="0" w:space="0" w:color="auto"/>
            <w:bottom w:val="none" w:sz="0" w:space="0" w:color="auto"/>
            <w:right w:val="none" w:sz="0" w:space="0" w:color="auto"/>
          </w:divBdr>
        </w:div>
        <w:div w:id="614408148">
          <w:marLeft w:val="640"/>
          <w:marRight w:val="0"/>
          <w:marTop w:val="0"/>
          <w:marBottom w:val="0"/>
          <w:divBdr>
            <w:top w:val="none" w:sz="0" w:space="0" w:color="auto"/>
            <w:left w:val="none" w:sz="0" w:space="0" w:color="auto"/>
            <w:bottom w:val="none" w:sz="0" w:space="0" w:color="auto"/>
            <w:right w:val="none" w:sz="0" w:space="0" w:color="auto"/>
          </w:divBdr>
        </w:div>
        <w:div w:id="341586902">
          <w:marLeft w:val="640"/>
          <w:marRight w:val="0"/>
          <w:marTop w:val="0"/>
          <w:marBottom w:val="0"/>
          <w:divBdr>
            <w:top w:val="none" w:sz="0" w:space="0" w:color="auto"/>
            <w:left w:val="none" w:sz="0" w:space="0" w:color="auto"/>
            <w:bottom w:val="none" w:sz="0" w:space="0" w:color="auto"/>
            <w:right w:val="none" w:sz="0" w:space="0" w:color="auto"/>
          </w:divBdr>
        </w:div>
        <w:div w:id="771777134">
          <w:marLeft w:val="640"/>
          <w:marRight w:val="0"/>
          <w:marTop w:val="0"/>
          <w:marBottom w:val="0"/>
          <w:divBdr>
            <w:top w:val="none" w:sz="0" w:space="0" w:color="auto"/>
            <w:left w:val="none" w:sz="0" w:space="0" w:color="auto"/>
            <w:bottom w:val="none" w:sz="0" w:space="0" w:color="auto"/>
            <w:right w:val="none" w:sz="0" w:space="0" w:color="auto"/>
          </w:divBdr>
        </w:div>
        <w:div w:id="1212883295">
          <w:marLeft w:val="640"/>
          <w:marRight w:val="0"/>
          <w:marTop w:val="0"/>
          <w:marBottom w:val="0"/>
          <w:divBdr>
            <w:top w:val="none" w:sz="0" w:space="0" w:color="auto"/>
            <w:left w:val="none" w:sz="0" w:space="0" w:color="auto"/>
            <w:bottom w:val="none" w:sz="0" w:space="0" w:color="auto"/>
            <w:right w:val="none" w:sz="0" w:space="0" w:color="auto"/>
          </w:divBdr>
        </w:div>
        <w:div w:id="1462267361">
          <w:marLeft w:val="640"/>
          <w:marRight w:val="0"/>
          <w:marTop w:val="0"/>
          <w:marBottom w:val="0"/>
          <w:divBdr>
            <w:top w:val="none" w:sz="0" w:space="0" w:color="auto"/>
            <w:left w:val="none" w:sz="0" w:space="0" w:color="auto"/>
            <w:bottom w:val="none" w:sz="0" w:space="0" w:color="auto"/>
            <w:right w:val="none" w:sz="0" w:space="0" w:color="auto"/>
          </w:divBdr>
        </w:div>
        <w:div w:id="46492441">
          <w:marLeft w:val="640"/>
          <w:marRight w:val="0"/>
          <w:marTop w:val="0"/>
          <w:marBottom w:val="0"/>
          <w:divBdr>
            <w:top w:val="none" w:sz="0" w:space="0" w:color="auto"/>
            <w:left w:val="none" w:sz="0" w:space="0" w:color="auto"/>
            <w:bottom w:val="none" w:sz="0" w:space="0" w:color="auto"/>
            <w:right w:val="none" w:sz="0" w:space="0" w:color="auto"/>
          </w:divBdr>
        </w:div>
        <w:div w:id="1097480177">
          <w:marLeft w:val="640"/>
          <w:marRight w:val="0"/>
          <w:marTop w:val="0"/>
          <w:marBottom w:val="0"/>
          <w:divBdr>
            <w:top w:val="none" w:sz="0" w:space="0" w:color="auto"/>
            <w:left w:val="none" w:sz="0" w:space="0" w:color="auto"/>
            <w:bottom w:val="none" w:sz="0" w:space="0" w:color="auto"/>
            <w:right w:val="none" w:sz="0" w:space="0" w:color="auto"/>
          </w:divBdr>
        </w:div>
        <w:div w:id="1120564973">
          <w:marLeft w:val="640"/>
          <w:marRight w:val="0"/>
          <w:marTop w:val="0"/>
          <w:marBottom w:val="0"/>
          <w:divBdr>
            <w:top w:val="none" w:sz="0" w:space="0" w:color="auto"/>
            <w:left w:val="none" w:sz="0" w:space="0" w:color="auto"/>
            <w:bottom w:val="none" w:sz="0" w:space="0" w:color="auto"/>
            <w:right w:val="none" w:sz="0" w:space="0" w:color="auto"/>
          </w:divBdr>
        </w:div>
        <w:div w:id="2122842469">
          <w:marLeft w:val="640"/>
          <w:marRight w:val="0"/>
          <w:marTop w:val="0"/>
          <w:marBottom w:val="0"/>
          <w:divBdr>
            <w:top w:val="none" w:sz="0" w:space="0" w:color="auto"/>
            <w:left w:val="none" w:sz="0" w:space="0" w:color="auto"/>
            <w:bottom w:val="none" w:sz="0" w:space="0" w:color="auto"/>
            <w:right w:val="none" w:sz="0" w:space="0" w:color="auto"/>
          </w:divBdr>
        </w:div>
        <w:div w:id="387189271">
          <w:marLeft w:val="640"/>
          <w:marRight w:val="0"/>
          <w:marTop w:val="0"/>
          <w:marBottom w:val="0"/>
          <w:divBdr>
            <w:top w:val="none" w:sz="0" w:space="0" w:color="auto"/>
            <w:left w:val="none" w:sz="0" w:space="0" w:color="auto"/>
            <w:bottom w:val="none" w:sz="0" w:space="0" w:color="auto"/>
            <w:right w:val="none" w:sz="0" w:space="0" w:color="auto"/>
          </w:divBdr>
        </w:div>
        <w:div w:id="255983831">
          <w:marLeft w:val="640"/>
          <w:marRight w:val="0"/>
          <w:marTop w:val="0"/>
          <w:marBottom w:val="0"/>
          <w:divBdr>
            <w:top w:val="none" w:sz="0" w:space="0" w:color="auto"/>
            <w:left w:val="none" w:sz="0" w:space="0" w:color="auto"/>
            <w:bottom w:val="none" w:sz="0" w:space="0" w:color="auto"/>
            <w:right w:val="none" w:sz="0" w:space="0" w:color="auto"/>
          </w:divBdr>
        </w:div>
        <w:div w:id="1041436180">
          <w:marLeft w:val="640"/>
          <w:marRight w:val="0"/>
          <w:marTop w:val="0"/>
          <w:marBottom w:val="0"/>
          <w:divBdr>
            <w:top w:val="none" w:sz="0" w:space="0" w:color="auto"/>
            <w:left w:val="none" w:sz="0" w:space="0" w:color="auto"/>
            <w:bottom w:val="none" w:sz="0" w:space="0" w:color="auto"/>
            <w:right w:val="none" w:sz="0" w:space="0" w:color="auto"/>
          </w:divBdr>
        </w:div>
        <w:div w:id="628246547">
          <w:marLeft w:val="640"/>
          <w:marRight w:val="0"/>
          <w:marTop w:val="0"/>
          <w:marBottom w:val="0"/>
          <w:divBdr>
            <w:top w:val="none" w:sz="0" w:space="0" w:color="auto"/>
            <w:left w:val="none" w:sz="0" w:space="0" w:color="auto"/>
            <w:bottom w:val="none" w:sz="0" w:space="0" w:color="auto"/>
            <w:right w:val="none" w:sz="0" w:space="0" w:color="auto"/>
          </w:divBdr>
        </w:div>
        <w:div w:id="273176509">
          <w:marLeft w:val="640"/>
          <w:marRight w:val="0"/>
          <w:marTop w:val="0"/>
          <w:marBottom w:val="0"/>
          <w:divBdr>
            <w:top w:val="none" w:sz="0" w:space="0" w:color="auto"/>
            <w:left w:val="none" w:sz="0" w:space="0" w:color="auto"/>
            <w:bottom w:val="none" w:sz="0" w:space="0" w:color="auto"/>
            <w:right w:val="none" w:sz="0" w:space="0" w:color="auto"/>
          </w:divBdr>
        </w:div>
        <w:div w:id="441069164">
          <w:marLeft w:val="640"/>
          <w:marRight w:val="0"/>
          <w:marTop w:val="0"/>
          <w:marBottom w:val="0"/>
          <w:divBdr>
            <w:top w:val="none" w:sz="0" w:space="0" w:color="auto"/>
            <w:left w:val="none" w:sz="0" w:space="0" w:color="auto"/>
            <w:bottom w:val="none" w:sz="0" w:space="0" w:color="auto"/>
            <w:right w:val="none" w:sz="0" w:space="0" w:color="auto"/>
          </w:divBdr>
        </w:div>
        <w:div w:id="28647796">
          <w:marLeft w:val="640"/>
          <w:marRight w:val="0"/>
          <w:marTop w:val="0"/>
          <w:marBottom w:val="0"/>
          <w:divBdr>
            <w:top w:val="none" w:sz="0" w:space="0" w:color="auto"/>
            <w:left w:val="none" w:sz="0" w:space="0" w:color="auto"/>
            <w:bottom w:val="none" w:sz="0" w:space="0" w:color="auto"/>
            <w:right w:val="none" w:sz="0" w:space="0" w:color="auto"/>
          </w:divBdr>
        </w:div>
        <w:div w:id="1754929991">
          <w:marLeft w:val="640"/>
          <w:marRight w:val="0"/>
          <w:marTop w:val="0"/>
          <w:marBottom w:val="0"/>
          <w:divBdr>
            <w:top w:val="none" w:sz="0" w:space="0" w:color="auto"/>
            <w:left w:val="none" w:sz="0" w:space="0" w:color="auto"/>
            <w:bottom w:val="none" w:sz="0" w:space="0" w:color="auto"/>
            <w:right w:val="none" w:sz="0" w:space="0" w:color="auto"/>
          </w:divBdr>
        </w:div>
        <w:div w:id="2123763833">
          <w:marLeft w:val="640"/>
          <w:marRight w:val="0"/>
          <w:marTop w:val="0"/>
          <w:marBottom w:val="0"/>
          <w:divBdr>
            <w:top w:val="none" w:sz="0" w:space="0" w:color="auto"/>
            <w:left w:val="none" w:sz="0" w:space="0" w:color="auto"/>
            <w:bottom w:val="none" w:sz="0" w:space="0" w:color="auto"/>
            <w:right w:val="none" w:sz="0" w:space="0" w:color="auto"/>
          </w:divBdr>
        </w:div>
      </w:divsChild>
    </w:div>
    <w:div w:id="1879858519">
      <w:bodyDiv w:val="1"/>
      <w:marLeft w:val="0"/>
      <w:marRight w:val="0"/>
      <w:marTop w:val="0"/>
      <w:marBottom w:val="0"/>
      <w:divBdr>
        <w:top w:val="none" w:sz="0" w:space="0" w:color="auto"/>
        <w:left w:val="none" w:sz="0" w:space="0" w:color="auto"/>
        <w:bottom w:val="none" w:sz="0" w:space="0" w:color="auto"/>
        <w:right w:val="none" w:sz="0" w:space="0" w:color="auto"/>
      </w:divBdr>
    </w:div>
    <w:div w:id="1885360319">
      <w:bodyDiv w:val="1"/>
      <w:marLeft w:val="0"/>
      <w:marRight w:val="0"/>
      <w:marTop w:val="0"/>
      <w:marBottom w:val="0"/>
      <w:divBdr>
        <w:top w:val="none" w:sz="0" w:space="0" w:color="auto"/>
        <w:left w:val="none" w:sz="0" w:space="0" w:color="auto"/>
        <w:bottom w:val="none" w:sz="0" w:space="0" w:color="auto"/>
        <w:right w:val="none" w:sz="0" w:space="0" w:color="auto"/>
      </w:divBdr>
    </w:div>
    <w:div w:id="1919897679">
      <w:bodyDiv w:val="1"/>
      <w:marLeft w:val="0"/>
      <w:marRight w:val="0"/>
      <w:marTop w:val="0"/>
      <w:marBottom w:val="0"/>
      <w:divBdr>
        <w:top w:val="none" w:sz="0" w:space="0" w:color="auto"/>
        <w:left w:val="none" w:sz="0" w:space="0" w:color="auto"/>
        <w:bottom w:val="none" w:sz="0" w:space="0" w:color="auto"/>
        <w:right w:val="none" w:sz="0" w:space="0" w:color="auto"/>
      </w:divBdr>
    </w:div>
    <w:div w:id="1926306499">
      <w:bodyDiv w:val="1"/>
      <w:marLeft w:val="0"/>
      <w:marRight w:val="0"/>
      <w:marTop w:val="0"/>
      <w:marBottom w:val="0"/>
      <w:divBdr>
        <w:top w:val="none" w:sz="0" w:space="0" w:color="auto"/>
        <w:left w:val="none" w:sz="0" w:space="0" w:color="auto"/>
        <w:bottom w:val="none" w:sz="0" w:space="0" w:color="auto"/>
        <w:right w:val="none" w:sz="0" w:space="0" w:color="auto"/>
      </w:divBdr>
    </w:div>
    <w:div w:id="1991208467">
      <w:bodyDiv w:val="1"/>
      <w:marLeft w:val="0"/>
      <w:marRight w:val="0"/>
      <w:marTop w:val="0"/>
      <w:marBottom w:val="0"/>
      <w:divBdr>
        <w:top w:val="none" w:sz="0" w:space="0" w:color="auto"/>
        <w:left w:val="none" w:sz="0" w:space="0" w:color="auto"/>
        <w:bottom w:val="none" w:sz="0" w:space="0" w:color="auto"/>
        <w:right w:val="none" w:sz="0" w:space="0" w:color="auto"/>
      </w:divBdr>
    </w:div>
    <w:div w:id="2037582383">
      <w:bodyDiv w:val="1"/>
      <w:marLeft w:val="0"/>
      <w:marRight w:val="0"/>
      <w:marTop w:val="0"/>
      <w:marBottom w:val="0"/>
      <w:divBdr>
        <w:top w:val="none" w:sz="0" w:space="0" w:color="auto"/>
        <w:left w:val="none" w:sz="0" w:space="0" w:color="auto"/>
        <w:bottom w:val="none" w:sz="0" w:space="0" w:color="auto"/>
        <w:right w:val="none" w:sz="0" w:space="0" w:color="auto"/>
      </w:divBdr>
    </w:div>
    <w:div w:id="2052339054">
      <w:bodyDiv w:val="1"/>
      <w:marLeft w:val="0"/>
      <w:marRight w:val="0"/>
      <w:marTop w:val="0"/>
      <w:marBottom w:val="0"/>
      <w:divBdr>
        <w:top w:val="none" w:sz="0" w:space="0" w:color="auto"/>
        <w:left w:val="none" w:sz="0" w:space="0" w:color="auto"/>
        <w:bottom w:val="none" w:sz="0" w:space="0" w:color="auto"/>
        <w:right w:val="none" w:sz="0" w:space="0" w:color="auto"/>
      </w:divBdr>
    </w:div>
    <w:div w:id="2071035054">
      <w:bodyDiv w:val="1"/>
      <w:marLeft w:val="0"/>
      <w:marRight w:val="0"/>
      <w:marTop w:val="0"/>
      <w:marBottom w:val="0"/>
      <w:divBdr>
        <w:top w:val="none" w:sz="0" w:space="0" w:color="auto"/>
        <w:left w:val="none" w:sz="0" w:space="0" w:color="auto"/>
        <w:bottom w:val="none" w:sz="0" w:space="0" w:color="auto"/>
        <w:right w:val="none" w:sz="0" w:space="0" w:color="auto"/>
      </w:divBdr>
    </w:div>
    <w:div w:id="2076010075">
      <w:bodyDiv w:val="1"/>
      <w:marLeft w:val="0"/>
      <w:marRight w:val="0"/>
      <w:marTop w:val="0"/>
      <w:marBottom w:val="0"/>
      <w:divBdr>
        <w:top w:val="none" w:sz="0" w:space="0" w:color="auto"/>
        <w:left w:val="none" w:sz="0" w:space="0" w:color="auto"/>
        <w:bottom w:val="none" w:sz="0" w:space="0" w:color="auto"/>
        <w:right w:val="none" w:sz="0" w:space="0" w:color="auto"/>
      </w:divBdr>
    </w:div>
    <w:div w:id="2120637899">
      <w:bodyDiv w:val="1"/>
      <w:marLeft w:val="0"/>
      <w:marRight w:val="0"/>
      <w:marTop w:val="0"/>
      <w:marBottom w:val="0"/>
      <w:divBdr>
        <w:top w:val="none" w:sz="0" w:space="0" w:color="auto"/>
        <w:left w:val="none" w:sz="0" w:space="0" w:color="auto"/>
        <w:bottom w:val="none" w:sz="0" w:space="0" w:color="auto"/>
        <w:right w:val="none" w:sz="0" w:space="0" w:color="auto"/>
      </w:divBdr>
    </w:div>
    <w:div w:id="2127000014">
      <w:bodyDiv w:val="1"/>
      <w:marLeft w:val="0"/>
      <w:marRight w:val="0"/>
      <w:marTop w:val="0"/>
      <w:marBottom w:val="0"/>
      <w:divBdr>
        <w:top w:val="none" w:sz="0" w:space="0" w:color="auto"/>
        <w:left w:val="none" w:sz="0" w:space="0" w:color="auto"/>
        <w:bottom w:val="none" w:sz="0" w:space="0" w:color="auto"/>
        <w:right w:val="none" w:sz="0" w:space="0" w:color="auto"/>
      </w:divBdr>
    </w:div>
    <w:div w:id="21379468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7861880-D7B7-A34B-A427-501BC4500ACB}">
  <we:reference id="wa104382081" version="1.28.0.0" store="en-US" storeType="OMEX"/>
  <we:alternateReferences>
    <we:reference id="WA104382081" version="1.28.0.0" store="" storeType="OMEX"/>
  </we:alternateReferences>
  <we:properties>
    <we:property name="MENDELEY_CITATIONS" value="[{&quot;citationID&quot;:&quot;MENDELEY_CITATION_371e14a9-de5a-42ad-bba2-3a1c8e3bcd99&quot;,&quot;citationItems&quot;:[{&quot;id&quot;:&quot;09e65f0c-fdbd-3225-b5b2-51694e71a072&quot;,&quot;itemData&quot;:{&quot;DOI&quot;:&quot;10.1016/S1473-3099(20)30120-1&quot;,&quot;ISSN&quot;:&quot;14744457&quot;,&quot;author&quot;:[{&quot;dropping-particle&quot;:&quot;&quot;,&quot;family&quot;:&quot;Dong&quot;,&quot;given&quot;:&quot;Ensheng&quot;,&quot;non-dropping-particle&quot;:&quot;&quot;,&quot;parse-names&quot;:false,&quot;suffix&quot;:&quot;&quot;},{&quot;dropping-particle&quot;:&quot;&quot;,&quot;family&quot;:&quot;Du&quot;,&quot;given&quot;:&quot;Hongru&quot;,&quot;non-dropping-particle&quot;:&quot;&quot;,&quot;parse-names&quot;:false,&quot;suffix&quot;:&quot;&quot;},{&quot;dropping-particle&quot;:&quot;&quot;,&quot;family&quot;:&quot;Gardner&quot;,&quot;given&quot;:&quot;Lauren&quot;,&quot;non-dropping-particle&quot;:&quot;&quot;,&quot;parse-names&quot;:false,&quot;suffix&quot;:&quot;&quot;}],&quot;container-title&quot;:&quot;The Lancet Infectious Diseases&quot;,&quot;id&quot;:&quot;09e65f0c-fdbd-3225-b5b2-51694e71a072&quot;,&quot;issued&quot;:{&quot;date-parts&quot;:[[&quot;2020&quot;]]},&quot;title&quot;:&quot;An interactive web-based dashboard to track COVID-19 in real time&quot;,&quot;type&quot;:&quot;article&quot;},&quot;uris&quot;:[&quot;http://www.mendeley.com/documents/?uuid=2532e8a8-435d-4e33-9bef-e5ecba9be062&quot;],&quot;isTemporary&quot;:false,&quot;legacyDesktopId&quot;:&quot;2532e8a8-435d-4e33-9bef-e5ecba9be062&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&quot;},{&quot;citationID&quot;:&quot;MENDELEY_CITATION_01eb4e93-1c42-408a-8a2d-770e6d743822&quot;,&quot;citationItems&quot;:[{&quot;id&quot;:&quot;1a906228-427a-3d79-8883-2b082fd0fe6d&quot;,&quot;itemData&quot;:{&quot;DOI&quot;:&quot;10.1016/S1473-3099(20)30243-7&quot;,&quot;ISSN&quot;:&quot;1473-3099&quot;,&quot;author&quot;:[{&quot;dropping-particle&quot;:&quot;&quot;,&quot;family&quot;:&quot;Verity&quot;,&quot;given&quot;:&quot;Robert&quot;,&quot;non-dropping-particle&quot;:&quot;&quot;,&quot;parse-names&quot;:false,&quot;suffix&quot;:&quot;&quot;},{&quot;dropping-particle&quot;:&quot;&quot;,&quot;family&quot;:&quot;Okell&quot;,&quot;given&quot;:&quot;Lucy C&quot;,&quot;non-dropping-particle&quot;:&quot;&quot;,&quot;parse-names&quot;:false,&quot;suffix&quot;:&quot;&quot;},{&quot;dropping-particle&quot;:&quot;&quot;,&quot;family&quot;:&quot;Dorigatti&quot;,&quot;given&quot;:&quot;Ilaria&quot;,&quot;non-dropping-particle&quot;:&quot;&quot;,&quot;parse-names&quot;:false,&quot;suffix&quot;:&quot;&quot;},{&quot;dropping-particle&quot;:&quot;&quot;,&quot;family&quot;:&quot;Winskill&quot;,&quot;given&quot;:&quot;Peter&quot;,&quot;non-dropping-particle&quot;:&quot;&quot;,&quot;parse-names&quot;:false,&quot;suffix&quot;:&quot;&quot;},{&quot;dropping-particle&quot;:&quot;&quot;,&quot;family&quot;:&quot;Whittaker&quot;,&quot;given&quot;:&quot;Charles&quot;,&quot;non-dropping-particle&quot;:&quot;&quot;,&quot;parse-names&quot;:false,&quot;suffix&quot;:&quot;&quot;},{&quot;dropping-particle&quot;:&quot;&quot;,&quot;family&quot;:&quot;Imai&quot;,&quot;given&quot;:&quot;Natsuko&quot;,&quot;non-dropping-particle&quot;:&quot;&quot;,&quot;parse-names&quot;:false,&quot;suffix&quot;:&quot;&quot;},{&quot;dropping-particle&quot;:&quot;&quot;,&quot;family&quot;:&quot;Cuomo-Dannenburg&quot;,&quot;given&quot;:&quot;Gina&quot;,&quot;non-dropping-particle&quot;:&quot;&quot;,&quot;parse-names&quot;:false,&quot;suffix&quot;:&quot;&quot;},{&quot;dropping-particle&quot;:&quot;&quot;,&quot;family&quot;:&quot;Thompson&quot;,&quot;given&quot;:&quot;Hayley&quot;,&quot;non-dropping-particle&quot;:&quot;&quot;,&quot;parse-names&quot;:false,&quot;suffix&quot;:&quot;&quot;},{&quot;dropping-particle&quot;:&quot;&quot;,&quot;family&quot;:&quot;Walker&quot;,&quot;given&quot;:&quot;Patrick G T&quot;,&quot;non-dropping-particle&quot;:&quot;&quot;,&quot;parse-names&quot;:false,&quot;suffix&quot;:&quot;&quot;},{&quot;dropping-particle&quot;:&quot;&quot;,&quot;family&quot;:&quot;Fu&quot;,&quot;given&quot;:&quot;Han&quot;,&quot;non-dropping-particle&quot;:&quot;&quot;,&quot;parse-names&quot;:false,&quot;suffix&quot;:&quot;&quot;},{&quot;dropping-particle&quot;:&quot;&quot;,&quot;family&quot;:&quot;Dighe&quot;,&quot;given&quot;:&quot;Amy&quot;,&quot;non-dropping-particle&quot;:&quot;&quot;,&quot;parse-names&quot;:false,&quot;suffix&quot;:&quot;&quot;},{&quot;dropping-particle&quot;:&quot;&quot;,&quot;family&quot;:&quot;Griffin&quot;,&quot;given&quot;:&quot;Jamie T&quot;,&quot;non-dropping-particle&quot;:&quot;&quot;,&quot;parse-names&quot;:false,&quot;suffix&quot;:&quot;&quot;},{&quot;dropping-particle&quot;:&quot;&quot;,&quot;family&quot;:&quot;Baguelin&quot;,&quot;given&quot;:&quot;Marc&quot;,&quot;non-dropping-particle&quot;:&quot;&quot;,&quot;parse-names&quot;:false,&quot;suffix&quot;:&quot;&quot;},{&quot;dropping-particle&quot;:&quot;&quot;,&quot;family&quot;:&quot;Bhatia&quot;,&quot;given&quot;:&quot;Sangeeta&quot;,&quot;non-dropping-particle&quot;:&quot;&quot;,&quot;parse-names&quot;:false,&quot;suffix&quot;:&quot;&quot;},{&quot;dropping-particle&quot;:&quot;&quot;,&quot;family&quot;:&quot;Boonyasiri&quot;,&quot;given&quot;:&quot;Adhiratha&quot;,&quot;non-dropping-particle&quot;:&quot;&quot;,&quot;parse-names&quot;:false,&quot;suffix&quot;:&quot;&quot;},{&quot;dropping-particle&quot;:&quot;&quot;,&quot;family&quot;:&quot;Cori&quot;,&quot;given&quot;:&quot;Anne&quot;,&quot;non-dropping-particle&quot;:&quot;&quot;,&quot;parse-names&quot;:false,&quot;suffix&quot;:&quot;&quot;},{&quot;dropping-particle&quot;:&quot;&quot;,&quot;family&quot;:&quot;Cucunubá&quot;,&quot;given&quot;:&quot;Zulma&quot;,&quot;non-dropping-particle&quot;:&quot;&quot;,&quot;parse-names&quot;:false,&quot;suffix&quot;:&quot;&quot;},{&quot;dropping-particle&quot;:&quot;&quot;,&quot;family&quot;:&quot;FitzJohn&quot;,&quot;given&quot;:&quot;Rich&quot;,&quot;non-dropping-particle&quot;:&quot;&quot;,&quot;parse-names&quot;:false,&quot;suffix&quot;:&quot;&quot;},{&quot;dropping-particle&quot;:&quot;&quot;,&quot;family&quot;:&quot;Gaythorpe&quot;,&quot;given&quot;:&quot;Katy&quot;,&quot;non-dropping-particle&quot;:&quot;&quot;,&quot;parse-names&quot;:false,&quot;suffix&quot;:&quot;&quot;},{&quot;dropping-particle&quot;:&quot;&quot;,&quot;family&quot;:&quot;Green&quot;,&quot;given&quot;:&quot;Will&quot;,&quot;non-dropping-particle&quot;:&quot;&quot;,&quot;parse-names&quot;:false,&quot;suffix&quot;:&quot;&quot;},{&quot;dropping-particle&quot;:&quot;&quot;,&quot;family&quot;:&quot;Hamlet&quot;,&quot;given&quot;:&quot;Arran&quot;,&quot;non-dropping-particle&quot;:&quot;&quot;,&quot;parse-names&quot;:false,&quot;suffix&quot;:&quot;&quot;},{&quot;dropping-particle&quot;:&quot;&quot;,&quot;family&quot;:&quot;Hinsley&quot;,&quot;given&quot;:&quot;Wes&quot;,&quot;non-dropping-particle&quot;:&quot;&quot;,&quot;parse-names&quot;:false,&quot;suffix&quot;:&quot;&quot;},{&quot;dropping-particle&quot;:&quot;&quot;,&quot;family&quot;:&quot;Laydon&quot;,&quot;given&quot;:&quot;Daniel&quot;,&quot;non-dropping-particle&quot;:&quot;&quot;,&quot;parse-names&quot;:false,&quot;suffix&quot;:&quot;&quot;},{&quot;dropping-particle&quot;:&quot;&quot;,&quot;family&quot;:&quot;Nedjati-Gilani&quot;,&quot;given&quot;:&quot;Gemma&quot;,&quot;non-dropping-particle&quot;:&quot;&quot;,&quot;parse-names&quot;:false,&quot;suffix&quot;:&quot;&quot;},{&quot;dropping-particle&quot;:&quot;&quot;,&quot;family&quot;:&quot;Riley&quot;,&quot;given&quot;:&quot;Steven&quot;,&quot;non-dropping-particle&quot;:&quot;&quot;,&quot;parse-names&quot;:false,&quot;suffix&quot;:&quot;&quot;},{&quot;dropping-particle&quot;:&quot;&quot;,&quot;family&quot;:&quot;Elsland&quot;,&quot;given&quot;:&quot;Sabine&quot;,&quot;non-dropping-particle&quot;:&quot;van&quot;,&quot;parse-names&quot;:false,&quot;suffix&quot;:&quot;&quot;},{&quot;dropping-particle&quot;:&quot;&quot;,&quot;family&quot;:&quot;Volz&quot;,&quot;given&quot;:&quot;Erik&quot;,&quot;non-dropping-particle&quot;:&quot;&quot;,&quot;parse-names&quot;:false,&quot;suffix&quot;:&quot;&quot;},{&quot;dropping-particle&quot;:&quot;&quot;,&quot;family&quot;:&quot;Wang&quot;,&quot;given&quot;:&quot;Haowei&quot;,&quot;non-dropping-particle&quot;:&quot;&quot;,&quot;parse-names&quot;:false,&quot;suffix&quot;:&quot;&quot;},{&quot;dropping-particle&quot;:&quot;&quot;,&quot;family&quot;:&quot;Wang&quot;,&quot;given&quot;:&quot;Yuanrong&quot;,&quot;non-dropping-particle&quot;:&quot;&quot;,&quot;parse-names&quot;:false,&quot;suffix&quot;:&quot;&quot;},{&quot;dropping-particle&quot;:&quot;&quot;,&quot;family&quot;:&quot;Xi&quot;,&quot;given&quot;:&quot;Xiaoyue&quot;,&quot;non-dropping-particle&quot;:&quot;&quot;,&quot;parse-names&quot;:false,&quot;suffix&quot;:&quot;&quot;},{&quot;dropping-particle&quot;:&quot;&quot;,&quot;family&quot;:&quot;Donnelly&quot;,&quot;given&quot;:&quot;Christl A&quot;,&quot;non-dropping-particle&quot;:&quot;&quot;,&quot;parse-names&quot;:false,&quot;suffix&quot;:&quot;&quot;},{&quot;dropping-particle&quot;:&quot;&quot;,&quot;family&quot;:&quot;Ghani&quot;,&quot;given&quot;:&quot;Azra C&quot;,&quot;non-dropping-particle&quot;:&quot;&quot;,&quot;parse-names&quot;:false,&quot;suffix&quot;:&quot;&quot;},{&quot;dropping-particle&quot;:&quot;&quot;,&quot;family&quot;:&quot;Ferguson&quot;,&quot;given&quot;:&quot;Neil M&quot;,&quot;non-dropping-particle&quot;:&quot;&quot;,&quot;parse-names&quot;:false,&quot;suffix&quot;:&quot;&quot;}],&quot;container-title&quot;:&quot;The Lancet Infectious Diseases&quot;,&quot;id&quot;:&quot;1a906228-427a-3d79-8883-2b082fd0fe6d&quot;,&quot;issued&quot;:{&quot;date-parts&quot;:[[&quot;2020&quot;,&quot;4&quot;,&quot;20&quot;]]},&quot;note&quot;:&quot;doi: 10.1016/S1473-3099(20)30243-7&quot;,&quot;publisher&quot;:&quot;Elsevier&quot;,&quot;title&quot;:&quot;Estimates of the severity of coronavirus disease 2019: a model-based analysis&quot;,&quot;type&quot;:&quot;article-journal&quot;},&quot;uris&quot;:[&quot;http://www.mendeley.com/documents/?uuid=b3c10141-3f5e-416e-8127-f4b485437e73&quot;],&quot;isTemporary&quot;:false,&quot;legacyDesktopId&quot;:&quot;b3c10141-3f5e-416e-8127-f4b485437e73&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&quot;},{&quot;citationID&quot;:&quot;MENDELEY_CITATION_d78a0ad8-7148-4627-a789-66c14efcc91c&quot;,&quot;citationItems&quot;:[{&quot;id&quot;:&quot;09e65f0c-fdbd-3225-b5b2-51694e71a072&quot;,&quot;itemData&quot;:{&quot;DOI&quot;:&quot;10.1016/S1473-3099(20)30120-1&quot;,&quot;ISSN&quot;:&quot;14744457&quot;,&quot;author&quot;:[{&quot;dropping-particle&quot;:&quot;&quot;,&quot;family&quot;:&quot;Dong&quot;,&quot;given&quot;:&quot;Ensheng&quot;,&quot;non-dropping-particle&quot;:&quot;&quot;,&quot;parse-names&quot;:false,&quot;suffix&quot;:&quot;&quot;},{&quot;dropping-particle&quot;:&quot;&quot;,&quot;family&quot;:&quot;Du&quot;,&quot;given&quot;:&quot;Hongru&quot;,&quot;non-dropping-particle&quot;:&quot;&quot;,&quot;parse-names&quot;:false,&quot;suffix&quot;:&quot;&quot;},{&quot;dropping-particle&quot;:&quot;&quot;,&quot;family&quot;:&quot;Gardner&quot;,&quot;given&quot;:&quot;Lauren&quot;,&quot;non-dropping-particle&quot;:&quot;&quot;,&quot;parse-names&quot;:false,&quot;suffix&quot;:&quot;&quot;}],&quot;container-title&quot;:&quot;The Lancet Infectious Diseases&quot;,&quot;id&quot;:&quot;09e65f0c-fdbd-3225-b5b2-51694e71a072&quot;,&quot;issued&quot;:{&quot;date-parts&quot;:[[&quot;2020&quot;]]},&quot;title&quot;:&quot;An interactive web-based dashboard to track COVID-19 in real time&quot;,&quot;type&quot;:&quot;article&quot;},&quot;uris&quot;:[&quot;http://www.mendeley.com/documents/?uuid=2532e8a8-435d-4e33-9bef-e5ecba9be062&quot;],&quot;isTemporary&quot;:false,&quot;legacyDesktopId&quot;:&quot;2532e8a8-435d-4e33-9bef-e5ecba9be062&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&quot;},{&quot;citationID&quot;:&quot;MENDELEY_CITATION_ba1cb3f9-45fb-4825-9291-925e2a2c7951&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mExY2IzZjktNDVmYi00ODI1LTkyOTEtOTI1ZTJhMmM3OTUx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03e00838-0911-4c55-9d3c-8c95414aa4ac&quot;,&quot;citationItems&quot;:[{&quot;id&quot;:&quot;9eaf904d-9064-339b-93fd-4092ea0fb0cb&quot;,&quot;itemData&quot;:{&quot;type&quot;:&quot;article-journal&quot;,&quot;id&quot;:&quot;9eaf904d-9064-339b-93fd-4092ea0fb0cb&quot;,&quot;title&quot;:&quot;Sex differences in COVID-19 case fatality: do we know enough?&quot;,&quot;author&quot;:[{&quot;family&quot;:&quot;Dehingia&quot;,&quot;given&quot;:&quot;Nabamallika&quot;,&quot;parse-names&quot;:false,&quot;dropping-particle&quot;:&quot;&quot;,&quot;non-dropping-particle&quot;:&quot;&quot;},{&quot;family&quot;:&quot;Raj&quot;,&quot;given&quot;:&quot;Anita&quot;,&quot;parse-names&quot;:false,&quot;dropping-particle&quot;:&quot;&quot;,&quot;non-dropping-particle&quot;:&quot;&quot;}],&quot;container-title&quot;:&quot;The Lancet Global Health&quot;,&quot;DOI&quot;:&quot;10.1016/S2214-109X(20)30464-2&quot;,&quot;ISSN&quot;:&quot;2214-109X&quot;,&quot;URL&quot;:&quot;https://doi.org/10.1016/S2214-109X(20)30464-2&quot;,&quot;issued&quot;:{&quot;date-parts&quot;:[[2021,1,1]]},&quot;page&quot;:&quot;e14-e15&quot;,&quot;publisher&quot;:&quot;Elsevier&quot;,&quot;issue&quot;:&quot;1&quot;,&quot;volume&quot;:&quot;9&quot;},&quot;isTemporary&quot;:false},{&quot;id&quot;:&quot;d7600116-4385-315e-9a04-695755328ebe&quot;,&quot;itemData&quot;:{&quot;type&quot;:&quot;article-journal&quot;,&quot;id&quot;:&quot;d7600116-4385-315e-9a04-695755328ebe&quot;,&quot;title&quot;:&quot;Male sex identified by global COVID-19 meta-analysis as a risk factor for death and ITU admission&quot;,&quot;author&quot;:[{&quot;family&quot;:&quot;Peckham&quot;,&quot;given&quot;:&quot;Hannah&quot;,&quot;parse-names&quot;:false,&quot;dropping-particle&quot;:&quot;&quot;,&quot;non-dropping-particle&quot;:&quot;&quot;},{&quot;family&quot;:&quot;Gruijter&quot;,&quot;given&quot;:&quot;Nina M&quot;,&quot;parse-names&quot;:false,&quot;dropping-particle&quot;:&quot;&quot;,&quot;non-dropping-particle&quot;:&quot;de&quot;},{&quot;family&quot;:&quot;Raine&quot;,&quot;given&quot;:&quot;Charles&quot;,&quot;parse-names&quot;:false,&quot;dropping-particle&quot;:&quot;&quot;,&quot;non-dropping-particle&quot;:&quot;&quot;},{&quot;family&quot;:&quot;Radziszewska&quot;,&quot;given&quot;:&quot;Anna&quot;,&quot;parse-names&quot;:false,&quot;dropping-particle&quot;:&quot;&quot;,&quot;non-dropping-particle&quot;:&quot;&quot;},{&quot;family&quot;:&quot;Ciurtin&quot;,&quot;given&quot;:&quot;Coziana&quot;,&quot;parse-names&quot;:false,&quot;dropping-particle&quot;:&quot;&quot;,&quot;non-dropping-particle&quot;:&quot;&quot;},{&quot;family&quot;:&quot;Wedderburn&quot;,&quot;given&quot;:&quot;Lucy R&quot;,&quot;parse-names&quot;:false,&quot;dropping-particle&quot;:&quot;&quot;,&quot;non-dropping-particle&quot;:&quot;&quot;},{&quot;family&quot;:&quot;Rosser&quot;,&quot;given&quot;:&quot;Elizabeth C&quot;,&quot;parse-names&quot;:false,&quot;dropping-particle&quot;:&quot;&quot;,&quot;non-dropping-particle&quot;:&quot;&quot;},{&quot;family&quot;:&quot;Webb&quot;,&quot;given&quot;:&quot;Kate&quot;,&quot;parse-names&quot;:false,&quot;dropping-particle&quot;:&quot;&quot;,&quot;non-dropping-particle&quot;:&quot;&quot;},{&quot;family&quot;:&quot;Deakin&quot;,&quot;given&quot;:&quot;Claire T&quot;,&quot;parse-names&quot;:false,&quot;dropping-particle&quot;:&quot;&quot;,&quot;non-dropping-particle&quot;:&quot;&quot;}],&quot;container-title&quot;:&quot;Nature Communications&quot;,&quot;DOI&quot;:&quot;10.1038/s41467-020-19741-6&quot;,&quot;ISSN&quot;:&quot;2041-1723&quot;,&quot;URL&quot;:&quot;https://doi.org/10.1038/s41467-020-19741-6&quot;,&quot;issued&quot;:{&quot;date-parts&quot;:[[2020]]},&quot;page&quot;:&quot;6317&quot;,&quot;abstract&quot;:&quot;Anecdotal evidence suggests that Coronavirus disease 2019 (COVID-19), caused by the coronavirus SARS-CoV-2, exhibits differences in morbidity and mortality between sexes. Here, we present a meta-analysis of 3,111,714 reported global cases to demonstrate that, whilst there is no difference in the proportion of males and females with confirmed COVID-19, male patients have almost three times the odds of requiring intensive treatment unit (ITU) admission (OR = 2.84; 95% CI = 2.06, 3.92) and higher odds of death (OR = 1.39; 95% CI = 1.31, 1.47) compared to females. With few exceptions, the sex bias observed in COVID-19 is a worldwide phenomenon. An appreciation of how sex is influencing COVID-19 outcomes will have important implications for clinical management and mitigation strategies for this disease.&quot;,&quot;issue&quot;:&quot;1&quot;,&quot;volume&quot;:&quot;11&quot;},&quot;isTemporary&quot;:false}],&quot;properties&quot;:{&quot;noteIndex&quot;:0},&quot;isEdited&quot;:false,&quot;manualOverride&quot;:{&quot;isManuallyOverridden&quot;:false,&quot;citeprocText&quot;:&quot;&lt;sup&gt;4,5&lt;/sup&gt;&quot;,&quot;manualOverrideText&quot;:&quot;&quot;},&quot;citationTag&quot;:&quot;MENDELEY_CITATION_v3_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&quot;},{&quot;citationID&quot;:&quot;MENDELEY_CITATION_0bc68cef-47e2-4e9b-947e-49f6bd9e7877&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GJjNjhjZWYtNDdlMi00ZTliLTk0N2UtNDlmNmJkOWU3ODc3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94e35fde-1725-41de-b1a6-f9443985c290&quot;,&quot;citationItems&quot;:[{&quot;id&quot;:&quot;432cdca7-34a7-37f8-891a-fdf936b3b02e&quot;,&quot;itemData&quot;:{&quot;DOI&quot;:&quot;10.1126/science.abb9332&quot;,&quot;ISSN&quot;:&quot;10959203&quot;,&quot;PMID&quot;:&quot;32385101&quot;,&quot;abstract&quot;:&quot;The emergence of a new coronaviral respiratory disease calls for repurposing existing drugs.&quot;,&quot;author&quot;:[{&quot;dropping-particle&quot;:&quot;&quot;,&quot;family&quot;:&quot;Guy&quot;,&quot;given&quot;:&quot;R. Kiplin&quot;,&quot;non-dropping-particle&quot;:&quot;&quot;,&quot;parse-names&quot;:false,&quot;suffix&quot;:&quot;&quot;},{&quot;dropping-particle&quot;:&quot;&quot;,&quot;family&quot;:&quot;DiPaola&quot;,&quot;given&quot;:&quot;Robert S.&quot;,&quot;non-dropping-particle&quot;:&quot;&quot;,&quot;parse-names&quot;:false,&quot;suffix&quot;:&quot;&quot;},{&quot;dropping-particle&quot;:&quot;&quot;,&quot;family&quot;:&quot;Romanelli&quot;,&quot;given&quot;:&quot;Frank&quot;,&quot;non-dropping-particle&quot;:&quot;&quot;,&quot;parse-names&quot;:false,&quot;suffix&quot;:&quot;&quot;},{&quot;dropping-particle&quot;:&quot;&quot;,&quot;family&quot;:&quot;Dutch&quot;,&quot;given&quot;:&quot;Rebecca E.&quot;,&quot;non-dropping-particle&quot;:&quot;&quot;,&quot;parse-names&quot;:false,&quot;suffix&quot;:&quot;&quot;}],&quot;container-title&quot;:&quot;Science (New York, N.Y.)&quot;,&quot;id&quot;:&quot;432cdca7-34a7-37f8-891a-fdf936b3b02e&quot;,&quot;issued&quot;:{&quot;date-parts&quot;:[[&quot;2020&quot;]]},&quot;title&quot;:&quot;Rapid repurposing of drugs for COVID-19&quot;,&quot;type&quot;:&quot;article-journal&quot;},&quot;uris&quot;:[&quot;http://www.mendeley.com/documents/?uuid=fb030f7b-3907-4c96-bb13-8c5aa1941af5&quot;],&quot;isTemporary&quot;:false,&quot;legacyDesktopId&quot;:&quot;fb030f7b-3907-4c96-bb13-8c5aa1941af5&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&quot;},{&quot;citationID&quot;:&quot;MENDELEY_CITATION_63386934-a854-44de-b0a9-8e7300a1c3c9&quot;,&quot;citationItems&quot;:[{&quot;id&quot;:&quot;29eff201-3838-3c06-8eab-e5e53368ad42&quot;,&quot;itemData&quot;:{&quot;DOI&quot;:&quot;10.1038/d41573-020-00016-0&quot;,&quot;ISSN&quot;:&quot;14741784&quot;,&quot;PMID&quot;:&quot;32127666&quot;,&quot;author&quot;:[{&quot;dropping-particle&quot;:&quot;&quot;,&quot;family&quot;:&quot;Li&quot;,&quot;given&quot;:&quot;Guangdi&quot;,&quot;non-dropping-particle&quot;:&quot;&quot;,&quot;parse-names&quot;:false,&quot;suffix&quot;:&quot;&quot;},{&quot;dropping-particle&quot;:&quot;&quot;,&quot;family&quot;:&quot;Clercq&quot;,&quot;given&quot;:&quot;Erik&quot;,&quot;non-dropping-particle&quot;:&quot;De&quot;,&quot;parse-names&quot;:false,&quot;suffix&quot;:&quot;&quot;}],&quot;container-title&quot;:&quot;Nature reviews. Drug discovery&quot;,&quot;id&quot;:&quot;29eff201-3838-3c06-8eab-e5e53368ad42&quot;,&quot;issued&quot;:{&quot;date-parts&quot;:[[&quot;2020&quot;]]},&quot;title&quot;:&quot;Therapeutic options for the 2019 novel coronavirus (2019-nCoV)&quot;,&quot;type&quot;:&quot;article&quot;},&quot;uris&quot;:[&quot;http://www.mendeley.com/documents/?uuid=75b82831-9d96-47b7-9696-0c62a6e0fd2d&quot;],&quot;isTemporary&quot;:false,&quot;legacyDesktopId&quot;:&quot;75b82831-9d96-47b7-9696-0c62a6e0fd2d&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&quot;},{&quot;citationID&quot;:&quot;MENDELEY_CITATION_f17e9c19-9cd5-4aa9-9368-c65e17edc51e&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ZjE3ZTljMTktOWNkNS00YWE5LTkzNjgtYzY1ZTE3ZWRjNTFl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2c87d106-6efb-4ba6-9f7c-1de061ff3a94&quot;,&quot;citationItems&quot;:[{&quot;id&quot;:&quot;40164aad-a4bb-3483-98ed-35dffa9577e0&quot;,&quot;itemData&quot;:{&quot;DOI&quot;:&quot;10.1016/j.xcrm.2020.100078&quot;,&quot;ISSN&quot;:&quot;2666-3791&quot;,&quot;author&quot;:[{&quot;dropping-particle&quot;:&quot;&quot;,&quot;family&quot;:&quot;Rodriguez&quot;,&quot;given&quot;:&quot;Lucie&quot;,&quot;non-dropping-particle&quot;:&quot;&quot;,&quot;parse-names&quot;:false,&quot;suffix&quot;:&quot;&quot;},{&quot;dropping-particle&quot;:&quot;&quot;,&quot;family&quot;:&quot;Pekkarinen&quot;,&quot;given&quot;:&quot;Pirkka T&quot;,&quot;non-dropping-particle&quot;:&quot;&quot;,&quot;parse-names&quot;:false,&quot;suffix&quot;:&quot;&quot;},{&quot;dropping-particle&quot;:&quot;&quot;,&quot;family&quot;:&quot;Lakshmikanth&quot;,&quot;given&quot;:&quot;Tadepally&quot;,&quot;non-dropping-particle&quot;:&quot;&quot;,&quot;parse-names&quot;:false,&quot;suffix&quot;:&quot;&quot;},{&quot;dropping-particle&quot;:&quot;&quot;,&quot;family&quot;:&quot;Tan&quot;,&quot;given&quot;:&quot;Ziyang&quot;,&quot;non-dropping-particle&quot;:&quot;&quot;,&quot;parse-names&quot;:false,&quot;suffix&quot;:&quot;&quot;},{&quot;dropping-particle&quot;:&quot;&quot;,&quot;family&quot;:&quot;Consiglio&quot;,&quot;given&quot;:&quot;Camila Rosat&quot;,&quot;non-dropping-particle&quot;:&quot;&quot;,&quot;parse-names&quot;:false,&quot;suffix&quot;:&quot;&quot;},{&quot;dropping-particle&quot;:&quot;&quot;,&quot;family&quot;:&quot;Pou&quot;,&quot;given&quot;:&quot;Christian&quot;,&quot;non-dropping-particle&quot;:&quot;&quot;,&quot;parse-names&quot;:false,&quot;suffix&quot;:&quot;&quot;},{&quot;dropping-particle&quot;:&quot;&quot;,&quot;family&quot;:&quot;Chen&quot;,&quot;given&quot;:&quot;Yang&quot;,&quot;non-dropping-particle&quot;:&quot;&quot;,&quot;parse-names&quot;:false,&quot;suffix&quot;:&quot;&quot;},{&quot;dropping-particle&quot;:&quot;&quot;,&quot;family&quot;:&quot;Mugabo&quot;,&quot;given&quot;:&quot;Constantin Habimana&quot;,&quot;non-dropping-particle&quot;:&quot;&quot;,&quot;parse-names&quot;:false,&quot;suffix&quot;:&quot;&quot;},{&quot;dropping-particle&quot;:&quot;&quot;,&quot;family&quot;:&quot;Nguyen&quot;,&quot;given&quot;:&quot;Ngoc Anh&quot;,&quot;non-dropping-particle&quot;:&quot;&quot;,&quot;parse-names&quot;:false,&quot;suffix&quot;:&quot;&quot;},{&quot;dropping-particle&quot;:&quot;&quot;,&quot;family&quot;:&quot;Nowlan&quot;,&quot;given&quot;:&quot;Kirsten&quot;,&quot;non-dropping-particle&quot;:&quot;&quot;,&quot;parse-names&quot;:false,&quot;suffix&quot;:&quot;&quot;},{&quot;dropping-particle&quot;:&quot;&quot;,&quot;family&quot;:&quot;Strandin&quot;,&quot;given&quot;:&quot;Tomas&quot;,&quot;non-dropping-particle&quot;:&quot;&quot;,&quot;parse-names&quot;:false,&quot;suffix&quot;:&quot;&quot;},{&quot;dropping-particle&quot;:&quot;&quot;,&quot;family&quot;:&quot;Levanov&quot;,&quot;given&quot;:&quot;Lev&quot;,&quot;non-dropping-particle&quot;:&quot;&quot;,&quot;parse-names&quot;:false,&quot;suffix&quot;:&quot;&quot;},{&quot;dropping-particle&quot;:&quot;&quot;,&quot;family&quot;:&quot;Mikes&quot;,&quot;given&quot;:&quot;Jaromir&quot;,&quot;non-dropping-particle&quot;:&quot;&quot;,&quot;parse-names&quot;:false,&quot;suffix&quot;:&quot;&quot;},{&quot;dropping-particle&quot;:&quot;&quot;,&quot;family&quot;:&quot;Wang&quot;,&quot;given&quot;:&quot;Jun&quot;,&quot;non-dropping-particle&quot;:&quot;&quot;,&quot;parse-names&quot;:false,&quot;suffix&quot;:&quot;&quot;},{&quot;dropping-particle&quot;:&quot;&quot;,&quot;family&quot;:&quot;Kantele&quot;,&quot;given&quot;:&quot;Anu&quot;,&quot;non-dropping-particle&quot;:&quot;&quot;,&quot;parse-names&quot;:false,&quot;suffix&quot;:&quot;&quot;},{&quot;dropping-particle&quot;:&quot;&quot;,&quot;family&quot;:&quot;Hepojoki&quot;,&quot;given&quot;:&quot;Jussi&quot;,&quot;non-dropping-particle&quot;:&quot;&quot;,&quot;parse-names&quot;:false,&quot;suffix&quot;:&quot;&quot;},{&quot;dropping-particle&quot;:&quot;&quot;,&quot;family&quot;:&quot;Vapalahti&quot;,&quot;given&quot;:&quot;Olli&quot;,&quot;non-dropping-particle&quot;:&quot;&quot;,&quot;parse-names&quot;:false,&quot;suffix&quot;:&quot;&quot;},{&quot;dropping-particle&quot;:&quot;&quot;,&quot;family&quot;:&quot;Heinonen&quot;,&quot;given&quot;:&quot;Santtu&quot;,&quot;non-dropping-particle&quot;:&quot;&quot;,&quot;parse-names&quot;:false,&quot;suffix&quot;:&quot;&quot;},{&quot;dropping-particle&quot;:&quot;&quot;,&quot;family&quot;:&quot;Kekäläinen&quot;,&quot;given&quot;:&quot;Eliisa&quot;,&quot;non-dropping-particle&quot;:&quot;&quot;,&quot;parse-names&quot;:false,&quot;suffix&quot;:&quot;&quot;},{&quot;dropping-particle&quot;:&quot;&quot;,&quot;family&quot;:&quot;Brodin&quot;,&quot;given&quot;:&quot;Petter&quot;,&quot;non-dropping-particle&quot;:&quot;&quot;,&quot;parse-names&quot;:false,&quot;suffix&quot;:&quot;&quot;}],&quot;container-title&quot;:&quot;Cell Reports Medicine&quot;,&quot;id&quot;:&quot;40164aad-a4bb-3483-98ed-35dffa9577e0&quot;,&quot;issued&quot;:{&quot;date-parts&quot;:[[&quot;2020&quot;,&quot;8&quot;,&quot;9&quot;]]},&quot;note&quot;:&quot;doi: 10.1016/j.xcrm.2020.100078&quot;,&quot;publisher&quot;:&quot;Elsevier&quot;,&quot;title&quot;:&quot;Systems-level immunomonitoring from acute to recovery phase of severe COVID-19&quot;,&quot;type&quot;:&quot;article-journal&quot;},&quot;uris&quot;:[&quot;http://www.mendeley.com/documents/?uuid=6a54779c-81d3-4689-b981-c193910231dd&quot;],&quot;isTemporary&quot;:false,&quot;legacyDesktopId&quot;:&quot;6a54779c-81d3-4689-b981-c193910231dd&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&quot;},{&quot;citationID&quot;:&quot;MENDELEY_CITATION_acc25e62-eb6b-47ee-b56e-733d77b658ae&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YWNjMjVlNjItZWI2Yi00N2VlLWI1NmUtNzMzZDc3YjY1OGFl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2341cf43-a03b-4507-bdfb-338401753512&quot;,&quot;citationItems&quot;:[{&quot;id&quot;:&quot;db38474e-f106-34de-b82b-5382cbe074ca&quot;,&quot;itemData&quot;:{&quot;DOI&quot;:&quot;10.1038/s41586-020-2332-7&quot;,&quot;ISSN&quot;:&quot;14764687&quot;,&quot;abstract&quot;:&quot;A novel coronavirus was recently discovered and termed SARS-CoV-2. Human infection can cause coronavirus disease 2019 (COVID-19), which has been rapidly spreading around the globe1,2. SARS-CoV-2 shows some similarities to other coronaviruses. However, treatment options and a cellular understanding of SARS-CoV-2 infection are lacking. Here we identify the host cell pathways modulated by SARS-CoV-2 infection and show that inhibition of these pathways prevent viral replication in human cells. We established a human cell culture model for infection with SARS-CoV-2 clinical isolate. Employing this system, we determined the SARS-CoV-2 infection profile by translatome3 and proteome proteomics at different times after infection. These analyses revealed that SARS-CoV-2 reshapes central cellular pathways, such as translation, splicing, carbon metabolism and nucleic acid metabolism. Small molecule inhibitors targeting these pathways prevented viral replication in cells. Our results reveal the cellular infection profile of SARS-CoV-2 and led to the identification of drugs inhibiting viral replication. We anticipate our results to guide efforts to understand the molecular mechanisms underlying host cell modulation upon SARS-CoV-2 infection. Furthermore, our findings provide insight for the development of therapy options for COVID-19.&quot;,&quot;author&quot;:[{&quot;dropping-particle&quot;:&quot;&quot;,&quot;family&quot;:&quot;Bojkova&quot;,&quot;given&quot;:&quot;Denisa&quot;,&quot;non-dropping-particle&quot;:&quot;&quot;,&quot;parse-names&quot;:false,&quot;suffix&quot;:&quot;&quot;},{&quot;dropping-particle&quot;:&quot;&quot;,&quot;family&quot;:&quot;Klann&quot;,&quot;given&quot;:&quot;Kevin&quot;,&quot;non-dropping-particle&quot;:&quot;&quot;,&quot;parse-names&quot;:false,&quot;suffix&quot;:&quot;&quot;},{&quot;dropping-particle&quot;:&quot;&quot;,&quot;family&quot;:&quot;Koch&quot;,&quot;given&quot;:&quot;Benjamin&quot;,&quot;non-dropping-particle&quot;:&quot;&quot;,&quot;parse-names&quot;:false,&quot;suffix&quot;:&quot;&quot;},{&quot;dropping-particle&quot;:&quot;&quot;,&quot;family&quot;:&quot;Widera&quot;,&quot;given&quot;:&quot;Marek&quot;,&quot;non-dropping-particle&quot;:&quot;&quot;,&quot;parse-names&quot;:false,&quot;suffix&quot;:&quot;&quot;},{&quot;dropping-particle&quot;:&quot;&quot;,&quot;family&quot;:&quot;Krause&quot;,&quot;given&quot;:&quot;David&quot;,&quot;non-dropping-particle&quot;:&quot;&quot;,&quot;parse-names&quot;:false,&quot;suffix&quot;:&quot;&quot;},{&quot;dropping-particle&quot;:&quot;&quot;,&quot;family&quot;:&quot;Ciesek&quot;,&quot;given&quot;:&quot;Sandra&quot;,&quot;non-dropping-particle&quot;:&quot;&quot;,&quot;parse-names&quot;:false,&quot;suffix&quot;:&quot;&quot;},{&quot;dropping-particle&quot;:&quot;&quot;,&quot;family&quot;:&quot;Cinatl&quot;,&quot;given&quot;:&quot;Jindrich&quot;,&quot;non-dropping-particle&quot;:&quot;&quot;,&quot;parse-names&quot;:false,&quot;suffix&quot;:&quot;&quot;},{&quot;dropping-particle&quot;:&quot;&quot;,&quot;family&quot;:&quot;Münch&quot;,&quot;given&quot;:&quot;Christian&quot;,&quot;non-dropping-particle&quot;:&quot;&quot;,&quot;parse-names&quot;:false,&quot;suffix&quot;:&quot;&quot;}],&quot;container-title&quot;:&quot;Nature&quot;,&quot;id&quot;:&quot;db38474e-f106-34de-b82b-5382cbe074ca&quot;,&quot;issued&quot;:{&quot;date-parts&quot;:[[&quot;2020&quot;]]},&quot;title&quot;:&quot;Proteomics of SARS-CoV-2-infected host cells reveals therapy targets&quot;,&quot;type&quot;:&quot;article-journal&quot;},&quot;uris&quot;:[&quot;http://www.mendeley.com/documents/?uuid=d48f41f5-2665-4fb6-972f-e736bb4f4bad&quot;],&quot;isTemporary&quot;:false,&quot;legacyDesktopId&quot;:&quot;d48f41f5-2665-4fb6-972f-e736bb4f4bad&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&quot;},{&quot;citationID&quot;:&quot;MENDELEY_CITATION_64afca9a-28cd-4621-ad41-b9fdc8b16913&quot;,&quot;citationItems&quot;:[{&quot;id&quot;:&quot;2e31ca94-d607-351a-8a46-2a413a6c23a4&quot;,&quot;itemData&quot;:{&quot;DOI&quot;:&quot;10.1101/2020.06.16.155101&quot;,&quot;abstract&quot;:&quot;Identification of host genes essential for SARS-CoV-2 infection may reveal novel therapeutic targets and inform our understanding of COVID-19 pathogenesis. Here we performed a genome-wide CRISPR screen with SARS-CoV-2 and identified known SARS-CoV-2 host factors including the receptor ACE2 and protease Cathepsin L. We additionally discovered novel pro-viral genes and pathways including the SWI/SNF chromatin remodeling complex and key components of the TGF-β signaling pathway. Small molecule inhibitors of these pathways prevented SARS-CoV-2-induced cell death. We also revealed that the alarmin HMGB1 is critical for SARS-CoV-2 replication. In contrast, loss of the histone H3.3 chaperone complex sensitized cells to virus-induced death. Together this study reveals potential therapeutic targets for SARS-CoV-2 and highlights host genes that may regulate COVID-19 pathogenesis.Competing Interest StatementYale University (CBW) has a patent pending related to this work entitled: &amp;#039;Compounds and Compositions for Treating, Ameliorating, and/or Preventing SARS-CoV-2 Infection and/or Complications Thereof.&amp;#039; Yale University has committed to rapidly executable non-exclusive royalty-free licenses to intellectual property rights for the purpose of making and distributing products to prevent, diagnose and treat COVID-19 infection during the pandemic and for a short period thereafter. JGD consults for Foghorn Therapeutics, Maze Therapeutics, Merck, Agios, and Pfizer; JGD consults for and has equity in Tango Therapeutics.&quot;,&quot;author&quot;:[{&quot;dropping-particle&quot;:&quot;&quot;,&quot;family&quot;:&quot;Wei&quot;,&quot;given&quot;:&quot;Jin&quot;,&quot;non-dropping-particle&quot;:&quot;&quot;,&quot;parse-names&quot;:false,&quot;suffix&quot;:&quot;&quot;},{&quot;dropping-particle&quot;:&quot;&quot;,&quot;family&quot;:&quot;Alfajaro&quot;,&quot;given&quot;:&quot;Mia Madel&quot;,&quot;non-dropping-particle&quot;:&quot;&quot;,&quot;parse-names&quot;:false,&quot;suffix&quot;:&quot;&quot;},{&quot;dropping-particle&quot;:&quot;&quot;,&quot;family&quot;:&quot;Hanna&quot;,&quot;given&quot;:&quot;Ruth E&quot;,&quot;non-dropping-particle&quot;:&quot;&quot;,&quot;parse-names&quot;:false,&quot;suffix&quot;:&quot;&quot;},{&quot;dropping-particle&quot;:&quot;&quot;,&quot;family&quot;:&quot;DeWeirdt&quot;,&quot;given&quot;:&quot;Peter C&quot;,&quot;non-dropping-particle&quot;:&quot;&quot;,&quot;parse-names&quot;:false,&quot;suffix&quot;:&quot;&quot;},{&quot;dropping-particle&quot;:&quot;&quot;,&quot;family&quot;:&quot;Strine&quot;,&quot;given&quot;:&quot;Madison S&quot;,&quot;non-dropping-particle&quot;:&quot;&quot;,&quot;parse-names&quot;:false,&quot;suffix&quot;:&quot;&quot;},{&quot;dropping-particle&quot;:&quot;&quot;,&quot;family&quot;:&quot;Lu-Culligan&quot;,&quot;given&quot;:&quot;William J&quot;,&quot;non-dropping-particle&quot;:&quot;&quot;,&quot;parse-names&quot;:false,&quot;suffix&quot;:&quot;&quot;},{&quot;dropping-particle&quot;:&quot;&quot;,&quot;family&quot;:&quot;Zhang&quot;,&quot;given&quot;:&quot;Shang-Min&quot;,&quot;non-dropping-particle&quot;:&quot;&quot;,&quot;parse-names&quot;:false,&quot;suffix&quot;:&quot;&quot;},{&quot;dropping-particle&quot;:&quot;&quot;,&quot;family&quot;:&quot;Graziano&quot;,&quot;given&quot;:&quot;Vincent R&quot;,&quot;non-dropping-particle&quot;:&quot;&quot;,&quot;parse-names&quot;:false,&quot;suffix&quot;:&quot;&quot;},{&quot;dropping-particle&quot;:&quot;&quot;,&quot;family&quot;:&quot;Schmitz&quot;,&quot;given&quot;:&quot;Cameron O&quot;,&quot;non-dropping-particle&quot;:&quot;&quot;,&quot;parse-names&quot;:false,&quot;suffix&quot;:&quot;&quot;},{&quot;dropping-particle&quot;:&quot;&quot;,&quot;family&quot;:&quot;Chen&quot;,&quot;given&quot;:&quot;Jennifer S&quot;,&quot;non-dropping-particle&quot;:&quot;&quot;,&quot;parse-names&quot;:false,&quot;suffix&quot;:&quot;&quot;},{&quot;dropping-particle&quot;:&quot;&quot;,&quot;family&quot;:&quot;Mankowski&quot;,&quot;given&quot;:&quot;Madeleine C&quot;,&quot;non-dropping-particle&quot;:&quot;&quot;,&quot;parse-names&quot;:false,&quot;suffix&quot;:&quot;&quot;},{&quot;dropping-particle&quot;:&quot;&quot;,&quot;family&quot;:&quot;Filler&quot;,&quot;given&quot;:&quot;Renata B&quot;,&quot;non-dropping-particle&quot;:&quot;&quot;,&quot;parse-names&quot;:false,&quot;suffix&quot;:&quot;&quot;},{&quot;dropping-particle&quot;:&quot;&quot;,&quot;family&quot;:&quot;Gasque&quot;,&quot;given&quot;:&quot;Victor&quot;,&quot;non-dropping-particle&quot;:&quot;&quot;,&quot;parse-names&quot;:false,&quot;suffix&quot;:&quot;&quot;},{&quot;dropping-particle&quot;:&quot;&quot;,&quot;family&quot;:&quot;Miguel&quot;,&quot;given&quot;:&quot;Fernando&quot;,&quot;non-dropping-particle&quot;:&quot;de&quot;,&quot;parse-names&quot;:false,&quot;suffix&quot;:&quot;&quot;},{&quot;dropping-particle&quot;:&quot;&quot;,&quot;family&quot;:&quot;Chen&quot;,&quot;given&quot;:&quot;Huacui&quot;,&quot;non-dropping-particle&quot;:&quot;&quot;,&quot;parse-names&quot;:false,&quot;suffix&quot;:&quot;&quot;},{&quot;dropping-particle&quot;:&quot;&quot;,&quot;family&quot;:&quot;Oguntuyo&quot;,&quot;given&quot;:&quot;Kasopefoluwa&quot;,&quot;non-dropping-particle&quot;:&quot;&quot;,&quot;parse-names&quot;:false,&quot;suffix&quot;:&quot;&quot;},{&quot;dropping-particle&quot;:&quot;&quot;,&quot;family&quot;:&quot;Abriola&quot;,&quot;given&quot;:&quot;Laura&quot;,&quot;non-dropping-particle&quot;:&quot;&quot;,&quot;parse-names&quot;:false,&quot;suffix&quot;:&quot;&quot;},{&quot;dropping-particle&quot;:&quot;V&quot;,&quot;family&quot;:&quot;Surovtseva&quot;,&quot;given&quot;:&quot;Yulia&quot;,&quot;non-dropping-particle&quot;:&quot;&quot;,&quot;parse-names&quot;:false,&quot;suffix&quot;:&quot;&quot;},{&quot;dropping-particle&quot;:&quot;&quot;,&quot;family&quot;:&quot;Orchard&quot;,&quot;given&quot;:&quot;Robert C&quot;,&quot;non-dropping-particle&quot;:&quot;&quot;,&quot;parse-names&quot;:false,&quot;suffix&quot;:&quot;&quot;},{&quot;dropping-particle&quot;:&quot;&quot;,&quot;family&quot;:&quot;Lee&quot;,&quot;given&quot;:&quot;Benhur&quot;,&quot;non-dropping-particle&quot;:&quot;&quot;,&quot;parse-names&quot;:false,&quot;suffix&quot;:&quot;&quot;},{&quot;dropping-particle&quot;:&quot;&quot;,&quot;family&quot;:&quot;Lindenbach&quot;,&quot;given&quot;:&quot;Brett&quot;,&quot;non-dropping-particle&quot;:&quot;&quot;,&quot;parse-names&quot;:false,&quot;suffix&quot;:&quot;&quot;},{&quot;dropping-particle&quot;:&quot;&quot;,&quot;family&quot;:&quot;Politi&quot;,&quot;given&quot;:&quot;Katerina&quot;,&quot;non-dropping-particle&quot;:&quot;&quot;,&quot;parse-names&quot;:false,&quot;suffix&quot;:&quot;&quot;},{&quot;dropping-particle&quot;:&quot;&quot;,&quot;family&quot;:&quot;Dijk&quot;,&quot;given&quot;:&quot;David&quot;,&quot;non-dropping-particle&quot;:&quot;van&quot;,&quot;parse-names&quot;:false,&quot;suffix&quot;:&quot;&quot;},{&quot;dropping-particle&quot;:&quot;&quot;,&quot;family&quot;:&quot;Simon&quot;,&quot;given&quot;:&quot;Matthew D&quot;,&quot;non-dropping-particle&quot;:&quot;&quot;,&quot;parse-names&quot;:false,&quot;suffix&quot;:&quot;&quot;},{&quot;dropping-particle&quot;:&quot;&quot;,&quot;family&quot;:&quot;Yan&quot;,&quot;given&quot;:&quot;Qin&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Wilen&quot;,&quot;given&quot;:&quot;Craig B&quot;,&quot;non-dropping-particle&quot;:&quot;&quot;,&quot;parse-names&quot;:false,&quot;suffix&quot;:&quot;&quot;}],&quot;container-title&quot;:&quot;bioRxiv&quot;,&quot;id&quot;:&quot;2e31ca94-d607-351a-8a46-2a413a6c23a4&quot;,&quot;issued&quot;:{&quot;date-parts&quot;:[[&quot;2020&quot;,&quot;1&quot;,&quot;1&quot;]]},&quot;page&quot;:&quot;2020.06.16.155101&quot;,&quot;title&quot;:&quot;Genome-wide CRISPR screen reveals host genes that regulate SARS-CoV-2 infection&quot;,&quot;type&quot;:&quot;article-journal&quot;},&quot;uris&quot;:[&quot;http://www.mendeley.com/documents/?uuid=151aeaf0-6417-4bdd-9cf0-0545683ca3d2&quot;],&quot;isTemporary&quot;:false,&quot;legacyDesktopId&quot;:&quot;151aeaf0-6417-4bdd-9cf0-0545683ca3d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&quot;},{&quot;citationID&quot;:&quot;MENDELEY_CITATION_f0a28bff-fddd-4b51-95fd-2deecd17d417&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ZjBhMjhiZmYtZmRkZC00YjUxLTk1ZmQtMmRlZWNkMTdkNDE3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df6196e2-2217-4d73-99be-20db80ab5199&quot;,&quot;citationItems&quot;:[{&quot;id&quot;:&quot;26e3a67b-5d5a-38de-8521-b55541c01101&quot;,&quot;itemData&quot;:{&quot;DOI&quot;:&quot;10.1126/science.1132939&quot;,&quot;ISBN&quot;:&quot;1095-9203 (Electronic) LA - eng PT - Journal Article&quot;,&quot;PMID&quot;:&quot;17008526&quot;,&quot;abstract&quot;:&quo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quot;Connectivity Map\&quot;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quot;,&quot;author&quot;:[{&quot;dropping-particle&quot;:&quot;&quot;,&quot;family&quot;:&quot;Lamb&quot;,&quot;given&quot;:&quot;Justin&quot;,&quot;non-dropping-particle&quot;:&quot;&quot;,&quot;parse-names&quot;:false,&quot;suffix&quot;:&quot;&quot;},{&quot;dropping-particle&quot;:&quot;&quot;,&quot;family&quot;:&quot;Crawford&quot;,&quot;given&quot;:&quot;Emily D.&quot;,&quot;non-dropping-particle&quot;:&quot;&quot;,&quot;parse-names&quot;:false,&quot;suffix&quot;:&quot;&quot;},{&quot;dropping-particle&quot;:&quot;&quot;,&quot;family&quot;:&quot;Peck&quot;,&quot;given&quot;:&quot;David&quot;,&quot;non-dropping-particle&quot;:&quot;&quot;,&quot;parse-names&quot;:false,&quot;suffix&quot;:&quot;&quot;},{&quot;dropping-particle&quot;:&quot;&quot;,&quot;family&quot;:&quot;Modell&quot;,&quot;given&quot;:&quot;Joshua W.&quot;,&quot;non-dropping-particle&quot;:&quot;&quot;,&quot;parse-names&quot;:false,&quot;suffix&quot;:&quot;&quot;},{&quot;dropping-particle&quot;:&quot;&quot;,&quot;family&quot;:&quot;Blat&quot;,&quot;given&quot;:&quot;Irene C.&quot;,&quot;non-dropping-particle&quot;:&quot;&quot;,&quot;parse-names&quot;:false,&quot;suffix&quot;:&quot;&quot;},{&quot;dropping-particle&quot;:&quot;&quot;,&quot;family&quot;:&quot;Wrobel&quot;,&quot;given&quot;:&quot;Matthew J.&quot;,&quot;non-dropping-particle&quot;:&quot;&quot;,&quot;parse-names&quot;:false,&quot;suffix&quot;:&quot;&quot;},{&quot;dropping-particle&quot;:&quot;&quot;,&quot;family&quot;:&quot;Lerner&quot;,&quot;given&quot;:&quot;Jim&quot;,&quot;non-dropping-particle&quot;:&quot;&quot;,&quot;parse-names&quot;:false,&quot;suffix&quot;:&quot;&quot;},{&quot;dropping-particle&quot;:&quot;&quot;,&quot;family&quot;:&quot;Brunet&quot;,&quot;given&quot;:&quot;Jean Philippe&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Ross&quot;,&quot;given&quot;:&quot;Kenneth N.&quot;,&quot;non-dropping-particle&quot;:&quot;&quot;,&quot;parse-names&quot;:false,&quot;suffix&quot;:&quot;&quot;},{&quot;dropping-particle&quot;:&quot;&quot;,&quot;family&quot;:&quot;Reich&quot;,&quot;given&quot;:&quot;Michael&quot;,&quot;non-dropping-particle&quot;:&quot;&quot;,&quot;parse-names&quot;:false,&quot;suffix&quot;:&quot;&quot;},{&quot;dropping-particle&quot;:&quot;&quot;,&quot;family&quot;:&quot;Hieronymus&quot;,&quot;given&quot;:&quot;Haley&quot;,&quot;non-dropping-particle&quot;:&quot;&quot;,&quot;parse-names&quot;:false,&quot;suffix&quot;:&quot;&quot;},{&quot;dropping-particle&quot;:&quot;&quot;,&quot;family&quot;:&quot;Wei&quot;,&quot;given&quot;:&quot;Guo&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Wei&quot;,&quot;given&quot;:&quot;Ru&quot;,&quot;non-dropping-particle&quot;:&quot;&quot;,&quot;parse-names&quot;:false,&quot;suffix&quot;:&quot;&quot;},{&quot;dropping-particle&quot;:&quot;&quot;,&quot;family&quot;:&quot;Carr&quot;,&quot;given&quot;:&quot;Steven A.&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Golub&quot;,&quot;given&quot;:&quot;Todd R.&quot;,&quot;non-dropping-particle&quot;:&quot;&quot;,&quot;parse-names&quot;:false,&quot;suffix&quot;:&quot;&quot;}],&quot;container-title&quot;:&quot;Science&quot;,&quot;id&quot;:&quot;26e3a67b-5d5a-38de-8521-b55541c01101&quot;,&quot;issue&quot;:&quot;5795&quot;,&quot;issued&quot;:{&quot;date-parts&quot;:[[&quot;2006&quot;]]},&quot;page&quot;:&quot;1929-1935&quot;,&quot;title&quot;:&quot;The connectivity map: Using gene-expression signatures to connect small molecules, genes, and disease&quot;,&quot;type&quot;:&quot;article-journal&quot;,&quot;volume&quot;:&quot;313&quot;},&quot;uris&quot;:[&quot;http://www.mendeley.com/documents/?uuid=adc6ef99-d47a-4ba8-a65b-951151ea8db9&quot;],&quot;isTemporary&quot;:false,&quot;legacyDesktopId&quot;:&quot;adc6ef99-d47a-4ba8-a65b-951151ea8db9&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&quot;},{&quot;citationID&quot;:&quot;MENDELEY_CITATION_6e51729d-b639-48e0-8acf-73527ad925d4&quot;,&quot;citationItems&quot;:[{&quot;id&quot;:&quot;798e380c-9a31-39dd-947c-6fdc7490eb1c&quot;,&quot;itemData&quot;:{&quot;DOI&quot;:&quot;10.1016/j.cell.2017.10.049&quot;,&quot;ISBN&quot;:&quot;1097-4172&quot;,&quot;PMID&quot;:&quot;29195078&quot;,&quot;abstract&quot;:&quot;We previously piloted the concept of a Connectivity Map (CMap), whereby genes, drugs, and disease states are connected by virtue of common gene-expression signatures. Here, we report more than a 1,000-fold scale-up of the CMap as part of the NIH LINCS Consortium, made possible by a new, low-cost, high-throughput reduced representation expression profiling method that we term L1000. We show that L1000 is highly reproducible, comparable to RNA sequencing, and suitable for computational inference of the expression levels of 81% of non-measured transcripts. We further show that the expanded CMap can be used to discover mechanism of action of small molecules, functionally annotate genetic variants of disease genes, and inform clinical trials. The 1.3 million L1000 profiles described here, as well as tools for their analysis, are available at https://clue.io. The next generation Connectivity Map, a large-scale compendium of functional perturbations in cultured human cells coupled to a gene-expression readout, facilitates the discovery of connections between genes, drugs, and diseases.&quot;,&quot;author&quot;:[{&quot;dropping-particle&quot;:&quot;&quot;,&quot;family&quot;:&quot;Subramanian&quot;,&quot;given&quot;:&quot;Aravind&quot;,&quot;non-dropping-particle&quot;:&quot;&quot;,&quot;parse-names&quot;:false,&quot;suffix&quot;:&quot;&quot;},{&quot;dropping-particle&quot;:&quot;&quot;,&quot;family&quot;:&quot;Narayan&quot;,&quot;given&quot;:&quot;Rajiv&quot;,&quot;non-dropping-particle&quot;:&quot;&quot;,&quot;parse-names&quot;:false,&quot;suffix&quot;:&quot;&quot;},{&quot;dropping-particle&quot;:&quot;&quot;,&quot;family&quot;:&quot;Corsello&quot;,&quot;given&quot;:&quot;Steven M.&quot;,&quot;non-dropping-particle&quot;:&quot;&quot;,&quot;parse-names&quot;:false,&quot;suffix&quot;:&quot;&quot;},{&quot;dropping-particle&quot;:&quot;&quot;,&quot;family&quot;:&quot;Peck&quot;,&quot;given&quot;:&quot;David D.&quot;,&quot;non-dropping-particle&quot;:&quot;&quot;,&quot;parse-names&quot;:false,&quot;suffix&quot;:&quot;&quot;},{&quot;dropping-particle&quot;:&quot;&quot;,&quot;family&quot;:&quot;Natoli&quot;,&quot;given&quot;:&quot;Ted E.&quot;,&quot;non-dropping-particle&quot;:&quot;&quot;,&quot;parse-names&quot;:false,&quot;suffix&quot;:&quot;&quot;},{&quot;dropping-particle&quot;:&quot;&quot;,&quot;family&quot;:&quot;Lu&quot;,&quot;given&quot;:&quot;Xiaodong&quot;,&quot;non-dropping-particle&quot;:&quot;&quot;,&quot;parse-names&quot;:false,&quot;suffix&quot;:&quot;&quot;},{&quot;dropping-particle&quot;:&quot;&quot;,&quot;family&quot;:&quot;Gould&quot;,&quot;given&quot;:&quot;Joshua&quot;,&quot;non-dropping-particle&quot;:&quot;&quot;,&quot;parse-names&quot;:false,&quot;suffix&quot;:&quot;&quot;},{&quot;dropping-particle&quot;:&quot;&quot;,&quot;family&quot;:&quot;Davis&quot;,&quot;given&quot;:&quot;John F.&quot;,&quot;non-dropping-particle&quot;:&quot;&quot;,&quot;parse-names&quot;:false,&quot;suffix&quot;:&quot;&quot;},{&quot;dropping-particle&quot;:&quot;&quot;,&quot;family&quot;:&quot;Tubelli&quot;,&quot;given&quot;:&quot;Andrew A.&quot;,&quot;non-dropping-particle&quot;:&quot;&quot;,&quot;parse-names&quot;:false,&quot;suffix&quot;:&quot;&quot;},{&quot;dropping-particle&quot;:&quot;&quot;,&quot;family&quot;:&quot;Asiedu&quot;,&quot;given&quot;:&quot;Jacob K.&quot;,&quot;non-dropping-particle&quot;:&quot;&quot;,&quot;parse-names&quot;:false,&quot;suffix&quot;:&quot;&quot;},{&quot;dropping-particle&quot;:&quot;&quot;,&quot;family&quot;:&quot;Lahr&quot;,&quot;given&quot;:&quot;David L.&quot;,&quot;non-dropping-particle&quot;:&quot;&quot;,&quot;parse-names&quot;:false,&quot;suffix&quot;:&quot;&quot;},{&quot;dropping-particle&quot;:&quot;&quot;,&quot;family&quot;:&quot;Hirschman&quot;,&quot;given&quot;:&quot;Jodi E.&quot;,&quot;non-dropping-particle&quot;:&quot;&quot;,&quot;parse-names&quot;:false,&quot;suffix&quot;:&quot;&quot;},{&quot;dropping-particle&quot;:&quot;&quot;,&quot;family&quot;:&quot;Liu&quot;,&quot;given&quot;:&quot;Zihan&quot;,&quot;non-dropping-particle&quot;:&quot;&quot;,&quot;parse-names&quot;:false,&quot;suffix&quot;:&quot;&quot;},{&quot;dropping-particle&quot;:&quot;&quot;,&quot;family&quot;:&quot;Donahue&quot;,&quot;given&quot;:&quot;Melanie&quot;,&quot;non-dropping-particle&quot;:&quot;&quot;,&quot;parse-names&quot;:false,&quot;suffix&quot;:&quot;&quot;},{&quot;dropping-particle&quot;:&quot;&quot;,&quot;family&quot;:&quot;Julian&quot;,&quot;given&quot;:&quot;Bina&quot;,&quot;non-dropping-particle&quot;:&quot;&quot;,&quot;parse-names&quot;:false,&quot;suffix&quot;:&quot;&quot;},{&quot;dropping-particle&quot;:&quot;&quot;,&quot;family&quot;:&quot;Khan&quot;,&quot;given&quot;:&quot;Mariya&quot;,&quot;non-dropping-particle&quot;:&quot;&quot;,&quot;parse-names&quot;:false,&quot;suffix&quot;:&quot;&quot;},{&quot;dropping-particle&quot;:&quot;&quot;,&quot;family&quot;:&quot;Wadden&quot;,&quot;given&quot;:&quot;David&quot;,&quot;non-dropping-particle&quot;:&quot;&quot;,&quot;parse-names&quot;:false,&quot;suffix&quot;:&quot;&quot;},{&quot;dropping-particle&quot;:&quot;&quot;,&quot;family&quot;:&quot;Smith&quot;,&quot;given&quot;:&quot;Ian C.&quot;,&quot;non-dropping-particle&quot;:&quot;&quot;,&quot;parse-names&quot;:false,&quot;suffix&quot;:&quot;&quot;},{&quot;dropping-particle&quot;:&quot;&quot;,&quot;family&quot;:&quot;Lam&quot;,&quot;given&quot;:&quot;Daniel&quot;,&quot;non-dropping-particle&quot;:&quot;&quot;,&quot;parse-names&quot;:false,&quot;suffix&quot;:&quot;&quot;},{&quot;dropping-particle&quot;:&quot;&quot;,&quot;family&quot;:&quot;Liberzon&quot;,&quot;given&quot;:&quot;Arthur&quot;,&quot;non-dropping-particle&quot;:&quot;&quot;,&quot;parse-names&quot;:false,&quot;suffix&quot;:&quot;&quot;},{&quot;dropping-particle&quot;:&quot;&quot;,&quot;family&quot;:&quot;Toder&quot;,&quot;given&quot;:&quot;Courtney&quot;,&quot;non-dropping-particle&quot;:&quot;&quot;,&quot;parse-names&quot;:false,&quot;suffix&quot;:&quot;&quot;},{&quot;dropping-particle&quot;:&quot;&quot;,&quot;family&quot;:&quot;Bagul&quot;,&quot;given&quot;:&quot;Mukta&quot;,&quot;non-dropping-particle&quot;:&quot;&quot;,&quot;parse-names&quot;:false,&quot;suffix&quot;:&quot;&quot;},{&quot;dropping-particle&quot;:&quot;&quot;,&quot;family&quot;:&quot;Orzechowski&quot;,&quot;given&quot;:&quot;Marek&quot;,&quot;non-dropping-particle&quot;:&quot;&quot;,&quot;parse-names&quot;:false,&quot;suffix&quot;:&quot;&quot;},{&quot;dropping-particle&quot;:&quot;&quot;,&quot;family&quot;:&quot;Enache&quot;,&quot;given&quot;:&quot;Oana M.&quot;,&quot;non-dropping-particle&quot;:&quot;&quot;,&quot;parse-names&quot;:false,&quot;suffix&quot;:&quot;&quot;},{&quot;dropping-particle&quot;:&quot;&quot;,&quot;family&quot;:&quot;Piccioni&quot;,&quot;given&quot;:&quot;Federica&quot;,&quot;non-dropping-particle&quot;:&quot;&quot;,&quot;parse-names&quot;:false,&quot;suffix&quot;:&quot;&quot;},{&quot;dropping-particle&quot;:&quot;&quot;,&quot;family&quot;:&quot;Johnson&quot;,&quot;given&quot;:&quot;Sarah A.&quot;,&quot;non-dropping-particle&quot;:&quot;&quot;,&quot;parse-names&quot;:false,&quot;suffix&quot;:&quot;&quot;},{&quot;dropping-particle&quot;:&quot;&quot;,&quot;family&quot;:&quot;Lyons&quot;,&quot;given&quot;:&quot;Nicholas J.&quot;,&quot;non-dropping-particle&quot;:&quot;&quot;,&quot;parse-names&quot;:false,&quot;suffix&quot;:&quot;&quot;},{&quot;dropping-particle&quot;:&quot;&quot;,&quot;family&quot;:&quot;Berger&quot;,&quot;given&quot;:&quot;Alice H.&quot;,&quot;non-dropping-particle&quot;:&quot;&quot;,&quot;parse-names&quot;:false,&quot;suffix&quot;:&quot;&quot;},{&quot;dropping-particle&quot;:&quot;&quot;,&quot;family&quot;:&quot;Shamji&quot;,&quot;given&quot;:&quot;Alykhan F.&quot;,&quot;non-dropping-particle&quot;:&quot;&quot;,&quot;parse-names&quot;:false,&quot;suffix&quot;:&quot;&quot;},{&quot;dropping-particle&quot;:&quot;&quot;,&quot;family&quot;:&quot;Brooks&quot;,&quot;given&quot;:&quot;Angela N.&quot;,&quot;non-dropping-particle&quot;:&quot;&quot;,&quot;parse-names&quot;:false,&quot;suffix&quot;:&quot;&quot;},{&quot;dropping-particle&quot;:&quot;&quot;,&quot;family&quot;:&quot;Vrcic&quot;,&quot;given&quot;:&quot;Anita&quot;,&quot;non-dropping-particle&quot;:&quot;&quot;,&quot;parse-names&quot;:false,&quot;suffix&quot;:&quot;&quot;},{&quot;dropping-particle&quot;:&quot;&quot;,&quot;family&quot;:&quot;Flynn&quot;,&quot;given&quot;:&quot;Corey&quot;,&quot;non-dropping-particle&quot;:&quot;&quot;,&quot;parse-names&quot;:false,&quot;suffix&quot;:&quot;&quot;},{&quot;dropping-particle&quot;:&quot;&quot;,&quot;family&quot;:&quot;Rosains&quot;,&quot;given&quot;:&quot;Jacqueline&quot;,&quot;non-dropping-particle&quot;:&quot;&quot;,&quot;parse-names&quot;:false,&quot;suffix&quot;:&quot;&quot;},{&quot;dropping-particle&quot;:&quot;&quot;,&quot;family&quot;:&quot;Takeda&quot;,&quot;given&quot;:&quot;David Y.&quot;,&quot;non-dropping-particle&quot;:&quot;&quot;,&quot;parse-names&quot;:false,&quot;suffix&quot;:&quot;&quot;},{&quot;dropping-particle&quot;:&quot;&quot;,&quot;family&quot;:&quot;Hu&quot;,&quot;given&quot;:&quot;Roger&quot;,&quot;non-dropping-particle&quot;:&quot;&quot;,&quot;parse-names&quot;:false,&quot;suffix&quot;:&quot;&quot;},{&quot;dropping-particle&quot;:&quot;&quot;,&quot;family&quot;:&quot;Davison&quot;,&quot;given&quot;:&quot;Desiree&quot;,&quot;non-dropping-particle&quot;:&quot;&quot;,&quot;parse-names&quot;:false,&quot;suffix&quot;:&quot;&quot;},{&quot;dropping-particle&quot;:&quot;&quot;,&quot;family&quot;:&quot;Lamb&quot;,&quot;given&quot;:&quot;Justin&quot;,&quot;non-dropping-particle&quot;:&quot;&quot;,&quot;parse-names&quot;:false,&quot;suffix&quot;:&quot;&quot;},{&quot;dropping-particle&quot;:&quot;&quot;,&quot;family&quot;:&quot;Ardlie&quot;,&quot;given&quot;:&quot;Kristin&quot;,&quot;non-dropping-particle&quot;:&quot;&quot;,&quot;parse-names&quot;:false,&quot;suffix&quot;:&quot;&quot;},{&quot;dropping-particle&quot;:&quot;&quot;,&quot;family&quot;:&quot;Hogstrom&quot;,&quot;given&quot;:&quot;Larson&quot;,&quot;non-dropping-particle&quot;:&quot;&quot;,&quot;parse-names&quot;:false,&quot;suffix&quot;:&quot;&quot;},{&quot;dropping-particle&quot;:&quot;&quot;,&quot;family&quot;:&quot;Greenside&quot;,&quot;given&quot;:&quot;Peyton&quot;,&quot;non-dropping-particle&quot;:&quot;&quot;,&quot;parse-names&quot;:false,&quot;suffix&quot;:&quot;&quot;},{&quot;dropping-particle&quot;:&quot;&quot;,&quot;family&quot;:&quot;Gray&quot;,&quot;given&quot;:&quot;Nathanael S.&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Silver&quot;,&quot;given&quot;:&quot;Serena&quot;,&quot;non-dropping-particle&quot;:&quot;&quot;,&quot;parse-names&quot;:false,&quot;suffix&quot;:&quot;&quot;},{&quot;dropping-particle&quot;:&quot;&quot;,&quot;family&quot;:&quot;Wu&quot;,&quot;given&quot;:&quot;Xiaoyun&quot;,&quot;non-dropping-particle&quot;:&quot;&quot;,&quot;parse-names&quot;:false,&quot;suffix&quot;:&quot;&quot;},{&quot;dropping-particle&quot;:&quot;&quot;,&quot;family&quot;:&quot;Zhao&quot;,&quot;given&quot;:&quot;Wen Ning&quot;,&quot;non-dropping-particle&quot;:&quot;&quot;,&quot;parse-names&quot;:false,&quot;suffix&quot;:&quot;&quot;},{&quot;dropping-particle&quot;:&quot;&quot;,&quot;family&quot;:&quot;Read-Button&quot;,&quot;given&quot;:&quot;Willis&quot;,&quot;non-dropping-particle&quot;:&quot;&quot;,&quot;parse-names&quot;:false,&quot;suffix&quot;:&quot;&quot;},{&quot;dropping-particle&quot;:&quot;&quot;,&quot;family&quot;:&quot;Wu&quot;,&quot;given&quot;:&quot;Xiaohu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V.&quot;,&quot;family&quot;:&quot;Ronco&quot;,&quot;given&quot;:&quot;Lucienne&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Schreiber&quot;,&quot;given&quot;:&quot;Stuart L.&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Bittker&quot;,&quot;given&quot;:&quot;Joshua A.&quot;,&quot;non-dropping-particle&quot;:&quot;&quot;,&quot;parse-names&quot;:false,&quot;suffix&quot;:&quot;&quot;},{&quot;dropping-particle&quot;:&quot;&quot;,&quot;family&quot;:&quot;Root&quot;,&quot;given&quot;:&quot;David E.&quot;,&quot;non-dropping-particle&quot;:&quot;&quot;,&quot;parse-names&quot;:false,&quot;suffix&quot;:&quot;&quot;},{&quot;dropping-particle&quot;:&quot;&quot;,&quot;family&quot;:&quot;Wong&quot;,&quot;given&quot;:&quot;Bang&quot;,&quot;non-dropping-particle&quot;:&quot;&quot;,&quot;parse-names&quot;:false,&quot;suffix&quot;:&quot;&quot;},{&quot;dropping-particle&quot;:&quot;&quot;,&quot;family&quot;:&quot;Golub&quot;,&quot;given&quot;:&quot;Todd R.&quot;,&quot;non-dropping-particle&quot;:&quot;&quot;,&quot;parse-names&quot;:false,&quot;suffix&quot;:&quot;&quot;}],&quot;container-title&quot;:&quot;Cell&quot;,&quot;id&quot;:&quot;798e380c-9a31-39dd-947c-6fdc7490eb1c&quot;,&quot;issue&quot;:&quot;6&quot;,&quot;issued&quot;:{&quot;date-parts&quot;:[[&quot;2017&quot;]]},&quot;page&quot;:&quot;1437-1452&quot;,&quot;title&quot;:&quot;A Next Generation Connectivity Map: L1000 Platform and the First 1,000,000 Profiles&quot;,&quot;type&quot;:&quot;article-journal&quot;,&quot;volume&quot;:&quot;171&quot;},&quot;uris&quot;:[&quot;http://www.mendeley.com/documents/?uuid=995aaeee-fccf-43e0-8c81-ecab39784754&quot;],&quot;isTemporary&quot;:false,&quot;legacyDesktopId&quot;:&quot;995aaeee-fccf-43e0-8c81-ecab39784754&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&quot;},{&quot;citationID&quot;:&quot;MENDELEY_CITATION_13f1cbca-4b5b-4917-9c04-3c30d18aa9db&quot;,&quot;citationItems&quot;:[{&quot;id&quot;:&quot;297a0b41-5cdb-3847-8300-9c31f403f36e&quot;,&quot;itemData&quot;:{&quot;DOI&quot;:&quot;10.1126/science.abb7498&quot;,&quot;ISSN&quot;:&quot;0036-8075&quot;,&quot;PMID&quot;:&quot;32277040&quot;,&quot;abstract&quot;:&quot;A novel coronavirus [severe acute respiratory syndrome–coronavirus 2 (SARS-CoV-2)] outbreak has caused a global coronavirus disease 2019 (COVID-19) pandemic, resulting in tens of thousands of infections and thousands of deaths worldwide. The RNA-dependent RNA polymerase [(RdRp), also named nsp12] is the central component of coronaviral replication and transcription machinery, and it appears to be a primary target for the antiviral drug remdesivir. We report the cryo–electron microscopy structure of COVID-19 virus full-length nsp12 in complex with cofactors nsp7 and nsp8 at 2.9-angstrom resolution. In addition to the conserved architecture of the polymerase core of the viral polymerase family, nsp12 possesses a newly identified β-hairpin domain at its N terminus. A comparative analysis model shows how remdesivir binds to this polymerase. The structure provides a basis for the design of new antiviral therapeutics that target viral RdRp.&quot;,&quot;author&quot;:[{&quot;dropping-particle&quot;:&quot;&quot;,&quot;family&quot;:&quot;Gao&quot;,&quot;given&quot;:&quot;Yan&quot;,&quot;non-dropping-particle&quot;:&quot;&quot;,&quot;parse-names&quot;:false,&quot;suffix&quot;:&quot;&quot;},{&quot;dropping-particle&quot;:&quot;&quot;,&quot;family&quot;:&quot;Yan&quot;,&quot;given&quot;:&quot;Liming&quot;,&quot;non-dropping-particle&quot;:&quot;&quot;,&quot;parse-names&quot;:false,&quot;suffix&quot;:&quot;&quot;},{&quot;dropping-particle&quot;:&quot;&quot;,&quot;family&quot;:&quot;Huang&quot;,&quot;given&quot;:&quot;Yucen&quot;,&quot;non-dropping-particle&quot;:&quot;&quot;,&quot;parse-names&quot;:false,&quot;suffix&quot;:&quot;&quot;},{&quot;dropping-particle&quot;:&quot;&quot;,&quot;family&quot;:&quot;Liu&quot;,&quot;given&quot;:&quot;Fengjiang&quot;,&quot;non-dropping-particle&quot;:&quot;&quot;,&quot;parse-names&quot;:false,&quot;suffix&quot;:&quot;&quot;},{&quot;dropping-particle&quot;:&quot;&quot;,&quot;family&quot;:&quot;Zhao&quot;,&quot;given&quot;:&quot;Yao&quot;,&quot;non-dropping-particle&quot;:&quot;&quot;,&quot;parse-names&quot;:false,&quot;suffix&quot;:&quot;&quot;},{&quot;dropping-particle&quot;:&quot;&quot;,&quot;family&quot;:&quot;Cao&quot;,&quot;given&quot;:&quot;Lin&quot;,&quot;non-dropping-particle&quot;:&quot;&quot;,&quot;parse-names&quot;:false,&quot;suffix&quot;:&quot;&quot;},{&quot;dropping-particle&quot;:&quot;&quot;,&quot;family&quot;:&quot;Wang&quot;,&quot;given&quot;:&quot;Tao&quot;,&quot;non-dropping-particle&quot;:&quot;&quot;,&quot;parse-names&quot;:false,&quot;suffix&quot;:&quot;&quot;},{&quot;dropping-particle&quot;:&quot;&quot;,&quot;family&quot;:&quot;Sun&quot;,&quot;given&quot;:&quot;Qianqian&quot;,&quot;non-dropping-particle&quot;:&quot;&quot;,&quot;parse-names&quot;:false,&quot;suffix&quot;:&quot;&quot;},{&quot;dropping-particle&quot;:&quot;&quot;,&quot;family&quot;:&quot;Ming&quot;,&quot;given&quot;:&quot;Zhenhua&quot;,&quot;non-dropping-particle&quot;:&quot;&quot;,&quot;parse-names&quot;:false,&quot;suffix&quot;:&quot;&quot;},{&quot;dropping-particle&quot;:&quot;&quot;,&quot;family&quot;:&quot;Zhang&quot;,&quot;given&quot;:&quot;Lianqi&quot;,&quot;non-dropping-particle&quot;:&quot;&quot;,&quot;parse-names&quot;:false,&quot;suffix&quot;:&quot;&quot;},{&quot;dropping-particle&quot;:&quot;&quot;,&quot;family&quot;:&quot;Ge&quot;,&quot;given&quot;:&quot;Ji&quot;,&quot;non-dropping-particle&quot;:&quot;&quot;,&quot;parse-names&quot;:false,&quot;suffix&quot;:&quot;&quot;},{&quot;dropping-particle&quot;:&quot;&quot;,&quot;family&quot;:&quot;Zheng&quot;,&quot;given&quot;:&quot;Litao&quot;,&quot;non-dropping-particle&quot;:&quot;&quot;,&quot;parse-names&quot;:false,&quot;suffix&quot;:&quot;&quot;},{&quot;dropping-particle&quot;:&quot;&quot;,&quot;family&quot;:&quot;Zhang&quot;,&quot;given&quot;:&quot;Ying&quot;,&quot;non-dropping-particle&quot;:&quot;&quot;,&quot;parse-names&quot;:false,&quot;suffix&quot;:&quot;&quot;},{&quot;dropping-particle&quot;:&quot;&quot;,&quot;family&quot;:&quot;Wang&quot;,&quot;given&quot;:&quot;Haofeng&quot;,&quot;non-dropping-particle&quot;:&quot;&quot;,&quot;parse-names&quot;:false,&quot;suffix&quot;:&quot;&quot;},{&quot;dropping-particle&quot;:&quot;&quot;,&quot;family&quot;:&quot;Zhu&quot;,&quot;given&quot;:&quot;Yan&quot;,&quot;non-dropping-particle&quot;:&quot;&quot;,&quot;parse-names&quot;:false,&quot;suffix&quot;:&quot;&quot;},{&quot;dropping-particle&quot;:&quot;&quot;,&quot;family&quot;:&quot;Zhu&quot;,&quot;given&quot;:&quot;Chen&quot;,&quot;non-dropping-particle&quot;:&quot;&quot;,&quot;parse-names&quot;:false,&quot;suffix&quot;:&quot;&quot;},{&quot;dropping-particle&quot;:&quot;&quot;,&quot;family&quot;:&quot;Hu&quot;,&quot;given&quot;:&quot;Tianyu&quot;,&quot;non-dropping-particle&quot;:&quot;&quot;,&quot;parse-names&quot;:false,&quot;suffix&quot;:&quot;&quot;},{&quot;dropping-particle&quot;:&quot;&quot;,&quot;family&quot;:&quot;Hua&quot;,&quot;given&quot;:&quot;Tian&quot;,&quot;non-dropping-particle&quot;:&quot;&quot;,&quot;parse-names&quot;:false,&quot;suffix&quot;:&quot;&quot;},{&quot;dropping-particle&quot;:&quot;&quot;,&quot;family&quot;:&quot;Zhang&quot;,&quot;given&quot;:&quot;Bing&quot;,&quot;non-dropping-particle&quot;:&quot;&quot;,&quot;parse-names&quot;:false,&quot;suffix&quot;:&quot;&quot;},{&quot;dropping-particle&quot;:&quot;&quot;,&quot;family&quot;:&quot;Yang&quot;,&quot;given&quot;:&quot;Xiuna&quot;,&quot;non-dropping-particle&quot;:&quot;&quot;,&quot;parse-names&quot;:false,&quot;suffix&quot;:&quot;&quot;},{&quot;dropping-particle&quot;:&quot;&quot;,&quot;family&quot;:&quot;Li&quot;,&quot;given&quot;:&quot;Jun&quot;,&quot;non-dropping-particle&quot;:&quot;&quot;,&quot;parse-names&quot;:false,&quot;suffix&quot;:&quot;&quot;},{&quot;dropping-particle&quot;:&quot;&quot;,&quot;family&quot;:&quot;Yang&quot;,&quot;given&quot;:&quot;Haitao&quot;,&quot;non-dropping-particle&quot;:&quot;&quot;,&quot;parse-names&quot;:false,&quot;suffix&quot;:&quot;&quot;},{&quot;dropping-particle&quot;:&quot;&quot;,&quot;family&quot;:&quot;Liu&quot;,&quot;given&quot;:&quot;Zhijie&quot;,&quot;non-dropping-particle&quot;:&quot;&quot;,&quot;parse-names&quot;:false,&quot;suffix&quot;:&quot;&quot;},{&quot;dropping-particle&quot;:&quot;&quot;,&quot;family&quot;:&quot;Xu&quot;,&quot;given&quot;:&quot;Wenqing&quot;,&quot;non-dropping-particle&quot;:&quot;&quot;,&quot;parse-names&quot;:false,&quot;suffix&quot;:&quot;&quot;},{&quot;dropping-particle&quot;:&quot;&quot;,&quot;family&quot;:&quot;Guddat&quot;,&quot;given&quot;:&quot;Luke W.&quot;,&quot;non-dropping-particle&quot;:&quot;&quot;,&quot;parse-names&quot;:false,&quot;suffix&quot;:&quot;&quot;},{&quot;dropping-particle&quot;:&quot;&quot;,&quot;family&quot;:&quot;Wang&quot;,&quot;given&quot;:&quot;Quan&quot;,&quot;non-dropping-particle&quot;:&quot;&quot;,&quot;parse-names&quot;:false,&quot;suffix&quot;:&quot;&quot;},{&quot;dropping-particle&quot;:&quot;&quot;,&quot;family&quot;:&quot;Lou&quot;,&quot;given&quot;:&quot;Zhiyong&quot;,&quot;non-dropping-particle&quot;:&quot;&quot;,&quot;parse-names&quot;:false,&quot;suffix&quot;:&quot;&quot;},{&quot;dropping-particle&quot;:&quot;&quot;,&quot;family&quot;:&quot;Rao&quot;,&quot;given&quot;:&quot;Zihe&quot;,&quot;non-dropping-particle&quot;:&quot;&quot;,&quot;parse-names&quot;:false,&quot;suffix&quot;:&quot;&quot;}],&quot;container-title&quot;:&quot;Science&quot;,&quot;id&quot;:&quot;297a0b41-5cdb-3847-8300-9c31f403f36e&quot;,&quot;issued&quot;:{&quot;date-parts&quot;:[[&quot;2020&quot;]]},&quot;title&quot;:&quot;Structure of the RNA-dependent RNA polymerase from COVID-19 virus&quot;,&quot;type&quot;:&quot;article-journal&quot;},&quot;uris&quot;:[&quot;http://www.mendeley.com/documents/?uuid=1216679f-3c68-4398-9fb2-5f26ce67175c&quot;],&quot;isTemporary&quot;:false,&quot;legacyDesktopId&quot;:&quot;1216679f-3c68-4398-9fb2-5f26ce67175c&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&quot;},{&quot;citationID&quot;:&quot;MENDELEY_CITATION_16628059-e8c3-498f-a85d-99c57181d298&quot;,&quot;citationItems&quot;:[{&quot;id&quot;:&quot;19b6f0be-ff4a-3712-8c94-7c8d714e4145&quot;,&quot;itemData&quot;:{&quot;DOI&quot;:&quot;10.1038/s41467-019-10280-3&quot;,&quot;ISSN&quot;:&quot;2041-1723&quot;,&quot;abstract&quot;:&quot;Recent history is punctuated by the emergence of highly pathogenic coronaviruses such as SARS- and MERS-CoV into human circulation. Upon infecting host cells, coronaviruses assemble a multi-subunit RNA-synthesis complex of viral non-structural proteins (nsp) responsible for the replication and transcription of the viral genome. Here, we present the 3.1 Å resolution structure of the SARS-CoV nsp12 polymerase bound to its essential co-factors, nsp7 and nsp8, using single particle cryo-electron microscopy. nsp12 possesses an architecture common to all viral polymerases as well as a large N-terminal extension containing a kinase-like fold and is bound by two nsp8 co-factors. This structure illuminates the assembly of the coronavirus core RNA-synthesis machinery, provides key insights into nsp12 polymerase catalysis and fidelity and acts as a template for the design of novel antiviral therapeutics.&quot;,&quot;author&quot;:[{&quot;dropping-particle&quot;:&quot;&quot;,&quot;family&quot;:&quot;Kirchdoerfer&quot;,&quot;given&quot;:&quot;Robert N&quot;,&quot;non-dropping-particle&quot;:&quot;&quot;,&quot;parse-names&quot;:false,&quot;suffix&quot;:&quot;&quot;},{&quot;dropping-particle&quot;:&quot;&quot;,&quot;family&quot;:&quot;Ward&quot;,&quot;given&quot;:&quot;Andrew B&quot;,&quot;non-dropping-particle&quot;:&quot;&quot;,&quot;parse-names&quot;:false,&quot;suffix&quot;:&quot;&quot;}],&quot;container-title&quot;:&quot;Nature Communications&quot;,&quot;id&quot;:&quot;19b6f0be-ff4a-3712-8c94-7c8d714e4145&quot;,&quot;issue&quot;:&quot;1&quot;,&quot;issued&quot;:{&quot;date-parts&quot;:[[&quot;2019&quot;]]},&quot;page&quot;:&quot;2342&quot;,&quot;title&quot;:&quot;Structure of the SARS-CoV nsp12 polymerase bound to nsp7 and nsp8 co-factors&quot;,&quot;type&quot;:&quot;article-journal&quot;,&quot;volume&quot;:&quot;10&quot;},&quot;uris&quot;:[&quot;http://www.mendeley.com/documents/?uuid=9a00d62a-e878-4a33-943a-f20b15c6e9a1&quot;],&quot;isTemporary&quot;:false,&quot;legacyDesktopId&quot;:&quot;9a00d62a-e878-4a33-943a-f20b15c6e9a1&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&quot;},{&quot;citationID&quot;:&quot;MENDELEY_CITATION_25e1c403-a81a-4ae8-9875-d32bc88f7bf8&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jVlMWM0MDMtYTgxYS00YWU4LTk4NzUtZDMyYmM4OGY3YmY4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4d878a08-eec8-4251-a682-578eb66bf4c9&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NGQ4NzhhMDgtZWVjOC00MjUxLWE2ODItNTc4ZWI2NmJmNGM5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6f98c2da-6f91-4751-814b-c27a7409ca7a&quot;,&quot;citationItems&quot;:[{&quot;id&quot;:&quot;d3c93ec1-bd31-30e0-9970-8cc2ac2cfabe&quot;,&quot;itemData&quot;:{&quot;DOI&quot;:&quot;10.1186/s13059-014-0550-8&quot;,&quot;ISSN&quot;:&quot;1474760X&quot;,&quot;PMID&quot;:&quot;25516281&quot;,&quot;abstract&quot;:&quo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quot;,&quot;author&quot;:[{&quot;dropping-particle&quot;:&quot;&quot;,&quot;family&quot;:&quot;Love&quot;,&quot;given&quot;:&quot;Michael I.&quot;,&quot;non-dropping-particle&quot;:&quot;&quot;,&quot;parse-names&quot;:false,&quot;suffix&quot;:&quot;&quot;},{&quot;dropping-particle&quot;:&quot;&quot;,&quot;family&quot;:&quot;Huber&quot;,&quot;given&quot;:&quot;Wolfgang&quot;,&quot;non-dropping-particle&quot;:&quot;&quot;,&quot;parse-names&quot;:false,&quot;suffix&quot;:&quot;&quot;},{&quot;dropping-particle&quot;:&quot;&quot;,&quot;family&quot;:&quot;Anders&quot;,&quot;given&quot;:&quot;Simon&quot;,&quot;non-dropping-particle&quot;:&quot;&quot;,&quot;parse-names&quot;:false,&quot;suffix&quot;:&quot;&quot;}],&quot;container-title&quot;:&quot;Genome Biology&quot;,&quot;id&quot;:&quot;d3c93ec1-bd31-30e0-9970-8cc2ac2cfabe&quot;,&quot;issued&quot;:{&quot;date-parts&quot;:[[&quot;2014&quot;]]},&quot;title&quot;:&quot;Moderated estimation of fold change and dispersion for RNA-seq data with DESeq2&quot;,&quot;type&quot;:&quot;article-journal&quot;},&quot;uris&quot;:[&quot;http://www.mendeley.com/documents/?uuid=ca48a25a-268a-4769-84cc-c0ba448d7d7d&quot;],&quot;isTemporary&quot;:false,&quot;legacyDesktopId&quot;:&quot;ca48a25a-268a-4769-84cc-c0ba448d7d7d&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&quot;},{&quot;citationID&quot;:&quot;MENDELEY_CITATION_02175804-9614-49f5-bd88-2b61242deb8d&quot;,&quot;citationItems&quot;:[{&quot;id&quot;:&quot;438a1deb-5269-3bd8-9a0b-828876a8dc6a&quot;,&quot;itemData&quot;:{&quot;DOI&quot;:&quot;10.1038/75556&quot;,&quot;abstract&quot;:&quot;Genomic sequencing has made it clear that a large fraction of the genes specifying the core biological functions are shared by all eukaryotes. Knowledge of the biological role of such shared proteins in one organism can often be transferred to other organisms. The goal of the Gene Ontology Consortium is to produce a dynamic, controlled vocabulary that can be applied to all eukaryotes even as knowledge of gene and protein roles in cells is accumulating and changing. To this end, three independent ontologies accessible on the WorldWide Web (http://www.geneontology.org) are being constructed: biological process, molecular function and cellular component. The accelerating availability of molecular sequences, particularly the sequences of entire genomes, has transformed both the theory and practice of experimental biology. Where once biochemists characterized proteins by their diverse activities and abundances, and geneticists characterized genes by the phenotypes of their mutations, all biologists now acknowledge that there is likely to be a single limited universe of genes and proteins, many of which are conserved in most or all living cells. This recognition has fuelled a grand unification of biology; the information about the shared genes and proteins contributes to our understanding of all the diverse organisms that share them. Knowledge of the biological role of such a shared protein in one organism can certainly illuminate, and often provide strong inference of, its role in other organisms. Progress in the way that biologists describe and conceptualize the shared biological elements has not kept pace with sequencing. For the most part, the current systems of nomenclature for genes and their products remain divergent even when the experts appreciate the underlying similarities. Interoperability of genomic databases is limited by this lack of progress, and it is this major obstacle that the Gene Ontology (GO) Consortium was formed to address.&quot;,&quot;author&quot;:[{&quot;dropping-particle&quot;:&quot;&quot;,&quot;family&quot;:&quot;Gene Ontology Consortium&quot;,&quot;given&quot;:&quot;The&quot;,&quot;non-dropping-particle&quot;:&quot;&quot;,&quot;parse-names&quot;:false,&quot;suffix&quot;:&quot;&quot;},{&quot;dropping-particle&quot;:&quot;&quot;,&quot;family&quot;:&quot;Ashburner&quot;,&quot;given&quot;:&quot;Michael&quot;,&quot;non-dropping-particle&quot;:&quot;&quot;,&quot;parse-names&quot;:false,&quot;suffix&quot;:&quot;&quot;},{&quot;dropping-particle&quot;:&quot;&quot;,&quot;family&quot;:&quot;Ball&quot;,&quot;given&quot;:&quot;Catherine A&quot;,&quot;non-dropping-particle&quot;:&quot;&quot;,&quot;parse-names&quot;:false,&quot;suffix&quot;:&quot;&quot;},{&quot;dropping-particle&quot;:&quot;&quot;,&quot;family&quot;:&quot;Blake&quot;,&quot;given&quot;:&quot;Judith A&quot;,&quot;non-dropping-particle&quot;:&quot;&quot;,&quot;parse-names&quot;:false,&quot;suffix&quot;:&quot;&quot;},{&quot;dropping-particle&quot;:&quot;&quot;,&quot;family&quot;:&quot;Botstein&quot;,&quot;given&quot;:&quot;David&quot;,&quot;non-dropping-particle&quot;:&quot;&quot;,&quot;parse-names&quot;:false,&quot;suffix&quot;:&quot;&quot;},{&quot;dropping-particle&quot;:&quot;&quot;,&quot;family&quot;:&quot;Butler&quot;,&quot;given&quot;:&quot;Heather&quot;,&quot;non-dropping-particle&quot;:&quot;&quot;,&quot;parse-names&quot;:false,&quot;suffix&quot;:&quot;&quot;},{&quot;dropping-particle&quot;:&quot;&quot;,&quot;family&quot;:&quot;Michael Cherry&quot;,&quot;given&quot;:&quot;J&quot;,&quot;non-dropping-particle&quot;:&quot;&quot;,&quot;parse-names&quot;:false,&quot;suffix&quot;:&quot;&quot;},{&quot;dropping-particle&quot;:&quot;&quot;,&quot;family&quot;:&quot;Davis&quot;,&quot;given&quot;:&quot;Allan P&quot;,&quot;non-dropping-particle&quot;:&quot;&quot;,&quot;parse-names&quot;:false,&quot;suffix&quot;:&quot;&quot;},{&quot;dropping-particle&quot;:&quot;&quot;,&quot;family&quot;:&quot;Dolinski&quot;,&quot;given&quot;:&quot;Kara&quot;,&quot;non-dropping-particle&quot;:&quot;&quot;,&quot;parse-names&quot;:false,&quot;suffix&quot;:&quot;&quot;},{&quot;dropping-particle&quot;:&quot;&quot;,&quot;family&quot;:&quot;Dwight&quot;,&quot;given&quot;:&quot;Selina S&quot;,&quot;non-dropping-particle&quot;:&quot;&quot;,&quot;parse-names&quot;:false,&quot;suffix&quot;:&quot;&quot;},{&quot;dropping-particle&quot;:&quot;&quot;,&quot;family&quot;:&quot;Eppig&quot;,&quot;given&quot;:&quot;Janan T&quot;,&quot;non-dropping-particle&quot;:&quot;&quot;,&quot;parse-names&quot;:false,&quot;suffix&quot;:&quot;&quot;},{&quot;dropping-particle&quot;:&quot;&quot;,&quot;family&quot;:&quot;Harris&quot;,&quot;given&quot;:&quot;Midori A&quot;,&quot;non-dropping-particle&quot;:&quot;&quot;,&quot;parse-names&quot;:false,&quot;suffix&quot;:&quot;&quot;},{&quot;dropping-particle&quot;:&quot;&quot;,&quot;family&quot;:&quot;Hill&quot;,&quot;given&quot;:&quot;David P&quot;,&quot;non-dropping-particle&quot;:&quot;&quot;,&quot;parse-names&quot;:false,&quot;suffix&quot;:&quot;&quot;},{&quot;dropping-particle&quot;:&quot;&quot;,&quot;family&quot;:&quot;Issel-Tarver&quot;,&quot;given&quot;:&quot;Laurie&quot;,&quot;non-dropping-particle&quot;:&quot;&quot;,&quot;parse-names&quot;:false,&quot;suffix&quot;:&quot;&quot;},{&quot;dropping-particle&quot;:&quot;&quot;,&quot;family&quot;:&quot;Kasarskis&quot;,&quot;given&quot;:&quot;Andrew&quot;,&quot;non-dropping-particle&quot;:&quot;&quot;,&quot;parse-names&quot;:false,&quot;suffix&quot;:&quot;&quot;},{&quot;dropping-particle&quot;:&quot;&quot;,&quot;family&quot;:&quot;Lewis&quot;,&quot;given&quot;:&quot;Suzanna&quot;,&quot;non-dropping-particle&quot;:&quot;&quot;,&quot;parse-names&quot;:false,&quot;suffix&quot;:&quot;&quot;},{&quot;dropping-particle&quot;:&quot;&quot;,&quot;family&quot;:&quot;Matese&quot;,&quot;given&quot;:&quot;John C&quot;,&quot;non-dropping-particle&quot;:&quot;&quot;,&quot;parse-names&quot;:false,&quot;suffix&quot;:&quot;&quot;},{&quot;dropping-particle&quot;:&quot;&quot;,&quot;family&quot;:&quot;Richardson&quot;,&quot;given&quot;:&quot;Joel E&quot;,&quot;non-dropping-particle&quot;:&quot;&quot;,&quot;parse-names&quot;:false,&quot;suffix&quot;:&quot;&quot;},{&quot;dropping-particle&quot;:&quot;&quot;,&quot;family&quot;:&quot;Ringwald&quot;,&quot;given&quot;:&quot;Martin&quot;,&quot;non-dropping-particle&quot;:&quot;&quot;,&quot;parse-names&quot;:false,&quot;suffix&quot;:&quot;&quot;},{&quot;dropping-particle&quot;:&quot;&quot;,&quot;family&quot;:&quot;Rubin&quot;,&quot;given&quot;:&quot;Gerald M&quot;,&quot;non-dropping-particle&quot;:&quot;&quot;,&quot;parse-names&quot;:false,&quot;suffix&quot;:&quot;&quot;},{&quot;dropping-particle&quot;:&quot;&quot;,&quot;family&quot;:&quot;Sherlock&quot;,&quot;given&quot;:&quot;Gavin&quot;,&quot;non-dropping-particle&quot;:&quot;&quot;,&quot;parse-names&quot;:false,&quot;suffix&quot;:&quot;&quot;},{&quot;dropping-particle&quot;:&quot;&quot;,&quot;family&quot;:&quot;Genet Author manuscript&quot;,&quot;given&quot;:&quot;Nat&quot;,&quot;non-dropping-particle&quot;:&quot;&quot;,&quot;parse-names&quot;:false,&quot;suffix&quot;:&quot;&quot;}],&quot;container-title&quot;:&quot;Nat Genet&quot;,&quot;id&quot;:&quot;438a1deb-5269-3bd8-9a0b-828876a8dc6a&quot;,&quot;issue&quot;:&quot;1&quot;,&quot;issued&quot;:{&quot;date-parts&quot;:[[&quot;2000&quot;]]},&quot;page&quot;:&quot;25-29&quot;,&quot;title&quot;:&quot;Gene Ontology: tool for the unification of biology NIH Public Access Author Manuscript&quot;,&quot;type&quot;:&quot;article-journal&quot;,&quot;volume&quot;:&quot;25&quot;},&quot;uris&quot;:[&quot;http://www.mendeley.com/documents/?uuid=d64e17e4-878b-4928-bddc-803cbcd19db2&quot;],&quot;isTemporary&quot;:false,&quot;legacyDesktopId&quot;:&quot;d64e17e4-878b-4928-bddc-803cbcd19db2&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&quot;},{&quot;citationID&quot;:&quot;MENDELEY_CITATION_5e4ffd55-efb1-4b17-9000-4b18529bae17&quot;,&quot;citationItems&quot;:[{&quot;id&quot;:&quot;a5ab76ce-cf98-3a26-a1c2-a9a49aed1448&quot;,&quot;itemData&quot;:{&quot;DOI&quot;:&quot;10.1093/bioinformatics/btq064&quot;,&quot;ISSN&quot;:&quot;13674803&quot;,&quot;abstract&quot;:&quot;Summary: The semantic comparisons of Gene Ontology (GO) annotations provide quantitative ways to compute similarities between genes and gene groups, and have became important basis for many bioinformatics analysis approaches. GOSemSim is an R package for semantic similarity computation among GO terms, sets of GO terms, gene products and gene clusters. Four information content (IC)- and a graph-based methods are implemented in the GOSemSim package, multiple species including human, rat, mouse, fly and yeast are also supported. The functions provided by the GOSemSim offer flexibility for applications, and can be easily integrated into high-throughput analysis pipelines. Availability: GOSemSim is released under the GNU General Public License within Bioconductor project, and freely available at http://bioconductor.org/packages/2.6/bioc/html/GOSemSim.html. Contact: boxc@bmi.ac.cn; sqwang@bmi.ac.cn. Supplementary information: Supplementary information is available at Bioinformatics online. © The Author 2010. Published by Oxford University Press. All rights reserved. For Permissions, please email: journals.permissions@oxfordjournals.org.&quot;,&quot;author&quot;:[{&quot;dropping-particle&quot;:&quot;&quot;,&quot;family&quot;:&quot;Yu&quot;,&quot;given&quot;:&quot;Guangchuang&quot;,&quot;non-dropping-particle&quot;:&quot;&quot;,&quot;parse-names&quot;:false,&quot;suffix&quot;:&quot;&quot;},{&quot;dropping-particle&quot;:&quot;&quot;,&quot;family&quot;:&quot;Li&quot;,&quot;given&quot;:&quot;Fei&quot;,&quot;non-dropping-particle&quot;:&quot;&quot;,&quot;parse-names&quot;:false,&quot;suffix&quot;:&quot;&quot;},{&quot;dropping-particle&quot;:&quot;&quot;,&quot;family&quot;:&quot;Qin&quot;,&quot;given&quot;:&quot;Yide&quot;,&quot;non-dropping-particle&quot;:&quot;&quot;,&quot;parse-names&quot;:false,&quot;suffix&quot;:&quot;&quot;},{&quot;dropping-particle&quot;:&quot;&quot;,&quot;family&quot;:&quot;Bo&quot;,&quot;given&quot;:&quot;Xiaochen&quot;,&quot;non-dropping-particle&quot;:&quot;&quot;,&quot;parse-names&quot;:false,&quot;suffix&quot;:&quot;&quot;},{&quot;dropping-particle&quot;:&quot;&quot;,&quot;family&quot;:&quot;Wu&quot;,&quot;given&quot;:&quot;Yibo&quot;,&quot;non-dropping-particle&quot;:&quot;&quot;,&quot;parse-names&quot;:false,&quot;suffix&quot;:&quot;&quot;},{&quot;dropping-particle&quot;:&quot;&quot;,&quot;family&quot;:&quot;Wang&quot;,&quot;given&quot;:&quot;Shengqi&quot;,&quot;non-dropping-particle&quot;:&quot;&quot;,&quot;parse-names&quot;:false,&quot;suffix&quot;:&quot;&quot;}],&quot;container-title&quot;:&quot;Bioinformatics&quot;,&quot;id&quot;:&quot;a5ab76ce-cf98-3a26-a1c2-a9a49aed1448&quot;,&quot;issued&quot;:{&quot;date-parts&quot;:[[&quot;2010&quot;]]},&quot;title&quot;:&quot;GOSemSim: An R package for measuring semantic similarity among GO terms and gene products&quot;,&quot;type&quot;:&quot;article-journal&quot;},&quot;uris&quot;:[&quot;http://www.mendeley.com/documents/?uuid=0c671bfc-2acf-4f36-8b39-2fdf6394af6c&quot;],&quot;isTemporary&quot;:false,&quot;legacyDesktopId&quot;:&quot;0c671bfc-2acf-4f36-8b39-2fdf6394af6c&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&quot;},{&quot;citationID&quot;:&quot;MENDELEY_CITATION_34cb6a8f-6591-40fb-811c-031e9dd6c8dc&quot;,&quot;citationItems&quot;:[{&quot;id&quot;:&quot;25c67a26-2d44-3bbb-9bd3-d6029f454243&quot;,&quot;itemData&quot;:{&quot;DOI&quot;:&quot;10.1126/science.1136800&quot;,&quot;ISBN&quot;:&quot;1095-9203 (Electronic)\\n0036-8075 (Linking)&quot;,&quot;PMID&quot;:&quot;17218491&quot;,&quot;abstract&quot;:&quot;Clustering data by identifying a subset of representative examples is important for processing sensory signals and detecting patterns in data. Such \&quot;exemplars\&quot; can be found by randomly choosing an initial subset of data points and then iteratively refining it, but this works well only if that initial choice is close to a good solution. We devised a method called \&quot;affinity propagation,\&quot; which takes as input measures of similarity between pairs of data points. Real-valued messages are exchanged between data points until a high-quality set of exemplars and corresponding clusters gradually emerges. We used affinity propagation to cluster images of faces, detect genes in microarray data, identify representative sentences in this manuscript, and identify cities that are efficiently accessed by airline travel. Affinity propagation found clusters with much lower error than other methods, and it did so in less than one-hundredth the amount of time.&quot;,&quot;author&quot;:[{&quot;dropping-particle&quot;:&quot;&quot;,&quot;family&quot;:&quot;Frey&quot;,&quot;given&quot;:&quot;Brendan J.&quot;,&quot;non-dropping-particle&quot;:&quot;&quot;,&quot;parse-names&quot;:false,&quot;suffix&quot;:&quot;&quot;},{&quot;dropping-particle&quot;:&quot;&quot;,&quot;family&quot;:&quot;Dueck&quot;,&quot;given&quot;:&quot;Delbert&quot;,&quot;non-dropping-particle&quot;:&quot;&quot;,&quot;parse-names&quot;:false,&quot;suffix&quot;:&quot;&quot;}],&quot;container-title&quot;:&quot;Science&quot;,&quot;id&quot;:&quot;25c67a26-2d44-3bbb-9bd3-d6029f454243&quot;,&quot;issue&quot;:&quot;5814&quot;,&quot;issued&quot;:{&quot;date-parts&quot;:[[&quot;2007&quot;]]},&quot;page&quot;:&quot;972-976&quot;,&quot;title&quot;:&quot;Clustering by passing messages between data points&quot;,&quot;type&quot;:&quot;article-journal&quot;,&quot;volume&quot;:&quot;315&quot;},&quot;uris&quot;:[&quot;http://www.mendeley.com/documents/?uuid=29c110a3-5940-4c6a-af9c-b5b1613d9223&quot;],&quot;isTemporary&quot;:false,&quot;legacyDesktopId&quot;:&quot;29c110a3-5940-4c6a-af9c-b5b1613d9223&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&quot;},{&quot;citationID&quot;:&quot;MENDELEY_CITATION_4d06ff98-355d-44a3-a78d-d80fc8d46811&quot;,&quot;citationItems&quot;:[{&quot;id&quot;:&quot;26e3a67b-5d5a-38de-8521-b55541c01101&quot;,&quot;itemData&quot;:{&quot;DOI&quot;:&quot;10.1126/science.1132939&quot;,&quot;ISBN&quot;:&quot;1095-9203 (Electronic) LA - eng PT - Journal Article&quot;,&quot;PMID&quot;:&quot;17008526&quot;,&quot;abstract&quot;:&quo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quot;Connectivity Map\&quot;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quot;,&quot;author&quot;:[{&quot;dropping-particle&quot;:&quot;&quot;,&quot;family&quot;:&quot;Lamb&quot;,&quot;given&quot;:&quot;Justin&quot;,&quot;non-dropping-particle&quot;:&quot;&quot;,&quot;parse-names&quot;:false,&quot;suffix&quot;:&quot;&quot;},{&quot;dropping-particle&quot;:&quot;&quot;,&quot;family&quot;:&quot;Crawford&quot;,&quot;given&quot;:&quot;Emily D.&quot;,&quot;non-dropping-particle&quot;:&quot;&quot;,&quot;parse-names&quot;:false,&quot;suffix&quot;:&quot;&quot;},{&quot;dropping-particle&quot;:&quot;&quot;,&quot;family&quot;:&quot;Peck&quot;,&quot;given&quot;:&quot;David&quot;,&quot;non-dropping-particle&quot;:&quot;&quot;,&quot;parse-names&quot;:false,&quot;suffix&quot;:&quot;&quot;},{&quot;dropping-particle&quot;:&quot;&quot;,&quot;family&quot;:&quot;Modell&quot;,&quot;given&quot;:&quot;Joshua W.&quot;,&quot;non-dropping-particle&quot;:&quot;&quot;,&quot;parse-names&quot;:false,&quot;suffix&quot;:&quot;&quot;},{&quot;dropping-particle&quot;:&quot;&quot;,&quot;family&quot;:&quot;Blat&quot;,&quot;given&quot;:&quot;Irene C.&quot;,&quot;non-dropping-particle&quot;:&quot;&quot;,&quot;parse-names&quot;:false,&quot;suffix&quot;:&quot;&quot;},{&quot;dropping-particle&quot;:&quot;&quot;,&quot;family&quot;:&quot;Wrobel&quot;,&quot;given&quot;:&quot;Matthew J.&quot;,&quot;non-dropping-particle&quot;:&quot;&quot;,&quot;parse-names&quot;:false,&quot;suffix&quot;:&quot;&quot;},{&quot;dropping-particle&quot;:&quot;&quot;,&quot;family&quot;:&quot;Lerner&quot;,&quot;given&quot;:&quot;Jim&quot;,&quot;non-dropping-particle&quot;:&quot;&quot;,&quot;parse-names&quot;:false,&quot;suffix&quot;:&quot;&quot;},{&quot;dropping-particle&quot;:&quot;&quot;,&quot;family&quot;:&quot;Brunet&quot;,&quot;given&quot;:&quot;Jean Philippe&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Ross&quot;,&quot;given&quot;:&quot;Kenneth N.&quot;,&quot;non-dropping-particle&quot;:&quot;&quot;,&quot;parse-names&quot;:false,&quot;suffix&quot;:&quot;&quot;},{&quot;dropping-particle&quot;:&quot;&quot;,&quot;family&quot;:&quot;Reich&quot;,&quot;given&quot;:&quot;Michael&quot;,&quot;non-dropping-particle&quot;:&quot;&quot;,&quot;parse-names&quot;:false,&quot;suffix&quot;:&quot;&quot;},{&quot;dropping-particle&quot;:&quot;&quot;,&quot;family&quot;:&quot;Hieronymus&quot;,&quot;given&quot;:&quot;Haley&quot;,&quot;non-dropping-particle&quot;:&quot;&quot;,&quot;parse-names&quot;:false,&quot;suffix&quot;:&quot;&quot;},{&quot;dropping-particle&quot;:&quot;&quot;,&quot;family&quot;:&quot;Wei&quot;,&quot;given&quot;:&quot;Guo&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Wei&quot;,&quot;given&quot;:&quot;Ru&quot;,&quot;non-dropping-particle&quot;:&quot;&quot;,&quot;parse-names&quot;:false,&quot;suffix&quot;:&quot;&quot;},{&quot;dropping-particle&quot;:&quot;&quot;,&quot;family&quot;:&quot;Carr&quot;,&quot;given&quot;:&quot;Steven A.&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Golub&quot;,&quot;given&quot;:&quot;Todd R.&quot;,&quot;non-dropping-particle&quot;:&quot;&quot;,&quot;parse-names&quot;:false,&quot;suffix&quot;:&quot;&quot;}],&quot;container-title&quot;:&quot;Science&quot;,&quot;id&quot;:&quot;26e3a67b-5d5a-38de-8521-b55541c01101&quot;,&quot;issue&quot;:&quot;5795&quot;,&quot;issued&quot;:{&quot;date-parts&quot;:[[&quot;2006&quot;]]},&quot;page&quot;:&quot;1929-1935&quot;,&quot;title&quot;:&quot;The connectivity map: Using gene-expression signatures to connect small molecules, genes, and disease&quot;,&quot;type&quot;:&quot;article-journal&quot;,&quot;volume&quot;:&quot;313&quot;},&quot;uris&quot;:[&quot;http://www.mendeley.com/documents/?uuid=adc6ef99-d47a-4ba8-a65b-951151ea8db9&quot;],&quot;isTemporary&quot;:false,&quot;legacyDesktopId&quot;:&quot;adc6ef99-d47a-4ba8-a65b-951151ea8db9&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&quot;},{&quot;citationID&quot;:&quot;MENDELEY_CITATION_c621c3f0-8524-4e6f-9872-dc23d38f3830&quot;,&quot;citationItems&quot;:[{&quot;id&quot;:&quot;798e380c-9a31-39dd-947c-6fdc7490eb1c&quot;,&quot;itemData&quot;:{&quot;DOI&quot;:&quot;10.1016/j.cell.2017.10.049&quot;,&quot;ISBN&quot;:&quot;1097-4172&quot;,&quot;PMID&quot;:&quot;29195078&quot;,&quot;abstract&quot;:&quot;We previously piloted the concept of a Connectivity Map (CMap), whereby genes, drugs, and disease states are connected by virtue of common gene-expression signatures. Here, we report more than a 1,000-fold scale-up of the CMap as part of the NIH LINCS Consortium, made possible by a new, low-cost, high-throughput reduced representation expression profiling method that we term L1000. We show that L1000 is highly reproducible, comparable to RNA sequencing, and suitable for computational inference of the expression levels of 81% of non-measured transcripts. We further show that the expanded CMap can be used to discover mechanism of action of small molecules, functionally annotate genetic variants of disease genes, and inform clinical trials. The 1.3 million L1000 profiles described here, as well as tools for their analysis, are available at https://clue.io. The next generation Connectivity Map, a large-scale compendium of functional perturbations in cultured human cells coupled to a gene-expression readout, facilitates the discovery of connections between genes, drugs, and diseases.&quot;,&quot;author&quot;:[{&quot;dropping-particle&quot;:&quot;&quot;,&quot;family&quot;:&quot;Subramanian&quot;,&quot;given&quot;:&quot;Aravind&quot;,&quot;non-dropping-particle&quot;:&quot;&quot;,&quot;parse-names&quot;:false,&quot;suffix&quot;:&quot;&quot;},{&quot;dropping-particle&quot;:&quot;&quot;,&quot;family&quot;:&quot;Narayan&quot;,&quot;given&quot;:&quot;Rajiv&quot;,&quot;non-dropping-particle&quot;:&quot;&quot;,&quot;parse-names&quot;:false,&quot;suffix&quot;:&quot;&quot;},{&quot;dropping-particle&quot;:&quot;&quot;,&quot;family&quot;:&quot;Corsello&quot;,&quot;given&quot;:&quot;Steven M.&quot;,&quot;non-dropping-particle&quot;:&quot;&quot;,&quot;parse-names&quot;:false,&quot;suffix&quot;:&quot;&quot;},{&quot;dropping-particle&quot;:&quot;&quot;,&quot;family&quot;:&quot;Peck&quot;,&quot;given&quot;:&quot;David D.&quot;,&quot;non-dropping-particle&quot;:&quot;&quot;,&quot;parse-names&quot;:false,&quot;suffix&quot;:&quot;&quot;},{&quot;dropping-particle&quot;:&quot;&quot;,&quot;family&quot;:&quot;Natoli&quot;,&quot;given&quot;:&quot;Ted E.&quot;,&quot;non-dropping-particle&quot;:&quot;&quot;,&quot;parse-names&quot;:false,&quot;suffix&quot;:&quot;&quot;},{&quot;dropping-particle&quot;:&quot;&quot;,&quot;family&quot;:&quot;Lu&quot;,&quot;given&quot;:&quot;Xiaodong&quot;,&quot;non-dropping-particle&quot;:&quot;&quot;,&quot;parse-names&quot;:false,&quot;suffix&quot;:&quot;&quot;},{&quot;dropping-particle&quot;:&quot;&quot;,&quot;family&quot;:&quot;Gould&quot;,&quot;given&quot;:&quot;Joshua&quot;,&quot;non-dropping-particle&quot;:&quot;&quot;,&quot;parse-names&quot;:false,&quot;suffix&quot;:&quot;&quot;},{&quot;dropping-particle&quot;:&quot;&quot;,&quot;family&quot;:&quot;Davis&quot;,&quot;given&quot;:&quot;John F.&quot;,&quot;non-dropping-particle&quot;:&quot;&quot;,&quot;parse-names&quot;:false,&quot;suffix&quot;:&quot;&quot;},{&quot;dropping-particle&quot;:&quot;&quot;,&quot;family&quot;:&quot;Tubelli&quot;,&quot;given&quot;:&quot;Andrew A.&quot;,&quot;non-dropping-particle&quot;:&quot;&quot;,&quot;parse-names&quot;:false,&quot;suffix&quot;:&quot;&quot;},{&quot;dropping-particle&quot;:&quot;&quot;,&quot;family&quot;:&quot;Asiedu&quot;,&quot;given&quot;:&quot;Jacob K.&quot;,&quot;non-dropping-particle&quot;:&quot;&quot;,&quot;parse-names&quot;:false,&quot;suffix&quot;:&quot;&quot;},{&quot;dropping-particle&quot;:&quot;&quot;,&quot;family&quot;:&quot;Lahr&quot;,&quot;given&quot;:&quot;David L.&quot;,&quot;non-dropping-particle&quot;:&quot;&quot;,&quot;parse-names&quot;:false,&quot;suffix&quot;:&quot;&quot;},{&quot;dropping-particle&quot;:&quot;&quot;,&quot;family&quot;:&quot;Hirschman&quot;,&quot;given&quot;:&quot;Jodi E.&quot;,&quot;non-dropping-particle&quot;:&quot;&quot;,&quot;parse-names&quot;:false,&quot;suffix&quot;:&quot;&quot;},{&quot;dropping-particle&quot;:&quot;&quot;,&quot;family&quot;:&quot;Liu&quot;,&quot;given&quot;:&quot;Zihan&quot;,&quot;non-dropping-particle&quot;:&quot;&quot;,&quot;parse-names&quot;:false,&quot;suffix&quot;:&quot;&quot;},{&quot;dropping-particle&quot;:&quot;&quot;,&quot;family&quot;:&quot;Donahue&quot;,&quot;given&quot;:&quot;Melanie&quot;,&quot;non-dropping-particle&quot;:&quot;&quot;,&quot;parse-names&quot;:false,&quot;suffix&quot;:&quot;&quot;},{&quot;dropping-particle&quot;:&quot;&quot;,&quot;family&quot;:&quot;Julian&quot;,&quot;given&quot;:&quot;Bina&quot;,&quot;non-dropping-particle&quot;:&quot;&quot;,&quot;parse-names&quot;:false,&quot;suffix&quot;:&quot;&quot;},{&quot;dropping-particle&quot;:&quot;&quot;,&quot;family&quot;:&quot;Khan&quot;,&quot;given&quot;:&quot;Mariya&quot;,&quot;non-dropping-particle&quot;:&quot;&quot;,&quot;parse-names&quot;:false,&quot;suffix&quot;:&quot;&quot;},{&quot;dropping-particle&quot;:&quot;&quot;,&quot;family&quot;:&quot;Wadden&quot;,&quot;given&quot;:&quot;David&quot;,&quot;non-dropping-particle&quot;:&quot;&quot;,&quot;parse-names&quot;:false,&quot;suffix&quot;:&quot;&quot;},{&quot;dropping-particle&quot;:&quot;&quot;,&quot;family&quot;:&quot;Smith&quot;,&quot;given&quot;:&quot;Ian C.&quot;,&quot;non-dropping-particle&quot;:&quot;&quot;,&quot;parse-names&quot;:false,&quot;suffix&quot;:&quot;&quot;},{&quot;dropping-particle&quot;:&quot;&quot;,&quot;family&quot;:&quot;Lam&quot;,&quot;given&quot;:&quot;Daniel&quot;,&quot;non-dropping-particle&quot;:&quot;&quot;,&quot;parse-names&quot;:false,&quot;suffix&quot;:&quot;&quot;},{&quot;dropping-particle&quot;:&quot;&quot;,&quot;family&quot;:&quot;Liberzon&quot;,&quot;given&quot;:&quot;Arthur&quot;,&quot;non-dropping-particle&quot;:&quot;&quot;,&quot;parse-names&quot;:false,&quot;suffix&quot;:&quot;&quot;},{&quot;dropping-particle&quot;:&quot;&quot;,&quot;family&quot;:&quot;Toder&quot;,&quot;given&quot;:&quot;Courtney&quot;,&quot;non-dropping-particle&quot;:&quot;&quot;,&quot;parse-names&quot;:false,&quot;suffix&quot;:&quot;&quot;},{&quot;dropping-particle&quot;:&quot;&quot;,&quot;family&quot;:&quot;Bagul&quot;,&quot;given&quot;:&quot;Mukta&quot;,&quot;non-dropping-particle&quot;:&quot;&quot;,&quot;parse-names&quot;:false,&quot;suffix&quot;:&quot;&quot;},{&quot;dropping-particle&quot;:&quot;&quot;,&quot;family&quot;:&quot;Orzechowski&quot;,&quot;given&quot;:&quot;Marek&quot;,&quot;non-dropping-particle&quot;:&quot;&quot;,&quot;parse-names&quot;:false,&quot;suffix&quot;:&quot;&quot;},{&quot;dropping-particle&quot;:&quot;&quot;,&quot;family&quot;:&quot;Enache&quot;,&quot;given&quot;:&quot;Oana M.&quot;,&quot;non-dropping-particle&quot;:&quot;&quot;,&quot;parse-names&quot;:false,&quot;suffix&quot;:&quot;&quot;},{&quot;dropping-particle&quot;:&quot;&quot;,&quot;family&quot;:&quot;Piccioni&quot;,&quot;given&quot;:&quot;Federica&quot;,&quot;non-dropping-particle&quot;:&quot;&quot;,&quot;parse-names&quot;:false,&quot;suffix&quot;:&quot;&quot;},{&quot;dropping-particle&quot;:&quot;&quot;,&quot;family&quot;:&quot;Johnson&quot;,&quot;given&quot;:&quot;Sarah A.&quot;,&quot;non-dropping-particle&quot;:&quot;&quot;,&quot;parse-names&quot;:false,&quot;suffix&quot;:&quot;&quot;},{&quot;dropping-particle&quot;:&quot;&quot;,&quot;family&quot;:&quot;Lyons&quot;,&quot;given&quot;:&quot;Nicholas J.&quot;,&quot;non-dropping-particle&quot;:&quot;&quot;,&quot;parse-names&quot;:false,&quot;suffix&quot;:&quot;&quot;},{&quot;dropping-particle&quot;:&quot;&quot;,&quot;family&quot;:&quot;Berger&quot;,&quot;given&quot;:&quot;Alice H.&quot;,&quot;non-dropping-particle&quot;:&quot;&quot;,&quot;parse-names&quot;:false,&quot;suffix&quot;:&quot;&quot;},{&quot;dropping-particle&quot;:&quot;&quot;,&quot;family&quot;:&quot;Shamji&quot;,&quot;given&quot;:&quot;Alykhan F.&quot;,&quot;non-dropping-particle&quot;:&quot;&quot;,&quot;parse-names&quot;:false,&quot;suffix&quot;:&quot;&quot;},{&quot;dropping-particle&quot;:&quot;&quot;,&quot;family&quot;:&quot;Brooks&quot;,&quot;given&quot;:&quot;Angela N.&quot;,&quot;non-dropping-particle&quot;:&quot;&quot;,&quot;parse-names&quot;:false,&quot;suffix&quot;:&quot;&quot;},{&quot;dropping-particle&quot;:&quot;&quot;,&quot;family&quot;:&quot;Vrcic&quot;,&quot;given&quot;:&quot;Anita&quot;,&quot;non-dropping-particle&quot;:&quot;&quot;,&quot;parse-names&quot;:false,&quot;suffix&quot;:&quot;&quot;},{&quot;dropping-particle&quot;:&quot;&quot;,&quot;family&quot;:&quot;Flynn&quot;,&quot;given&quot;:&quot;Corey&quot;,&quot;non-dropping-particle&quot;:&quot;&quot;,&quot;parse-names&quot;:false,&quot;suffix&quot;:&quot;&quot;},{&quot;dropping-particle&quot;:&quot;&quot;,&quot;family&quot;:&quot;Rosains&quot;,&quot;given&quot;:&quot;Jacqueline&quot;,&quot;non-dropping-particle&quot;:&quot;&quot;,&quot;parse-names&quot;:false,&quot;suffix&quot;:&quot;&quot;},{&quot;dropping-particle&quot;:&quot;&quot;,&quot;family&quot;:&quot;Takeda&quot;,&quot;given&quot;:&quot;David Y.&quot;,&quot;non-dropping-particle&quot;:&quot;&quot;,&quot;parse-names&quot;:false,&quot;suffix&quot;:&quot;&quot;},{&quot;dropping-particle&quot;:&quot;&quot;,&quot;family&quot;:&quot;Hu&quot;,&quot;given&quot;:&quot;Roger&quot;,&quot;non-dropping-particle&quot;:&quot;&quot;,&quot;parse-names&quot;:false,&quot;suffix&quot;:&quot;&quot;},{&quot;dropping-particle&quot;:&quot;&quot;,&quot;family&quot;:&quot;Davison&quot;,&quot;given&quot;:&quot;Desiree&quot;,&quot;non-dropping-particle&quot;:&quot;&quot;,&quot;parse-names&quot;:false,&quot;suffix&quot;:&quot;&quot;},{&quot;dropping-particle&quot;:&quot;&quot;,&quot;family&quot;:&quot;Lamb&quot;,&quot;given&quot;:&quot;Justin&quot;,&quot;non-dropping-particle&quot;:&quot;&quot;,&quot;parse-names&quot;:false,&quot;suffix&quot;:&quot;&quot;},{&quot;dropping-particle&quot;:&quot;&quot;,&quot;family&quot;:&quot;Ardlie&quot;,&quot;given&quot;:&quot;Kristin&quot;,&quot;non-dropping-particle&quot;:&quot;&quot;,&quot;parse-names&quot;:false,&quot;suffix&quot;:&quot;&quot;},{&quot;dropping-particle&quot;:&quot;&quot;,&quot;family&quot;:&quot;Hogstrom&quot;,&quot;given&quot;:&quot;Larson&quot;,&quot;non-dropping-particle&quot;:&quot;&quot;,&quot;parse-names&quot;:false,&quot;suffix&quot;:&quot;&quot;},{&quot;dropping-particle&quot;:&quot;&quot;,&quot;family&quot;:&quot;Greenside&quot;,&quot;given&quot;:&quot;Peyton&quot;,&quot;non-dropping-particle&quot;:&quot;&quot;,&quot;parse-names&quot;:false,&quot;suffix&quot;:&quot;&quot;},{&quot;dropping-particle&quot;:&quot;&quot;,&quot;family&quot;:&quot;Gray&quot;,&quot;given&quot;:&quot;Nathanael S.&quot;,&quot;non-dropping-particle&quot;:&quot;&quot;,&quot;parse-names&quot;:false,&quot;suffix&quot;:&quot;&quot;},{&quot;dropping-particle&quot;:&quot;&quot;,&quot;family&quot;:&quot;Clemons&quot;,&quot;given&quot;:&quot;Paul A.&quot;,&quot;non-dropping-particle&quot;:&quot;&quot;,&quot;parse-names&quot;:false,&quot;suffix&quot;:&quot;&quot;},{&quot;dropping-particle&quot;:&quot;&quot;,&quot;family&quot;:&quot;Silver&quot;,&quot;given&quot;:&quot;Serena&quot;,&quot;non-dropping-particle&quot;:&quot;&quot;,&quot;parse-names&quot;:false,&quot;suffix&quot;:&quot;&quot;},{&quot;dropping-particle&quot;:&quot;&quot;,&quot;family&quot;:&quot;Wu&quot;,&quot;given&quot;:&quot;Xiaoyun&quot;,&quot;non-dropping-particle&quot;:&quot;&quot;,&quot;parse-names&quot;:false,&quot;suffix&quot;:&quot;&quot;},{&quot;dropping-particle&quot;:&quot;&quot;,&quot;family&quot;:&quot;Zhao&quot;,&quot;given&quot;:&quot;Wen Ning&quot;,&quot;non-dropping-particle&quot;:&quot;&quot;,&quot;parse-names&quot;:false,&quot;suffix&quot;:&quot;&quot;},{&quot;dropping-particle&quot;:&quot;&quot;,&quot;family&quot;:&quot;Read-Button&quot;,&quot;given&quot;:&quot;Willis&quot;,&quot;non-dropping-particle&quot;:&quot;&quot;,&quot;parse-names&quot;:false,&quot;suffix&quot;:&quot;&quot;},{&quot;dropping-particle&quot;:&quot;&quot;,&quot;family&quot;:&quot;Wu&quot;,&quot;given&quot;:&quot;Xiaohua&quot;,&quot;non-dropping-particle&quot;:&quot;&quot;,&quot;parse-names&quot;:false,&quot;suffix&quot;:&quot;&quot;},{&quot;dropping-particle&quot;:&quot;&quot;,&quot;family&quot;:&quot;Haggarty&quot;,&quot;given&quot;:&quot;Stephen J.&quot;,&quot;non-dropping-particle&quot;:&quot;&quot;,&quot;parse-names&quot;:false,&quot;suffix&quot;:&quot;&quot;},{&quot;dropping-particle&quot;:&quot;V.&quot;,&quot;family&quot;:&quot;Ronco&quot;,&quot;given&quot;:&quot;Lucienne&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Schreiber&quot;,&quot;given&quot;:&quot;Stuart L.&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Bittker&quot;,&quot;given&quot;:&quot;Joshua A.&quot;,&quot;non-dropping-particle&quot;:&quot;&quot;,&quot;parse-names&quot;:false,&quot;suffix&quot;:&quot;&quot;},{&quot;dropping-particle&quot;:&quot;&quot;,&quot;family&quot;:&quot;Root&quot;,&quot;given&quot;:&quot;David E.&quot;,&quot;non-dropping-particle&quot;:&quot;&quot;,&quot;parse-names&quot;:false,&quot;suffix&quot;:&quot;&quot;},{&quot;dropping-particle&quot;:&quot;&quot;,&quot;family&quot;:&quot;Wong&quot;,&quot;given&quot;:&quot;Bang&quot;,&quot;non-dropping-particle&quot;:&quot;&quot;,&quot;parse-names&quot;:false,&quot;suffix&quot;:&quot;&quot;},{&quot;dropping-particle&quot;:&quot;&quot;,&quot;family&quot;:&quot;Golub&quot;,&quot;given&quot;:&quot;Todd R.&quot;,&quot;non-dropping-particle&quot;:&quot;&quot;,&quot;parse-names&quot;:false,&quot;suffix&quot;:&quot;&quot;}],&quot;container-title&quot;:&quot;Cell&quot;,&quot;id&quot;:&quot;798e380c-9a31-39dd-947c-6fdc7490eb1c&quot;,&quot;issue&quot;:&quot;6&quot;,&quot;issued&quot;:{&quot;date-parts&quot;:[[&quot;2017&quot;]]},&quot;page&quot;:&quot;1437-1452&quot;,&quot;title&quot;:&quot;A Next Generation Connectivity Map: L1000 Platform and the First 1,000,000 Profiles&quot;,&quot;type&quot;:&quot;article-journal&quot;,&quot;volume&quot;:&quot;171&quot;},&quot;uris&quot;:[&quot;http://www.mendeley.com/documents/?uuid=995aaeee-fccf-43e0-8c81-ecab39784754&quot;],&quot;isTemporary&quot;:false,&quot;legacyDesktopId&quot;:&quot;995aaeee-fccf-43e0-8c81-ecab39784754&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&quot;},{&quot;citationID&quot;:&quot;MENDELEY_CITATION_1fbbd2a4-0136-40b4-b086-b4096e8e0ce6&quot;,&quot;citationItems&quot;:[{&quot;id&quot;:&quot;db67716e-7af0-3c1d-ba4e-42fb3b8394f2&quot;,&quot;itemData&quot;:{&quot;DOI&quot;:&quot;10.1073/pnas.0506580102&quot;,&quot;ISSN&quot;:&quot;00278424&quot;,&quot;PMID&quot;:&quot;16199517&quot;,&quot;abstract&quot;:&quo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 © 2005 by The National Academy of Sciences of the USA.&quot;,&quot;author&quot;:[{&quot;dropping-particle&quot;:&quot;&quot;,&quot;family&quot;:&quot;Subramanian&quot;,&quot;given&quot;:&quot;Aravind&quot;,&quot;non-dropping-particle&quot;:&quot;&quot;,&quot;parse-names&quot;:false,&quot;suffix&quot;:&quot;&quot;},{&quot;dropping-particle&quot;:&quot;&quot;,&quot;family&quot;:&quot;Tamayo&quot;,&quot;given&quot;:&quot;Pablo&quot;,&quot;non-dropping-particle&quot;:&quot;&quot;,&quot;parse-names&quot;:false,&quot;suffix&quot;:&quot;&quot;},{&quot;dropping-particle&quot;:&quot;&quot;,&quot;family&quot;:&quot;Mootha&quot;,&quot;given&quot;:&quot;Vamsi K.&quot;,&quot;non-dropping-particle&quot;:&quot;&quot;,&quot;parse-names&quot;:false,&quot;suffix&quot;:&quot;&quot;},{&quot;dropping-particle&quot;:&quot;&quot;,&quot;family&quot;:&quot;Mukherjee&quot;,&quot;given&quot;:&quot;Sayan&quot;,&quot;non-dropping-particle&quot;:&quot;&quot;,&quot;parse-names&quot;:false,&quot;suffix&quot;:&quot;&quot;},{&quot;dropping-particle&quot;:&quot;&quot;,&quot;family&quot;:&quot;Ebert&quot;,&quot;given&quot;:&quot;Benjamin L.&quot;,&quot;non-dropping-particle&quot;:&quot;&quot;,&quot;parse-names&quot;:false,&quot;suffix&quot;:&quot;&quot;},{&quot;dropping-particle&quot;:&quot;&quot;,&quot;family&quot;:&quot;Gillette&quot;,&quot;given&quot;:&quot;Michael A.&quot;,&quot;non-dropping-particle&quot;:&quot;&quot;,&quot;parse-names&quot;:false,&quot;suffix&quot;:&quot;&quot;},{&quot;dropping-particle&quot;:&quot;&quot;,&quot;family&quot;:&quot;Paulovich&quot;,&quot;given&quot;:&quot;Amanda&quot;,&quot;non-dropping-particle&quot;:&quot;&quot;,&quot;parse-names&quot;:false,&quot;suffix&quot;:&quot;&quot;},{&quot;dropping-particle&quot;:&quot;&quot;,&quot;family&quot;:&quot;Pomeroy&quot;,&quot;given&quot;:&quot;Scott L.&quot;,&quot;non-dropping-particle&quot;:&quot;&quot;,&quot;parse-names&quot;:false,&quot;suffix&quot;:&quot;&quot;},{&quot;dropping-particle&quot;:&quot;&quot;,&quot;family&quot;:&quot;Golub&quot;,&quot;given&quot;:&quot;Todd R.&quot;,&quot;non-dropping-particle&quot;:&quot;&quot;,&quot;parse-names&quot;:false,&quot;suffix&quot;:&quot;&quot;},{&quot;dropping-particle&quot;:&quot;&quot;,&quot;family&quot;:&quot;Lander&quot;,&quot;given&quot;:&quot;Eric S.&quot;,&quot;non-dropping-particle&quot;:&quot;&quot;,&quot;parse-names&quot;:false,&quot;suffix&quot;:&quot;&quot;},{&quot;dropping-particle&quot;:&quot;&quot;,&quot;family&quot;:&quot;Mesirov&quot;,&quot;given&quot;:&quot;Jill P.&quot;,&quot;non-dropping-particle&quot;:&quot;&quot;,&quot;parse-names&quot;:false,&quot;suffix&quot;:&quot;&quot;}],&quot;container-title&quot;:&quot;Proceedings of the National Academy of Sciences of the United States of America&quot;,&quot;id&quot;:&quot;db67716e-7af0-3c1d-ba4e-42fb3b8394f2&quot;,&quot;issue&quot;:&quot;43&quot;,&quot;issued&quot;:{&quot;date-parts&quot;:[[&quot;2005&quot;,&quot;10&quot;]]},&quot;page&quot;:&quot;15545-15550&quot;,&quot;title&quot;:&quot;Gene set enrichment analysis: A knowledge-based approach for interpreting genome-wide expression profiles&quot;,&quot;type&quot;:&quot;article-journal&quot;,&quot;volume&quot;:&quot;102&quot;},&quot;uris&quot;:[&quot;http://www.mendeley.com/documents/?uuid=89324e5a-7441-4cfa-bc55-bcaaf0bfd9bd&quot;],&quot;isTemporary&quot;:false,&quot;legacyDesktopId&quot;:&quot;89324e5a-7441-4cfa-bc55-bcaaf0bfd9bd&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&quot;},{&quot;citationID&quot;:&quot;MENDELEY_CITATION_a7733425-b2e1-4c37-af0c-13f8ee7de9ab&quot;,&quot;citationItems&quot;:[{&quot;id&quot;:&quot;50816dfc-d9ec-31a6-b9b0-0cc42235696b&quot;,&quot;itemData&quot;:{&quot;DOI&quot;:&quot;10.1093/bioinformatics/btr260&quot;,&quot;ISSN&quot;:&quot;13674803&quot;,&quot;abstract&quot;:&quot;Motivation: Well-annotated gene sets representing the universe of the biological processes are critical for meaningful and insightful interpretation of large-scale genomic data. The Molecular Signatures Database (MSigDB) is one of the most widely used repositories of such sets.Results: We report the availability of a new version of the database, MSigDB 3.0, with over 6700 gene sets, a complete revision of the collection of canonical pathways and experimental signatures from publications, enhanced annotations and upgrades to the web site. © The Author 2011. Published by Oxford University Press. All rights reserved.&quot;,&quot;author&quot;:[{&quot;dropping-particle&quot;:&quot;&quot;,&quot;family&quot;:&quot;Liberzon&quot;,&quot;given&quot;:&quot;Arthur&quot;,&quot;non-dropping-particle&quot;:&quot;&quot;,&quot;parse-names&quot;:false,&quot;suffix&quot;:&quot;&quot;},{&quot;dropping-particle&quot;:&quot;&quot;,&quot;family&quot;:&quot;Subramanian&quot;,&quot;given&quot;:&quot;Aravind&quot;,&quot;non-dropping-particle&quot;:&quot;&quot;,&quot;parse-names&quot;:false,&quot;suffix&quot;:&quot;&quot;},{&quot;dropping-particle&quot;:&quot;&quot;,&quot;family&quot;:&quot;Pinchback&quot;,&quot;given&quot;:&quot;Reid&quot;,&quot;non-dropping-particle&quot;:&quot;&quot;,&quot;parse-names&quot;:false,&quot;suffix&quot;:&quot;&quot;},{&quot;dropping-particle&quot;:&quot;&quot;,&quot;family&quot;:&quot;Thorvaldsdóttir&quot;,&quot;given&quot;:&quot;Helga&quot;,&quot;non-dropping-particle&quot;:&quot;&quot;,&quot;parse-names&quot;:false,&quot;suffix&quot;:&quot;&quot;},{&quot;dropping-particle&quot;:&quot;&quot;,&quot;family&quot;:&quot;Tamayo&quot;,&quot;given&quot;:&quot;Pablo&quot;,&quot;non-dropping-particle&quot;:&quot;&quot;,&quot;parse-names&quot;:false,&quot;suffix&quot;:&quot;&quot;},{&quot;dropping-particle&quot;:&quot;&quot;,&quot;family&quot;:&quot;Mesirov&quot;,&quot;given&quot;:&quot;Jill P.&quot;,&quot;non-dropping-particle&quot;:&quot;&quot;,&quot;parse-names&quot;:false,&quot;suffix&quot;:&quot;&quot;}],&quot;container-title&quot;:&quot;Bioinformatics&quot;,&quot;id&quot;:&quot;50816dfc-d9ec-31a6-b9b0-0cc42235696b&quot;,&quot;issue&quot;:&quot;12&quot;,&quot;issued&quot;:{&quot;date-parts&quot;:[[&quot;2011&quot;,&quot;6&quot;]]},&quot;page&quot;:&quot;1739-1740&quot;,&quot;title&quot;:&quot;Molecular signatures database (MSigDB) 3.0&quot;,&quot;type&quot;:&quot;article-journal&quot;,&quot;volume&quot;:&quot;27&quot;},&quot;uris&quot;:[&quot;http://www.mendeley.com/documents/?uuid=edc41b04-1f0d-4222-8fc9-6fbeba3d5da9&quot;],&quot;isTemporary&quot;:false,&quot;legacyDesktopId&quot;:&quot;edc41b04-1f0d-4222-8fc9-6fbeba3d5da9&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&quot;},{&quot;citationID&quot;:&quot;MENDELEY_CITATION_6add31c0-b00e-452d-a7d9-95990d3cc3a9&quot;,&quot;citationItems&quot;:[{&quot;id&quot;:&quot;87b2f973-3900-3a64-b358-95b346d23378&quot;,&quot;itemData&quot;:{&quot;DOI&quot;:&quot;10.1093/nar/gky1079&quot;,&quot;ISSN&quot;:&quot;0305-1048&quot;,&quot;abstract&quot;:&quot;The Biological General Repository for Interaction Datasets (BioGRID: https://thebiogrid.org) is an open access database dedicated to the curation and archival storage of protein, genetic and chemical interactions for all major model organism species and humans. As of September 2018 (build 3.4.164), BioGRID contains records for 1 598 688 biological interactions manually annotated from 55 809 publications for 71 species, as classified by an updated set of controlled vocabularies for experimental detection methods. BioGRID also houses records for &amp;gt;700 000 post-translational modification sites. BioGRID now captures chemical interaction data, including chemical–protein interactions for human drug targets drawn from the DrugBank database and manually curated bioactive compounds reported in the literature. A new dedicated aspect of BioGRID annotates genome-wide CRISPR/Cas9-based screens that report gene–phenotype and gene–gene relationships. An extension of the BioGRID resource called the Open Repository for CRISPR Screens (ORCS) database (https://orcs.thebiogrid.org) currently contains over 500 genome-wide screens carried out in human or mouse cell lines. All data in BioGRID is made freely available without restriction, is directly downloadable in standard formats and can be readily incorporated into existing applications via our web service platforms. BioGRID data are also freely distributed through partner model organism databases and meta-databases.&quot;,&quot;author&quot;:[{&quot;dropping-particle&quot;:&quot;&quot;,&quot;family&quot;:&quot;Oughtred&quot;,&quot;given&quot;:&quot;Rose&quot;,&quot;non-dropping-particle&quot;:&quot;&quot;,&quot;parse-names&quot;:false,&quot;suffix&quot;:&quot;&quot;},{&quot;dropping-particle&quot;:&quot;&quot;,&quot;family&quot;:&quot;Stark&quot;,&quot;given&quot;:&quot;Chris&quot;,&quot;non-dropping-particle&quot;:&quot;&quot;,&quot;parse-names&quot;:false,&quot;suffix&quot;:&quot;&quot;},{&quot;dropping-particle&quot;:&quot;&quot;,&quot;family&quot;:&quot;Breitkreutz&quot;,&quot;given&quot;:&quot;Bobby-Joe&quot;,&quot;non-dropping-particle&quot;:&quot;&quot;,&quot;parse-names&quot;:false,&quot;suffix&quot;:&quot;&quot;},{&quot;dropping-particle&quot;:&quot;&quot;,&quot;family&quot;:&quot;Rust&quot;,&quot;given&quot;:&quot;Jennifer&quot;,&quot;non-dropping-particle&quot;:&quot;&quot;,&quot;parse-names&quot;:false,&quot;suffix&quot;:&quot;&quot;},{&quot;dropping-particle&quot;:&quot;&quot;,&quot;family&quot;:&quot;Boucher&quot;,&quot;given&quot;:&quot;Lorrie&quot;,&quot;non-dropping-particle&quot;:&quot;&quot;,&quot;parse-names&quot;:false,&quot;suffix&quot;:&quot;&quot;},{&quot;dropping-particle&quot;:&quot;&quot;,&quot;family&quot;:&quot;Chang&quot;,&quot;given&quot;:&quot;Christie&quot;,&quot;non-dropping-particle&quot;:&quot;&quot;,&quot;parse-names&quot;:false,&quot;suffix&quot;:&quot;&quot;},{&quot;dropping-particle&quot;:&quot;&quot;,&quot;family&quot;:&quot;Kolas&quot;,&quot;given&quot;:&quot;Nadine&quot;,&quot;non-dropping-particle&quot;:&quot;&quot;,&quot;parse-names&quot;:false,&quot;suffix&quot;:&quot;&quot;},{&quot;dropping-particle&quot;:&quot;&quot;,&quot;family&quot;:&quot;O’Donnell&quot;,&quot;given&quot;:&quot;Lara&quot;,&quot;non-dropping-particle&quot;:&quot;&quot;,&quot;parse-names&quot;:false,&quot;suffix&quot;:&quot;&quot;},{&quot;dropping-particle&quot;:&quot;&quot;,&quot;family&quot;:&quot;Leung&quot;,&quot;given&quot;:&quot;Genie&quot;,&quot;non-dropping-particle&quot;:&quot;&quot;,&quot;parse-names&quot;:false,&quot;suffix&quot;:&quot;&quot;},{&quot;dropping-particle&quot;:&quot;&quot;,&quot;family&quot;:&quot;McAdam&quot;,&quot;given&quot;:&quot;Rochelle&quot;,&quot;non-dropping-particle&quot;:&quot;&quot;,&quot;parse-names&quot;:false,&quot;suffix&quot;:&quot;&quot;},{&quot;dropping-particle&quot;:&quot;&quot;,&quot;family&quot;:&quot;Zhang&quot;,&quot;given&quot;:&quot;Frederick&quot;,&quot;non-dropping-particle&quot;:&quot;&quot;,&quot;parse-names&quot;:false,&quot;suffix&quot;:&quot;&quot;},{&quot;dropping-particle&quot;:&quot;&quot;,&quot;family&quot;:&quot;Dolma&quot;,&quot;given&quot;:&quot;Sonam&quot;,&quot;non-dropping-particle&quot;:&quot;&quot;,&quot;parse-names&quot;:false,&quot;suffix&quot;:&quot;&quot;},{&quot;dropping-particle&quot;:&quot;&quot;,&quot;family&quot;:&quot;Willems&quot;,&quot;given&quot;:&quot;Andrew&quot;,&quot;non-dropping-particle&quot;:&quot;&quot;,&quot;parse-names&quot;:false,&quot;suffix&quot;:&quot;&quot;},{&quot;dropping-particle&quot;:&quot;&quot;,&quot;family&quot;:&quot;Coulombe-Huntington&quot;,&quot;given&quot;:&quot;Jasmin&quot;,&quot;non-dropping-particle&quot;:&quot;&quot;,&quot;parse-names&quot;:false,&quot;suffix&quot;:&quot;&quot;},{&quot;dropping-particle&quot;:&quot;&quot;,&quot;family&quot;:&quot;Chatr-aryamontri&quot;,&quot;given&quot;:&quot;Andrew&quot;,&quot;non-dropping-particle&quot;:&quot;&quot;,&quot;parse-names&quot;:false,&quot;suffix&quot;:&quot;&quot;},{&quot;dropping-particle&quot;:&quot;&quot;,&quot;family&quot;:&quot;Dolinski&quot;,&quot;given&quot;:&quot;Kara&quot;,&quot;non-dropping-particle&quot;:&quot;&quot;,&quot;parse-names&quot;:false,&quot;suffix&quot;:&quot;&quot;},{&quot;dropping-particle&quot;:&quot;&quot;,&quot;family&quot;:&quot;Tyers&quot;,&quot;given&quot;:&quot;Mike&quot;,&quot;non-dropping-particle&quot;:&quot;&quot;,&quot;parse-names&quot;:false,&quot;suffix&quot;:&quot;&quot;}],&quot;container-title&quot;:&quot;Nucleic Acids Research&quot;,&quot;id&quot;:&quot;87b2f973-3900-3a64-b358-95b346d23378&quot;,&quot;issue&quot;:&quot;D1&quot;,&quot;issued&quot;:{&quot;date-parts&quot;:[[&quot;2018&quot;,&quot;11&quot;,&quot;24&quot;]]},&quot;page&quot;:&quot;D529-D541&quot;,&quot;title&quot;:&quot;The BioGRID interaction database: 2019 update&quot;,&quot;type&quot;:&quot;article-journal&quot;,&quot;volume&quot;:&quot;47&quot;},&quot;uris&quot;:[&quot;http://www.mendeley.com/documents/?uuid=b3a4c617-dcae-428a-9ce3-5bf4b252e769&quot;],&quot;isTemporary&quot;:false,&quot;legacyDesktopId&quot;:&quot;b3a4c617-dcae-428a-9ce3-5bf4b252e769&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&quot;},{&quot;citationID&quot;:&quot;MENDELEY_CITATION_791198b1-74a6-4915-8f93-7e81c96a7918&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NzkxMTk4YjEtNzRhNi00OTE1LThmOTMtN2U4MWM5NmE3OTE4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cfd68979-99ba-4801-8650-da41f4318ce6&quot;,&quot;citationItems&quot;:[{&quot;id&quot;:&quot;13c5e6c1-6fa1-3325-aa70-7f49c7391763&quot;,&quot;itemData&quot;:{&quot;abstract&quot;:&quot;There is an urgent need for new treatments to prevent and ameliorate severe illness and death induced by SARS-CoV-2 infection in COVID-19 patients. The coronavirus mouse hepatitis virus (MHV)-1 causes pneumonitis in mice which shares many pathological characteristics with human SARS-CoV infection. Previous studies have shown that the amino acid gamma-aminobutyric acid (GABA) has anti-inflammatory effects. We tested whether oral treatment with GABA could modulate the MHV-1 induced pneumonitis in susceptible A/J mice. As expected, MHV-1-inoculated control mice became severely ill (as measured by weight loss, clinical score, and the ratio of lung weight to body weight) and &gt;60% of them succumbed to the infection. In contrast, mice that received GABA immediately after MHV-1 inoculation became only mildly ill and all of them recovered. When GABA treatment was initiated after the appearance of illness (3 days post-MHV-1 infection), we again observed that GABA treatment significantly reduced the severity of illness and greatly increased the frequency of recovery. Therefore, the engagement of GABA receptors (GABA-Rs) prevented the MHV-1 infection-induced severe pneumonitis and death in mice. Given that GABA-R agonists, like GABA and homotaurine, are safe for human consumption, stable, inexpensive, and available worldwide, they are promising candidates to help prevent severe illness stemming from SARS-CoV-2 infection and other coronavirus strains.\n\n### Competing Interest Statement\n\nDLK and JT are inventors of GABA-related patents. DLK serves on the Scientific Advisory Board of Diamyd Medical. BM has no financial conflicts of interest.&quot;,&quot;author&quot;:[{&quot;dropping-particle&quot;:&quot;&quot;,&quot;family&quot;:&quot;Tian&quot;,&quot;given&quot;:&quot;Jide&quot;,&quot;non-dropping-particle&quot;:&quot;&quot;,&quot;parse-names&quot;:false,&quot;suffix&quot;:&quot;&quot;},{&quot;dropping-particle&quot;:&quot;&quot;,&quot;family&quot;:&quot;Middleton&quot;,&quot;given&quot;:&quot;Blake&quot;,&quot;non-dropping-particle&quot;:&quot;&quot;,&quot;parse-names&quot;:false,&quot;suffix&quot;:&quot;&quot;},{&quot;dropping-particle&quot;:&quot;&quot;,&quot;family&quot;:&quot;Kaufman&quot;,&quot;given&quot;:&quot;Daniel L&quot;,&quot;non-dropping-particle&quot;:&quot;&quot;,&quot;parse-names&quot;:false,&quot;suffix&quot;:&quot;&quot;},{&quot;dropping-particle&quot;:&quot;&quot;,&quot;family&quot;:&quot;Kaufman&quot;,&quot;given&quot;:&quot;Daniel&quot;,&quot;non-dropping-particle&quot;:&quot;&quot;,&quot;parse-names&quot;:false,&quot;suffix&quot;:&quot;&quot;}],&quot;container-title&quot;:&quot;bioRxiv&quot;,&quot;id&quot;:&quot;13c5e6c1-6fa1-3325-aa70-7f49c7391763&quot;,&quot;issued&quot;:{&quot;date-parts&quot;:[[&quot;2020&quot;]]},&quot;title&quot;:&quot;GABA administration prevents severe illness and death following coronavirus infection in mice&quot;,&quot;type&quot;:&quot;article-journal&quot;},&quot;uris&quot;:[&quot;http://www.mendeley.com/documents/?uuid=bef5138f-45e8-4271-bd4f-4f3ab57740f1&quot;],&quot;isTemporary&quot;:false,&quot;legacyDesktopId&quot;:&quot;bef5138f-45e8-4271-bd4f-4f3ab57740f1&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&quot;},{&quot;citationID&quot;:&quot;MENDELEY_CITATION_77d7927a-1fbd-4021-a40d-0fb25ed4041e&quot;,&quot;citationItems&quot;:[{&quot;id&quot;:&quot;821a1592-466c-3212-8293-c751b5206ea7&quot;,&quot;itemData&quot;:{&quot;DOI&quot;:&quot;10.1101/2020.07.21.214577&quot;,&quot;author&quot;:[{&quot;dropping-particle&quot;:&quot;&quot;,&quot;family&quot;:&quot;Straus&quot;,&quot;given&quot;:&quot;Marco&quot;,&quot;non-dropping-particle&quot;:&quot;&quot;,&quot;parse-names&quot;:false,&quot;suffix&quot;:&quot;&quot;},{&quot;dropping-particle&quot;:&quot;&quot;,&quot;family&quot;:&quot;Bidon&quot;,&quot;given&quot;:&quot;Miya&quot;,&quot;non-dropping-particle&quot;:&quot;&quot;,&quot;parse-names&quot;:false,&quot;suffix&quot;:&quot;&quot;},{&quot;dropping-particle&quot;:&quot;&quot;,&quot;family&quot;:&quot;Tang&quot;,&quot;given&quot;:&quot;Tiffany&quot;,&quot;non-dropping-particle&quot;:&quot;&quot;,&quot;parse-names&quot;:false,&quot;suffix&quot;:&quot;&quot;},{&quot;dropping-particle&quot;:&quot;&quot;,&quot;family&quot;:&quot;Whittaker&quot;,&quot;given&quot;:&quot;Gary&quot;,&quot;non-dropping-particle&quot;:&quot;&quot;,&quot;parse-names&quot;:false,&quot;suffix&quot;:&quot;&quot;},{&quot;dropping-particle&quot;:&quot;&quot;,&quot;family&quot;:&quot;Daniel&quot;,&quot;given&quot;:&quot;Susan&quot;,&quot;non-dropping-particle&quot;:&quot;&quot;,&quot;parse-names&quot;:false,&quot;suffix&quot;:&quot;&quot;}],&quot;id&quot;:&quot;821a1592-466c-3212-8293-c751b5206ea7&quot;,&quot;issued&quot;:{&quot;date-parts&quot;:[[&quot;2020&quot;]]},&quot;publisher&quot;:&quot;bioRxiv&quot;,&quot;title&quot;:&quot;FDA approved calcium channel blockers inhibit SARS-CoV-2 infectivity in epithelial lung cells&quot;,&quot;type&quot;:&quot;article&quot;},&quot;uris&quot;:[&quot;http://www.mendeley.com/documents/?uuid=6a692e97-0825-4952-9b2c-12a5c5d56343&quot;],&quot;isTemporary&quot;:false,&quot;legacyDesktopId&quot;:&quot;6a692e97-0825-4952-9b2c-12a5c5d56343&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&quot;},{&quot;citationID&quot;:&quot;MENDELEY_CITATION_60fa786c-862c-4737-8e2d-7d95b9b9ddea&quot;,&quot;citationItems&quot;:[{&quot;id&quot;:&quot;6c1acc79-a40e-3bff-a770-522f7c07f4d8&quot;,&quot;itemData&quot;:{&quot;DOI&quot;:&quot;10.1056/NEJMoa2031994&quot;,&quot;ISSN&quot;:&quot;0028-4793&quot;,&quot;author&quot;:[{&quot;dropping-particle&quot;:&quot;&quot;,&quot;family&quot;:&quot;Kalil&quot;,&quot;given&quot;:&quot;Andre C&quot;,&quot;non-dropping-particle&quot;:&quot;&quot;,&quot;parse-names&quot;:false,&quot;suffix&quot;:&quot;&quot;},{&quot;dropping-particle&quot;:&quot;&quot;,&quot;family&quot;:&quot;Patterson&quot;,&quot;given&quot;:&quot;Thomas F&quot;,&quot;non-dropping-particle&quot;:&quot;&quot;,&quot;parse-names&quot;:false,&quot;suffix&quot;:&quot;&quot;},{&quot;dropping-particle&quot;:&quot;&quot;,&quot;family&quot;:&quot;Mehta&quot;,&quot;given&quot;:&quot;Aneesh K&quot;,&quot;non-dropping-particle&quot;:&quot;&quot;,&quot;parse-names&quot;:false,&quot;suffix&quot;:&quot;&quot;},{&quot;dropping-particle&quot;:&quot;&quot;,&quot;family&quot;:&quot;Tomashek&quot;,&quot;given&quot;:&quot;Kay M&quot;,&quot;non-dropping-particle&quot;:&quot;&quot;,&quot;parse-names&quot;:false,&quot;suffix&quot;:&quot;&quot;},{&quot;dropping-particle&quot;:&quot;&quot;,&quot;family&quot;:&quot;Wolfe&quot;,&quot;given&quot;:&quot;Cameron R&quot;,&quot;non-dropping-particle&quot;:&quot;&quot;,&quot;parse-names&quot;:false,&quot;suffix&quot;:&quot;&quot;},{&quot;dropping-particle&quot;:&quot;&quot;,&quot;family&quot;:&quot;Ghazaryan&quot;,&quot;given&quot;:&quot;Varduhi&quot;,&quot;non-dropping-particle&quot;:&quot;&quot;,&quot;parse-names&quot;:false,&quot;suffix&quot;:&quot;&quot;},{&quot;dropping-particle&quot;:&quot;&quot;,&quot;family&quot;:&quot;Marconi&quot;,&quot;given&quot;:&quot;Vincent C&quot;,&quot;non-dropping-particle&quot;:&quot;&quot;,&quot;parse-names&quot;:false,&quot;suffix&quot;:&quot;&quot;},{&quot;dropping-particle&quot;:&quot;&quot;,&quot;family&quot;:&quot;Ruiz-Palacios&quot;,&quot;given&quot;:&quot;Guillermo M&quot;,&quot;non-dropping-particle&quot;:&quot;&quot;,&quot;parse-names&quot;:false,&quot;suffix&quot;:&quot;&quot;},{&quot;dropping-particle&quot;:&quot;&quot;,&quot;family&quot;:&quot;Hsieh&quot;,&quot;given&quot;:&quot;Lanny&quot;,&quot;non-dropping-particle&quot;:&quot;&quot;,&quot;parse-names&quot;:false,&quot;suffix&quot;:&quot;&quot;},{&quot;dropping-particle&quot;:&quot;&quot;,&quot;family&quot;:&quot;Kline&quot;,&quot;given&quot;:&quot;Susan&quot;,&quot;non-dropping-particle&quot;:&quot;&quot;,&quot;parse-names&quot;:false,&quot;suffix&quot;:&quot;&quot;},{&quot;dropping-particle&quot;:&quot;&quot;,&quot;family&quot;:&quot;Tapson&quot;,&quot;given&quot;:&quot;Victor&quot;,&quot;non-dropping-particle&quot;:&quot;&quot;,&quot;parse-names&quot;:false,&quot;suffix&quot;:&quot;&quot;},{&quot;dropping-particle&quot;:&quot;&quot;,&quot;family&quot;:&quot;Iovine&quot;,&quot;given&quot;:&quot;Nicole M&quot;,&quot;non-dropping-particle&quot;:&quot;&quot;,&quot;parse-names&quot;:false,&quot;suffix&quot;:&quot;&quot;},{&quot;dropping-particle&quot;:&quot;&quot;,&quot;family&quot;:&quot;Jain&quot;,&quot;given&quot;:&quot;Mamta K&quot;,&quot;non-dropping-particle&quot;:&quot;&quot;,&quot;parse-names&quot;:false,&quot;suffix&quot;:&quot;&quot;},{&quot;dropping-particle&quot;:&quot;&quot;,&quot;family&quot;:&quot;Sweeney&quot;,&quot;given&quot;:&quot;Daniel A&quot;,&quot;non-dropping-particle&quot;:&quot;&quot;,&quot;parse-names&quot;:false,&quot;suffix&quot;:&quot;&quot;},{&quot;dropping-particle&quot;:&quot;&quot;,&quot;family&quot;:&quot;Sahly&quot;,&quot;given&quot;:&quot;Hana M&quot;,&quot;non-dropping-particle&quot;:&quot;El&quot;,&quot;parse-names&quot;:false,&quot;suffix&quot;:&quot;&quot;},{&quot;dropping-particle&quot;:&quot;&quot;,&quot;family&quot;:&quot;Branche&quot;,&quot;given&quot;:&quot;Angela R&quot;,&quot;non-dropping-particle&quot;:&quot;&quot;,&quot;parse-names&quot;:false,&quot;suffix&quot;:&quot;&quot;},{&quot;dropping-particle&quot;:&quot;&quot;,&quot;family&quot;:&quot;Regalado Pineda&quot;,&quot;given&quot;:&quot;Justino&quot;,&quot;non-dropping-particle&quot;:&quot;&quot;,&quot;parse-names&quot;:false,&quot;suffix&quot;:&quot;&quot;},{&quot;dropping-particle&quot;:&quot;&quot;,&quot;family&quot;:&quot;Lye&quot;,&quot;given&quot;:&quot;David C&quot;,&quot;non-dropping-particle&quot;:&quot;&quot;,&quot;parse-names&quot;:false,&quot;suffix&quot;:&quot;&quot;},{&quot;dropping-particle&quot;:&quot;&quot;,&quot;family&quot;:&quot;Sandkovsky&quot;,&quot;given&quot;:&quot;Uriel&quot;,&quot;non-dropping-particle&quot;:&quot;&quot;,&quot;parse-names&quot;:false,&quot;suffix&quot;:&quot;&quot;},{&quot;dropping-particle&quot;:&quot;&quot;,&quot;family&quot;:&quot;Luetkemeyer&quot;,&quot;given&quot;:&quot;Anne F&quot;,&quot;non-dropping-particle&quot;:&quot;&quot;,&quot;parse-names&quot;:false,&quot;suffix&quot;:&quot;&quot;},{&quot;dropping-particle&quot;:&quot;&quot;,&quot;family&quot;:&quot;Cohen&quot;,&quot;given&quot;:&quot;Stuart H&quot;,&quot;non-dropping-particle&quot;:&quot;&quot;,&quot;parse-names&quot;:false,&quot;suffix&quot;:&quot;&quot;},{&quot;dropping-particle&quot;:&quot;&quot;,&quot;family&quot;:&quot;Finberg&quot;,&quot;given&quot;:&quot;Robert W&quot;,&quot;non-dropping-particle&quot;:&quot;&quot;,&quot;parse-names&quot;:false,&quot;suffix&quot;:&quot;&quot;},{&quot;dropping-particle&quot;:&quot;&quot;,&quot;family&quot;:&quot;Jackson&quot;,&quot;given&quot;:&quot;Patrick E H&quot;,&quot;non-dropping-particle&quot;:&quot;&quot;,&quot;parse-names&quot;:false,&quot;suffix&quot;:&quot;&quot;},{&quot;dropping-particle&quot;:&quot;&quot;,&quot;family&quot;:&quot;Taiwo&quot;,&quot;given&quot;:&quot;Babafemi&quot;,&quot;non-dropping-particle&quot;:&quot;&quot;,&quot;parse-names&quot;:false,&quot;suffix&quot;:&quot;&quot;},{&quot;dropping-particle&quot;:&quot;&quot;,&quot;family&quot;:&quot;Paules&quot;,&quot;given&quot;:&quot;Catherine I&quot;,&quot;non-dropping-particle&quot;:&quot;&quot;,&quot;parse-names&quot;:false,&quot;suffix&quot;:&quot;&quot;},{&quot;dropping-particle&quot;:&quot;&quot;,&quot;family&quot;:&quot;Arguinchona&quot;,&quot;given&quot;:&quot;Henry&quot;,&quot;non-dropping-particle&quot;:&quot;&quot;,&quot;parse-names&quot;:false,&quot;suffix&quot;:&quot;&quot;},{&quot;dropping-particle&quot;:&quot;&quot;,&quot;family&quot;:&quot;Goepfert&quot;,&quot;given&quot;:&quot;Paul&quot;,&quot;non-dropping-particle&quot;:&quot;&quot;,&quot;parse-names&quot;:false,&quot;suffix&quot;:&quot;&quot;},{&quot;dropping-particle&quot;:&quot;&quot;,&quot;family&quot;:&quot;Ahuja&quot;,&quot;given&quot;:&quot;Neera&quot;,&quot;non-dropping-particle&quot;:&quot;&quot;,&quot;parse-names&quot;:false,&quot;suffix&quot;:&quot;&quot;},{&quot;dropping-particle&quot;:&quot;&quot;,&quot;family&quot;:&quot;Frank&quot;,&quot;given&quot;:&quot;Maria&quot;,&quot;non-dropping-particle&quot;:&quot;&quot;,&quot;parse-names&quot;:false,&quot;suffix&quot;:&quot;&quot;},{&quot;dropping-particle&quot;:&quot;&quot;,&quot;family&quot;:&quot;Oh&quot;,&quot;given&quot;:&quot;Myoung-don&quot;,&quot;non-dropping-particle&quot;:&quot;&quot;,&quot;parse-names&quot;:false,&quot;suffix&quot;:&quot;&quot;},{&quot;dropping-particle&quot;:&quot;&quot;,&quot;family&quot;:&quot;Kim&quot;,&quot;given&quot;:&quot;Eu S&quot;,&quot;non-dropping-particle&quot;:&quot;&quot;,&quot;parse-names&quot;:false,&quot;suffix&quot;:&quot;&quot;},{&quot;dropping-particle&quot;:&quot;&quot;,&quot;family&quot;:&quot;Tan&quot;,&quot;given&quot;:&quot;Seow Y&quot;,&quot;non-dropping-particle&quot;:&quot;&quot;,&quot;parse-names&quot;:false,&quot;suffix&quot;:&quot;&quot;},{&quot;dropping-particle&quot;:&quot;&quot;,&quot;family&quot;:&quot;Mularski&quot;,&quot;given&quot;:&quot;Richard A&quot;,&quot;non-dropping-particle&quot;:&quot;&quot;,&quot;parse-names&quot;:false,&quot;suffix&quot;:&quot;&quot;},{&quot;dropping-particle&quot;:&quot;&quot;,&quot;family&quot;:&quot;Nielsen&quot;,&quot;given&quot;:&quot;Henrik&quot;,&quot;non-dropping-particle&quot;:&quot;&quot;,&quot;parse-names&quot;:false,&quot;suffix&quot;:&quot;&quot;},{&quot;dropping-particle&quot;:&quot;&quot;,&quot;family&quot;:&quot;Ponce&quot;,&quot;given&quot;:&quot;Philip O&quot;,&quot;non-dropping-particle&quot;:&quot;&quot;,&quot;parse-names&quot;:false,&quot;suffix&quot;:&quot;&quot;},{&quot;dropping-particle&quot;:&quot;&quot;,&quot;family&quot;:&quot;Taylor&quot;,&quot;given&quot;:&quot;Barbara S&quot;,&quot;non-dropping-particle&quot;:&quot;&quot;,&quot;parse-names&quot;:false,&quot;suffix&quot;:&quot;&quot;},{&quot;dropping-particle&quot;:&quot;&quot;,&quot;family&quot;:&quot;Larson&quot;,&quot;given&quot;:&quot;LuAnn&quot;,&quot;non-dropping-particle&quot;:&quot;&quot;,&quot;parse-names&quot;:false,&quot;suffix&quot;:&quot;&quot;},{&quot;dropping-particle&quot;:&quot;&quot;,&quot;family&quot;:&quot;Rouphael&quot;,&quot;given&quot;:&quot;Nadine G&quot;,&quot;non-dropping-particle&quot;:&quot;&quot;,&quot;parse-names&quot;:false,&quot;suffix&quot;:&quot;&quot;},{&quot;dropping-particle&quot;:&quot;&quot;,&quot;family&quot;:&quot;Saklawi&quot;,&quot;given&quot;:&quot;Youssef&quot;,&quot;non-dropping-particle&quot;:&quot;&quot;,&quot;parse-names&quot;:false,&quot;suffix&quot;:&quot;&quot;},{&quot;dropping-particle&quot;:&quot;&quot;,&quot;family&quot;:&quot;Cantos&quot;,&quot;given&quot;:&quot;Valeria D&quot;,&quot;non-dropping-particle&quot;:&quot;&quot;,&quot;parse-names&quot;:false,&quot;suffix&quot;:&quot;&quot;},{&quot;dropping-particle&quot;:&quot;&quot;,&quot;family&quot;:&quot;Ko&quot;,&quot;given&quot;:&quot;Emily R&quot;,&quot;non-dropping-particle&quot;:&quot;&quot;,&quot;parse-names&quot;:false,&quot;suffix&quot;:&quot;&quot;},{&quot;dropping-particle&quot;:&quot;&quot;,&quot;family&quot;:&quot;Engemann&quot;,&quot;given&quot;:&quot;John J&quot;,&quot;non-dropping-particle&quot;:&quot;&quot;,&quot;parse-names&quot;:false,&quot;suffix&quot;:&quot;&quot;},{&quot;dropping-particle&quot;:&quot;&quot;,&quot;family&quot;:&quot;Amin&quot;,&quot;given&quot;:&quot;Alpesh N&quot;,&quot;non-dropping-particle&quot;:&quot;&quot;,&quot;parse-names&quot;:false,&quot;suffix&quot;:&quot;&quot;},{&quot;dropping-particle&quot;:&quot;&quot;,&quot;family&quot;:&quot;Watanabe&quot;,&quot;given&quot;:&quot;Miki&quot;,&quot;non-dropping-particle&quot;:&quot;&quot;,&quot;parse-names&quot;:false,&quot;suffix&quot;:&quot;&quot;},{&quot;dropping-particle&quot;:&quot;&quot;,&quot;family&quot;:&quot;Billings&quot;,&quot;given&quot;:&quot;Joanne&quot;,&quot;non-dropping-particle&quot;:&quot;&quot;,&quot;parse-names&quot;:false,&quot;suffix&quot;:&quot;&quot;},{&quot;dropping-particle&quot;:&quot;&quot;,&quot;family&quot;:&quot;Elie&quot;,&quot;given&quot;:&quot;Marie-Carmelle&quot;,&quot;non-dropping-particle&quot;:&quot;&quot;,&quot;parse-names&quot;:false,&quot;suffix&quot;:&quot;&quot;},{&quot;dropping-particle&quot;:&quot;&quot;,&quot;family&quot;:&quot;Davey&quot;,&quot;given&quot;:&quot;Richard T&quot;,&quot;non-dropping-particle&quot;:&quot;&quot;,&quot;parse-names&quot;:false,&quot;suffix&quot;:&quot;&quot;},{&quot;dropping-particle&quot;:&quot;&quot;,&quot;family&quot;:&quot;Burgess&quot;,&quot;given&quot;:&quot;Timothy H&quot;,&quot;non-dropping-particle&quot;:&quot;&quot;,&quot;parse-names&quot;:false,&quot;suffix&quot;:&quot;&quot;},{&quot;dropping-particle&quot;:&quot;&quot;,&quot;family&quot;:&quot;Ferreira&quot;,&quot;given&quot;:&quot;Jennifer&quot;,&quot;non-dropping-particle&quot;:&quot;&quot;,&quot;parse-names&quot;:false,&quot;suffix&quot;:&quot;&quot;},{&quot;dropping-particle&quot;:&quot;&quot;,&quot;family&quot;:&quot;Green&quot;,&quot;given&quot;:&quot;Michelle&quot;,&quot;non-dropping-particle&quot;:&quot;&quot;,&quot;parse-names&quot;:false,&quot;suffix&quot;:&quot;&quot;},{&quot;dropping-particle&quot;:&quot;&quot;,&quot;family&quot;:&quot;Makowski&quot;,&quot;given&quot;:&quot;Mat&quot;,&quot;non-dropping-particle&quot;:&quot;&quot;,&quot;parse-names&quot;:false,&quot;suffix&quot;:&quot;&quot;},{&quot;dropping-particle&quot;:&quot;&quot;,&quot;family&quot;:&quot;Cardoso&quot;,&quot;given&quot;:&quot;Anabela&quot;,&quot;non-dropping-particle&quot;:&quot;&quot;,&quot;parse-names&quot;:false,&quot;suffix&quot;:&quot;&quot;},{&quot;dropping-particle&quot;:&quot;&quot;,&quot;family&quot;:&quot;Bono&quot;,&quot;given&quot;:&quot;Stephanie&quot;,&quot;non-dropping-particle&quot;:&quot;de&quot;,&quot;parse-names&quot;:false,&quot;suffix&quot;:&quot;&quot;},{&quot;dropping-particle&quot;:&quot;&quot;,&quot;family&quot;:&quot;Bonnett&quot;,&quot;given&quot;:&quot;Tyler&quot;,&quot;non-dropping-particle&quot;:&quot;&quot;,&quot;parse-names&quot;:false,&quot;suffix&quot;:&quot;&quot;},{&quot;dropping-particle&quot;:&quot;&quot;,&quot;family&quot;:&quot;Proschan&quot;,&quot;given&quot;:&quot;Michael&quot;,&quot;non-dropping-particle&quot;:&quot;&quot;,&quot;parse-names&quot;:false,&quot;suffix&quot;:&quot;&quot;},{&quot;dropping-particle&quot;:&quot;&quot;,&quot;family&quot;:&quot;Deye&quot;,&quot;given&quot;:&quot;Gregory A&quot;,&quot;non-dropping-particle&quot;:&quot;&quot;,&quot;parse-names&quot;:false,&quot;suffix&quot;:&quot;&quot;},{&quot;dropping-particle&quot;:&quot;&quot;,&quot;family&quot;:&quot;Dempsey&quot;,&quot;given&quot;:&quot;Walla&quot;,&quot;non-dropping-particle&quot;:&quot;&quot;,&quot;parse-names&quot;:false,&quot;suffix&quot;:&quot;&quot;},{&quot;dropping-particle&quot;:&quot;&quot;,&quot;family&quot;:&quot;Nayak&quot;,&quot;given&quot;:&quot;Seema U&quot;,&quot;non-dropping-particle&quot;:&quot;&quot;,&quot;parse-names&quot;:false,&quot;suffix&quot;:&quot;&quot;},{&quot;dropping-particle&quot;:&quot;&quot;,&quot;family&quot;:&quot;Dodd&quot;,&quot;given&quot;:&quot;Lori E&quot;,&quot;non-dropping-particle&quot;:&quot;&quot;,&quot;parse-names&quot;:false,&quot;suffix&quot;:&quot;&quot;},{&quot;dropping-particle&quot;:&quot;&quot;,&quot;family&quot;:&quot;Beigel&quot;,&quot;given&quot;:&quot;John H&quot;,&quot;non-dropping-particle&quot;:&quot;&quot;,&quot;parse-names&quot;:false,&quot;suffix&quot;:&quot;&quot;}],&quot;container-title&quot;:&quot;New England Journal of Medicine&quot;,&quot;id&quot;:&quot;6c1acc79-a40e-3bff-a770-522f7c07f4d8&quot;,&quot;issued&quot;:{&quot;date-parts&quot;:[[&quot;2020&quot;,&quot;12&quot;,&quot;11&quot;]]},&quot;note&quot;:&quot;doi: 10.1056/NEJMoa2031994&quot;,&quot;publisher&quot;:&quot;Massachusetts Medical Society&quot;,&quot;title&quot;:&quot;Baricitinib plus Remdesivir for Hospitalized Adults with Covid-19&quot;,&quot;type&quot;:&quot;article-journal&quot;},&quot;uris&quot;:[&quot;http://www.mendeley.com/documents/?uuid=7a18f9be-5d5e-4030-9a1f-0e51b1d56f1c&quot;],&quot;isTemporary&quot;:false,&quot;legacyDesktopId&quot;:&quot;7a18f9be-5d5e-4030-9a1f-0e51b1d56f1c&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&quot;},{&quot;citationID&quot;:&quot;MENDELEY_CITATION_3845c6dd-d39c-4b75-8fcd-a6ebf00490f6&quot;,&quot;citationItems&quot;:[{&quot;id&quot;:&quot;acc6855a-27eb-3c18-b29e-595f8e0ef01b&quot;,&quot;itemData&quot;:{&quot;DOI&quot;:&quot;10.1016/j.amjcard.2020.08.004&quot;,&quot;ISSN&quot;:&quot;1879-1913&quot;,&quot;author&quot;:[{&quot;dropping-particle&quot;:&quot;&quot;,&quot;family&quot;:&quot;Kow&quot;,&quot;given&quot;:&quot;Chia Siang&quot;,&quot;non-dropping-particle&quot;:&quot;&quot;,&quot;parse-names&quot;:false,&quot;suffix&quot;:&quot;&quot;},{&quot;dropping-particle&quot;:&quot;&quot;,&quot;family&quot;:&quot;Hasan&quot;,&quot;given&quot;:&quot;Syed Shahzad&quot;,&quot;non-dropping-particle&quot;:&quot;&quot;,&quot;parse-names&quot;:false,&quot;suffix&quot;:&quot;&quot;}],&quot;container-title&quot;:&quot;The American journal of cardiology&quot;,&quot;edition&quot;:&quot;2020/08/12&quot;,&quot;id&quot;:&quot;acc6855a-27eb-3c18-b29e-595f8e0ef01b&quot;,&quot;issued&quot;:{&quot;date-parts&quot;:[[&quot;2020&quot;,&quot;11&quot;,&quot;1&quot;]]},&quot;language&quot;:&quot;eng&quot;,&quot;page&quot;:&quot;153-155&quot;,&quot;publisher&quot;:&quot;Elsevier Inc.&quot;,&quot;title&quot;:&quot;Meta-analysis of Effect of Statins in Patients with COVID-19&quot;,&quot;type&quot;:&quot;article-journal&quot;,&quot;volume&quot;:&quot;134&quot;},&quot;uris&quot;:[&quot;http://www.mendeley.com/documents/?uuid=76d90ea0-6e0e-4530-8c18-067f812cdfa4&quot;],&quot;isTemporary&quot;:false,&quot;legacyDesktopId&quot;:&quot;76d90ea0-6e0e-4530-8c18-067f812cdfa4&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&quot;},{&quot;citationID&quot;:&quot;MENDELEY_CITATION_c19f428a-0b65-4409-8f4d-028770f36f34&quot;,&quot;citationItems&quot;:[{&quot;id&quot;:&quot;e7264502-eadd-3fb2-a016-f3a2203f2483&quot;,&quot;itemData&quot;:{&quot;DOI&quot;:&quot;10.1161/HYPERTENSIONAHA.120.15082&quot;,&quot;ISSN&quot;:&quot;15244563&quot;,&quot;PMID&quot;:&quot;32208987&quot;,&quot;abstract&quot;:&quot;During the spread of the severe acute respiratory syndrome coronavirus-2, some reports of data still emerging and in need of full analysis indicate that certain groups of patients are at risk of COVID-19. This includes patients with hypertension, heart disease, diabetes mellitus, and clearly the elderly. Many of those patients are treated with renin-angiotensin system blockers. Because the ACE2 (angiotensin-converting enzyme 2) protein is the receptor that facilitates coronavirus entry into cells, the notion has been popularized that treatment with renin-angiotensin system blockers might increase the risk of developing a severe and fatal severe acute respiratory syndrome coronavirus-2 infection. The present article discusses this concept. ACE2 in its full-length form is a membrane-bound enzyme, whereas its shorter (soluble) form circulates in blood at very low levels. As a mono-carboxypeptidase, ACE2 contributes to the degradation of several substrates including angiotensins I and II. ACE (angiotensin-converting enzyme) inhibitors do not inhibit ACE2 because ACE and ACE2 are different enzymes. Although angiotensin II type 1 receptor blockers have been shown to upregulate ACE2 in experimental animals, the evidence is not always consistent and differs among the diverse angiotensin II type 1 receptor blockers and differing organs. Moreover, there are no data to support the notion that ACE inhibitor or angiotensin II type 1 receptor blocker administration facilitates coronavirus entry by increasing ACE2 expression in either animals or humans. Indeed, animal data support elevated ACE2 expression as conferring potential protective pulmonary and cardiovascular effects. In summary, based on the currently available evidence, treatment with renin-angiotensin system blockers should not be discontinued because of concerns with coronavirus infection.&quot;,&quot;author&quot;:[{&quot;dropping-particle&quot;:&quot;&quot;,&quot;family&quot;:&quot;Danser&quot;,&quot;given&quot;:&quot;A. H.Jan&quot;,&quot;non-dropping-particle&quot;:&quot;&quot;,&quot;parse-names&quot;:false,&quot;suffix&quot;:&quot;&quot;},{&quot;dropping-particle&quot;:&quot;&quot;,&quot;family&quot;:&quot;Epstein&quot;,&quot;given&quot;:&quot;Murray&quot;,&quot;non-dropping-particle&quot;:&quot;&quot;,&quot;parse-names&quot;:false,&quot;suffix&quot;:&quot;&quot;},{&quot;dropping-particle&quot;:&quot;&quot;,&quot;family&quot;:&quot;Batlle&quot;,&quot;given&quot;:&quot;Daniel&quot;,&quot;non-dropping-particle&quot;:&quot;&quot;,&quot;parse-names&quot;:false,&quot;suffix&quot;:&quot;&quot;}],&quot;container-title&quot;:&quot;Hypertension&quot;,&quot;id&quot;:&quot;e7264502-eadd-3fb2-a016-f3a2203f2483&quot;,&quot;issued&quot;:{&quot;date-parts&quot;:[[&quot;2020&quot;]]},&quot;title&quot;:&quot;Renin-Angiotensin System Blockers and the COVID-19 Pandemic: At Present There Is No Evidence to Abandon Renin-Angiotensin System Blockers&quot;,&quot;type&quot;:&quot;article&quot;},&quot;uris&quot;:[&quot;http://www.mendeley.com/documents/?uuid=d740a8d5-8a65-4f82-926b-d19976edcdaa&quot;],&quot;isTemporary&quot;:false,&quot;legacyDesktopId&quot;:&quot;d740a8d5-8a65-4f82-926b-d19976edcdaa&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&quot;},{&quot;citationID&quot;:&quot;MENDELEY_CITATION_79a42f7a-6a6c-4ccd-b71f-ad8e418f546e&quot;,&quot;citationItems&quot;:[{&quot;id&quot;:&quot;e0ca8589-13aa-3202-ba9a-0890a3bb90ca&quot;,&quot;itemData&quot;:{&quot;DOI&quot;:&quot;10.1056/nejmoa2019014&quot;,&quot;ISSN&quot;:&quot;0028-4793&quot;,&quot;abstract&quot;:&quot;Abstract Background Hydroxychloroquine and azithromycin have been used to treat patients with coronavirus disease 2019 (Covid-19). However, evidence on the safety and efficacy of these therapies is...&quot;,&quot;author&quot;:[{&quot;dropping-particle&quot;:&quot;&quot;,&quot;family&quot;:&quot;Cavalcanti&quot;,&quot;given&quot;:&quot;Alexandre B.&quot;,&quot;non-dropping-particle&quot;:&quot;&quot;,&quot;parse-names&quot;:false,&quot;suffix&quot;:&quot;&quot;},{&quot;dropping-particle&quot;:&quot;&quot;,&quot;family&quot;:&quot;Zampieri&quot;,&quot;given&quot;:&quot;Fernando G.&quot;,&quot;non-dropping-particle&quot;:&quot;&quot;,&quot;parse-names&quot;:false,&quot;suffix&quot;:&quot;&quot;},{&quot;dropping-particle&quot;:&quot;&quot;,&quot;family&quot;:&quot;Rosa&quot;,&quot;given&quot;:&quot;Regis G.&quot;,&quot;non-dropping-particle&quot;:&quot;&quot;,&quot;parse-names&quot;:false,&quot;suffix&quot;:&quot;&quot;},{&quot;dropping-particle&quot;:&quot;&quot;,&quot;family&quot;:&quot;Azevedo&quot;,&quot;given&quot;:&quot;Luciano C.P.&quot;,&quot;non-dropping-particle&quot;:&quot;&quot;,&quot;parse-names&quot;:false,&quot;suffix&quot;:&quot;&quot;},{&quot;dropping-particle&quot;:&quot;&quot;,&quot;family&quot;:&quot;Veiga&quot;,&quot;given&quot;:&quot;Viviane C.&quot;,&quot;non-dropping-particle&quot;:&quot;&quot;,&quot;parse-names&quot;:false,&quot;suffix&quot;:&quot;&quot;},{&quot;dropping-particle&quot;:&quot;&quot;,&quot;family&quot;:&quot;Avezum&quot;,&quot;given&quot;:&quot;Alvaro&quot;,&quot;non-dropping-particle&quot;:&quot;&quot;,&quot;parse-names&quot;:false,&quot;suffix&quot;:&quot;&quot;},{&quot;dropping-particle&quot;:&quot;&quot;,&quot;family&quot;:&quot;Damiani&quot;,&quot;given&quot;:&quot;Lucas P.&quot;,&quot;non-dropping-particle&quot;:&quot;&quot;,&quot;parse-names&quot;:false,&quot;suffix&quot;:&quot;&quot;},{&quot;dropping-particle&quot;:&quot;&quot;,&quot;family&quot;:&quot;Marcadenti&quot;,&quot;given&quot;:&quot;Aline&quot;,&quot;non-dropping-particle&quot;:&quot;&quot;,&quot;parse-names&quot;:false,&quot;suffix&quot;:&quot;&quot;},{&quot;dropping-particle&quot;:&quot;&quot;,&quot;family&quot;:&quot;Kawano-Dourado&quot;,&quot;given&quot;:&quot;Letícia&quot;,&quot;non-dropping-particle&quot;:&quot;&quot;,&quot;parse-names&quot;:false,&quot;suffix&quot;:&quot;&quot;},{&quot;dropping-particle&quot;:&quot;&quot;,&quot;family&quot;:&quot;Lisboa&quot;,&quot;given&quot;:&quot;Thiago&quot;,&quot;non-dropping-particle&quot;:&quot;&quot;,&quot;parse-names&quot;:false,&quot;suffix&quot;:&quot;&quot;},{&quot;dropping-particle&quot;:&quot;&quot;,&quot;family&quot;:&quot;Junqueira&quot;,&quot;given&quot;:&quot;Debora L. M.&quot;,&quot;non-dropping-particle&quot;:&quot;&quot;,&quot;parse-names&quot;:false,&quot;suffix&quot;:&quot;&quot;},{&quot;dropping-particle&quot;:&quot;&quot;,&quot;family&quot;:&quot;Barros e Silva&quot;,&quot;given&quot;:&quot;Pedro G.M.&quot;,&quot;non-dropping-particle&quot;:&quot;de&quot;,&quot;parse-names&quot;:false,&quot;suffix&quot;:&quot;&quot;},{&quot;dropping-particle&quot;:&quot;&quot;,&quot;family&quot;:&quot;Tramujas&quot;,&quot;given&quot;:&quot;Lucas&quot;,&quot;non-dropping-particle&quot;:&quot;&quot;,&quot;parse-names&quot;:false,&quot;suffix&quot;:&quot;&quot;},{&quot;dropping-particle&quot;:&quot;&quot;,&quot;family&quot;:&quot;Abreu-Silva&quot;,&quot;given&quot;:&quot;Erlon O.&quot;,&quot;non-dropping-particle&quot;:&quot;&quot;,&quot;parse-names&quot;:false,&quot;suffix&quot;:&quot;&quot;},{&quot;dropping-particle&quot;:&quot;&quot;,&quot;family&quot;:&quot;Laranjeira&quot;,&quot;given&quot;:&quot;Ligia N.&quot;,&quot;non-dropping-particle&quot;:&quot;&quot;,&quot;parse-names&quot;:false,&quot;suffix&quot;:&quot;&quot;},{&quot;dropping-particle&quot;:&quot;&quot;,&quot;family&quot;:&quot;Soares&quot;,&quot;given&quot;:&quot;Aline T.&quot;,&quot;non-dropping-particle&quot;:&quot;&quot;,&quot;parse-names&quot;:false,&quot;suffix&quot;:&quot;&quot;},{&quot;dropping-particle&quot;:&quot;&quot;,&quot;family&quot;:&quot;Echenique&quot;,&quot;given&quot;:&quot;Leandro S.&quot;,&quot;non-dropping-particle&quot;:&quot;&quot;,&quot;parse-names&quot;:false,&quot;suffix&quot;:&quot;&quot;},{&quot;dropping-particle&quot;:&quot;&quot;,&quot;family&quot;:&quot;Pereira&quot;,&quot;given&quot;:&quot;Adriano J.&quot;,&quot;non-dropping-particle&quot;:&quot;&quot;,&quot;parse-names&quot;:false,&quot;suffix&quot;:&quot;&quot;},{&quot;dropping-particle&quot;:&quot;&quot;,&quot;family&quot;:&quot;Freitas&quot;,&quot;given&quot;:&quot;Flávio G.R.&quot;,&quot;non-dropping-particle&quot;:&quot;&quot;,&quot;parse-names&quot;:false,&quot;suffix&quot;:&quot;&quot;},{&quot;dropping-particle&quot;:&quot;&quot;,&quot;family&quot;:&quot;Gebara&quot;,&quot;given&quot;:&quot;Otávio C.E.&quot;,&quot;non-dropping-particle&quot;:&quot;&quot;,&quot;parse-names&quot;:false,&quot;suffix&quot;:&quot;&quot;},{&quot;dropping-particle&quot;:&quot;&quot;,&quot;family&quot;:&quot;Dantas&quot;,&quot;given&quot;:&quot;Vicente C.S.&quot;,&quot;non-dropping-particle&quot;:&quot;&quot;,&quot;parse-names&quot;:false,&quot;suffix&quot;:&quot;&quot;},{&quot;dropping-particle&quot;:&quot;&quot;,&quot;family&quot;:&quot;Furtado&quot;,&quot;given&quot;:&quot;Remo H.M.&quot;,&quot;non-dropping-particle&quot;:&quot;&quot;,&quot;parse-names&quot;:false,&quot;suffix&quot;:&quot;&quot;},{&quot;dropping-particle&quot;:&quot;&quot;,&quot;family&quot;:&quot;Milan&quot;,&quot;given&quot;:&quot;Eveline P.&quot;,&quot;non-dropping-particle&quot;:&quot;&quot;,&quot;parse-names&quot;:false,&quot;suffix&quot;:&quot;&quot;},{&quot;dropping-particle&quot;:&quot;&quot;,&quot;family&quot;:&quot;Golin&quot;,&quot;given&quot;:&quot;Nicole A.&quot;,&quot;non-dropping-particle&quot;:&quot;&quot;,&quot;parse-names&quot;:false,&quot;suffix&quot;:&quot;&quot;},{&quot;dropping-particle&quot;:&quot;&quot;,&quot;family&quot;:&quot;Cardoso&quot;,&quot;given&quot;:&quot;Fábio F.&quot;,&quot;non-dropping-particle&quot;:&quot;&quot;,&quot;parse-names&quot;:false,&quot;suffix&quot;:&quot;&quot;},{&quot;dropping-particle&quot;:&quot;&quot;,&quot;family&quot;:&quot;Maia&quot;,&quot;given&quot;:&quot;Israel S.&quot;,&quot;non-dropping-particle&quot;:&quot;&quot;,&quot;parse-names&quot;:false,&quot;suffix&quot;:&quot;&quot;},{&quot;dropping-particle&quot;:&quot;&quot;,&quot;family&quot;:&quot;Hoffmann Filho&quot;,&quot;given&quot;:&quot;Conrado R.&quot;,&quot;non-dropping-particle&quot;:&quot;&quot;,&quot;parse-names&quot;:false,&quot;suffix&quot;:&quot;&quot;},{&quot;dropping-particle&quot;:&quot;&quot;,&quot;family&quot;:&quot;Kormann&quot;,&quot;given&quot;:&quot;Adrian P.M.&quot;,&quot;non-dropping-particle&quot;:&quot;&quot;,&quot;parse-names&quot;:false,&quot;suffix&quot;:&quot;&quot;},{&quot;dropping-particle&quot;:&quot;&quot;,&quot;family&quot;:&quot;Amazonas&quot;,&quot;given&quot;:&quot;Roberto B.&quot;,&quot;non-dropping-particle&quot;:&quot;&quot;,&quot;parse-names&quot;:false,&quot;suffix&quot;:&quot;&quot;},{&quot;dropping-particle&quot;:&quot;&quot;,&quot;family&quot;:&quot;Bocchi de Oliveira&quot;,&quot;given&quot;:&quot;Monalisa F.&quot;,&quot;non-dropping-particle&quot;:&quot;&quot;,&quot;parse-names&quot;:false,&quot;suffix&quot;:&quot;&quot;},{&quot;dropping-particle&quot;:&quot;&quot;,&quot;family&quot;:&quot;Serpa-Neto&quot;,&quot;given&quot;:&quot;Ary&quot;,&quot;non-dropping-particle&quot;:&quot;&quot;,&quot;parse-names&quot;:false,&quot;suffix&quot;:&quot;&quot;},{&quot;dropping-particle&quot;:&quot;&quot;,&quot;family&quot;:&quot;Falavigna&quot;,&quot;given&quot;:&quot;Maicon&quot;,&quot;non-dropping-particle&quot;:&quot;&quot;,&quot;parse-names&quot;:false,&quot;suffix&quot;:&quot;&quot;},{&quot;dropping-particle&quot;:&quot;&quot;,&quot;family&quot;:&quot;Lopes&quot;,&quot;given&quot;:&quot;Renato D.&quot;,&quot;non-dropping-particle&quot;:&quot;&quot;,&quot;parse-names&quot;:false,&quot;suffix&quot;:&quot;&quot;},{&quot;dropping-particle&quot;:&quot;&quot;,&quot;family&quot;:&quot;Machado&quot;,&quot;given&quot;:&quot;Flávia R.&quot;,&quot;non-dropping-particle&quot;:&quot;&quot;,&quot;parse-names&quot;:false,&quot;suffix&quot;:&quot;&quot;},{&quot;dropping-particle&quot;:&quot;&quot;,&quot;family&quot;:&quot;Berwanger&quot;,&quot;given&quot;:&quot;Otavio&quot;,&quot;non-dropping-particle&quot;:&quot;&quot;,&quot;parse-names&quot;:false,&quot;suffix&quot;:&quot;&quot;}],&quot;container-title&quot;:&quot;New England Journal of Medicine&quot;,&quot;id&quot;:&quot;e0ca8589-13aa-3202-ba9a-0890a3bb90ca&quot;,&quot;issued&quot;:{&quot;date-parts&quot;:[[&quot;2020&quot;]]},&quot;title&quot;:&quot;Hydroxychloroquine with or without Azithromycin in Mild-to-Moderate Covid-19&quot;,&quot;type&quot;:&quot;article-journal&quot;},&quot;uris&quot;:[&quot;http://www.mendeley.com/documents/?uuid=da3c4fb8-cd75-40e1-86d4-c71d86d9873b&quot;],&quot;isTemporary&quot;:false,&quot;legacyDesktopId&quot;:&quot;da3c4fb8-cd75-40e1-86d4-c71d86d9873b&quot;}],&quot;properties&quot;:{&quot;noteIndex&quot;:0},&quot;isEdited&quot;:false,&quot;manualOverride&quot;:{&quot;citeprocText&quot;:&quot;&lt;sup&gt;31&lt;/sup&gt;&quot;,&quot;isManuallyOverridden&quot;:false,&quot;manualOverrideText&quot;:&quot;&quot;},&quot;citationTag&quot;:&quot;MENDELEY_CITATION_v3_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&quot;},{&quot;citationID&quot;:&quot;MENDELEY_CITATION_9e04df9d-ee70-46bb-b7f2-15254ddbb0fd&quot;,&quot;citationItems&quot;:[{&quot;id&quot;:&quot;834307e0-a42b-3b8c-8a16-37f523ebc488&quot;,&quot;itemData&quot;:{&quot;DOI&quot;:&quot;10.1001/jama.2020.22760&quot;,&quot;ISSN&quot;:&quot;15383598&quot;,&quot;PMID&quot;:&quot;33180097&quot;,&quot;abstract&quot;:&quot;Importance: Coronavirus disease 2019 (COVID-19) may lead to serious illness as a result of an excessive immune response. Fluvoxamine may prevent clinical deterioration by stimulating the σ-1 receptor, which regulates cytokine production. Objective: To determine whether fluvoxamine, given during mild COVID-19 illness, prevents clinical deterioration and decreases the severity of disease. Design, Setting, and Participants: Double-blind, randomized, fully remote (contactless) clinical trial of fluvoxamine vs placebo. Participants were community-living, nonhospitalized adults with confirmed severe acute respiratory syndrome coronavirus 2 infection, with COVID-19 symptom onset within 7 days and oxygen saturation of 92% or greater. One hundred fifty-two participants were enrolled from the St Louis metropolitan area (Missouri and Illinois) from April 10, 2020, to August 5, 2020. The final date of follow-up was September 19, 2020. Interventions: Participants were randomly assigned to receive 100 mg of fluvoxamine (n = 80) or placebo (n = 72) 3 times daily for 15 days. Main Outcomes and Measures: The primary outcome was clinical deterioration within 15 days of randomization defined by meeting both criteria of (1) shortness of breath or hospitalization for shortness of breath or pneumonia and (2) oxygen saturation less than 92% on room air or need for supplemental oxygen to achieve oxygen saturation of 92% or greater. Results: Of 152 patients who were randomized (mean [SD] age, 46 [13] years; 109 [72%] women), 115 (76%) completed the trial. Clinical deterioration occurred in 0 of 80 patients in the fluvoxamine group and in 6 of 72 patients in the placebo group (absolute difference, 8.7% [95% CI, 1.8%-16.4%] from survival analysis; log-rank P =.009). The fluvoxamine group had 1 serious adverse event and 11 other adverse events, whereas the placebo group had 6 serious adverse events and 12 other adverse events. Conclusions and Relevance: In this preliminary study of adult outpatients with symptomatic COVID-19, patients treated with fluvoxamine, compared with placebo, had a lower likelihood of clinical deterioration over 15 days. However, the study is limited by a small sample size and short follow-up duration, and determination of clinical efficacy would require larger randomized trials with more definitive outcome measures. Trial Registration: ClinicalTrials.gov Identifier: NCT04342663.&quot;,&quot;author&quot;:[{&quot;dropping-particle&quot;:&quot;&quot;,&quot;family&quot;:&quot;Lenze&quot;,&quot;given&quot;:&quot;Eric J.&quot;,&quot;non-dropping-particle&quot;:&quot;&quot;,&quot;parse-names&quot;:false,&quot;suffix&quot;:&quot;&quot;},{&quot;dropping-particle&quot;:&quot;&quot;,&quot;family&quot;:&quot;Mattar&quot;,&quot;given&quot;:&quot;Caline&quot;,&quot;non-dropping-particle&quot;:&quot;&quot;,&quot;parse-names&quot;:false,&quot;suffix&quot;:&quot;&quot;},{&quot;dropping-particle&quot;:&quot;&quot;,&quot;family&quot;:&quot;Zorumski&quot;,&quot;given&quot;:&quot;Charles F.&quot;,&quot;non-dropping-particle&quot;:&quot;&quot;,&quot;parse-names&quot;:false,&quot;suffix&quot;:&quot;&quot;},{&quot;dropping-particle&quot;:&quot;&quot;,&quot;family&quot;:&quot;Stevens&quot;,&quot;given&quot;:&quot;Angela&quot;,&quot;non-dropping-particle&quot;:&quot;&quot;,&quot;parse-names&quot;:false,&quot;suffix&quot;:&quot;&quot;},{&quot;dropping-particle&quot;:&quot;&quot;,&quot;family&quot;:&quot;Schweiger&quot;,&quot;given&quot;:&quot;Julie&quot;,&quot;non-dropping-particle&quot;:&quot;&quot;,&quot;parse-names&quot;:false,&quot;suffix&quot;:&quot;&quot;},{&quot;dropping-particle&quot;:&quot;&quot;,&quot;family&quot;:&quot;Nicol&quot;,&quot;given&quot;:&quot;Ginger E.&quot;,&quot;non-dropping-particle&quot;:&quot;&quot;,&quot;parse-names&quot;:false,&quot;suffix&quot;:&quot;&quot;},{&quot;dropping-particle&quot;:&quot;&quot;,&quot;family&quot;:&quot;Miller&quot;,&quot;given&quot;:&quot;J. Philip&quot;,&quot;non-dropping-particle&quot;:&quot;&quot;,&quot;parse-names&quot;:false,&quot;suffix&quot;:&quot;&quot;},{&quot;dropping-particle&quot;:&quot;&quot;,&quot;family&quot;:&quot;Yang&quot;,&quot;given&quot;:&quot;Lei&quot;,&quot;non-dropping-particle&quot;:&quot;&quot;,&quot;parse-names&quot;:false,&quot;suffix&quot;:&quot;&quot;},{&quot;dropping-particle&quot;:&quot;&quot;,&quot;family&quot;:&quot;Yingling&quot;,&quot;given&quot;:&quot;Michael&quot;,&quot;non-dropping-particle&quot;:&quot;&quot;,&quot;parse-names&quot;:false,&quot;suffix&quot;:&quot;&quot;},{&quot;dropping-particle&quot;:&quot;&quot;,&quot;family&quot;:&quot;Avidan&quot;,&quot;given&quot;:&quot;Michael S.&quot;,&quot;non-dropping-particle&quot;:&quot;&quot;,&quot;parse-names&quot;:false,&quot;suffix&quot;:&quot;&quot;},{&quot;dropping-particle&quot;:&quot;&quot;,&quot;family&quot;:&quot;Reiersen&quot;,&quot;given&quot;:&quot;Angela M.&quot;,&quot;non-dropping-particle&quot;:&quot;&quot;,&quot;parse-names&quot;:false,&quot;suffix&quot;:&quot;&quot;}],&quot;container-title&quot;:&quot;JAMA - Journal of the American Medical Association&quot;,&quot;id&quot;:&quot;834307e0-a42b-3b8c-8a16-37f523ebc488&quot;,&quot;issued&quot;:{&quot;date-parts&quot;:[[&quot;2020&quot;]]},&quot;title&quot;:&quot;Fluvoxamine vs Placebo and Clinical Deterioration in Outpatients with Symptomatic COVID-19: A Randomized Clinical Trial&quot;,&quot;type&quot;:&quot;article-journal&quot;},&quot;uris&quot;:[&quot;http://www.mendeley.com/documents/?uuid=926f27fe-a079-4cf1-afce-8eb7769c4f26&quot;],&quot;isTemporary&quot;:false,&quot;legacyDesktopId&quot;:&quot;926f27fe-a079-4cf1-afce-8eb7769c4f26&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&quot;},{&quot;citationID&quot;:&quot;MENDELEY_CITATION_d31de155-c2ed-4d12-8a36-9b0034b57e29&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DMxZGUxNTUtYzJlZC00ZDEyLThhMzYtOWIwMDM0YjU3ZTI5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221a1d04-5820-47cc-ae7d-61056ed0c041&quot;,&quot;citationItems&quot;:[{&quot;id&quot;:&quot;5f1ce478-865d-376a-9f02-5fa714df0b27&quot;,&quot;itemData&quot;:{&quot;DOI&quot;:&quot;10.1093/nar/gkx1037&quot;,&quot;ISBN&quot;:&quot;13624962 (Electronic)&quot;,&quot;PMID&quot;:&quot;29126136&quot;,&quot;abstract&quot;:&quot;DrugBank (www.drugbank.ca) is a web-enabled database containing comprehensive molecular information about drugs, their mechanisms, their interactions and their targets. First described in 2006, DrugBank has continued to evolve over the past 12 years in response to marked improvements to web standards and changing needs for drug research and development. This year's update, DrugBank 5.0, represents the most significant upgrade to the database in more than 10 years. In many cases, existing data content has grown by 100% or more over the last update. For instance, the total number of investigational drugs in the database has grown by almost 300%, the number of drug-drug interactions has grown by nearly 600% and the number of SNP-associated drug effects has grown more than 3000%. Significant improvements have been made to the quantity, quality and consistency of drug indications, drug binding data as well as drug-drug and drug-food interactions. A great deal of brand new data have also been added to DrugBank 5.0. This includes information on the influence of hundreds of drugs on metabolite levels (pharmacometabolomics), gene expression levels (pharmacotranscriptomics) and protein expression levels (pharmacoprotoemics). New data have also been added on the status of hundreds of new drug clinical trials and existing drug repurposing trials. Many other important improvements in the content, interface and performance of the DrugBank website have been made and these should greatly enhance its ease of use, utility and potential applications in many areas of pharmacological research, pharmaceutical science and drug education.&quot;,&quot;author&quot;:[{&quot;dropping-particle&quot;:&quot;&quot;,&quot;family&quot;:&quot;Wishart&quot;,&quot;given&quot;:&quot;David S.&quot;,&quot;non-dropping-particle&quot;:&quot;&quot;,&quot;parse-names&quot;:false,&quot;suffix&quot;:&quot;&quot;},{&quot;dropping-particle&quot;:&quot;&quot;,&quot;family&quot;:&quot;Feunang&quot;,&quot;given&quot;:&quot;Yannick D.&quot;,&quot;non-dropping-particle&quot;:&quot;&quot;,&quot;parse-names&quot;:false,&quot;suffix&quot;:&quot;&quot;},{&quot;dropping-particle&quot;:&quot;&quot;,&quot;family&quot;:&quot;Guo&quot;,&quot;given&quot;:&quot;An C.&quot;,&quot;non-dropping-particle&quot;:&quot;&quot;,&quot;parse-names&quot;:false,&quot;suffix&quot;:&quot;&quot;},{&quot;dropping-particle&quot;:&quot;&quot;,&quot;family&quot;:&quot;Lo&quot;,&quot;given&quot;:&quot;Elvis J.&quot;,&quot;non-dropping-particle&quot;:&quot;&quot;,&quot;parse-names&quot;:false,&quot;suffix&quot;:&quot;&quot;},{&quot;dropping-particle&quot;:&quot;&quot;,&quot;family&quot;:&quot;Marcu&quot;,&quot;given&quot;:&quot;Ana&quot;,&quot;non-dropping-particle&quot;:&quot;&quot;,&quot;parse-names&quot;:false,&quot;suffix&quot;:&quot;&quot;},{&quot;dropping-particle&quot;:&quot;&quot;,&quot;family&quot;:&quot;Grant&quot;,&quot;given&quot;:&quot;Jason R.&quot;,&quot;non-dropping-particle&quot;:&quot;&quot;,&quot;parse-names&quot;:false,&quot;suffix&quot;:&quot;&quot;},{&quot;dropping-particle&quot;:&quot;&quot;,&quot;family&quot;:&quot;Sajed&quot;,&quot;given&quot;:&quot;Tanvir&quot;,&quot;non-dropping-particle&quot;:&quot;&quot;,&quot;parse-names&quot;:false,&quot;suffix&quot;:&quot;&quot;},{&quot;dropping-particle&quot;:&quot;&quot;,&quot;family&quot;:&quot;Johnson&quot;,&quot;given&quot;:&quot;Daniel&quot;,&quot;non-dropping-particle&quot;:&quot;&quot;,&quot;parse-names&quot;:false,&quot;suffix&quot;:&quot;&quot;},{&quot;dropping-particle&quot;:&quot;&quot;,&quot;family&quot;:&quot;Li&quot;,&quot;given&quot;:&quot;Carin&quot;,&quot;non-dropping-particle&quot;:&quot;&quot;,&quot;parse-names&quot;:false,&quot;suffix&quot;:&quot;&quot;},{&quot;dropping-particle&quot;:&quot;&quot;,&quot;family&quot;:&quot;Sayeeda&quot;,&quot;given&quot;:&quot;Zinat&quot;,&quot;non-dropping-particle&quot;:&quot;&quot;,&quot;parse-names&quot;:false,&quot;suffix&quot;:&quot;&quot;},{&quot;dropping-particle&quot;:&quot;&quot;,&quot;family&quot;:&quot;Assempour&quot;,&quot;given&quot;:&quot;Nazanin&quot;,&quot;non-dropping-particle&quot;:&quot;&quot;,&quot;parse-names&quot;:false,&quot;suffix&quot;:&quot;&quot;},{&quot;dropping-particle&quot;:&quot;&quot;,&quot;family&quot;:&quot;Iynkkaran&quot;,&quot;given&quot;:&quot;Ithayavani&quot;,&quot;non-dropping-particle&quot;:&quot;&quot;,&quot;parse-names&quot;:false,&quot;suffix&quot;:&quot;&quot;},{&quot;dropping-particle&quot;:&quot;&quot;,&quot;family&quot;:&quot;Liu&quot;,&quot;given&quot;:&quot;Yifeng&quot;,&quot;non-dropping-particle&quot;:&quot;&quot;,&quot;parse-names&quot;:false,&quot;suffix&quot;:&quot;&quot;},{&quot;dropping-particle&quot;:&quot;&quot;,&quot;family&quot;:&quot;MacIejewski&quot;,&quot;given&quot;:&quot;Adam&quot;,&quot;non-dropping-particle&quot;:&quot;&quot;,&quot;parse-names&quot;:false,&quot;suffix&quot;:&quot;&quot;},{&quot;dropping-particle&quot;:&quot;&quot;,&quot;family&quot;:&quot;Gale&quot;,&quot;given&quot;:&quot;Nicola&quot;,&quot;non-dropping-particle&quot;:&quot;&quot;,&quot;parse-names&quot;:false,&quot;suffix&quot;:&quot;&quot;},{&quot;dropping-particle&quot;:&quot;&quot;,&quot;family&quot;:&quot;Wilson&quot;,&quot;given&quot;:&quot;Alex&quot;,&quot;non-dropping-particle&quot;:&quot;&quot;,&quot;parse-names&quot;:false,&quot;suffix&quot;:&quot;&quot;},{&quot;dropping-particle&quot;:&quot;&quot;,&quot;family&quot;:&quot;Chin&quot;,&quot;given&quot;:&quot;Lucy&quot;,&quot;non-dropping-particle&quot;:&quot;&quot;,&quot;parse-names&quot;:false,&quot;suffix&quot;:&quot;&quot;},{&quot;dropping-particle&quot;:&quot;&quot;,&quot;family&quot;:&quot;Cummings&quot;,&quot;given&quot;:&quot;Ryan&quot;,&quot;non-dropping-particle&quot;:&quot;&quot;,&quot;parse-names&quot;:false,&quot;suffix&quot;:&quot;&quot;},{&quot;dropping-particle&quot;:&quot;&quot;,&quot;family&quot;:&quot;Le&quot;,&quot;given&quot;:&quot;DIana&quot;,&quot;non-dropping-particle&quot;:&quot;&quot;,&quot;parse-names&quot;:false,&quot;suffix&quot;:&quot;&quot;},{&quot;dropping-particle&quot;:&quot;&quot;,&quot;family&quot;:&quot;Pon&quot;,&quot;given&quot;:&quot;Allison&quot;,&quot;non-dropping-particle&quot;:&quot;&quot;,&quot;parse-names&quot;:false,&quot;suffix&quot;:&quot;&quot;},{&quot;dropping-particle&quot;:&quot;&quot;,&quot;family&quot;:&quot;Knox&quot;,&quot;given&quot;:&quot;Craig&quot;,&quot;non-dropping-particle&quot;:&quot;&quot;,&quot;parse-names&quot;:false,&quot;suffix&quot;:&quot;&quot;},{&quot;dropping-particle&quot;:&quot;&quot;,&quot;family&quot;:&quot;Wilson&quot;,&quot;given&quot;:&quot;Michael&quot;,&quot;non-dropping-particle&quot;:&quot;&quot;,&quot;parse-names&quot;:false,&quot;suffix&quot;:&quot;&quot;}],&quot;container-title&quot;:&quot;Nucleic Acids Research&quot;,&quot;id&quot;:&quot;5f1ce478-865d-376a-9f02-5fa714df0b27&quot;,&quot;issue&quot;:&quot;D1&quot;,&quot;issued&quot;:{&quot;date-parts&quot;:[[&quot;2018&quot;]]},&quot;page&quot;:&quot;D1074-D1082&quot;,&quot;title&quot;:&quot;DrugBank 5.0: A major update to the DrugBank database for 2018&quot;,&quot;type&quot;:&quot;article-journal&quot;,&quot;volume&quot;:&quot;46&quot;},&quot;uris&quot;:[&quot;http://www.mendeley.com/documents/?uuid=93e69540-d2dc-46ab-8b67-4d7a07f0d9e7&quot;],&quot;isTemporary&quot;:false,&quot;legacyDesktopId&quot;:&quot;93e69540-d2dc-46ab-8b67-4d7a07f0d9e7&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&quot;},{&quot;citationID&quot;:&quot;MENDELEY_CITATION_5e25854d-2bad-4776-956c-07ca2cf64ae7&quot;,&quot;citationItems&quot;:[{&quot;id&quot;:&quot;283b4d2f-6a99-3ad5-92f1-9dcb0d920e51&quot;,&quot;itemData&quot;:{&quot;ISSN&quot;:&quot;2645-4904&quot;,&quot;abstract&quot;:&quot;SARS-CoV-2 is a newly emerging human infectious coronavirus that causes COVID-19, which has been recognized as a pandemic by the World Health Organization (WHO) on March 11(th). There is still no vaccine or definitive treatment for this virus because its pathogenesis and proliferation pathways are still unknown. Therefore, in this article, new potential COVID-19 therapies are briefly reviewed.&quot;,&quot;author&quot;:[{&quot;dropping-particle&quot;:&quot;&quot;,&quot;family&quot;:&quot;Rismanbaf&quot;,&quot;given&quot;:&quot;Ali&quot;,&quot;non-dropping-particle&quot;:&quot;&quot;,&quot;parse-names&quot;:false,&quot;suffix&quot;:&quot;&quot;}],&quot;container-title&quot;:&quot;Archives of academic emergency medicine&quot;,&quot;id&quot;:&quot;283b4d2f-6a99-3ad5-92f1-9dcb0d920e51&quot;,&quot;issue&quot;:&quot;1&quot;,&quot;issued&quot;:{&quot;date-parts&quot;:[[&quot;2020&quot;,&quot;3&quot;,&quot;21&quot;]]},&quot;language&quot;:&quot;eng&quot;,&quot;page&quot;:&quot;e29-e29&quot;,&quot;publisher&quot;:&quot;Shahid Beheshti University of Medical Sciences&quot;,&quot;title&quot;:&quot;Potential Treatments for COVID-19; a Narrative Literature Review&quot;,&quot;type&quot;:&quot;article-journal&quot;,&quot;volume&quot;:&quot;8&quot;},&quot;uris&quot;:[&quot;http://www.mendeley.com/documents/?uuid=f7ad7acd-e9f8-49f1-b859-1debda2e7bac&quot;],&quot;isTemporary&quot;:false,&quot;legacyDesktopId&quot;:&quot;f7ad7acd-e9f8-49f1-b859-1debda2e7bac&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&quot;},{&quot;citationID&quot;:&quot;MENDELEY_CITATION_6be7634f-8c7b-4037-8447-b145b4ee66d7&quot;,&quot;citationItems&quot;:[{&quot;id&quot;:&quot;ae311401-43a4-39bc-8300-7390ad2db46c&quot;,&quot;itemData&quot;:{&quot;DOI&quot;:&quot;10.1016/j.lfs.2020.117583&quot;,&quot;ISSN&quot;:&quot;1879-0631&quot;,&quot;abstract&quot;:&quot;This article summarizes the likely benefits of melatonin in the attenuation of COVID-19 based on its putative pathogenesis. The recent outbreak of COVID-19 has become a pandemic with tens of thousands of infected patients. Based on clinical features, pathology, the pathogenesis of acute respiratory disorder induced by either highly homogenous coronaviruses or other pathogens, the evidence suggests that excessive inflammation, oxidation, and an exaggerated immune response very likely contribute to COVID-19 pathology. This leads to a cytokine storm and subsequent progression to acute lung injury (ALI)/acute respiratory distress syndrome (ARDS) and often death. Melatonin, a well-known anti-inflammatory and anti-oxidative molecule, is protective against ALI/ARDS caused by viral and other pathogens. Melatonin is effective in critical care patients by reducing vessel permeability, anxiety, sedation use, and improving sleeping quality, which might also be beneficial for better clinical outcomes for COVID-19 patients. Notably, melatonin has a high safety profile. There is significant data showing that melatonin limits virus-related diseases and would also likely be beneficial in COVID-19 patients. Additional experiments and clinical studies are required to confirm this speculation.&quot;,&quot;author&quot;:[{&quot;dropping-particle&quot;:&quot;&quot;,&quot;family&quot;:&quot;Zhang&quot;,&quot;given&quot;:&quot;Rui&quot;,&quot;non-dropping-particle&quot;:&quot;&quot;,&quot;parse-names&quot;:false,&quot;suffix&quot;:&quot;&quot;},{&quot;dropping-particle&quot;:&quot;&quot;,&quot;family&quot;:&quot;Wang&quot;,&quot;given&quot;:&quot;Xuebin&quot;,&quot;non-dropping-particle&quot;:&quot;&quot;,&quot;parse-names&quot;:false,&quot;suffix&quot;:&quot;&quot;},{&quot;dropping-particle&quot;:&quot;&quot;,&quot;family&quot;:&quot;Ni&quot;,&quot;given&quot;:&quot;Leng&quot;,&quot;non-dropping-particle&quot;:&quot;&quot;,&quot;parse-names&quot;:false,&quot;suffix&quot;:&quot;&quot;},{&quot;dropping-particle&quot;:&quot;&quot;,&quot;family&quot;:&quot;Di&quot;,&quot;given&quot;:&quot;Xiao&quot;,&quot;non-dropping-particle&quot;:&quot;&quot;,&quot;parse-names&quot;:false,&quot;suffix&quot;:&quot;&quot;},{&quot;dropping-particle&quot;:&quot;&quot;,&quot;family&quot;:&quot;Ma&quot;,&quot;given&quot;:&quot;Baitao&quot;,&quot;non-dropping-particle&quot;:&quot;&quot;,&quot;parse-names&quot;:false,&quot;suffix&quot;:&quot;&quot;},{&quot;dropping-particle&quot;:&quot;&quot;,&quot;family&quot;:&quot;Niu&quot;,&quot;given&quot;:&quot;Shuai&quot;,&quot;non-dropping-particle&quot;:&quot;&quot;,&quot;parse-names&quot;:false,&quot;suffix&quot;:&quot;&quot;},{&quot;dropping-particle&quot;:&quot;&quot;,&quot;family&quot;:&quot;Liu&quot;,&quot;given&quot;:&quot;Changwei&quot;,&quot;non-dropping-particle&quot;:&quot;&quot;,&quot;parse-names&quot;:false,&quot;suffix&quot;:&quot;&quot;},{&quot;dropping-particle&quot;:&quot;&quot;,&quot;family&quot;:&quot;Reiter&quot;,&quot;given&quot;:&quot;Russel J&quot;,&quot;non-dropping-particle&quot;:&quot;&quot;,&quot;parse-names&quot;:false,&quot;suffix&quot;:&quot;&quot;}],&quot;container-title&quot;:&quot;Life sciences&quot;,&quot;edition&quot;:&quot;2020/03/23&quot;,&quot;id&quot;:&quot;ae311401-43a4-39bc-8300-7390ad2db46c&quot;,&quot;issued&quot;:{&quot;date-parts&quot;:[[&quot;2020&quot;,&quot;6&quot;,&quot;1&quot;]]},&quot;language&quot;:&quot;eng&quot;,&quot;page&quot;:&quot;117583&quot;,&quot;publisher&quot;:&quot;Published by Elsevier Inc.&quot;,&quot;title&quot;:&quot;COVID-19: Melatonin as a potential adjuvant treatment&quot;,&quot;type&quot;:&quot;article-journal&quot;,&quot;volume&quot;:&quot;250&quot;},&quot;uris&quot;:[&quot;http://www.mendeley.com/documents/?uuid=6cd8b663-c11b-4545-be33-dcdc4bc18fe0&quot;],&quot;isTemporary&quot;:false,&quot;legacyDesktopId&quot;:&quot;6cd8b663-c11b-4545-be33-dcdc4bc18fe0&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&quot;},{&quot;citationID&quot;:&quot;MENDELEY_CITATION_e5d89667-e887-4450-ae1c-1ff62dbc2d0a&quot;,&quot;citationItems&quot;:[{&quot;id&quot;:&quot;8f50121d-dda7-301a-a611-be0bf72671b7&quot;,&quot;itemData&quot;:{&quot;DOI&quot;:&quot;10.1101/2020.06.22.20137273&quot;,&quot;abstract&quot;:&quot;Background: Coronavirus disease 2019 (COVID-19) is associated with diffuse lung damage. Corticosteroids may modulate immune-mediated lung injury and reducing progression to respiratory failure and death. Methods: The Randomised Evaluation of COVID-19 therapy (RECOVERY) trial is a randomized, controlled, open-label, adaptive, platform trial comparing a range of possible treatments with usual care in patients hospitalized with COVID-19. We report the preliminary results for the comparison of dexamethasone 6 mg given once daily for up to ten days vs. usual care alone. The primary outcome was 28-day mortality. Results: 2104 patients randomly allocated to receive dexamethasone were compared with 4321 patients concurrently allocated to usual care. Overall, 454 (21.6%) patients allocated dexamethasone and 1065 (24.6%) patients allocated usual care died within 28 days (age-adjusted rate ratio [RR] 0.83; 95% confidence interval [CI] 0.74 to 0.92; P&amp;lt;0.001). The proportional and absolute mortality rate reductions varied significantly depending on level of respiratory support at randomization (test for trend p&amp;lt;0.001): Dexamethasone reduced deaths by one-third in patients receiving invasive mechanical ventilation (29.0% vs. 40.7%, RR 0.65 [95% CI 0.51 to 0.82]; p&amp;lt;0.001), by one-fifth in patients receiving oxygen without invasive mechanical ventilation (21.5% vs. 25.0%, RR 0.80 [95% CI 0.70 to 0.92]; p=0.002), but did not reduce mortality in patients not receiving respiratory support at randomization (17.0% vs. 13.2%, RR 1.22 [95% CI 0.93 to 1.61]; p=0.14). Conclusions: In patients hospitalized with COVID-19, dexamethasone reduced 28-day mortality among those receiving invasive mechanical ventilation or oxygen at randomization, but not among patients not receiving respiratory support.Competing Interest StatementThe authors have declared no competing interest.Clinical TrialThe RECOVERY trial is registered with ISRCTN (50189673) and clinicaltrials.gov (NCT04381936).Clinical Protocolshttps://www.recoverytrial.netFunding StatementThe RECOVERY trial is supported by a grant to the University of Oxford from UK Research and Innovation and National Institute for Health Research (NIHR) (Grant reference MC PC 19056) and by core funding provided by NIHR Oxford Biomedical Research Centre, Wellcome, the Bill and Melinda Gates Foundation, the Department for International Development, Health Data Research UK, the Medical Research Council Population Health Research Unit, the…&quot;,&quot;author&quot;:[{&quot;dropping-particle&quot;:&quot;&quot;,&quot;family&quot;:&quot;Horby&quot;,&quot;given&quot;:&quot;Peter&quot;,&quot;non-dropping-particle&quot;:&quot;&quot;,&quot;parse-names&quot;:false,&quot;suffix&quot;:&quot;&quot;},{&quot;dropping-particle&quot;:&quot;&quot;,&quot;family&quot;:&quot;Lim&quot;,&quot;given&quot;:&quot;Wei Shen&quot;,&quot;non-dropping-particle&quot;:&quot;&quot;,&quot;parse-names&quot;:false,&quot;suffix&quot;:&quot;&quot;},{&quot;dropping-particle&quot;:&quot;&quot;,&quot;family&quot;:&quot;Emberson&quot;,&quot;given&quot;:&quot;Jonathan&quot;,&quot;non-dropping-particle&quot;:&quot;&quot;,&quot;parse-names&quot;:false,&quot;suffix&quot;:&quot;&quot;},{&quot;dropping-particle&quot;:&quot;&quot;,&quot;family&quot;:&quot;Mafham&quot;,&quot;given&quot;:&quot;Marion&quot;,&quot;non-dropping-particle&quot;:&quot;&quot;,&quot;parse-names&quot;:false,&quot;suffix&quot;:&quot;&quot;},{&quot;dropping-particle&quot;:&quot;&quot;,&quot;family&quot;:&quot;Bell&quot;,&quot;given&quot;:&quot;Jennifer&quot;,&quot;non-dropping-particle&quot;:&quot;&quot;,&quot;parse-names&quot;:false,&quot;suffix&quot;:&quot;&quot;},{&quot;dropping-particle&quot;:&quot;&quot;,&quot;family&quot;:&quot;Linsell&quot;,&quot;given&quot;:&quot;Louise&quot;,&quot;non-dropping-particle&quot;:&quot;&quot;,&quot;parse-names&quot;:false,&quot;suffix&quot;:&quot;&quot;},{&quot;dropping-particle&quot;:&quot;&quot;,&quot;family&quot;:&quot;Staplin&quot;,&quot;given&quot;:&quot;Natalie&quot;,&quot;non-dropping-particle&quot;:&quot;&quot;,&quot;parse-names&quot;:false,&quot;suffix&quot;:&quot;&quot;},{&quot;dropping-particle&quot;:&quot;&quot;,&quot;family&quot;:&quot;Brightling&quot;,&quot;given&quot;:&quot;Christopher&quot;,&quot;non-dropping-particle&quot;:&quot;&quot;,&quot;parse-names&quot;:false,&quot;suffix&quot;:&quot;&quot;},{&quot;dropping-particle&quot;:&quot;&quot;,&quot;family&quot;:&quot;Ustianowski&quot;,&quot;given&quot;:&quot;Andrew&quot;,&quot;non-dropping-particle&quot;:&quot;&quot;,&quot;parse-names&quot;:false,&quot;suffix&quot;:&quot;&quot;},{&quot;dropping-particle&quot;:&quot;&quot;,&quot;family&quot;:&quot;Elmahi&quot;,&quot;given&quot;:&quot;Einas&quot;,&quot;non-dropping-particle&quot;:&quot;&quot;,&quot;parse-names&quot;:false,&quot;suffix&quot;:&quot;&quot;},{&quot;dropping-particle&quot;:&quot;&quot;,&quot;family&quot;:&quot;Prudon&quot;,&quot;given&quot;:&quot;Benjamin&quot;,&quot;non-dropping-particle&quot;:&quot;&quot;,&quot;parse-names&quot;:false,&quot;suffix&quot;:&quot;&quot;},{&quot;dropping-particle&quot;:&quot;&quot;,&quot;family&quot;:&quot;Green&quot;,&quot;given&quot;:&quot;Christopher&quot;,&quot;non-dropping-particle&quot;:&quot;&quot;,&quot;parse-names&quot;:false,&quot;suffix&quot;:&quot;&quot;},{&quot;dropping-particle&quot;:&quot;&quot;,&quot;family&quot;:&quot;Felton&quot;,&quot;given&quot;:&quot;Timothy&quot;,&quot;non-dropping-particle&quot;:&quot;&quot;,&quot;parse-names&quot;:false,&quot;suffix&quot;:&quot;&quot;},{&quot;dropping-particle&quot;:&quot;&quot;,&quot;family&quot;:&quot;Chadwick&quot;,&quot;given&quot;:&quot;David&quot;,&quot;non-dropping-particle&quot;:&quot;&quot;,&quot;parse-names&quot;:false,&quot;suffix&quot;:&quot;&quot;},{&quot;dropping-particle&quot;:&quot;&quot;,&quot;family&quot;:&quot;Rege&quot;,&quot;given&quot;:&quot;Kanchan&quot;,&quot;non-dropping-particle&quot;:&quot;&quot;,&quot;parse-names&quot;:false,&quot;suffix&quot;:&quot;&quot;},{&quot;dropping-particle&quot;:&quot;&quot;,&quot;family&quot;:&quot;Fegan&quot;,&quot;given&quot;:&quot;Christopher&quot;,&quot;non-dropping-particle&quot;:&quot;&quot;,&quot;parse-names&quot;:false,&quot;suffix&quot;:&quot;&quot;},{&quot;dropping-particle&quot;:&quot;&quot;,&quot;family&quot;:&quot;Chappell&quot;,&quot;given&quot;:&quot;Lucy C&quot;,&quot;non-dropping-particle&quot;:&quot;&quot;,&quot;parse-names&quot;:false,&quot;suffix&quot;:&quot;&quot;},{&quot;dropping-particle&quot;:&quot;&quot;,&quot;family&quot;:&quot;Faust&quot;,&quot;given&quot;:&quot;Saul N&quot;,&quot;non-dropping-particle&quot;:&quot;&quot;,&quot;parse-names&quot;:false,&quot;suffix&quot;:&quot;&quot;},{&quot;dropping-particle&quot;:&quot;&quot;,&quot;family&quot;:&quot;Jaki&quot;,&quot;given&quot;:&quot;Thomas&quot;,&quot;non-dropping-particle&quot;:&quot;&quot;,&quot;parse-names&quot;:false,&quot;suffix&quot;:&quot;&quot;},{&quot;dropping-particle&quot;:&quot;&quot;,&quot;family&quot;:&quot;Jeffery&quot;,&quot;given&quot;:&quot;Katie&quot;,&quot;non-dropping-particle&quot;:&quot;&quot;,&quot;parse-names&quot;:false,&quot;suffix&quot;:&quot;&quot;},{&quot;dropping-particle&quot;:&quot;&quot;,&quot;family&quot;:&quot;Montgomery&quot;,&quot;given&quot;:&quot;Alan&quot;,&quot;non-dropping-particle&quot;:&quot;&quot;,&quot;parse-names&quot;:false,&quot;suffix&quot;:&quot;&quot;},{&quot;dropping-particle&quot;:&quot;&quot;,&quot;family&quot;:&quot;Rowan&quot;,&quot;given&quot;:&quot;Kathryn&quot;,&quot;non-dropping-particle&quot;:&quot;&quot;,&quot;parse-names&quot;:false,&quot;suffix&quot;:&quot;&quot;},{&quot;dropping-particle&quot;:&quot;&quot;,&quot;family&quot;:&quot;Juszczak&quot;,&quot;given&quot;:&quot;Edmund&quot;,&quot;non-dropping-particle&quot;:&quot;&quot;,&quot;parse-names&quot;:false,&quot;suffix&quot;:&quot;&quot;},{&quot;dropping-particle&quot;:&quot;&quot;,&quot;family&quot;:&quot;Baillie&quot;,&quot;given&quot;:&quot;J Kenneth&quot;,&quot;non-dropping-particle&quot;:&quot;&quot;,&quot;parse-names&quot;:false,&quot;suffix&quot;:&quot;&quot;},{&quot;dropping-particle&quot;:&quot;&quot;,&quot;family&quot;:&quot;Haynes&quot;,&quot;given&quot;:&quot;Richard&quot;,&quot;non-dropping-particle&quot;:&quot;&quot;,&quot;parse-names&quot;:false,&quot;suffix&quot;:&quot;&quot;},{&quot;dropping-particle&quot;:&quot;&quot;,&quot;family&quot;:&quot;Landray&quot;,&quot;given&quot;:&quot;Martin J&quot;,&quot;non-dropping-particle&quot;:&quot;&quot;,&quot;parse-names&quot;:false,&quot;suffix&quot;:&quot;&quot;}],&quot;container-title&quot;:&quot;medRxiv&quot;,&quot;id&quot;:&quot;8f50121d-dda7-301a-a611-be0bf72671b7&quot;,&quot;issued&quot;:{&quot;date-parts&quot;:[[&quot;2020&quot;]]},&quot;publisher&quot;:&quot;Cold Spring Harbor Laboratory Press&quot;,&quot;title&quot;:&quot;Effect of Dexamethasone in Hospitalized Patients with COVID-19: Preliminary Report&quot;,&quot;type&quot;:&quot;article-journal&quot;},&quot;uris&quot;:[&quot;http://www.mendeley.com/documents/?uuid=a356e2cb-ef12-4d48-a04f-39830492399a&quot;],&quot;isTemporary&quot;:false,&quot;legacyDesktopId&quot;:&quot;a356e2cb-ef12-4d48-a04f-39830492399a&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&quot;},{&quot;citationID&quot;:&quot;MENDELEY_CITATION_c2ec534a-4e49-4872-94e2-4820e0f47e4b&quot;,&quot;citationItems&quot;:[{&quot;id&quot;:&quot;6c1acc79-a40e-3bff-a770-522f7c07f4d8&quot;,&quot;itemData&quot;:{&quot;DOI&quot;:&quot;10.1056/NEJMoa2031994&quot;,&quot;ISSN&quot;:&quot;0028-4793&quot;,&quot;author&quot;:[{&quot;dropping-particle&quot;:&quot;&quot;,&quot;family&quot;:&quot;Kalil&quot;,&quot;given&quot;:&quot;Andre C&quot;,&quot;non-dropping-particle&quot;:&quot;&quot;,&quot;parse-names&quot;:false,&quot;suffix&quot;:&quot;&quot;},{&quot;dropping-particle&quot;:&quot;&quot;,&quot;family&quot;:&quot;Patterson&quot;,&quot;given&quot;:&quot;Thomas F&quot;,&quot;non-dropping-particle&quot;:&quot;&quot;,&quot;parse-names&quot;:false,&quot;suffix&quot;:&quot;&quot;},{&quot;dropping-particle&quot;:&quot;&quot;,&quot;family&quot;:&quot;Mehta&quot;,&quot;given&quot;:&quot;Aneesh K&quot;,&quot;non-dropping-particle&quot;:&quot;&quot;,&quot;parse-names&quot;:false,&quot;suffix&quot;:&quot;&quot;},{&quot;dropping-particle&quot;:&quot;&quot;,&quot;family&quot;:&quot;Tomashek&quot;,&quot;given&quot;:&quot;Kay M&quot;,&quot;non-dropping-particle&quot;:&quot;&quot;,&quot;parse-names&quot;:false,&quot;suffix&quot;:&quot;&quot;},{&quot;dropping-particle&quot;:&quot;&quot;,&quot;family&quot;:&quot;Wolfe&quot;,&quot;given&quot;:&quot;Cameron R&quot;,&quot;non-dropping-particle&quot;:&quot;&quot;,&quot;parse-names&quot;:false,&quot;suffix&quot;:&quot;&quot;},{&quot;dropping-particle&quot;:&quot;&quot;,&quot;family&quot;:&quot;Ghazaryan&quot;,&quot;given&quot;:&quot;Varduhi&quot;,&quot;non-dropping-particle&quot;:&quot;&quot;,&quot;parse-names&quot;:false,&quot;suffix&quot;:&quot;&quot;},{&quot;dropping-particle&quot;:&quot;&quot;,&quot;family&quot;:&quot;Marconi&quot;,&quot;given&quot;:&quot;Vincent C&quot;,&quot;non-dropping-particle&quot;:&quot;&quot;,&quot;parse-names&quot;:false,&quot;suffix&quot;:&quot;&quot;},{&quot;dropping-particle&quot;:&quot;&quot;,&quot;family&quot;:&quot;Ruiz-Palacios&quot;,&quot;given&quot;:&quot;Guillermo M&quot;,&quot;non-dropping-particle&quot;:&quot;&quot;,&quot;parse-names&quot;:false,&quot;suffix&quot;:&quot;&quot;},{&quot;dropping-particle&quot;:&quot;&quot;,&quot;family&quot;:&quot;Hsieh&quot;,&quot;given&quot;:&quot;Lanny&quot;,&quot;non-dropping-particle&quot;:&quot;&quot;,&quot;parse-names&quot;:false,&quot;suffix&quot;:&quot;&quot;},{&quot;dropping-particle&quot;:&quot;&quot;,&quot;family&quot;:&quot;Kline&quot;,&quot;given&quot;:&quot;Susan&quot;,&quot;non-dropping-particle&quot;:&quot;&quot;,&quot;parse-names&quot;:false,&quot;suffix&quot;:&quot;&quot;},{&quot;dropping-particle&quot;:&quot;&quot;,&quot;family&quot;:&quot;Tapson&quot;,&quot;given&quot;:&quot;Victor&quot;,&quot;non-dropping-particle&quot;:&quot;&quot;,&quot;parse-names&quot;:false,&quot;suffix&quot;:&quot;&quot;},{&quot;dropping-particle&quot;:&quot;&quot;,&quot;family&quot;:&quot;Iovine&quot;,&quot;given&quot;:&quot;Nicole M&quot;,&quot;non-dropping-particle&quot;:&quot;&quot;,&quot;parse-names&quot;:false,&quot;suffix&quot;:&quot;&quot;},{&quot;dropping-particle&quot;:&quot;&quot;,&quot;family&quot;:&quot;Jain&quot;,&quot;given&quot;:&quot;Mamta K&quot;,&quot;non-dropping-particle&quot;:&quot;&quot;,&quot;parse-names&quot;:false,&quot;suffix&quot;:&quot;&quot;},{&quot;dropping-particle&quot;:&quot;&quot;,&quot;family&quot;:&quot;Sweeney&quot;,&quot;given&quot;:&quot;Daniel A&quot;,&quot;non-dropping-particle&quot;:&quot;&quot;,&quot;parse-names&quot;:false,&quot;suffix&quot;:&quot;&quot;},{&quot;dropping-particle&quot;:&quot;&quot;,&quot;family&quot;:&quot;Sahly&quot;,&quot;given&quot;:&quot;Hana M&quot;,&quot;non-dropping-particle&quot;:&quot;El&quot;,&quot;parse-names&quot;:false,&quot;suffix&quot;:&quot;&quot;},{&quot;dropping-particle&quot;:&quot;&quot;,&quot;family&quot;:&quot;Branche&quot;,&quot;given&quot;:&quot;Angela R&quot;,&quot;non-dropping-particle&quot;:&quot;&quot;,&quot;parse-names&quot;:false,&quot;suffix&quot;:&quot;&quot;},{&quot;dropping-particle&quot;:&quot;&quot;,&quot;family&quot;:&quot;Regalado Pineda&quot;,&quot;given&quot;:&quot;Justino&quot;,&quot;non-dropping-particle&quot;:&quot;&quot;,&quot;parse-names&quot;:false,&quot;suffix&quot;:&quot;&quot;},{&quot;dropping-particle&quot;:&quot;&quot;,&quot;family&quot;:&quot;Lye&quot;,&quot;given&quot;:&quot;David C&quot;,&quot;non-dropping-particle&quot;:&quot;&quot;,&quot;parse-names&quot;:false,&quot;suffix&quot;:&quot;&quot;},{&quot;dropping-particle&quot;:&quot;&quot;,&quot;family&quot;:&quot;Sandkovsky&quot;,&quot;given&quot;:&quot;Uriel&quot;,&quot;non-dropping-particle&quot;:&quot;&quot;,&quot;parse-names&quot;:false,&quot;suffix&quot;:&quot;&quot;},{&quot;dropping-particle&quot;:&quot;&quot;,&quot;family&quot;:&quot;Luetkemeyer&quot;,&quot;given&quot;:&quot;Anne F&quot;,&quot;non-dropping-particle&quot;:&quot;&quot;,&quot;parse-names&quot;:false,&quot;suffix&quot;:&quot;&quot;},{&quot;dropping-particle&quot;:&quot;&quot;,&quot;family&quot;:&quot;Cohen&quot;,&quot;given&quot;:&quot;Stuart H&quot;,&quot;non-dropping-particle&quot;:&quot;&quot;,&quot;parse-names&quot;:false,&quot;suffix&quot;:&quot;&quot;},{&quot;dropping-particle&quot;:&quot;&quot;,&quot;family&quot;:&quot;Finberg&quot;,&quot;given&quot;:&quot;Robert W&quot;,&quot;non-dropping-particle&quot;:&quot;&quot;,&quot;parse-names&quot;:false,&quot;suffix&quot;:&quot;&quot;},{&quot;dropping-particle&quot;:&quot;&quot;,&quot;family&quot;:&quot;Jackson&quot;,&quot;given&quot;:&quot;Patrick E H&quot;,&quot;non-dropping-particle&quot;:&quot;&quot;,&quot;parse-names&quot;:false,&quot;suffix&quot;:&quot;&quot;},{&quot;dropping-particle&quot;:&quot;&quot;,&quot;family&quot;:&quot;Taiwo&quot;,&quot;given&quot;:&quot;Babafemi&quot;,&quot;non-dropping-particle&quot;:&quot;&quot;,&quot;parse-names&quot;:false,&quot;suffix&quot;:&quot;&quot;},{&quot;dropping-particle&quot;:&quot;&quot;,&quot;family&quot;:&quot;Paules&quot;,&quot;given&quot;:&quot;Catherine I&quot;,&quot;non-dropping-particle&quot;:&quot;&quot;,&quot;parse-names&quot;:false,&quot;suffix&quot;:&quot;&quot;},{&quot;dropping-particle&quot;:&quot;&quot;,&quot;family&quot;:&quot;Arguinchona&quot;,&quot;given&quot;:&quot;Henry&quot;,&quot;non-dropping-particle&quot;:&quot;&quot;,&quot;parse-names&quot;:false,&quot;suffix&quot;:&quot;&quot;},{&quot;dropping-particle&quot;:&quot;&quot;,&quot;family&quot;:&quot;Goepfert&quot;,&quot;given&quot;:&quot;Paul&quot;,&quot;non-dropping-particle&quot;:&quot;&quot;,&quot;parse-names&quot;:false,&quot;suffix&quot;:&quot;&quot;},{&quot;dropping-particle&quot;:&quot;&quot;,&quot;family&quot;:&quot;Ahuja&quot;,&quot;given&quot;:&quot;Neera&quot;,&quot;non-dropping-particle&quot;:&quot;&quot;,&quot;parse-names&quot;:false,&quot;suffix&quot;:&quot;&quot;},{&quot;dropping-particle&quot;:&quot;&quot;,&quot;family&quot;:&quot;Frank&quot;,&quot;given&quot;:&quot;Maria&quot;,&quot;non-dropping-particle&quot;:&quot;&quot;,&quot;parse-names&quot;:false,&quot;suffix&quot;:&quot;&quot;},{&quot;dropping-particle&quot;:&quot;&quot;,&quot;family&quot;:&quot;Oh&quot;,&quot;given&quot;:&quot;Myoung-don&quot;,&quot;non-dropping-particle&quot;:&quot;&quot;,&quot;parse-names&quot;:false,&quot;suffix&quot;:&quot;&quot;},{&quot;dropping-particle&quot;:&quot;&quot;,&quot;family&quot;:&quot;Kim&quot;,&quot;given&quot;:&quot;Eu S&quot;,&quot;non-dropping-particle&quot;:&quot;&quot;,&quot;parse-names&quot;:false,&quot;suffix&quot;:&quot;&quot;},{&quot;dropping-particle&quot;:&quot;&quot;,&quot;family&quot;:&quot;Tan&quot;,&quot;given&quot;:&quot;Seow Y&quot;,&quot;non-dropping-particle&quot;:&quot;&quot;,&quot;parse-names&quot;:false,&quot;suffix&quot;:&quot;&quot;},{&quot;dropping-particle&quot;:&quot;&quot;,&quot;family&quot;:&quot;Mularski&quot;,&quot;given&quot;:&quot;Richard A&quot;,&quot;non-dropping-particle&quot;:&quot;&quot;,&quot;parse-names&quot;:false,&quot;suffix&quot;:&quot;&quot;},{&quot;dropping-particle&quot;:&quot;&quot;,&quot;family&quot;:&quot;Nielsen&quot;,&quot;given&quot;:&quot;Henrik&quot;,&quot;non-dropping-particle&quot;:&quot;&quot;,&quot;parse-names&quot;:false,&quot;suffix&quot;:&quot;&quot;},{&quot;dropping-particle&quot;:&quot;&quot;,&quot;family&quot;:&quot;Ponce&quot;,&quot;given&quot;:&quot;Philip O&quot;,&quot;non-dropping-particle&quot;:&quot;&quot;,&quot;parse-names&quot;:false,&quot;suffix&quot;:&quot;&quot;},{&quot;dropping-particle&quot;:&quot;&quot;,&quot;family&quot;:&quot;Taylor&quot;,&quot;given&quot;:&quot;Barbara S&quot;,&quot;non-dropping-particle&quot;:&quot;&quot;,&quot;parse-names&quot;:false,&quot;suffix&quot;:&quot;&quot;},{&quot;dropping-particle&quot;:&quot;&quot;,&quot;family&quot;:&quot;Larson&quot;,&quot;given&quot;:&quot;LuAnn&quot;,&quot;non-dropping-particle&quot;:&quot;&quot;,&quot;parse-names&quot;:false,&quot;suffix&quot;:&quot;&quot;},{&quot;dropping-particle&quot;:&quot;&quot;,&quot;family&quot;:&quot;Rouphael&quot;,&quot;given&quot;:&quot;Nadine G&quot;,&quot;non-dropping-particle&quot;:&quot;&quot;,&quot;parse-names&quot;:false,&quot;suffix&quot;:&quot;&quot;},{&quot;dropping-particle&quot;:&quot;&quot;,&quot;family&quot;:&quot;Saklawi&quot;,&quot;given&quot;:&quot;Youssef&quot;,&quot;non-dropping-particle&quot;:&quot;&quot;,&quot;parse-names&quot;:false,&quot;suffix&quot;:&quot;&quot;},{&quot;dropping-particle&quot;:&quot;&quot;,&quot;family&quot;:&quot;Cantos&quot;,&quot;given&quot;:&quot;Valeria D&quot;,&quot;non-dropping-particle&quot;:&quot;&quot;,&quot;parse-names&quot;:false,&quot;suffix&quot;:&quot;&quot;},{&quot;dropping-particle&quot;:&quot;&quot;,&quot;family&quot;:&quot;Ko&quot;,&quot;given&quot;:&quot;Emily R&quot;,&quot;non-dropping-particle&quot;:&quot;&quot;,&quot;parse-names&quot;:false,&quot;suffix&quot;:&quot;&quot;},{&quot;dropping-particle&quot;:&quot;&quot;,&quot;family&quot;:&quot;Engemann&quot;,&quot;given&quot;:&quot;John J&quot;,&quot;non-dropping-particle&quot;:&quot;&quot;,&quot;parse-names&quot;:false,&quot;suffix&quot;:&quot;&quot;},{&quot;dropping-particle&quot;:&quot;&quot;,&quot;family&quot;:&quot;Amin&quot;,&quot;given&quot;:&quot;Alpesh N&quot;,&quot;non-dropping-particle&quot;:&quot;&quot;,&quot;parse-names&quot;:false,&quot;suffix&quot;:&quot;&quot;},{&quot;dropping-particle&quot;:&quot;&quot;,&quot;family&quot;:&quot;Watanabe&quot;,&quot;given&quot;:&quot;Miki&quot;,&quot;non-dropping-particle&quot;:&quot;&quot;,&quot;parse-names&quot;:false,&quot;suffix&quot;:&quot;&quot;},{&quot;dropping-particle&quot;:&quot;&quot;,&quot;family&quot;:&quot;Billings&quot;,&quot;given&quot;:&quot;Joanne&quot;,&quot;non-dropping-particle&quot;:&quot;&quot;,&quot;parse-names&quot;:false,&quot;suffix&quot;:&quot;&quot;},{&quot;dropping-particle&quot;:&quot;&quot;,&quot;family&quot;:&quot;Elie&quot;,&quot;given&quot;:&quot;Marie-Carmelle&quot;,&quot;non-dropping-particle&quot;:&quot;&quot;,&quot;parse-names&quot;:false,&quot;suffix&quot;:&quot;&quot;},{&quot;dropping-particle&quot;:&quot;&quot;,&quot;family&quot;:&quot;Davey&quot;,&quot;given&quot;:&quot;Richard T&quot;,&quot;non-dropping-particle&quot;:&quot;&quot;,&quot;parse-names&quot;:false,&quot;suffix&quot;:&quot;&quot;},{&quot;dropping-particle&quot;:&quot;&quot;,&quot;family&quot;:&quot;Burgess&quot;,&quot;given&quot;:&quot;Timothy H&quot;,&quot;non-dropping-particle&quot;:&quot;&quot;,&quot;parse-names&quot;:false,&quot;suffix&quot;:&quot;&quot;},{&quot;dropping-particle&quot;:&quot;&quot;,&quot;family&quot;:&quot;Ferreira&quot;,&quot;given&quot;:&quot;Jennifer&quot;,&quot;non-dropping-particle&quot;:&quot;&quot;,&quot;parse-names&quot;:false,&quot;suffix&quot;:&quot;&quot;},{&quot;dropping-particle&quot;:&quot;&quot;,&quot;family&quot;:&quot;Green&quot;,&quot;given&quot;:&quot;Michelle&quot;,&quot;non-dropping-particle&quot;:&quot;&quot;,&quot;parse-names&quot;:false,&quot;suffix&quot;:&quot;&quot;},{&quot;dropping-particle&quot;:&quot;&quot;,&quot;family&quot;:&quot;Makowski&quot;,&quot;given&quot;:&quot;Mat&quot;,&quot;non-dropping-particle&quot;:&quot;&quot;,&quot;parse-names&quot;:false,&quot;suffix&quot;:&quot;&quot;},{&quot;dropping-particle&quot;:&quot;&quot;,&quot;family&quot;:&quot;Cardoso&quot;,&quot;given&quot;:&quot;Anabela&quot;,&quot;non-dropping-particle&quot;:&quot;&quot;,&quot;parse-names&quot;:false,&quot;suffix&quot;:&quot;&quot;},{&quot;dropping-particle&quot;:&quot;&quot;,&quot;family&quot;:&quot;Bono&quot;,&quot;given&quot;:&quot;Stephanie&quot;,&quot;non-dropping-particle&quot;:&quot;de&quot;,&quot;parse-names&quot;:false,&quot;suffix&quot;:&quot;&quot;},{&quot;dropping-particle&quot;:&quot;&quot;,&quot;family&quot;:&quot;Bonnett&quot;,&quot;given&quot;:&quot;Tyler&quot;,&quot;non-dropping-particle&quot;:&quot;&quot;,&quot;parse-names&quot;:false,&quot;suffix&quot;:&quot;&quot;},{&quot;dropping-particle&quot;:&quot;&quot;,&quot;family&quot;:&quot;Proschan&quot;,&quot;given&quot;:&quot;Michael&quot;,&quot;non-dropping-particle&quot;:&quot;&quot;,&quot;parse-names&quot;:false,&quot;suffix&quot;:&quot;&quot;},{&quot;dropping-particle&quot;:&quot;&quot;,&quot;family&quot;:&quot;Deye&quot;,&quot;given&quot;:&quot;Gregory A&quot;,&quot;non-dropping-particle&quot;:&quot;&quot;,&quot;parse-names&quot;:false,&quot;suffix&quot;:&quot;&quot;},{&quot;dropping-particle&quot;:&quot;&quot;,&quot;family&quot;:&quot;Dempsey&quot;,&quot;given&quot;:&quot;Walla&quot;,&quot;non-dropping-particle&quot;:&quot;&quot;,&quot;parse-names&quot;:false,&quot;suffix&quot;:&quot;&quot;},{&quot;dropping-particle&quot;:&quot;&quot;,&quot;family&quot;:&quot;Nayak&quot;,&quot;given&quot;:&quot;Seema U&quot;,&quot;non-dropping-particle&quot;:&quot;&quot;,&quot;parse-names&quot;:false,&quot;suffix&quot;:&quot;&quot;},{&quot;dropping-particle&quot;:&quot;&quot;,&quot;family&quot;:&quot;Dodd&quot;,&quot;given&quot;:&quot;Lori E&quot;,&quot;non-dropping-particle&quot;:&quot;&quot;,&quot;parse-names&quot;:false,&quot;suffix&quot;:&quot;&quot;},{&quot;dropping-particle&quot;:&quot;&quot;,&quot;family&quot;:&quot;Beigel&quot;,&quot;given&quot;:&quot;John H&quot;,&quot;non-dropping-particle&quot;:&quot;&quot;,&quot;parse-names&quot;:false,&quot;suffix&quot;:&quot;&quot;}],&quot;container-title&quot;:&quot;New England Journal of Medicine&quot;,&quot;id&quot;:&quot;6c1acc79-a40e-3bff-a770-522f7c07f4d8&quot;,&quot;issued&quot;:{&quot;date-parts&quot;:[[&quot;2020&quot;,&quot;12&quot;,&quot;11&quot;]]},&quot;note&quot;:&quot;doi: 10.1056/NEJMoa2031994&quot;,&quot;publisher&quot;:&quot;Massachusetts Medical Society&quot;,&quot;title&quot;:&quot;Baricitinib plus Remdesivir for Hospitalized Adults with Covid-19&quot;,&quot;type&quot;:&quot;article-journal&quot;},&quot;uris&quot;:[&quot;http://www.mendeley.com/documents/?uuid=7a18f9be-5d5e-4030-9a1f-0e51b1d56f1c&quot;],&quot;isTemporary&quot;:false,&quot;legacyDesktopId&quot;:&quot;7a18f9be-5d5e-4030-9a1f-0e51b1d56f1c&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&quot;},{&quot;citationID&quot;:&quot;MENDELEY_CITATION_f3ccf7f1-5f33-4a45-b0b9-c865a355e900&quot;,&quot;citationItems&quot;:[{&quot;id&quot;:&quot;90f0331d-18c8-371a-b8f2-4cc15204bcf2&quot;,&quot;itemData&quot;:{&quot;DOI&quot;:&quot;10.1093/infdis/jiaa332&quot;,&quot;ISSN&quot;:&quot;15376613&quot;,&quot;PMID&quot;:&quot;32526012&quot;,&quot;abstract&quot;:&quot;Patients who died from COVID-19 often had comorbidities, such as hypertension, diabetes, and chronic obstructive lung disease. Although angiotensin-converting enzyme 2 (ACE2) is crucial for SARS-CoV-2 to bind and enter host cells, no study has systematically assessed the ACE2 expression in the lungs of patients with these diseases. Here, we analyzed over 700 lung transcriptome samples from patients with comorbidities associated with severe COVID-19 and found that ACE2 was highly expressed in these patients compared to control individuals. This finding suggests that patients with such comorbidities may have higher chances of developing severe COVID-19. Correlation and network analyses revealed many potential regulators of ACE2 in the human lung, including genes related to histone modifications, such as HAT1, HDAC2, and KDM5B. Our systems biology approach offers a possible explanation for increased COVID-19 severity in patients with certain comorbidities.&quot;,&quot;author&quot;:[{&quot;dropping-particle&quot;:&quot;&quot;,&quot;family&quot;:&quot;Pinto&quot;,&quot;given&quot;:&quot;Bruna G.G.&quot;,&quot;non-dropping-particle&quot;:&quot;&quot;,&quot;parse-names&quot;:false,&quot;suffix&quot;:&quot;&quot;},{&quot;dropping-particle&quot;:&quot;&quot;,&quot;family&quot;:&quot;Oliveira&quot;,&quot;given&quot;:&quot;Antonio E.R.&quot;,&quot;non-dropping-particle&quot;:&quot;&quot;,&quot;parse-names&quot;:false,&quot;suffix&quot;:&quot;&quot;},{&quot;dropping-particle&quot;:&quot;&quot;,&quot;family&quot;:&quot;Singh&quot;,&quot;given&quot;:&quot;Youvika&quot;,&quot;non-dropping-particle&quot;:&quot;&quot;,&quot;parse-names&quot;:false,&quot;suffix&quot;:&quot;&quot;},{&quot;dropping-particle&quot;:&quot;&quot;,&quot;family&quot;:&quot;Jimenez&quot;,&quot;given&quot;:&quot;Leandro&quot;,&quot;non-dropping-particle&quot;:&quot;&quot;,&quot;parse-names&quot;:false,&quot;suffix&quot;:&quot;&quot;},{&quot;dropping-particle&quot;:&quot;&quot;,&quot;family&quot;:&quot;Gonçalves&quot;,&quot;given&quot;:&quot;Andre N.A.&quot;,&quot;non-dropping-particle&quot;:&quot;&quot;,&quot;parse-names&quot;:false,&quot;suffix&quot;:&quot;&quot;},{&quot;dropping-particle&quot;:&quot;&quot;,&quot;family&quot;:&quot;Ogava&quot;,&quot;given&quot;:&quot;Rodrigo L.T.&quot;,&quot;non-dropping-particle&quot;:&quot;&quot;,&quot;parse-names&quot;:false,&quot;suffix&quot;:&quot;&quot;},{&quot;dropping-particle&quot;:&quot;&quot;,&quot;family&quot;:&quot;Creighton&quot;,&quot;given&quot;:&quot;Rachel&quot;,&quot;non-dropping-particle&quot;:&quot;&quot;,&quot;parse-names&quot;:false,&quot;suffix&quot;:&quot;&quot;},{&quot;dropping-particle&quot;:&quot;&quot;,&quot;family&quot;:&quot;Peron&quot;,&quot;given&quot;:&quot;Jean Pierre Schatzmann&quot;,&quot;non-dropping-particle&quot;:&quot;&quot;,&quot;parse-names&quot;:false,&quot;suffix&quot;:&quot;&quot;},{&quot;dropping-particle&quot;:&quot;&quot;,&quot;family&quot;:&quot;Nakaya&quot;,&quot;given&quot;:&quot;Helder I.&quot;,&quot;non-dropping-particle&quot;:&quot;&quot;,&quot;parse-names&quot;:false,&quot;suffix&quot;:&quot;&quot;}],&quot;container-title&quot;:&quot;Journal of Infectious Diseases&quot;,&quot;id&quot;:&quot;90f0331d-18c8-371a-b8f2-4cc15204bcf2&quot;,&quot;issued&quot;:{&quot;date-parts&quot;:[[&quot;2020&quot;]]},&quot;title&quot;:&quot;ACE2 expression is increased in the lungs of patients with comorbidities associated with severe COVID-19&quot;,&quot;type&quot;:&quot;article-journal&quot;},&quot;uris&quot;:[&quot;http://www.mendeley.com/documents/?uuid=f9d559ce-0aa5-469f-aab6-226cd882aa25&quot;],&quot;isTemporary&quot;:false,&quot;legacyDesktopId&quot;:&quot;f9d559ce-0aa5-469f-aab6-226cd882aa25&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&quot;},{&quot;citationID&quot;:&quot;MENDELEY_CITATION_85c03529-c314-4301-a6ae-37d5fbe6c6f3&quot;,&quot;citationItems&quot;:[{&quot;id&quot;:&quot;b9ea2638-be02-3d7a-a319-7cd4236b80c4&quot;,&quot;itemData&quot;:{&quot;DOI&quot;:&quot;10.1186/s13148-020-00912-7&quot;,&quot;ISSN&quot;:&quot;18687083&quot;,&quot;PMID&quot;:&quot;32758273&quot;,&quot;abstract&quot;:&quot;Coronaviruses (CoVs) are highly diverse single-stranded RNA viruses owing to their susceptibility to numerous genomic mutations and recombination. Such viruses involve human and animal pathogens including the etiologic agents of acute respiratory tract illnesses: severe acute respiratory syndrome coronavirus (SARS-CoV), Middle East respiratory syndrome coronavirus (MERS-CoV), and the highly morbific SARS-CoV-2. Coronavirus disease 2019 (COVID-19), an emerging disease with a quick rise in infected cases and deaths, was recently identified causing a worldwide pandemic. COVID-19 disease outcomes were found to increase in elderly and patients with a compromised immune system. Evidences indicated that the main culprit behind COVID-19 deaths is the cytokine storm, which is illustrated by an uncontrolled over-production of soluble markers of inflammation. The regulation process of coronavirus pathogenesis through molecular mechanism comprise virus-host interactions linked to viral entry, replication and transcription, escape, and immune system control. Recognizing coronavirus infections and COVID-19 through epigenetics lens will lead to potential alteration in gene expression thus limiting coronavirus infections. Focusing on epigenetic therapies reaching clinical trials, clinically approved epigenetic-Targeted agents, and combination therapy of antivirals and epigenetic drugs is currently considered an effective and valuable approach for viral replication and inflammatory overdrive control.&quot;,&quot;author&quot;:[{&quot;dropping-particle&quot;:&quot;&quot;,&quot;family&quot;:&quot;Baba&quot;,&quot;given&quot;:&quot;Ranim&quot;,&quot;non-dropping-particle&quot;:&quot;El&quot;,&quot;parse-names&quot;:false,&quot;suffix&quot;:&quot;&quot;},{&quot;dropping-particle&quot;:&quot;&quot;,&quot;family&quot;:&quot;Herbein&quot;,&quot;given&quot;:&quot;Georges&quot;,&quot;non-dropping-particle&quot;:&quot;&quot;,&quot;parse-names&quot;:false,&quot;suffix&quot;:&quot;&quot;}],&quot;container-title&quot;:&quot;Clinical Epigenetics&quot;,&quot;id&quot;:&quot;b9ea2638-be02-3d7a-a319-7cd4236b80c4&quot;,&quot;issued&quot;:{&quot;date-parts&quot;:[[&quot;2020&quot;]]},&quot;title&quot;:&quot;Management of epigenomic networks entailed in coronavirus infections and COVID-19&quot;,&quot;type&quot;:&quot;article&quot;},&quot;uris&quot;:[&quot;http://www.mendeley.com/documents/?uuid=c9dbf1f6-433b-4eb7-8043-19b142922d57&quot;],&quot;isTemporary&quot;:false,&quot;legacyDesktopId&quot;:&quot;c9dbf1f6-433b-4eb7-8043-19b142922d57&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&quot;},{&quot;citationID&quot;:&quot;MENDELEY_CITATION_4a71858d-f5cc-424f-a2c9-8e6ee2dc8513&quot;,&quot;citationItems&quot;:[{&quot;id&quot;:&quot;c313ef2d-c7c6-39a6-b72f-b502b77bb4fd&quot;,&quot;itemData&quot;:{&quot;DOI&quot;:&quot;10.1016/j.jmii.2020.03.005&quot;,&quot;ISSN&quot;:&quot;1995-9133&quot;,&quot;abstract&quot;:&quot;COVID-19 emerges as a pandemic disease with high mortality. Development of effective prevention and treatment is an urgent need. We reviewed TH17 responses in patients with SARS-CoV-2 and proposed an FDA approved JAK2 inhibitor Fedratinib for reducing mortality of patients with TH17 type immune profiles.&quot;,&quot;author&quot;:[{&quot;dropping-particle&quot;:&quot;&quot;,&quot;family&quot;:&quot;Wu&quot;,&quot;given&quot;:&quot;Dandan&quot;,&quot;non-dropping-particle&quot;:&quot;&quot;,&quot;parse-names&quot;:false,&quot;suffix&quot;:&quot;&quot;},{&quot;dropping-particle&quot;:&quot;&quot;,&quot;family&quot;:&quot;Yang&quot;,&quot;given&quot;:&quot;Xuexian O&quot;,&quot;non-dropping-particle&quot;:&quot;&quot;,&quot;parse-names&quot;:false,&quot;suffix&quot;:&quot;&quot;}],&quot;container-title&quot;:&quot;Journal of microbiology, immunology, and infection = Wei mian yu gan ran za zhi&quot;,&quot;edition&quot;:&quot;2020/03/11&quot;,&quot;id&quot;:&quot;c313ef2d-c7c6-39a6-b72f-b502b77bb4fd&quot;,&quot;issue&quot;:&quot;3&quot;,&quot;issued&quot;:{&quot;date-parts&quot;:[[&quot;2020&quot;,&quot;6&quot;]]},&quot;language&quot;:&quot;eng&quot;,&quot;page&quot;:&quot;368-370&quot;,&quot;publisher&quot;:&quot;Taiwan Society of Microbiology. Published by Elsevier Taiwan LLC.&quot;,&quot;title&quot;:&quot;TH17 responses in cytokine storm of COVID-19: An emerging target of JAK2 inhibitor Fedratinib&quot;,&quot;type&quot;:&quot;article-journal&quot;,&quot;volume&quot;:&quot;53&quot;},&quot;uris&quot;:[&quot;http://www.mendeley.com/documents/?uuid=d859ab53-f5dc-4cc0-91dd-2ac790646454&quot;],&quot;isTemporary&quot;:false,&quot;legacyDesktopId&quot;:&quot;d859ab53-f5dc-4cc0-91dd-2ac790646454&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&quot;},{&quot;citationID&quot;:&quot;MENDELEY_CITATION_39b7fe09-3ec2-4319-b698-1165ebafbf64&quot;,&quot;citationItems&quot;:[{&quot;id&quot;:&quot;39ef2741-b79d-3d03-9d73-3b52922c6a58&quot;,&quot;itemData&quot;:{&quot;DOI&quot;:&quot;10.1007/s11095-020-02851-7&quot;,&quot;ISSN&quot;:&quot;1573904X&quot;,&quot;PMID&quot;:&quot;32778962&quot;,&quot;abstract&quot;:&quot;The outbreak of COVID-19, the pandemic disease caused by the severe acute respiratory syndrome coronavirus 2 (SARS-CoV-2), has spurred an intense search for treatments by the scientific community. In the absence of a vaccine, the goal is to target the viral life cycle and alleviate the lung-damaging symptoms of infection, which can be life-threatening. There are numerous protein kinases associated with these processes that can be inhibited by FDA-approved drugs, the repurposing of which presents an alluring option as they have been thoroughly vetted for safety and are more readily available for treatment of patients and testing in clinical trials. Here, we characterize more than 30 approved kinase inhibitors in terms of their antiviral potential, due to their measured potency against key kinases required for viral entry, metabolism, or reproduction. We also highlight inhibitors with potential to reverse pulmonary insufficiency because of their anti-inflammatory activity, cytokine suppression, or antifibrotic activity. Certain agents are projected to be dual-purpose drugs in terms of antiviral activity and alleviation of disease symptoms, however drug combination is also an option for inhibitors with optimal pharmacokinetic properties that allow safe and efficacious co-administration with other drugs, such as antiviral agents, IL-6 blocking agents, or other kinase inhibitors.&quot;,&quot;author&quot;:[{&quot;dropping-particle&quot;:&quot;&quot;,&quot;family&quot;:&quot;Weisberg&quot;,&quot;given&quot;:&quot;Ellen&quot;,&quot;non-dropping-particle&quot;:&quot;&quot;,&quot;parse-names&quot;:false,&quot;suffix&quot;:&quot;&quot;},{&quot;dropping-particle&quot;:&quot;&quot;,&quot;family&quot;:&quot;Parent&quot;,&quot;given&quot;:&quot;Alexander&quot;,&quot;non-dropping-particle&quot;:&quot;&quot;,&quot;parse-names&quot;:false,&quot;suffix&quot;:&quot;&quot;},{&quot;dropping-particle&quot;:&quot;&quot;,&quot;family&quot;:&quot;Yang&quot;,&quot;given&quot;:&quot;Priscilla L.&quot;,&quot;non-dropping-particle&quot;:&quot;&quot;,&quot;parse-names&quot;:false,&quot;suffix&quot;:&quot;&quot;},{&quot;dropping-particle&quot;:&quot;&quot;,&quot;family&quot;:&quot;Sattler&quot;,&quot;given&quot;:&quot;Martin&quot;,&quot;non-dropping-particle&quot;:&quot;&quot;,&quot;parse-names&quot;:false,&quot;suffix&quot;:&quot;&quot;},{&quot;dropping-particle&quot;:&quot;&quot;,&quot;family&quot;:&quot;Liu&quot;,&quot;given&quot;:&quot;Qingsong&quot;,&quot;non-dropping-particle&quot;:&quot;&quot;,&quot;parse-names&quot;:false,&quot;suffix&quot;:&quot;&quot;},{&quot;dropping-particle&quot;:&quot;&quot;,&quot;family&quot;:&quot;Liu&quot;,&quot;given&quot;:&quot;Qingwang&quot;,&quot;non-dropping-particle&quot;:&quot;&quot;,&quot;parse-names&quot;:false,&quot;suffix&quot;:&quot;&quot;},{&quot;dropping-particle&quot;:&quot;&quot;,&quot;family&quot;:&quot;Wang&quot;,&quot;given&quot;:&quot;Jinhua&quot;,&quot;non-dropping-particle&quot;:&quot;&quot;,&quot;parse-names&quot;:false,&quot;suffix&quot;:&quot;&quot;},{&quot;dropping-particle&quot;:&quot;&quot;,&quot;family&quot;:&quot;Meng&quot;,&quot;given&quot;:&quot;Chengcheng&quot;,&quot;non-dropping-particle&quot;:&quot;&quot;,&quot;parse-names&quot;:false,&quot;suffix&quot;:&quot;&quot;},{&quot;dropping-particle&quot;:&quot;&quot;,&quot;family&quot;:&quot;Buhrlage&quot;,&quot;given&quot;:&quot;Sara J.&quot;,&quot;non-dropping-particle&quot;:&quot;&quot;,&quot;parse-names&quot;:false,&quot;suffix&quot;:&quot;&quot;},{&quot;dropping-particle&quot;:&quot;&quot;,&quot;family&quot;:&quot;Gray&quot;,&quot;given&quot;:&quot;Nathanael&quot;,&quot;non-dropping-particle&quot;:&quot;&quot;,&quot;parse-names&quot;:false,&quot;suffix&quot;:&quot;&quot;},{&quot;dropping-particle&quot;:&quot;&quot;,&quot;family&quot;:&quot;Griffin&quot;,&quot;given&quot;:&quot;James D.&quot;,&quot;non-dropping-particle&quot;:&quot;&quot;,&quot;parse-names&quot;:false,&quot;suffix&quot;:&quot;&quot;}],&quot;container-title&quot;:&quot;Pharmaceutical Research&quot;,&quot;id&quot;:&quot;39ef2741-b79d-3d03-9d73-3b52922c6a58&quot;,&quot;issued&quot;:{&quot;date-parts&quot;:[[&quot;2020&quot;]]},&quot;title&quot;:&quot;Repurposing of Kinase Inhibitors for Treatment of COVID-19&quot;,&quot;type&quot;:&quot;article&quot;},&quot;uris&quot;:[&quot;http://www.mendeley.com/documents/?uuid=5b313a82-b73d-41c7-854c-2f9d00b772f4&quot;],&quot;isTemporary&quot;:false,&quot;legacyDesktopId&quot;:&quot;5b313a82-b73d-41c7-854c-2f9d00b772f4&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&quot;},{&quot;citationID&quot;:&quot;MENDELEY_CITATION_fed1a190-1af5-4820-95af-28b3a056349b&quot;,&quot;citationItems&quot;:[{&quot;id&quot;:&quot;a8e6fd8e-f96a-35be-9278-67d58a30c9c8&quot;,&quot;itemData&quot;:{&quot;DOI&quot;:&quot;10.1152/ajplung.00124.2020&quot;,&quot;ISSN&quot;:&quot;15221504&quot;,&quot;PMID&quot;:&quot;32519895&quot;,&quot;author&quot;:[{&quot;dropping-particle&quot;:&quot;&quot;,&quot;family&quot;:&quot;Somanath&quot;,&quot;given&quot;:&quot;Payaningal R.&quot;,&quot;non-dropping-particle&quot;:&quot;&quot;,&quot;parse-names&quot;:false,&quot;suffix&quot;:&quot;&quot;}],&quot;container-title&quot;:&quot;American Journal of Physiology - Lung Cellular and Molecular Physiology&quot;,&quot;id&quot;:&quot;a8e6fd8e-f96a-35be-9278-67d58a30c9c8&quot;,&quot;issued&quot;:{&quot;date-parts&quot;:[[&quot;2020&quot;]]},&quot;title&quot;:&quot;Is targeting akt a viable option to treat advanced-stage COVID-19 patients?&quot;,&quot;type&quot;:&quot;article&quot;},&quot;uris&quot;:[&quot;http://www.mendeley.com/documents/?uuid=68b61748-9865-4d4a-894c-4ce8b064e4a8&quot;],&quot;isTemporary&quot;:false,&quot;legacyDesktopId&quot;:&quot;68b61748-9865-4d4a-894c-4ce8b064e4a8&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&quot;},{&quot;citationID&quot;:&quot;MENDELEY_CITATION_bf8d8e99-f13d-4f82-8d6b-b94a7d4d66e2&quot;,&quot;citationItems&quot;:[{&quot;id&quot;:&quot;e24598b9-ebe0-3259-b056-b9b09bcf7dfa&quot;,&quot;itemData&quot;:{&quot;DOI&quot;:&quot;10.1126/scitranslmed.aay2163&quot;,&quot;abstract&quot;:&quot;The oncogene MDM2 is best known for encoding a protein that helps degrade p53, a key tumor suppressor. However, it also has other oncogenic effects, and Cissé et al. have uncovered one that affects serine metabolism in liposarcoma, a type of soft tissue cancer. The authors showed that in this tumor type, MDM2 is recruited to chromatin independent of any interaction of p53. Inhibiting MDM2 impairs serine synthesis and increases the cells’ reliance on exogenous serine, which is often in short supply in tumors. The authors then demonstrated that a small-molecule inhibitor of MDM2 impairs liposarcoma growth both in vitro and in patient-derived xenograft models.Well-differentiated and dedifferentiated liposarcomas (LPSs) are characterized by a systematic amplification of the MDM2 oncogene, which encodes a key negative regulator of the p53 pathway. The molecular mechanisms underlying MDM2 overexpression while sparing wild-type p53 in LPS remain poorly understood. Here, we show that the p53-independent metabolic functions of chromatin-bound MDM2 are exacerbated in LPS and mediate an addiction to serine metabolism that sustains nucleotide synthesis and tumor growth. Treatment of LPS cells with Nutlin-3A, a pharmacological inhibitor of the MDM2-p53 interaction, stabilized p53 but unexpectedly enhanced MDM2-mediated control of serine metabolism by increasing its recruitment to chromatin, likely explaining the poor clinical efficacy of this class of MDM2 inhibitors. In contrast, genetic or pharmacological inhibition of chromatin-bound MDM2 by SP141, a distinct MDM2 inhibitor triggering its degradation, or interfering with de novo serine synthesis, impaired LPS growth both in vitro and in clinically relevant patient-derived xenograft models. Our data indicate that targeting MDM2 functions in serine metabolism represents a potential therapeutic strategy for LPS.&quot;,&quot;author&quot;:[{&quot;dropping-particle&quot;:&quot;&quot;,&quot;family&quot;:&quot;Cissé&quot;,&quot;given&quot;:&quot;Madi Y&quot;,&quot;non-dropping-particle&quot;:&quot;&quot;,&quot;parse-names&quot;:false,&quot;suffix&quot;:&quot;&quot;},{&quot;dropping-particle&quot;:&quot;&quot;,&quot;family&quot;:&quot;Pyrdziak&quot;,&quot;given&quot;:&quot;Samuel&quot;,&quot;non-dropping-particle&quot;:&quot;&quot;,&quot;parse-names&quot;:false,&quot;suffix&quot;:&quot;&quot;},{&quot;dropping-particle&quot;:&quot;&quot;,&quot;family&quot;:&quot;Firmin&quot;,&quot;given&quot;:&quot;Nelly&quot;,&quot;non-dropping-particle&quot;:&quot;&quot;,&quot;parse-names&quot;:false,&quot;suffix&quot;:&quot;&quot;},{&quot;dropping-particle&quot;:&quot;&quot;,&quot;family&quot;:&quot;Gayte&quot;,&quot;given&quot;:&quot;Laurie&quot;,&quot;non-dropping-particle&quot;:&quot;&quot;,&quot;parse-names&quot;:false,&quot;suffix&quot;:&quot;&quot;},{&quot;dropping-particle&quot;:&quot;&quot;,&quot;family&quot;:&quot;Heuillet&quot;,&quot;given&quot;:&quot;Maud&quot;,&quot;non-dropping-particle&quot;:&quot;&quot;,&quot;parse-names&quot;:false,&quot;suffix&quot;:&quot;&quot;},{&quot;dropping-particle&quot;:&quot;&quot;,&quot;family&quot;:&quot;Bellvert&quot;,&quot;given&quot;:&quot;Floriant&quot;,&quot;non-dropping-particle&quot;:&quot;&quot;,&quot;parse-names&quot;:false,&quot;suffix&quot;:&quot;&quot;},{&quot;dropping-particle&quot;:&quot;&quot;,&quot;family&quot;:&quot;Fuentes&quot;,&quot;given&quot;:&quot;Maryse&quot;,&quot;non-dropping-particle&quot;:&quot;&quot;,&quot;parse-names&quot;:false,&quot;suffix&quot;:&quot;&quot;},{&quot;dropping-particle&quot;:&quot;&quot;,&quot;family&quot;:&quot;Delpech&quot;,&quot;given&quot;:&quot;Hélène&quot;,&quot;non-dropping-particle&quot;:&quot;&quot;,&quot;parse-names&quot;:false,&quot;suffix&quot;:&quot;&quot;},{&quot;dropping-particle&quot;:&quot;&quot;,&quot;family&quot;:&quot;Riscal&quot;,&quot;given&quot;:&quot;Romain&quot;,&quot;non-dropping-particle&quot;:&quot;&quot;,&quot;parse-names&quot;:false,&quot;suffix&quot;:&quot;&quot;},{&quot;dropping-particle&quot;:&quot;&quot;,&quot;family&quot;:&quot;Arena&quot;,&quot;given&quot;:&quot;Giuseppe&quot;,&quot;non-dropping-particle&quot;:&quot;&quot;,&quot;parse-names&quot;:false,&quot;suffix&quot;:&quot;&quot;},{&quot;dropping-particle&quot;:&quot;&quot;,&quot;family&quot;:&quot;Chibon&quot;,&quot;given&quot;:&quot;Frédéric&quot;,&quot;non-dropping-particle&quot;:&quot;&quot;,&quot;parse-names&quot;:false,&quot;suffix&quot;:&quot;&quot;},{&quot;dropping-particle&quot;:&quot;&quot;,&quot;family&quot;:&quot;Gellec&quot;,&quot;given&quot;:&quot;Sophie&quot;,&quot;non-dropping-particle&quot;:&quot;Le&quot;,&quot;parse-names&quot;:false,&quot;suffix&quot;:&quot;&quot;},{&quot;dropping-particle&quot;:&quot;&quot;,&quot;family&quot;:&quot;Maran-Gonzalez&quot;,&quot;given&quot;:&quot;Aurélie&quot;,&quot;non-dropping-particle&quot;:&quot;&quot;,&quot;parse-names&quot;:false,&quot;suffix&quot;:&quot;&quot;},{&quot;dropping-particle&quot;:&quot;&quot;,&quot;family&quot;:&quot;Chateau&quot;,&quot;given&quot;:&quot;Marie-Christine&quot;,&quot;non-dropping-particle&quot;:&quot;&quot;,&quot;parse-names&quot;:false,&quot;suffix&quot;:&quot;&quot;},{&quot;dropping-particle&quot;:&quot;&quot;,&quot;family&quot;:&quot;Theillet&quot;,&quot;given&quot;:&quot;Charles&quot;,&quot;non-dropping-particle&quot;:&quot;&quot;,&quot;parse-names&quot;:false,&quot;suffix&quot;:&quot;&quot;},{&quot;dropping-particle&quot;:&quot;&quot;,&quot;family&quot;:&quot;Carrere&quot;,&quot;given&quot;:&quot;Sébastien&quot;,&quot;non-dropping-particle&quot;:&quot;&quot;,&quot;parse-names&quot;:false,&quot;suffix&quot;:&quot;&quot;},{&quot;dropping-particle&quot;:&quot;&quot;,&quot;family&quot;:&quot;Portais&quot;,&quot;given&quot;:&quot;Jean-Charles&quot;,&quot;non-dropping-particle&quot;:&quot;&quot;,&quot;parse-names&quot;:false,&quot;suffix&quot;:&quot;&quot;},{&quot;dropping-particle&quot;:&quot;&quot;,&quot;family&quot;:&quot;Cam&quot;,&quot;given&quot;:&quot;Laurent&quot;,&quot;non-dropping-particle&quot;:&quot;Le&quot;,&quot;parse-names&quot;:false,&quot;suffix&quot;:&quot;&quot;},{&quot;dropping-particle&quot;:&quot;&quot;,&quot;family&quot;:&quot;Linares&quot;,&quot;given&quot;:&quot;Laetitia K&quot;,&quot;non-dropping-particle&quot;:&quot;&quot;,&quot;parse-names&quot;:false,&quot;suffix&quot;:&quot;&quot;}],&quot;container-title&quot;:&quot;Science Translational Medicine&quot;,&quot;id&quot;:&quot;e24598b9-ebe0-3259-b056-b9b09bcf7dfa&quot;,&quot;issue&quot;:&quot;547&quot;,&quot;issued&quot;:{&quot;date-parts&quot;:[[&quot;2020&quot;,&quot;6&quot;,&quot;10&quot;]]},&quot;page&quot;:&quot;eaay2163&quot;,&quot;title&quot;:&quot;Targeting MDM2-dependent serine metabolism as a therapeutic strategy for liposarcoma&quot;,&quot;type&quot;:&quot;article-journal&quot;,&quot;volume&quot;:&quot;12&quot;},&quot;uris&quot;:[&quot;http://www.mendeley.com/documents/?uuid=2222362b-0aa4-4da6-b719-135bcc28e4d6&quot;],&quot;isTemporary&quot;:false,&quot;legacyDesktopId&quot;:&quot;2222362b-0aa4-4da6-b719-135bcc28e4d6&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&quot;},{&quot;citationID&quot;:&quot;MENDELEY_CITATION_02056fe7-5778-4e50-b3d5-ba81c34e7806&quot;,&quot;citationItems&quot;:[{&quot;id&quot;:&quot;46214f64-aae0-37f0-ac28-3567327f63bd&quot;,&quot;itemData&quot;:{&quot;DOI&quot;:&quot;10.1016/S2665-9913(20)30309-X&quot;,&quot;ISSN&quot;:&quot;26659913&quot;,&quot;author&quot;:[{&quot;dropping-particle&quot;:&quot;&quot;,&quot;family&quot;:&quot;Robinson&quot;,&quot;given&quot;:&quot;Philip C.&quot;,&quot;non-dropping-particle&quot;:&quot;&quot;,&quot;parse-names&quot;:false,&quot;suffix&quot;:&quot;&quot;},{&quot;dropping-particle&quot;:&quot;&quot;,&quot;family&quot;:&quot;Richards&quot;,&quot;given&quot;:&quot;Duncan&quot;,&quot;non-dropping-particle&quot;:&quot;&quot;,&quot;parse-names&quot;:false,&quot;suffix&quot;:&quot;&quot;},{&quot;dropping-particle&quot;:&quot;&quot;,&quot;family&quot;:&quot;Tanner&quot;,&quot;given&quot;:&quot;Helen L.&quot;,&quot;non-dropping-particle&quot;:&quot;&quot;,&quot;parse-names&quot;:false,&quot;suffix&quot;:&quot;&quot;},{&quot;dropping-particle&quot;:&quot;&quot;,&quot;family&quot;:&quot;Feldmann&quot;,&quot;given&quot;:&quot;Marc&quot;,&quot;non-dropping-particle&quot;:&quot;&quot;,&quot;parse-names&quot;:false,&quot;suffix&quot;:&quot;&quot;}],&quot;container-title&quot;:&quot;The Lancet Rheumatology&quot;,&quot;id&quot;:&quot;46214f64-aae0-37f0-ac28-3567327f63bd&quot;,&quot;issued&quot;:{&quot;date-parts&quot;:[[&quot;2020&quot;]]},&quot;title&quot;:&quot;Accumulating evidence suggests anti-TNF therapy needs to be given trial priority in COVID-19 treatment&quot;,&quot;type&quot;:&quot;article&quot;},&quot;uris&quot;:[&quot;http://www.mendeley.com/documents/?uuid=331bfba2-593d-4da5-9eb7-0b8d93e5fe5b&quot;],&quot;isTemporary&quot;:false,&quot;legacyDesktopId&quot;:&quot;331bfba2-593d-4da5-9eb7-0b8d93e5fe5b&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&quot;},{&quot;citationID&quot;:&quot;MENDELEY_CITATION_30380c3b-e1fa-4606-823d-41b36664d54b&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MzAzODBjM2ItZTFmYS00NjA2LTgyM2QtNDFiMzY2NjRkNTRi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64da3de4-63e0-4799-a013-55c9758ecedf&quot;,&quot;citationItems&quot;:[{&quot;id&quot;:&quot;fe48640f-1346-3cd3-a225-209d518527ba&quot;,&quot;itemData&quot;:{&quot;DOI&quot;:&quot;10.1096/fba.2020-00015&quot;,&quot;ISSN&quot;:&quot;2573-9832&quot;,&quot;abstract&quot;:&quot;Abstract Growth factor receptors are known to be involved in the process of viral infection. Many viruses not only use growth factor receptors to physically attach to the cell surface and internalize, but also divert receptor tyrosine kinase signaling in order to replicate. Thus, repurposing drugs that have initially been developed to target growth factor receptors and their signaling in cancer may prove to be a fast track to effective therapies against emerging new viral infections, including the coronavirus disease 19 (COVID-19).&quot;,&quot;author&quot;:[{&quot;dropping-particle&quot;:&quot;&quot;,&quot;family&quot;:&quot;Hondermarck&quot;,&quot;given&quot;:&quot;Hubert&quot;,&quot;non-dropping-particle&quot;:&quot;&quot;,&quot;parse-names&quot;:false,&quot;suffix&quot;:&quot;&quot;},{&quot;dropping-particle&quot;:&quot;&quot;,&quot;family&quot;:&quot;Bartlett&quot;,&quot;given&quot;:&quot;Nathan W.&quot;,&quot;non-dropping-particle&quot;:&quot;&quot;,&quot;parse-names&quot;:false,&quot;suffix&quot;:&quot;&quot;},{&quot;dropping-particle&quot;:&quot;&quot;,&quot;family&quot;:&quot;Nurcombe&quot;,&quot;given&quot;:&quot;Victor&quot;,&quot;non-dropping-particle&quot;:&quot;&quot;,&quot;parse-names&quot;:false,&quot;suffix&quot;:&quot;&quot;}],&quot;container-title&quot;:&quot;FASEB BioAdvances&quot;,&quot;id&quot;:&quot;fe48640f-1346-3cd3-a225-209d518527ba&quot;,&quot;issued&quot;:{&quot;date-parts&quot;:[[&quot;2020&quot;]]},&quot;title&quot;:&quot;The role of growth factor receptors in viral infections: An opportunity for drug repurposing against emerging viral diseases such as COVID‐19?&quot;,&quot;type&quot;:&quot;article-journal&quot;},&quot;uris&quot;:[&quot;http://www.mendeley.com/documents/?uuid=59d941ff-3398-4d52-92ad-4f878f34f696&quot;],&quot;isTemporary&quot;:false,&quot;legacyDesktopId&quot;:&quot;59d941ff-3398-4d52-92ad-4f878f34f696&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&quot;},{&quot;citationID&quot;:&quot;MENDELEY_CITATION_69e06cd3-b2a3-464b-8abc-dc2dbd5cf4b5&quot;,&quot;citationItems&quot;:[{&quot;id&quot;:&quot;3ab38dc3-83dd-3c96-802f-ffed0d9ef600&quot;,&quot;itemData&quot;:{&quot;DOI&quot;:&quot;10.1155/2019/1212369&quot;,&quot;ISSN&quot;:&quot;2314-6133&quot;,&quot;abstract&quot;:&quot;B-cell lymphoma 2 (Bcl-2) is a regulator protein involved in apoptosis. In the past few decades, this protein has been demonstrated to have high efficacy in cancer therapy, and several approaches targeting Bcl-2 have been tested clinically (e.g., oblimersen, ABT-737, ABT-263, obatoclax mesylate, and AT-101). This review reports potential Bcl-2 inhibitors according to current information on their underlying mechanism and the results of clinical trials. In addition, the function and mechanisms of other potentially valuable Bcl-2 inhibitors that did not show efficacy in clinical studies are also discussed. This summary of the development of Bcl-2 inhibitors provides worthwhile viewpoints on the use of biomedical approaches in future cancer therapy.&quot;,&quot;author&quot;:[{&quot;dropping-particle&quot;:&quot;&quot;,&quot;family&quot;:&quot;Han&quot;,&quot;given&quot;:&quot;Zeping&quot;,&quot;non-dropping-particle&quot;:&quot;&quot;,&quot;parse-names&quot;:false,&quot;suffix&quot;:&quot;&quot;},{&quot;dropping-particle&quot;:&quot;&quot;,&quot;family&quot;:&quot;Liang&quot;,&quot;given&quot;:&quot;Jiening&quot;,&quot;non-dropping-particle&quot;:&quot;&quot;,&quot;parse-names&quot;:false,&quot;suffix&quot;:&quot;&quot;},{&quot;dropping-particle&quot;:&quot;&quot;,&quot;family&quot;:&quot;Li&quot;,&quot;given&quot;:&quot;Yuguang&quot;,&quot;non-dropping-particle&quot;:&quot;&quot;,&quot;parse-names&quot;:false,&quot;suffix&quot;:&quot;&quot;},{&quot;dropping-particle&quot;:&quot;&quot;,&quot;family&quot;:&quot;He&quot;,&quot;given&quot;:&quot;Jinhua&quot;,&quot;non-dropping-particle&quot;:&quot;&quot;,&quot;parse-names&quot;:false,&quot;suffix&quot;:&quot;&quot;}],&quot;container-title&quot;:&quot;BioMed Research International&quot;,&quot;editor&quot;:[{&quot;dropping-particle&quot;:&quot;&quot;,&quot;family&quot;:&quot;Caltabiano&quot;,&quot;given&quot;:&quot;Rosario&quot;,&quot;non-dropping-particle&quot;:&quot;&quot;,&quot;parse-names&quot;:false,&quot;suffix&quot;:&quot;&quot;}],&quot;id&quot;:&quot;3ab38dc3-83dd-3c96-802f-ffed0d9ef600&quot;,&quot;issued&quot;:{&quot;date-parts&quot;:[[&quot;2019&quot;]]},&quot;page&quot;:&quot;1212369&quot;,&quot;publisher&quot;:&quot;Hindawi&quot;,&quot;title&quot;:&quot;Drugs and Clinical Approaches Targeting the Antiapoptotic Protein: A Review&quot;,&quot;type&quot;:&quot;article-journal&quot;,&quot;volume&quot;:&quot;2019&quot;},&quot;uris&quot;:[&quot;http://www.mendeley.com/documents/?uuid=a320d571-9901-476d-af04-70abd609f8d2&quot;],&quot;isTemporary&quot;:false,&quot;legacyDesktopId&quot;:&quot;a320d571-9901-476d-af04-70abd609f8d2&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&quot;},{&quot;citationID&quot;:&quot;MENDELEY_CITATION_4449b822-437d-44a8-90ec-6427519e7522&quot;,&quot;citationItems&quot;:[{&quot;id&quot;:&quot;4e04a6ad-9342-34e9-8622-c55c201b09fd&quot;,&quot;itemData&quot;:{&quot;DOI&quot;:&quot;10.1016/j.immuni.2020.04.003&quot;,&quot;ISSN&quot;:&quot;10974180&quot;,&quot;PMID&quot;:&quot;32325025&quot;,&quot;abstract&quot;:&quot;Zhou et al. (Nature) and Hoffmann et al. (Cell) identify ACE2 as a SARS-CoV-2 receptor, and the latter show its entry mechanism depends on cellular serine protease TMPRSS2. These results may explain proinflammatory cytokine release via the associated angiotestin II pathway and a possible therapeutic target via the IL-6-STAT3 axis.&quot;,&quot;author&quot;:[{&quot;dropping-particle&quot;:&quot;&quot;,&quot;family&quot;:&quot;Hirano&quot;,&quot;given&quot;:&quot;Toshio&quot;,&quot;non-dropping-particle&quot;:&quot;&quot;,&quot;parse-names&quot;:false,&quot;suffix&quot;:&quot;&quot;},{&quot;dropping-particle&quot;:&quot;&quot;,&quot;family&quot;:&quot;Murakami&quot;,&quot;given&quot;:&quot;Masaaki&quot;,&quot;non-dropping-particle&quot;:&quot;&quot;,&quot;parse-names&quot;:false,&quot;suffix&quot;:&quot;&quot;}],&quot;container-title&quot;:&quot;Immunity&quot;,&quot;id&quot;:&quot;4e04a6ad-9342-34e9-8622-c55c201b09fd&quot;,&quot;issued&quot;:{&quot;date-parts&quot;:[[&quot;2020&quot;]]},&quot;title&quot;:&quot;COVID-19: A New Virus, but a Familiar Receptor and Cytokine Release Syndrome&quot;,&quot;type&quot;:&quot;article-journal&quot;},&quot;uris&quot;:[&quot;http://www.mendeley.com/documents/?uuid=0ea9399b-935e-4047-a85a-a2e32304bc6e&quot;],&quot;isTemporary&quot;:false,&quot;legacyDesktopId&quot;:&quot;0ea9399b-935e-4047-a85a-a2e32304bc6e&quot;}],&quot;properties&quot;:{&quot;noteIndex&quot;:0},&quot;isEdited&quot;:false,&quot;manualOverride&quot;:{&quot;citeprocText&quot;:&quot;&lt;sup&gt;44&lt;/sup&gt;&quot;,&quot;isManuallyOverridden&quot;:false,&quot;manualOverrideText&quot;:&quot;&quot;},&quot;citationTag&quot;:&quot;MENDELEY_CITATION_v3_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&quot;},{&quot;citationID&quot;:&quot;MENDELEY_CITATION_745b2028-fac4-48bb-895f-c8826af1d29f&quot;,&quot;citationItems&quot;:[{&quot;id&quot;:&quot;fe48640f-1346-3cd3-a225-209d518527ba&quot;,&quot;itemData&quot;:{&quot;DOI&quot;:&quot;10.1096/fba.2020-00015&quot;,&quot;ISSN&quot;:&quot;2573-9832&quot;,&quot;abstract&quot;:&quot;Abstract Growth factor receptors are known to be involved in the process of viral infection. Many viruses not only use growth factor receptors to physically attach to the cell surface and internalize, but also divert receptor tyrosine kinase signaling in order to replicate. Thus, repurposing drugs that have initially been developed to target growth factor receptors and their signaling in cancer may prove to be a fast track to effective therapies against emerging new viral infections, including the coronavirus disease 19 (COVID-19).&quot;,&quot;author&quot;:[{&quot;dropping-particle&quot;:&quot;&quot;,&quot;family&quot;:&quot;Hondermarck&quot;,&quot;given&quot;:&quot;Hubert&quot;,&quot;non-dropping-particle&quot;:&quot;&quot;,&quot;parse-names&quot;:false,&quot;suffix&quot;:&quot;&quot;},{&quot;dropping-particle&quot;:&quot;&quot;,&quot;family&quot;:&quot;Bartlett&quot;,&quot;given&quot;:&quot;Nathan W.&quot;,&quot;non-dropping-particle&quot;:&quot;&quot;,&quot;parse-names&quot;:false,&quot;suffix&quot;:&quot;&quot;},{&quot;dropping-particle&quot;:&quot;&quot;,&quot;family&quot;:&quot;Nurcombe&quot;,&quot;given&quot;:&quot;Victor&quot;,&quot;non-dropping-particle&quot;:&quot;&quot;,&quot;parse-names&quot;:false,&quot;suffix&quot;:&quot;&quot;}],&quot;container-title&quot;:&quot;FASEB BioAdvances&quot;,&quot;id&quot;:&quot;fe48640f-1346-3cd3-a225-209d518527ba&quot;,&quot;issued&quot;:{&quot;date-parts&quot;:[[&quot;2020&quot;]]},&quot;title&quot;:&quot;The role of growth factor receptors in viral infections: An opportunity for drug repurposing against emerging viral diseases such as COVID‐19?&quot;,&quot;type&quot;:&quot;article-journal&quot;},&quot;uris&quot;:[&quot;http://www.mendeley.com/documents/?uuid=59d941ff-3398-4d52-92ad-4f878f34f696&quot;],&quot;isTemporary&quot;:false,&quot;legacyDesktopId&quot;:&quot;59d941ff-3398-4d52-92ad-4f878f34f696&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&quot;},{&quot;citationID&quot;:&quot;MENDELEY_CITATION_459be35c-a78f-4517-ac76-3e7f8a0da7a5&quot;,&quot;citationItems&quot;:[{&quot;id&quot;:&quot;cf72f1b7-b512-3971-ab46-e573611f8f3d&quot;,&quot;itemData&quot;:{&quot;DOI&quot;:&quot;10.1038/nrg2415&quot;,&quot;ISSN&quot;:&quot;14710056&quot;,&quot;PMID&quot;:&quot;19002143&quot;,&quot;abstract&quot;:&quot;Sexual dimorphism in anatomical, physiological and behavioural traits are characteristics of many vertebrate species. In humans, sexual dimorphism is also observed in the prevalence, course and severity of many common diseases, including cardiovascular diseases, autoimmune diseases and asthma. Although sex differences in the endocrine and immune systems probably contribute to these observations, recent studies suggest that sex-specific genetic architecture also influences human phenotypes, including reproductive, physiological and disease traits. It is likely that an underlying mechanism is differential gene regulation in males and females, particularly in sex steroid-responsive genes. Genetic studies that ignore sex-specific effects in their design and interpretation could fail to identify a significant proportion of the genes that contribute to risk for complex diseases. © 2008 Macmillan Publishers Limited. All rights reserved.&quot;,&quot;author&quot;:[{&quot;dropping-particle&quot;:&quot;&quot;,&quot;family&quot;:&quot;Ober&quot;,&quot;given&quot;:&quot;Carole&quot;,&quot;non-dropping-particle&quot;:&quot;&quot;,&quot;parse-names&quot;:false,&quot;suffix&quot;:&quot;&quot;},{&quot;dropping-particle&quot;:&quot;&quot;,&quot;family&quot;:&quot;Loisel&quot;,&quot;given&quot;:&quot;Dagan A.&quot;,&quot;non-dropping-particle&quot;:&quot;&quot;,&quot;parse-names&quot;:false,&quot;suffix&quot;:&quot;&quot;},{&quot;dropping-particle&quot;:&quot;&quot;,&quot;family&quot;:&quot;Gilad&quot;,&quot;given&quot;:&quot;Yoav&quot;,&quot;non-dropping-particle&quot;:&quot;&quot;,&quot;parse-names&quot;:false,&quot;suffix&quot;:&quot;&quot;}],&quot;container-title&quot;:&quot;Nature Reviews Genetics&quot;,&quot;id&quot;:&quot;cf72f1b7-b512-3971-ab46-e573611f8f3d&quot;,&quot;issued&quot;:{&quot;date-parts&quot;:[[&quot;2008&quot;]]},&quot;title&quot;:&quot;Sex-specific genetic architecture of human disease&quot;,&quot;type&quot;:&quot;article&quot;},&quot;uris&quot;:[&quot;http://www.mendeley.com/documents/?uuid=f63022c9-b8b4-4f1f-b3d1-a4add5145b4f&quot;],&quot;isTemporary&quot;:false,&quot;legacyDesktopId&quot;:&quot;f63022c9-b8b4-4f1f-b3d1-a4add5145b4f&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&quot;},{&quot;citationID&quot;:&quot;MENDELEY_CITATION_3ed67260-30ee-475d-9fe6-7316a07d72b1&quot;,&quot;citationItems&quot;:[{&quot;id&quot;:&quot;bdfd931d-db11-332f-a18e-184fedca49a8&quot;,&quot;itemData&quot;:{&quot;author&quot;:[{&quot;dropping-particle&quot;:&quot;&quot;,&quot;family&quot;:&quot;Data&quot;,&quot;given&quot;:&quot;CDC COVID-19 Death&quot;,&quot;non-dropping-particle&quot;:&quot;&quot;,&quot;parse-names&quot;:false,&quot;suffix&quot;:&quot;&quot;}],&quot;container-title&quot;:&quot;https://data.cdc.gov/NCHS/Provisional-COVID-19-Death-Counts-by-Sex-Age-and-S/9bhg-hcku/data&quot;,&quot;id&quot;:&quot;bdfd931d-db11-332f-a18e-184fedca49a8&quot;,&quot;issued&quot;:{&quot;date-parts&quot;:[[&quot;0&quot;]]},&quot;title&quot;:&quot;No Title&quot;,&quot;type&quot;:&quot;article-journal&quot;},&quot;uris&quot;:[&quot;http://www.mendeley.com/documents/?uuid=784fa326-5610-4d88-9766-a0b1d48b4081&quot;],&quot;isTemporary&quot;:false,&quot;legacyDesktopId&quot;:&quot;784fa326-5610-4d88-9766-a0b1d48b4081&quot;}],&quot;properties&quot;:{&quot;noteIndex&quot;:0},&quot;isEdited&quot;:false,&quot;manualOverride&quot;:{&quot;citeprocText&quot;:&quot;&lt;sup&gt;46&lt;/sup&gt;&quot;,&quot;isManuallyOverridden&quot;:false,&quot;manualOverrideText&quot;:&quot;&quot;},&quot;citationTag&quot;:&quot;MENDELEY_CITATION_v3_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&quot;},{&quot;citationID&quot;:&quot;MENDELEY_CITATION_f0e1195d-e872-4d23-921c-7b140b44e303&quot;,&quot;citationItems&quot;:[{&quot;id&quot;:&quot;cf72f1b7-b512-3971-ab46-e573611f8f3d&quot;,&quot;itemData&quot;:{&quot;DOI&quot;:&quot;10.1038/nrg2415&quot;,&quot;ISSN&quot;:&quot;14710056&quot;,&quot;PMID&quot;:&quot;19002143&quot;,&quot;abstract&quot;:&quot;Sexual dimorphism in anatomical, physiological and behavioural traits are characteristics of many vertebrate species. In humans, sexual dimorphism is also observed in the prevalence, course and severity of many common diseases, including cardiovascular diseases, autoimmune diseases and asthma. Although sex differences in the endocrine and immune systems probably contribute to these observations, recent studies suggest that sex-specific genetic architecture also influences human phenotypes, including reproductive, physiological and disease traits. It is likely that an underlying mechanism is differential gene regulation in males and females, particularly in sex steroid-responsive genes. Genetic studies that ignore sex-specific effects in their design and interpretation could fail to identify a significant proportion of the genes that contribute to risk for complex diseases. © 2008 Macmillan Publishers Limited. All rights reserved.&quot;,&quot;author&quot;:[{&quot;dropping-particle&quot;:&quot;&quot;,&quot;family&quot;:&quot;Ober&quot;,&quot;given&quot;:&quot;Carole&quot;,&quot;non-dropping-particle&quot;:&quot;&quot;,&quot;parse-names&quot;:false,&quot;suffix&quot;:&quot;&quot;},{&quot;dropping-particle&quot;:&quot;&quot;,&quot;family&quot;:&quot;Loisel&quot;,&quot;given&quot;:&quot;Dagan A.&quot;,&quot;non-dropping-particle&quot;:&quot;&quot;,&quot;parse-names&quot;:false,&quot;suffix&quot;:&quot;&quot;},{&quot;dropping-particle&quot;:&quot;&quot;,&quot;family&quot;:&quot;Gilad&quot;,&quot;given&quot;:&quot;Yoav&quot;,&quot;non-dropping-particle&quot;:&quot;&quot;,&quot;parse-names&quot;:false,&quot;suffix&quot;:&quot;&quot;}],&quot;container-title&quot;:&quot;Nature Reviews Genetics&quot;,&quot;id&quot;:&quot;cf72f1b7-b512-3971-ab46-e573611f8f3d&quot;,&quot;issued&quot;:{&quot;date-parts&quot;:[[&quot;2008&quot;]]},&quot;title&quot;:&quot;Sex-specific genetic architecture of human disease&quot;,&quot;type&quot;:&quot;article&quot;},&quot;uris&quot;:[&quot;http://www.mendeley.com/documents/?uuid=f63022c9-b8b4-4f1f-b3d1-a4add5145b4f&quot;],&quot;isTemporary&quot;:false,&quot;legacyDesktopId&quot;:&quot;f63022c9-b8b4-4f1f-b3d1-a4add5145b4f&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&quot;},{&quot;citationID&quot;:&quot;MENDELEY_CITATION_495f1faf-5432-46a9-b3d9-b230c1ec3fd6&quot;,&quot;citationItems&quot;:[{&quot;id&quot;:&quot;402d5602-c8e2-31bb-bdf4-ea2f10335e80&quot;,&quot;itemData&quot;:{&quot;DOI&quot;:&quot;10.3389/fpubh.2020.00152&quot;,&quot;ISSN&quot;:&quot;22962565&quot;,&quot;abstract&quot;:&quot;Objective: The recent outbreak of Novel Coronavirus Disease (COVID-19) is reminiscent of the SARS outbreak in 2003. We aim to compare the severity and mortality between male and female patients with COVID-19 or SARS. Study Design and Setting: We extracted the data from: (1) a case series of 43 hospitalized patients we treated, (2) a public data set of the first 37 cases of patients who died of COVID-19 and 1,019 patients who survived in China, and (3) data of 524 patients with SARS, including 139 deaths, from Beijing in early 2003. Results: Older age and a high number of comorbidities were associated with higher severity and mortality in patients with both COVID-19 and SARS. Age was comparable between men and women in all data sets. In the case series, however, men's cases tended to be more serious than women's (P = 0.035). In the public data set, the number of men who died from COVID-19 is 2.4 times that of women (70.3 vs. 29.7%, P = 0.016). In SARS patients, the gender role in mortality was also observed. The percentage of males were higher in the deceased group than in the survived group (P = 0.015). Conclusion: While men and women have the same prevalence, men with COVID-19 are more at risk for worse outcomes and death, independent of age.&quot;,&quot;author&quot;:[{&quot;dropping-particle&quot;:&quot;&quot;,&quot;family&quot;:&quot;Jin&quot;,&quot;given&quot;:&quot;Jian Min&quot;,&quot;non-dropping-particle&quot;:&quot;&quot;,&quot;parse-names&quot;:false,&quot;suffix&quot;:&quot;&quot;},{&quot;dropping-particle&quot;:&quot;&quot;,&quot;family&quot;:&quot;Bai&quot;,&quot;given&quot;:&quot;Peng&quot;,&quot;non-dropping-particle&quot;:&quot;&quot;,&quot;parse-names&quot;:false,&quot;suffix&quot;:&quot;&quot;},{&quot;dropping-particle&quot;:&quot;&quot;,&quot;family&quot;:&quot;He&quot;,&quot;given&quot;:&quot;Wei&quot;,&quot;non-dropping-particle&quot;:&quot;&quot;,&quot;parse-names&quot;:false,&quot;suffix&quot;:&quot;&quot;},{&quot;dropping-particle&quot;:&quot;&quot;,&quot;family&quot;:&quot;Wu&quot;,&quot;given&quot;:&quot;Fei&quot;,&quot;non-dropping-particle&quot;:&quot;&quot;,&quot;parse-names&quot;:false,&quot;suffix&quot;:&quot;&quot;},{&quot;dropping-particle&quot;:&quot;&quot;,&quot;family&quot;:&quot;Liu&quot;,&quot;given&quot;:&quot;Xiao Fang&quot;,&quot;non-dropping-particle&quot;:&quot;&quot;,&quot;parse-names&quot;:false,&quot;suffix&quot;:&quot;&quot;},{&quot;dropping-particle&quot;:&quot;&quot;,&quot;family&quot;:&quot;Han&quot;,&quot;given&quot;:&quot;De Min&quot;,&quot;non-dropping-particle&quot;:&quot;&quot;,&quot;parse-names&quot;:false,&quot;suffix&quot;:&quot;&quot;},{&quot;dropping-particle&quot;:&quot;&quot;,&quot;family&quot;:&quot;Liu&quot;,&quot;given&quot;:&quot;Shi&quot;,&quot;non-dropping-particle&quot;:&quot;&quot;,&quot;parse-names&quot;:false,&quot;suffix&quot;:&quot;&quot;},{&quot;dropping-particle&quot;:&quot;&quot;,&quot;family&quot;:&quot;Yang&quot;,&quot;given&quot;:&quot;Jin Kui&quot;,&quot;non-dropping-particle&quot;:&quot;&quot;,&quot;parse-names&quot;:false,&quot;suffix&quot;:&quot;&quot;}],&quot;container-title&quot;:&quot;Frontiers in Public Health&quot;,&quot;id&quot;:&quot;402d5602-c8e2-31bb-bdf4-ea2f10335e80&quot;,&quot;issued&quot;:{&quot;date-parts&quot;:[[&quot;2020&quot;]]},&quot;title&quot;:&quot;Gender Differences in Patients With COVID-19: Focus on Severity and Mortality&quot;,&quot;type&quot;:&quot;article-journal&quot;},&quot;uris&quot;:[&quot;http://www.mendeley.com/documents/?uuid=14e1bd42-c43f-4855-8eec-e57e8124e61a&quot;],&quot;isTemporary&quot;:false,&quot;legacyDesktopId&quot;:&quot;14e1bd42-c43f-4855-8eec-e57e8124e61a&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&quot;},{&quot;citationID&quot;:&quot;MENDELEY_CITATION_8cca1207-0bf1-4d93-adaa-44524a511e99&quot;,&quot;citationItems&quot;:[{&quot;id&quot;:&quot;858936c1-e738-3e00-9376-f36e854d19f4&quot;,&quot;itemData&quot;:{&quot;DOI&quot;:&quot;10.1101/2020.03.22.002386&quot;,&quot;abstract&quot;:&quot;An outbreak of the novel coronavirus SARS-CoV-2, the causative agent of COVID-19 respiratory disease, has infected over 290,000 people since the end of 2019, killed over 12,000, and caused worldwide social and economic disruption1,2. There are currently no antiviral drugs with proven efficacy nor are there vaccines for its prevention. Unfortunately, the scientific community has little knowledge of the molecular details of SARS-CoV-2 infection. To illuminate this, we cloned, tagged and expressed 26 of the 29 viral proteins in human cells and identified the human proteins physically associated with each using affinity-purification mass spectrometry (AP-MS), which identified 332 high confidence SARS-CoV-2-human protein-protein interactions (PPIs). Among these, we identify 67 druggable human proteins or host factors targeted by 69 existing FDA-approved drugs, drugs in clinical trials and/or preclinical compounds, that we are currently evaluating for efficacy in live SARS-CoV-2 infection assays. The identification of host dependency factors mediating virus infection may provide key insights into effective molecular targets for developing broadly acting antiviral therapeutics against SARS-CoV-2 and other deadly coronavirus strains.HC-PPIsHigh confidence protein-protein interactionsPPIsprotein-protein interactionAP-MSaffinity purification-mass spectrometryCOVID-19Coronavirus Disease-2019ACE2angiotensin converting enzyme 2Orfopen reading frameNsp3papain-like proteaseNsp5main proteaseNspnonstructural proteinTPMtranscripts per million&quot;,&quot;author&quot;:[{&quot;dropping-particle&quot;:&quot;&quot;,&quot;family&quot;:&quot;Gordon&quot;,&quot;given&quot;:&quot;David E&quot;,&quot;non-dropping-particle&quot;:&quot;&quot;,&quot;parse-names&quot;:false,&quot;suffix&quot;:&quot;&quot;},{&quot;dropping-particle&quot;:&quot;&quot;,&quot;family&quot;:&quot;Jang&quot;,&quot;given&quot;:&quot;Gwendolyn M&quot;,&quot;non-dropping-particle&quot;:&quot;&quot;,&quot;parse-names&quot;:false,&quot;suffix&quot;:&quot;&quot;},{&quot;dropping-particle&quot;:&quot;&quot;,&quot;family&quot;:&quot;Bouhaddou&quot;,&quot;given&quot;:&quot;Mehdi&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O’Meara&quot;,&quot;given&quot;:&quot;Matthew J&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Tummino&quot;,&quot;given&quot;:&quot;Tia A&quot;,&quot;non-dropping-particle&quot;:&quot;&quot;,&quot;parse-names&quot;:false,&quot;suffix&quot;:&quot;&quot;},{&quot;dropping-particle&quot;:&quot;&quot;,&quot;family&quot;:&quot;Huettenhain&quot;,&quot;given&quot;:&quot;Ruth&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Foussard&quot;,&quot;given&quot;:&quot;Helene&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Haas&quot;,&quot;given&quot;:&quot;Kelsey&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Haas&quot;,&quot;given&quot;:&quot;Paige&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Braberg&quot;,&quot;given&quot;:&quot;Hannes&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Eckhardt&quot;,&quot;given&quot;:&quot;Manon&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Bennett&quot;,&quot;given&quot;:&quot;Melanie J&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cGregor&quot;,&quot;given&quot;:&quot;Michael J&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Naing&quot;,&quot;given&quot;:&quot;Zun Zar Chi&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Peng&quot;,&quot;given&quot;:&quot;Shiming&quot;,&quot;non-dropping-particle&quot;:&quot;&quot;,&quot;parse-names&quot;:false,&quot;suffix&quot;:&quot;&quot;},{&quot;dropping-particle&quot;:&quot;&quot;,&quot;family&quot;:&quot;Kirby&quot;,&quot;given&quot;:&quot;Ilsa T&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Chorba&quot;,&quot;given&quot;:&quot;John S&quot;,&quot;non-dropping-particle&quot;:&quot;&quot;,&quot;parse-names&quot;:false,&quot;suffix&quot;:&quot;&quot;},{&quot;dropping-particle&quot;:&quot;&quot;,&quot;family&quot;:&quot;Lou&quot;,&quot;given&quot;:&quot;Kevin&quot;,&quot;non-dropping-particle&quot;:&quot;&quot;,&quot;parse-names&quot;:false,&quot;suffix&quot;:&quot;&quot;},{&quot;dropping-particle&quot;:&quot;&quot;,&quot;family&quot;:&quot;Dai&quot;,&quot;given&quot;:&quot;Shizhong A&quot;,&quot;non-dropping-particle&quot;:&quot;&quot;,&quot;parse-names&quot;:false,&quot;suffix&quot;:&quot;&quot;},{&quot;dropping-particle&quot;:&quot;&quot;,&quot;family&quot;:&quot;Shen&quot;,&quot;given&quot;:&quot;Wenqi&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Zhang&quot;,&quot;given&quot;:&quot;Ziyang&quot;,&quot;non-dropping-particle&quot;:&quot;&quot;,&quot;parse-names&quot;:false,&quot;suffix&quot;:&quot;&quot;},{&quot;dropping-particle&quot;:&quot;&quot;,&quot;family&quot;:&quot;Barrio-Hernandez&quot;,&quot;given&quot;:&quot;Inigo&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Perica&quot;,&quot;given&quot;:&quot;Tina&quot;,&quot;non-dropping-particle&quot;:&quot;&quot;,&quot;parse-names&quot;:false,&quot;suffix&quot;:&quot;&quot;},{&quot;dropping-particle&quot;:&quot;&quot;,&quot;family&quot;:&quot;Pilla&quot;,&quot;given&quot;:&quot;Kala B&quot;,&quot;non-dropping-particle&quot;:&quot;&quot;,&quot;parse-names&quot;:false,&quot;suffix&quot;:&quot;&quot;},{&quot;dropping-particle&quot;:&quot;&quot;,&quot;family&quot;:&quot;Ganesan&quot;,&quot;given&quot;:&quot;Sai J&quot;,&quot;non-dropping-particle&quot;:&quot;&quot;,&quot;parse-names&quot;:false,&quot;suffix&quot;:&quot;&quot;},{&quot;dropping-particle&quot;:&quot;&quot;,&quot;family&quot;:&quot;Saltzberg&quot;,&quot;given&quot;:&quot;Daniel J&quot;,&quot;non-dropping-particle&quot;:&quot;&quot;,&quot;parse-names&quot;:false,&quot;suffix&quot;:&quot;&quot;},{&quot;dropping-particle&quot;:&quot;&quot;,&quot;family&quot;:&quot;Ramachandran&quot;,&quot;given&quot;:&quot;Rakesh&quot;,&quot;non-dropping-particle&quot;:&quot;&quot;,&quot;parse-names&quot;:false,&quot;suffix&quot;:&quot;&quot;},{&quot;dropping-particle&quot;:&quot;&quot;,&quot;family&quot;:&quot;Liu&quot;,&quot;given&quot;:&quot;Xi&quot;,&quot;non-dropping-particle&quot;:&quot;&quot;,&quot;parse-names&quot;:false,&quot;suffix&quot;:&quot;&quot;},{&quot;dropping-particle&quot;:&quot;&quot;,&quot;family&quot;:&quot;Rosenthal&quot;,&quot;given&quot;:&quot;Sara B&quot;,&quot;non-dropping-particle&quot;:&quot;&quot;,&quot;parse-names&quot;:false,&quot;suffix&quot;:&quot;&quot;},{&quot;dropping-particle&quot;:&quot;&quot;,&quot;family&quot;:&quot;Calviello&quot;,&quot;given&quot;:&quot;Lorenzo&quot;,&quot;non-dropping-particle&quot;:&quot;&quot;,&quot;parse-names&quot;:false,&quot;suffix&quot;:&quot;&quot;},{&quot;dropping-particle&quot;:&quot;&quot;,&quot;family&quot;:&quot;Venkataramanan&quot;,&quot;given&quot;:&quot;Srivats&quot;,&quot;non-dropping-particle&quot;:&quot;&quot;,&quot;parse-names&quot;:false,&quot;suffix&quot;:&quot;&quot;},{&quot;dropping-particle&quot;:&quot;&quot;,&quot;family&quot;:&quot;Liboy-Lugo&quot;,&quot;given&quot;:&quot;Jose&quot;,&quot;non-dropping-particle&quot;:&quot;&quot;,&quot;parse-names&quot;:false,&quot;suffix&quot;:&quot;&quot;},{&quot;dropping-particle&quot;:&quot;&quot;,&quot;family&quot;:&quot;Lin&quot;,&quot;given&quot;:&quot;Yizhu&quot;,&quot;non-dropping-particle&quot;:&quot;&quot;,&quot;parse-names&quot;:false,&quot;suffix&quot;:&quot;&quot;},{&quot;dropping-particle&quot;:&quot;&quot;,&quot;family&quot;:&quot;Wankowicz&quot;,&quot;given&quot;:&quot;Stephanie A&quot;,&quot;non-dropping-particle&quot;:&quot;&quot;,&quot;parse-names&quot;:false,&quot;suffix&quot;:&quot;&quot;},{&quot;dropping-particle&quot;:&quot;&quot;,&quot;family&quot;:&quot;Bohn&quot;,&quot;given&quot;:&quot;Markus&quot;,&quot;non-dropping-particle&quot;:&quot;&quot;,&quot;parse-names&quot;:false,&quot;suffix&quot;:&quot;&quot;},{&quot;dropping-particle&quot;:&quot;&quot;,&quot;family&quot;:&quot;Sharp&quot;,&quot;given&quot;:&quot;Phillip P&quot;,&quot;non-dropping-particle&quot;:&quot;&quot;,&quot;parse-names&quot;:false,&quot;suffix&quot;:&quot;&quot;},{&quot;dropping-particle&quot;:&quot;&quot;,&quot;family&quot;:&quot;Trenker&quot;,&quot;given&quot;:&quot;Raphael&quot;,&quot;non-dropping-particle&quot;:&quot;&quot;,&quot;parse-names&quot;:false,&quot;suffix&quot;:&quot;&quot;},{&quot;dropping-particle&quot;:&quot;&quot;,&quot;family&quot;:&quot;Young&quot;,&quot;given&quot;:&quot;Janet M&quot;,&quot;non-dropping-particle&quot;:&quot;&quot;,&quot;parse-names&quot;:false,&quot;suffix&quot;:&quot;&quot;},{&quot;dropping-particle&quot;:&quot;&quot;,&quot;family&quot;:&quot;Cavero&quot;,&quot;given&quot;:&quot;Devin A&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Roth&quot;,&quot;given&quot;:&quot;Theodore L&quot;,&quot;non-dropping-particle&quot;:&quot;&quot;,&quot;parse-names&quot;:false,&quot;suffix&quot;:&quot;&quot;},{&quot;dropping-particle&quot;:&quot;&quot;,&quot;family&quot;:&quot;Rathore&quot;,&quot;given&quot;:&quot;Ujjwal&quot;,&quot;non-dropping-particle&quot;:&quot;&quot;,&quot;parse-names&quot;:false,&quot;suffix&quot;:&quot;&quot;},{&quot;dropping-particle&quot;:&quot;&quot;,&quot;family&quot;:&quot;Subramanian&quot;,&quot;given&quot;:&quot;Advait&quot;,&quot;non-dropping-particle&quot;:&quot;&quot;,&quot;parse-names&quot;:false,&quot;suffix&quot;:&quot;&quot;},{&quot;dropping-particle&quot;:&quot;&quot;,&quot;family&quot;:&quot;Noack&quot;,&quot;given&quot;:&quot;Julia&quot;,&quot;non-dropping-particle&quot;:&quot;&quot;,&quot;parse-names&quot;:false,&quot;suffix&quot;:&quot;&quot;},{&quot;dropping-particle&quot;:&quot;&quot;,&quot;family&quot;:&quot;Hubert&quot;,&quot;given&quot;:&quot;Mathieu&quot;,&quot;non-dropping-particle&quot;:&quot;&quot;,&quot;parse-names&quot;:false,&quot;suffix&quot;:&quot;&quot;},{&quot;dropping-particle&quot;:&quot;&quot;,&quot;family&quot;:&quot;Roesch&quot;,&quot;given&quot;:&quot;Ferdinand&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Meyer&quot;,&quot;given&quot;:&quot;Bjö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Rosenberg&quot;,&quot;given&quot;:&quot;Oren S&quot;,&quot;non-dropping-particle&quot;:&quot;&quot;,&quot;parse-names&quot;:false,&quot;suffix&quot;:&quot;&quot;},{&quot;dropping-particle&quot;:&quot;&quot;,&quot;family&quot;:&quot;Verba&quot;,&quot;given&quot;:&quot;Kliment A&quot;,&quot;non-dropping-particle&quot;:&quot;&quot;,&quot;parse-names&quot;:false,&quot;suffix&quot;:&quot;&quot;},{&quot;dropping-particle&quot;:&quot;&quot;,&quot;family&quot;:&quot;Agard&quot;,&quot;given&quot;:&quot;David&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Emerman&quot;,&quot;given&quot;:&quot;Michael&quot;,&quot;non-dropping-particle&quot;:&quot;&quot;,&quot;parse-names&quot;:false,&quot;suffix&quot;:&quot;&quot;},{&quot;dropping-particle&quot;:&quot;&quot;,&quot;family&quot;:&quot;Ruggero&quot;,&quot;given&quot;:&quot;Davide&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Jura&quot;,&quot;given&quot;:&quot;Natalia&quot;,&quot;non-dropping-particle&quot;:&quot;&quot;,&quot;parse-names&quot;:false,&quot;suffix&quot;:&quot;&quot;},{&quot;dropping-particle&quot;:&quot;&quot;,&quot;family&quot;:&quot;Zastrow&quot;,&quot;given&quot;:&quot;Mark&quot;,&quot;non-dropping-particle&quot;:&quot;von&quot;,&quot;parse-names&quot;:false,&quot;suffix&quot;:&quot;&quot;},{&quot;dropping-particle&quot;:&quot;&quot;,&quot;family&quot;:&quot;Taunton&quot;,&quot;given&quot;:&quot;Jack&quot;,&quot;non-dropping-particle&quot;:&quot;&quot;,&quot;parse-names&quot;:false,&quot;suffix&quot;:&quot;&quot;},{&quot;dropping-particle&quot;:&quot;&quot;,&quot;family&quot;:&quot;Ashworth&quot;,&quot;given&quot;:&quot;Alan&quot;,&quot;non-dropping-particle&quot;:&quot;&quot;,&quot;parse-names&quot;:false,&quot;suffix&quot;:&quot;&quot;},{&quot;dropping-particle&quot;:&quot;&quot;,&quot;family&quot;:&quot;Schwartz&quot;,&quot;given&quot;:&quot;Olivier&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d’Enfert&quot;,&quot;given&quot;:&quot;Christophe&quot;,&quot;non-dropping-particle&quot;:&quot;&quot;,&quot;parse-names&quot;:false,&quot;suffix&quot;:&quot;&quot;},{&quot;dropping-particle&quot;:&quot;&quot;,&quot;family&quot;:&quot;Mukherjee&quot;,&quot;given&quot;:&quot;Shaeri&quot;,&quot;non-dropping-particle&quot;:&quot;&quot;,&quot;parse-names&quot;:false,&quot;suffix&quot;:&quot;&quot;},{&quot;dropping-particle&quot;:&quot;&quot;,&quot;family&quot;:&quot;Jacobson&quot;,&quot;given&quot;:&quot;Matt&quot;,&quot;non-dropping-particle&quot;:&quot;&quot;,&quot;parse-names&quot;:false,&quot;suffix&quot;:&quot;&quot;},{&quot;dropping-particle&quot;:&quot;&quot;,&quot;family&quot;:&quot;Malik&quot;,&quot;given&quot;:&quot;Harmit S&quot;,&quot;non-dropping-particle&quot;:&quot;&quot;,&quot;parse-names&quot;:false,&quot;suffix&quot;:&quot;&quot;},{&quot;dropping-particle&quot;:&quot;&quot;,&quot;family&quot;:&quot;Fujimori&quot;,&quot;given&quot;:&quot;Danica G&quot;,&quot;non-dropping-particle&quot;:&quot;&quot;,&quot;parse-names&quot;:false,&quot;suffix&quot;:&quot;&quot;},{&quot;dropping-particle&quot;:&quot;&quot;,&quot;family&quot;:&quot;Ideker&quot;,&quot;given&quot;:&quot;Trey&quot;,&quot;non-dropping-particle&quot;:&quot;&quot;,&quot;parse-names&quot;:false,&quot;suffix&quot;:&quot;&quot;},{&quot;dropping-particle&quot;:&quot;&quot;,&quot;family&quot;:&quot;Craik&quot;,&quot;given&quot;:&quot;Charles S&quot;,&quot;non-dropping-particle&quot;:&quot;&quot;,&quot;parse-names&quot;:false,&quot;suffix&quot;:&quot;&quot;},{&quot;dropping-particle&quot;:&quot;&quot;,&quot;family&quot;:&quot;Floor&quot;,&quot;given&quot;:&quot;Stephen&quot;,&quot;non-dropping-particle&quot;:&quot;&quot;,&quot;parse-names&quot;:false,&quot;suffix&quot;:&quot;&quot;},{&quot;dropping-particle&quot;:&quot;&quot;,&quot;family&quot;:&quot;Fraser&quot;,&quot;given&quot;:&quot;James S&quot;,&quot;non-dropping-particle&quot;:&quot;&quot;,&quot;parse-names&quot;:false,&quot;suffix&quot;:&quot;&quot;},{&quot;dropping-particle&quot;:&quot;&quot;,&quot;family&quot;:&quot;Gross&quot;,&quot;given&quot;:&quot;John&quot;,&quot;non-dropping-particle&quot;:&quot;&quot;,&quot;parse-names&quot;:false,&quot;suffix&quot;:&quot;&quot;},{&quot;dropping-particle&quot;:&quot;&quot;,&quot;family&quot;:&quot;Sali&quot;,&quot;given&quot;:&quot;Andrej&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Shokat&quot;,&quot;given&quot;:&quot;Kevan&quot;,&quot;non-dropping-particle&quot;:&quot;&quot;,&quot;parse-names&quot;:false,&quot;suffix&quot;:&quot;&quot;},{&quot;dropping-particle&quot;:&quot;&quot;,&quot;family&quot;:&quot;Shoichet&quot;,&quot;given&quot;:&quot;Brian K&quot;,&quot;non-dropping-particle&quot;:&quot;&quot;,&quot;parse-names&quot;:false,&quot;suffix&quot;:&quot;&quot;},{&quot;dropping-particle&quot;:&quot;&quot;,&quot;family&quot;:&quot;Krogan&quot;,&quot;given&quot;:&quot;Nevan J&quot;,&quot;non-dropping-particle&quot;:&quot;&quot;,&quot;parse-names&quot;:false,&quot;suffix&quot;:&quot;&quot;}],&quot;container-title&quot;:&quot;bioRxiv&quot;,&quot;id&quot;:&quot;858936c1-e738-3e00-9376-f36e854d19f4&quot;,&quot;issued&quot;:{&quot;date-parts&quot;:[[&quot;2020&quot;,&quot;1&quot;,&quot;1&quot;]]},&quot;page&quot;:&quot;2020.03.22.002386&quot;,&quot;title&quot;:&quot;A SARS-CoV-2-Human Protein-Protein Interaction Map Reveals Drug Targets and Potential Drug-Repurposing&quot;,&quot;type&quot;:&quot;article-journal&quot;},&quot;uris&quot;:[&quot;http://www.mendeley.com/documents/?uuid=b5c24280-972f-4f58-b138-3176f2faa08b&quot;],&quot;isTemporary&quot;:false,&quot;legacyDesktopId&quot;:&quot;b5c24280-972f-4f58-b138-3176f2faa08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FbWVybWFuIiwiZ2l2ZW4iOiJNaWNoYWVsIiwibm9uLWRyb3BwaW5nLXBhcnRpY2xlIjoiIiwicGFyc2UtbmFtZXMiOmZhbHNlLCJzdWZmaXgiOiIifSx7ImRyb3BwaW5nLXBhcnRpY2xlIjoiIiwiZmFtaWx5IjoiUnVnZ2VybyIsImdpdmVuIjoiRGF2aWRl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&quot;},{&quot;citationID&quot;:&quot;MENDELEY_CITATION_5a8bc886-033e-47d8-ae68-c57df8c4022e&quot;,&quot;citationItems&quot;:[{&quot;id&quot;:&quot;432cdca7-34a7-37f8-891a-fdf936b3b02e&quot;,&quot;itemData&quot;:{&quot;DOI&quot;:&quot;10.1126/science.abb9332&quot;,&quot;ISSN&quot;:&quot;10959203&quot;,&quot;PMID&quot;:&quot;32385101&quot;,&quot;abstract&quot;:&quot;The emergence of a new coronaviral respiratory disease calls for repurposing existing drugs.&quot;,&quot;author&quot;:[{&quot;dropping-particle&quot;:&quot;&quot;,&quot;family&quot;:&quot;Guy&quot;,&quot;given&quot;:&quot;R. Kiplin&quot;,&quot;non-dropping-particle&quot;:&quot;&quot;,&quot;parse-names&quot;:false,&quot;suffix&quot;:&quot;&quot;},{&quot;dropping-particle&quot;:&quot;&quot;,&quot;family&quot;:&quot;DiPaola&quot;,&quot;given&quot;:&quot;Robert S.&quot;,&quot;non-dropping-particle&quot;:&quot;&quot;,&quot;parse-names&quot;:false,&quot;suffix&quot;:&quot;&quot;},{&quot;dropping-particle&quot;:&quot;&quot;,&quot;family&quot;:&quot;Romanelli&quot;,&quot;given&quot;:&quot;Frank&quot;,&quot;non-dropping-particle&quot;:&quot;&quot;,&quot;parse-names&quot;:false,&quot;suffix&quot;:&quot;&quot;},{&quot;dropping-particle&quot;:&quot;&quot;,&quot;family&quot;:&quot;Dutch&quot;,&quot;given&quot;:&quot;Rebecca E.&quot;,&quot;non-dropping-particle&quot;:&quot;&quot;,&quot;parse-names&quot;:false,&quot;suffix&quot;:&quot;&quot;}],&quot;container-title&quot;:&quot;Science (New York, N.Y.)&quot;,&quot;id&quot;:&quot;432cdca7-34a7-37f8-891a-fdf936b3b02e&quot;,&quot;issued&quot;:{&quot;date-parts&quot;:[[&quot;2020&quot;]]},&quot;title&quot;:&quot;Rapid repurposing of drugs for COVID-19&quot;,&quot;type&quot;:&quot;article-journal&quot;},&quot;uris&quot;:[&quot;http://www.mendeley.com/documents/?uuid=fb030f7b-3907-4c96-bb13-8c5aa1941af5&quot;],&quot;isTemporary&quot;:false,&quot;legacyDesktopId&quot;:&quot;fb030f7b-3907-4c96-bb13-8c5aa1941af5&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&quot;},{&quot;citationID&quot;:&quot;MENDELEY_CITATION_050bcefa-c865-4045-b833-ad3f7c9fa72b&quot;,&quot;citationItems&quot;:[{&quot;id&quot;:&quot;29eff201-3838-3c06-8eab-e5e53368ad42&quot;,&quot;itemData&quot;:{&quot;DOI&quot;:&quot;10.1038/d41573-020-00016-0&quot;,&quot;ISSN&quot;:&quot;14741784&quot;,&quot;PMID&quot;:&quot;32127666&quot;,&quot;author&quot;:[{&quot;dropping-particle&quot;:&quot;&quot;,&quot;family&quot;:&quot;Li&quot;,&quot;given&quot;:&quot;Guangdi&quot;,&quot;non-dropping-particle&quot;:&quot;&quot;,&quot;parse-names&quot;:false,&quot;suffix&quot;:&quot;&quot;},{&quot;dropping-particle&quot;:&quot;&quot;,&quot;family&quot;:&quot;Clercq&quot;,&quot;given&quot;:&quot;Erik&quot;,&quot;non-dropping-particle&quot;:&quot;De&quot;,&quot;parse-names&quot;:false,&quot;suffix&quot;:&quot;&quot;}],&quot;container-title&quot;:&quot;Nature reviews. Drug discovery&quot;,&quot;id&quot;:&quot;29eff201-3838-3c06-8eab-e5e53368ad42&quot;,&quot;issued&quot;:{&quot;date-parts&quot;:[[&quot;2020&quot;]]},&quot;title&quot;:&quot;Therapeutic options for the 2019 novel coronavirus (2019-nCoV)&quot;,&quot;type&quot;:&quot;article&quot;},&quot;uris&quot;:[&quot;http://www.mendeley.com/documents/?uuid=75b82831-9d96-47b7-9696-0c62a6e0fd2d&quot;],&quot;isTemporary&quot;:false,&quot;legacyDesktopId&quot;:&quot;75b82831-9d96-47b7-9696-0c62a6e0fd2d&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&quot;},{&quot;citationID&quot;:&quot;MENDELEY_CITATION_d8d05f3b-6bd0-4242-bb43-0879b91b2210&quot;,&quot;citationItems&quot;:[{&quot;id&quot;:&quot;f55e2a37-eca7-3445-b8c3-08ad116f754f&quot;,&quot;itemData&quot;:{&quot;DOI&quot;:&quot;10.1016/j.cell.2020.06.034&quot;,&quot;ISSN&quot;:&quot;1097-4172&quot;,&quot;abstract&quot;:&quot;The causative agent of the coronavirus disease 2019 (COVID-19) pandemic, severe acute respiratory syndrome coronavirus 2 (SARS-CoV-2), has infected millions and killed hundreds of thousands of people worldwide, highlighting an urgent need to develop antiviral therapies. Here we present a quantitative mass spectrometry-based phosphoproteomics survey of SARS-CoV-2 infection in Vero E6 cells, revealing dramatic rewiring of phosphorylation on host and viral proteins. SARS-CoV-2 infection promoted casein kinase II (CK2) and p38 MAPK activation, production of diverse cytokines, and shutdown of mitotic kinases, resulting in cell cycle arrest. Infection also stimulated a marked induction of CK2-containing filopodial protrusions possessing budding viral particles. Eighty-seven drugs and compounds were identified by mapping global phosphorylation profiles to dysregulated kinases and pathways. We found pharmacologic inhibition of the p38, CK2, CDK, AXL, and PIKFYVE kinases to possess antiviral efficacy, representing potential COVID-19 therapies.&quot;,&quot;author&quot;:[{&quot;dropping-particle&quot;:&quot;&quot;,&quot;family&quot;:&quot;Bouhaddou&quot;,&quot;given&quot;:&quot;Mehdi&quot;,&quot;non-dropping-particle&quot;:&quot;&quot;,&quot;parse-names&quot;:false,&quot;suffix&quot;:&quot;&quot;},{&quot;dropping-particle&quot;:&quot;&quot;,&quot;family&quot;:&quot;Memon&quot;,&quot;given&quot;:&quot;Danish&quot;,&quot;non-dropping-particle&quot;:&quot;&quot;,&quot;parse-names&quot;:false,&quot;suffix&quot;:&quot;&quot;},{&quot;dropping-particle&quot;:&quot;&quot;,&quot;family&quot;:&quot;Meyer&quot;,&quot;given&quot;:&quot;Bjoern&quot;,&quot;non-dropping-particle&quot;:&quot;&quot;,&quot;parse-names&quot;:false,&quot;suffix&quot;:&quot;&quot;},{&quot;dropping-particle&quot;:&quot;&quot;,&quot;family&quot;:&quot;White&quot;,&quot;given&quot;:&quot;Kris M&quot;,&quot;non-dropping-particle&quot;:&quot;&quot;,&quot;parse-names&quot;:false,&quot;suffix&quot;:&quot;&quot;},{&quot;dropping-particle&quot;:&quot;V&quot;,&quot;family&quot;:&quot;Rezelj&quot;,&quot;given&quot;:&quot;Veronica&quot;,&quot;non-dropping-particle&quot;:&quot;&quot;,&quot;parse-names&quot;:false,&quot;suffix&quot;:&quot;&quot;},{&quot;dropping-particle&quot;:&quot;&quot;,&quot;family&quot;:&quot;Correa Marrero&quot;,&quot;given&quot;:&quot;Miguel&quot;,&quot;non-dropping-particle&quot;:&quot;&quot;,&quot;parse-names&quot;:false,&quot;suffix&quot;:&quot;&quot;},{&quot;dropping-particle&quot;:&quot;&quot;,&quot;family&quot;:&quot;Polacco&quot;,&quot;given&quot;:&quot;Benjamin J&quot;,&quot;non-dropping-particle&quot;:&quot;&quot;,&quot;parse-names&quot;:false,&quot;suffix&quot;:&quot;&quot;},{&quot;dropping-particle&quot;:&quot;&quot;,&quot;family&quot;:&quot;Melnyk&quot;,&quot;given&quot;:&quot;James E&quot;,&quot;non-dropping-particle&quot;:&quot;&quot;,&quot;parse-names&quot;:false,&quot;suffix&quot;:&quot;&quot;},{&quot;dropping-particle&quot;:&quot;&quot;,&quot;family&quot;:&quot;Ulferts&quot;,&quot;given&quot;:&quot;Svenja&quot;,&quot;non-dropping-particle&quot;:&quot;&quot;,&quot;parse-names&quot;:false,&quot;suffix&quot;:&quot;&quot;},{&quot;dropping-particle&quot;:&quot;&quot;,&quot;family&quot;:&quot;Kaake&quot;,&quot;given&quot;:&quot;Robyn M&quot;,&quot;non-dropping-particle&quot;:&quot;&quot;,&quot;parse-names&quot;:false,&quot;suffix&quot;:&quot;&quot;},{&quot;dropping-particle&quot;:&quot;&quot;,&quot;family&quot;:&quot;Batra&quot;,&quot;given&quot;:&quot;Jyoti&quot;,&quot;non-dropping-particle&quot;:&quot;&quot;,&quot;parse-names&quot;:false,&quot;suffix&quot;:&quot;&quot;},{&quot;dropping-particle&quot;:&quot;&quot;,&quot;family&quot;:&quot;Richards&quot;,&quot;given&quot;:&quot;Alicia L&quot;,&quot;non-dropping-particle&quot;:&quot;&quot;,&quot;parse-names&quot;:false,&quot;suffix&quot;:&quot;&quot;},{&quot;dropping-particle&quot;:&quot;&quot;,&quot;family&quot;:&quot;Stevenson&quot;,&quot;given&quot;:&quot;Erica&quot;,&quot;non-dropping-particle&quot;:&quot;&quot;,&quot;parse-names&quot;:false,&quot;suffix&quot;:&quot;&quot;},{&quot;dropping-particle&quot;:&quot;&quot;,&quot;family&quot;:&quot;Gordon&quot;,&quot;given&quot;:&quot;David E&quot;,&quot;non-dropping-particle&quot;:&quot;&quot;,&quot;parse-names&quot;:false,&quot;suffix&quot;:&quot;&quot;},{&quot;dropping-particle&quot;:&quot;&quot;,&quot;family&quot;:&quot;Rojc&quot;,&quot;given&quot;:&quot;Ajda&quot;,&quot;non-dropping-particle&quot;:&quot;&quot;,&quot;parse-names&quot;:false,&quot;suffix&quot;:&quot;&quot;},{&quot;dropping-particle&quot;:&quot;&quot;,&quot;family&quot;:&quot;Obernier&quot;,&quot;given&quot;:&quot;Kirsten&quot;,&quot;non-dropping-particle&quot;:&quot;&quot;,&quot;parse-names&quot;:false,&quot;suffix&quot;:&quot;&quot;},{&quot;dropping-particle&quot;:&quot;&quot;,&quot;family&quot;:&quot;Fabius&quot;,&quot;given&quot;:&quot;Jacqueline M&quot;,&quot;non-dropping-particle&quot;:&quot;&quot;,&quot;parse-names&quot;:false,&quot;suffix&quot;:&quot;&quot;},{&quot;dropping-particle&quot;:&quot;&quot;,&quot;family&quot;:&quot;Soucheray&quot;,&quot;given&quot;:&quot;Margaret&quot;,&quot;non-dropping-particle&quot;:&quot;&quot;,&quot;parse-names&quot;:false,&quot;suffix&quot;:&quot;&quot;},{&quot;dropping-particle&quot;:&quot;&quot;,&quot;family&quot;:&quot;Miorin&quot;,&quot;given&quot;:&quot;Lisa&quot;,&quot;non-dropping-particle&quot;:&quot;&quot;,&quot;parse-names&quot;:false,&quot;suffix&quot;:&quot;&quot;},{&quot;dropping-particle&quot;:&quot;&quot;,&quot;family&quot;:&quot;Moreno&quot;,&quot;given&quot;:&quot;Elena&quot;,&quot;non-dropping-particle&quot;:&quot;&quot;,&quot;parse-names&quot;:false,&quot;suffix&quot;:&quot;&quot;},{&quot;dropping-particle&quot;:&quot;&quot;,&quot;family&quot;:&quot;Koh&quot;,&quot;given&quot;:&quot;Cassandra&quot;,&quot;non-dropping-particle&quot;:&quot;&quot;,&quot;parse-names&quot;:false,&quot;suffix&quot;:&quot;&quot;},{&quot;dropping-particle&quot;:&quot;&quot;,&quot;family&quot;:&quot;Tran&quot;,&quot;given&quot;:&quot;Quang Dinh&quot;,&quot;non-dropping-particle&quot;:&quot;&quot;,&quot;parse-names&quot;:false,&quot;suffix&quot;:&quot;&quot;},{&quot;dropping-particle&quot;:&quot;&quot;,&quot;family&quot;:&quot;Hardy&quot;,&quot;given&quot;:&quot;Alexandra&quot;,&quot;non-dropping-particle&quot;:&quot;&quot;,&quot;parse-names&quot;:false,&quot;suffix&quot;:&quot;&quot;},{&quot;dropping-particle&quot;:&quot;&quot;,&quot;family&quot;:&quot;Robinot&quot;,&quot;given&quot;:&quot;Rémy&quot;,&quot;non-dropping-particle&quot;:&quot;&quot;,&quot;parse-names&quot;:false,&quot;suffix&quot;:&quot;&quot;},{&quot;dropping-particle&quot;:&quot;&quot;,&quot;family&quot;:&quot;Vallet&quot;,&quot;given&quot;:&quot;Thomas&quot;,&quot;non-dropping-particle&quot;:&quot;&quot;,&quot;parse-names&quot;:false,&quot;suffix&quot;:&quot;&quot;},{&quot;dropping-particle&quot;:&quot;&quot;,&quot;family&quot;:&quot;Nilsson-Payant&quot;,&quot;given&quot;:&quot;Benjamin E&quot;,&quot;non-dropping-particle&quot;:&quot;&quot;,&quot;parse-names&quot;:false,&quot;suffix&quot;:&quot;&quot;},{&quot;dropping-particle&quot;:&quot;&quot;,&quot;family&quot;:&quot;Hernandez-Armenta&quot;,&quot;given&quot;:&quot;Claudia&quot;,&quot;non-dropping-particle&quot;:&quot;&quot;,&quot;parse-names&quot;:false,&quot;suffix&quot;:&quot;&quot;},{&quot;dropping-particle&quot;:&quot;&quot;,&quot;family&quot;:&quot;Dunham&quot;,&quot;given&quot;:&quot;Alistair&quot;,&quot;non-dropping-particle&quot;:&quot;&quot;,&quot;parse-names&quot;:false,&quot;suffix&quot;:&quot;&quot;},{&quot;dropping-particle&quot;:&quot;&quot;,&quot;family&quot;:&quot;Weigang&quot;,&quot;given&quot;:&quot;Sebastian&quot;,&quot;non-dropping-particle&quot;:&quot;&quot;,&quot;parse-names&quot;:false,&quot;suffix&quot;:&quot;&quot;},{&quot;dropping-particle&quot;:&quot;&quot;,&quot;family&quot;:&quot;Knerr&quot;,&quot;given&quot;:&quot;Julian&quot;,&quot;non-dropping-particle&quot;:&quot;&quot;,&quot;parse-names&quot;:false,&quot;suffix&quot;:&quot;&quot;},{&quot;dropping-particle&quot;:&quot;&quot;,&quot;family&quot;:&quot;Modak&quot;,&quot;given&quot;:&quot;Maya&quot;,&quot;non-dropping-particle&quot;:&quot;&quot;,&quot;parse-names&quot;:false,&quot;suffix&quot;:&quot;&quot;},{&quot;dropping-particle&quot;:&quot;&quot;,&quot;family&quot;:&quot;Quintero&quot;,&quot;given&quot;:&quot;Diego&quot;,&quot;non-dropping-particle&quot;:&quot;&quot;,&quot;parse-names&quot;:false,&quot;suffix&quot;:&quot;&quot;},{&quot;dropping-particle&quot;:&quot;&quot;,&quot;family&quot;:&quot;Zhou&quot;,&quot;given&quot;:&quot;Yuan&quot;,&quot;non-dropping-particle&quot;:&quot;&quot;,&quot;parse-names&quot;:false,&quot;suffix&quot;:&quot;&quot;},{&quot;dropping-particle&quot;:&quot;&quot;,&quot;family&quot;:&quot;Dugourd&quot;,&quot;given&quot;:&quot;Aurelien&quot;,&quot;non-dropping-particle&quot;:&quot;&quot;,&quot;parse-names&quot;:false,&quot;suffix&quot;:&quot;&quot;},{&quot;dropping-particle&quot;:&quot;&quot;,&quot;family&quot;:&quot;Valdeolivas&quot;,&quot;given&quot;:&quot;Alberto&quot;,&quot;non-dropping-particle&quot;:&quot;&quot;,&quot;parse-names&quot;:false,&quot;suffix&quot;:&quot;&quot;},{&quot;dropping-particle&quot;:&quot;&quot;,&quot;family&quot;:&quot;Patil&quot;,&quot;given&quot;:&quot;Trupti&quot;,&quot;non-dropping-particle&quot;:&quot;&quot;,&quot;parse-names&quot;:false,&quot;suffix&quot;:&quot;&quot;},{&quot;dropping-particle&quot;:&quot;&quot;,&quot;family&quot;:&quot;Li&quot;,&quot;given&quot;:&quot;Qiongyu&quot;,&quot;non-dropping-particle&quot;:&quot;&quot;,&quot;parse-names&quot;:false,&quot;suffix&quot;:&quot;&quot;},{&quot;dropping-particle&quot;:&quot;&quot;,&quot;family&quot;:&quot;Hüttenhain&quot;,&quot;given&quot;:&quot;Ruth&quot;,&quot;non-dropping-particle&quot;:&quot;&quot;,&quot;parse-names&quot;:false,&quot;suffix&quot;:&quot;&quot;},{&quot;dropping-particle&quot;:&quot;&quot;,&quot;family&quot;:&quot;Cakir&quot;,&quot;given&quot;:&quot;Merve&quot;,&quot;non-dropping-particle&quot;:&quot;&quot;,&quot;parse-names&quot;:false,&quot;suffix&quot;:&quot;&quot;},{&quot;dropping-particle&quot;:&quot;&quot;,&quot;family&quot;:&quot;Muralidharan&quot;,&quot;given&quot;:&quot;Monita&quot;,&quot;non-dropping-particle&quot;:&quot;&quot;,&quot;parse-names&quot;:false,&quot;suffix&quot;:&quot;&quot;},{&quot;dropping-particle&quot;:&quot;&quot;,&quot;family&quot;:&quot;Kim&quot;,&quot;given&quot;:&quot;Minkyu&quot;,&quot;non-dropping-particle&quot;:&quot;&quot;,&quot;parse-names&quot;:false,&quot;suffix&quot;:&quot;&quot;},{&quot;dropping-particle&quot;:&quot;&quot;,&quot;family&quot;:&quot;Jang&quot;,&quot;given&quot;:&quot;Gwendolyn&quot;,&quot;non-dropping-particle&quot;:&quot;&quot;,&quot;parse-names&quot;:false,&quot;suffix&quot;:&quot;&quot;},{&quot;dropping-particle&quot;:&quot;&quot;,&quot;family&quot;:&quot;Tutuncuoglu&quot;,&quot;given&quot;:&quot;Beril&quot;,&quot;non-dropping-particle&quot;:&quot;&quot;,&quot;parse-names&quot;:false,&quot;suffix&quot;:&quot;&quot;},{&quot;dropping-particle&quot;:&quot;&quot;,&quot;family&quot;:&quot;Hiatt&quot;,&quot;given&quot;:&quot;Joseph&quot;,&quot;non-dropping-particle&quot;:&quot;&quot;,&quot;parse-names&quot;:false,&quot;suffix&quot;:&quot;&quot;},{&quot;dropping-particle&quot;:&quot;&quot;,&quot;family&quot;:&quot;Guo&quot;,&quot;given&quot;:&quot;Jeffrey Z&quot;,&quot;non-dropping-particle&quot;:&quot;&quot;,&quot;parse-names&quot;:false,&quot;suffix&quot;:&quot;&quot;},{&quot;dropping-particle&quot;:&quot;&quot;,&quot;family&quot;:&quot;Xu&quot;,&quot;given&quot;:&quot;Jiewei&quot;,&quot;non-dropping-particle&quot;:&quot;&quot;,&quot;parse-names&quot;:false,&quot;suffix&quot;:&quot;&quot;},{&quot;dropping-particle&quot;:&quot;&quot;,&quot;family&quot;:&quot;Bouhaddou&quot;,&quot;given&quot;:&quot;Sophia&quot;,&quot;non-dropping-particle&quot;:&quot;&quot;,&quot;parse-names&quot;:false,&quot;suffix&quot;:&quot;&quot;},{&quot;dropping-particle&quot;:&quot;&quot;,&quot;family&quot;:&quot;Mathy&quot;,&quot;given&quot;:&quot;Christopher J P&quot;,&quot;non-dropping-particle&quot;:&quot;&quot;,&quot;parse-names&quot;:false,&quot;suffix&quot;:&quot;&quot;},{&quot;dropping-particle&quot;:&quot;&quot;,&quot;family&quot;:&quot;Gaulton&quot;,&quot;given&quot;:&quot;Anna&quot;,&quot;non-dropping-particle&quot;:&quot;&quot;,&quot;parse-names&quot;:false,&quot;suffix&quot;:&quot;&quot;},{&quot;dropping-particle&quot;:&quot;&quot;,&quot;family&quot;:&quot;Manners&quot;,&quot;given&quot;:&quot;Emma J&quot;,&quot;non-dropping-particle&quot;:&quot;&quot;,&quot;parse-names&quot;:false,&quot;suffix&quot;:&quot;&quot;},{&quot;dropping-particle&quot;:&quot;&quot;,&quot;family&quot;:&quot;Félix&quot;,&quot;given&quot;:&quot;Eloy&quot;,&quot;non-dropping-particle&quot;:&quot;&quot;,&quot;parse-names&quot;:false,&quot;suffix&quot;:&quot;&quot;},{&quot;dropping-particle&quot;:&quot;&quot;,&quot;family&quot;:&quot;Shi&quot;,&quot;given&quot;:&quot;Ying&quot;,&quot;non-dropping-particle&quot;:&quot;&quot;,&quot;parse-names&quot;:false,&quot;suffix&quot;:&quot;&quot;},{&quot;dropping-particle&quot;:&quot;&quot;,&quot;family&quot;:&quot;Goff&quot;,&quot;given&quot;:&quot;Marisa&quot;,&quot;non-dropping-particle&quot;:&quot;&quot;,&quot;parse-names&quot;:false,&quot;suffix&quot;:&quot;&quot;},{&quot;dropping-particle&quot;:&quot;&quot;,&quot;family&quot;:&quot;Lim&quot;,&quot;given&quot;:&quot;Jean K&quot;,&quot;non-dropping-particle&quot;:&quot;&quot;,&quot;parse-names&quot;:false,&quot;suffix&quot;:&quot;&quot;},{&quot;dropping-particle&quot;:&quot;&quot;,&quot;family&quot;:&quot;McBride&quot;,&quot;given&quot;:&quot;Timothy&quot;,&quot;non-dropping-particle&quot;:&quot;&quot;,&quot;parse-names&quot;:false,&quot;suffix&quot;:&quot;&quot;},{&quot;dropping-particle&quot;:&quot;&quot;,&quot;family&quot;:&quot;O'Neal&quot;,&quot;given&quot;:&quot;Michael C&quot;,&quot;non-dropping-particle&quot;:&quot;&quot;,&quot;parse-names&quot;:false,&quot;suffix&quot;:&quot;&quot;},{&quot;dropping-particle&quot;:&quot;&quot;,&quot;family&quot;:&quot;Cai&quot;,&quot;given&quot;:&quot;Yiming&quot;,&quot;non-dropping-particle&quot;:&quot;&quot;,&quot;parse-names&quot;:false,&quot;suffix&quot;:&quot;&quot;},{&quot;dropping-particle&quot;:&quot;&quot;,&quot;family&quot;:&quot;Chang&quot;,&quot;given&quot;:&quot;Jason C J&quot;,&quot;non-dropping-particle&quot;:&quot;&quot;,&quot;parse-names&quot;:false,&quot;suffix&quot;:&quot;&quot;},{&quot;dropping-particle&quot;:&quot;&quot;,&quot;family&quot;:&quot;Broadhurst&quot;,&quot;given&quot;:&quot;David J&quot;,&quot;non-dropping-particle&quot;:&quot;&quot;,&quot;parse-names&quot;:false,&quot;suffix&quot;:&quot;&quot;},{&quot;dropping-particle&quot;:&quot;&quot;,&quot;family&quot;:&quot;Klippsten&quot;,&quot;given&quot;:&quot;Saker&quot;,&quot;non-dropping-particle&quot;:&quot;&quot;,&quot;parse-names&quot;:false,&quot;suffix&quot;:&quot;&quot;},{&quot;dropping-particle&quot;:&quot;&quot;,&quot;family&quot;:&quot;Wit&quot;,&quot;given&quot;:&quot;Emmie&quot;,&quot;non-dropping-particle&quot;:&quot;De&quot;,&quot;parse-names&quot;:false,&quot;suffix&quot;:&quot;&quot;},{&quot;dropping-particle&quot;:&quot;&quot;,&quot;family&quot;:&quot;Leach&quot;,&quot;given&quot;:&quot;Andrew R&quot;,&quot;non-dropping-particle&quot;:&quot;&quot;,&quot;parse-names&quot;:false,&quot;suffix&quot;:&quot;&quot;},{&quot;dropping-particle&quot;:&quot;&quot;,&quot;family&quot;:&quot;Kortemme&quot;,&quot;given&quot;:&quot;Tanja&quot;,&quot;non-dropping-particle&quot;:&quot;&quot;,&quot;parse-names&quot;:false,&quot;suffix&quot;:&quot;&quot;},{&quot;dropping-particle&quot;:&quot;&quot;,&quot;family&quot;:&quot;Shoichet&quot;,&quot;given&quot;:&quot;Brian&quot;,&quot;non-dropping-particle&quot;:&quot;&quot;,&quot;parse-names&quot;:false,&quot;suffix&quot;:&quot;&quot;},{&quot;dropping-particle&quot;:&quot;&quot;,&quot;family&quot;:&quot;Ott&quot;,&quot;given&quot;:&quot;Melanie&quot;,&quot;non-dropping-particle&quot;:&quot;&quot;,&quot;parse-names&quot;:false,&quot;suffix&quot;:&quot;&quot;},{&quot;dropping-particle&quot;:&quot;&quot;,&quot;family&quot;:&quot;Saez-Rodriguez&quot;,&quot;given&quot;:&quot;Julio&quot;,&quot;non-dropping-particle&quot;:&quot;&quot;,&quot;parse-names&quot;:false,&quot;suffix&quot;:&quot;&quot;},{&quot;dropping-particle&quot;:&quot;&quot;,&quot;family&quot;:&quot;tenOever&quot;,&quot;given&quot;:&quot;Benjamin R&quot;,&quot;non-dropping-particle&quot;:&quot;&quot;,&quot;parse-names&quot;:false,&quot;suffix&quot;:&quot;&quot;},{&quot;dropping-particle&quot;:&quot;&quot;,&quot;family&quot;:&quot;Mullins&quot;,&quot;given&quot;:&quot;R Dyche&quot;,&quot;non-dropping-particle&quot;:&quot;&quot;,&quot;parse-names&quot;:false,&quot;suffix&quot;:&quot;&quot;},{&quot;dropping-particle&quot;:&quot;&quot;,&quot;family&quot;:&quot;Fischer&quot;,&quot;given&quot;:&quot;Elizabeth R&quot;,&quot;non-dropping-particle&quot;:&quot;&quot;,&quot;parse-names&quot;:false,&quot;suffix&quot;:&quot;&quot;},{&quot;dropping-particle&quot;:&quot;&quot;,&quot;family&quot;:&quot;Kochs&quot;,&quot;given&quot;:&quot;Georg&quot;,&quot;non-dropping-particle&quot;:&quot;&quot;,&quot;parse-names&quot;:false,&quot;suffix&quot;:&quot;&quot;},{&quot;dropping-particle&quot;:&quot;&quot;,&quot;family&quot;:&quot;Grosse&quot;,&quot;given&quot;:&quot;Robert&quot;,&quot;non-dropping-particle&quot;:&quot;&quot;,&quot;parse-names&quot;:false,&quot;suffix&quot;:&quot;&quot;},{&quot;dropping-particle&quot;:&quot;&quot;,&quot;family&quot;:&quot;García-Sastre&quot;,&quot;given&quot;:&quot;Adolfo&quot;,&quot;non-dropping-particle&quot;:&quot;&quot;,&quot;parse-names&quot;:false,&quot;suffix&quot;:&quot;&quot;},{&quot;dropping-particle&quot;:&quot;&quot;,&quot;family&quot;:&quot;Vignuzzi&quot;,&quot;given&quot;:&quot;Marco&quot;,&quot;non-dropping-particle&quot;:&quot;&quot;,&quot;parse-names&quot;:false,&quot;suffix&quot;:&quot;&quot;},{&quot;dropping-particle&quot;:&quot;&quot;,&quot;family&quot;:&quot;Johnson&quot;,&quot;given&quot;:&quot;Jeffery R&quot;,&quot;non-dropping-particle&quot;:&quot;&quot;,&quot;parse-names&quot;:false,&quot;suffix&quot;:&quot;&quot;},{&quot;dropping-particle&quot;:&quot;&quot;,&quot;family&quot;:&quot;Shokat&quot;,&quot;given&quot;:&quot;Kevan M&quot;,&quot;non-dropping-particle&quot;:&quot;&quot;,&quot;parse-names&quot;:false,&quot;suffix&quot;:&quot;&quot;},{&quot;dropping-particle&quot;:&quot;&quot;,&quot;family&quot;:&quot;Swaney&quot;,&quot;given&quot;:&quot;Danielle L&quot;,&quot;non-dropping-particle&quot;:&quot;&quot;,&quot;parse-names&quot;:false,&quot;suffix&quot;:&quot;&quot;},{&quot;dropping-particle&quot;:&quot;&quot;,&quot;family&quot;:&quot;Beltrao&quot;,&quot;given&quot;:&quot;Pedro&quot;,&quot;non-dropping-particle&quot;:&quot;&quot;,&quot;parse-names&quot;:false,&quot;suffix&quot;:&quot;&quot;},{&quot;dropping-particle&quot;:&quot;&quot;,&quot;family&quot;:&quot;Krogan&quot;,&quot;given&quot;:&quot;Nevan J&quot;,&quot;non-dropping-particle&quot;:&quot;&quot;,&quot;parse-names&quot;:false,&quot;suffix&quot;:&quot;&quot;}],&quot;container-title&quot;:&quot;Cell&quot;,&quot;edition&quot;:&quot;2020/06/28&quot;,&quot;id&quot;:&quot;f55e2a37-eca7-3445-b8c3-08ad116f754f&quot;,&quot;issue&quot;:&quot;3&quot;,&quot;issued&quot;:{&quot;date-parts&quot;:[[&quot;2020&quot;,&quot;8&quot;,&quot;6&quot;]]},&quot;language&quot;:&quot;eng&quot;,&quot;page&quot;:&quot;685-712.e19&quot;,&quot;publisher&quot;:&quot;Elsevier Inc.&quot;,&quot;title&quot;:&quot;The Global Phosphorylation Landscape of SARS-CoV-2 Infection&quot;,&quot;type&quot;:&quot;article-journal&quot;,&quot;volume&quot;:&quot;182&quot;},&quot;uris&quot;:[&quot;http://www.mendeley.com/documents/?uuid=e2b22cb8-ece8-4d91-bb51-73d95e5da66b&quot;],&quot;isTemporary&quot;:false,&quot;legacyDesktopId&quot;:&quot;e2b22cb8-ece8-4d91-bb51-73d95e5da66b&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&quot;},{&quot;citationID&quot;:&quot;MENDELEY_CITATION_a9359629-76a7-4429-a283-7809539b6001&quot;,&quot;citationItems&quot;:[{&quot;id&quot;:&quot;40164aad-a4bb-3483-98ed-35dffa9577e0&quot;,&quot;itemData&quot;:{&quot;DOI&quot;:&quot;10.1016/j.xcrm.2020.100078&quot;,&quot;ISSN&quot;:&quot;2666-3791&quot;,&quot;author&quot;:[{&quot;dropping-particle&quot;:&quot;&quot;,&quot;family&quot;:&quot;Rodriguez&quot;,&quot;given&quot;:&quot;Lucie&quot;,&quot;non-dropping-particle&quot;:&quot;&quot;,&quot;parse-names&quot;:false,&quot;suffix&quot;:&quot;&quot;},{&quot;dropping-particle&quot;:&quot;&quot;,&quot;family&quot;:&quot;Pekkarinen&quot;,&quot;given&quot;:&quot;Pirkka T&quot;,&quot;non-dropping-particle&quot;:&quot;&quot;,&quot;parse-names&quot;:false,&quot;suffix&quot;:&quot;&quot;},{&quot;dropping-particle&quot;:&quot;&quot;,&quot;family&quot;:&quot;Lakshmikanth&quot;,&quot;given&quot;:&quot;Tadepally&quot;,&quot;non-dropping-particle&quot;:&quot;&quot;,&quot;parse-names&quot;:false,&quot;suffix&quot;:&quot;&quot;},{&quot;dropping-particle&quot;:&quot;&quot;,&quot;family&quot;:&quot;Tan&quot;,&quot;given&quot;:&quot;Ziyang&quot;,&quot;non-dropping-particle&quot;:&quot;&quot;,&quot;parse-names&quot;:false,&quot;suffix&quot;:&quot;&quot;},{&quot;dropping-particle&quot;:&quot;&quot;,&quot;family&quot;:&quot;Consiglio&quot;,&quot;given&quot;:&quot;Camila Rosat&quot;,&quot;non-dropping-particle&quot;:&quot;&quot;,&quot;parse-names&quot;:false,&quot;suffix&quot;:&quot;&quot;},{&quot;dropping-particle&quot;:&quot;&quot;,&quot;family&quot;:&quot;Pou&quot;,&quot;given&quot;:&quot;Christian&quot;,&quot;non-dropping-particle&quot;:&quot;&quot;,&quot;parse-names&quot;:false,&quot;suffix&quot;:&quot;&quot;},{&quot;dropping-particle&quot;:&quot;&quot;,&quot;family&quot;:&quot;Chen&quot;,&quot;given&quot;:&quot;Yang&quot;,&quot;non-dropping-particle&quot;:&quot;&quot;,&quot;parse-names&quot;:false,&quot;suffix&quot;:&quot;&quot;},{&quot;dropping-particle&quot;:&quot;&quot;,&quot;family&quot;:&quot;Mugabo&quot;,&quot;given&quot;:&quot;Constantin Habimana&quot;,&quot;non-dropping-particle&quot;:&quot;&quot;,&quot;parse-names&quot;:false,&quot;suffix&quot;:&quot;&quot;},{&quot;dropping-particle&quot;:&quot;&quot;,&quot;family&quot;:&quot;Nguyen&quot;,&quot;given&quot;:&quot;Ngoc Anh&quot;,&quot;non-dropping-particle&quot;:&quot;&quot;,&quot;parse-names&quot;:false,&quot;suffix&quot;:&quot;&quot;},{&quot;dropping-particle&quot;:&quot;&quot;,&quot;family&quot;:&quot;Nowlan&quot;,&quot;given&quot;:&quot;Kirsten&quot;,&quot;non-dropping-particle&quot;:&quot;&quot;,&quot;parse-names&quot;:false,&quot;suffix&quot;:&quot;&quot;},{&quot;dropping-particle&quot;:&quot;&quot;,&quot;family&quot;:&quot;Strandin&quot;,&quot;given&quot;:&quot;Tomas&quot;,&quot;non-dropping-particle&quot;:&quot;&quot;,&quot;parse-names&quot;:false,&quot;suffix&quot;:&quot;&quot;},{&quot;dropping-particle&quot;:&quot;&quot;,&quot;family&quot;:&quot;Levanov&quot;,&quot;given&quot;:&quot;Lev&quot;,&quot;non-dropping-particle&quot;:&quot;&quot;,&quot;parse-names&quot;:false,&quot;suffix&quot;:&quot;&quot;},{&quot;dropping-particle&quot;:&quot;&quot;,&quot;family&quot;:&quot;Mikes&quot;,&quot;given&quot;:&quot;Jaromir&quot;,&quot;non-dropping-particle&quot;:&quot;&quot;,&quot;parse-names&quot;:false,&quot;suffix&quot;:&quot;&quot;},{&quot;dropping-particle&quot;:&quot;&quot;,&quot;family&quot;:&quot;Wang&quot;,&quot;given&quot;:&quot;Jun&quot;,&quot;non-dropping-particle&quot;:&quot;&quot;,&quot;parse-names&quot;:false,&quot;suffix&quot;:&quot;&quot;},{&quot;dropping-particle&quot;:&quot;&quot;,&quot;family&quot;:&quot;Kantele&quot;,&quot;given&quot;:&quot;Anu&quot;,&quot;non-dropping-particle&quot;:&quot;&quot;,&quot;parse-names&quot;:false,&quot;suffix&quot;:&quot;&quot;},{&quot;dropping-particle&quot;:&quot;&quot;,&quot;family&quot;:&quot;Hepojoki&quot;,&quot;given&quot;:&quot;Jussi&quot;,&quot;non-dropping-particle&quot;:&quot;&quot;,&quot;parse-names&quot;:false,&quot;suffix&quot;:&quot;&quot;},{&quot;dropping-particle&quot;:&quot;&quot;,&quot;family&quot;:&quot;Vapalahti&quot;,&quot;given&quot;:&quot;Olli&quot;,&quot;non-dropping-particle&quot;:&quot;&quot;,&quot;parse-names&quot;:false,&quot;suffix&quot;:&quot;&quot;},{&quot;dropping-particle&quot;:&quot;&quot;,&quot;family&quot;:&quot;Heinonen&quot;,&quot;given&quot;:&quot;Santtu&quot;,&quot;non-dropping-particle&quot;:&quot;&quot;,&quot;parse-names&quot;:false,&quot;suffix&quot;:&quot;&quot;},{&quot;dropping-particle&quot;:&quot;&quot;,&quot;family&quot;:&quot;Kekäläinen&quot;,&quot;given&quot;:&quot;Eliisa&quot;,&quot;non-dropping-particle&quot;:&quot;&quot;,&quot;parse-names&quot;:false,&quot;suffix&quot;:&quot;&quot;},{&quot;dropping-particle&quot;:&quot;&quot;,&quot;family&quot;:&quot;Brodin&quot;,&quot;given&quot;:&quot;Petter&quot;,&quot;non-dropping-particle&quot;:&quot;&quot;,&quot;parse-names&quot;:false,&quot;suffix&quot;:&quot;&quot;}],&quot;container-title&quot;:&quot;Cell Reports Medicine&quot;,&quot;id&quot;:&quot;40164aad-a4bb-3483-98ed-35dffa9577e0&quot;,&quot;issued&quot;:{&quot;date-parts&quot;:[[&quot;2020&quot;,&quot;8&quot;,&quot;9&quot;]]},&quot;note&quot;:&quot;doi: 10.1016/j.xcrm.2020.100078&quot;,&quot;publisher&quot;:&quot;Elsevier&quot;,&quot;title&quot;:&quot;Systems-level immunomonitoring from acute to recovery phase of severe COVID-19&quot;,&quot;type&quot;:&quot;article-journal&quot;},&quot;uris&quot;:[&quot;http://www.mendeley.com/documents/?uuid=6a54779c-81d3-4689-b981-c193910231dd&quot;],&quot;isTemporary&quot;:false,&quot;legacyDesktopId&quot;:&quot;6a54779c-81d3-4689-b981-c193910231dd&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&quot;},{&quot;citationID&quot;:&quot;MENDELEY_CITATION_612cec6a-ed93-472d-997c-d5af6926457f&quot;,&quot;citationItems&quot;:[{&quot;id&quot;:&quot;89957c4e-ef90-37d6-b78e-da3b69fe2b24&quot;,&quot;itemData&quot;:{&quot;DOI&quot;:&quot;10.1101/2020.03.24.004655&quot;,&quot;abstract&quot;:&quot;One of the greatest threats to humanity is the emergence of a pandemic virus. Among those with the greatest potential for such an event include influenza viruses and coronaviruses. In the last century alone, we have observed four major influenza A virus pandemics as well as the emergence of three highly pathogenic coronaviruses including SARS-CoV-2, the causative agent of the ongoing COVID-19 pandemic. As no effective antiviral treatments or vaccines are presently available against SARS-CoV-2, it is important to understand the host response to this virus as this may guide the efforts in development towards novel therapeutics. Here, we offer the first in-depth characterization of the host transcriptional response to SARS-CoV-2 and other respiratory infections through in vitro, ex vivo, and in vivo model systems. Our data demonstrate the each virus elicits both core antiviral components as well as unique transcriptional footprints. Compared to the response to influenza A virus and respiratory syncytial virus, SARS-CoV-2 elicits a muted response that lacks robust induction of a subset of cytokines including the Type I and Type III interferons as well as a numerous chemokines. Taken together, these data suggest that the unique transcriptional signature of this virus may be responsible for the development of COVID-19.&quot;,&quot;author&quot;:[{&quot;dropping-particle&quot;:&quot;&quot;,&quot;family&quot;:&quot;Blanco-Melo&quot;,&quot;given&quot;:&quot;Daniel&quot;,&quot;non-dropping-particle&quot;:&quot;&quot;,&quot;parse-names&quot;:false,&quot;suffix&quot;:&quot;&quot;},{&quot;dropping-particle&quot;:&quot;&quot;,&quot;family&quot;:&quot;Nilsson-Payant&quot;,&quot;given&quot;:&quot;Benjamin&quot;,&quot;non-dropping-particle&quot;:&quot;&quot;,&quot;parse-names&quot;:false,&quot;suffix&quot;:&quot;&quot;},{&quot;dropping-particle&quot;:&quot;&quot;,&quot;family&quot;:&quot;Liu&quot;,&quot;given&quot;:&quot;Wen-Chun&quot;,&quot;non-dropping-particle&quot;:&quot;&quot;,&quot;parse-names&quot;:false,&quot;suffix&quot;:&quot;&quot;},{&quot;dropping-particle&quot;:&quot;&quot;,&quot;family&quot;:&quot;Moeller&quot;,&quot;given&quot;:&quot;Rasmus&quot;,&quot;non-dropping-particle&quot;:&quot;&quot;,&quot;parse-names&quot;:false,&quot;suffix&quot;:&quot;&quot;},{&quot;dropping-particle&quot;:&quot;&quot;,&quot;family&quot;:&quot;Panis&quot;,&quot;given&quot;:&quot;Maryline&quot;,&quot;non-dropping-particle&quot;:&quot;&quot;,&quot;parse-names&quot;:false,&quot;suffix&quot;:&quot;&quot;},{&quot;dropping-particle&quot;:&quot;&quot;,&quot;family&quot;:&quot;Sachs&quot;,&quot;given&quot;:&quot;David&quot;,&quot;non-dropping-particle&quot;:&quot;&quot;,&quot;parse-names&quot;:false,&quot;suffix&quot;:&quot;&quot;},{&quot;dropping-particle&quot;:&quot;&quot;,&quot;family&quot;:&quot;Albrecht&quot;,&quot;given&quot;:&quot;Randy&quot;,&quot;non-dropping-particle&quot;:&quot;&quot;,&quot;parse-names&quot;:false,&quot;suffix&quot;:&quot;&quot;},{&quot;dropping-particle&quot;:&quot;&quot;,&quot;family&quot;:&quot;tenOever&quot;,&quot;given&quot;:&quot;Benjamin R.&quot;,&quot;non-dropping-particle&quot;:&quot;&quot;,&quot;parse-names&quot;:false,&quot;suffix&quot;:&quot;&quot;}],&quot;container-title&quot;:&quot;bioRxiv&quot;,&quot;id&quot;:&quot;89957c4e-ef90-37d6-b78e-da3b69fe2b24&quot;,&quot;issued&quot;:{&quot;date-parts&quot;:[[&quot;2020&quot;]]},&quot;title&quot;:&quot;SARS-CoV-2 launches a unique transcriptional signature from in vitro, ex vivo, and in vivo systems&quot;,&quot;type&quot;:&quot;article-journal&quot;},&quot;uris&quot;:[&quot;http://www.mendeley.com/documents/?uuid=50e46a60-2ac2-431c-87a9-47fea1cb9966&quot;],&quot;isTemporary&quot;:false,&quot;legacyDesktopId&quot;:&quot;50e46a60-2ac2-431c-87a9-47fea1cb9966&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&quot;},{&quot;citationID&quot;:&quot;MENDELEY_CITATION_f6011fb1-9540-48ba-a7c0-4a0fbf0d8320&quot;,&quot;citationItems&quot;:[{&quot;id&quot;:&quot;db38474e-f106-34de-b82b-5382cbe074ca&quot;,&quot;itemData&quot;:{&quot;DOI&quot;:&quot;10.1038/s41586-020-2332-7&quot;,&quot;ISSN&quot;:&quot;14764687&quot;,&quot;abstract&quot;:&quot;A novel coronavirus was recently discovered and termed SARS-CoV-2. Human infection can cause coronavirus disease 2019 (COVID-19), which has been rapidly spreading around the globe1,2. SARS-CoV-2 shows some similarities to other coronaviruses. However, treatment options and a cellular understanding of SARS-CoV-2 infection are lacking. Here we identify the host cell pathways modulated by SARS-CoV-2 infection and show that inhibition of these pathways prevent viral replication in human cells. We established a human cell culture model for infection with SARS-CoV-2 clinical isolate. Employing this system, we determined the SARS-CoV-2 infection profile by translatome3 and proteome proteomics at different times after infection. These analyses revealed that SARS-CoV-2 reshapes central cellular pathways, such as translation, splicing, carbon metabolism and nucleic acid metabolism. Small molecule inhibitors targeting these pathways prevented viral replication in cells. Our results reveal the cellular infection profile of SARS-CoV-2 and led to the identification of drugs inhibiting viral replication. We anticipate our results to guide efforts to understand the molecular mechanisms underlying host cell modulation upon SARS-CoV-2 infection. Furthermore, our findings provide insight for the development of therapy options for COVID-19.&quot;,&quot;author&quot;:[{&quot;dropping-particle&quot;:&quot;&quot;,&quot;family&quot;:&quot;Bojkova&quot;,&quot;given&quot;:&quot;Denisa&quot;,&quot;non-dropping-particle&quot;:&quot;&quot;,&quot;parse-names&quot;:false,&quot;suffix&quot;:&quot;&quot;},{&quot;dropping-particle&quot;:&quot;&quot;,&quot;family&quot;:&quot;Klann&quot;,&quot;given&quot;:&quot;Kevin&quot;,&quot;non-dropping-particle&quot;:&quot;&quot;,&quot;parse-names&quot;:false,&quot;suffix&quot;:&quot;&quot;},{&quot;dropping-particle&quot;:&quot;&quot;,&quot;family&quot;:&quot;Koch&quot;,&quot;given&quot;:&quot;Benjamin&quot;,&quot;non-dropping-particle&quot;:&quot;&quot;,&quot;parse-names&quot;:false,&quot;suffix&quot;:&quot;&quot;},{&quot;dropping-particle&quot;:&quot;&quot;,&quot;family&quot;:&quot;Widera&quot;,&quot;given&quot;:&quot;Marek&quot;,&quot;non-dropping-particle&quot;:&quot;&quot;,&quot;parse-names&quot;:false,&quot;suffix&quot;:&quot;&quot;},{&quot;dropping-particle&quot;:&quot;&quot;,&quot;family&quot;:&quot;Krause&quot;,&quot;given&quot;:&quot;David&quot;,&quot;non-dropping-particle&quot;:&quot;&quot;,&quot;parse-names&quot;:false,&quot;suffix&quot;:&quot;&quot;},{&quot;dropping-particle&quot;:&quot;&quot;,&quot;family&quot;:&quot;Ciesek&quot;,&quot;given&quot;:&quot;Sandra&quot;,&quot;non-dropping-particle&quot;:&quot;&quot;,&quot;parse-names&quot;:false,&quot;suffix&quot;:&quot;&quot;},{&quot;dropping-particle&quot;:&quot;&quot;,&quot;family&quot;:&quot;Cinatl&quot;,&quot;given&quot;:&quot;Jindrich&quot;,&quot;non-dropping-particle&quot;:&quot;&quot;,&quot;parse-names&quot;:false,&quot;suffix&quot;:&quot;&quot;},{&quot;dropping-particle&quot;:&quot;&quot;,&quot;family&quot;:&quot;Münch&quot;,&quot;given&quot;:&quot;Christian&quot;,&quot;non-dropping-particle&quot;:&quot;&quot;,&quot;parse-names&quot;:false,&quot;suffix&quot;:&quot;&quot;}],&quot;container-title&quot;:&quot;Nature&quot;,&quot;id&quot;:&quot;db38474e-f106-34de-b82b-5382cbe074ca&quot;,&quot;issued&quot;:{&quot;date-parts&quot;:[[&quot;2020&quot;]]},&quot;title&quot;:&quot;Proteomics of SARS-CoV-2-infected host cells reveals therapy targets&quot;,&quot;type&quot;:&quot;article-journal&quot;},&quot;uris&quot;:[&quot;http://www.mendeley.com/documents/?uuid=d48f41f5-2665-4fb6-972f-e736bb4f4bad&quot;],&quot;isTemporary&quot;:false,&quot;legacyDesktopId&quot;:&quot;d48f41f5-2665-4fb6-972f-e736bb4f4bad&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&quot;},{&quot;citationID&quot;:&quot;MENDELEY_CITATION_0633e183-d4bb-4f45-9fd4-b1498ef548be&quot;,&quot;citationItems&quot;:[{&quot;id&quot;:&quot;2e31ca94-d607-351a-8a46-2a413a6c23a4&quot;,&quot;itemData&quot;:{&quot;DOI&quot;:&quot;10.1101/2020.06.16.155101&quot;,&quot;abstract&quot;:&quot;Identification of host genes essential for SARS-CoV-2 infection may reveal novel therapeutic targets and inform our understanding of COVID-19 pathogenesis. Here we performed a genome-wide CRISPR screen with SARS-CoV-2 and identified known SARS-CoV-2 host factors including the receptor ACE2 and protease Cathepsin L. We additionally discovered novel pro-viral genes and pathways including the SWI/SNF chromatin remodeling complex and key components of the TGF-β signaling pathway. Small molecule inhibitors of these pathways prevented SARS-CoV-2-induced cell death. We also revealed that the alarmin HMGB1 is critical for SARS-CoV-2 replication. In contrast, loss of the histone H3.3 chaperone complex sensitized cells to virus-induced death. Together this study reveals potential therapeutic targets for SARS-CoV-2 and highlights host genes that may regulate COVID-19 pathogenesis.Competing Interest StatementYale University (CBW) has a patent pending related to this work entitled: &amp;#039;Compounds and Compositions for Treating, Ameliorating, and/or Preventing SARS-CoV-2 Infection and/or Complications Thereof.&amp;#039; Yale University has committed to rapidly executable non-exclusive royalty-free licenses to intellectual property rights for the purpose of making and distributing products to prevent, diagnose and treat COVID-19 infection during the pandemic and for a short period thereafter. JGD consults for Foghorn Therapeutics, Maze Therapeutics, Merck, Agios, and Pfizer; JGD consults for and has equity in Tango Therapeutics.&quot;,&quot;author&quot;:[{&quot;dropping-particle&quot;:&quot;&quot;,&quot;family&quot;:&quot;Wei&quot;,&quot;given&quot;:&quot;Jin&quot;,&quot;non-dropping-particle&quot;:&quot;&quot;,&quot;parse-names&quot;:false,&quot;suffix&quot;:&quot;&quot;},{&quot;dropping-particle&quot;:&quot;&quot;,&quot;family&quot;:&quot;Alfajaro&quot;,&quot;given&quot;:&quot;Mia Madel&quot;,&quot;non-dropping-particle&quot;:&quot;&quot;,&quot;parse-names&quot;:false,&quot;suffix&quot;:&quot;&quot;},{&quot;dropping-particle&quot;:&quot;&quot;,&quot;family&quot;:&quot;Hanna&quot;,&quot;given&quot;:&quot;Ruth E&quot;,&quot;non-dropping-particle&quot;:&quot;&quot;,&quot;parse-names&quot;:false,&quot;suffix&quot;:&quot;&quot;},{&quot;dropping-particle&quot;:&quot;&quot;,&quot;family&quot;:&quot;DeWeirdt&quot;,&quot;given&quot;:&quot;Peter C&quot;,&quot;non-dropping-particle&quot;:&quot;&quot;,&quot;parse-names&quot;:false,&quot;suffix&quot;:&quot;&quot;},{&quot;dropping-particle&quot;:&quot;&quot;,&quot;family&quot;:&quot;Strine&quot;,&quot;given&quot;:&quot;Madison S&quot;,&quot;non-dropping-particle&quot;:&quot;&quot;,&quot;parse-names&quot;:false,&quot;suffix&quot;:&quot;&quot;},{&quot;dropping-particle&quot;:&quot;&quot;,&quot;family&quot;:&quot;Lu-Culligan&quot;,&quot;given&quot;:&quot;William J&quot;,&quot;non-dropping-particle&quot;:&quot;&quot;,&quot;parse-names&quot;:false,&quot;suffix&quot;:&quot;&quot;},{&quot;dropping-particle&quot;:&quot;&quot;,&quot;family&quot;:&quot;Zhang&quot;,&quot;given&quot;:&quot;Shang-Min&quot;,&quot;non-dropping-particle&quot;:&quot;&quot;,&quot;parse-names&quot;:false,&quot;suffix&quot;:&quot;&quot;},{&quot;dropping-particle&quot;:&quot;&quot;,&quot;family&quot;:&quot;Graziano&quot;,&quot;given&quot;:&quot;Vincent R&quot;,&quot;non-dropping-particle&quot;:&quot;&quot;,&quot;parse-names&quot;:false,&quot;suffix&quot;:&quot;&quot;},{&quot;dropping-particle&quot;:&quot;&quot;,&quot;family&quot;:&quot;Schmitz&quot;,&quot;given&quot;:&quot;Cameron O&quot;,&quot;non-dropping-particle&quot;:&quot;&quot;,&quot;parse-names&quot;:false,&quot;suffix&quot;:&quot;&quot;},{&quot;dropping-particle&quot;:&quot;&quot;,&quot;family&quot;:&quot;Chen&quot;,&quot;given&quot;:&quot;Jennifer S&quot;,&quot;non-dropping-particle&quot;:&quot;&quot;,&quot;parse-names&quot;:false,&quot;suffix&quot;:&quot;&quot;},{&quot;dropping-particle&quot;:&quot;&quot;,&quot;family&quot;:&quot;Mankowski&quot;,&quot;given&quot;:&quot;Madeleine C&quot;,&quot;non-dropping-particle&quot;:&quot;&quot;,&quot;parse-names&quot;:false,&quot;suffix&quot;:&quot;&quot;},{&quot;dropping-particle&quot;:&quot;&quot;,&quot;family&quot;:&quot;Filler&quot;,&quot;given&quot;:&quot;Renata B&quot;,&quot;non-dropping-particle&quot;:&quot;&quot;,&quot;parse-names&quot;:false,&quot;suffix&quot;:&quot;&quot;},{&quot;dropping-particle&quot;:&quot;&quot;,&quot;family&quot;:&quot;Gasque&quot;,&quot;given&quot;:&quot;Victor&quot;,&quot;non-dropping-particle&quot;:&quot;&quot;,&quot;parse-names&quot;:false,&quot;suffix&quot;:&quot;&quot;},{&quot;dropping-particle&quot;:&quot;&quot;,&quot;family&quot;:&quot;Miguel&quot;,&quot;given&quot;:&quot;Fernando&quot;,&quot;non-dropping-particle&quot;:&quot;de&quot;,&quot;parse-names&quot;:false,&quot;suffix&quot;:&quot;&quot;},{&quot;dropping-particle&quot;:&quot;&quot;,&quot;family&quot;:&quot;Chen&quot;,&quot;given&quot;:&quot;Huacui&quot;,&quot;non-dropping-particle&quot;:&quot;&quot;,&quot;parse-names&quot;:false,&quot;suffix&quot;:&quot;&quot;},{&quot;dropping-particle&quot;:&quot;&quot;,&quot;family&quot;:&quot;Oguntuyo&quot;,&quot;given&quot;:&quot;Kasopefoluwa&quot;,&quot;non-dropping-particle&quot;:&quot;&quot;,&quot;parse-names&quot;:false,&quot;suffix&quot;:&quot;&quot;},{&quot;dropping-particle&quot;:&quot;&quot;,&quot;family&quot;:&quot;Abriola&quot;,&quot;given&quot;:&quot;Laura&quot;,&quot;non-dropping-particle&quot;:&quot;&quot;,&quot;parse-names&quot;:false,&quot;suffix&quot;:&quot;&quot;},{&quot;dropping-particle&quot;:&quot;V&quot;,&quot;family&quot;:&quot;Surovtseva&quot;,&quot;given&quot;:&quot;Yulia&quot;,&quot;non-dropping-particle&quot;:&quot;&quot;,&quot;parse-names&quot;:false,&quot;suffix&quot;:&quot;&quot;},{&quot;dropping-particle&quot;:&quot;&quot;,&quot;family&quot;:&quot;Orchard&quot;,&quot;given&quot;:&quot;Robert C&quot;,&quot;non-dropping-particle&quot;:&quot;&quot;,&quot;parse-names&quot;:false,&quot;suffix&quot;:&quot;&quot;},{&quot;dropping-particle&quot;:&quot;&quot;,&quot;family&quot;:&quot;Lee&quot;,&quot;given&quot;:&quot;Benhur&quot;,&quot;non-dropping-particle&quot;:&quot;&quot;,&quot;parse-names&quot;:false,&quot;suffix&quot;:&quot;&quot;},{&quot;dropping-particle&quot;:&quot;&quot;,&quot;family&quot;:&quot;Lindenbach&quot;,&quot;given&quot;:&quot;Brett&quot;,&quot;non-dropping-particle&quot;:&quot;&quot;,&quot;parse-names&quot;:false,&quot;suffix&quot;:&quot;&quot;},{&quot;dropping-particle&quot;:&quot;&quot;,&quot;family&quot;:&quot;Politi&quot;,&quot;given&quot;:&quot;Katerina&quot;,&quot;non-dropping-particle&quot;:&quot;&quot;,&quot;parse-names&quot;:false,&quot;suffix&quot;:&quot;&quot;},{&quot;dropping-particle&quot;:&quot;&quot;,&quot;family&quot;:&quot;Dijk&quot;,&quot;given&quot;:&quot;David&quot;,&quot;non-dropping-particle&quot;:&quot;van&quot;,&quot;parse-names&quot;:false,&quot;suffix&quot;:&quot;&quot;},{&quot;dropping-particle&quot;:&quot;&quot;,&quot;family&quot;:&quot;Simon&quot;,&quot;given&quot;:&quot;Matthew D&quot;,&quot;non-dropping-particle&quot;:&quot;&quot;,&quot;parse-names&quot;:false,&quot;suffix&quot;:&quot;&quot;},{&quot;dropping-particle&quot;:&quot;&quot;,&quot;family&quot;:&quot;Yan&quot;,&quot;given&quot;:&quot;Qin&quot;,&quot;non-dropping-particle&quot;:&quot;&quot;,&quot;parse-names&quot;:false,&quot;suffix&quot;:&quot;&quot;},{&quot;dropping-particle&quot;:&quot;&quot;,&quot;family&quot;:&quot;Doench&quot;,&quot;given&quot;:&quot;John G&quot;,&quot;non-dropping-particle&quot;:&quot;&quot;,&quot;parse-names&quot;:false,&quot;suffix&quot;:&quot;&quot;},{&quot;dropping-particle&quot;:&quot;&quot;,&quot;family&quot;:&quot;Wilen&quot;,&quot;given&quot;:&quot;Craig B&quot;,&quot;non-dropping-particle&quot;:&quot;&quot;,&quot;parse-names&quot;:false,&quot;suffix&quot;:&quot;&quot;}],&quot;container-title&quot;:&quot;bioRxiv&quot;,&quot;id&quot;:&quot;2e31ca94-d607-351a-8a46-2a413a6c23a4&quot;,&quot;issued&quot;:{&quot;date-parts&quot;:[[&quot;2020&quot;,&quot;1&quot;,&quot;1&quot;]]},&quot;page&quot;:&quot;2020.06.16.155101&quot;,&quot;title&quot;:&quot;Genome-wide CRISPR screen reveals host genes that regulate SARS-CoV-2 infection&quot;,&quot;type&quot;:&quot;article-journal&quot;},&quot;uris&quot;:[&quot;http://www.mendeley.com/documents/?uuid=151aeaf0-6417-4bdd-9cf0-0545683ca3d2&quot;],&quot;isTemporary&quot;:false,&quot;legacyDesktopId&quot;:&quot;151aeaf0-6417-4bdd-9cf0-0545683ca3d2&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&quot;}]"/>
    <we:property name="MENDELEY_CITATIONS_STYLE" value="&quot;https://www.zotero.org/styles/natur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D3E45-5734-144E-806D-0A9E155AC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1629</Words>
  <Characters>9290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Fuhai Li</cp:lastModifiedBy>
  <cp:revision>4</cp:revision>
  <cp:lastPrinted>2021-03-11T20:31:00Z</cp:lastPrinted>
  <dcterms:created xsi:type="dcterms:W3CDTF">2021-09-28T12:32:00Z</dcterms:created>
  <dcterms:modified xsi:type="dcterms:W3CDTF">2021-09-28T12:34:00Z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http://www.zotero.org/styles/bmc-bioinformatics</vt:lpwstr>
  </property>
  <property fmtid="{D5CDD505-2E9C-101B-9397-08002B2CF9AE}" pid="9" name="Mendeley Recent Style Name 3_1">
    <vt:lpwstr>BMC Bioinformatics</vt:lpwstr>
  </property>
  <property fmtid="{D5CDD505-2E9C-101B-9397-08002B2CF9AE}" pid="10" name="Mendeley Recent Style Id 4_1">
    <vt:lpwstr>http://www.zotero.org/styles/bmc-medical-genomics</vt:lpwstr>
  </property>
  <property fmtid="{D5CDD505-2E9C-101B-9397-08002B2CF9AE}" pid="11" name="Mendeley Recent Style Name 4_1">
    <vt:lpwstr>BMC Medical Genomics</vt:lpwstr>
  </property>
  <property fmtid="{D5CDD505-2E9C-101B-9397-08002B2CF9AE}" pid="12" name="Mendeley Recent Style Id 5_1">
    <vt:lpwstr>http://www.zotero.org/styles/frontiers-in-molecular-neuroscience</vt:lpwstr>
  </property>
  <property fmtid="{D5CDD505-2E9C-101B-9397-08002B2CF9AE}" pid="13" name="Mendeley Recent Style Name 5_1">
    <vt:lpwstr>Frontiers in Molecular Neuroscience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http://www.zotero.org/styles/plos-one</vt:lpwstr>
  </property>
  <property fmtid="{D5CDD505-2E9C-101B-9397-08002B2CF9AE}" pid="19" name="Mendeley Recent Style Name 8_1">
    <vt:lpwstr>PLOS ONE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7b2cbfee-4c23-39f2-aa94-f5474cfad869</vt:lpwstr>
  </property>
  <property fmtid="{D5CDD505-2E9C-101B-9397-08002B2CF9AE}" pid="24" name="Mendeley Citation Style_1">
    <vt:lpwstr>http://www.zotero.org/styles/nature</vt:lpwstr>
  </property>
</Properties>
</file>