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205" w:rsidRPr="00756D8C" w:rsidRDefault="008F4F36" w:rsidP="000D7D44">
      <w:pPr>
        <w:pStyle w:val="EndNoteBibliography"/>
        <w:spacing w:line="276" w:lineRule="auto"/>
        <w:rPr>
          <w:rFonts w:cs="Times New Roman"/>
          <w:b/>
          <w:sz w:val="18"/>
          <w:szCs w:val="18"/>
        </w:rPr>
      </w:pPr>
      <w:r>
        <w:rPr>
          <w:rFonts w:cs="Times New Roman"/>
          <w:b/>
          <w:sz w:val="18"/>
          <w:szCs w:val="18"/>
        </w:rPr>
        <w:t xml:space="preserve">Additional file 1: </w:t>
      </w:r>
      <w:r w:rsidR="000A6E13" w:rsidRPr="00756D8C">
        <w:rPr>
          <w:rFonts w:cs="Times New Roman"/>
          <w:b/>
          <w:sz w:val="18"/>
          <w:szCs w:val="18"/>
        </w:rPr>
        <w:t xml:space="preserve">Table </w:t>
      </w:r>
      <w:r w:rsidR="00B04E55" w:rsidRPr="00756D8C">
        <w:rPr>
          <w:rFonts w:cs="Times New Roman"/>
          <w:b/>
          <w:sz w:val="18"/>
          <w:szCs w:val="18"/>
        </w:rPr>
        <w:t>S</w:t>
      </w:r>
      <w:r w:rsidR="000A6E13" w:rsidRPr="00756D8C">
        <w:rPr>
          <w:rFonts w:cs="Times New Roman"/>
          <w:b/>
          <w:sz w:val="18"/>
          <w:szCs w:val="18"/>
        </w:rPr>
        <w:t xml:space="preserve">1. Description of the Healthy Beverage Index components for assessing beverage intake quality among US adults </w:t>
      </w:r>
    </w:p>
    <w:tbl>
      <w:tblPr>
        <w:tblStyle w:val="11"/>
        <w:tblW w:w="8647" w:type="dxa"/>
        <w:tblLook w:val="04A0" w:firstRow="1" w:lastRow="0" w:firstColumn="1" w:lastColumn="0" w:noHBand="0" w:noVBand="1"/>
      </w:tblPr>
      <w:tblGrid>
        <w:gridCol w:w="2765"/>
        <w:gridCol w:w="3751"/>
        <w:gridCol w:w="2131"/>
      </w:tblGrid>
      <w:tr w:rsidR="000A6E13" w:rsidRPr="000D7D44" w:rsidTr="00DD04FE">
        <w:trPr>
          <w:trHeight w:val="471"/>
        </w:trPr>
        <w:tc>
          <w:tcPr>
            <w:tcW w:w="276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b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b/>
                <w:sz w:val="15"/>
                <w:szCs w:val="15"/>
              </w:rPr>
              <w:t>Beverage component</w:t>
            </w:r>
          </w:p>
        </w:tc>
        <w:tc>
          <w:tcPr>
            <w:tcW w:w="37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b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b/>
                <w:sz w:val="15"/>
                <w:szCs w:val="15"/>
              </w:rPr>
              <w:t>Description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b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b/>
                <w:sz w:val="15"/>
                <w:szCs w:val="15"/>
              </w:rPr>
              <w:t>Points</w:t>
            </w:r>
          </w:p>
        </w:tc>
      </w:tr>
      <w:tr w:rsidR="000A6E13" w:rsidRPr="000D7D44" w:rsidTr="00FD09B5">
        <w:tc>
          <w:tcPr>
            <w:tcW w:w="2765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Water</w:t>
            </w:r>
          </w:p>
        </w:tc>
        <w:tc>
          <w:tcPr>
            <w:tcW w:w="375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Water comprises at least 20% of fluid requiremalests</w:t>
            </w:r>
          </w:p>
        </w:tc>
        <w:tc>
          <w:tcPr>
            <w:tcW w:w="213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 w:hint="eastAsia"/>
                <w:sz w:val="15"/>
                <w:szCs w:val="15"/>
              </w:rPr>
              <w:t>1</w:t>
            </w:r>
            <w:r w:rsidRPr="000D7D44">
              <w:rPr>
                <w:rFonts w:ascii="等线" w:hAnsi="等线" w:cs="Times New Roman"/>
                <w:sz w:val="15"/>
                <w:szCs w:val="15"/>
              </w:rPr>
              <w:t>5</w:t>
            </w:r>
          </w:p>
        </w:tc>
      </w:tr>
      <w:tr w:rsidR="000A6E13" w:rsidRPr="000D7D44" w:rsidTr="00FD09B5">
        <w:tc>
          <w:tcPr>
            <w:tcW w:w="276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No water consumption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 w:hint="eastAsia"/>
                <w:sz w:val="15"/>
                <w:szCs w:val="15"/>
              </w:rPr>
              <w:t>0</w:t>
            </w:r>
          </w:p>
        </w:tc>
      </w:tr>
      <w:tr w:rsidR="000A6E13" w:rsidRPr="000D7D44" w:rsidTr="00FD09B5">
        <w:tc>
          <w:tcPr>
            <w:tcW w:w="276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Water &lt;20% of fluid requirem</w:t>
            </w:r>
            <w:r w:rsidR="008F477E" w:rsidRPr="000D7D44">
              <w:rPr>
                <w:rFonts w:ascii="等线" w:hAnsi="等线" w:cs="Times New Roman"/>
                <w:sz w:val="15"/>
                <w:szCs w:val="15"/>
              </w:rPr>
              <w:t>ent</w:t>
            </w:r>
            <w:r w:rsidRPr="000D7D44">
              <w:rPr>
                <w:rFonts w:ascii="等线" w:hAnsi="等线" w:cs="Times New Roman"/>
                <w:sz w:val="15"/>
                <w:szCs w:val="15"/>
              </w:rPr>
              <w:t>s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Proportional points for intake &gt;0%</w:t>
            </w:r>
            <w:r w:rsidRPr="000D7D44">
              <w:rPr>
                <w:rFonts w:ascii="等线" w:hAnsi="等线" w:cs="Times New Roman" w:hint="eastAsia"/>
                <w:sz w:val="15"/>
                <w:szCs w:val="15"/>
              </w:rPr>
              <w:t>&lt;</w:t>
            </w:r>
            <w:r w:rsidRPr="000D7D44">
              <w:rPr>
                <w:rFonts w:ascii="等线" w:hAnsi="等线" w:cs="Times New Roman"/>
                <w:sz w:val="15"/>
                <w:szCs w:val="15"/>
              </w:rPr>
              <w:t>20%</w:t>
            </w:r>
          </w:p>
        </w:tc>
      </w:tr>
      <w:tr w:rsidR="000A6E13" w:rsidRPr="000D7D44" w:rsidTr="00FD09B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Coffee and tea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Unsweetened coffee and tea comprise 0%-40% of fluid requirem</w:t>
            </w:r>
            <w:r w:rsidR="008F477E" w:rsidRPr="000D7D44">
              <w:rPr>
                <w:rFonts w:ascii="等线" w:hAnsi="等线" w:cs="Times New Roman"/>
                <w:sz w:val="15"/>
                <w:szCs w:val="15"/>
              </w:rPr>
              <w:t>en</w:t>
            </w:r>
            <w:r w:rsidRPr="000D7D44">
              <w:rPr>
                <w:rFonts w:ascii="等线" w:hAnsi="等线" w:cs="Times New Roman"/>
                <w:sz w:val="15"/>
                <w:szCs w:val="15"/>
              </w:rPr>
              <w:t>ts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 w:hint="eastAsia"/>
                <w:sz w:val="15"/>
                <w:szCs w:val="15"/>
              </w:rPr>
              <w:t>5</w:t>
            </w:r>
          </w:p>
        </w:tc>
      </w:tr>
      <w:tr w:rsidR="000A6E13" w:rsidRPr="000D7D44" w:rsidTr="00FD09B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Low-fat milk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&lt;1.5%, fat-free, and/or soy milk comprises 0%-16% of fluid requirem</w:t>
            </w:r>
            <w:r w:rsidR="008F477E" w:rsidRPr="000D7D44">
              <w:rPr>
                <w:rFonts w:ascii="等线" w:hAnsi="等线" w:cs="Times New Roman"/>
                <w:sz w:val="15"/>
                <w:szCs w:val="15"/>
              </w:rPr>
              <w:t>en</w:t>
            </w:r>
            <w:r w:rsidRPr="000D7D44">
              <w:rPr>
                <w:rFonts w:ascii="等线" w:hAnsi="等线" w:cs="Times New Roman"/>
                <w:sz w:val="15"/>
                <w:szCs w:val="15"/>
              </w:rPr>
              <w:t>ts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5</w:t>
            </w:r>
          </w:p>
        </w:tc>
      </w:tr>
      <w:tr w:rsidR="000A6E13" w:rsidRPr="000D7D44" w:rsidTr="00FD09B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Diet drinks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Artificially sweetened beverages, including coffee and tea, comprise 0%-16% of fluid requirem</w:t>
            </w:r>
            <w:r w:rsidR="008F477E" w:rsidRPr="000D7D44">
              <w:rPr>
                <w:rFonts w:ascii="等线" w:hAnsi="等线" w:cs="Times New Roman"/>
                <w:sz w:val="15"/>
                <w:szCs w:val="15"/>
              </w:rPr>
              <w:t>en</w:t>
            </w:r>
            <w:r w:rsidRPr="000D7D44">
              <w:rPr>
                <w:rFonts w:ascii="等线" w:hAnsi="等线" w:cs="Times New Roman"/>
                <w:sz w:val="15"/>
                <w:szCs w:val="15"/>
              </w:rPr>
              <w:t>ts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 w:hint="eastAsia"/>
                <w:sz w:val="15"/>
                <w:szCs w:val="15"/>
              </w:rPr>
              <w:t>5</w:t>
            </w:r>
          </w:p>
        </w:tc>
      </w:tr>
      <w:tr w:rsidR="000A6E13" w:rsidRPr="000D7D44" w:rsidTr="00FD09B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100% Fruit juice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100% fruit juice comprises 0%-8% of fluid requirem</w:t>
            </w:r>
            <w:r w:rsidR="008F477E" w:rsidRPr="000D7D44">
              <w:rPr>
                <w:rFonts w:ascii="等线" w:hAnsi="等线" w:cs="Times New Roman"/>
                <w:sz w:val="15"/>
                <w:szCs w:val="15"/>
              </w:rPr>
              <w:t>en</w:t>
            </w:r>
            <w:r w:rsidRPr="000D7D44">
              <w:rPr>
                <w:rFonts w:ascii="等线" w:hAnsi="等线" w:cs="Times New Roman"/>
                <w:sz w:val="15"/>
                <w:szCs w:val="15"/>
              </w:rPr>
              <w:t>ts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 w:hint="eastAsia"/>
                <w:sz w:val="15"/>
                <w:szCs w:val="15"/>
              </w:rPr>
              <w:t>5</w:t>
            </w:r>
          </w:p>
        </w:tc>
      </w:tr>
      <w:tr w:rsidR="000A6E13" w:rsidRPr="000D7D44" w:rsidTr="00FD09B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Alcohol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Between 0-1 drinks for females, 0-2 drinks for males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 w:hint="eastAsia"/>
                <w:sz w:val="15"/>
                <w:szCs w:val="15"/>
              </w:rPr>
              <w:t>5</w:t>
            </w:r>
          </w:p>
        </w:tc>
      </w:tr>
      <w:tr w:rsidR="000A6E13" w:rsidRPr="000D7D44" w:rsidTr="00FD09B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Full-fat milk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0% of fluid requirem</w:t>
            </w:r>
            <w:r w:rsidR="008F477E" w:rsidRPr="000D7D44">
              <w:rPr>
                <w:rFonts w:ascii="等线" w:hAnsi="等线" w:cs="Times New Roman"/>
                <w:sz w:val="15"/>
                <w:szCs w:val="15"/>
              </w:rPr>
              <w:t>en</w:t>
            </w:r>
            <w:r w:rsidRPr="000D7D44">
              <w:rPr>
                <w:rFonts w:ascii="等线" w:hAnsi="等线" w:cs="Times New Roman"/>
                <w:sz w:val="15"/>
                <w:szCs w:val="15"/>
              </w:rPr>
              <w:t>ts come from 2% or full-fat milk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 w:hint="eastAsia"/>
                <w:sz w:val="15"/>
                <w:szCs w:val="15"/>
              </w:rPr>
              <w:t>5</w:t>
            </w:r>
          </w:p>
        </w:tc>
      </w:tr>
      <w:tr w:rsidR="000A6E13" w:rsidRPr="000D7D44" w:rsidTr="00FD09B5">
        <w:tc>
          <w:tcPr>
            <w:tcW w:w="2765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Sugar-sweetened beverages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0%-8% of fluid requirem</w:t>
            </w:r>
            <w:r w:rsidR="008F477E" w:rsidRPr="000D7D44">
              <w:rPr>
                <w:rFonts w:ascii="等线" w:hAnsi="等线" w:cs="Times New Roman"/>
                <w:sz w:val="15"/>
                <w:szCs w:val="15"/>
              </w:rPr>
              <w:t>en</w:t>
            </w:r>
            <w:r w:rsidRPr="000D7D44">
              <w:rPr>
                <w:rFonts w:ascii="等线" w:hAnsi="等线" w:cs="Times New Roman"/>
                <w:sz w:val="15"/>
                <w:szCs w:val="15"/>
              </w:rPr>
              <w:t>ts come from sugar-sweetened carbonated beverages, fruit drinks, sweetened coffee or tea, other sweetened beverages, other beverages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 w:hint="eastAsia"/>
                <w:sz w:val="15"/>
                <w:szCs w:val="15"/>
              </w:rPr>
              <w:t>1</w:t>
            </w:r>
            <w:r w:rsidRPr="000D7D44">
              <w:rPr>
                <w:rFonts w:ascii="等线" w:hAnsi="等线" w:cs="Times New Roman"/>
                <w:sz w:val="15"/>
                <w:szCs w:val="15"/>
              </w:rPr>
              <w:t>5</w:t>
            </w:r>
          </w:p>
        </w:tc>
      </w:tr>
      <w:tr w:rsidR="000A6E13" w:rsidRPr="000D7D44" w:rsidTr="00FD09B5">
        <w:tc>
          <w:tcPr>
            <w:tcW w:w="276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Total beverage energy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Energy from beverages &lt; 10% of total energy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20</w:t>
            </w:r>
          </w:p>
        </w:tc>
      </w:tr>
      <w:tr w:rsidR="000A6E13" w:rsidRPr="000D7D44" w:rsidTr="00FD09B5">
        <w:tc>
          <w:tcPr>
            <w:tcW w:w="276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Energy from beverages≥10% but &lt; 15% of total energy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Proportional points based on reported intake</w:t>
            </w:r>
          </w:p>
        </w:tc>
      </w:tr>
      <w:tr w:rsidR="000A6E13" w:rsidRPr="000D7D44" w:rsidTr="00FD09B5">
        <w:tc>
          <w:tcPr>
            <w:tcW w:w="276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Energy from beverages ≥15% of total energy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0</w:t>
            </w:r>
          </w:p>
        </w:tc>
      </w:tr>
      <w:tr w:rsidR="000A6E13" w:rsidRPr="000D7D44" w:rsidTr="00FD09B5">
        <w:tc>
          <w:tcPr>
            <w:tcW w:w="276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Met fluid requirem</w:t>
            </w:r>
            <w:r w:rsidR="009D23FD" w:rsidRPr="000D7D44">
              <w:rPr>
                <w:rFonts w:ascii="等线" w:hAnsi="等线" w:cs="Times New Roman"/>
                <w:sz w:val="15"/>
                <w:szCs w:val="15"/>
              </w:rPr>
              <w:t>en</w:t>
            </w:r>
            <w:r w:rsidRPr="000D7D44">
              <w:rPr>
                <w:rFonts w:ascii="等线" w:hAnsi="等线" w:cs="Times New Roman"/>
                <w:sz w:val="15"/>
                <w:szCs w:val="15"/>
              </w:rPr>
              <w:t>t</w:t>
            </w:r>
            <w:r w:rsidR="009D23FD" w:rsidRPr="000D7D44">
              <w:rPr>
                <w:rFonts w:ascii="等线" w:hAnsi="等线" w:cs="Times New Roman"/>
                <w:sz w:val="15"/>
                <w:szCs w:val="15"/>
              </w:rPr>
              <w:t>s</w:t>
            </w:r>
          </w:p>
        </w:tc>
        <w:tc>
          <w:tcPr>
            <w:tcW w:w="375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Amount of beverages (mL) consumed was greater than or equal to fluid requirem</w:t>
            </w:r>
            <w:r w:rsidR="008F477E" w:rsidRPr="000D7D44">
              <w:rPr>
                <w:rFonts w:ascii="等线" w:hAnsi="等线" w:cs="Times New Roman"/>
                <w:sz w:val="15"/>
                <w:szCs w:val="15"/>
              </w:rPr>
              <w:t>en</w:t>
            </w:r>
            <w:r w:rsidRPr="000D7D44">
              <w:rPr>
                <w:rFonts w:ascii="等线" w:hAnsi="等线" w:cs="Times New Roman"/>
                <w:sz w:val="15"/>
                <w:szCs w:val="15"/>
              </w:rPr>
              <w:t>ts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 w:hint="eastAsia"/>
                <w:sz w:val="15"/>
                <w:szCs w:val="15"/>
              </w:rPr>
              <w:t>2</w:t>
            </w:r>
            <w:r w:rsidRPr="000D7D44">
              <w:rPr>
                <w:rFonts w:ascii="等线" w:hAnsi="等线" w:cs="Times New Roman"/>
                <w:sz w:val="15"/>
                <w:szCs w:val="15"/>
              </w:rPr>
              <w:t>0</w:t>
            </w:r>
          </w:p>
        </w:tc>
      </w:tr>
      <w:tr w:rsidR="000A6E13" w:rsidRPr="000D7D44" w:rsidTr="00FD09B5">
        <w:tc>
          <w:tcPr>
            <w:tcW w:w="2765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ind w:firstLineChars="200" w:firstLine="300"/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375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Amount of beverages (mL) consumed was less than fluid requirem</w:t>
            </w:r>
            <w:r w:rsidR="008F477E" w:rsidRPr="000D7D44">
              <w:rPr>
                <w:rFonts w:ascii="等线" w:hAnsi="等线" w:cs="Times New Roman"/>
                <w:sz w:val="15"/>
                <w:szCs w:val="15"/>
              </w:rPr>
              <w:t>en</w:t>
            </w:r>
            <w:r w:rsidRPr="000D7D44">
              <w:rPr>
                <w:rFonts w:ascii="等线" w:hAnsi="等线" w:cs="Times New Roman"/>
                <w:sz w:val="15"/>
                <w:szCs w:val="15"/>
              </w:rPr>
              <w:t>ts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0A6E13" w:rsidRPr="000D7D44" w:rsidRDefault="000A6E13" w:rsidP="00DD04FE">
            <w:pPr>
              <w:spacing w:line="276" w:lineRule="auto"/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0D7D44">
              <w:rPr>
                <w:rFonts w:ascii="等线" w:hAnsi="等线" w:cs="Times New Roman"/>
                <w:sz w:val="15"/>
                <w:szCs w:val="15"/>
              </w:rPr>
              <w:t>Proportional points based on reported intake</w:t>
            </w:r>
          </w:p>
        </w:tc>
      </w:tr>
    </w:tbl>
    <w:p w:rsidR="00E43BA1" w:rsidRPr="006C6798" w:rsidRDefault="008F4F36" w:rsidP="006C6798">
      <w:pPr>
        <w:pStyle w:val="ac"/>
        <w:ind w:firstLineChars="0" w:firstLine="0"/>
        <w:rPr>
          <w:rFonts w:ascii="等线" w:eastAsia="等线" w:hAnsi="等线" w:cs="Times New Roman"/>
          <w:b/>
          <w:sz w:val="18"/>
          <w:szCs w:val="18"/>
          <w:vertAlign w:val="superscript"/>
        </w:rPr>
      </w:pPr>
      <w:r>
        <w:rPr>
          <w:rFonts w:ascii="等线" w:eastAsia="等线" w:hAnsi="等线" w:cs="Times New Roman"/>
          <w:b/>
          <w:noProof/>
          <w:sz w:val="18"/>
          <w:szCs w:val="18"/>
        </w:rPr>
        <w:t xml:space="preserve">Additional file 1: </w:t>
      </w:r>
      <w:bookmarkStart w:id="0" w:name="_GoBack"/>
      <w:bookmarkEnd w:id="0"/>
      <w:r w:rsidR="00E43BA1" w:rsidRPr="006C6798">
        <w:rPr>
          <w:rFonts w:ascii="等线" w:eastAsia="等线" w:hAnsi="等线" w:cs="Times New Roman"/>
          <w:b/>
          <w:noProof/>
          <w:sz w:val="18"/>
          <w:szCs w:val="18"/>
        </w:rPr>
        <w:t xml:space="preserve">Table </w:t>
      </w:r>
      <w:r w:rsidR="00B04E55" w:rsidRPr="006C6798">
        <w:rPr>
          <w:rFonts w:ascii="等线" w:eastAsia="等线" w:hAnsi="等线" w:cs="Times New Roman"/>
          <w:b/>
          <w:noProof/>
          <w:sz w:val="18"/>
          <w:szCs w:val="18"/>
        </w:rPr>
        <w:t>S2</w:t>
      </w:r>
      <w:r w:rsidR="00AA418E">
        <w:rPr>
          <w:rFonts w:ascii="等线" w:eastAsia="等线" w:hAnsi="等线" w:cs="Times New Roman"/>
          <w:b/>
          <w:noProof/>
          <w:sz w:val="18"/>
          <w:szCs w:val="18"/>
        </w:rPr>
        <w:t xml:space="preserve">. </w:t>
      </w:r>
      <w:r w:rsidR="00E43BA1" w:rsidRPr="006C6798">
        <w:rPr>
          <w:rFonts w:ascii="等线" w:eastAsia="等线" w:hAnsi="等线" w:cs="Times New Roman"/>
          <w:b/>
          <w:noProof/>
          <w:sz w:val="18"/>
          <w:szCs w:val="18"/>
        </w:rPr>
        <w:t>Odds ratios (95% confidence intervals) for MetS and stroke prevalence accordi</w:t>
      </w:r>
      <w:r w:rsidR="00C71EDF">
        <w:rPr>
          <w:rFonts w:ascii="等线" w:eastAsia="等线" w:hAnsi="等线" w:cs="Times New Roman"/>
          <w:b/>
          <w:noProof/>
          <w:sz w:val="18"/>
          <w:szCs w:val="18"/>
        </w:rPr>
        <w:t>ng to HBI component consumption</w:t>
      </w:r>
      <w:r w:rsidR="00E43BA1" w:rsidRPr="006C6798">
        <w:rPr>
          <w:rFonts w:ascii="等线" w:eastAsia="等线" w:hAnsi="等线" w:cs="Times New Roman"/>
          <w:b/>
          <w:sz w:val="18"/>
          <w:szCs w:val="18"/>
          <w:vertAlign w:val="superscript"/>
        </w:rPr>
        <w:t>a</w:t>
      </w:r>
    </w:p>
    <w:tbl>
      <w:tblPr>
        <w:tblStyle w:val="aa"/>
        <w:tblW w:w="10749" w:type="dxa"/>
        <w:tblInd w:w="-135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5"/>
        <w:gridCol w:w="1194"/>
        <w:gridCol w:w="1194"/>
        <w:gridCol w:w="1194"/>
        <w:gridCol w:w="1195"/>
        <w:gridCol w:w="1194"/>
        <w:gridCol w:w="1194"/>
        <w:gridCol w:w="1194"/>
        <w:gridCol w:w="1195"/>
      </w:tblGrid>
      <w:tr w:rsidR="0003282C" w:rsidRPr="004A520C" w:rsidTr="00F00CE5">
        <w:trPr>
          <w:trHeight w:hRule="exact" w:val="356"/>
        </w:trPr>
        <w:tc>
          <w:tcPr>
            <w:tcW w:w="1195" w:type="dxa"/>
            <w:vMerge w:val="restart"/>
            <w:tcBorders>
              <w:top w:val="single" w:sz="12" w:space="0" w:color="auto"/>
              <w:bottom w:val="nil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4777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:rsidR="0003282C" w:rsidRPr="004A520C" w:rsidRDefault="0003282C" w:rsidP="0003282C">
            <w:pPr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Metabolic syndrome</w:t>
            </w:r>
          </w:p>
        </w:tc>
        <w:tc>
          <w:tcPr>
            <w:tcW w:w="4777" w:type="dxa"/>
            <w:gridSpan w:val="4"/>
            <w:tcBorders>
              <w:top w:val="single" w:sz="12" w:space="0" w:color="auto"/>
              <w:bottom w:val="single" w:sz="8" w:space="0" w:color="auto"/>
            </w:tcBorders>
          </w:tcPr>
          <w:p w:rsidR="0003282C" w:rsidRPr="004A520C" w:rsidRDefault="0003282C" w:rsidP="0003282C">
            <w:pPr>
              <w:jc w:val="center"/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Stroke</w:t>
            </w:r>
          </w:p>
        </w:tc>
      </w:tr>
      <w:tr w:rsidR="0003282C" w:rsidRPr="004A520C" w:rsidTr="00F00CE5">
        <w:trPr>
          <w:trHeight w:hRule="exact" w:val="276"/>
        </w:trPr>
        <w:tc>
          <w:tcPr>
            <w:tcW w:w="1195" w:type="dxa"/>
            <w:vMerge/>
            <w:tcBorders>
              <w:top w:val="nil"/>
              <w:bottom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  <w:tcBorders>
              <w:top w:val="single" w:sz="8" w:space="0" w:color="auto"/>
              <w:bottom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Model 1</w:t>
            </w:r>
          </w:p>
        </w:tc>
        <w:tc>
          <w:tcPr>
            <w:tcW w:w="1194" w:type="dxa"/>
            <w:tcBorders>
              <w:top w:val="single" w:sz="8" w:space="0" w:color="auto"/>
              <w:bottom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Model 2</w:t>
            </w:r>
          </w:p>
        </w:tc>
        <w:tc>
          <w:tcPr>
            <w:tcW w:w="1194" w:type="dxa"/>
            <w:tcBorders>
              <w:top w:val="single" w:sz="8" w:space="0" w:color="auto"/>
              <w:bottom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Model 3</w:t>
            </w:r>
          </w:p>
        </w:tc>
        <w:tc>
          <w:tcPr>
            <w:tcW w:w="1195" w:type="dxa"/>
            <w:tcBorders>
              <w:top w:val="single" w:sz="8" w:space="0" w:color="auto"/>
              <w:bottom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Model 4</w:t>
            </w:r>
          </w:p>
        </w:tc>
        <w:tc>
          <w:tcPr>
            <w:tcW w:w="1194" w:type="dxa"/>
            <w:tcBorders>
              <w:top w:val="single" w:sz="8" w:space="0" w:color="auto"/>
              <w:bottom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Model 1</w:t>
            </w:r>
          </w:p>
        </w:tc>
        <w:tc>
          <w:tcPr>
            <w:tcW w:w="1194" w:type="dxa"/>
            <w:tcBorders>
              <w:top w:val="single" w:sz="8" w:space="0" w:color="auto"/>
              <w:bottom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Model 2</w:t>
            </w:r>
          </w:p>
        </w:tc>
        <w:tc>
          <w:tcPr>
            <w:tcW w:w="1194" w:type="dxa"/>
            <w:tcBorders>
              <w:top w:val="single" w:sz="8" w:space="0" w:color="auto"/>
              <w:bottom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Model 3</w:t>
            </w:r>
          </w:p>
        </w:tc>
        <w:tc>
          <w:tcPr>
            <w:tcW w:w="1195" w:type="dxa"/>
            <w:tcBorders>
              <w:top w:val="single" w:sz="8" w:space="0" w:color="auto"/>
              <w:bottom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Model 4</w:t>
            </w:r>
          </w:p>
        </w:tc>
      </w:tr>
      <w:tr w:rsidR="0003282C" w:rsidRPr="004A520C" w:rsidTr="00F00CE5">
        <w:trPr>
          <w:trHeight w:hRule="exact" w:val="294"/>
        </w:trPr>
        <w:tc>
          <w:tcPr>
            <w:tcW w:w="1195" w:type="dxa"/>
            <w:tcBorders>
              <w:top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SSBs(Total)</w:t>
            </w:r>
          </w:p>
        </w:tc>
        <w:tc>
          <w:tcPr>
            <w:tcW w:w="1194" w:type="dxa"/>
            <w:tcBorders>
              <w:top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  <w:tcBorders>
              <w:top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  <w:tcBorders>
              <w:top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  <w:tcBorders>
              <w:top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  <w:tcBorders>
              <w:top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  <w:tcBorders>
              <w:top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  <w:tcBorders>
              <w:top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  <w:tcBorders>
              <w:top w:val="single" w:sz="8" w:space="0" w:color="auto"/>
            </w:tcBorders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2(0-185.77)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1.07(0.87-1.31)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1.02(0.82-1.28)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1.11(0.83-1.47)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1.10(0.82-1.47)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0.96(0.51-1.79)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0.99(0.52-1.88)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0.99(0.52-1.88)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0.92(0.48-1.77)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3(185.77-496.00)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0.95(0.82-1.12)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1.10(0.92-1.30)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1.05(0.84-1.30)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0.95(0.75-1.20)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1.06(0.68-1.67)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1.57(0.98-2.53)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1.54(0.95-2.48)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1.57(0.97-2.56)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4(496.00-5724.00)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0.91(0.77-1.06)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1.35(1.12-1.61)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1.11(0.88-1.39)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1.03(0.81-1.31)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1.06(0.66-1.68)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2.45(1.48-4.07)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2.37(1.42-3.95)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2.19(1.30-3.70)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0.197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0.003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0.417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0.99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0.764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0.001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0.002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SSBs(Males)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2(0-205.00)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1.13(0.85-1.50)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1.22(0.90-1.65)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1.39(0.94-2.06)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1.29(0.85-1.95)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0.45(0.13-1.54)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0.48(0.14-1.67)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0.48(0.14-1.67)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0.38(0.11-1.37)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3(205.00-558.00)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0.84(0.67-1.07)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1.05(0.81-1.35)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0.89(0.64-1.24)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0.83(0.59-1.180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1.31(0.66-2.59)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2.22(1.07-4.61)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2.31(1.10-4.82)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2.64(1.23-5.67)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lastRenderedPageBreak/>
              <w:t>4(558.00-4351.25)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0.75(0.59-0.96)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1.08(0.83-1.40)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0.85(0.61-1.19)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0.84(0.59-1.20)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1.32(0.67-2.61)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3.51(1.65-7.52)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3.53(1.64-7.61)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3.11(1.40-6.95)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0.010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0.647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0.246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0.208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0.264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0.001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0.002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SSBs(Females)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2(0-131.00)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0.91(0.67-1.24)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0.77(0.55-1.07)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0.79(0.52-1.19)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0.82(0.53-1.26)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1.54(0.74-3.22)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1.55(0.72-3.33)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1.67(0.77-3.610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1.71(0.75-3.90)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3(131.00-392.00)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1.02(0.82-1.26)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1.08(0.85-1.37)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1.14(0.84-1.55)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1.15(0.84-1.59)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1.10(0.61-1.99)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1.49(0.80-2.77)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1.50(0.80-2.81)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1.61(0.83-3.14)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4(392.00-5724.00)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1.25(1.01-1.55)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1.60(1.25-2.04)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1.39(1.02-1.89)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1.28(0.93-1.78)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0.69(0.35-1.36)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1.37(0.67-2.82)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1.29(0.62-2.68)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1.26(0.59-2.69)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0.068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&lt;0.001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0.029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0.097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0.388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0.239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0.298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0.323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Coffee and tea(Total)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2(0-270.00)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1.45(1.21-1.73)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1.10(0.91-1.33)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1.41(1.10-1.80)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1.42(1.10-1.84)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1.67(0.93-2.99)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1.14(0.63-2.09)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1.12(0.61-2.05)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1.09(0.59-2.02)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3(270.00-555.00)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1.24(1.05-1.47)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0.85(0.70-1.02)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1.00(0.79-1.28)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0.98(0.76-1.27)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2.30(1.35-3.92)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1.28(0.73-2.23)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1.27(0.73-2.23)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1.23(0.69-2.19)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4(555.00-4186.25)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1.24(1.05-1.47)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0.90(0.75-1.09)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0.89(0.70-1.14)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0.88(0.68-1.13)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1.89(1.09-3.28)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1.07(0.60-1.91)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1.04(0.58-1.85)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0.90(0.50-1.64)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0.044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0.082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0.134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0.105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0.011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0.783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0.865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0.749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Coffee and tea(Males)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2(0-292.50)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1.18(0.90-1.54)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0.92(0.69-1.23)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1.17(0.80-1.70)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1.11(0.75-1.64)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1.85(0.74-4.58)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1.24(0.48-3.17)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1.21(0.47-3.12)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1.10(0.41-2.91)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3(292.50-600.00)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1.30(1.02-1.67)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0.92(0.70-1.20)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1.01(0.72-1.42)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1.00(0.70-1.43)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2.88(1.31-6.35)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1.68(0.73-3.85)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1.63(0.71-3.74)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1.56(0.65-3.70)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4(600.00-4003.25)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1.48(1.15-1.89)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1.06(0.81-1.39)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1.00(0.71-1.41)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0.99(0.69-1.44)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1.88(0.80-4.44)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1.13(0.46-2.78)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1.08(0.43-2.68)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0.90(0.35-2.30)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0.756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0.855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0.895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0.071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0.669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0.747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0.959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Coffee and tea(Females)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2(0-262.50)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1.43(1.13-1.82)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1.19(0.92-1.55)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1.55(1.10-2.16)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1.65(1.16-2.36)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1.19(0.54-2.63)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0.85(0.37-1.93)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0.82(0.36-1.88)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0.75(0.32-1.79)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3(262.50-532.50)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1.19(0.94-1.51)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0.86(0.66-1.12)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1.05(0.75-1.47)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1.05(0.73-1.51)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2.32(1.15-4.67)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1.32(0.63-2.75)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1.30(0.62-2.74)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1.21(0.55-2.67)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4(532.50-4186.25)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1.04(0.82-1.31)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0.73(0.56-0.96)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0.75(0.54-1.05)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0.70(0.49-1.00)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1.70(0.82-3.54)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0.94(0.44-2.02)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0.96(0.44-2.08)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0.78(0.35-1.78)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0.891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0.005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0.032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0.014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0.054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0.858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0.792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0.845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Alcohol(Total)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2(0-406.60)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0.53(0.46-0.61)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0.61(0.52-0.71)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0.77(0.64-0.94)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0.74(0.61-0.90)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0.47(0.29-0.76)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0.58(0.35-0.95)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0.61(0.37-1.00)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0.59(0.35-0.99)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&lt;0.001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&lt;0.001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0.008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0.003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0.002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0.031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0.051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0.044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Alcohol(Males)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2(0-406.60)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0.66(0.55-0.81)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0.70(0.57-0.86)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0.87(0.67-1.12)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0.84(0.64-1.10)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0.42(0.21-0.85)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0.54(0.26-1.09)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0.54(0.26-1.12)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0.52(0.25-1.08)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&lt;0.001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0.280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0.210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0.015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0.085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0.097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0.081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Alcohol(Females)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2(0-232.20)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0.49(0.40-0.60)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0.53(0.42-0.66)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0.65(0.50-0.86)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0.62(0.46-0.83)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0.54(0.28-1.07)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0.64(0.32-1.28)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0.70(0.34-1.44)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0.59(0.28-1.25)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&lt;0.001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&lt;0.001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0.003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0.002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0.076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0.206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0.336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0.170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Diet drinks(Total)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2(0-12300.00)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1.69(1.45-1.98)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1.67(1.41-1.98)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1.28(1.03-1.580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1.39(1.11-1.74)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1.42(0.93-2.16)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1.26(0.81-1.95)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1.20(0.77-1.87)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1.22(0.78-1.93)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&lt;0.001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&lt;0.001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0.026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0.004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0.102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0.302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0.416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0.386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Diet drinks(Males)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2(0-12300.00)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1.87(1.50-2.34)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1.68(1.33-2.13)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1.36(1.00-1.84)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1.44(1.04-1.98)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0.97(0.48-1.94)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0.75(0.36-1.54)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0.72(0.34-1.50)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0.86(0.40-1.84)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&lt;0.001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&lt;0.001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0.050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0.026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0.923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0.428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0.374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0.689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Diet drinks(Females)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2(0-4020.00)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1.61(1.29-2.01)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1.66(1.30-2.12)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1.20(0.89-1.63)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1.32(0.96-1.81)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1.86(1.09-3.16)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1.89(1.08-3.31)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1.81(1.03-3.20)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1.76(0.97-3.22)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&lt;0.001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&lt;0.001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0.235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0.087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0.023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0.026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0.040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0.065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Low-fat  milk(Total)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2(0-1410.63)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0.93(0.78-1.10)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0.77(0.64-0.93)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0.89(0.70-1.13)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0.91(0.71-1.17)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1.37(0.87-2.16)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0.93(0.58-1.50)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0.98(0.61-1.58)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1.22(0.74-2.01)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0.372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0.008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0.334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0.478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0.176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0.760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0.930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0.444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Low-fat  milk(Males)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2(0-1410.63)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0.88(0.68-1.13)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0.69(0.52-0.91)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0.86(0.60-1.22)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0.89(0.61-1.28)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1.44(0.73-2.82)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1.07(0.52-2.19)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1.13(0.55-2.34)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1.35(0.63-2.88)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0.314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0.008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0.383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0.516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0.294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0.855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0.742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0.442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Low-fat  milk(Females)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lastRenderedPageBreak/>
              <w:t>1((0)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2(0-1227.63)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0.98(0.77-1.24)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0.85(0.65-1.10)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0.90(0.65-1.27)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0.92(0.65-1.31)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1.32(0.72-2.45)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0.86(0.45-1.63)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0.89(0.46-1.70)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1.15(0.57-2.31)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0.844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0.204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0.556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0.639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0.373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0.636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0.719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0.702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Ful-fat milk(Total)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2(0-1952.00)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1.24(1.09-1.41)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1.19(1.03-1.37)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1.30(1.09-1.56)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1.31(1.09-1.58)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1.25(0.87-1.81)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1.10(0.75-1.61)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1.07(0.73-1.57)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1.12(0.75-1.65)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0.016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0.004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0.005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0.231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0.636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0.744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0.583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Ful-fat milk(Males)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2(0-1952.00)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tabs>
                <w:tab w:val="left" w:pos="469"/>
              </w:tabs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ab/>
              <w:t>1.13(0.93-1.36)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1.07(0.87-1.31)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1.10(0.84-1.42)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1.10(0.84-1.45)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1.19(0.68-2.09)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1.00(0.56-1.80)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0.99(0.55-1.78)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0.94(0.52-1.72)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0.228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0.512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0.496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0.481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0.541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0.989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0.973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0.848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Ful-fat milk(Females)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2(0-1708.00)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1.34(1.12-1.60)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1.28(1.05-1.55)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1.50(1.16-1.93)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1.50(1.15-1.95)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1.30(0.80-2.12)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1.17(0.70-1.95)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1.13(0.68-1.90)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1.19(0.69-2.06)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0.013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0.002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0.003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0.297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0.546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0.633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0.524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100% juice(Total)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2(0-2040.27)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0.99(0.86-1.13)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0.88(0.76-1.02)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0.98(0.81-1.18)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0.94(0.77-1.15)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1.08(0.73-1.60)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0.89(0.59-1.34)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0.91(0.60-1.38)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1.04(0.68-1.59)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0.879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0.078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0.796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0.533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0.565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0.670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0.852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100% juice(Males)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2(0-2040.27)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1.00(0.82-1.23)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0.87(0.70-1.08)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0.89(0.68-1.18)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0.84(0.63-1.13)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0.99(0.54-1.81)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0.78(0.42-1.47)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0.80(0.42-1.50)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0.89(0.46-1.72)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0.998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0.202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0.421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0.250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0.973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0.443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0.483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0.735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100% juice(Females)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1(0)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2(0-1201.25)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1.00(0.82-1.20)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0.89(0.72-1.09)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1.09(0.84-1.42)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1.07(0.81-1.42)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1.16(0.69-1.96)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0.95(0.55-1.63)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1.00(0.58-1.73)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1.12(0.63-2.00)</w:t>
            </w:r>
          </w:p>
        </w:tc>
      </w:tr>
      <w:tr w:rsidR="0003282C" w:rsidRPr="004A520C" w:rsidTr="00F00CE5">
        <w:trPr>
          <w:trHeight w:hRule="exact" w:val="233"/>
        </w:trPr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i/>
                <w:sz w:val="15"/>
                <w:szCs w:val="15"/>
              </w:rPr>
              <w:t>P</w:t>
            </w:r>
            <w:r w:rsidRPr="004A520C">
              <w:rPr>
                <w:rFonts w:ascii="等线" w:hAnsi="等线" w:cs="Times New Roman"/>
                <w:sz w:val="15"/>
                <w:szCs w:val="15"/>
              </w:rPr>
              <w:t xml:space="preserve"> for trend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0.957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0.246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0.524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0.621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0.574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0.840</w:t>
            </w:r>
          </w:p>
        </w:tc>
        <w:tc>
          <w:tcPr>
            <w:tcW w:w="1194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0.993</w:t>
            </w:r>
          </w:p>
        </w:tc>
        <w:tc>
          <w:tcPr>
            <w:tcW w:w="1195" w:type="dxa"/>
          </w:tcPr>
          <w:p w:rsidR="0003282C" w:rsidRPr="004A520C" w:rsidRDefault="0003282C" w:rsidP="0003282C">
            <w:pPr>
              <w:rPr>
                <w:rFonts w:ascii="等线" w:hAnsi="等线" w:cs="Times New Roman"/>
                <w:sz w:val="15"/>
                <w:szCs w:val="15"/>
              </w:rPr>
            </w:pPr>
            <w:r w:rsidRPr="004A520C">
              <w:rPr>
                <w:rFonts w:ascii="等线" w:hAnsi="等线" w:cs="Times New Roman"/>
                <w:sz w:val="15"/>
                <w:szCs w:val="15"/>
              </w:rPr>
              <w:t>0.701</w:t>
            </w:r>
          </w:p>
        </w:tc>
      </w:tr>
    </w:tbl>
    <w:p w:rsidR="00E43BA1" w:rsidRPr="00D5656A" w:rsidRDefault="00E43BA1" w:rsidP="000B3430">
      <w:pPr>
        <w:rPr>
          <w:rFonts w:ascii="等线" w:eastAsia="等线" w:hAnsi="等线" w:cs="Times New Roman"/>
          <w:sz w:val="13"/>
          <w:szCs w:val="13"/>
          <w:vertAlign w:val="superscript"/>
        </w:rPr>
      </w:pPr>
      <w:r w:rsidRPr="00D5656A">
        <w:rPr>
          <w:rFonts w:ascii="等线" w:eastAsia="等线" w:hAnsi="等线" w:cs="Times New Roman"/>
          <w:sz w:val="13"/>
          <w:szCs w:val="13"/>
          <w:vertAlign w:val="superscript"/>
        </w:rPr>
        <w:t>a</w:t>
      </w:r>
      <w:r w:rsidRPr="00D5656A">
        <w:rPr>
          <w:rFonts w:ascii="等线" w:eastAsia="等线" w:hAnsi="等线" w:cs="Times New Roman"/>
          <w:sz w:val="13"/>
          <w:szCs w:val="13"/>
        </w:rPr>
        <w:t xml:space="preserve"> Model 1, no adjustmalest; Model 2, age, gender, race/ race/ethnicity, socioeconomic status; Model 3, age, gender, race/ race/ethnicity, socioeconomic status, BMI, the family history of CVD or Diabetes, abdominal obesity; Model 4, Model 3 with the addition of smoking stutas, Non-HDL cholesterol, physical activity, sleep duration, sitting time and DASH scores.</w:t>
      </w:r>
    </w:p>
    <w:sectPr w:rsidR="00E43BA1" w:rsidRPr="00D565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3054" w:rsidRDefault="00E23054" w:rsidP="00897D70">
      <w:r>
        <w:separator/>
      </w:r>
    </w:p>
  </w:endnote>
  <w:endnote w:type="continuationSeparator" w:id="0">
    <w:p w:rsidR="00E23054" w:rsidRDefault="00E23054" w:rsidP="00897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3054" w:rsidRDefault="00E23054" w:rsidP="00897D70">
      <w:r>
        <w:separator/>
      </w:r>
    </w:p>
  </w:footnote>
  <w:footnote w:type="continuationSeparator" w:id="0">
    <w:p w:rsidR="00E23054" w:rsidRDefault="00E23054" w:rsidP="00897D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599.8pt;height:356.25pt" o:bullet="t">
        <v:imagedata r:id="rId1" o:title="3320946_155923032480_2"/>
      </v:shape>
    </w:pict>
  </w:numPicBullet>
  <w:abstractNum w:abstractNumId="0" w15:restartNumberingAfterBreak="0">
    <w:nsid w:val="01402075"/>
    <w:multiLevelType w:val="multilevel"/>
    <w:tmpl w:val="8B40B814"/>
    <w:lvl w:ilvl="0">
      <w:start w:val="1"/>
      <w:numFmt w:val="decimal"/>
      <w:lvlText w:val="3.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03E102DC"/>
    <w:multiLevelType w:val="hybridMultilevel"/>
    <w:tmpl w:val="ABD45EFA"/>
    <w:lvl w:ilvl="0" w:tplc="C6949538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100EE9"/>
    <w:multiLevelType w:val="hybridMultilevel"/>
    <w:tmpl w:val="931E8322"/>
    <w:lvl w:ilvl="0" w:tplc="C6949538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5974CC"/>
    <w:multiLevelType w:val="hybridMultilevel"/>
    <w:tmpl w:val="F592A6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835AE0"/>
    <w:multiLevelType w:val="multilevel"/>
    <w:tmpl w:val="08061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655590"/>
    <w:multiLevelType w:val="multilevel"/>
    <w:tmpl w:val="84A2B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E245F21"/>
    <w:multiLevelType w:val="hybridMultilevel"/>
    <w:tmpl w:val="7F08B6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18B6110"/>
    <w:multiLevelType w:val="multilevel"/>
    <w:tmpl w:val="CDE2FAA0"/>
    <w:lvl w:ilvl="0">
      <w:start w:val="1"/>
      <w:numFmt w:val="decimal"/>
      <w:lvlText w:val="3,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 w15:restartNumberingAfterBreak="0">
    <w:nsid w:val="32565C60"/>
    <w:multiLevelType w:val="multilevel"/>
    <w:tmpl w:val="CDE2FAA0"/>
    <w:lvl w:ilvl="0">
      <w:start w:val="1"/>
      <w:numFmt w:val="decimal"/>
      <w:lvlText w:val="3,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3B863231"/>
    <w:multiLevelType w:val="hybridMultilevel"/>
    <w:tmpl w:val="0F80FF7C"/>
    <w:lvl w:ilvl="0" w:tplc="A03A5396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BB7162D"/>
    <w:multiLevelType w:val="hybridMultilevel"/>
    <w:tmpl w:val="CDC81B0A"/>
    <w:lvl w:ilvl="0" w:tplc="C6949538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22A75E0"/>
    <w:multiLevelType w:val="multilevel"/>
    <w:tmpl w:val="8B40B814"/>
    <w:lvl w:ilvl="0">
      <w:start w:val="1"/>
      <w:numFmt w:val="decimal"/>
      <w:lvlText w:val="3.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2" w15:restartNumberingAfterBreak="0">
    <w:nsid w:val="47D507EA"/>
    <w:multiLevelType w:val="multilevel"/>
    <w:tmpl w:val="6EF08B14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13" w15:restartNumberingAfterBreak="0">
    <w:nsid w:val="48DF478A"/>
    <w:multiLevelType w:val="multilevel"/>
    <w:tmpl w:val="8B40B814"/>
    <w:lvl w:ilvl="0">
      <w:start w:val="1"/>
      <w:numFmt w:val="decimal"/>
      <w:lvlText w:val="3.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55706BF7"/>
    <w:multiLevelType w:val="hybridMultilevel"/>
    <w:tmpl w:val="4D80A6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F267426"/>
    <w:multiLevelType w:val="hybridMultilevel"/>
    <w:tmpl w:val="6E30C5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152536C"/>
    <w:multiLevelType w:val="hybridMultilevel"/>
    <w:tmpl w:val="19BA7C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E415E2D"/>
    <w:multiLevelType w:val="hybridMultilevel"/>
    <w:tmpl w:val="FE92C3DE"/>
    <w:lvl w:ilvl="0" w:tplc="064CD534">
      <w:start w:val="1"/>
      <w:numFmt w:val="bullet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>
    <w:abstractNumId w:val="17"/>
  </w:num>
  <w:num w:numId="2">
    <w:abstractNumId w:val="2"/>
  </w:num>
  <w:num w:numId="3">
    <w:abstractNumId w:val="11"/>
  </w:num>
  <w:num w:numId="4">
    <w:abstractNumId w:val="16"/>
  </w:num>
  <w:num w:numId="5">
    <w:abstractNumId w:val="8"/>
  </w:num>
  <w:num w:numId="6">
    <w:abstractNumId w:val="7"/>
  </w:num>
  <w:num w:numId="7">
    <w:abstractNumId w:val="0"/>
  </w:num>
  <w:num w:numId="8">
    <w:abstractNumId w:val="13"/>
  </w:num>
  <w:num w:numId="9">
    <w:abstractNumId w:val="5"/>
  </w:num>
  <w:num w:numId="10">
    <w:abstractNumId w:val="4"/>
  </w:num>
  <w:num w:numId="11">
    <w:abstractNumId w:val="3"/>
  </w:num>
  <w:num w:numId="12">
    <w:abstractNumId w:val="9"/>
  </w:num>
  <w:num w:numId="13">
    <w:abstractNumId w:val="12"/>
  </w:num>
  <w:num w:numId="14">
    <w:abstractNumId w:val="14"/>
  </w:num>
  <w:num w:numId="15">
    <w:abstractNumId w:val="15"/>
  </w:num>
  <w:num w:numId="16">
    <w:abstractNumId w:val="6"/>
  </w:num>
  <w:num w:numId="17">
    <w:abstractNumId w:val="1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trient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9vzrtppudtzw4esssv55pe6ae2wrrpw9x92&quot;&gt;0801My EndNote Library&lt;record-ids&gt;&lt;item&gt;4&lt;/item&gt;&lt;item&gt;7&lt;/item&gt;&lt;item&gt;8&lt;/item&gt;&lt;item&gt;9&lt;/item&gt;&lt;item&gt;10&lt;/item&gt;&lt;/record-ids&gt;&lt;/item&gt;&lt;item db-id=&quot;avwxe95xtesa0deas9ep520y9wftav2wx5at&quot;&gt;06My EndNote Library&lt;record-ids&gt;&lt;item&gt;1&lt;/item&gt;&lt;item&gt;2&lt;/item&gt;&lt;item&gt;3&lt;/item&gt;&lt;item&gt;4&lt;/item&gt;&lt;item&gt;5&lt;/item&gt;&lt;item&gt;6&lt;/item&gt;&lt;item&gt;7&lt;/item&gt;&lt;item&gt;8&lt;/item&gt;&lt;item&gt;9&lt;/item&gt;&lt;/record-ids&gt;&lt;/item&gt;&lt;item db-id=&quot;dtw0awzzr05d5iev25qxrdxh5ze9v5fx5zwt&quot;&gt;02My EndNote Library&lt;record-ids&gt;&lt;item&gt;1&lt;/item&gt;&lt;item&gt;2&lt;/item&gt;&lt;item&gt;3&lt;/item&gt;&lt;item&gt;4&lt;/item&gt;&lt;item&gt;5&lt;/item&gt;&lt;item&gt;6&lt;/item&gt;&lt;item&gt;8&lt;/item&gt;&lt;/record-ids&gt;&lt;/item&gt;&lt;item db-id=&quot;dzrrd9r5c2a5xuea95ipa0wi29ea925zesxs&quot;&gt;04My EndNote Library&lt;record-ids&gt;&lt;item&gt;1&lt;/item&gt;&lt;item&gt;2&lt;/item&gt;&lt;item&gt;3&lt;/item&gt;&lt;item&gt;4&lt;/item&gt;&lt;item&gt;6&lt;/item&gt;&lt;item&gt;7&lt;/item&gt;&lt;item&gt;8&lt;/item&gt;&lt;item&gt;10&lt;/item&gt;&lt;/record-ids&gt;&lt;/item&gt;&lt;item db-id=&quot;pvvzszzrlzpa2uewr9a5advcdaa0tdzw02ds&quot;&gt;05My EndNote Library&lt;record-ids&gt;&lt;item&gt;1&lt;/item&gt;&lt;item&gt;2&lt;/item&gt;&lt;/record-ids&gt;&lt;/item&gt;&lt;item db-id=&quot;wssatpvf2d5pdzesrfopra9fevs952r5dxes&quot;&gt;03My EndNote Librar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/record-ids&gt;&lt;/item&gt;&lt;item db-id=&quot;zxvdvfvvstefsmes95g5datvxr995zapezz0&quot;&gt;My EndNote Library&lt;record-ids&gt;&lt;item&gt;1&lt;/item&gt;&lt;item&gt;2&lt;/item&gt;&lt;item&gt;3&lt;/item&gt;&lt;item&gt;4&lt;/item&gt;&lt;item&gt;7&lt;/item&gt;&lt;item&gt;8&lt;/item&gt;&lt;item&gt;9&lt;/item&gt;&lt;item&gt;10&lt;/item&gt;&lt;/record-ids&gt;&lt;/item&gt;&lt;/Libraries&gt;"/>
  </w:docVars>
  <w:rsids>
    <w:rsidRoot w:val="00E45AA7"/>
    <w:rsid w:val="00000C01"/>
    <w:rsid w:val="000018C8"/>
    <w:rsid w:val="00002015"/>
    <w:rsid w:val="000032B6"/>
    <w:rsid w:val="000059EF"/>
    <w:rsid w:val="0000682F"/>
    <w:rsid w:val="00006A67"/>
    <w:rsid w:val="00006D7C"/>
    <w:rsid w:val="00010D0D"/>
    <w:rsid w:val="000139B7"/>
    <w:rsid w:val="0001478E"/>
    <w:rsid w:val="00014942"/>
    <w:rsid w:val="000156B3"/>
    <w:rsid w:val="00016236"/>
    <w:rsid w:val="00016DCA"/>
    <w:rsid w:val="0001734C"/>
    <w:rsid w:val="00017DA0"/>
    <w:rsid w:val="00020391"/>
    <w:rsid w:val="00020668"/>
    <w:rsid w:val="00021118"/>
    <w:rsid w:val="00022A31"/>
    <w:rsid w:val="00022E77"/>
    <w:rsid w:val="000236A9"/>
    <w:rsid w:val="0002385E"/>
    <w:rsid w:val="00023976"/>
    <w:rsid w:val="00026523"/>
    <w:rsid w:val="00030140"/>
    <w:rsid w:val="00031BBB"/>
    <w:rsid w:val="000322DA"/>
    <w:rsid w:val="000326E4"/>
    <w:rsid w:val="0003282C"/>
    <w:rsid w:val="0003290A"/>
    <w:rsid w:val="000333E6"/>
    <w:rsid w:val="0003731D"/>
    <w:rsid w:val="000401D3"/>
    <w:rsid w:val="000426E3"/>
    <w:rsid w:val="00043515"/>
    <w:rsid w:val="0004499E"/>
    <w:rsid w:val="0005278C"/>
    <w:rsid w:val="000528EB"/>
    <w:rsid w:val="00052A6C"/>
    <w:rsid w:val="000538EC"/>
    <w:rsid w:val="00054420"/>
    <w:rsid w:val="0005470C"/>
    <w:rsid w:val="00054AEA"/>
    <w:rsid w:val="00054BB9"/>
    <w:rsid w:val="00055F44"/>
    <w:rsid w:val="0005703E"/>
    <w:rsid w:val="00063E96"/>
    <w:rsid w:val="0006430A"/>
    <w:rsid w:val="00065A23"/>
    <w:rsid w:val="00066DDC"/>
    <w:rsid w:val="0007056E"/>
    <w:rsid w:val="000716F1"/>
    <w:rsid w:val="00077415"/>
    <w:rsid w:val="00080B60"/>
    <w:rsid w:val="00080D41"/>
    <w:rsid w:val="00081803"/>
    <w:rsid w:val="00083B23"/>
    <w:rsid w:val="000843E1"/>
    <w:rsid w:val="000844D1"/>
    <w:rsid w:val="00085685"/>
    <w:rsid w:val="0009021F"/>
    <w:rsid w:val="00090816"/>
    <w:rsid w:val="00091759"/>
    <w:rsid w:val="00091A22"/>
    <w:rsid w:val="0009329D"/>
    <w:rsid w:val="0009353C"/>
    <w:rsid w:val="00095B2B"/>
    <w:rsid w:val="00096A89"/>
    <w:rsid w:val="00096EDC"/>
    <w:rsid w:val="00097DFF"/>
    <w:rsid w:val="000A2947"/>
    <w:rsid w:val="000A3A4C"/>
    <w:rsid w:val="000A3F17"/>
    <w:rsid w:val="000A557B"/>
    <w:rsid w:val="000A5F06"/>
    <w:rsid w:val="000A6E13"/>
    <w:rsid w:val="000A702B"/>
    <w:rsid w:val="000A7087"/>
    <w:rsid w:val="000B11AD"/>
    <w:rsid w:val="000B249B"/>
    <w:rsid w:val="000B3430"/>
    <w:rsid w:val="000B371D"/>
    <w:rsid w:val="000B3BB8"/>
    <w:rsid w:val="000B5280"/>
    <w:rsid w:val="000C07E9"/>
    <w:rsid w:val="000C254F"/>
    <w:rsid w:val="000C774C"/>
    <w:rsid w:val="000C79D5"/>
    <w:rsid w:val="000C7FE1"/>
    <w:rsid w:val="000D284A"/>
    <w:rsid w:val="000D5E0B"/>
    <w:rsid w:val="000D667D"/>
    <w:rsid w:val="000D6C38"/>
    <w:rsid w:val="000D7C6D"/>
    <w:rsid w:val="000D7D44"/>
    <w:rsid w:val="000E0AA7"/>
    <w:rsid w:val="000E301A"/>
    <w:rsid w:val="000E34B0"/>
    <w:rsid w:val="000E3D1E"/>
    <w:rsid w:val="000E51BB"/>
    <w:rsid w:val="000E5C53"/>
    <w:rsid w:val="000E754E"/>
    <w:rsid w:val="000F0C07"/>
    <w:rsid w:val="000F130F"/>
    <w:rsid w:val="000F17A3"/>
    <w:rsid w:val="000F1B5F"/>
    <w:rsid w:val="000F611C"/>
    <w:rsid w:val="000F6369"/>
    <w:rsid w:val="000F6F87"/>
    <w:rsid w:val="000F71E3"/>
    <w:rsid w:val="000F7723"/>
    <w:rsid w:val="001004CE"/>
    <w:rsid w:val="00106583"/>
    <w:rsid w:val="00106F1B"/>
    <w:rsid w:val="0011192A"/>
    <w:rsid w:val="00112123"/>
    <w:rsid w:val="0011212D"/>
    <w:rsid w:val="0011407B"/>
    <w:rsid w:val="00114B00"/>
    <w:rsid w:val="00115249"/>
    <w:rsid w:val="00116C32"/>
    <w:rsid w:val="00117ADA"/>
    <w:rsid w:val="00124BAF"/>
    <w:rsid w:val="0012596E"/>
    <w:rsid w:val="00126FA9"/>
    <w:rsid w:val="00130DB2"/>
    <w:rsid w:val="0013202C"/>
    <w:rsid w:val="00132C3D"/>
    <w:rsid w:val="00134076"/>
    <w:rsid w:val="0013747F"/>
    <w:rsid w:val="00137AEE"/>
    <w:rsid w:val="00141058"/>
    <w:rsid w:val="00141BB5"/>
    <w:rsid w:val="00142964"/>
    <w:rsid w:val="00143860"/>
    <w:rsid w:val="00144071"/>
    <w:rsid w:val="00145F2F"/>
    <w:rsid w:val="00146A49"/>
    <w:rsid w:val="00146B18"/>
    <w:rsid w:val="00146ED6"/>
    <w:rsid w:val="0015004F"/>
    <w:rsid w:val="00150B00"/>
    <w:rsid w:val="00150E9A"/>
    <w:rsid w:val="001543C9"/>
    <w:rsid w:val="001548AB"/>
    <w:rsid w:val="0016123B"/>
    <w:rsid w:val="001613E6"/>
    <w:rsid w:val="0016409B"/>
    <w:rsid w:val="0016562A"/>
    <w:rsid w:val="001678E1"/>
    <w:rsid w:val="00167994"/>
    <w:rsid w:val="00170024"/>
    <w:rsid w:val="0017039A"/>
    <w:rsid w:val="001703EB"/>
    <w:rsid w:val="0017255F"/>
    <w:rsid w:val="001752A7"/>
    <w:rsid w:val="00176BF0"/>
    <w:rsid w:val="00177552"/>
    <w:rsid w:val="00183568"/>
    <w:rsid w:val="00186344"/>
    <w:rsid w:val="00186469"/>
    <w:rsid w:val="00186C72"/>
    <w:rsid w:val="00187AAE"/>
    <w:rsid w:val="00192953"/>
    <w:rsid w:val="00194B95"/>
    <w:rsid w:val="001950CF"/>
    <w:rsid w:val="00195136"/>
    <w:rsid w:val="00196011"/>
    <w:rsid w:val="00197E6D"/>
    <w:rsid w:val="00197FA3"/>
    <w:rsid w:val="001A022A"/>
    <w:rsid w:val="001A0901"/>
    <w:rsid w:val="001A0CB8"/>
    <w:rsid w:val="001A0ED3"/>
    <w:rsid w:val="001A318B"/>
    <w:rsid w:val="001A6C92"/>
    <w:rsid w:val="001B0E44"/>
    <w:rsid w:val="001B1388"/>
    <w:rsid w:val="001B2AE7"/>
    <w:rsid w:val="001B3DD9"/>
    <w:rsid w:val="001B4D75"/>
    <w:rsid w:val="001B4D86"/>
    <w:rsid w:val="001B6B2B"/>
    <w:rsid w:val="001B6E05"/>
    <w:rsid w:val="001C0B2D"/>
    <w:rsid w:val="001C1716"/>
    <w:rsid w:val="001C1D58"/>
    <w:rsid w:val="001C3AF4"/>
    <w:rsid w:val="001C3CCC"/>
    <w:rsid w:val="001C4666"/>
    <w:rsid w:val="001C47DE"/>
    <w:rsid w:val="001C61D5"/>
    <w:rsid w:val="001C7208"/>
    <w:rsid w:val="001D3C0C"/>
    <w:rsid w:val="001D4749"/>
    <w:rsid w:val="001D4779"/>
    <w:rsid w:val="001D4866"/>
    <w:rsid w:val="001D6312"/>
    <w:rsid w:val="001D760F"/>
    <w:rsid w:val="001E5166"/>
    <w:rsid w:val="001E5D9F"/>
    <w:rsid w:val="001E7A05"/>
    <w:rsid w:val="001E7FE2"/>
    <w:rsid w:val="001F01F4"/>
    <w:rsid w:val="001F0785"/>
    <w:rsid w:val="001F0B47"/>
    <w:rsid w:val="001F1A7C"/>
    <w:rsid w:val="001F5FBD"/>
    <w:rsid w:val="001F62B0"/>
    <w:rsid w:val="001F6F49"/>
    <w:rsid w:val="00200D05"/>
    <w:rsid w:val="00202A95"/>
    <w:rsid w:val="00205222"/>
    <w:rsid w:val="00206C1A"/>
    <w:rsid w:val="00210B53"/>
    <w:rsid w:val="0021121E"/>
    <w:rsid w:val="00211EAB"/>
    <w:rsid w:val="00212944"/>
    <w:rsid w:val="00213CCC"/>
    <w:rsid w:val="00214DCB"/>
    <w:rsid w:val="00220D6A"/>
    <w:rsid w:val="00220F14"/>
    <w:rsid w:val="0022328B"/>
    <w:rsid w:val="00232297"/>
    <w:rsid w:val="0023293B"/>
    <w:rsid w:val="00236EE8"/>
    <w:rsid w:val="00237A96"/>
    <w:rsid w:val="00241290"/>
    <w:rsid w:val="00243EC2"/>
    <w:rsid w:val="002453AC"/>
    <w:rsid w:val="00245EE4"/>
    <w:rsid w:val="00247DC7"/>
    <w:rsid w:val="002540A0"/>
    <w:rsid w:val="002541E6"/>
    <w:rsid w:val="00254EE1"/>
    <w:rsid w:val="00255366"/>
    <w:rsid w:val="00257B6F"/>
    <w:rsid w:val="00260DF4"/>
    <w:rsid w:val="002610A8"/>
    <w:rsid w:val="00261EB0"/>
    <w:rsid w:val="0026324F"/>
    <w:rsid w:val="00264EA1"/>
    <w:rsid w:val="002669D7"/>
    <w:rsid w:val="002671D0"/>
    <w:rsid w:val="002672C9"/>
    <w:rsid w:val="002700A9"/>
    <w:rsid w:val="00271EA2"/>
    <w:rsid w:val="002743B8"/>
    <w:rsid w:val="00276EF7"/>
    <w:rsid w:val="00280732"/>
    <w:rsid w:val="00282635"/>
    <w:rsid w:val="00282B66"/>
    <w:rsid w:val="00287583"/>
    <w:rsid w:val="0029103D"/>
    <w:rsid w:val="002923B4"/>
    <w:rsid w:val="00292B61"/>
    <w:rsid w:val="00294B49"/>
    <w:rsid w:val="00295AD9"/>
    <w:rsid w:val="00296DAA"/>
    <w:rsid w:val="00296E13"/>
    <w:rsid w:val="002971C6"/>
    <w:rsid w:val="002A17B6"/>
    <w:rsid w:val="002A195D"/>
    <w:rsid w:val="002A26C0"/>
    <w:rsid w:val="002A276B"/>
    <w:rsid w:val="002A3CF1"/>
    <w:rsid w:val="002A45BB"/>
    <w:rsid w:val="002A565D"/>
    <w:rsid w:val="002A6076"/>
    <w:rsid w:val="002A755D"/>
    <w:rsid w:val="002B15F0"/>
    <w:rsid w:val="002B16F5"/>
    <w:rsid w:val="002B285D"/>
    <w:rsid w:val="002B37F2"/>
    <w:rsid w:val="002B3B6E"/>
    <w:rsid w:val="002B4228"/>
    <w:rsid w:val="002B5F62"/>
    <w:rsid w:val="002B7CC2"/>
    <w:rsid w:val="002C0897"/>
    <w:rsid w:val="002C21ED"/>
    <w:rsid w:val="002C2A1A"/>
    <w:rsid w:val="002C3118"/>
    <w:rsid w:val="002C3640"/>
    <w:rsid w:val="002C4E47"/>
    <w:rsid w:val="002C4FBE"/>
    <w:rsid w:val="002C5156"/>
    <w:rsid w:val="002C5912"/>
    <w:rsid w:val="002D005A"/>
    <w:rsid w:val="002D0069"/>
    <w:rsid w:val="002D1042"/>
    <w:rsid w:val="002D11E4"/>
    <w:rsid w:val="002D2D98"/>
    <w:rsid w:val="002D2E88"/>
    <w:rsid w:val="002D417A"/>
    <w:rsid w:val="002D4695"/>
    <w:rsid w:val="002D72A4"/>
    <w:rsid w:val="002D7F35"/>
    <w:rsid w:val="002E21E4"/>
    <w:rsid w:val="002E2C42"/>
    <w:rsid w:val="002E2E9A"/>
    <w:rsid w:val="002E3753"/>
    <w:rsid w:val="002E426E"/>
    <w:rsid w:val="002E5A8E"/>
    <w:rsid w:val="002F0EA3"/>
    <w:rsid w:val="002F3B03"/>
    <w:rsid w:val="002F631E"/>
    <w:rsid w:val="003022EC"/>
    <w:rsid w:val="00302807"/>
    <w:rsid w:val="00303996"/>
    <w:rsid w:val="00305FBE"/>
    <w:rsid w:val="003068BE"/>
    <w:rsid w:val="003075B1"/>
    <w:rsid w:val="00310978"/>
    <w:rsid w:val="00310A61"/>
    <w:rsid w:val="003117A7"/>
    <w:rsid w:val="003144B2"/>
    <w:rsid w:val="00314D52"/>
    <w:rsid w:val="00316389"/>
    <w:rsid w:val="00317C66"/>
    <w:rsid w:val="00320DE1"/>
    <w:rsid w:val="00321DAD"/>
    <w:rsid w:val="00322793"/>
    <w:rsid w:val="00324482"/>
    <w:rsid w:val="00326055"/>
    <w:rsid w:val="00327BB3"/>
    <w:rsid w:val="0033189A"/>
    <w:rsid w:val="003319D7"/>
    <w:rsid w:val="0033227A"/>
    <w:rsid w:val="0033280C"/>
    <w:rsid w:val="00333589"/>
    <w:rsid w:val="00336EB1"/>
    <w:rsid w:val="003423BF"/>
    <w:rsid w:val="00342D87"/>
    <w:rsid w:val="00343BA4"/>
    <w:rsid w:val="00345D53"/>
    <w:rsid w:val="00354BC1"/>
    <w:rsid w:val="0035579E"/>
    <w:rsid w:val="00355BEC"/>
    <w:rsid w:val="003565AC"/>
    <w:rsid w:val="0036023C"/>
    <w:rsid w:val="00360590"/>
    <w:rsid w:val="00360CD6"/>
    <w:rsid w:val="00360F2C"/>
    <w:rsid w:val="003620C4"/>
    <w:rsid w:val="00362198"/>
    <w:rsid w:val="0036226E"/>
    <w:rsid w:val="003634EF"/>
    <w:rsid w:val="00363A60"/>
    <w:rsid w:val="00365FC1"/>
    <w:rsid w:val="003708F6"/>
    <w:rsid w:val="003712DF"/>
    <w:rsid w:val="003717C7"/>
    <w:rsid w:val="00373FC9"/>
    <w:rsid w:val="00375CBD"/>
    <w:rsid w:val="003764A0"/>
    <w:rsid w:val="00376D56"/>
    <w:rsid w:val="00382169"/>
    <w:rsid w:val="0038250D"/>
    <w:rsid w:val="00383DDC"/>
    <w:rsid w:val="003844C7"/>
    <w:rsid w:val="00390A7C"/>
    <w:rsid w:val="0039318B"/>
    <w:rsid w:val="00394C63"/>
    <w:rsid w:val="003969B3"/>
    <w:rsid w:val="00397121"/>
    <w:rsid w:val="003A0C0F"/>
    <w:rsid w:val="003A0C34"/>
    <w:rsid w:val="003A2C40"/>
    <w:rsid w:val="003A4159"/>
    <w:rsid w:val="003B3316"/>
    <w:rsid w:val="003B33E6"/>
    <w:rsid w:val="003B3822"/>
    <w:rsid w:val="003B542A"/>
    <w:rsid w:val="003B77EE"/>
    <w:rsid w:val="003B7E06"/>
    <w:rsid w:val="003C0CDA"/>
    <w:rsid w:val="003C1236"/>
    <w:rsid w:val="003C1D83"/>
    <w:rsid w:val="003C3C48"/>
    <w:rsid w:val="003C3D3B"/>
    <w:rsid w:val="003C5B59"/>
    <w:rsid w:val="003C63AB"/>
    <w:rsid w:val="003C6EA4"/>
    <w:rsid w:val="003D06B5"/>
    <w:rsid w:val="003D28B5"/>
    <w:rsid w:val="003D2977"/>
    <w:rsid w:val="003E1EA4"/>
    <w:rsid w:val="003E31BD"/>
    <w:rsid w:val="003E3BB3"/>
    <w:rsid w:val="003E4BCB"/>
    <w:rsid w:val="003E6EF6"/>
    <w:rsid w:val="003F1254"/>
    <w:rsid w:val="003F125E"/>
    <w:rsid w:val="003F2259"/>
    <w:rsid w:val="003F667B"/>
    <w:rsid w:val="003F714B"/>
    <w:rsid w:val="003F7D43"/>
    <w:rsid w:val="003F7E8B"/>
    <w:rsid w:val="00400C3E"/>
    <w:rsid w:val="00402F70"/>
    <w:rsid w:val="00403504"/>
    <w:rsid w:val="00403DB6"/>
    <w:rsid w:val="00411A81"/>
    <w:rsid w:val="00411A96"/>
    <w:rsid w:val="004120C4"/>
    <w:rsid w:val="004132EA"/>
    <w:rsid w:val="00415665"/>
    <w:rsid w:val="00415998"/>
    <w:rsid w:val="004166C7"/>
    <w:rsid w:val="0042093F"/>
    <w:rsid w:val="00420A13"/>
    <w:rsid w:val="00422F29"/>
    <w:rsid w:val="00422FC2"/>
    <w:rsid w:val="00424F6A"/>
    <w:rsid w:val="00425184"/>
    <w:rsid w:val="004267E2"/>
    <w:rsid w:val="004307B5"/>
    <w:rsid w:val="00430C84"/>
    <w:rsid w:val="00431B00"/>
    <w:rsid w:val="00431CBB"/>
    <w:rsid w:val="004334E9"/>
    <w:rsid w:val="00434511"/>
    <w:rsid w:val="004349A2"/>
    <w:rsid w:val="00435155"/>
    <w:rsid w:val="00437743"/>
    <w:rsid w:val="00441C70"/>
    <w:rsid w:val="004434B8"/>
    <w:rsid w:val="004438E5"/>
    <w:rsid w:val="00444278"/>
    <w:rsid w:val="00445C41"/>
    <w:rsid w:val="00447AAA"/>
    <w:rsid w:val="0045051C"/>
    <w:rsid w:val="0045313C"/>
    <w:rsid w:val="00454BD2"/>
    <w:rsid w:val="00454C04"/>
    <w:rsid w:val="00454C35"/>
    <w:rsid w:val="0045617E"/>
    <w:rsid w:val="00461C50"/>
    <w:rsid w:val="00462105"/>
    <w:rsid w:val="0046240F"/>
    <w:rsid w:val="00464375"/>
    <w:rsid w:val="004651F3"/>
    <w:rsid w:val="00472573"/>
    <w:rsid w:val="00473A32"/>
    <w:rsid w:val="00474B91"/>
    <w:rsid w:val="00475505"/>
    <w:rsid w:val="00477188"/>
    <w:rsid w:val="004778B5"/>
    <w:rsid w:val="004802F7"/>
    <w:rsid w:val="00481CDA"/>
    <w:rsid w:val="0048216A"/>
    <w:rsid w:val="00484BF4"/>
    <w:rsid w:val="00486080"/>
    <w:rsid w:val="00491E8F"/>
    <w:rsid w:val="00492D9F"/>
    <w:rsid w:val="00493540"/>
    <w:rsid w:val="00494FCC"/>
    <w:rsid w:val="004956E6"/>
    <w:rsid w:val="004979E2"/>
    <w:rsid w:val="004A1761"/>
    <w:rsid w:val="004A2354"/>
    <w:rsid w:val="004A3536"/>
    <w:rsid w:val="004A520C"/>
    <w:rsid w:val="004A5C44"/>
    <w:rsid w:val="004B04E6"/>
    <w:rsid w:val="004B22ED"/>
    <w:rsid w:val="004B4DDC"/>
    <w:rsid w:val="004B5742"/>
    <w:rsid w:val="004B6878"/>
    <w:rsid w:val="004C04C6"/>
    <w:rsid w:val="004C08FB"/>
    <w:rsid w:val="004C0A9A"/>
    <w:rsid w:val="004C3FFE"/>
    <w:rsid w:val="004C5088"/>
    <w:rsid w:val="004C5693"/>
    <w:rsid w:val="004D01C2"/>
    <w:rsid w:val="004D2C47"/>
    <w:rsid w:val="004D33BA"/>
    <w:rsid w:val="004D500A"/>
    <w:rsid w:val="004D6FC9"/>
    <w:rsid w:val="004D735B"/>
    <w:rsid w:val="004E072C"/>
    <w:rsid w:val="004E08BC"/>
    <w:rsid w:val="004E0BE9"/>
    <w:rsid w:val="004E1E84"/>
    <w:rsid w:val="004E33C9"/>
    <w:rsid w:val="004E4846"/>
    <w:rsid w:val="004E5898"/>
    <w:rsid w:val="004E7939"/>
    <w:rsid w:val="004F2339"/>
    <w:rsid w:val="004F3FD5"/>
    <w:rsid w:val="004F4566"/>
    <w:rsid w:val="004F6CF2"/>
    <w:rsid w:val="0050141A"/>
    <w:rsid w:val="005017AF"/>
    <w:rsid w:val="00501A6C"/>
    <w:rsid w:val="00502319"/>
    <w:rsid w:val="00502C3F"/>
    <w:rsid w:val="00505A41"/>
    <w:rsid w:val="00510E38"/>
    <w:rsid w:val="00510EE7"/>
    <w:rsid w:val="00511A10"/>
    <w:rsid w:val="005122E0"/>
    <w:rsid w:val="00513883"/>
    <w:rsid w:val="00514FC7"/>
    <w:rsid w:val="00515BCF"/>
    <w:rsid w:val="005162A6"/>
    <w:rsid w:val="00516A2A"/>
    <w:rsid w:val="00516B0D"/>
    <w:rsid w:val="005228DE"/>
    <w:rsid w:val="0052356B"/>
    <w:rsid w:val="005265FD"/>
    <w:rsid w:val="005311B4"/>
    <w:rsid w:val="005332F9"/>
    <w:rsid w:val="00534CDF"/>
    <w:rsid w:val="00534F19"/>
    <w:rsid w:val="00535B76"/>
    <w:rsid w:val="00536137"/>
    <w:rsid w:val="0053678B"/>
    <w:rsid w:val="00537C28"/>
    <w:rsid w:val="00537D85"/>
    <w:rsid w:val="00537DCA"/>
    <w:rsid w:val="00541F12"/>
    <w:rsid w:val="005429CA"/>
    <w:rsid w:val="005447C2"/>
    <w:rsid w:val="00544DE4"/>
    <w:rsid w:val="00546152"/>
    <w:rsid w:val="00547552"/>
    <w:rsid w:val="00550AE5"/>
    <w:rsid w:val="00553354"/>
    <w:rsid w:val="00554F0E"/>
    <w:rsid w:val="00555F26"/>
    <w:rsid w:val="0055751D"/>
    <w:rsid w:val="0055795A"/>
    <w:rsid w:val="0056267B"/>
    <w:rsid w:val="0056317D"/>
    <w:rsid w:val="00571B10"/>
    <w:rsid w:val="00571BCF"/>
    <w:rsid w:val="005726A5"/>
    <w:rsid w:val="00573A94"/>
    <w:rsid w:val="00574475"/>
    <w:rsid w:val="00574CFC"/>
    <w:rsid w:val="00575782"/>
    <w:rsid w:val="00575FC9"/>
    <w:rsid w:val="00580C11"/>
    <w:rsid w:val="005812D8"/>
    <w:rsid w:val="0058157D"/>
    <w:rsid w:val="00582F1B"/>
    <w:rsid w:val="00583A05"/>
    <w:rsid w:val="00583D4C"/>
    <w:rsid w:val="00585B10"/>
    <w:rsid w:val="005905E5"/>
    <w:rsid w:val="00590A93"/>
    <w:rsid w:val="00592EAF"/>
    <w:rsid w:val="005970FA"/>
    <w:rsid w:val="005A216F"/>
    <w:rsid w:val="005A285E"/>
    <w:rsid w:val="005A410B"/>
    <w:rsid w:val="005A559A"/>
    <w:rsid w:val="005A5C27"/>
    <w:rsid w:val="005B046D"/>
    <w:rsid w:val="005B1140"/>
    <w:rsid w:val="005B72ED"/>
    <w:rsid w:val="005B7CA8"/>
    <w:rsid w:val="005C049E"/>
    <w:rsid w:val="005C067D"/>
    <w:rsid w:val="005C07FF"/>
    <w:rsid w:val="005C29CB"/>
    <w:rsid w:val="005C29FA"/>
    <w:rsid w:val="005C3E97"/>
    <w:rsid w:val="005C52B5"/>
    <w:rsid w:val="005C5433"/>
    <w:rsid w:val="005C561E"/>
    <w:rsid w:val="005C5B9C"/>
    <w:rsid w:val="005C6737"/>
    <w:rsid w:val="005C7068"/>
    <w:rsid w:val="005D269F"/>
    <w:rsid w:val="005D3F90"/>
    <w:rsid w:val="005D5305"/>
    <w:rsid w:val="005D6C36"/>
    <w:rsid w:val="005D6E3E"/>
    <w:rsid w:val="005E0D3E"/>
    <w:rsid w:val="005E2006"/>
    <w:rsid w:val="005E3C32"/>
    <w:rsid w:val="005E4841"/>
    <w:rsid w:val="005E50BC"/>
    <w:rsid w:val="005E64C6"/>
    <w:rsid w:val="005E6B8F"/>
    <w:rsid w:val="005E725D"/>
    <w:rsid w:val="005E7517"/>
    <w:rsid w:val="005F19F7"/>
    <w:rsid w:val="005F212D"/>
    <w:rsid w:val="005F29D8"/>
    <w:rsid w:val="005F2CFE"/>
    <w:rsid w:val="005F48E9"/>
    <w:rsid w:val="005F4A4D"/>
    <w:rsid w:val="005F4E1A"/>
    <w:rsid w:val="00600831"/>
    <w:rsid w:val="006023F9"/>
    <w:rsid w:val="00606EED"/>
    <w:rsid w:val="006101DD"/>
    <w:rsid w:val="0061036D"/>
    <w:rsid w:val="00610934"/>
    <w:rsid w:val="0061186E"/>
    <w:rsid w:val="00611DB7"/>
    <w:rsid w:val="00612FD2"/>
    <w:rsid w:val="00614F34"/>
    <w:rsid w:val="006174A5"/>
    <w:rsid w:val="0062033E"/>
    <w:rsid w:val="00623989"/>
    <w:rsid w:val="00624CAA"/>
    <w:rsid w:val="0062563E"/>
    <w:rsid w:val="00625C90"/>
    <w:rsid w:val="00627260"/>
    <w:rsid w:val="006302DE"/>
    <w:rsid w:val="006327F0"/>
    <w:rsid w:val="0063557B"/>
    <w:rsid w:val="00635873"/>
    <w:rsid w:val="006370FA"/>
    <w:rsid w:val="0064159D"/>
    <w:rsid w:val="00642BEB"/>
    <w:rsid w:val="00646422"/>
    <w:rsid w:val="00650FE4"/>
    <w:rsid w:val="00651700"/>
    <w:rsid w:val="006518BC"/>
    <w:rsid w:val="00651C64"/>
    <w:rsid w:val="0065553F"/>
    <w:rsid w:val="006559F9"/>
    <w:rsid w:val="00661E45"/>
    <w:rsid w:val="006625F5"/>
    <w:rsid w:val="00666961"/>
    <w:rsid w:val="00667381"/>
    <w:rsid w:val="00667A68"/>
    <w:rsid w:val="00675212"/>
    <w:rsid w:val="00676CB5"/>
    <w:rsid w:val="006778DD"/>
    <w:rsid w:val="00680999"/>
    <w:rsid w:val="006810FD"/>
    <w:rsid w:val="006824D9"/>
    <w:rsid w:val="006831D1"/>
    <w:rsid w:val="006847DC"/>
    <w:rsid w:val="00684FDC"/>
    <w:rsid w:val="00685E98"/>
    <w:rsid w:val="00687C6F"/>
    <w:rsid w:val="00690533"/>
    <w:rsid w:val="00690D1D"/>
    <w:rsid w:val="00692D56"/>
    <w:rsid w:val="006A019D"/>
    <w:rsid w:val="006A01B0"/>
    <w:rsid w:val="006A02A8"/>
    <w:rsid w:val="006A0956"/>
    <w:rsid w:val="006A0CB1"/>
    <w:rsid w:val="006A151B"/>
    <w:rsid w:val="006A3CA5"/>
    <w:rsid w:val="006A771E"/>
    <w:rsid w:val="006A7F52"/>
    <w:rsid w:val="006B1980"/>
    <w:rsid w:val="006B388A"/>
    <w:rsid w:val="006B4A3B"/>
    <w:rsid w:val="006B7187"/>
    <w:rsid w:val="006C11B0"/>
    <w:rsid w:val="006C183C"/>
    <w:rsid w:val="006C21A8"/>
    <w:rsid w:val="006C2753"/>
    <w:rsid w:val="006C3CBD"/>
    <w:rsid w:val="006C5C4F"/>
    <w:rsid w:val="006C6798"/>
    <w:rsid w:val="006D1078"/>
    <w:rsid w:val="006D41B1"/>
    <w:rsid w:val="006D5374"/>
    <w:rsid w:val="006D5469"/>
    <w:rsid w:val="006D77D7"/>
    <w:rsid w:val="006D7E4C"/>
    <w:rsid w:val="006E3108"/>
    <w:rsid w:val="006E38EF"/>
    <w:rsid w:val="006E39FA"/>
    <w:rsid w:val="006E3E1E"/>
    <w:rsid w:val="006E78C7"/>
    <w:rsid w:val="006F1E36"/>
    <w:rsid w:val="006F2148"/>
    <w:rsid w:val="006F3883"/>
    <w:rsid w:val="006F396D"/>
    <w:rsid w:val="006F6669"/>
    <w:rsid w:val="006F6BDC"/>
    <w:rsid w:val="006F7F37"/>
    <w:rsid w:val="0070247D"/>
    <w:rsid w:val="00703311"/>
    <w:rsid w:val="00703890"/>
    <w:rsid w:val="00704C1A"/>
    <w:rsid w:val="00704F16"/>
    <w:rsid w:val="007110D1"/>
    <w:rsid w:val="00713F5B"/>
    <w:rsid w:val="00714515"/>
    <w:rsid w:val="007151C1"/>
    <w:rsid w:val="00715345"/>
    <w:rsid w:val="007163D2"/>
    <w:rsid w:val="0071728E"/>
    <w:rsid w:val="00722D3B"/>
    <w:rsid w:val="00723820"/>
    <w:rsid w:val="0072491C"/>
    <w:rsid w:val="00725B05"/>
    <w:rsid w:val="00732ECB"/>
    <w:rsid w:val="0073785D"/>
    <w:rsid w:val="007412B3"/>
    <w:rsid w:val="007439B5"/>
    <w:rsid w:val="00746884"/>
    <w:rsid w:val="00747C23"/>
    <w:rsid w:val="007507E1"/>
    <w:rsid w:val="00750C1A"/>
    <w:rsid w:val="00751DFD"/>
    <w:rsid w:val="00756D8C"/>
    <w:rsid w:val="00757E42"/>
    <w:rsid w:val="00760581"/>
    <w:rsid w:val="007622DD"/>
    <w:rsid w:val="00762839"/>
    <w:rsid w:val="00764F6A"/>
    <w:rsid w:val="0076537A"/>
    <w:rsid w:val="00765AD1"/>
    <w:rsid w:val="00765F84"/>
    <w:rsid w:val="007660E5"/>
    <w:rsid w:val="007661F9"/>
    <w:rsid w:val="00770FCA"/>
    <w:rsid w:val="007713EA"/>
    <w:rsid w:val="007720AF"/>
    <w:rsid w:val="007724D7"/>
    <w:rsid w:val="00772680"/>
    <w:rsid w:val="00775667"/>
    <w:rsid w:val="00776792"/>
    <w:rsid w:val="0078035F"/>
    <w:rsid w:val="00781912"/>
    <w:rsid w:val="007825AA"/>
    <w:rsid w:val="0078308E"/>
    <w:rsid w:val="0078378F"/>
    <w:rsid w:val="00783D70"/>
    <w:rsid w:val="00785290"/>
    <w:rsid w:val="00785BD4"/>
    <w:rsid w:val="007909E6"/>
    <w:rsid w:val="007910B7"/>
    <w:rsid w:val="0079168C"/>
    <w:rsid w:val="007941E9"/>
    <w:rsid w:val="00796115"/>
    <w:rsid w:val="007A0FB7"/>
    <w:rsid w:val="007A169D"/>
    <w:rsid w:val="007A2FC1"/>
    <w:rsid w:val="007A5CCA"/>
    <w:rsid w:val="007A6883"/>
    <w:rsid w:val="007B01D6"/>
    <w:rsid w:val="007B1323"/>
    <w:rsid w:val="007B30E4"/>
    <w:rsid w:val="007B6E9E"/>
    <w:rsid w:val="007B7049"/>
    <w:rsid w:val="007C0DBE"/>
    <w:rsid w:val="007C157A"/>
    <w:rsid w:val="007C3246"/>
    <w:rsid w:val="007C34B5"/>
    <w:rsid w:val="007C4E5D"/>
    <w:rsid w:val="007C5120"/>
    <w:rsid w:val="007C7270"/>
    <w:rsid w:val="007D0878"/>
    <w:rsid w:val="007D0AC4"/>
    <w:rsid w:val="007D1E3A"/>
    <w:rsid w:val="007D2CE6"/>
    <w:rsid w:val="007D2EC5"/>
    <w:rsid w:val="007D52CD"/>
    <w:rsid w:val="007D5B0A"/>
    <w:rsid w:val="007D6AA7"/>
    <w:rsid w:val="007D7C04"/>
    <w:rsid w:val="007E10F0"/>
    <w:rsid w:val="007E10FB"/>
    <w:rsid w:val="007E1196"/>
    <w:rsid w:val="007E34F7"/>
    <w:rsid w:val="007E3F40"/>
    <w:rsid w:val="007E63FA"/>
    <w:rsid w:val="007E69F2"/>
    <w:rsid w:val="007E7E02"/>
    <w:rsid w:val="007F2307"/>
    <w:rsid w:val="007F2A66"/>
    <w:rsid w:val="007F7558"/>
    <w:rsid w:val="008013C2"/>
    <w:rsid w:val="00805170"/>
    <w:rsid w:val="00813BDF"/>
    <w:rsid w:val="00813F27"/>
    <w:rsid w:val="00814136"/>
    <w:rsid w:val="0081421E"/>
    <w:rsid w:val="008148F9"/>
    <w:rsid w:val="008156BB"/>
    <w:rsid w:val="00817365"/>
    <w:rsid w:val="008174AB"/>
    <w:rsid w:val="00820A1E"/>
    <w:rsid w:val="00820AB6"/>
    <w:rsid w:val="008258C2"/>
    <w:rsid w:val="008279F5"/>
    <w:rsid w:val="00831BBB"/>
    <w:rsid w:val="0083215D"/>
    <w:rsid w:val="00832843"/>
    <w:rsid w:val="008336AD"/>
    <w:rsid w:val="008355C1"/>
    <w:rsid w:val="00835B6C"/>
    <w:rsid w:val="00837936"/>
    <w:rsid w:val="00837B28"/>
    <w:rsid w:val="00840854"/>
    <w:rsid w:val="00840A3D"/>
    <w:rsid w:val="00841398"/>
    <w:rsid w:val="00841E24"/>
    <w:rsid w:val="00842906"/>
    <w:rsid w:val="008429BF"/>
    <w:rsid w:val="00844AE9"/>
    <w:rsid w:val="00845918"/>
    <w:rsid w:val="00847534"/>
    <w:rsid w:val="00851E29"/>
    <w:rsid w:val="00851F9A"/>
    <w:rsid w:val="00854DAF"/>
    <w:rsid w:val="0085697C"/>
    <w:rsid w:val="00861694"/>
    <w:rsid w:val="00862082"/>
    <w:rsid w:val="00862CE7"/>
    <w:rsid w:val="00864B18"/>
    <w:rsid w:val="008650A9"/>
    <w:rsid w:val="00865ABF"/>
    <w:rsid w:val="00867861"/>
    <w:rsid w:val="00867DC1"/>
    <w:rsid w:val="008701AC"/>
    <w:rsid w:val="008714B4"/>
    <w:rsid w:val="00873382"/>
    <w:rsid w:val="00873618"/>
    <w:rsid w:val="00873D5B"/>
    <w:rsid w:val="00874763"/>
    <w:rsid w:val="0087635D"/>
    <w:rsid w:val="00880B6E"/>
    <w:rsid w:val="008816A4"/>
    <w:rsid w:val="008819AF"/>
    <w:rsid w:val="008820D5"/>
    <w:rsid w:val="008831EE"/>
    <w:rsid w:val="00885116"/>
    <w:rsid w:val="00885140"/>
    <w:rsid w:val="008855A8"/>
    <w:rsid w:val="00886103"/>
    <w:rsid w:val="00886C42"/>
    <w:rsid w:val="00890853"/>
    <w:rsid w:val="00890C64"/>
    <w:rsid w:val="00890F0E"/>
    <w:rsid w:val="00891D82"/>
    <w:rsid w:val="00893037"/>
    <w:rsid w:val="00894257"/>
    <w:rsid w:val="008945BC"/>
    <w:rsid w:val="00895072"/>
    <w:rsid w:val="00897D70"/>
    <w:rsid w:val="008A02C6"/>
    <w:rsid w:val="008A237B"/>
    <w:rsid w:val="008A2D95"/>
    <w:rsid w:val="008A45EB"/>
    <w:rsid w:val="008A4E74"/>
    <w:rsid w:val="008A5720"/>
    <w:rsid w:val="008B0ADE"/>
    <w:rsid w:val="008B0C6B"/>
    <w:rsid w:val="008B38F5"/>
    <w:rsid w:val="008B60AB"/>
    <w:rsid w:val="008B61DB"/>
    <w:rsid w:val="008B6EED"/>
    <w:rsid w:val="008C43E8"/>
    <w:rsid w:val="008C4F27"/>
    <w:rsid w:val="008C5FE4"/>
    <w:rsid w:val="008C6228"/>
    <w:rsid w:val="008C739E"/>
    <w:rsid w:val="008C7907"/>
    <w:rsid w:val="008C7E87"/>
    <w:rsid w:val="008D0D2F"/>
    <w:rsid w:val="008D2611"/>
    <w:rsid w:val="008D2D18"/>
    <w:rsid w:val="008D3738"/>
    <w:rsid w:val="008D3780"/>
    <w:rsid w:val="008D3968"/>
    <w:rsid w:val="008D5662"/>
    <w:rsid w:val="008D57D6"/>
    <w:rsid w:val="008D61D4"/>
    <w:rsid w:val="008D7665"/>
    <w:rsid w:val="008D7DC1"/>
    <w:rsid w:val="008D7FF6"/>
    <w:rsid w:val="008E09E1"/>
    <w:rsid w:val="008E217C"/>
    <w:rsid w:val="008E3495"/>
    <w:rsid w:val="008E5B65"/>
    <w:rsid w:val="008E6300"/>
    <w:rsid w:val="008E72EA"/>
    <w:rsid w:val="008E74A3"/>
    <w:rsid w:val="008F0D59"/>
    <w:rsid w:val="008F0F24"/>
    <w:rsid w:val="008F1F32"/>
    <w:rsid w:val="008F477E"/>
    <w:rsid w:val="008F4F36"/>
    <w:rsid w:val="008F5B9E"/>
    <w:rsid w:val="008F7F28"/>
    <w:rsid w:val="0090056A"/>
    <w:rsid w:val="00906B7F"/>
    <w:rsid w:val="0090716B"/>
    <w:rsid w:val="00913011"/>
    <w:rsid w:val="00913650"/>
    <w:rsid w:val="0091554B"/>
    <w:rsid w:val="00916048"/>
    <w:rsid w:val="009164F3"/>
    <w:rsid w:val="009166FB"/>
    <w:rsid w:val="009243E3"/>
    <w:rsid w:val="00925136"/>
    <w:rsid w:val="009254CA"/>
    <w:rsid w:val="00925E69"/>
    <w:rsid w:val="00926461"/>
    <w:rsid w:val="009264F9"/>
    <w:rsid w:val="00927F66"/>
    <w:rsid w:val="009311C5"/>
    <w:rsid w:val="0093268C"/>
    <w:rsid w:val="0093496F"/>
    <w:rsid w:val="00934C94"/>
    <w:rsid w:val="00935902"/>
    <w:rsid w:val="00935DB4"/>
    <w:rsid w:val="00936A8F"/>
    <w:rsid w:val="00936EF5"/>
    <w:rsid w:val="00941E74"/>
    <w:rsid w:val="00946D3C"/>
    <w:rsid w:val="00950F60"/>
    <w:rsid w:val="009538E7"/>
    <w:rsid w:val="00956DB0"/>
    <w:rsid w:val="009605B2"/>
    <w:rsid w:val="00960FFA"/>
    <w:rsid w:val="00961097"/>
    <w:rsid w:val="009642AA"/>
    <w:rsid w:val="009651BA"/>
    <w:rsid w:val="00965F89"/>
    <w:rsid w:val="00970887"/>
    <w:rsid w:val="00972F4D"/>
    <w:rsid w:val="00973830"/>
    <w:rsid w:val="00976F58"/>
    <w:rsid w:val="00977434"/>
    <w:rsid w:val="00980BFD"/>
    <w:rsid w:val="00991757"/>
    <w:rsid w:val="00991D80"/>
    <w:rsid w:val="00992444"/>
    <w:rsid w:val="00992589"/>
    <w:rsid w:val="009A0E60"/>
    <w:rsid w:val="009A2F2B"/>
    <w:rsid w:val="009B258C"/>
    <w:rsid w:val="009B43EA"/>
    <w:rsid w:val="009B4E99"/>
    <w:rsid w:val="009B6569"/>
    <w:rsid w:val="009C19A0"/>
    <w:rsid w:val="009C1EEE"/>
    <w:rsid w:val="009C1EFE"/>
    <w:rsid w:val="009C2835"/>
    <w:rsid w:val="009C30B4"/>
    <w:rsid w:val="009C5F7B"/>
    <w:rsid w:val="009D1F92"/>
    <w:rsid w:val="009D23FD"/>
    <w:rsid w:val="009D3D43"/>
    <w:rsid w:val="009D480F"/>
    <w:rsid w:val="009E0904"/>
    <w:rsid w:val="009E1560"/>
    <w:rsid w:val="009E20CB"/>
    <w:rsid w:val="009E306D"/>
    <w:rsid w:val="009E35D4"/>
    <w:rsid w:val="009E47A1"/>
    <w:rsid w:val="009E4ACF"/>
    <w:rsid w:val="009E4FE4"/>
    <w:rsid w:val="009E5C84"/>
    <w:rsid w:val="009E6245"/>
    <w:rsid w:val="009E700C"/>
    <w:rsid w:val="009F1E59"/>
    <w:rsid w:val="009F2370"/>
    <w:rsid w:val="009F5900"/>
    <w:rsid w:val="009F6E7C"/>
    <w:rsid w:val="00A03D46"/>
    <w:rsid w:val="00A0651B"/>
    <w:rsid w:val="00A076D4"/>
    <w:rsid w:val="00A103FC"/>
    <w:rsid w:val="00A10751"/>
    <w:rsid w:val="00A10756"/>
    <w:rsid w:val="00A1082E"/>
    <w:rsid w:val="00A10F8F"/>
    <w:rsid w:val="00A12AEB"/>
    <w:rsid w:val="00A21DEA"/>
    <w:rsid w:val="00A22FE2"/>
    <w:rsid w:val="00A23B52"/>
    <w:rsid w:val="00A25407"/>
    <w:rsid w:val="00A27C0E"/>
    <w:rsid w:val="00A335DA"/>
    <w:rsid w:val="00A3612A"/>
    <w:rsid w:val="00A41FF8"/>
    <w:rsid w:val="00A424B2"/>
    <w:rsid w:val="00A43766"/>
    <w:rsid w:val="00A43FCE"/>
    <w:rsid w:val="00A452B4"/>
    <w:rsid w:val="00A45D2F"/>
    <w:rsid w:val="00A4618A"/>
    <w:rsid w:val="00A47591"/>
    <w:rsid w:val="00A50855"/>
    <w:rsid w:val="00A51007"/>
    <w:rsid w:val="00A5366C"/>
    <w:rsid w:val="00A564AB"/>
    <w:rsid w:val="00A64979"/>
    <w:rsid w:val="00A6590D"/>
    <w:rsid w:val="00A65D94"/>
    <w:rsid w:val="00A65FAF"/>
    <w:rsid w:val="00A66F88"/>
    <w:rsid w:val="00A70B64"/>
    <w:rsid w:val="00A71C3F"/>
    <w:rsid w:val="00A76502"/>
    <w:rsid w:val="00A77A49"/>
    <w:rsid w:val="00A77F23"/>
    <w:rsid w:val="00A80637"/>
    <w:rsid w:val="00A81B49"/>
    <w:rsid w:val="00A81F15"/>
    <w:rsid w:val="00A822C5"/>
    <w:rsid w:val="00A82E92"/>
    <w:rsid w:val="00A83463"/>
    <w:rsid w:val="00A84C30"/>
    <w:rsid w:val="00A87000"/>
    <w:rsid w:val="00A872DC"/>
    <w:rsid w:val="00A87DA4"/>
    <w:rsid w:val="00A9002D"/>
    <w:rsid w:val="00A90236"/>
    <w:rsid w:val="00A9146D"/>
    <w:rsid w:val="00A92068"/>
    <w:rsid w:val="00A9395F"/>
    <w:rsid w:val="00A93B97"/>
    <w:rsid w:val="00A96B22"/>
    <w:rsid w:val="00A96E6D"/>
    <w:rsid w:val="00AA008D"/>
    <w:rsid w:val="00AA0E7E"/>
    <w:rsid w:val="00AA19BB"/>
    <w:rsid w:val="00AA28CF"/>
    <w:rsid w:val="00AA2B70"/>
    <w:rsid w:val="00AA3E1F"/>
    <w:rsid w:val="00AA418E"/>
    <w:rsid w:val="00AA4C51"/>
    <w:rsid w:val="00AA6784"/>
    <w:rsid w:val="00AA6C8C"/>
    <w:rsid w:val="00AA6FCA"/>
    <w:rsid w:val="00AB0610"/>
    <w:rsid w:val="00AB0ABC"/>
    <w:rsid w:val="00AB3714"/>
    <w:rsid w:val="00AC0D77"/>
    <w:rsid w:val="00AC1BAF"/>
    <w:rsid w:val="00AC5103"/>
    <w:rsid w:val="00AC51D3"/>
    <w:rsid w:val="00AC549C"/>
    <w:rsid w:val="00AC79C7"/>
    <w:rsid w:val="00AD008A"/>
    <w:rsid w:val="00AD0E63"/>
    <w:rsid w:val="00AD1BB6"/>
    <w:rsid w:val="00AD2C95"/>
    <w:rsid w:val="00AD4472"/>
    <w:rsid w:val="00AD5BA3"/>
    <w:rsid w:val="00AE0815"/>
    <w:rsid w:val="00AE2929"/>
    <w:rsid w:val="00AE43CD"/>
    <w:rsid w:val="00AE6722"/>
    <w:rsid w:val="00AE705E"/>
    <w:rsid w:val="00AF1653"/>
    <w:rsid w:val="00AF3C06"/>
    <w:rsid w:val="00AF55B6"/>
    <w:rsid w:val="00AF5CDF"/>
    <w:rsid w:val="00AF6FD5"/>
    <w:rsid w:val="00AF7403"/>
    <w:rsid w:val="00B028E5"/>
    <w:rsid w:val="00B02AE9"/>
    <w:rsid w:val="00B04E55"/>
    <w:rsid w:val="00B05A69"/>
    <w:rsid w:val="00B06188"/>
    <w:rsid w:val="00B10CF2"/>
    <w:rsid w:val="00B135EC"/>
    <w:rsid w:val="00B136B8"/>
    <w:rsid w:val="00B14653"/>
    <w:rsid w:val="00B168DE"/>
    <w:rsid w:val="00B20EBD"/>
    <w:rsid w:val="00B20F90"/>
    <w:rsid w:val="00B234B1"/>
    <w:rsid w:val="00B2388B"/>
    <w:rsid w:val="00B246EA"/>
    <w:rsid w:val="00B24CA0"/>
    <w:rsid w:val="00B26316"/>
    <w:rsid w:val="00B26CF0"/>
    <w:rsid w:val="00B27745"/>
    <w:rsid w:val="00B315EC"/>
    <w:rsid w:val="00B32DEE"/>
    <w:rsid w:val="00B33DB7"/>
    <w:rsid w:val="00B34FBB"/>
    <w:rsid w:val="00B35C4E"/>
    <w:rsid w:val="00B40694"/>
    <w:rsid w:val="00B417F6"/>
    <w:rsid w:val="00B43102"/>
    <w:rsid w:val="00B43F46"/>
    <w:rsid w:val="00B43FC2"/>
    <w:rsid w:val="00B46109"/>
    <w:rsid w:val="00B51416"/>
    <w:rsid w:val="00B5157B"/>
    <w:rsid w:val="00B52228"/>
    <w:rsid w:val="00B543B7"/>
    <w:rsid w:val="00B559CC"/>
    <w:rsid w:val="00B55E11"/>
    <w:rsid w:val="00B56186"/>
    <w:rsid w:val="00B567A2"/>
    <w:rsid w:val="00B56A82"/>
    <w:rsid w:val="00B611E8"/>
    <w:rsid w:val="00B6205A"/>
    <w:rsid w:val="00B66B8A"/>
    <w:rsid w:val="00B67EAB"/>
    <w:rsid w:val="00B70147"/>
    <w:rsid w:val="00B716BB"/>
    <w:rsid w:val="00B717CB"/>
    <w:rsid w:val="00B72B70"/>
    <w:rsid w:val="00B75824"/>
    <w:rsid w:val="00B775C7"/>
    <w:rsid w:val="00B77CAF"/>
    <w:rsid w:val="00B77CB6"/>
    <w:rsid w:val="00B82411"/>
    <w:rsid w:val="00B84905"/>
    <w:rsid w:val="00B90C07"/>
    <w:rsid w:val="00B93C88"/>
    <w:rsid w:val="00B975DD"/>
    <w:rsid w:val="00B97930"/>
    <w:rsid w:val="00B97D02"/>
    <w:rsid w:val="00BA092B"/>
    <w:rsid w:val="00BA200E"/>
    <w:rsid w:val="00BA2727"/>
    <w:rsid w:val="00BA3CAD"/>
    <w:rsid w:val="00BA4C5D"/>
    <w:rsid w:val="00BA4D06"/>
    <w:rsid w:val="00BA5C13"/>
    <w:rsid w:val="00BA650F"/>
    <w:rsid w:val="00BA7E80"/>
    <w:rsid w:val="00BB0461"/>
    <w:rsid w:val="00BB11BB"/>
    <w:rsid w:val="00BB176D"/>
    <w:rsid w:val="00BB20C9"/>
    <w:rsid w:val="00BB30F2"/>
    <w:rsid w:val="00BB3976"/>
    <w:rsid w:val="00BB67EB"/>
    <w:rsid w:val="00BB7AE5"/>
    <w:rsid w:val="00BC15BF"/>
    <w:rsid w:val="00BC3748"/>
    <w:rsid w:val="00BC632A"/>
    <w:rsid w:val="00BD08B2"/>
    <w:rsid w:val="00BD29DE"/>
    <w:rsid w:val="00BD2A25"/>
    <w:rsid w:val="00BD39D5"/>
    <w:rsid w:val="00BD41C2"/>
    <w:rsid w:val="00BD4AF0"/>
    <w:rsid w:val="00BD6187"/>
    <w:rsid w:val="00BD77E9"/>
    <w:rsid w:val="00BE03C9"/>
    <w:rsid w:val="00BE1179"/>
    <w:rsid w:val="00BE1254"/>
    <w:rsid w:val="00BE2468"/>
    <w:rsid w:val="00BE34EB"/>
    <w:rsid w:val="00BE4AE9"/>
    <w:rsid w:val="00BE4D01"/>
    <w:rsid w:val="00BE5A68"/>
    <w:rsid w:val="00BE5BD6"/>
    <w:rsid w:val="00BE7FD8"/>
    <w:rsid w:val="00BF1582"/>
    <w:rsid w:val="00BF193A"/>
    <w:rsid w:val="00BF1EC8"/>
    <w:rsid w:val="00BF2297"/>
    <w:rsid w:val="00BF267B"/>
    <w:rsid w:val="00BF5D80"/>
    <w:rsid w:val="00C0032B"/>
    <w:rsid w:val="00C023F0"/>
    <w:rsid w:val="00C0258C"/>
    <w:rsid w:val="00C02EA9"/>
    <w:rsid w:val="00C057C0"/>
    <w:rsid w:val="00C05E80"/>
    <w:rsid w:val="00C0765C"/>
    <w:rsid w:val="00C07C76"/>
    <w:rsid w:val="00C12607"/>
    <w:rsid w:val="00C14960"/>
    <w:rsid w:val="00C155F2"/>
    <w:rsid w:val="00C16BE2"/>
    <w:rsid w:val="00C21255"/>
    <w:rsid w:val="00C21B00"/>
    <w:rsid w:val="00C223E6"/>
    <w:rsid w:val="00C22977"/>
    <w:rsid w:val="00C25F7C"/>
    <w:rsid w:val="00C2617C"/>
    <w:rsid w:val="00C26F7F"/>
    <w:rsid w:val="00C27787"/>
    <w:rsid w:val="00C311FC"/>
    <w:rsid w:val="00C312AF"/>
    <w:rsid w:val="00C318E0"/>
    <w:rsid w:val="00C35495"/>
    <w:rsid w:val="00C3775A"/>
    <w:rsid w:val="00C37C26"/>
    <w:rsid w:val="00C40F8E"/>
    <w:rsid w:val="00C42E89"/>
    <w:rsid w:val="00C43ADA"/>
    <w:rsid w:val="00C44357"/>
    <w:rsid w:val="00C46C25"/>
    <w:rsid w:val="00C47134"/>
    <w:rsid w:val="00C47999"/>
    <w:rsid w:val="00C52126"/>
    <w:rsid w:val="00C52BCB"/>
    <w:rsid w:val="00C53914"/>
    <w:rsid w:val="00C53F31"/>
    <w:rsid w:val="00C56BB5"/>
    <w:rsid w:val="00C5791D"/>
    <w:rsid w:val="00C60459"/>
    <w:rsid w:val="00C63DE9"/>
    <w:rsid w:val="00C647E0"/>
    <w:rsid w:val="00C653C5"/>
    <w:rsid w:val="00C676A7"/>
    <w:rsid w:val="00C704F3"/>
    <w:rsid w:val="00C70A74"/>
    <w:rsid w:val="00C710A1"/>
    <w:rsid w:val="00C71EDF"/>
    <w:rsid w:val="00C733C8"/>
    <w:rsid w:val="00C7599C"/>
    <w:rsid w:val="00C75CC4"/>
    <w:rsid w:val="00C76B1C"/>
    <w:rsid w:val="00C77163"/>
    <w:rsid w:val="00C85D33"/>
    <w:rsid w:val="00C86A23"/>
    <w:rsid w:val="00C8768E"/>
    <w:rsid w:val="00C9294D"/>
    <w:rsid w:val="00C93185"/>
    <w:rsid w:val="00C93D7C"/>
    <w:rsid w:val="00C93EA0"/>
    <w:rsid w:val="00C959D6"/>
    <w:rsid w:val="00C968F1"/>
    <w:rsid w:val="00C96E05"/>
    <w:rsid w:val="00C97AB6"/>
    <w:rsid w:val="00CA077F"/>
    <w:rsid w:val="00CA1AB5"/>
    <w:rsid w:val="00CA2EF0"/>
    <w:rsid w:val="00CA35C9"/>
    <w:rsid w:val="00CA7755"/>
    <w:rsid w:val="00CB03DF"/>
    <w:rsid w:val="00CB33BC"/>
    <w:rsid w:val="00CB6751"/>
    <w:rsid w:val="00CB684A"/>
    <w:rsid w:val="00CB6A8A"/>
    <w:rsid w:val="00CC2EDF"/>
    <w:rsid w:val="00CC2F23"/>
    <w:rsid w:val="00CC57CE"/>
    <w:rsid w:val="00CC58D2"/>
    <w:rsid w:val="00CC7D73"/>
    <w:rsid w:val="00CD0ECE"/>
    <w:rsid w:val="00CD5690"/>
    <w:rsid w:val="00CD5FF6"/>
    <w:rsid w:val="00CD6A81"/>
    <w:rsid w:val="00CE10A5"/>
    <w:rsid w:val="00CE1AAD"/>
    <w:rsid w:val="00CE26D7"/>
    <w:rsid w:val="00CE5E41"/>
    <w:rsid w:val="00CE771F"/>
    <w:rsid w:val="00CF0338"/>
    <w:rsid w:val="00CF0351"/>
    <w:rsid w:val="00CF5003"/>
    <w:rsid w:val="00CF6938"/>
    <w:rsid w:val="00CF7538"/>
    <w:rsid w:val="00D009FB"/>
    <w:rsid w:val="00D0140E"/>
    <w:rsid w:val="00D01EA2"/>
    <w:rsid w:val="00D024A3"/>
    <w:rsid w:val="00D04515"/>
    <w:rsid w:val="00D05B2E"/>
    <w:rsid w:val="00D05B83"/>
    <w:rsid w:val="00D06CFE"/>
    <w:rsid w:val="00D07F0C"/>
    <w:rsid w:val="00D10044"/>
    <w:rsid w:val="00D108EA"/>
    <w:rsid w:val="00D10F50"/>
    <w:rsid w:val="00D117B5"/>
    <w:rsid w:val="00D14B9B"/>
    <w:rsid w:val="00D17234"/>
    <w:rsid w:val="00D20326"/>
    <w:rsid w:val="00D22FBF"/>
    <w:rsid w:val="00D2371D"/>
    <w:rsid w:val="00D24615"/>
    <w:rsid w:val="00D252E8"/>
    <w:rsid w:val="00D26697"/>
    <w:rsid w:val="00D278B9"/>
    <w:rsid w:val="00D27BAD"/>
    <w:rsid w:val="00D333B7"/>
    <w:rsid w:val="00D350DB"/>
    <w:rsid w:val="00D36291"/>
    <w:rsid w:val="00D37516"/>
    <w:rsid w:val="00D376EC"/>
    <w:rsid w:val="00D37F31"/>
    <w:rsid w:val="00D402DE"/>
    <w:rsid w:val="00D427E4"/>
    <w:rsid w:val="00D449E1"/>
    <w:rsid w:val="00D45F9C"/>
    <w:rsid w:val="00D4783E"/>
    <w:rsid w:val="00D47932"/>
    <w:rsid w:val="00D51EE1"/>
    <w:rsid w:val="00D55C51"/>
    <w:rsid w:val="00D5656A"/>
    <w:rsid w:val="00D57312"/>
    <w:rsid w:val="00D6015B"/>
    <w:rsid w:val="00D6124F"/>
    <w:rsid w:val="00D6175D"/>
    <w:rsid w:val="00D617DA"/>
    <w:rsid w:val="00D623FF"/>
    <w:rsid w:val="00D629E3"/>
    <w:rsid w:val="00D648E9"/>
    <w:rsid w:val="00D64CE2"/>
    <w:rsid w:val="00D65EFD"/>
    <w:rsid w:val="00D670DE"/>
    <w:rsid w:val="00D7054A"/>
    <w:rsid w:val="00D70805"/>
    <w:rsid w:val="00D70C5F"/>
    <w:rsid w:val="00D7193C"/>
    <w:rsid w:val="00D74BC6"/>
    <w:rsid w:val="00D750F5"/>
    <w:rsid w:val="00D7535A"/>
    <w:rsid w:val="00D75EEB"/>
    <w:rsid w:val="00D80FCE"/>
    <w:rsid w:val="00D81BF5"/>
    <w:rsid w:val="00D83737"/>
    <w:rsid w:val="00D84135"/>
    <w:rsid w:val="00D92C62"/>
    <w:rsid w:val="00D93A11"/>
    <w:rsid w:val="00D971CA"/>
    <w:rsid w:val="00DA02C7"/>
    <w:rsid w:val="00DA11A3"/>
    <w:rsid w:val="00DA2DE6"/>
    <w:rsid w:val="00DA43A3"/>
    <w:rsid w:val="00DA4D36"/>
    <w:rsid w:val="00DA7242"/>
    <w:rsid w:val="00DA75CF"/>
    <w:rsid w:val="00DA7861"/>
    <w:rsid w:val="00DB0BE4"/>
    <w:rsid w:val="00DB1CB9"/>
    <w:rsid w:val="00DB2CAA"/>
    <w:rsid w:val="00DB4402"/>
    <w:rsid w:val="00DB4962"/>
    <w:rsid w:val="00DB532A"/>
    <w:rsid w:val="00DB5BB1"/>
    <w:rsid w:val="00DB6230"/>
    <w:rsid w:val="00DC1376"/>
    <w:rsid w:val="00DC42AF"/>
    <w:rsid w:val="00DC6B5D"/>
    <w:rsid w:val="00DC7B11"/>
    <w:rsid w:val="00DD04FE"/>
    <w:rsid w:val="00DD08A5"/>
    <w:rsid w:val="00DD4412"/>
    <w:rsid w:val="00DD6149"/>
    <w:rsid w:val="00DD61A8"/>
    <w:rsid w:val="00DD67D4"/>
    <w:rsid w:val="00DE10D5"/>
    <w:rsid w:val="00DE18DB"/>
    <w:rsid w:val="00DE32EF"/>
    <w:rsid w:val="00DE4EC2"/>
    <w:rsid w:val="00DE72C0"/>
    <w:rsid w:val="00DF04A3"/>
    <w:rsid w:val="00DF5719"/>
    <w:rsid w:val="00DF5D7C"/>
    <w:rsid w:val="00DF6465"/>
    <w:rsid w:val="00DF6871"/>
    <w:rsid w:val="00DF72D3"/>
    <w:rsid w:val="00E00B34"/>
    <w:rsid w:val="00E01385"/>
    <w:rsid w:val="00E017E3"/>
    <w:rsid w:val="00E02D63"/>
    <w:rsid w:val="00E03B7D"/>
    <w:rsid w:val="00E03CA2"/>
    <w:rsid w:val="00E04C63"/>
    <w:rsid w:val="00E05BE8"/>
    <w:rsid w:val="00E06B36"/>
    <w:rsid w:val="00E10B98"/>
    <w:rsid w:val="00E12405"/>
    <w:rsid w:val="00E139B3"/>
    <w:rsid w:val="00E141A9"/>
    <w:rsid w:val="00E14866"/>
    <w:rsid w:val="00E168CB"/>
    <w:rsid w:val="00E1755E"/>
    <w:rsid w:val="00E20A5A"/>
    <w:rsid w:val="00E22A38"/>
    <w:rsid w:val="00E23054"/>
    <w:rsid w:val="00E23EC2"/>
    <w:rsid w:val="00E302CD"/>
    <w:rsid w:val="00E30623"/>
    <w:rsid w:val="00E30B47"/>
    <w:rsid w:val="00E35DE3"/>
    <w:rsid w:val="00E36484"/>
    <w:rsid w:val="00E379B4"/>
    <w:rsid w:val="00E42AD3"/>
    <w:rsid w:val="00E43BA1"/>
    <w:rsid w:val="00E43EB1"/>
    <w:rsid w:val="00E45AA7"/>
    <w:rsid w:val="00E46CC4"/>
    <w:rsid w:val="00E46E7A"/>
    <w:rsid w:val="00E50494"/>
    <w:rsid w:val="00E53C5C"/>
    <w:rsid w:val="00E54010"/>
    <w:rsid w:val="00E5407E"/>
    <w:rsid w:val="00E57EB2"/>
    <w:rsid w:val="00E6095A"/>
    <w:rsid w:val="00E615EF"/>
    <w:rsid w:val="00E6277E"/>
    <w:rsid w:val="00E629D6"/>
    <w:rsid w:val="00E63CBC"/>
    <w:rsid w:val="00E64425"/>
    <w:rsid w:val="00E65C3E"/>
    <w:rsid w:val="00E676EE"/>
    <w:rsid w:val="00E7012C"/>
    <w:rsid w:val="00E703FD"/>
    <w:rsid w:val="00E7056C"/>
    <w:rsid w:val="00E70695"/>
    <w:rsid w:val="00E72FD8"/>
    <w:rsid w:val="00E73FCD"/>
    <w:rsid w:val="00E7465A"/>
    <w:rsid w:val="00E754DC"/>
    <w:rsid w:val="00E80089"/>
    <w:rsid w:val="00E808BA"/>
    <w:rsid w:val="00E819FB"/>
    <w:rsid w:val="00E82B45"/>
    <w:rsid w:val="00E83755"/>
    <w:rsid w:val="00E8397F"/>
    <w:rsid w:val="00E8654F"/>
    <w:rsid w:val="00E86B2A"/>
    <w:rsid w:val="00E909A7"/>
    <w:rsid w:val="00E9261B"/>
    <w:rsid w:val="00E9295A"/>
    <w:rsid w:val="00E93690"/>
    <w:rsid w:val="00E95301"/>
    <w:rsid w:val="00E96921"/>
    <w:rsid w:val="00E97353"/>
    <w:rsid w:val="00EA12A6"/>
    <w:rsid w:val="00EA333F"/>
    <w:rsid w:val="00EA4478"/>
    <w:rsid w:val="00EA7F2C"/>
    <w:rsid w:val="00EB1E59"/>
    <w:rsid w:val="00EB3DC0"/>
    <w:rsid w:val="00EB4C2B"/>
    <w:rsid w:val="00EB4F58"/>
    <w:rsid w:val="00EB55AA"/>
    <w:rsid w:val="00EB79BB"/>
    <w:rsid w:val="00EC01FB"/>
    <w:rsid w:val="00EC146E"/>
    <w:rsid w:val="00EC25A0"/>
    <w:rsid w:val="00EC48F8"/>
    <w:rsid w:val="00EC589A"/>
    <w:rsid w:val="00EC61A6"/>
    <w:rsid w:val="00EC76F2"/>
    <w:rsid w:val="00ED2B50"/>
    <w:rsid w:val="00ED2D84"/>
    <w:rsid w:val="00ED3074"/>
    <w:rsid w:val="00ED36D9"/>
    <w:rsid w:val="00ED53FC"/>
    <w:rsid w:val="00ED6E62"/>
    <w:rsid w:val="00ED7596"/>
    <w:rsid w:val="00ED79E1"/>
    <w:rsid w:val="00EE18E0"/>
    <w:rsid w:val="00EE1C1A"/>
    <w:rsid w:val="00EE2D22"/>
    <w:rsid w:val="00EE3A29"/>
    <w:rsid w:val="00EE4A27"/>
    <w:rsid w:val="00EE53E7"/>
    <w:rsid w:val="00EE6DF4"/>
    <w:rsid w:val="00EF0766"/>
    <w:rsid w:val="00EF10AB"/>
    <w:rsid w:val="00EF4137"/>
    <w:rsid w:val="00EF48A7"/>
    <w:rsid w:val="00EF4FCB"/>
    <w:rsid w:val="00EF61F1"/>
    <w:rsid w:val="00EF73B2"/>
    <w:rsid w:val="00EF78AA"/>
    <w:rsid w:val="00F00375"/>
    <w:rsid w:val="00F00CE5"/>
    <w:rsid w:val="00F02191"/>
    <w:rsid w:val="00F03C77"/>
    <w:rsid w:val="00F0525F"/>
    <w:rsid w:val="00F06A85"/>
    <w:rsid w:val="00F06D9B"/>
    <w:rsid w:val="00F11123"/>
    <w:rsid w:val="00F141AC"/>
    <w:rsid w:val="00F15E59"/>
    <w:rsid w:val="00F214F9"/>
    <w:rsid w:val="00F21C8C"/>
    <w:rsid w:val="00F23479"/>
    <w:rsid w:val="00F24CDF"/>
    <w:rsid w:val="00F255E1"/>
    <w:rsid w:val="00F266B4"/>
    <w:rsid w:val="00F2718B"/>
    <w:rsid w:val="00F3167D"/>
    <w:rsid w:val="00F33A2D"/>
    <w:rsid w:val="00F33E29"/>
    <w:rsid w:val="00F36AC2"/>
    <w:rsid w:val="00F3702C"/>
    <w:rsid w:val="00F37675"/>
    <w:rsid w:val="00F406D1"/>
    <w:rsid w:val="00F43205"/>
    <w:rsid w:val="00F4324D"/>
    <w:rsid w:val="00F43DCD"/>
    <w:rsid w:val="00F440B7"/>
    <w:rsid w:val="00F44C2E"/>
    <w:rsid w:val="00F4536C"/>
    <w:rsid w:val="00F45B8E"/>
    <w:rsid w:val="00F466A8"/>
    <w:rsid w:val="00F4798D"/>
    <w:rsid w:val="00F50EBE"/>
    <w:rsid w:val="00F52440"/>
    <w:rsid w:val="00F52C86"/>
    <w:rsid w:val="00F531EB"/>
    <w:rsid w:val="00F54964"/>
    <w:rsid w:val="00F54D7D"/>
    <w:rsid w:val="00F55504"/>
    <w:rsid w:val="00F56C10"/>
    <w:rsid w:val="00F57533"/>
    <w:rsid w:val="00F578F6"/>
    <w:rsid w:val="00F62133"/>
    <w:rsid w:val="00F64EF6"/>
    <w:rsid w:val="00F66603"/>
    <w:rsid w:val="00F666F2"/>
    <w:rsid w:val="00F66B53"/>
    <w:rsid w:val="00F71DDC"/>
    <w:rsid w:val="00F71F04"/>
    <w:rsid w:val="00F72267"/>
    <w:rsid w:val="00F73920"/>
    <w:rsid w:val="00F73CF3"/>
    <w:rsid w:val="00F73FBC"/>
    <w:rsid w:val="00F73FC5"/>
    <w:rsid w:val="00F740C3"/>
    <w:rsid w:val="00F7489E"/>
    <w:rsid w:val="00F767EF"/>
    <w:rsid w:val="00F805DC"/>
    <w:rsid w:val="00F80760"/>
    <w:rsid w:val="00F82674"/>
    <w:rsid w:val="00F8317D"/>
    <w:rsid w:val="00F83D86"/>
    <w:rsid w:val="00F854C8"/>
    <w:rsid w:val="00F86495"/>
    <w:rsid w:val="00F86716"/>
    <w:rsid w:val="00F86D82"/>
    <w:rsid w:val="00F915AB"/>
    <w:rsid w:val="00F92016"/>
    <w:rsid w:val="00F9211C"/>
    <w:rsid w:val="00F92255"/>
    <w:rsid w:val="00F92B4A"/>
    <w:rsid w:val="00F93F07"/>
    <w:rsid w:val="00F941D7"/>
    <w:rsid w:val="00F9520D"/>
    <w:rsid w:val="00FA0F03"/>
    <w:rsid w:val="00FA1DF1"/>
    <w:rsid w:val="00FA1F26"/>
    <w:rsid w:val="00FA2A81"/>
    <w:rsid w:val="00FA4802"/>
    <w:rsid w:val="00FA5EE4"/>
    <w:rsid w:val="00FA6FEB"/>
    <w:rsid w:val="00FA7568"/>
    <w:rsid w:val="00FA7585"/>
    <w:rsid w:val="00FB0702"/>
    <w:rsid w:val="00FB2C99"/>
    <w:rsid w:val="00FB2E38"/>
    <w:rsid w:val="00FB598F"/>
    <w:rsid w:val="00FB5CBC"/>
    <w:rsid w:val="00FB74A4"/>
    <w:rsid w:val="00FB7B4F"/>
    <w:rsid w:val="00FC01D5"/>
    <w:rsid w:val="00FC5141"/>
    <w:rsid w:val="00FD09B5"/>
    <w:rsid w:val="00FD0C22"/>
    <w:rsid w:val="00FD2680"/>
    <w:rsid w:val="00FD2BBF"/>
    <w:rsid w:val="00FD33D4"/>
    <w:rsid w:val="00FD34A3"/>
    <w:rsid w:val="00FD510A"/>
    <w:rsid w:val="00FD59BD"/>
    <w:rsid w:val="00FD7A30"/>
    <w:rsid w:val="00FD7BC5"/>
    <w:rsid w:val="00FE0CC8"/>
    <w:rsid w:val="00FE10E4"/>
    <w:rsid w:val="00FE55D3"/>
    <w:rsid w:val="00FF0B0A"/>
    <w:rsid w:val="00FF2666"/>
    <w:rsid w:val="00FF2FA0"/>
    <w:rsid w:val="00FF431B"/>
    <w:rsid w:val="00FF475E"/>
    <w:rsid w:val="00FF5430"/>
    <w:rsid w:val="00FF551F"/>
    <w:rsid w:val="00FF6261"/>
    <w:rsid w:val="00FF7B4F"/>
    <w:rsid w:val="00FF7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C5A0C7"/>
  <w15:docId w15:val="{018563B5-7AF1-4CA0-AD24-280ACA92D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next w:val="a"/>
    <w:link w:val="10"/>
    <w:uiPriority w:val="9"/>
    <w:qFormat/>
    <w:rsid w:val="003620C4"/>
    <w:pPr>
      <w:keepNext/>
      <w:pBdr>
        <w:bottom w:val="single" w:sz="12" w:space="4" w:color="0070C0"/>
      </w:pBdr>
      <w:snapToGrid w:val="0"/>
      <w:spacing w:before="480" w:after="360" w:line="240" w:lineRule="atLeast"/>
      <w:jc w:val="center"/>
      <w:outlineLvl w:val="0"/>
    </w:pPr>
    <w:rPr>
      <w:rFonts w:ascii="微软雅黑" w:eastAsia="微软雅黑" w:hAnsi="微软雅黑" w:cs="宋体"/>
      <w:color w:val="0070C0"/>
      <w:kern w:val="0"/>
      <w:sz w:val="30"/>
      <w:szCs w:val="30"/>
    </w:rPr>
  </w:style>
  <w:style w:type="paragraph" w:styleId="2">
    <w:name w:val="heading 2"/>
    <w:next w:val="a"/>
    <w:link w:val="20"/>
    <w:uiPriority w:val="9"/>
    <w:unhideWhenUsed/>
    <w:qFormat/>
    <w:rsid w:val="003620C4"/>
    <w:pPr>
      <w:shd w:val="clear" w:color="auto" w:fill="E2EFD9" w:themeFill="accent6" w:themeFillTint="33"/>
      <w:spacing w:before="240" w:after="120" w:line="384" w:lineRule="atLeast"/>
      <w:jc w:val="both"/>
      <w:outlineLvl w:val="1"/>
    </w:pPr>
    <w:rPr>
      <w:rFonts w:ascii="微软雅黑" w:eastAsia="微软雅黑" w:hAnsi="微软雅黑" w:cs="宋体"/>
      <w:caps/>
      <w:color w:val="0070C0"/>
      <w:kern w:val="0"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3620C4"/>
    <w:pPr>
      <w:widowControl/>
      <w:snapToGrid w:val="0"/>
      <w:spacing w:before="240" w:after="60"/>
      <w:outlineLvl w:val="2"/>
    </w:pPr>
    <w:rPr>
      <w:rFonts w:ascii="微软雅黑" w:eastAsia="微软雅黑" w:hAnsi="微软雅黑" w:cs="宋体"/>
      <w:bCs/>
      <w:color w:val="00B050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620C4"/>
    <w:rPr>
      <w:rFonts w:ascii="微软雅黑" w:eastAsia="微软雅黑" w:hAnsi="微软雅黑" w:cs="宋体"/>
      <w:color w:val="0070C0"/>
      <w:kern w:val="0"/>
      <w:sz w:val="30"/>
      <w:szCs w:val="30"/>
    </w:rPr>
  </w:style>
  <w:style w:type="character" w:customStyle="1" w:styleId="20">
    <w:name w:val="标题 2 字符"/>
    <w:basedOn w:val="a0"/>
    <w:link w:val="2"/>
    <w:uiPriority w:val="9"/>
    <w:rsid w:val="003620C4"/>
    <w:rPr>
      <w:rFonts w:ascii="微软雅黑" w:eastAsia="微软雅黑" w:hAnsi="微软雅黑" w:cs="宋体"/>
      <w:caps/>
      <w:color w:val="0070C0"/>
      <w:kern w:val="0"/>
      <w:sz w:val="24"/>
      <w:szCs w:val="24"/>
      <w:shd w:val="clear" w:color="auto" w:fill="E2EFD9" w:themeFill="accent6" w:themeFillTint="33"/>
    </w:rPr>
  </w:style>
  <w:style w:type="paragraph" w:customStyle="1" w:styleId="a3">
    <w:name w:val="项目符号列表"/>
    <w:qFormat/>
    <w:rsid w:val="00BF1EC8"/>
    <w:pPr>
      <w:spacing w:beforeLines="50" w:before="50" w:afterLines="50" w:after="50"/>
    </w:pPr>
  </w:style>
  <w:style w:type="character" w:customStyle="1" w:styleId="30">
    <w:name w:val="标题 3 字符"/>
    <w:basedOn w:val="a0"/>
    <w:link w:val="3"/>
    <w:uiPriority w:val="9"/>
    <w:rsid w:val="003620C4"/>
    <w:rPr>
      <w:rFonts w:ascii="微软雅黑" w:eastAsia="微软雅黑" w:hAnsi="微软雅黑" w:cs="宋体"/>
      <w:bCs/>
      <w:color w:val="00B050"/>
      <w:kern w:val="0"/>
      <w:sz w:val="22"/>
    </w:rPr>
  </w:style>
  <w:style w:type="paragraph" w:customStyle="1" w:styleId="a4">
    <w:name w:val="附件正文"/>
    <w:link w:val="Char"/>
    <w:qFormat/>
    <w:rsid w:val="003620C4"/>
    <w:pPr>
      <w:spacing w:after="60" w:line="276" w:lineRule="auto"/>
      <w:ind w:firstLineChars="200" w:firstLine="200"/>
      <w:jc w:val="both"/>
    </w:pPr>
    <w:rPr>
      <w:kern w:val="0"/>
    </w:rPr>
  </w:style>
  <w:style w:type="character" w:customStyle="1" w:styleId="Char">
    <w:name w:val="附件正文 Char"/>
    <w:basedOn w:val="a0"/>
    <w:link w:val="a4"/>
    <w:rsid w:val="003620C4"/>
    <w:rPr>
      <w:kern w:val="0"/>
    </w:rPr>
  </w:style>
  <w:style w:type="character" w:styleId="a5">
    <w:name w:val="Emphasis"/>
    <w:basedOn w:val="a0"/>
    <w:uiPriority w:val="20"/>
    <w:qFormat/>
    <w:rsid w:val="00592EAF"/>
    <w:rPr>
      <w:i/>
      <w:iCs/>
    </w:rPr>
  </w:style>
  <w:style w:type="paragraph" w:styleId="a6">
    <w:name w:val="header"/>
    <w:basedOn w:val="a"/>
    <w:link w:val="a7"/>
    <w:uiPriority w:val="99"/>
    <w:unhideWhenUsed/>
    <w:rsid w:val="00897D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97D7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97D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97D70"/>
    <w:rPr>
      <w:sz w:val="18"/>
      <w:szCs w:val="18"/>
    </w:rPr>
  </w:style>
  <w:style w:type="table" w:styleId="aa">
    <w:name w:val="Table Grid"/>
    <w:basedOn w:val="a1"/>
    <w:uiPriority w:val="39"/>
    <w:rsid w:val="00D06C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D06CFE"/>
    <w:pPr>
      <w:widowControl w:val="0"/>
      <w:jc w:val="both"/>
    </w:pPr>
  </w:style>
  <w:style w:type="paragraph" w:styleId="ac">
    <w:name w:val="List Paragraph"/>
    <w:basedOn w:val="a"/>
    <w:link w:val="ad"/>
    <w:uiPriority w:val="34"/>
    <w:qFormat/>
    <w:rsid w:val="005F29D8"/>
    <w:pPr>
      <w:ind w:firstLineChars="200" w:firstLine="420"/>
    </w:pPr>
  </w:style>
  <w:style w:type="table" w:customStyle="1" w:styleId="11">
    <w:name w:val="网格型1"/>
    <w:basedOn w:val="a1"/>
    <w:next w:val="aa"/>
    <w:uiPriority w:val="39"/>
    <w:rsid w:val="008E63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semiHidden/>
    <w:unhideWhenUsed/>
    <w:rsid w:val="009166FB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0"/>
    <w:rsid w:val="008A4E74"/>
    <w:pPr>
      <w:jc w:val="center"/>
    </w:pPr>
    <w:rPr>
      <w:rFonts w:ascii="等线" w:eastAsia="等线" w:hAnsi="等线"/>
      <w:noProof/>
      <w:sz w:val="20"/>
    </w:rPr>
  </w:style>
  <w:style w:type="character" w:customStyle="1" w:styleId="ad">
    <w:name w:val="列出段落 字符"/>
    <w:basedOn w:val="a0"/>
    <w:link w:val="ac"/>
    <w:uiPriority w:val="34"/>
    <w:rsid w:val="008A4E74"/>
  </w:style>
  <w:style w:type="character" w:customStyle="1" w:styleId="EndNoteBibliographyTitle0">
    <w:name w:val="EndNote Bibliography Title 字符"/>
    <w:basedOn w:val="ad"/>
    <w:link w:val="EndNoteBibliographyTitle"/>
    <w:rsid w:val="008A4E7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8A4E7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d"/>
    <w:link w:val="EndNoteBibliography"/>
    <w:rsid w:val="008A4E74"/>
    <w:rPr>
      <w:rFonts w:ascii="等线" w:eastAsia="等线" w:hAnsi="等线"/>
      <w:noProof/>
      <w:sz w:val="20"/>
    </w:rPr>
  </w:style>
  <w:style w:type="character" w:styleId="af">
    <w:name w:val="annotation reference"/>
    <w:basedOn w:val="a0"/>
    <w:uiPriority w:val="99"/>
    <w:semiHidden/>
    <w:unhideWhenUsed/>
    <w:rsid w:val="00002015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002015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002015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002015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002015"/>
    <w:rPr>
      <w:b/>
      <w:bCs/>
    </w:rPr>
  </w:style>
  <w:style w:type="paragraph" w:styleId="af4">
    <w:name w:val="Balloon Text"/>
    <w:basedOn w:val="a"/>
    <w:link w:val="af5"/>
    <w:uiPriority w:val="99"/>
    <w:semiHidden/>
    <w:unhideWhenUsed/>
    <w:rsid w:val="00002015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0020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263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9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801</TotalTime>
  <Pages>3</Pages>
  <Words>1438</Words>
  <Characters>8197</Characters>
  <Application>Microsoft Office Word</Application>
  <DocSecurity>0</DocSecurity>
  <Lines>68</Lines>
  <Paragraphs>19</Paragraphs>
  <ScaleCrop>false</ScaleCrop>
  <Company/>
  <LinksUpToDate>false</LinksUpToDate>
  <CharactersWithSpaces>9616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</dc:creator>
  <cp:keywords/>
  <dc:description/>
  <cp:lastModifiedBy>刘金晓</cp:lastModifiedBy>
  <cp:revision>97</cp:revision>
  <dcterms:created xsi:type="dcterms:W3CDTF">2021-09-11T08:30:00Z</dcterms:created>
  <dcterms:modified xsi:type="dcterms:W3CDTF">2021-09-25T02:48:00Z</dcterms:modified>
</cp:coreProperties>
</file>