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14C" w:rsidRDefault="00B0414C" w:rsidP="00B0414C">
      <w:pPr>
        <w:rPr>
          <w:rFonts w:ascii="Times New Roman" w:hAnsi="Times New Roman" w:cs="Times New Roman"/>
          <w:b/>
          <w:bCs/>
        </w:rPr>
      </w:pPr>
      <w:r w:rsidRPr="006F3A71">
        <w:rPr>
          <w:rFonts w:ascii="Times New Roman" w:hAnsi="Times New Roman" w:cs="Times New Roman"/>
          <w:b/>
          <w:bCs/>
        </w:rPr>
        <w:t>Supplemental References</w:t>
      </w:r>
    </w:p>
    <w:p w:rsidR="00B0414C" w:rsidRPr="006F3A71" w:rsidRDefault="00B0414C" w:rsidP="00B0414C">
      <w:pPr>
        <w:rPr>
          <w:rFonts w:ascii="Times New Roman" w:hAnsi="Times New Roman" w:cs="Times New Roman"/>
        </w:rPr>
      </w:pPr>
      <w:r w:rsidRPr="006F3A71">
        <w:rPr>
          <w:rFonts w:ascii="Times New Roman" w:hAnsi="Times New Roman" w:cs="Times New Roman"/>
        </w:rPr>
        <w:t>Clayton, E. 2016. Pteromyscus pulverulentus. The IUCN Red List of Threatened Species 2016: e.T18703A22245307. https://dx.doi.org/10.2305/IUCN.UK.2016-2.RLTS.T18703A22245307.en. Downloaded on 22 July 2021.</w:t>
      </w:r>
    </w:p>
    <w:p w:rsidR="00B0414C" w:rsidRPr="006F3A71" w:rsidRDefault="00B0414C" w:rsidP="00B0414C">
      <w:pPr>
        <w:rPr>
          <w:rFonts w:ascii="Times New Roman" w:hAnsi="Times New Roman" w:cs="Times New Roman"/>
        </w:rPr>
      </w:pPr>
      <w:r w:rsidRPr="006F3A71">
        <w:rPr>
          <w:rFonts w:ascii="Times New Roman" w:hAnsi="Times New Roman" w:cs="Times New Roman"/>
          <w:lang w:val="de-DE"/>
        </w:rPr>
        <w:t xml:space="preserve">Kennerley, R. &amp; Kerbis Peterhans, J. 2016. </w:t>
      </w:r>
      <w:r w:rsidRPr="006F3A71">
        <w:rPr>
          <w:rFonts w:ascii="Times New Roman" w:hAnsi="Times New Roman" w:cs="Times New Roman"/>
        </w:rPr>
        <w:t>Paraxerus vincenti (errata version published in 2017). The IUCN Red List of Threatened Species 2016: e.T16212A115132722. https://dx.doi.org/10.2305/IUCN.UK.2016-3.RLTS.T16212A22243323.en. Downloaded on 22 July 2021.</w:t>
      </w:r>
    </w:p>
    <w:p w:rsidR="00B0414C" w:rsidRPr="006F3A71" w:rsidRDefault="00B0414C" w:rsidP="00B0414C">
      <w:pPr>
        <w:rPr>
          <w:rFonts w:ascii="Times New Roman" w:hAnsi="Times New Roman" w:cs="Times New Roman"/>
        </w:rPr>
      </w:pPr>
      <w:r w:rsidRPr="006F3A71">
        <w:rPr>
          <w:rFonts w:ascii="Times New Roman" w:hAnsi="Times New Roman" w:cs="Times New Roman"/>
        </w:rPr>
        <w:t>Lee, B. 2016a. Hylopetes sipora. The IUCN Red List of Threatened Species 2016: e.T10606A22243951. https://dx.doi.org/10.2305/IUCN.UK.2016-2.RLTS.T10606A22243951.en. Downloaded on 22 July 2021.</w:t>
      </w:r>
    </w:p>
    <w:p w:rsidR="00B0414C" w:rsidRPr="006F3A71" w:rsidRDefault="00B0414C" w:rsidP="00B0414C">
      <w:pPr>
        <w:rPr>
          <w:rFonts w:ascii="Times New Roman" w:hAnsi="Times New Roman" w:cs="Times New Roman"/>
        </w:rPr>
      </w:pPr>
      <w:r w:rsidRPr="006F3A71">
        <w:rPr>
          <w:rFonts w:ascii="Times New Roman" w:hAnsi="Times New Roman" w:cs="Times New Roman"/>
        </w:rPr>
        <w:t>Lee, B. 2016b. Iomys sipora (errata version published in 2017). The IUCN Red List of Threatened Species 2016: e.T10846A115099877. https://dx.doi.org/10.2305/IUCN.UK.2016-3.RLTS.T10846A22249119.en. Downloaded on 22 July 2021.</w:t>
      </w:r>
    </w:p>
    <w:p w:rsidR="00B0414C" w:rsidRPr="006F3A71" w:rsidRDefault="00B0414C" w:rsidP="00B0414C">
      <w:pPr>
        <w:rPr>
          <w:rFonts w:ascii="Times New Roman" w:hAnsi="Times New Roman" w:cs="Times New Roman"/>
        </w:rPr>
      </w:pPr>
      <w:r w:rsidRPr="006F3A71">
        <w:rPr>
          <w:rFonts w:ascii="Times New Roman" w:hAnsi="Times New Roman" w:cs="Times New Roman"/>
        </w:rPr>
        <w:t>Molur, S. 2016. Biswamoyopterus biswasi (errata version published in 2017). The IUCN Red List of Threatened Species 2016: e.T2816A115063959. https://dx.doi.org/10.2305/IUCN.UK.2016-3.RLTS.T2816A22271554.en. Downloaded on 22 July 2021.</w:t>
      </w:r>
    </w:p>
    <w:p w:rsidR="00B0414C" w:rsidRPr="006F3A71" w:rsidRDefault="00B0414C" w:rsidP="00B0414C">
      <w:pPr>
        <w:rPr>
          <w:rFonts w:ascii="Times New Roman" w:hAnsi="Times New Roman" w:cs="Times New Roman"/>
        </w:rPr>
      </w:pPr>
      <w:r w:rsidRPr="006F3A71">
        <w:rPr>
          <w:rFonts w:ascii="Times New Roman" w:hAnsi="Times New Roman" w:cs="Times New Roman"/>
        </w:rPr>
        <w:t>Zahler, P. 2010. Eupetaurus cinereus. The IUCN Red List of Threatened Species 2010: e.T8269A12904144. https://dx.doi.org/10.2305/IUCN.UK.2010-2.RLTS.T8269A12904144.en. Downloaded on 22 July 2021.</w:t>
      </w:r>
    </w:p>
    <w:p w:rsidR="00B0414C" w:rsidRDefault="00B0414C" w:rsidP="00B0414C">
      <w:pPr>
        <w:rPr>
          <w:rFonts w:ascii="Times New Roman" w:hAnsi="Times New Roman" w:cs="Times New Roman"/>
          <w:b/>
          <w:bCs/>
        </w:rPr>
      </w:pPr>
    </w:p>
    <w:p w:rsidR="00000F57" w:rsidRDefault="00B0414C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14C"/>
    <w:rsid w:val="0007695B"/>
    <w:rsid w:val="005615C6"/>
    <w:rsid w:val="007D4061"/>
    <w:rsid w:val="008B4EED"/>
    <w:rsid w:val="00B0414C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1D5006-2201-470B-A425-3205B7E4A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41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2021-10-01T09:55:00Z</dcterms:created>
  <dcterms:modified xsi:type="dcterms:W3CDTF">2021-10-01T09:55:00Z</dcterms:modified>
</cp:coreProperties>
</file>