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79C09" w14:textId="20937C56" w:rsidR="00522066" w:rsidRPr="00522066" w:rsidRDefault="00AE1260">
      <w:pPr>
        <w:rPr>
          <w:b/>
        </w:rPr>
      </w:pPr>
      <w:r w:rsidRPr="00522066">
        <w:rPr>
          <w:rFonts w:hint="eastAsia"/>
          <w:b/>
        </w:rPr>
        <w:t xml:space="preserve">Supplementary </w:t>
      </w:r>
      <w:r w:rsidR="00522066" w:rsidRPr="00522066">
        <w:rPr>
          <w:rFonts w:hint="eastAsia"/>
          <w:b/>
        </w:rPr>
        <w:t>Figure</w:t>
      </w:r>
      <w:bookmarkStart w:id="0" w:name="_GoBack"/>
      <w:bookmarkEnd w:id="0"/>
    </w:p>
    <w:p w14:paraId="5515BDB1" w14:textId="77777777" w:rsidR="00522066" w:rsidRDefault="00522066"/>
    <w:p w14:paraId="3D16503C" w14:textId="1AB4AE68" w:rsidR="00AE1260" w:rsidRDefault="00522066">
      <w:proofErr w:type="spellStart"/>
      <w:r>
        <w:rPr>
          <w:rFonts w:hint="eastAsia"/>
        </w:rPr>
        <w:t>s</w:t>
      </w:r>
      <w:r w:rsidR="00AE1260">
        <w:rPr>
          <w:rFonts w:hint="eastAsia"/>
        </w:rPr>
        <w:t>Figure</w:t>
      </w:r>
      <w:proofErr w:type="spellEnd"/>
      <w:r w:rsidR="00AE1260">
        <w:rPr>
          <w:rFonts w:hint="eastAsia"/>
        </w:rPr>
        <w:t xml:space="preserve"> </w:t>
      </w:r>
      <w:r w:rsidR="00AE1260">
        <w:t>1.</w:t>
      </w:r>
    </w:p>
    <w:p w14:paraId="1C10E817" w14:textId="77777777" w:rsidR="00AE1260" w:rsidRDefault="00AE1260">
      <w:r w:rsidRPr="00AE1260">
        <w:rPr>
          <w:noProof/>
        </w:rPr>
        <w:drawing>
          <wp:inline distT="0" distB="0" distL="0" distR="0" wp14:anchorId="47B9A922" wp14:editId="389A47E8">
            <wp:extent cx="3983832" cy="3925674"/>
            <wp:effectExtent l="0" t="0" r="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BF004103-BDCA-4F09-B543-564146C6F1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BF004103-BDCA-4F09-B543-564146C6F1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1584" cy="394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4691C" w14:textId="77777777" w:rsidR="00AE1260" w:rsidRPr="00AE1260" w:rsidRDefault="00AE1260" w:rsidP="00AE1260">
      <w:pPr>
        <w:spacing w:line="360" w:lineRule="auto"/>
        <w:rPr>
          <w:b/>
        </w:rPr>
      </w:pPr>
      <w:r w:rsidRPr="00AE1260">
        <w:rPr>
          <w:rFonts w:hint="eastAsia"/>
          <w:b/>
        </w:rPr>
        <w:t>s</w:t>
      </w:r>
      <w:r w:rsidRPr="00AE1260">
        <w:rPr>
          <w:b/>
        </w:rPr>
        <w:t xml:space="preserve">Figure1. </w:t>
      </w:r>
      <w:r w:rsidRPr="00AE1260">
        <w:rPr>
          <w:rFonts w:hint="eastAsia"/>
          <w:b/>
        </w:rPr>
        <w:t>C</w:t>
      </w:r>
      <w:r w:rsidRPr="00AE1260">
        <w:rPr>
          <w:b/>
        </w:rPr>
        <w:t xml:space="preserve">ell separation </w:t>
      </w:r>
      <w:r w:rsidRPr="00AE1260">
        <w:rPr>
          <w:rFonts w:hint="eastAsia"/>
          <w:b/>
        </w:rPr>
        <w:t xml:space="preserve">and </w:t>
      </w:r>
      <w:r w:rsidRPr="00AE1260">
        <w:rPr>
          <w:b/>
        </w:rPr>
        <w:t>analy</w:t>
      </w:r>
      <w:r w:rsidRPr="00AE1260">
        <w:rPr>
          <w:rFonts w:hint="eastAsia"/>
          <w:b/>
        </w:rPr>
        <w:t>sis</w:t>
      </w:r>
      <w:r w:rsidRPr="00AE1260">
        <w:rPr>
          <w:b/>
        </w:rPr>
        <w:t xml:space="preserve"> by flow cytometry.</w:t>
      </w:r>
    </w:p>
    <w:p w14:paraId="71613E32" w14:textId="77777777" w:rsidR="00AE1260" w:rsidRPr="00AE1260" w:rsidRDefault="00AE1260" w:rsidP="00AE1260">
      <w:pPr>
        <w:spacing w:line="360" w:lineRule="auto"/>
        <w:ind w:firstLine="540"/>
      </w:pPr>
      <w:r w:rsidRPr="00AE1260">
        <w:t>Separation of CD4+ T cells and CD8+ T cells</w:t>
      </w:r>
      <w:r>
        <w:t xml:space="preserve"> </w:t>
      </w:r>
      <w:r w:rsidRPr="00AE1260">
        <w:t xml:space="preserve">from </w:t>
      </w:r>
      <w:proofErr w:type="spellStart"/>
      <w:r w:rsidRPr="00AE1260">
        <w:t>Balb</w:t>
      </w:r>
      <w:proofErr w:type="spellEnd"/>
      <w:r w:rsidRPr="00AE1260">
        <w:t xml:space="preserve">/c mouse spleen. </w:t>
      </w:r>
    </w:p>
    <w:p w14:paraId="3A9BFB00" w14:textId="77777777" w:rsidR="00AE1260" w:rsidRPr="00AE1260" w:rsidRDefault="00AE1260" w:rsidP="00AE1260">
      <w:pPr>
        <w:spacing w:line="360" w:lineRule="auto"/>
      </w:pPr>
      <w:r w:rsidRPr="00AE1260">
        <w:t xml:space="preserve">Splenocytes were collected from mice immunized with pGX9501 and CD4-positive and CD8-positive T cells were separated by magnetic tag. The splenocytes and T cells were stained with CD4-APC and CD8-PE and detected with </w:t>
      </w:r>
      <w:proofErr w:type="spellStart"/>
      <w:r w:rsidRPr="00AE1260">
        <w:t>LSRFortessa</w:t>
      </w:r>
      <w:proofErr w:type="spellEnd"/>
      <w:r w:rsidRPr="00AE1260">
        <w:t xml:space="preserve"> flow cytometry (BD) and analyzed by </w:t>
      </w:r>
      <w:proofErr w:type="spellStart"/>
      <w:r w:rsidRPr="00AE1260">
        <w:t>FlowJo</w:t>
      </w:r>
      <w:proofErr w:type="spellEnd"/>
      <w:r w:rsidRPr="00AE1260">
        <w:t xml:space="preserve"> (</w:t>
      </w:r>
      <w:proofErr w:type="spellStart"/>
      <w:r w:rsidRPr="00AE1260">
        <w:t>TreeStar</w:t>
      </w:r>
      <w:proofErr w:type="spellEnd"/>
      <w:r w:rsidRPr="00AE1260">
        <w:t>). Gates were set on lymphocytes (FSC/SSC).</w:t>
      </w:r>
    </w:p>
    <w:p w14:paraId="0CF90C24" w14:textId="77777777" w:rsidR="00AE1260" w:rsidRDefault="00AE1260"/>
    <w:sectPr w:rsidR="00AE1260" w:rsidSect="004726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260"/>
    <w:rsid w:val="004726ED"/>
    <w:rsid w:val="00522066"/>
    <w:rsid w:val="00AE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C55EDC"/>
  <w15:chartTrackingRefBased/>
  <w15:docId w15:val="{B002F4A5-2DEF-5540-8742-CE9E3A81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126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9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Wang</dc:creator>
  <cp:keywords/>
  <dc:description/>
  <cp:lastModifiedBy>Bin Wang</cp:lastModifiedBy>
  <cp:revision>2</cp:revision>
  <dcterms:created xsi:type="dcterms:W3CDTF">2021-09-29T14:20:00Z</dcterms:created>
  <dcterms:modified xsi:type="dcterms:W3CDTF">2021-09-29T14:20:00Z</dcterms:modified>
</cp:coreProperties>
</file>