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880D7" w14:textId="77777777" w:rsidR="00232DEF" w:rsidRDefault="00E5073D">
      <w:pPr>
        <w:widowControl/>
        <w:spacing w:line="300" w:lineRule="auto"/>
        <w:jc w:val="center"/>
        <w:rPr>
          <w:rFonts w:ascii="Times New Roman" w:eastAsia="黑体" w:hAnsi="Times New Roman" w:cs="Times New Roman"/>
          <w:b/>
          <w:bCs/>
          <w:sz w:val="18"/>
          <w:szCs w:val="18"/>
        </w:rPr>
      </w:pPr>
      <w:r>
        <w:rPr>
          <w:rFonts w:ascii="Times New Roman" w:eastAsia="黑体" w:hAnsi="Times New Roman" w:cs="Times New Roman"/>
          <w:b/>
          <w:bCs/>
          <w:sz w:val="18"/>
          <w:szCs w:val="18"/>
        </w:rPr>
        <w:t xml:space="preserve">Table </w:t>
      </w:r>
      <w:r>
        <w:rPr>
          <w:rFonts w:ascii="Times New Roman" w:eastAsia="黑体" w:hAnsi="Times New Roman" w:cs="Times New Roman" w:hint="eastAsia"/>
          <w:b/>
          <w:bCs/>
          <w:sz w:val="18"/>
          <w:szCs w:val="18"/>
        </w:rPr>
        <w:t xml:space="preserve">S1 </w:t>
      </w:r>
      <w:r>
        <w:rPr>
          <w:rFonts w:ascii="Times New Roman" w:eastAsia="黑体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黑体" w:hAnsi="Times New Roman" w:cs="Times New Roman" w:hint="eastAsia"/>
          <w:b/>
          <w:bCs/>
          <w:sz w:val="18"/>
          <w:szCs w:val="18"/>
        </w:rPr>
        <w:t>Commercially cultivated varieties used in this study</w:t>
      </w:r>
    </w:p>
    <w:tbl>
      <w:tblPr>
        <w:tblW w:w="8398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135"/>
        <w:gridCol w:w="6263"/>
      </w:tblGrid>
      <w:tr w:rsidR="00232DEF" w14:paraId="566880DA" w14:textId="77777777">
        <w:trPr>
          <w:trHeight w:val="14"/>
        </w:trPr>
        <w:tc>
          <w:tcPr>
            <w:tcW w:w="2135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566880D8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5"/>
                <w:szCs w:val="15"/>
                <w14:ligatures w14:val="none"/>
              </w:rPr>
              <w:t>No.</w:t>
            </w:r>
          </w:p>
        </w:tc>
        <w:tc>
          <w:tcPr>
            <w:tcW w:w="6263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566880D9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黑体" w:hAnsi="Times New Roman" w:cs="Times New Roman" w:hint="eastAsia"/>
                <w:b/>
                <w:bCs/>
                <w:sz w:val="15"/>
                <w:szCs w:val="15"/>
              </w:rPr>
              <w:t>Commercially cultivated varieties</w:t>
            </w:r>
          </w:p>
        </w:tc>
      </w:tr>
      <w:tr w:rsidR="00232DEF" w14:paraId="566880DD" w14:textId="77777777">
        <w:trPr>
          <w:trHeight w:val="14"/>
        </w:trPr>
        <w:tc>
          <w:tcPr>
            <w:tcW w:w="2135" w:type="dxa"/>
            <w:tcBorders>
              <w:top w:val="single" w:sz="6" w:space="0" w:color="auto"/>
            </w:tcBorders>
            <w:noWrap/>
            <w:vAlign w:val="center"/>
          </w:tcPr>
          <w:p w14:paraId="566880DB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</w:t>
            </w:r>
          </w:p>
        </w:tc>
        <w:tc>
          <w:tcPr>
            <w:tcW w:w="6263" w:type="dxa"/>
            <w:tcBorders>
              <w:top w:val="single" w:sz="6" w:space="0" w:color="auto"/>
            </w:tcBorders>
            <w:noWrap/>
            <w:vAlign w:val="center"/>
          </w:tcPr>
          <w:p w14:paraId="566880DC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Taiyou390</w:t>
            </w:r>
          </w:p>
        </w:tc>
      </w:tr>
      <w:tr w:rsidR="00232DEF" w14:paraId="566880E0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DE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</w:t>
            </w:r>
          </w:p>
        </w:tc>
        <w:tc>
          <w:tcPr>
            <w:tcW w:w="6263" w:type="dxa"/>
            <w:noWrap/>
            <w:vAlign w:val="center"/>
          </w:tcPr>
          <w:p w14:paraId="566880DF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Yuxiangliangyoufuxiangzhan</w:t>
            </w:r>
          </w:p>
        </w:tc>
      </w:tr>
      <w:tr w:rsidR="00232DEF" w14:paraId="566880E3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E1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</w:t>
            </w:r>
          </w:p>
        </w:tc>
        <w:tc>
          <w:tcPr>
            <w:tcW w:w="6263" w:type="dxa"/>
            <w:noWrap/>
            <w:vAlign w:val="center"/>
          </w:tcPr>
          <w:p w14:paraId="566880E2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Quanxiangyou822</w:t>
            </w:r>
          </w:p>
        </w:tc>
      </w:tr>
      <w:tr w:rsidR="00232DEF" w14:paraId="566880E6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E4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</w:t>
            </w:r>
          </w:p>
        </w:tc>
        <w:tc>
          <w:tcPr>
            <w:tcW w:w="6263" w:type="dxa"/>
            <w:noWrap/>
            <w:vAlign w:val="center"/>
          </w:tcPr>
          <w:p w14:paraId="566880E5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Wudayou No.2</w:t>
            </w:r>
          </w:p>
        </w:tc>
      </w:tr>
      <w:tr w:rsidR="00232DEF" w14:paraId="566880E9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E7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5</w:t>
            </w:r>
          </w:p>
        </w:tc>
        <w:tc>
          <w:tcPr>
            <w:tcW w:w="6263" w:type="dxa"/>
            <w:noWrap/>
            <w:vAlign w:val="center"/>
          </w:tcPr>
          <w:p w14:paraId="566880E8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Yexiangyoubasi</w:t>
            </w:r>
          </w:p>
        </w:tc>
      </w:tr>
      <w:tr w:rsidR="00232DEF" w14:paraId="566880EC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EA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6</w:t>
            </w:r>
          </w:p>
        </w:tc>
        <w:tc>
          <w:tcPr>
            <w:tcW w:w="6263" w:type="dxa"/>
            <w:noWrap/>
            <w:vAlign w:val="center"/>
          </w:tcPr>
          <w:p w14:paraId="566880EB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Chuxiangyou55</w:t>
            </w:r>
          </w:p>
        </w:tc>
      </w:tr>
      <w:tr w:rsidR="00232DEF" w14:paraId="566880EF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ED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</w:t>
            </w:r>
          </w:p>
        </w:tc>
        <w:tc>
          <w:tcPr>
            <w:tcW w:w="6263" w:type="dxa"/>
            <w:noWrap/>
            <w:vAlign w:val="center"/>
          </w:tcPr>
          <w:p w14:paraId="566880EE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Dafengyou101</w:t>
            </w:r>
          </w:p>
        </w:tc>
      </w:tr>
      <w:tr w:rsidR="00232DEF" w14:paraId="566880F2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F0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</w:t>
            </w:r>
          </w:p>
        </w:tc>
        <w:tc>
          <w:tcPr>
            <w:tcW w:w="6263" w:type="dxa"/>
            <w:noWrap/>
            <w:vAlign w:val="center"/>
          </w:tcPr>
          <w:p w14:paraId="566880F1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Fuxiangliangyouxiang99</w:t>
            </w:r>
          </w:p>
        </w:tc>
      </w:tr>
      <w:tr w:rsidR="00232DEF" w14:paraId="566880F5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F3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</w:t>
            </w:r>
          </w:p>
        </w:tc>
        <w:tc>
          <w:tcPr>
            <w:tcW w:w="6263" w:type="dxa"/>
            <w:noWrap/>
            <w:vAlign w:val="center"/>
          </w:tcPr>
          <w:p w14:paraId="566880F4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qingxiangyou19xiang</w:t>
            </w:r>
          </w:p>
        </w:tc>
      </w:tr>
      <w:tr w:rsidR="00232DEF" w14:paraId="566880F8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F6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</w:t>
            </w:r>
          </w:p>
        </w:tc>
        <w:tc>
          <w:tcPr>
            <w:tcW w:w="6263" w:type="dxa"/>
            <w:noWrap/>
            <w:vAlign w:val="center"/>
          </w:tcPr>
          <w:p w14:paraId="566880F7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Sixiangyou908</w:t>
            </w:r>
          </w:p>
        </w:tc>
      </w:tr>
      <w:tr w:rsidR="00232DEF" w14:paraId="566880FB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F9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11</w:t>
            </w:r>
          </w:p>
        </w:tc>
        <w:tc>
          <w:tcPr>
            <w:tcW w:w="6263" w:type="dxa"/>
            <w:noWrap/>
            <w:vAlign w:val="center"/>
          </w:tcPr>
          <w:p w14:paraId="566880FA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Teyou3301</w:t>
            </w:r>
          </w:p>
        </w:tc>
      </w:tr>
      <w:tr w:rsidR="00232DEF" w14:paraId="566880FE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FC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12</w:t>
            </w:r>
          </w:p>
        </w:tc>
        <w:tc>
          <w:tcPr>
            <w:tcW w:w="6263" w:type="dxa"/>
            <w:noWrap/>
            <w:vAlign w:val="center"/>
          </w:tcPr>
          <w:p w14:paraId="566880FD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Teyou458</w:t>
            </w:r>
          </w:p>
        </w:tc>
      </w:tr>
      <w:tr w:rsidR="00232DEF" w14:paraId="56688101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0FF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13</w:t>
            </w:r>
          </w:p>
        </w:tc>
        <w:tc>
          <w:tcPr>
            <w:tcW w:w="6263" w:type="dxa"/>
            <w:noWrap/>
            <w:vAlign w:val="center"/>
          </w:tcPr>
          <w:p w14:paraId="56688100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Teyou3550xuan</w:t>
            </w:r>
          </w:p>
        </w:tc>
      </w:tr>
      <w:tr w:rsidR="00232DEF" w14:paraId="56688104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02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14</w:t>
            </w:r>
          </w:p>
        </w:tc>
        <w:tc>
          <w:tcPr>
            <w:tcW w:w="6263" w:type="dxa"/>
            <w:noWrap/>
            <w:vAlign w:val="center"/>
          </w:tcPr>
          <w:p w14:paraId="56688103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Teyou138</w:t>
            </w:r>
          </w:p>
        </w:tc>
      </w:tr>
      <w:tr w:rsidR="00232DEF" w14:paraId="56688107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05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15</w:t>
            </w:r>
          </w:p>
        </w:tc>
        <w:tc>
          <w:tcPr>
            <w:tcW w:w="6263" w:type="dxa"/>
            <w:noWrap/>
            <w:vAlign w:val="center"/>
          </w:tcPr>
          <w:p w14:paraId="56688106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Teyou2068</w:t>
            </w:r>
          </w:p>
        </w:tc>
      </w:tr>
      <w:tr w:rsidR="00232DEF" w14:paraId="5668810A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08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16</w:t>
            </w:r>
          </w:p>
        </w:tc>
        <w:tc>
          <w:tcPr>
            <w:tcW w:w="6263" w:type="dxa"/>
            <w:noWrap/>
            <w:vAlign w:val="center"/>
          </w:tcPr>
          <w:p w14:paraId="56688109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Shennongdao</w:t>
            </w:r>
          </w:p>
        </w:tc>
      </w:tr>
      <w:tr w:rsidR="00232DEF" w14:paraId="5668810D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0B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17</w:t>
            </w:r>
          </w:p>
        </w:tc>
        <w:tc>
          <w:tcPr>
            <w:tcW w:w="6263" w:type="dxa"/>
            <w:noWrap/>
            <w:vAlign w:val="center"/>
          </w:tcPr>
          <w:p w14:paraId="5668810C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Guyou301</w:t>
            </w:r>
          </w:p>
        </w:tc>
      </w:tr>
      <w:tr w:rsidR="00232DEF" w14:paraId="56688110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0E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18</w:t>
            </w:r>
          </w:p>
        </w:tc>
        <w:tc>
          <w:tcPr>
            <w:tcW w:w="6263" w:type="dxa"/>
            <w:noWrap/>
            <w:vAlign w:val="center"/>
          </w:tcPr>
          <w:p w14:paraId="5668810F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Liuxiangyougongsixiang</w:t>
            </w:r>
          </w:p>
        </w:tc>
      </w:tr>
      <w:tr w:rsidR="00232DEF" w14:paraId="56688113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11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19</w:t>
            </w:r>
          </w:p>
        </w:tc>
        <w:tc>
          <w:tcPr>
            <w:tcW w:w="6263" w:type="dxa"/>
            <w:noWrap/>
            <w:vAlign w:val="center"/>
          </w:tcPr>
          <w:p w14:paraId="56688112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Jingqiyou</w:t>
            </w:r>
          </w:p>
        </w:tc>
      </w:tr>
      <w:tr w:rsidR="00232DEF" w14:paraId="56688116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14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20</w:t>
            </w:r>
          </w:p>
        </w:tc>
        <w:tc>
          <w:tcPr>
            <w:tcW w:w="6263" w:type="dxa"/>
            <w:noWrap/>
            <w:vAlign w:val="center"/>
          </w:tcPr>
          <w:p w14:paraId="56688115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Teyou506</w:t>
            </w:r>
          </w:p>
        </w:tc>
      </w:tr>
      <w:tr w:rsidR="00232DEF" w14:paraId="56688119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17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21</w:t>
            </w:r>
          </w:p>
        </w:tc>
        <w:tc>
          <w:tcPr>
            <w:tcW w:w="6263" w:type="dxa"/>
            <w:noWrap/>
            <w:vAlign w:val="center"/>
          </w:tcPr>
          <w:p w14:paraId="56688118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Teyou8009</w:t>
            </w:r>
          </w:p>
        </w:tc>
      </w:tr>
      <w:tr w:rsidR="00232DEF" w14:paraId="5668811C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1A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22</w:t>
            </w:r>
          </w:p>
        </w:tc>
        <w:tc>
          <w:tcPr>
            <w:tcW w:w="6263" w:type="dxa"/>
            <w:noWrap/>
            <w:vAlign w:val="center"/>
          </w:tcPr>
          <w:p w14:paraId="5668811B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Teyou8087</w:t>
            </w:r>
          </w:p>
        </w:tc>
      </w:tr>
      <w:tr w:rsidR="00232DEF" w14:paraId="5668811F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1D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23</w:t>
            </w:r>
          </w:p>
        </w:tc>
        <w:tc>
          <w:tcPr>
            <w:tcW w:w="6263" w:type="dxa"/>
            <w:noWrap/>
            <w:vAlign w:val="center"/>
          </w:tcPr>
          <w:p w14:paraId="5668811E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GUangliangxingui</w:t>
            </w:r>
          </w:p>
        </w:tc>
      </w:tr>
      <w:tr w:rsidR="00232DEF" w14:paraId="56688122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20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24</w:t>
            </w:r>
          </w:p>
        </w:tc>
        <w:tc>
          <w:tcPr>
            <w:tcW w:w="6263" w:type="dxa"/>
            <w:noWrap/>
            <w:vAlign w:val="center"/>
          </w:tcPr>
          <w:p w14:paraId="56688121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Teyou211</w:t>
            </w:r>
          </w:p>
        </w:tc>
      </w:tr>
      <w:tr w:rsidR="00232DEF" w14:paraId="56688125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23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25</w:t>
            </w:r>
          </w:p>
        </w:tc>
        <w:tc>
          <w:tcPr>
            <w:tcW w:w="6263" w:type="dxa"/>
            <w:noWrap/>
            <w:vAlign w:val="center"/>
          </w:tcPr>
          <w:p w14:paraId="56688124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Teyou600</w:t>
            </w:r>
          </w:p>
        </w:tc>
      </w:tr>
      <w:tr w:rsidR="00232DEF" w14:paraId="56688128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26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26</w:t>
            </w:r>
          </w:p>
        </w:tc>
        <w:tc>
          <w:tcPr>
            <w:tcW w:w="6263" w:type="dxa"/>
            <w:noWrap/>
            <w:vAlign w:val="center"/>
          </w:tcPr>
          <w:p w14:paraId="56688127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Daoxiangyou619</w:t>
            </w:r>
          </w:p>
        </w:tc>
      </w:tr>
      <w:tr w:rsidR="00232DEF" w14:paraId="5668812B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29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27</w:t>
            </w:r>
          </w:p>
        </w:tc>
        <w:tc>
          <w:tcPr>
            <w:tcW w:w="6263" w:type="dxa"/>
            <w:noWrap/>
            <w:vAlign w:val="center"/>
          </w:tcPr>
          <w:p w14:paraId="5668812A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10Xiangyouyuxiang</w:t>
            </w:r>
          </w:p>
        </w:tc>
      </w:tr>
      <w:tr w:rsidR="00232DEF" w14:paraId="5668812E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2C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28</w:t>
            </w:r>
          </w:p>
        </w:tc>
        <w:tc>
          <w:tcPr>
            <w:tcW w:w="6263" w:type="dxa"/>
            <w:noWrap/>
            <w:vAlign w:val="center"/>
          </w:tcPr>
          <w:p w14:paraId="5668812D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Teyou9516</w:t>
            </w:r>
          </w:p>
        </w:tc>
      </w:tr>
      <w:tr w:rsidR="00232DEF" w14:paraId="56688131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2F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29</w:t>
            </w:r>
          </w:p>
        </w:tc>
        <w:tc>
          <w:tcPr>
            <w:tcW w:w="6263" w:type="dxa"/>
            <w:noWrap/>
            <w:vAlign w:val="center"/>
          </w:tcPr>
          <w:p w14:paraId="56688130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Genxiangyouyinzhan</w:t>
            </w:r>
          </w:p>
        </w:tc>
      </w:tr>
      <w:tr w:rsidR="00232DEF" w14:paraId="56688134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32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30</w:t>
            </w:r>
          </w:p>
        </w:tc>
        <w:tc>
          <w:tcPr>
            <w:tcW w:w="6263" w:type="dxa"/>
            <w:noWrap/>
            <w:vAlign w:val="center"/>
          </w:tcPr>
          <w:p w14:paraId="56688133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YLiangyou1173</w:t>
            </w:r>
          </w:p>
        </w:tc>
      </w:tr>
      <w:tr w:rsidR="00232DEF" w14:paraId="56688137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35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31</w:t>
            </w:r>
          </w:p>
        </w:tc>
        <w:tc>
          <w:tcPr>
            <w:tcW w:w="6263" w:type="dxa"/>
            <w:noWrap/>
            <w:vAlign w:val="center"/>
          </w:tcPr>
          <w:p w14:paraId="56688136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Fuxiangliangyou19xiang</w:t>
            </w:r>
          </w:p>
        </w:tc>
      </w:tr>
      <w:tr w:rsidR="00232DEF" w14:paraId="5668813A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38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32</w:t>
            </w:r>
          </w:p>
        </w:tc>
        <w:tc>
          <w:tcPr>
            <w:tcW w:w="6263" w:type="dxa"/>
            <w:noWrap/>
            <w:vAlign w:val="center"/>
          </w:tcPr>
          <w:p w14:paraId="56688139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Lanxiangyouyusi</w:t>
            </w:r>
          </w:p>
        </w:tc>
      </w:tr>
      <w:tr w:rsidR="00232DEF" w14:paraId="5668813D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3B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33</w:t>
            </w:r>
          </w:p>
        </w:tc>
        <w:tc>
          <w:tcPr>
            <w:tcW w:w="6263" w:type="dxa"/>
            <w:noWrap/>
            <w:vAlign w:val="center"/>
          </w:tcPr>
          <w:p w14:paraId="5668813C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Jingruanyoudaizhan</w:t>
            </w:r>
          </w:p>
        </w:tc>
      </w:tr>
      <w:tr w:rsidR="00232DEF" w14:paraId="56688140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3E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34</w:t>
            </w:r>
          </w:p>
        </w:tc>
        <w:tc>
          <w:tcPr>
            <w:tcW w:w="6263" w:type="dxa"/>
            <w:noWrap/>
            <w:vAlign w:val="center"/>
          </w:tcPr>
          <w:p w14:paraId="5668813F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Quanxiangyou136</w:t>
            </w:r>
          </w:p>
        </w:tc>
      </w:tr>
      <w:tr w:rsidR="00232DEF" w14:paraId="56688143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41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35</w:t>
            </w:r>
          </w:p>
        </w:tc>
        <w:tc>
          <w:tcPr>
            <w:tcW w:w="6263" w:type="dxa"/>
            <w:noWrap/>
            <w:vAlign w:val="center"/>
          </w:tcPr>
          <w:p w14:paraId="56688142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Guinongfeng</w:t>
            </w:r>
          </w:p>
        </w:tc>
      </w:tr>
      <w:tr w:rsidR="00232DEF" w14:paraId="56688146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44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36</w:t>
            </w:r>
          </w:p>
        </w:tc>
        <w:tc>
          <w:tcPr>
            <w:tcW w:w="6263" w:type="dxa"/>
            <w:noWrap/>
            <w:vAlign w:val="center"/>
          </w:tcPr>
          <w:p w14:paraId="56688145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Liuxiangyouzhaoxiangsimiao</w:t>
            </w:r>
          </w:p>
        </w:tc>
      </w:tr>
      <w:tr w:rsidR="00232DEF" w14:paraId="56688149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47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37</w:t>
            </w:r>
          </w:p>
        </w:tc>
        <w:tc>
          <w:tcPr>
            <w:tcW w:w="6263" w:type="dxa"/>
            <w:noWrap/>
            <w:vAlign w:val="center"/>
          </w:tcPr>
          <w:p w14:paraId="56688148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Guangliangxiangsi</w:t>
            </w:r>
          </w:p>
        </w:tc>
      </w:tr>
      <w:tr w:rsidR="00232DEF" w14:paraId="5668814C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4A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38</w:t>
            </w:r>
          </w:p>
        </w:tc>
        <w:tc>
          <w:tcPr>
            <w:tcW w:w="6263" w:type="dxa"/>
            <w:noWrap/>
            <w:vAlign w:val="center"/>
          </w:tcPr>
          <w:p w14:paraId="5668814B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Quanyousimiao</w:t>
            </w:r>
          </w:p>
        </w:tc>
      </w:tr>
      <w:tr w:rsidR="00232DEF" w14:paraId="5668814F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4D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39</w:t>
            </w:r>
          </w:p>
        </w:tc>
        <w:tc>
          <w:tcPr>
            <w:tcW w:w="6263" w:type="dxa"/>
            <w:noWrap/>
            <w:vAlign w:val="center"/>
          </w:tcPr>
          <w:p w14:paraId="5668814E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Wushansimiao</w:t>
            </w:r>
          </w:p>
        </w:tc>
      </w:tr>
      <w:tr w:rsidR="00232DEF" w14:paraId="56688152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50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40</w:t>
            </w:r>
          </w:p>
        </w:tc>
        <w:tc>
          <w:tcPr>
            <w:tcW w:w="6263" w:type="dxa"/>
            <w:noWrap/>
            <w:vAlign w:val="center"/>
          </w:tcPr>
          <w:p w14:paraId="56688151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Zhenyeyousimiao</w:t>
            </w:r>
          </w:p>
        </w:tc>
      </w:tr>
      <w:tr w:rsidR="00232DEF" w14:paraId="56688155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53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41</w:t>
            </w:r>
          </w:p>
        </w:tc>
        <w:tc>
          <w:tcPr>
            <w:tcW w:w="6263" w:type="dxa"/>
            <w:noWrap/>
            <w:vAlign w:val="center"/>
          </w:tcPr>
          <w:p w14:paraId="56688154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Yunliangyou332</w:t>
            </w:r>
          </w:p>
        </w:tc>
      </w:tr>
      <w:tr w:rsidR="00232DEF" w14:paraId="56688158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56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42</w:t>
            </w:r>
          </w:p>
        </w:tc>
        <w:tc>
          <w:tcPr>
            <w:tcW w:w="6263" w:type="dxa"/>
            <w:noWrap/>
            <w:vAlign w:val="center"/>
          </w:tcPr>
          <w:p w14:paraId="56688157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Zhenliangyouyuzhan</w:t>
            </w:r>
          </w:p>
        </w:tc>
      </w:tr>
      <w:tr w:rsidR="00232DEF" w14:paraId="5668815B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59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43</w:t>
            </w:r>
          </w:p>
        </w:tc>
        <w:tc>
          <w:tcPr>
            <w:tcW w:w="6263" w:type="dxa"/>
            <w:noWrap/>
            <w:vAlign w:val="center"/>
          </w:tcPr>
          <w:p w14:paraId="5668815A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Jingliangyouhuazhan</w:t>
            </w:r>
          </w:p>
        </w:tc>
      </w:tr>
      <w:tr w:rsidR="00232DEF" w14:paraId="5668815E" w14:textId="77777777">
        <w:trPr>
          <w:trHeight w:val="14"/>
        </w:trPr>
        <w:tc>
          <w:tcPr>
            <w:tcW w:w="2135" w:type="dxa"/>
            <w:noWrap/>
            <w:vAlign w:val="center"/>
          </w:tcPr>
          <w:p w14:paraId="5668815C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44</w:t>
            </w:r>
          </w:p>
        </w:tc>
        <w:tc>
          <w:tcPr>
            <w:tcW w:w="6263" w:type="dxa"/>
            <w:noWrap/>
            <w:vAlign w:val="center"/>
          </w:tcPr>
          <w:p w14:paraId="5668815D" w14:textId="77777777" w:rsidR="00232DEF" w:rsidRDefault="00E5073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Fuxiangsiliuxianger</w:t>
            </w:r>
          </w:p>
        </w:tc>
      </w:tr>
    </w:tbl>
    <w:p w14:paraId="5668815F" w14:textId="77777777" w:rsidR="00232DEF" w:rsidRDefault="00232DEF">
      <w:pPr>
        <w:rPr>
          <w:rFonts w:hint="eastAsia"/>
        </w:rPr>
      </w:pPr>
    </w:p>
    <w:p w14:paraId="56688160" w14:textId="77777777" w:rsidR="00232DEF" w:rsidRDefault="00E5073D">
      <w:pPr>
        <w:widowControl/>
        <w:spacing w:line="300" w:lineRule="auto"/>
        <w:jc w:val="center"/>
        <w:rPr>
          <w:rFonts w:ascii="Times New Roman" w:eastAsia="黑体" w:hAnsi="Times New Roman" w:cs="Times New Roman"/>
          <w:b/>
          <w:bCs/>
          <w:sz w:val="18"/>
          <w:szCs w:val="18"/>
        </w:rPr>
      </w:pPr>
      <w:r>
        <w:rPr>
          <w:rFonts w:ascii="Times New Roman" w:eastAsia="黑体" w:hAnsi="Times New Roman" w:cs="Times New Roman"/>
          <w:b/>
          <w:bCs/>
          <w:sz w:val="18"/>
          <w:szCs w:val="18"/>
        </w:rPr>
        <w:t xml:space="preserve">Table </w:t>
      </w:r>
      <w:r>
        <w:rPr>
          <w:rFonts w:ascii="Times New Roman" w:eastAsia="黑体" w:hAnsi="Times New Roman" w:cs="Times New Roman" w:hint="eastAsia"/>
          <w:b/>
          <w:bCs/>
          <w:sz w:val="18"/>
          <w:szCs w:val="18"/>
        </w:rPr>
        <w:t xml:space="preserve">S2 </w:t>
      </w:r>
      <w:r>
        <w:rPr>
          <w:rFonts w:ascii="Times New Roman" w:eastAsia="黑体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黑体" w:hAnsi="Times New Roman" w:cs="Times New Roman" w:hint="eastAsia"/>
          <w:b/>
          <w:bCs/>
          <w:sz w:val="18"/>
          <w:szCs w:val="18"/>
        </w:rPr>
        <w:t>The prime used in this study</w:t>
      </w:r>
    </w:p>
    <w:tbl>
      <w:tblPr>
        <w:tblW w:w="8222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6"/>
        <w:gridCol w:w="3163"/>
        <w:gridCol w:w="3163"/>
      </w:tblGrid>
      <w:tr w:rsidR="00232DEF" w14:paraId="56688164" w14:textId="77777777">
        <w:trPr>
          <w:trHeight w:val="276"/>
        </w:trPr>
        <w:tc>
          <w:tcPr>
            <w:tcW w:w="1896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56688161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Gene</w:t>
            </w:r>
          </w:p>
        </w:tc>
        <w:tc>
          <w:tcPr>
            <w:tcW w:w="3163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56688162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Prime F</w:t>
            </w:r>
          </w:p>
        </w:tc>
        <w:tc>
          <w:tcPr>
            <w:tcW w:w="3163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56688163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Prime R</w:t>
            </w:r>
          </w:p>
        </w:tc>
      </w:tr>
      <w:tr w:rsidR="00232DEF" w14:paraId="56688168" w14:textId="77777777">
        <w:trPr>
          <w:trHeight w:val="276"/>
        </w:trPr>
        <w:tc>
          <w:tcPr>
            <w:tcW w:w="1896" w:type="dxa"/>
            <w:tcBorders>
              <w:top w:val="single" w:sz="6" w:space="0" w:color="auto"/>
            </w:tcBorders>
            <w:noWrap/>
            <w:vAlign w:val="center"/>
          </w:tcPr>
          <w:p w14:paraId="56688165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OsActin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1</w:t>
            </w:r>
          </w:p>
        </w:tc>
        <w:tc>
          <w:tcPr>
            <w:tcW w:w="3163" w:type="dxa"/>
            <w:tcBorders>
              <w:top w:val="single" w:sz="6" w:space="0" w:color="auto"/>
            </w:tcBorders>
            <w:noWrap/>
            <w:vAlign w:val="center"/>
          </w:tcPr>
          <w:p w14:paraId="56688166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TTCCAGCCTTCCTTCATA</w:t>
            </w:r>
          </w:p>
        </w:tc>
        <w:tc>
          <w:tcPr>
            <w:tcW w:w="3163" w:type="dxa"/>
            <w:tcBorders>
              <w:top w:val="single" w:sz="6" w:space="0" w:color="auto"/>
            </w:tcBorders>
            <w:noWrap/>
            <w:vAlign w:val="center"/>
          </w:tcPr>
          <w:p w14:paraId="56688167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AACGATGTTGCCATATAGAT</w:t>
            </w:r>
          </w:p>
        </w:tc>
      </w:tr>
      <w:tr w:rsidR="00232DEF" w14:paraId="5668816C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69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OsHMA1</w:t>
            </w:r>
          </w:p>
        </w:tc>
        <w:tc>
          <w:tcPr>
            <w:tcW w:w="3163" w:type="dxa"/>
            <w:noWrap/>
            <w:vAlign w:val="center"/>
          </w:tcPr>
          <w:p w14:paraId="5668816A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GGGCTAGGACTTATGGTTGC</w:t>
            </w:r>
          </w:p>
        </w:tc>
        <w:tc>
          <w:tcPr>
            <w:tcW w:w="3163" w:type="dxa"/>
            <w:noWrap/>
            <w:vAlign w:val="center"/>
          </w:tcPr>
          <w:p w14:paraId="5668816B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CACATGAGCTTCCCTGTTGT</w:t>
            </w:r>
          </w:p>
        </w:tc>
      </w:tr>
      <w:tr w:rsidR="00232DEF" w14:paraId="56688170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6D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OsHMA2</w:t>
            </w:r>
          </w:p>
        </w:tc>
        <w:tc>
          <w:tcPr>
            <w:tcW w:w="3163" w:type="dxa"/>
            <w:noWrap/>
            <w:vAlign w:val="center"/>
          </w:tcPr>
          <w:p w14:paraId="5668816E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GGAGGTGTCAGAAGAGCTAC</w:t>
            </w:r>
          </w:p>
        </w:tc>
        <w:tc>
          <w:tcPr>
            <w:tcW w:w="3163" w:type="dxa"/>
            <w:noWrap/>
            <w:vAlign w:val="center"/>
          </w:tcPr>
          <w:p w14:paraId="5668816F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TTGACGATTTGGGATTGGGA</w:t>
            </w:r>
          </w:p>
        </w:tc>
      </w:tr>
      <w:tr w:rsidR="00232DEF" w14:paraId="56688174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71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OsHMA3</w:t>
            </w:r>
          </w:p>
        </w:tc>
        <w:tc>
          <w:tcPr>
            <w:tcW w:w="3163" w:type="dxa"/>
            <w:noWrap/>
            <w:vAlign w:val="center"/>
          </w:tcPr>
          <w:p w14:paraId="56688172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GTCCTTCTTCGAGTGGCTCT</w:t>
            </w:r>
          </w:p>
        </w:tc>
        <w:tc>
          <w:tcPr>
            <w:tcW w:w="3163" w:type="dxa"/>
            <w:noWrap/>
            <w:vAlign w:val="center"/>
          </w:tcPr>
          <w:p w14:paraId="56688173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GGTGGTGAAGAGGAAGACGA</w:t>
            </w:r>
          </w:p>
        </w:tc>
      </w:tr>
      <w:tr w:rsidR="00232DEF" w14:paraId="56688178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75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OsHMA4</w:t>
            </w:r>
          </w:p>
        </w:tc>
        <w:tc>
          <w:tcPr>
            <w:tcW w:w="3163" w:type="dxa"/>
            <w:noWrap/>
            <w:vAlign w:val="center"/>
          </w:tcPr>
          <w:p w14:paraId="56688176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GTCCCTGTTGATGGTGTTGT</w:t>
            </w:r>
          </w:p>
        </w:tc>
        <w:tc>
          <w:tcPr>
            <w:tcW w:w="3163" w:type="dxa"/>
            <w:noWrap/>
            <w:vAlign w:val="center"/>
          </w:tcPr>
          <w:p w14:paraId="56688177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CTTCTGAACTGGAGCCCTTG</w:t>
            </w:r>
          </w:p>
        </w:tc>
      </w:tr>
      <w:tr w:rsidR="00232DEF" w14:paraId="5668817C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79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OsHMA5</w:t>
            </w:r>
          </w:p>
        </w:tc>
        <w:tc>
          <w:tcPr>
            <w:tcW w:w="3163" w:type="dxa"/>
            <w:noWrap/>
            <w:vAlign w:val="center"/>
          </w:tcPr>
          <w:p w14:paraId="5668817A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TGGAAGGCAGCAGCATAGAC</w:t>
            </w:r>
          </w:p>
        </w:tc>
        <w:tc>
          <w:tcPr>
            <w:tcW w:w="3163" w:type="dxa"/>
            <w:noWrap/>
            <w:vAlign w:val="center"/>
          </w:tcPr>
          <w:p w14:paraId="5668817B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TGATGAGCCGTGGGATAACG</w:t>
            </w:r>
          </w:p>
        </w:tc>
      </w:tr>
      <w:tr w:rsidR="00232DEF" w14:paraId="56688180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7D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OsHMA6</w:t>
            </w:r>
          </w:p>
        </w:tc>
        <w:tc>
          <w:tcPr>
            <w:tcW w:w="3163" w:type="dxa"/>
            <w:noWrap/>
            <w:vAlign w:val="center"/>
          </w:tcPr>
          <w:p w14:paraId="5668817E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TGGCTCAATTGGAATGACTG</w:t>
            </w:r>
          </w:p>
        </w:tc>
        <w:tc>
          <w:tcPr>
            <w:tcW w:w="3163" w:type="dxa"/>
            <w:noWrap/>
            <w:vAlign w:val="center"/>
          </w:tcPr>
          <w:p w14:paraId="5668817F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ACCTCAGCTCTAACATCCTC</w:t>
            </w:r>
          </w:p>
        </w:tc>
      </w:tr>
      <w:tr w:rsidR="00232DEF" w14:paraId="56688184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81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OsHMA7</w:t>
            </w:r>
          </w:p>
        </w:tc>
        <w:tc>
          <w:tcPr>
            <w:tcW w:w="3163" w:type="dxa"/>
            <w:noWrap/>
            <w:vAlign w:val="center"/>
          </w:tcPr>
          <w:p w14:paraId="56688182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GGTATCCAGGCAGACAAGGT</w:t>
            </w:r>
          </w:p>
        </w:tc>
        <w:tc>
          <w:tcPr>
            <w:tcW w:w="3163" w:type="dxa"/>
            <w:noWrap/>
            <w:vAlign w:val="center"/>
          </w:tcPr>
          <w:p w14:paraId="56688183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ACCAACACCTCCACCCATAG</w:t>
            </w:r>
          </w:p>
        </w:tc>
      </w:tr>
      <w:tr w:rsidR="00232DEF" w14:paraId="56688188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85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OsHMA8</w:t>
            </w:r>
          </w:p>
        </w:tc>
        <w:tc>
          <w:tcPr>
            <w:tcW w:w="3163" w:type="dxa"/>
            <w:noWrap/>
            <w:vAlign w:val="center"/>
          </w:tcPr>
          <w:p w14:paraId="56688186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TTGAAGCTCGCTGTGGATGT</w:t>
            </w:r>
          </w:p>
        </w:tc>
        <w:tc>
          <w:tcPr>
            <w:tcW w:w="3163" w:type="dxa"/>
            <w:noWrap/>
            <w:vAlign w:val="center"/>
          </w:tcPr>
          <w:p w14:paraId="56688187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CCCTTTGTTAGCGTCCCTGT</w:t>
            </w:r>
          </w:p>
        </w:tc>
      </w:tr>
      <w:tr w:rsidR="00232DEF" w14:paraId="5668818C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89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OsHMA9</w:t>
            </w:r>
          </w:p>
        </w:tc>
        <w:tc>
          <w:tcPr>
            <w:tcW w:w="3163" w:type="dxa"/>
            <w:noWrap/>
            <w:vAlign w:val="center"/>
          </w:tcPr>
          <w:p w14:paraId="5668818A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GTTGTGATTGCTTGCCCTTG</w:t>
            </w:r>
          </w:p>
        </w:tc>
        <w:tc>
          <w:tcPr>
            <w:tcW w:w="3163" w:type="dxa"/>
            <w:noWrap/>
            <w:vAlign w:val="center"/>
          </w:tcPr>
          <w:p w14:paraId="5668818B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CCTTGTGTTAGTGTGCCTGT</w:t>
            </w:r>
          </w:p>
        </w:tc>
      </w:tr>
      <w:tr w:rsidR="00232DEF" w14:paraId="56688190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8D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OsZIP1</w:t>
            </w:r>
          </w:p>
        </w:tc>
        <w:tc>
          <w:tcPr>
            <w:tcW w:w="3163" w:type="dxa"/>
            <w:noWrap/>
            <w:vAlign w:val="center"/>
          </w:tcPr>
          <w:p w14:paraId="5668818E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TCTGTTTCCACTCCGTCTTT</w:t>
            </w:r>
          </w:p>
        </w:tc>
        <w:tc>
          <w:tcPr>
            <w:tcW w:w="3163" w:type="dxa"/>
            <w:noWrap/>
            <w:vAlign w:val="center"/>
          </w:tcPr>
          <w:p w14:paraId="5668818F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GAATATCTTGTGCAGCCCGA</w:t>
            </w:r>
          </w:p>
        </w:tc>
      </w:tr>
      <w:tr w:rsidR="00232DEF" w14:paraId="56688194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91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OsZIP2</w:t>
            </w:r>
          </w:p>
        </w:tc>
        <w:tc>
          <w:tcPr>
            <w:tcW w:w="3163" w:type="dxa"/>
            <w:noWrap/>
            <w:vAlign w:val="center"/>
          </w:tcPr>
          <w:p w14:paraId="56688192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CACCGGCATCTTCATCTACG</w:t>
            </w:r>
          </w:p>
        </w:tc>
        <w:tc>
          <w:tcPr>
            <w:tcW w:w="3163" w:type="dxa"/>
            <w:noWrap/>
            <w:vAlign w:val="center"/>
          </w:tcPr>
          <w:p w14:paraId="56688193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AGGTGTCCCAGATCATGACG</w:t>
            </w:r>
          </w:p>
        </w:tc>
      </w:tr>
      <w:tr w:rsidR="00232DEF" w14:paraId="56688198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95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OsZIP3</w:t>
            </w:r>
          </w:p>
        </w:tc>
        <w:tc>
          <w:tcPr>
            <w:tcW w:w="3163" w:type="dxa"/>
            <w:noWrap/>
            <w:vAlign w:val="center"/>
          </w:tcPr>
          <w:p w14:paraId="56688196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CCAGTTCTTTGAAGGTGTAGG</w:t>
            </w:r>
          </w:p>
        </w:tc>
        <w:tc>
          <w:tcPr>
            <w:tcW w:w="3163" w:type="dxa"/>
            <w:noWrap/>
            <w:vAlign w:val="center"/>
          </w:tcPr>
          <w:p w14:paraId="56688197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CGGGTTATTGAAATCTGTTGCT</w:t>
            </w:r>
          </w:p>
        </w:tc>
      </w:tr>
      <w:tr w:rsidR="00232DEF" w14:paraId="5668819C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99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OsZIP4</w:t>
            </w:r>
          </w:p>
        </w:tc>
        <w:tc>
          <w:tcPr>
            <w:tcW w:w="3163" w:type="dxa"/>
            <w:noWrap/>
            <w:vAlign w:val="center"/>
          </w:tcPr>
          <w:p w14:paraId="5668819A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GCGACTTTCTTCTCCCTCAC</w:t>
            </w:r>
          </w:p>
        </w:tc>
        <w:tc>
          <w:tcPr>
            <w:tcW w:w="3163" w:type="dxa"/>
            <w:noWrap/>
            <w:vAlign w:val="center"/>
          </w:tcPr>
          <w:p w14:paraId="5668819B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GGCAAGCAGAGACATCATCC</w:t>
            </w:r>
          </w:p>
        </w:tc>
      </w:tr>
      <w:tr w:rsidR="00232DEF" w14:paraId="566881A0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9D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OsZIP5</w:t>
            </w:r>
          </w:p>
        </w:tc>
        <w:tc>
          <w:tcPr>
            <w:tcW w:w="3163" w:type="dxa"/>
            <w:noWrap/>
            <w:vAlign w:val="center"/>
          </w:tcPr>
          <w:p w14:paraId="5668819E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CAGGCAAAGTTCCGTGTCAG</w:t>
            </w:r>
          </w:p>
        </w:tc>
        <w:tc>
          <w:tcPr>
            <w:tcW w:w="3163" w:type="dxa"/>
            <w:noWrap/>
            <w:vAlign w:val="center"/>
          </w:tcPr>
          <w:p w14:paraId="5668819F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CGCCATGTAGACGAGTATCC</w:t>
            </w:r>
          </w:p>
        </w:tc>
      </w:tr>
      <w:tr w:rsidR="00232DEF" w14:paraId="566881A4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A1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OsZIP6</w:t>
            </w:r>
          </w:p>
        </w:tc>
        <w:tc>
          <w:tcPr>
            <w:tcW w:w="3163" w:type="dxa"/>
            <w:noWrap/>
            <w:vAlign w:val="center"/>
          </w:tcPr>
          <w:p w14:paraId="566881A2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GAGGAGGAAGCAGAAGATGG</w:t>
            </w:r>
          </w:p>
        </w:tc>
        <w:tc>
          <w:tcPr>
            <w:tcW w:w="3163" w:type="dxa"/>
            <w:noWrap/>
            <w:vAlign w:val="center"/>
          </w:tcPr>
          <w:p w14:paraId="566881A3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GTCACCGAGAACATTACGCA</w:t>
            </w:r>
          </w:p>
        </w:tc>
      </w:tr>
      <w:tr w:rsidR="00232DEF" w14:paraId="566881A8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A5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lastRenderedPageBreak/>
              <w:t>OsZIP7</w:t>
            </w:r>
          </w:p>
        </w:tc>
        <w:tc>
          <w:tcPr>
            <w:tcW w:w="3163" w:type="dxa"/>
            <w:noWrap/>
            <w:vAlign w:val="center"/>
          </w:tcPr>
          <w:p w14:paraId="566881A6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GGACGACAACGACAACAAGG</w:t>
            </w:r>
          </w:p>
        </w:tc>
        <w:tc>
          <w:tcPr>
            <w:tcW w:w="3163" w:type="dxa"/>
            <w:noWrap/>
            <w:vAlign w:val="center"/>
          </w:tcPr>
          <w:p w14:paraId="566881A7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CATCTCAAGTATCTGCGACACC</w:t>
            </w:r>
          </w:p>
        </w:tc>
      </w:tr>
      <w:tr w:rsidR="00232DEF" w14:paraId="566881AC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A9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OsZIP8</w:t>
            </w:r>
          </w:p>
        </w:tc>
        <w:tc>
          <w:tcPr>
            <w:tcW w:w="3163" w:type="dxa"/>
            <w:noWrap/>
            <w:vAlign w:val="center"/>
          </w:tcPr>
          <w:p w14:paraId="566881AA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CCTCAGCACGTCCATCGG</w:t>
            </w:r>
          </w:p>
        </w:tc>
        <w:tc>
          <w:tcPr>
            <w:tcW w:w="3163" w:type="dxa"/>
            <w:noWrap/>
            <w:vAlign w:val="center"/>
          </w:tcPr>
          <w:p w14:paraId="566881AB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GGCCCTTCATGGATCCCAAA</w:t>
            </w:r>
          </w:p>
        </w:tc>
      </w:tr>
      <w:tr w:rsidR="00232DEF" w14:paraId="566881B0" w14:textId="77777777">
        <w:trPr>
          <w:trHeight w:val="300"/>
        </w:trPr>
        <w:tc>
          <w:tcPr>
            <w:tcW w:w="1896" w:type="dxa"/>
            <w:noWrap/>
            <w:vAlign w:val="center"/>
          </w:tcPr>
          <w:p w14:paraId="566881AD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OsZIP9</w:t>
            </w:r>
          </w:p>
        </w:tc>
        <w:tc>
          <w:tcPr>
            <w:tcW w:w="3163" w:type="dxa"/>
            <w:noWrap/>
            <w:vAlign w:val="center"/>
          </w:tcPr>
          <w:p w14:paraId="566881AE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CGCCTACAATGAGAATAGCC</w:t>
            </w:r>
          </w:p>
        </w:tc>
        <w:tc>
          <w:tcPr>
            <w:tcW w:w="3163" w:type="dxa"/>
            <w:noWrap/>
            <w:vAlign w:val="center"/>
          </w:tcPr>
          <w:p w14:paraId="566881AF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TCAAGCCCAAATACCAAGCA</w:t>
            </w:r>
          </w:p>
        </w:tc>
      </w:tr>
      <w:tr w:rsidR="00232DEF" w14:paraId="566881B4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B1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OsZIP10</w:t>
            </w:r>
          </w:p>
        </w:tc>
        <w:tc>
          <w:tcPr>
            <w:tcW w:w="3163" w:type="dxa"/>
            <w:noWrap/>
            <w:vAlign w:val="center"/>
          </w:tcPr>
          <w:p w14:paraId="566881B2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GGGAATTGTATCTCACTCGGTC</w:t>
            </w:r>
          </w:p>
        </w:tc>
        <w:tc>
          <w:tcPr>
            <w:tcW w:w="3163" w:type="dxa"/>
            <w:noWrap/>
            <w:vAlign w:val="center"/>
          </w:tcPr>
          <w:p w14:paraId="566881B3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TAGCAAAGAAGAAAGCCATCAG</w:t>
            </w:r>
          </w:p>
        </w:tc>
      </w:tr>
      <w:tr w:rsidR="00232DEF" w14:paraId="566881B8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B5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OsZIP11</w:t>
            </w:r>
          </w:p>
        </w:tc>
        <w:tc>
          <w:tcPr>
            <w:tcW w:w="3163" w:type="dxa"/>
            <w:noWrap/>
            <w:vAlign w:val="center"/>
          </w:tcPr>
          <w:p w14:paraId="566881B6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CACAACTCAGAAGATACAGCAG</w:t>
            </w:r>
          </w:p>
        </w:tc>
        <w:tc>
          <w:tcPr>
            <w:tcW w:w="3163" w:type="dxa"/>
            <w:noWrap/>
            <w:vAlign w:val="center"/>
          </w:tcPr>
          <w:p w14:paraId="566881B7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GGAGGAATAAGGTGGTAAATAGAC</w:t>
            </w:r>
          </w:p>
        </w:tc>
      </w:tr>
      <w:tr w:rsidR="00232DEF" w14:paraId="566881BC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B9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OsZIP12</w:t>
            </w:r>
          </w:p>
        </w:tc>
        <w:tc>
          <w:tcPr>
            <w:tcW w:w="3163" w:type="dxa"/>
            <w:noWrap/>
            <w:vAlign w:val="center"/>
          </w:tcPr>
          <w:p w14:paraId="566881BA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GAACCGCGTCGTCGTTCAG</w:t>
            </w:r>
          </w:p>
        </w:tc>
        <w:tc>
          <w:tcPr>
            <w:tcW w:w="3163" w:type="dxa"/>
            <w:noWrap/>
            <w:vAlign w:val="center"/>
          </w:tcPr>
          <w:p w14:paraId="566881BB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CCATCCCCTCGAACATCTGG</w:t>
            </w:r>
          </w:p>
        </w:tc>
      </w:tr>
      <w:tr w:rsidR="00232DEF" w14:paraId="566881C0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BD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OsZIP13</w:t>
            </w:r>
          </w:p>
        </w:tc>
        <w:tc>
          <w:tcPr>
            <w:tcW w:w="3163" w:type="dxa"/>
            <w:noWrap/>
            <w:vAlign w:val="center"/>
          </w:tcPr>
          <w:p w14:paraId="566881BE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CGGCATCGTGTCATCTCTCA</w:t>
            </w:r>
          </w:p>
        </w:tc>
        <w:tc>
          <w:tcPr>
            <w:tcW w:w="3163" w:type="dxa"/>
            <w:noWrap/>
            <w:vAlign w:val="center"/>
          </w:tcPr>
          <w:p w14:paraId="566881BF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CCTCACCTTGAACTTCGCCT</w:t>
            </w:r>
          </w:p>
        </w:tc>
      </w:tr>
      <w:tr w:rsidR="00232DEF" w14:paraId="566881C4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C1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OsZIP14</w:t>
            </w:r>
          </w:p>
        </w:tc>
        <w:tc>
          <w:tcPr>
            <w:tcW w:w="3163" w:type="dxa"/>
            <w:noWrap/>
            <w:vAlign w:val="center"/>
          </w:tcPr>
          <w:p w14:paraId="566881C2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CACCACCATCACCATGAACAC</w:t>
            </w:r>
          </w:p>
        </w:tc>
        <w:tc>
          <w:tcPr>
            <w:tcW w:w="3163" w:type="dxa"/>
            <w:noWrap/>
            <w:vAlign w:val="center"/>
          </w:tcPr>
          <w:p w14:paraId="566881C3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CCTGGAAGAAGATTACTGGGAG</w:t>
            </w:r>
          </w:p>
        </w:tc>
      </w:tr>
      <w:tr w:rsidR="00232DEF" w14:paraId="566881C8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C5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OsZIP15</w:t>
            </w:r>
          </w:p>
        </w:tc>
        <w:tc>
          <w:tcPr>
            <w:tcW w:w="3163" w:type="dxa"/>
            <w:noWrap/>
            <w:vAlign w:val="center"/>
          </w:tcPr>
          <w:p w14:paraId="566881C6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CGTTCCACACGCGGGGCAGCAAG</w:t>
            </w:r>
          </w:p>
        </w:tc>
        <w:tc>
          <w:tcPr>
            <w:tcW w:w="3163" w:type="dxa"/>
            <w:noWrap/>
            <w:vAlign w:val="center"/>
          </w:tcPr>
          <w:p w14:paraId="566881C7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TGCGCCTTGGTGGTGTTACCG</w:t>
            </w:r>
          </w:p>
        </w:tc>
      </w:tr>
      <w:tr w:rsidR="00232DEF" w14:paraId="566881CC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C9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OsZIP16</w:t>
            </w:r>
          </w:p>
        </w:tc>
        <w:tc>
          <w:tcPr>
            <w:tcW w:w="3163" w:type="dxa"/>
            <w:noWrap/>
            <w:vAlign w:val="center"/>
          </w:tcPr>
          <w:p w14:paraId="566881CA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ATTGGTGGCCTTAGCACCTC</w:t>
            </w:r>
          </w:p>
        </w:tc>
        <w:tc>
          <w:tcPr>
            <w:tcW w:w="3163" w:type="dxa"/>
            <w:noWrap/>
            <w:vAlign w:val="center"/>
          </w:tcPr>
          <w:p w14:paraId="566881CB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AAGAAATGCCGCAGTACCCA</w:t>
            </w:r>
          </w:p>
        </w:tc>
      </w:tr>
      <w:tr w:rsidR="00232DEF" w14:paraId="566881D0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CD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OsMTP11</w:t>
            </w:r>
          </w:p>
        </w:tc>
        <w:tc>
          <w:tcPr>
            <w:tcW w:w="3163" w:type="dxa"/>
            <w:noWrap/>
            <w:vAlign w:val="center"/>
          </w:tcPr>
          <w:p w14:paraId="566881CE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CACGCTCTGTCCCATGAAAA</w:t>
            </w:r>
          </w:p>
        </w:tc>
        <w:tc>
          <w:tcPr>
            <w:tcW w:w="3163" w:type="dxa"/>
            <w:noWrap/>
            <w:vAlign w:val="center"/>
          </w:tcPr>
          <w:p w14:paraId="566881CF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GTTTCCTGACGAGCACCAG</w:t>
            </w:r>
          </w:p>
        </w:tc>
      </w:tr>
      <w:tr w:rsidR="00232DEF" w14:paraId="566881D4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D1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OsMTP8.1</w:t>
            </w:r>
          </w:p>
        </w:tc>
        <w:tc>
          <w:tcPr>
            <w:tcW w:w="3163" w:type="dxa"/>
            <w:noWrap/>
            <w:vAlign w:val="center"/>
          </w:tcPr>
          <w:p w14:paraId="566881D2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CCAACCATGACCACCAACTT</w:t>
            </w:r>
          </w:p>
        </w:tc>
        <w:tc>
          <w:tcPr>
            <w:tcW w:w="3163" w:type="dxa"/>
            <w:noWrap/>
            <w:vAlign w:val="center"/>
          </w:tcPr>
          <w:p w14:paraId="566881D3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GCACGTACTGTAGCACATCC</w:t>
            </w:r>
          </w:p>
        </w:tc>
      </w:tr>
      <w:tr w:rsidR="00232DEF" w14:paraId="566881D8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D5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OsMTP9</w:t>
            </w:r>
          </w:p>
        </w:tc>
        <w:tc>
          <w:tcPr>
            <w:tcW w:w="3163" w:type="dxa"/>
            <w:noWrap/>
            <w:vAlign w:val="center"/>
          </w:tcPr>
          <w:p w14:paraId="566881D6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AGGCCGAGGTCTGAATTCTC</w:t>
            </w:r>
          </w:p>
        </w:tc>
        <w:tc>
          <w:tcPr>
            <w:tcW w:w="3163" w:type="dxa"/>
            <w:noWrap/>
            <w:vAlign w:val="center"/>
          </w:tcPr>
          <w:p w14:paraId="566881D7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CACAGGGAAACGATGACTTGT</w:t>
            </w:r>
          </w:p>
        </w:tc>
      </w:tr>
      <w:tr w:rsidR="00232DEF" w14:paraId="566881DC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D9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OsMTP1</w:t>
            </w:r>
          </w:p>
        </w:tc>
        <w:tc>
          <w:tcPr>
            <w:tcW w:w="3163" w:type="dxa"/>
            <w:noWrap/>
            <w:vAlign w:val="center"/>
          </w:tcPr>
          <w:p w14:paraId="566881DA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CATTCAGATTGAGCGCGAGT</w:t>
            </w:r>
          </w:p>
        </w:tc>
        <w:tc>
          <w:tcPr>
            <w:tcW w:w="3163" w:type="dxa"/>
            <w:noWrap/>
            <w:vAlign w:val="center"/>
          </w:tcPr>
          <w:p w14:paraId="566881DB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AGTTGGTCCCATGAGATGAGA</w:t>
            </w:r>
          </w:p>
        </w:tc>
      </w:tr>
      <w:tr w:rsidR="00232DEF" w14:paraId="566881E0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DD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OsMTP5</w:t>
            </w:r>
          </w:p>
        </w:tc>
        <w:tc>
          <w:tcPr>
            <w:tcW w:w="3163" w:type="dxa"/>
            <w:noWrap/>
            <w:vAlign w:val="center"/>
          </w:tcPr>
          <w:p w14:paraId="566881DE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ACCTGACCATCCAAACCGAT</w:t>
            </w:r>
          </w:p>
        </w:tc>
        <w:tc>
          <w:tcPr>
            <w:tcW w:w="3163" w:type="dxa"/>
            <w:noWrap/>
            <w:vAlign w:val="center"/>
          </w:tcPr>
          <w:p w14:paraId="566881DF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ACTGCGAGAGTTTGATCTATCCT</w:t>
            </w:r>
          </w:p>
        </w:tc>
      </w:tr>
      <w:tr w:rsidR="00232DEF" w14:paraId="566881E4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E1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OsMTP6</w:t>
            </w:r>
          </w:p>
        </w:tc>
        <w:tc>
          <w:tcPr>
            <w:tcW w:w="3163" w:type="dxa"/>
            <w:noWrap/>
            <w:vAlign w:val="center"/>
          </w:tcPr>
          <w:p w14:paraId="566881E2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TGGGCCAGCAAATTAAGCAA</w:t>
            </w:r>
          </w:p>
        </w:tc>
        <w:tc>
          <w:tcPr>
            <w:tcW w:w="3163" w:type="dxa"/>
            <w:noWrap/>
            <w:vAlign w:val="center"/>
          </w:tcPr>
          <w:p w14:paraId="566881E3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TCAACCGTGACAGTGTAGCT</w:t>
            </w:r>
          </w:p>
        </w:tc>
      </w:tr>
      <w:tr w:rsidR="00232DEF" w14:paraId="566881E8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E5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OsMTP7</w:t>
            </w:r>
          </w:p>
        </w:tc>
        <w:tc>
          <w:tcPr>
            <w:tcW w:w="3163" w:type="dxa"/>
            <w:noWrap/>
            <w:vAlign w:val="center"/>
          </w:tcPr>
          <w:p w14:paraId="566881E6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TGAAGCACACAACCCAGAAG</w:t>
            </w:r>
          </w:p>
        </w:tc>
        <w:tc>
          <w:tcPr>
            <w:tcW w:w="3163" w:type="dxa"/>
            <w:noWrap/>
            <w:vAlign w:val="center"/>
          </w:tcPr>
          <w:p w14:paraId="566881E7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ACAGCAAGTGAGACCAATCG</w:t>
            </w:r>
          </w:p>
        </w:tc>
      </w:tr>
      <w:tr w:rsidR="00232DEF" w14:paraId="566881EC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E9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OsMTP8</w:t>
            </w:r>
          </w:p>
        </w:tc>
        <w:tc>
          <w:tcPr>
            <w:tcW w:w="3163" w:type="dxa"/>
            <w:noWrap/>
            <w:vAlign w:val="center"/>
          </w:tcPr>
          <w:p w14:paraId="566881EA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GCGTGCTTTTGTTCATGTGG</w:t>
            </w:r>
          </w:p>
        </w:tc>
        <w:tc>
          <w:tcPr>
            <w:tcW w:w="3163" w:type="dxa"/>
            <w:noWrap/>
            <w:vAlign w:val="center"/>
          </w:tcPr>
          <w:p w14:paraId="566881EB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TGCACAAGAGTAAAACTGGAGC</w:t>
            </w:r>
          </w:p>
        </w:tc>
      </w:tr>
      <w:tr w:rsidR="00232DEF" w14:paraId="566881F0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ED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OsMTP11.1</w:t>
            </w:r>
          </w:p>
        </w:tc>
        <w:tc>
          <w:tcPr>
            <w:tcW w:w="3163" w:type="dxa"/>
            <w:noWrap/>
            <w:vAlign w:val="center"/>
          </w:tcPr>
          <w:p w14:paraId="566881EE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AGCTTACCTACCTGTGCTGG</w:t>
            </w:r>
          </w:p>
        </w:tc>
        <w:tc>
          <w:tcPr>
            <w:tcW w:w="3163" w:type="dxa"/>
            <w:noWrap/>
            <w:vAlign w:val="center"/>
          </w:tcPr>
          <w:p w14:paraId="566881EF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ACAAAGTAGTGGGAGCCGAA</w:t>
            </w:r>
          </w:p>
        </w:tc>
      </w:tr>
      <w:tr w:rsidR="00232DEF" w14:paraId="566881F4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F1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OsMTP12</w:t>
            </w:r>
          </w:p>
        </w:tc>
        <w:tc>
          <w:tcPr>
            <w:tcW w:w="3163" w:type="dxa"/>
            <w:noWrap/>
            <w:vAlign w:val="center"/>
          </w:tcPr>
          <w:p w14:paraId="566881F2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GGCACTTTTCACCTTCATATCAC</w:t>
            </w:r>
          </w:p>
        </w:tc>
        <w:tc>
          <w:tcPr>
            <w:tcW w:w="3163" w:type="dxa"/>
            <w:noWrap/>
            <w:vAlign w:val="center"/>
          </w:tcPr>
          <w:p w14:paraId="566881F3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TCTTGAATCCCAGCCTCATGA</w:t>
            </w:r>
          </w:p>
        </w:tc>
      </w:tr>
      <w:tr w:rsidR="00232DEF" w14:paraId="566881F8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F5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OsPCR1</w:t>
            </w:r>
          </w:p>
        </w:tc>
        <w:tc>
          <w:tcPr>
            <w:tcW w:w="3163" w:type="dxa"/>
            <w:noWrap/>
            <w:vAlign w:val="center"/>
          </w:tcPr>
          <w:p w14:paraId="566881F6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TGCAACACCTGTTGTATGGC</w:t>
            </w:r>
          </w:p>
        </w:tc>
        <w:tc>
          <w:tcPr>
            <w:tcW w:w="3163" w:type="dxa"/>
            <w:noWrap/>
            <w:vAlign w:val="center"/>
          </w:tcPr>
          <w:p w14:paraId="566881F7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CGACGATTTCTGCGATCTGG</w:t>
            </w:r>
          </w:p>
        </w:tc>
      </w:tr>
      <w:tr w:rsidR="00232DEF" w14:paraId="566881FC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F9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OsNRAMP1</w:t>
            </w:r>
          </w:p>
        </w:tc>
        <w:tc>
          <w:tcPr>
            <w:tcW w:w="3163" w:type="dxa"/>
            <w:noWrap/>
            <w:vAlign w:val="center"/>
          </w:tcPr>
          <w:p w14:paraId="566881FA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CATCGGCATCGTGCTGTTC</w:t>
            </w:r>
          </w:p>
        </w:tc>
        <w:tc>
          <w:tcPr>
            <w:tcW w:w="3163" w:type="dxa"/>
            <w:noWrap/>
            <w:vAlign w:val="center"/>
          </w:tcPr>
          <w:p w14:paraId="566881FB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TGGCTACCTGTGCTTTCTCG</w:t>
            </w:r>
          </w:p>
        </w:tc>
      </w:tr>
      <w:tr w:rsidR="00232DEF" w14:paraId="56688200" w14:textId="77777777">
        <w:trPr>
          <w:trHeight w:val="276"/>
        </w:trPr>
        <w:tc>
          <w:tcPr>
            <w:tcW w:w="1896" w:type="dxa"/>
            <w:noWrap/>
            <w:vAlign w:val="center"/>
          </w:tcPr>
          <w:p w14:paraId="566881FD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  <w:t>OsNRAMP5</w:t>
            </w:r>
          </w:p>
        </w:tc>
        <w:tc>
          <w:tcPr>
            <w:tcW w:w="3163" w:type="dxa"/>
            <w:noWrap/>
            <w:vAlign w:val="center"/>
          </w:tcPr>
          <w:p w14:paraId="566881FE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AGCAGCAGTAAGAGCAAGATGG</w:t>
            </w:r>
          </w:p>
        </w:tc>
        <w:tc>
          <w:tcPr>
            <w:tcW w:w="3163" w:type="dxa"/>
            <w:noWrap/>
            <w:vAlign w:val="center"/>
          </w:tcPr>
          <w:p w14:paraId="566881FF" w14:textId="77777777" w:rsidR="00232DEF" w:rsidRDefault="00E5073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GGGGAGGTCGTTGTGGATG</w:t>
            </w:r>
          </w:p>
        </w:tc>
      </w:tr>
    </w:tbl>
    <w:p w14:paraId="56688201" w14:textId="77777777" w:rsidR="00232DEF" w:rsidRDefault="00232DEF">
      <w:pPr>
        <w:rPr>
          <w:rFonts w:hint="eastAsia"/>
        </w:rPr>
      </w:pPr>
    </w:p>
    <w:p w14:paraId="56688202" w14:textId="77777777" w:rsidR="00232DEF" w:rsidRDefault="00E5073D">
      <w:pPr>
        <w:rPr>
          <w:rFonts w:hint="eastAsia"/>
        </w:rPr>
      </w:pPr>
      <w:r>
        <w:rPr>
          <w:noProof/>
        </w:rPr>
        <w:drawing>
          <wp:inline distT="0" distB="0" distL="0" distR="0" wp14:anchorId="566882BF" wp14:editId="566882C0">
            <wp:extent cx="5274310" cy="1910715"/>
            <wp:effectExtent l="0" t="0" r="0" b="0"/>
            <wp:docPr id="120038704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87043" name="图形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8203" w14:textId="77777777" w:rsidR="00232DEF" w:rsidRDefault="00E5073D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b/>
          <w:bCs/>
          <w:sz w:val="20"/>
          <w:szCs w:val="21"/>
        </w:rPr>
        <w:t>Figure S1. Observed versus predicted values for sensitivity models M1-alt and M2-alt.</w:t>
      </w:r>
      <w:r>
        <w:rPr>
          <w:rFonts w:ascii="Times New Roman" w:hAnsi="Times New Roman" w:cs="Times New Roman"/>
          <w:sz w:val="20"/>
          <w:szCs w:val="21"/>
        </w:rPr>
        <w:t xml:space="preserve"> (a) M1-alt, in which the absolute shoot Cd concentration under Zn treatment (L Cd Conc_Z</w:t>
      </w:r>
      <w:r>
        <w:rPr>
          <w:rFonts w:ascii="Times New Roman" w:hAnsi="Times New Roman" w:cs="Times New Roman"/>
          <w:sz w:val="20"/>
          <w:szCs w:val="21"/>
        </w:rPr>
        <w:t>) was used as the response variable (OOB R² = 0.061, RMSE = 168.1 μg g⁻</w:t>
      </w:r>
      <w:r>
        <w:rPr>
          <w:rFonts w:ascii="Times New Roman" w:eastAsia="等线" w:hAnsi="Times New Roman" w:cs="Times New Roman"/>
          <w:sz w:val="20"/>
          <w:szCs w:val="21"/>
        </w:rPr>
        <w:t>¹</w:t>
      </w:r>
      <w:r>
        <w:rPr>
          <w:rFonts w:ascii="Times New Roman" w:hAnsi="Times New Roman" w:cs="Times New Roman"/>
          <w:sz w:val="20"/>
          <w:szCs w:val="21"/>
        </w:rPr>
        <w:t>). (b) M2-alt, in which the absolute translocation factor under Zn treatment (TF_Z) was used as the response variable (OOB R</w:t>
      </w:r>
      <w:r>
        <w:rPr>
          <w:rFonts w:ascii="Times New Roman" w:eastAsia="等线" w:hAnsi="Times New Roman" w:cs="Times New Roman"/>
          <w:sz w:val="20"/>
          <w:szCs w:val="21"/>
        </w:rPr>
        <w:t>²</w:t>
      </w:r>
      <w:r>
        <w:rPr>
          <w:rFonts w:ascii="Times New Roman" w:hAnsi="Times New Roman" w:cs="Times New Roman"/>
          <w:sz w:val="20"/>
          <w:szCs w:val="21"/>
        </w:rPr>
        <w:t xml:space="preserve"> = 0.106, RMSE = 1.706). In both models, predictors were identical to those used in the primary classification models (M1 and M2), comprising baseline metal-status traits and Zn-induced physiological response variables. The lower predictive performance relative to the primary models is consistent with the greater </w:t>
      </w:r>
      <w:r>
        <w:rPr>
          <w:rFonts w:ascii="Times New Roman" w:hAnsi="Times New Roman" w:cs="Times New Roman"/>
          <w:sz w:val="20"/>
          <w:szCs w:val="21"/>
        </w:rPr>
        <w:t>background variance inherent in absolute endpoint values. Red lines indicate fitted regression lines; dashed lines indicate the 1:1 reference.</w:t>
      </w:r>
    </w:p>
    <w:p w14:paraId="56688204" w14:textId="77777777" w:rsidR="00232DEF" w:rsidRDefault="00232DEF">
      <w:pPr>
        <w:rPr>
          <w:rFonts w:hint="eastAsia"/>
        </w:rPr>
      </w:pPr>
    </w:p>
    <w:p w14:paraId="56688205" w14:textId="77777777" w:rsidR="00232DEF" w:rsidRDefault="00E5073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6882C1" wp14:editId="566882C2">
            <wp:extent cx="5274310" cy="3468370"/>
            <wp:effectExtent l="0" t="0" r="0" b="0"/>
            <wp:docPr id="135758412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84123" name="图形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8206" w14:textId="77777777" w:rsidR="00232DEF" w:rsidRDefault="00E5073D">
      <w:pPr>
        <w:rPr>
          <w:rFonts w:hint="eastAsia"/>
          <w:sz w:val="20"/>
          <w:szCs w:val="21"/>
        </w:rPr>
      </w:pPr>
      <w:r>
        <w:rPr>
          <w:rFonts w:ascii="Times New Roman" w:hAnsi="Times New Roman" w:cs="Times New Roman"/>
          <w:b/>
          <w:bCs/>
          <w:sz w:val="20"/>
          <w:szCs w:val="21"/>
        </w:rPr>
        <w:t xml:space="preserve">Figure S2. Variable importance and predictive performance of regression models M3 and M4. </w:t>
      </w:r>
      <w:r>
        <w:rPr>
          <w:rFonts w:ascii="Times New Roman" w:hAnsi="Times New Roman" w:cs="Times New Roman"/>
          <w:sz w:val="20"/>
          <w:szCs w:val="21"/>
        </w:rPr>
        <w:t xml:space="preserve">(a) Permutation importance rankings for M3 (ΔTotal Cd). (b) Observed versus predicted values for M3 (OOB R² = 0.138, RMSE = 233.0). (c) Permutation importance rankings for M4 (ΔTF). (d) Observed versus predicted values for M4 (OOB R² = 0.238, RMSE = 1.702). In both models, predictors comprised baseline metal-status traits and Zn-induced physiological response variables. Negative permutation importance values indicate variables whose inclusion </w:t>
      </w:r>
      <w:r>
        <w:rPr>
          <w:sz w:val="20"/>
          <w:szCs w:val="21"/>
        </w:rPr>
        <w:t xml:space="preserve">degraded model predictions. Red lines indicate fitted regression </w:t>
      </w:r>
      <w:r>
        <w:rPr>
          <w:sz w:val="20"/>
          <w:szCs w:val="21"/>
        </w:rPr>
        <w:t>lines; dashed lines indicate the 1:1 reference.</w:t>
      </w:r>
    </w:p>
    <w:p w14:paraId="56688207" w14:textId="77777777" w:rsidR="00232DEF" w:rsidRDefault="00232DEF">
      <w:pPr>
        <w:rPr>
          <w:rFonts w:hint="eastAsia"/>
          <w:sz w:val="20"/>
          <w:szCs w:val="21"/>
        </w:rPr>
      </w:pPr>
    </w:p>
    <w:p w14:paraId="56688208" w14:textId="1A420744" w:rsidR="00232DEF" w:rsidRDefault="00E005EA">
      <w:pPr>
        <w:rPr>
          <w:rFonts w:hint="eastAsia"/>
          <w:sz w:val="20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721D8AF9" wp14:editId="08F4FFCC">
            <wp:extent cx="5274310" cy="4820285"/>
            <wp:effectExtent l="0" t="0" r="0" b="0"/>
            <wp:docPr id="2016009735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09735" name="图形 2016009735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8209" w14:textId="77777777" w:rsidR="00232DEF" w:rsidRDefault="00E5073D">
      <w:pPr>
        <w:rPr>
          <w:rFonts w:ascii="Times New Roman" w:hAnsi="Times New Roman" w:cs="Times New Roman"/>
          <w:b/>
          <w:bCs/>
          <w:sz w:val="20"/>
          <w:szCs w:val="21"/>
        </w:rPr>
      </w:pPr>
      <w:r>
        <w:rPr>
          <w:rFonts w:ascii="Times New Roman" w:hAnsi="Times New Roman" w:cs="Times New Roman"/>
          <w:b/>
          <w:bCs/>
          <w:sz w:val="20"/>
          <w:szCs w:val="21"/>
        </w:rPr>
        <w:t>Figure S3. Observed-versus-predicted relationships and comp1 loading structures of the three sPLS models.</w:t>
      </w:r>
    </w:p>
    <w:p w14:paraId="5668820A" w14:textId="77777777" w:rsidR="00232DEF" w:rsidRDefault="00E5073D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>(a) Observed versus predicted values for S1 (TF_delta</w:t>
      </w:r>
      <w:r>
        <w:rPr>
          <w:rFonts w:ascii="Times New Roman" w:hAnsi="Times New Roman" w:cs="Times New Roman"/>
          <w:sz w:val="20"/>
          <w:szCs w:val="21"/>
        </w:rPr>
        <w:t>; R² = 0.871, RMSE = 0.836). (b) Non-zero comp1 loadings of the five retained variables in S1. (c) Observed versus predicted values for S2 (LCd_delta; R² = 0.896, RMSE = 93.647). (d) Non-zero comp1 loadings of the five retained variables in S2. (e) Observed versus predicted values for S3 (totalCd_delta; R² = 0.868, RMSE = 146.367). (f) Non-zero comp1 loadings of the five retained variables in S3. All models were fitted using 12 selected cultivars with two latent components.</w:t>
      </w:r>
    </w:p>
    <w:p w14:paraId="5668820B" w14:textId="77777777" w:rsidR="00232DEF" w:rsidRDefault="00232DEF">
      <w:pPr>
        <w:rPr>
          <w:rFonts w:hint="eastAsia"/>
          <w:sz w:val="20"/>
          <w:szCs w:val="21"/>
        </w:rPr>
      </w:pPr>
    </w:p>
    <w:p w14:paraId="5668820C" w14:textId="77777777" w:rsidR="00232DEF" w:rsidRDefault="00E5073D">
      <w:pPr>
        <w:jc w:val="center"/>
        <w:rPr>
          <w:rFonts w:ascii="Times New Roman" w:hAnsi="Times New Roman" w:cs="Times New Roman"/>
          <w:b/>
          <w:bCs/>
          <w:sz w:val="20"/>
          <w:szCs w:val="21"/>
        </w:rPr>
      </w:pPr>
      <w:r>
        <w:rPr>
          <w:rFonts w:ascii="Times New Roman" w:hAnsi="Times New Roman" w:cs="Times New Roman"/>
          <w:b/>
          <w:bCs/>
          <w:sz w:val="20"/>
          <w:szCs w:val="21"/>
        </w:rPr>
        <w:t>Table S</w:t>
      </w:r>
      <w:r>
        <w:rPr>
          <w:rFonts w:ascii="Times New Roman" w:hAnsi="Times New Roman" w:cs="Times New Roman" w:hint="eastAsia"/>
          <w:b/>
          <w:bCs/>
          <w:sz w:val="20"/>
          <w:szCs w:val="21"/>
        </w:rPr>
        <w:t>3</w:t>
      </w:r>
      <w:r>
        <w:rPr>
          <w:rFonts w:ascii="Times New Roman" w:hAnsi="Times New Roman" w:cs="Times New Roman"/>
          <w:b/>
          <w:bCs/>
          <w:sz w:val="20"/>
          <w:szCs w:val="21"/>
        </w:rPr>
        <w:t>. Two-way ANOVA results for selected follow-up traits</w:t>
      </w:r>
    </w:p>
    <w:tbl>
      <w:tblPr>
        <w:tblStyle w:val="13"/>
        <w:tblW w:w="80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4"/>
        <w:gridCol w:w="1832"/>
        <w:gridCol w:w="709"/>
        <w:gridCol w:w="851"/>
        <w:gridCol w:w="1134"/>
        <w:gridCol w:w="992"/>
        <w:gridCol w:w="788"/>
      </w:tblGrid>
      <w:tr w:rsidR="00232DEF" w14:paraId="56688214" w14:textId="77777777">
        <w:trPr>
          <w:tblHeader/>
          <w:jc w:val="center"/>
        </w:trPr>
        <w:tc>
          <w:tcPr>
            <w:tcW w:w="1754" w:type="dxa"/>
            <w:tcBorders>
              <w:top w:val="single" w:sz="12" w:space="0" w:color="auto"/>
              <w:bottom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0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b/>
                <w:kern w:val="0"/>
                <w:sz w:val="18"/>
                <w14:ligatures w14:val="none"/>
              </w:rPr>
              <w:t>Variable</w:t>
            </w:r>
          </w:p>
        </w:tc>
        <w:tc>
          <w:tcPr>
            <w:tcW w:w="1832" w:type="dxa"/>
            <w:tcBorders>
              <w:top w:val="single" w:sz="12" w:space="0" w:color="auto"/>
              <w:bottom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0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b/>
                <w:kern w:val="0"/>
                <w:sz w:val="18"/>
                <w14:ligatures w14:val="none"/>
              </w:rPr>
              <w:t>Effect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0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b/>
                <w:kern w:val="0"/>
                <w:sz w:val="18"/>
                <w14:ligatures w14:val="none"/>
              </w:rPr>
              <w:t>df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b/>
                <w:kern w:val="0"/>
                <w:sz w:val="18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b/>
                <w:kern w:val="0"/>
                <w:sz w:val="18"/>
                <w14:ligatures w14:val="none"/>
              </w:rPr>
              <w:t>p value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b/>
                <w:kern w:val="0"/>
                <w:sz w:val="18"/>
                <w14:ligatures w14:val="none"/>
              </w:rPr>
              <w:t>q value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b/>
                <w:kern w:val="0"/>
                <w:sz w:val="18"/>
                <w14:ligatures w14:val="none"/>
              </w:rPr>
              <w:t>Sig.</w:t>
            </w:r>
          </w:p>
        </w:tc>
      </w:tr>
      <w:tr w:rsidR="00232DEF" w14:paraId="5668821C" w14:textId="77777777">
        <w:trPr>
          <w:jc w:val="center"/>
        </w:trPr>
        <w:tc>
          <w:tcPr>
            <w:tcW w:w="1754" w:type="dxa"/>
            <w:tcBorders>
              <w:top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L Cd Conc</w:t>
            </w:r>
          </w:p>
        </w:tc>
        <w:tc>
          <w:tcPr>
            <w:tcW w:w="1832" w:type="dxa"/>
            <w:tcBorders>
              <w:top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68.69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2.083e-89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2.916e-89</w:t>
            </w:r>
          </w:p>
        </w:tc>
        <w:tc>
          <w:tcPr>
            <w:tcW w:w="788" w:type="dxa"/>
            <w:tcBorders>
              <w:top w:val="single" w:sz="4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24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L Cd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1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0.04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0.8317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0.8317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ns</w:t>
            </w:r>
          </w:p>
        </w:tc>
      </w:tr>
      <w:tr w:rsidR="00232DEF" w14:paraId="5668822C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L Cd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 × 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40.56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4.489e-71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7.855e-71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34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R Cd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2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218.27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9.595e-132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6.716e-131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3C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R Cd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36.12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1.042e-08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1.823e-08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44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R Cd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 × 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3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46.86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5.226e-76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1.219e-75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4C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L Zn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86.40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1.256e-97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2.198e-97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54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lastRenderedPageBreak/>
              <w:t>L Zn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4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7.34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0.0074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0.0104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</w:t>
            </w:r>
          </w:p>
        </w:tc>
      </w:tr>
      <w:tr w:rsidR="00232DEF" w14:paraId="5668825C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L Zn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 × 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54.82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1.879e-81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1.315e-80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64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R Zn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5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104.81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1.236e-104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4.326e-104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6C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R Zn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52.84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1.138e-11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3.981e-11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74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R Zn Conc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 × 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6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53.44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1.465e-80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5.126e-80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7C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Biomass (g)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97.31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6.187e-102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1.444e-101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84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Biomass (g)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7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72.39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7.471e-15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5.229e-14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8C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Biomass (g)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 × 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18.94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1.189e-46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1.665e-46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94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Fv/Fm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8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3.01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1.932e-07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1.932e-07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9C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Fv/Fm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6.63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0.0108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0.0126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</w:t>
            </w:r>
          </w:p>
        </w:tc>
      </w:tr>
      <w:tr w:rsidR="00232DEF" w14:paraId="566882A4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Fv/Fm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 × 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9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4.42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1.318e-12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1.318e-12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AC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Y (II)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32.42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1.407e-63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1.642e-63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B4" w14:textId="77777777">
        <w:trPr>
          <w:jc w:val="center"/>
        </w:trPr>
        <w:tc>
          <w:tcPr>
            <w:tcW w:w="175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D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Y (II)</w:t>
            </w:r>
          </w:p>
        </w:tc>
        <w:tc>
          <w:tcPr>
            <w:tcW w:w="183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E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Treatment</w:t>
            </w:r>
          </w:p>
        </w:tc>
        <w:tc>
          <w:tcPr>
            <w:tcW w:w="70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AF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</w:t>
            </w:r>
          </w:p>
        </w:tc>
        <w:tc>
          <w:tcPr>
            <w:tcW w:w="851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0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46.24</w:t>
            </w:r>
          </w:p>
        </w:tc>
        <w:tc>
          <w:tcPr>
            <w:tcW w:w="1134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1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1.565e-10</w:t>
            </w:r>
          </w:p>
        </w:tc>
        <w:tc>
          <w:tcPr>
            <w:tcW w:w="99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2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3.653e-10</w:t>
            </w:r>
          </w:p>
        </w:tc>
        <w:tc>
          <w:tcPr>
            <w:tcW w:w="788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3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  <w:tr w:rsidR="00232DEF" w14:paraId="566882BC" w14:textId="77777777">
        <w:trPr>
          <w:jc w:val="center"/>
        </w:trPr>
        <w:tc>
          <w:tcPr>
            <w:tcW w:w="1754" w:type="dxa"/>
            <w:tcBorders>
              <w:bottom w:val="single" w:sz="12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5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Y (II)</w:t>
            </w:r>
          </w:p>
        </w:tc>
        <w:tc>
          <w:tcPr>
            <w:tcW w:w="1832" w:type="dxa"/>
            <w:tcBorders>
              <w:bottom w:val="single" w:sz="12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6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Cultivar × Treatment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7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43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8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13.58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9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4.065e-37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A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4.742e-37</w:t>
            </w:r>
          </w:p>
        </w:tc>
        <w:tc>
          <w:tcPr>
            <w:tcW w:w="788" w:type="dxa"/>
            <w:tcBorders>
              <w:bottom w:val="single" w:sz="12" w:space="0" w:color="auto"/>
            </w:tcBorders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66882BB" w14:textId="77777777" w:rsidR="00232DEF" w:rsidRDefault="00E5073D">
            <w:pPr>
              <w:widowControl/>
              <w:jc w:val="center"/>
              <w:rPr>
                <w:rFonts w:ascii="Times New Roman" w:eastAsia="MS Mincho" w:hAnsi="Times New Roman" w:cs="Times New Roman"/>
                <w:kern w:val="0"/>
                <w:sz w:val="18"/>
                <w14:ligatures w14:val="none"/>
              </w:rPr>
            </w:pPr>
            <w:r>
              <w:rPr>
                <w:rFonts w:ascii="Times New Roman" w:eastAsia="MS Mincho" w:hAnsi="Times New Roman" w:cs="Times New Roman"/>
                <w:kern w:val="0"/>
                <w:sz w:val="17"/>
                <w14:ligatures w14:val="none"/>
              </w:rPr>
              <w:t>***</w:t>
            </w:r>
          </w:p>
        </w:tc>
      </w:tr>
    </w:tbl>
    <w:p w14:paraId="566882BD" w14:textId="77777777" w:rsidR="00232DEF" w:rsidRDefault="00E5073D">
      <w:pPr>
        <w:widowControl/>
        <w:spacing w:before="120" w:line="276" w:lineRule="auto"/>
        <w:jc w:val="left"/>
        <w:rPr>
          <w:rFonts w:ascii="Times New Roman" w:eastAsia="MS Mincho" w:hAnsi="Times New Roman" w:cs="Times New Roman"/>
          <w:kern w:val="0"/>
          <w:sz w:val="18"/>
          <w:lang w:eastAsia="en-US"/>
          <w14:ligatures w14:val="none"/>
        </w:rPr>
      </w:pPr>
      <w:r>
        <w:rPr>
          <w:rFonts w:ascii="Times New Roman" w:eastAsia="MS Mincho" w:hAnsi="Times New Roman" w:cs="Times New Roman"/>
          <w:kern w:val="0"/>
          <w:sz w:val="17"/>
          <w:lang w:eastAsia="en-US"/>
          <w14:ligatures w14:val="none"/>
        </w:rPr>
        <w:t>Notes: P values and Benjamini–Hochberg-adjusted q values are shown for Cultivar, Treatment, and Cultivar × Treatment effects.Two-way ANOVA was performed for each variable with Cultivar, Treatment, and Cultivar × Treatment as fixed effects. Q values were obtained by Benjamini–Hochberg correction applied within each effect category.</w:t>
      </w:r>
    </w:p>
    <w:p w14:paraId="566882BE" w14:textId="77777777" w:rsidR="00232DEF" w:rsidRDefault="00232DEF">
      <w:pPr>
        <w:rPr>
          <w:rFonts w:hint="eastAsia"/>
          <w:sz w:val="20"/>
          <w:szCs w:val="21"/>
        </w:rPr>
      </w:pPr>
    </w:p>
    <w:p w14:paraId="001BC97D" w14:textId="41FDD860" w:rsidR="00391A4D" w:rsidRDefault="00391A4D">
      <w:pPr>
        <w:rPr>
          <w:rFonts w:hint="eastAsia"/>
          <w:sz w:val="20"/>
          <w:szCs w:val="21"/>
        </w:rPr>
      </w:pPr>
      <w:r>
        <w:rPr>
          <w:rFonts w:hint="eastAsia"/>
          <w:sz w:val="20"/>
          <w:szCs w:val="21"/>
        </w:rPr>
        <w:t xml:space="preserve">Table S4 </w:t>
      </w:r>
    </w:p>
    <w:sectPr w:rsidR="00391A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C38D8" w14:textId="77777777" w:rsidR="00E5073D" w:rsidRDefault="00E5073D" w:rsidP="00391A4D">
      <w:pPr>
        <w:rPr>
          <w:rFonts w:hint="eastAsia"/>
        </w:rPr>
      </w:pPr>
      <w:r>
        <w:separator/>
      </w:r>
    </w:p>
  </w:endnote>
  <w:endnote w:type="continuationSeparator" w:id="0">
    <w:p w14:paraId="53ABBE43" w14:textId="77777777" w:rsidR="00E5073D" w:rsidRDefault="00E5073D" w:rsidP="00391A4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7E205" w14:textId="77777777" w:rsidR="00E5073D" w:rsidRDefault="00E5073D" w:rsidP="00391A4D">
      <w:pPr>
        <w:rPr>
          <w:rFonts w:hint="eastAsia"/>
        </w:rPr>
      </w:pPr>
      <w:r>
        <w:separator/>
      </w:r>
    </w:p>
  </w:footnote>
  <w:footnote w:type="continuationSeparator" w:id="0">
    <w:p w14:paraId="388EA67B" w14:textId="77777777" w:rsidR="00E5073D" w:rsidRDefault="00E5073D" w:rsidP="00391A4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174"/>
    <w:rsid w:val="001D12AD"/>
    <w:rsid w:val="001D1B9D"/>
    <w:rsid w:val="00202D8C"/>
    <w:rsid w:val="00232DEF"/>
    <w:rsid w:val="003061AE"/>
    <w:rsid w:val="0037664A"/>
    <w:rsid w:val="00380C5D"/>
    <w:rsid w:val="00391A4D"/>
    <w:rsid w:val="0050433D"/>
    <w:rsid w:val="00520860"/>
    <w:rsid w:val="00525595"/>
    <w:rsid w:val="00571A3B"/>
    <w:rsid w:val="005E4174"/>
    <w:rsid w:val="006643C6"/>
    <w:rsid w:val="0085602B"/>
    <w:rsid w:val="009975F1"/>
    <w:rsid w:val="009B5474"/>
    <w:rsid w:val="00B645C5"/>
    <w:rsid w:val="00C6133F"/>
    <w:rsid w:val="00CB3CC9"/>
    <w:rsid w:val="00E005EA"/>
    <w:rsid w:val="00E5073D"/>
    <w:rsid w:val="00E91E62"/>
    <w:rsid w:val="00F11FF6"/>
    <w:rsid w:val="00F2602F"/>
    <w:rsid w:val="00F97ADB"/>
    <w:rsid w:val="00FC56A2"/>
    <w:rsid w:val="70941310"/>
    <w:rsid w:val="7A28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6880D7"/>
  <w15:docId w15:val="{C2AB1980-9FB1-4A92-9899-BE43C3FB8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qFormat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customStyle="1" w:styleId="13">
    <w:name w:val="网格型1"/>
    <w:basedOn w:val="a1"/>
    <w:uiPriority w:val="59"/>
    <w:qFormat/>
    <w:rPr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391A4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391A4D"/>
    <w:rPr>
      <w:kern w:val="2"/>
      <w:sz w:val="18"/>
      <w:szCs w:val="18"/>
      <w14:ligatures w14:val="standardContextual"/>
    </w:rPr>
  </w:style>
  <w:style w:type="paragraph" w:styleId="af">
    <w:name w:val="footer"/>
    <w:basedOn w:val="a"/>
    <w:link w:val="af0"/>
    <w:uiPriority w:val="99"/>
    <w:unhideWhenUsed/>
    <w:rsid w:val="00391A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391A4D"/>
    <w:rPr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823</Words>
  <Characters>5902</Characters>
  <Application>Microsoft Office Word</Application>
  <DocSecurity>0</DocSecurity>
  <Lines>421</Lines>
  <Paragraphs>420</Paragraphs>
  <ScaleCrop>false</ScaleCrop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覃昱 陆</dc:creator>
  <cp:lastModifiedBy>覃昱 陆</cp:lastModifiedBy>
  <cp:revision>18</cp:revision>
  <dcterms:created xsi:type="dcterms:W3CDTF">2026-03-23T15:11:00Z</dcterms:created>
  <dcterms:modified xsi:type="dcterms:W3CDTF">2026-04-04T15:14:00Z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eyJoZGlkIjoiYTM1NDMzZGM4NTY0ZjFmMDlmYmNiZWFiNTFkNDIyN2EiLCJ1c2VySWQiOiIzMTI3ODU4ODQifQ==</vt:lpwstr>
  </property>
  <property fmtid="{D5CDD505-2E9C-101B-9397-08002B2CF9AE}" pid="3" name="KSOProductBuildVer">
    <vt:lpwstr>2052-12.1.0.25225</vt:lpwstr>
  </property>
  <property fmtid="{D5CDD505-2E9C-101B-9397-08002B2CF9AE}" pid="4" name="ICV">
    <vt:lpwstr>4D6AF92E4D324FE3BF482C263335EC05_12</vt:lpwstr>
  </property>
</Properties>
</file>