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775104">
      <w:pPr>
        <w:pStyle w:val="2"/>
        <w:bidi w:val="0"/>
        <w:rPr>
          <w:rFonts w:hint="default" w:ascii="Arial" w:hAnsi="Arial" w:cs="Arial"/>
          <w:sz w:val="36"/>
          <w:szCs w:val="36"/>
        </w:rPr>
      </w:pPr>
      <w:r>
        <w:rPr>
          <w:rFonts w:hint="default" w:ascii="Arial" w:hAnsi="Arial" w:cs="Arial"/>
          <w:sz w:val="36"/>
          <w:szCs w:val="36"/>
        </w:rPr>
        <w:t>Semi-structured Interview Guide</w:t>
      </w:r>
    </w:p>
    <w:p w14:paraId="63AC3B4C">
      <w:pPr>
        <w:rPr>
          <w:rFonts w:hint="default"/>
        </w:rPr>
      </w:pPr>
    </w:p>
    <w:p w14:paraId="6E41D817">
      <w:pPr>
        <w:jc w:val="both"/>
        <w:rPr>
          <w:rFonts w:hint="default" w:ascii="Arial" w:hAnsi="Arial" w:cs="Arial"/>
          <w:sz w:val="24"/>
          <w:szCs w:val="24"/>
        </w:rPr>
      </w:pPr>
      <w:r>
        <w:rPr>
          <w:rFonts w:hint="default" w:ascii="Arial" w:hAnsi="Arial" w:cs="Arial"/>
          <w:sz w:val="24"/>
          <w:szCs w:val="24"/>
        </w:rPr>
        <w:t>This semi-structured interview guide was developed by the authors specifically for this study and was used to explore undergraduate nursing students’ experiences and perceptions of classroom assessment in large-class teaching contexts. The specific interview questions are as follows:</w:t>
      </w:r>
    </w:p>
    <w:p w14:paraId="505CA9FB">
      <w:pPr>
        <w:pStyle w:val="28"/>
        <w:numPr>
          <w:ilvl w:val="0"/>
          <w:numId w:val="1"/>
        </w:numPr>
        <w:jc w:val="both"/>
        <w:rPr>
          <w:rFonts w:hint="default" w:ascii="Arial" w:hAnsi="Arial" w:cs="Arial"/>
          <w:sz w:val="24"/>
          <w:szCs w:val="24"/>
        </w:rPr>
      </w:pPr>
      <w:r>
        <w:rPr>
          <w:rFonts w:hint="default" w:ascii="Arial" w:hAnsi="Arial" w:cs="Arial"/>
          <w:sz w:val="24"/>
          <w:szCs w:val="24"/>
        </w:rPr>
        <w:t>Can you describe how you</w:t>
      </w:r>
      <w:bookmarkStart w:id="0" w:name="_GoBack"/>
      <w:bookmarkEnd w:id="0"/>
      <w:r>
        <w:rPr>
          <w:rFonts w:hint="default" w:ascii="Arial" w:hAnsi="Arial" w:cs="Arial"/>
          <w:sz w:val="24"/>
          <w:szCs w:val="24"/>
        </w:rPr>
        <w:t xml:space="preserve"> usually feel when instructors frequently ask questions, call on students by name, or provide comments during nursing specialty courses? How, if at all, do these classroom experiences affect your engagement in learning?</w:t>
      </w:r>
    </w:p>
    <w:p w14:paraId="752DD59C">
      <w:pPr>
        <w:pStyle w:val="28"/>
        <w:numPr>
          <w:ilvl w:val="0"/>
          <w:numId w:val="1"/>
        </w:numPr>
        <w:jc w:val="both"/>
        <w:rPr>
          <w:rFonts w:hint="default" w:ascii="Arial" w:hAnsi="Arial" w:cs="Arial"/>
          <w:sz w:val="24"/>
          <w:szCs w:val="24"/>
        </w:rPr>
      </w:pPr>
      <w:r>
        <w:rPr>
          <w:rFonts w:hint="default" w:ascii="Arial" w:hAnsi="Arial" w:cs="Arial"/>
          <w:sz w:val="24"/>
          <w:szCs w:val="24"/>
        </w:rPr>
        <w:t>Thinking back on your experiences in nursing specialty courses, which classroom assessment activities have been most helpful to your learning, and why? For example, you may consider activities such as being called on to answer questions, group discussion of clinical cases, in-class quizzes, or feedback on skills performance. Were there any assessment activities that you found less helpful or less comfortable? Please tell me more about those experiences.</w:t>
      </w:r>
    </w:p>
    <w:p w14:paraId="729156C8">
      <w:pPr>
        <w:pStyle w:val="28"/>
        <w:numPr>
          <w:ilvl w:val="0"/>
          <w:numId w:val="1"/>
        </w:numPr>
        <w:jc w:val="both"/>
        <w:rPr>
          <w:rFonts w:hint="default" w:ascii="Arial" w:hAnsi="Arial" w:cs="Arial"/>
          <w:sz w:val="24"/>
          <w:szCs w:val="24"/>
        </w:rPr>
      </w:pPr>
      <w:r>
        <w:rPr>
          <w:rFonts w:hint="default" w:ascii="Arial" w:hAnsi="Arial" w:cs="Arial"/>
          <w:sz w:val="24"/>
          <w:szCs w:val="24"/>
        </w:rPr>
        <w:t>What comes to mind when instructors call on inattentive students by name to remind or warn them during class? How do you experience this as a member of the class, and does it influence your own attention, emotions, or learning state in any way?</w:t>
      </w:r>
    </w:p>
    <w:p w14:paraId="16BF8B4A">
      <w:pPr>
        <w:pStyle w:val="28"/>
        <w:numPr>
          <w:ilvl w:val="0"/>
          <w:numId w:val="1"/>
        </w:numPr>
        <w:jc w:val="both"/>
        <w:rPr>
          <w:rFonts w:hint="default" w:ascii="Arial" w:hAnsi="Arial" w:cs="Arial"/>
          <w:sz w:val="24"/>
          <w:szCs w:val="24"/>
        </w:rPr>
      </w:pPr>
      <w:r>
        <w:rPr>
          <w:rFonts w:hint="default" w:ascii="Arial" w:hAnsi="Arial" w:cs="Arial"/>
          <w:sz w:val="24"/>
          <w:szCs w:val="24"/>
        </w:rPr>
        <w:t>In your experience, how much opportunity do students in nursing specialty courses have to express their real thoughts, ask questions, or share different opinions? What kinds of factors do you think encourage students to participate more actively and deeply in classroom learning, and what factors make participation more difficult?</w:t>
      </w:r>
    </w:p>
    <w:p w14:paraId="004CAB47">
      <w:pPr>
        <w:pStyle w:val="28"/>
        <w:numPr>
          <w:ilvl w:val="0"/>
          <w:numId w:val="1"/>
        </w:numPr>
        <w:jc w:val="both"/>
        <w:rPr>
          <w:rFonts w:hint="default" w:ascii="Arial" w:hAnsi="Arial" w:cs="Arial"/>
          <w:sz w:val="24"/>
          <w:szCs w:val="24"/>
        </w:rPr>
      </w:pPr>
      <w:r>
        <w:rPr>
          <w:rFonts w:hint="default" w:ascii="Arial" w:hAnsi="Arial" w:cs="Arial"/>
          <w:sz w:val="24"/>
          <w:szCs w:val="24"/>
        </w:rPr>
        <w:t>How do you see the relationship between current classroom assessment practices in nursing specialty courses and the development of core nursing competencies? For example, do these practices help you connect theoretical knowledge with abilities such as clinical reasoning, communication and teamwork, or humanistic care? Please share your thoughts or examples.</w:t>
      </w:r>
    </w:p>
    <w:p w14:paraId="0110CE53">
      <w:pPr>
        <w:pStyle w:val="28"/>
        <w:numPr>
          <w:ilvl w:val="0"/>
          <w:numId w:val="1"/>
        </w:numPr>
        <w:jc w:val="both"/>
        <w:rPr>
          <w:rFonts w:hint="default" w:ascii="Arial" w:hAnsi="Arial" w:cs="Arial"/>
          <w:sz w:val="24"/>
          <w:szCs w:val="24"/>
        </w:rPr>
      </w:pPr>
      <w:r>
        <w:rPr>
          <w:rFonts w:hint="default" w:ascii="Arial" w:hAnsi="Arial" w:cs="Arial"/>
          <w:sz w:val="24"/>
          <w:szCs w:val="24"/>
        </w:rPr>
        <w:t>Based on your experiences, what changes would you like to see in the content or methods of classroom assessment in nursing specialty courses? How might these changes better support your engagement in learning?</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E0000" w:usb2="00000000" w:usb3="00000000" w:csb0="00040000" w:csb1="00000000"/>
  </w:font>
  <w:font w:name="Calibri Light">
    <w:panose1 w:val="020F0302020204030204"/>
    <w:charset w:val="00"/>
    <w:family w:val="auto"/>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Arial">
    <w:panose1 w:val="020B0604020202020204"/>
    <w:charset w:val="00"/>
    <w:family w:val="auto"/>
    <w:pitch w:val="default"/>
    <w:sig w:usb0="E0002EFF" w:usb1="C000785B" w:usb2="00000009" w:usb3="00000000" w:csb0="400001FF" w:csb1="FFFF0000"/>
  </w:font>
  <w:font w:name="黑">
    <w:altName w:val="黑体"/>
    <w:panose1 w:val="00000000000000000000"/>
    <w:charset w:val="00"/>
    <w:family w:val="auto"/>
    <w:pitch w:val="default"/>
    <w:sig w:usb0="00000000" w:usb1="00000000" w:usb2="00000000" w:usb3="00000000" w:csb0="00000000" w:csb1="00000000"/>
  </w:font>
  <w:font w:name="+西文标题">
    <w:altName w:val="等线"/>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780F09"/>
    <w:multiLevelType w:val="multilevel"/>
    <w:tmpl w:val="1E780F09"/>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3BC"/>
    <w:rsid w:val="000114AA"/>
    <w:rsid w:val="00090D8A"/>
    <w:rsid w:val="00532EA9"/>
    <w:rsid w:val="00AE33BC"/>
    <w:rsid w:val="00B52E4C"/>
    <w:rsid w:val="00B86BC0"/>
    <w:rsid w:val="2EAE5EA6"/>
    <w:rsid w:val="4F6665FD"/>
    <w:rsid w:val="72F852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5"/>
    <w:qFormat/>
    <w:uiPriority w:val="9"/>
    <w:pPr>
      <w:keepNext/>
      <w:keepLines/>
      <w:adjustRightInd w:val="0"/>
      <w:snapToGrid w:val="0"/>
      <w:spacing w:line="240" w:lineRule="auto"/>
      <w:jc w:val="center"/>
      <w:outlineLvl w:val="0"/>
    </w:pPr>
    <w:rPr>
      <w:rFonts w:eastAsia="黑体" w:asciiTheme="majorAscii" w:hAnsiTheme="majorAscii" w:cstheme="majorBidi"/>
      <w:b/>
      <w:color w:val="000000" w:themeColor="text1"/>
      <w:sz w:val="32"/>
      <w:szCs w:val="48"/>
      <w14:textFill>
        <w14:solidFill>
          <w14:schemeClr w14:val="tx1"/>
        </w14:solidFill>
      </w14:textFill>
    </w:rPr>
  </w:style>
  <w:style w:type="paragraph" w:styleId="3">
    <w:name w:val="heading 2"/>
    <w:basedOn w:val="1"/>
    <w:next w:val="1"/>
    <w:link w:val="16"/>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7"/>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18"/>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19"/>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0"/>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1"/>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2"/>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3"/>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4">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11">
    <w:name w:val="Subtitle"/>
    <w:basedOn w:val="1"/>
    <w:next w:val="1"/>
    <w:link w:val="25"/>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Title"/>
    <w:basedOn w:val="1"/>
    <w:next w:val="1"/>
    <w:link w:val="24"/>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customStyle="1" w:styleId="15">
    <w:name w:val="标题 1 字符"/>
    <w:basedOn w:val="14"/>
    <w:link w:val="2"/>
    <w:uiPriority w:val="9"/>
    <w:rPr>
      <w:rFonts w:eastAsia="黑体" w:asciiTheme="majorAscii" w:hAnsiTheme="majorAscii" w:cstheme="majorBidi"/>
      <w:b/>
      <w:color w:val="000000" w:themeColor="text1"/>
      <w:sz w:val="32"/>
      <w:szCs w:val="48"/>
      <w14:textFill>
        <w14:solidFill>
          <w14:schemeClr w14:val="tx1"/>
        </w14:solidFill>
      </w14:textFill>
    </w:rPr>
  </w:style>
  <w:style w:type="character" w:customStyle="1" w:styleId="16">
    <w:name w:val="标题 2 字符"/>
    <w:basedOn w:val="14"/>
    <w:link w:val="3"/>
    <w:semiHidden/>
    <w:uiPriority w:val="9"/>
    <w:rPr>
      <w:rFonts w:asciiTheme="majorHAnsi" w:hAnsiTheme="majorHAnsi" w:eastAsiaTheme="majorEastAsia" w:cstheme="majorBidi"/>
      <w:color w:val="104862" w:themeColor="accent1" w:themeShade="BF"/>
      <w:sz w:val="40"/>
      <w:szCs w:val="40"/>
    </w:rPr>
  </w:style>
  <w:style w:type="character" w:customStyle="1" w:styleId="17">
    <w:name w:val="标题 3 字符"/>
    <w:basedOn w:val="14"/>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18">
    <w:name w:val="标题 4 字符"/>
    <w:basedOn w:val="14"/>
    <w:link w:val="5"/>
    <w:semiHidden/>
    <w:qFormat/>
    <w:uiPriority w:val="9"/>
    <w:rPr>
      <w:rFonts w:cstheme="majorBidi"/>
      <w:color w:val="104862" w:themeColor="accent1" w:themeShade="BF"/>
      <w:sz w:val="28"/>
      <w:szCs w:val="28"/>
    </w:rPr>
  </w:style>
  <w:style w:type="character" w:customStyle="1" w:styleId="19">
    <w:name w:val="标题 5 字符"/>
    <w:basedOn w:val="14"/>
    <w:link w:val="6"/>
    <w:semiHidden/>
    <w:qFormat/>
    <w:uiPriority w:val="9"/>
    <w:rPr>
      <w:rFonts w:cstheme="majorBidi"/>
      <w:color w:val="104862" w:themeColor="accent1" w:themeShade="BF"/>
      <w:sz w:val="24"/>
    </w:rPr>
  </w:style>
  <w:style w:type="character" w:customStyle="1" w:styleId="20">
    <w:name w:val="标题 6 字符"/>
    <w:basedOn w:val="14"/>
    <w:link w:val="7"/>
    <w:semiHidden/>
    <w:qFormat/>
    <w:uiPriority w:val="9"/>
    <w:rPr>
      <w:rFonts w:cstheme="majorBidi"/>
      <w:b/>
      <w:bCs/>
      <w:color w:val="104862" w:themeColor="accent1" w:themeShade="BF"/>
    </w:rPr>
  </w:style>
  <w:style w:type="character" w:customStyle="1" w:styleId="21">
    <w:name w:val="标题 7 字符"/>
    <w:basedOn w:val="14"/>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2">
    <w:name w:val="标题 8 字符"/>
    <w:basedOn w:val="14"/>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3">
    <w:name w:val="标题 9 字符"/>
    <w:basedOn w:val="14"/>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标题 字符"/>
    <w:basedOn w:val="14"/>
    <w:link w:val="12"/>
    <w:qFormat/>
    <w:uiPriority w:val="10"/>
    <w:rPr>
      <w:rFonts w:asciiTheme="majorHAnsi" w:hAnsiTheme="majorHAnsi" w:eastAsiaTheme="majorEastAsia" w:cstheme="majorBidi"/>
      <w:spacing w:val="-10"/>
      <w:kern w:val="28"/>
      <w:sz w:val="56"/>
      <w:szCs w:val="56"/>
    </w:rPr>
  </w:style>
  <w:style w:type="character" w:customStyle="1" w:styleId="25">
    <w:name w:val="副标题 字符"/>
    <w:basedOn w:val="14"/>
    <w:link w:val="11"/>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6">
    <w:name w:val="Quote"/>
    <w:basedOn w:val="1"/>
    <w:next w:val="1"/>
    <w:link w:val="27"/>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7">
    <w:name w:val="引用 字符"/>
    <w:basedOn w:val="14"/>
    <w:link w:val="26"/>
    <w:qFormat/>
    <w:uiPriority w:val="29"/>
    <w:rPr>
      <w:i/>
      <w:iCs/>
      <w:color w:val="404040" w:themeColor="text1" w:themeTint="BF"/>
      <w14:textFill>
        <w14:solidFill>
          <w14:schemeClr w14:val="tx1">
            <w14:lumMod w14:val="75000"/>
            <w14:lumOff w14:val="25000"/>
          </w14:schemeClr>
        </w14:solidFill>
      </w14:textFill>
    </w:rPr>
  </w:style>
  <w:style w:type="paragraph" w:styleId="28">
    <w:name w:val="List Paragraph"/>
    <w:basedOn w:val="1"/>
    <w:qFormat/>
    <w:uiPriority w:val="34"/>
    <w:pPr>
      <w:ind w:left="720"/>
      <w:contextualSpacing/>
    </w:pPr>
  </w:style>
  <w:style w:type="character" w:customStyle="1" w:styleId="29">
    <w:name w:val="Intense Emphasis"/>
    <w:basedOn w:val="14"/>
    <w:qFormat/>
    <w:uiPriority w:val="21"/>
    <w:rPr>
      <w:i/>
      <w:iCs/>
      <w:color w:val="104862" w:themeColor="accent1" w:themeShade="BF"/>
    </w:rPr>
  </w:style>
  <w:style w:type="paragraph" w:styleId="30">
    <w:name w:val="Intense Quote"/>
    <w:basedOn w:val="1"/>
    <w:next w:val="1"/>
    <w:link w:val="31"/>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1">
    <w:name w:val="明显引用 字符"/>
    <w:basedOn w:val="14"/>
    <w:link w:val="30"/>
    <w:uiPriority w:val="30"/>
    <w:rPr>
      <w:i/>
      <w:iCs/>
      <w:color w:val="104862" w:themeColor="accent1" w:themeShade="BF"/>
    </w:rPr>
  </w:style>
  <w:style w:type="character" w:customStyle="1" w:styleId="32">
    <w:name w:val="Intense Reference"/>
    <w:basedOn w:val="14"/>
    <w:qFormat/>
    <w:uiPriority w:val="32"/>
    <w:rPr>
      <w:b/>
      <w:bCs/>
      <w:smallCaps/>
      <w:color w:val="104862" w:themeColor="accent1" w:themeShade="BF"/>
      <w:spacing w:val="5"/>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Normal.dotm</Template>
  <Pages>1</Pages>
  <Words>4530</Words>
  <Characters>11482</Characters>
  <Lines>94</Lines>
  <Paragraphs>26</Paragraphs>
  <TotalTime>6</TotalTime>
  <ScaleCrop>false</ScaleCrop>
  <LinksUpToDate>false</LinksUpToDate>
  <CharactersWithSpaces>12909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2026-04-14T13:47:00Z</dcterms:created>
  <dc:creator>shirley yang</dc:creator>
  <cp:lastModifiedBy>大理的风</cp:lastModifiedBy>
  <dcterms:modified xsi:type="dcterms:W3CDTF">2026-04-14T23:46:13Z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eyJoZGlkIjoiZTljM2I4MjMwZDA4NGYzM2JjMjAxY2QyZjAyMjdjNDIiLCJ1c2VySWQiOiIxNTE4NzA0NSJ9</vt:lpwstr>
  </property>
  <property fmtid="{D5CDD505-2E9C-101B-9397-08002B2CF9AE}" pid="3" name="KSOProductBuildVer">
    <vt:lpwstr>2052-12.1.0.20305</vt:lpwstr>
  </property>
  <property fmtid="{D5CDD505-2E9C-101B-9397-08002B2CF9AE}" pid="4" name="ICV">
    <vt:lpwstr>E459FE133A6149F9AF03E743A527A0CC_12</vt:lpwstr>
  </property>
</Properties>
</file>