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272F7" w14:textId="77777777" w:rsidR="00BF6D64" w:rsidRDefault="00000000">
      <w:pPr>
        <w:ind w:firstLineChars="1000" w:firstLine="28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 materials</w:t>
      </w:r>
    </w:p>
    <w:p w14:paraId="3D6EE8D8" w14:textId="77777777" w:rsidR="00434E41" w:rsidRDefault="00434E41">
      <w:pPr>
        <w:ind w:firstLineChars="1000" w:firstLine="2100"/>
      </w:pPr>
    </w:p>
    <w:p w14:paraId="69C13DC0" w14:textId="77777777" w:rsidR="00BF6D64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 Fig.1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  <w:szCs w:val="21"/>
          <w:lang w:bidi="ar"/>
        </w:rPr>
        <w:t xml:space="preserve">Time-dependent ROC curves for </w:t>
      </w:r>
      <w:proofErr w:type="spellStart"/>
      <w:r>
        <w:rPr>
          <w:rFonts w:ascii="Times New Roman" w:eastAsia="等线" w:hAnsi="Times New Roman" w:cs="Times New Roman" w:hint="eastAsia"/>
          <w:b/>
          <w:bCs/>
          <w:sz w:val="24"/>
          <w:szCs w:val="21"/>
          <w:lang w:bidi="ar"/>
        </w:rPr>
        <w:t>TyG</w:t>
      </w:r>
      <w:proofErr w:type="spellEnd"/>
      <w:r>
        <w:rPr>
          <w:rFonts w:ascii="Times New Roman" w:eastAsia="等线" w:hAnsi="Times New Roman" w:cs="Times New Roman" w:hint="eastAsia"/>
          <w:b/>
          <w:bCs/>
          <w:sz w:val="24"/>
          <w:szCs w:val="21"/>
          <w:lang w:bidi="ar"/>
        </w:rPr>
        <w:t xml:space="preserve"> and NLR</w:t>
      </w:r>
      <w:r>
        <w:rPr>
          <w:rFonts w:ascii="Times New Roman" w:eastAsia="等线" w:hAnsi="Times New Roman" w:cs="Times New Roman"/>
          <w:b/>
          <w:bCs/>
          <w:sz w:val="24"/>
          <w:szCs w:val="21"/>
          <w:lang w:bidi="ar"/>
        </w:rPr>
        <w:t xml:space="preserve"> in stroke recurrence </w:t>
      </w:r>
      <w:proofErr w:type="spellStart"/>
      <w:r>
        <w:rPr>
          <w:rFonts w:ascii="Times New Roman" w:eastAsia="等线" w:hAnsi="Times New Roman" w:cs="Times New Roman"/>
          <w:b/>
          <w:bCs/>
          <w:sz w:val="24"/>
          <w:szCs w:val="21"/>
          <w:lang w:bidi="ar"/>
        </w:rPr>
        <w:t>predictio</w:t>
      </w:r>
      <w:proofErr w:type="spellEnd"/>
      <w:r>
        <w:rPr>
          <w:rFonts w:ascii="Times New Roman" w:eastAsia="宋体" w:hAnsi="Times New Roman" w:cs="Times New Roman" w:hint="eastAsia"/>
          <w:sz w:val="24"/>
          <w:lang w:bidi="ar"/>
        </w:rPr>
        <w:t>.</w:t>
      </w:r>
    </w:p>
    <w:p w14:paraId="356AEEA7" w14:textId="77777777" w:rsidR="00BF6D64" w:rsidRDefault="00BF6D64"/>
    <w:p w14:paraId="625258D4" w14:textId="77777777" w:rsidR="00BF6D64" w:rsidRDefault="00000000">
      <w:r>
        <w:rPr>
          <w:noProof/>
        </w:rPr>
        <w:drawing>
          <wp:inline distT="0" distB="0" distL="114300" distR="114300" wp14:anchorId="75E2B60E" wp14:editId="156F20F6">
            <wp:extent cx="5274310" cy="4285615"/>
            <wp:effectExtent l="0" t="0" r="2540" b="635"/>
            <wp:docPr id="1" name="图片 1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6A6E5" w14:textId="77777777" w:rsidR="00BF6D64" w:rsidRDefault="00BF6D64"/>
    <w:p w14:paraId="41DD458E" w14:textId="77777777" w:rsidR="00BF6D64" w:rsidRDefault="00000000">
      <w:r>
        <w:rPr>
          <w:rFonts w:ascii="Times New Roman" w:eastAsia="等线" w:hAnsi="Times New Roman" w:cs="Times New Roman"/>
          <w:sz w:val="24"/>
          <w:szCs w:val="21"/>
          <w:lang w:bidi="ar"/>
        </w:rPr>
        <w:t xml:space="preserve">Abbreviations: </w:t>
      </w:r>
      <w:proofErr w:type="spellStart"/>
      <w:r>
        <w:rPr>
          <w:rFonts w:ascii="Times New Roman" w:eastAsia="等线" w:hAnsi="Times New Roman" w:cs="Times New Roman" w:hint="eastAsia"/>
          <w:sz w:val="24"/>
          <w:szCs w:val="21"/>
          <w:lang w:bidi="ar"/>
        </w:rPr>
        <w:t>TyG</w:t>
      </w:r>
      <w:proofErr w:type="spellEnd"/>
      <w:r>
        <w:rPr>
          <w:rFonts w:ascii="Times New Roman" w:eastAsia="等线" w:hAnsi="Times New Roman" w:cs="Times New Roman" w:hint="eastAsia"/>
          <w:sz w:val="24"/>
          <w:szCs w:val="21"/>
          <w:lang w:bidi="ar"/>
        </w:rPr>
        <w:t xml:space="preserve">, </w:t>
      </w:r>
      <w:r>
        <w:rPr>
          <w:rFonts w:ascii="Times New Roman" w:eastAsia="等线" w:hAnsi="Times New Roman" w:cs="Times New Roman"/>
          <w:sz w:val="24"/>
          <w:szCs w:val="21"/>
          <w:lang w:bidi="ar"/>
        </w:rPr>
        <w:t xml:space="preserve">triglyceride-glucose </w:t>
      </w:r>
      <w:r>
        <w:rPr>
          <w:rFonts w:ascii="Times New Roman" w:eastAsia="等线" w:hAnsi="Times New Roman" w:cs="Times New Roman" w:hint="eastAsia"/>
          <w:sz w:val="24"/>
          <w:szCs w:val="21"/>
          <w:lang w:bidi="ar"/>
        </w:rPr>
        <w:t>i</w:t>
      </w:r>
      <w:r>
        <w:rPr>
          <w:rFonts w:ascii="Times New Roman" w:eastAsia="等线" w:hAnsi="Times New Roman" w:cs="Times New Roman"/>
          <w:sz w:val="24"/>
          <w:szCs w:val="21"/>
          <w:lang w:bidi="ar"/>
        </w:rPr>
        <w:t>ndex</w:t>
      </w:r>
      <w:r>
        <w:rPr>
          <w:rFonts w:ascii="Times New Roman" w:eastAsia="等线" w:hAnsi="Times New Roman" w:cs="Times New Roman" w:hint="eastAsia"/>
          <w:sz w:val="24"/>
          <w:szCs w:val="21"/>
          <w:lang w:bidi="ar"/>
        </w:rPr>
        <w:t>; NLR, n</w:t>
      </w:r>
      <w:r>
        <w:rPr>
          <w:rFonts w:ascii="Times New Roman" w:eastAsia="等线" w:hAnsi="Times New Roman" w:cs="Times New Roman"/>
          <w:sz w:val="24"/>
          <w:lang w:bidi="ar"/>
        </w:rPr>
        <w:t xml:space="preserve">eutrophil to </w:t>
      </w:r>
      <w:r>
        <w:rPr>
          <w:rFonts w:ascii="Times New Roman" w:eastAsia="等线" w:hAnsi="Times New Roman" w:cs="Times New Roman" w:hint="eastAsia"/>
          <w:sz w:val="24"/>
          <w:lang w:bidi="ar"/>
        </w:rPr>
        <w:t>l</w:t>
      </w:r>
      <w:r>
        <w:rPr>
          <w:rFonts w:ascii="Times New Roman" w:eastAsia="等线" w:hAnsi="Times New Roman" w:cs="Times New Roman"/>
          <w:sz w:val="24"/>
          <w:lang w:bidi="ar"/>
        </w:rPr>
        <w:t>ymphocyte Ratio</w:t>
      </w:r>
      <w:r>
        <w:rPr>
          <w:rFonts w:ascii="Times New Roman" w:eastAsia="等线" w:hAnsi="Times New Roman" w:cs="Times New Roman" w:hint="eastAsia"/>
          <w:sz w:val="24"/>
          <w:lang w:bidi="ar"/>
        </w:rPr>
        <w:t>.</w:t>
      </w:r>
    </w:p>
    <w:p w14:paraId="60C2326C" w14:textId="77777777" w:rsidR="00BF6D64" w:rsidRDefault="00BF6D64"/>
    <w:p w14:paraId="15155146" w14:textId="77777777" w:rsidR="00BF6D64" w:rsidRDefault="00BF6D64"/>
    <w:p w14:paraId="6DDB9D74" w14:textId="77777777" w:rsidR="00BF6D64" w:rsidRDefault="00BF6D64"/>
    <w:p w14:paraId="1D345FBB" w14:textId="77777777" w:rsidR="00BF6D64" w:rsidRDefault="00BF6D64"/>
    <w:p w14:paraId="7D4954AF" w14:textId="77777777" w:rsidR="00BF6D64" w:rsidRDefault="00BF6D64"/>
    <w:p w14:paraId="0142AFEB" w14:textId="77777777" w:rsidR="00BF6D64" w:rsidRDefault="00BF6D64"/>
    <w:p w14:paraId="76638509" w14:textId="77777777" w:rsidR="00BF6D64" w:rsidRDefault="00BF6D64"/>
    <w:p w14:paraId="62F3B317" w14:textId="77777777" w:rsidR="00BF6D64" w:rsidRDefault="00BF6D64"/>
    <w:p w14:paraId="3A2A524C" w14:textId="77777777" w:rsidR="00BF6D64" w:rsidRDefault="00BF6D64"/>
    <w:p w14:paraId="04A3F864" w14:textId="77777777" w:rsidR="00BF6D64" w:rsidRDefault="00BF6D64"/>
    <w:p w14:paraId="217CD272" w14:textId="77777777" w:rsidR="00BF6D64" w:rsidRDefault="00BF6D64"/>
    <w:p w14:paraId="4CA22925" w14:textId="77777777" w:rsidR="00BF6D64" w:rsidRDefault="00BF6D64"/>
    <w:p w14:paraId="04114018" w14:textId="77777777" w:rsidR="00BF6D64" w:rsidRDefault="00BF6D64"/>
    <w:p w14:paraId="098EC647" w14:textId="77777777" w:rsidR="00BF6D64" w:rsidRDefault="00000000">
      <w:r>
        <w:lastRenderedPageBreak/>
        <w:br w:type="page"/>
      </w:r>
    </w:p>
    <w:p w14:paraId="4559536E" w14:textId="77777777" w:rsidR="00BF6D64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1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Supplement Fig.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2 </w:t>
      </w:r>
      <w:r>
        <w:rPr>
          <w:rFonts w:ascii="Times New Roman" w:eastAsia="等线" w:hAnsi="Times New Roman" w:cs="Times New Roman"/>
          <w:b/>
          <w:bCs/>
          <w:sz w:val="24"/>
          <w:szCs w:val="21"/>
          <w:lang w:bidi="ar"/>
        </w:rPr>
        <w:t xml:space="preserve">Restricted cubic spline of relationship between CTI and </w:t>
      </w:r>
      <w:r>
        <w:rPr>
          <w:rFonts w:ascii="Times New Roman" w:eastAsia="等线" w:hAnsi="Times New Roman" w:cs="Times New Roman" w:hint="eastAsia"/>
          <w:b/>
          <w:bCs/>
          <w:sz w:val="24"/>
          <w:szCs w:val="21"/>
          <w:lang w:bidi="ar"/>
        </w:rPr>
        <w:t>mortality</w:t>
      </w:r>
    </w:p>
    <w:p w14:paraId="0EE2814D" w14:textId="77777777" w:rsidR="00BF6D64" w:rsidRDefault="00BF6D64">
      <w:pPr>
        <w:jc w:val="left"/>
      </w:pPr>
    </w:p>
    <w:p w14:paraId="22870E63" w14:textId="77777777" w:rsidR="00BF6D64" w:rsidRDefault="00BF6D64"/>
    <w:p w14:paraId="323FB446" w14:textId="77777777" w:rsidR="00BF6D64" w:rsidRDefault="00000000">
      <w:r>
        <w:rPr>
          <w:rFonts w:hint="eastAsia"/>
          <w:noProof/>
        </w:rPr>
        <w:drawing>
          <wp:inline distT="0" distB="0" distL="114300" distR="114300" wp14:anchorId="63504A2B" wp14:editId="1A3A346E">
            <wp:extent cx="5272405" cy="4393565"/>
            <wp:effectExtent l="0" t="0" r="4445" b="6985"/>
            <wp:docPr id="2" name="图片 2" descr="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39FC5" w14:textId="77777777" w:rsidR="00BF6D64" w:rsidRDefault="00000000">
      <w:pPr>
        <w:widowControl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eastAsia="等线" w:hAnsi="Times New Roman" w:cs="Times New Roman"/>
          <w:sz w:val="24"/>
          <w:szCs w:val="21"/>
          <w:lang w:bidi="ar"/>
        </w:rPr>
        <w:t xml:space="preserve">Abbreviations: CTI, </w:t>
      </w:r>
      <w:r>
        <w:rPr>
          <w:rFonts w:ascii="Times New Roman" w:eastAsia="宋体" w:hAnsi="Times New Roman" w:cs="Times New Roman"/>
          <w:sz w:val="24"/>
          <w:szCs w:val="21"/>
          <w:lang w:bidi="ar"/>
        </w:rPr>
        <w:t>C-Reactive Protein-Triglyceride-Glucose Index</w:t>
      </w:r>
      <w:r>
        <w:rPr>
          <w:rFonts w:ascii="Times New Roman" w:eastAsia="等线" w:hAnsi="Times New Roman" w:cs="Times New Roman"/>
          <w:sz w:val="24"/>
          <w:szCs w:val="21"/>
          <w:lang w:bidi="ar"/>
        </w:rPr>
        <w:t>.</w:t>
      </w:r>
    </w:p>
    <w:p w14:paraId="2D452734" w14:textId="77777777" w:rsidR="00BF6D64" w:rsidRDefault="00BF6D64"/>
    <w:p w14:paraId="50FDB92D" w14:textId="77777777" w:rsidR="00BF6D64" w:rsidRDefault="00BF6D64"/>
    <w:p w14:paraId="30B5D189" w14:textId="77777777" w:rsidR="00BF6D64" w:rsidRDefault="00BF6D64"/>
    <w:p w14:paraId="4A34349C" w14:textId="77777777" w:rsidR="00BF6D64" w:rsidRDefault="00BF6D64"/>
    <w:p w14:paraId="4FD31538" w14:textId="77777777" w:rsidR="00BF6D64" w:rsidRDefault="00BF6D64"/>
    <w:p w14:paraId="6FE1E94C" w14:textId="77777777" w:rsidR="00BF6D64" w:rsidRDefault="00BF6D64"/>
    <w:p w14:paraId="48BFEE49" w14:textId="77777777" w:rsidR="00BF6D64" w:rsidRDefault="00BF6D64"/>
    <w:p w14:paraId="06255318" w14:textId="77777777" w:rsidR="00BF6D64" w:rsidRDefault="00BF6D64"/>
    <w:p w14:paraId="60F17AC3" w14:textId="77777777" w:rsidR="00BF6D64" w:rsidRDefault="00BF6D64"/>
    <w:p w14:paraId="2AFF69C7" w14:textId="77777777" w:rsidR="00BF6D64" w:rsidRDefault="00BF6D64"/>
    <w:p w14:paraId="2389B017" w14:textId="77777777" w:rsidR="00BF6D64" w:rsidRDefault="00BF6D64"/>
    <w:p w14:paraId="7435300E" w14:textId="77777777" w:rsidR="00BF6D64" w:rsidRDefault="00BF6D64"/>
    <w:p w14:paraId="378170CA" w14:textId="77777777" w:rsidR="00BF6D64" w:rsidRDefault="00BF6D64"/>
    <w:p w14:paraId="7BD0B7D7" w14:textId="77777777" w:rsidR="00BF6D64" w:rsidRDefault="00BF6D64">
      <w:pPr>
        <w:sectPr w:rsidR="00BF6D6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29B7BB" w14:textId="77777777" w:rsidR="00BF6D64" w:rsidRDefault="00000000">
      <w:pPr>
        <w:spacing w:line="480" w:lineRule="auto"/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Supplement </w:t>
      </w: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1. </w:t>
      </w:r>
      <w:bookmarkStart w:id="0" w:name="OLE_LINK3"/>
      <w:r>
        <w:rPr>
          <w:rFonts w:ascii="Times New Roman" w:hAnsi="Times New Roman" w:cs="Times New Roman"/>
          <w:b/>
          <w:bCs/>
          <w:sz w:val="24"/>
        </w:rPr>
        <w:t xml:space="preserve">Baseline Characteristics of </w:t>
      </w:r>
      <w:bookmarkEnd w:id="0"/>
      <w:r>
        <w:rPr>
          <w:rFonts w:ascii="Times New Roman" w:eastAsia="等线" w:hAnsi="Times New Roman" w:cs="Times New Roman"/>
          <w:b/>
          <w:bCs/>
          <w:sz w:val="24"/>
          <w:lang w:bidi="ar"/>
        </w:rPr>
        <w:t xml:space="preserve">study population according to </w:t>
      </w:r>
      <w:r>
        <w:rPr>
          <w:rFonts w:ascii="Times New Roman" w:eastAsia="等线" w:hAnsi="Times New Roman" w:cs="Times New Roman" w:hint="eastAsia"/>
          <w:b/>
          <w:bCs/>
          <w:sz w:val="24"/>
          <w:lang w:bidi="ar"/>
        </w:rPr>
        <w:t>mortality</w:t>
      </w:r>
      <w:r>
        <w:rPr>
          <w:rFonts w:ascii="Times New Roman" w:eastAsia="等线" w:hAnsi="Times New Roman" w:cs="Times New Roman"/>
          <w:b/>
          <w:bCs/>
          <w:sz w:val="24"/>
          <w:lang w:bidi="ar"/>
        </w:rPr>
        <w:t xml:space="preserve"> status.</w:t>
      </w:r>
    </w:p>
    <w:tbl>
      <w:tblPr>
        <w:tblW w:w="13228" w:type="dxa"/>
        <w:tblInd w:w="1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0"/>
        <w:gridCol w:w="2475"/>
        <w:gridCol w:w="2475"/>
        <w:gridCol w:w="2477"/>
        <w:gridCol w:w="1851"/>
      </w:tblGrid>
      <w:tr w:rsidR="00BF6D64" w14:paraId="453589F6" w14:textId="77777777">
        <w:trPr>
          <w:trHeight w:val="684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087A47E5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624D03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Overall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D53C3E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Without </w:t>
            </w:r>
            <w:r>
              <w:rPr>
                <w:rFonts w:ascii="Times New Roman" w:hAnsi="Times New Roman" w:hint="eastAsia"/>
                <w:sz w:val="24"/>
              </w:rPr>
              <w:t>Death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718EBE5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Death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0C2A135D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3ADFF82C" w14:textId="77777777">
        <w:trPr>
          <w:trHeight w:val="270"/>
        </w:trPr>
        <w:tc>
          <w:tcPr>
            <w:tcW w:w="3950" w:type="dxa"/>
            <w:tcBorders>
              <w:bottom w:val="single" w:sz="4" w:space="0" w:color="auto"/>
            </w:tcBorders>
            <w:noWrap/>
            <w:vAlign w:val="center"/>
          </w:tcPr>
          <w:p w14:paraId="31FA7E8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Characteristics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noWrap/>
            <w:vAlign w:val="center"/>
          </w:tcPr>
          <w:p w14:paraId="71D4EAE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(n=643)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noWrap/>
            <w:vAlign w:val="center"/>
          </w:tcPr>
          <w:p w14:paraId="1045061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(n=</w:t>
            </w:r>
            <w:r>
              <w:rPr>
                <w:rFonts w:ascii="Times New Roman" w:hAnsi="Times New Roman" w:hint="eastAsia"/>
                <w:sz w:val="24"/>
              </w:rPr>
              <w:t>484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noWrap/>
            <w:vAlign w:val="center"/>
          </w:tcPr>
          <w:p w14:paraId="4307C6E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(n=</w:t>
            </w:r>
            <w:r>
              <w:rPr>
                <w:rFonts w:ascii="Times New Roman" w:hAnsi="Times New Roman" w:hint="eastAsia"/>
                <w:sz w:val="24"/>
              </w:rPr>
              <w:t>159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noWrap/>
            <w:vAlign w:val="center"/>
          </w:tcPr>
          <w:p w14:paraId="1C671D6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 value</w:t>
            </w:r>
          </w:p>
        </w:tc>
      </w:tr>
      <w:tr w:rsidR="00BF6D64" w14:paraId="3E5ED2C7" w14:textId="77777777">
        <w:trPr>
          <w:trHeight w:val="270"/>
        </w:trPr>
        <w:tc>
          <w:tcPr>
            <w:tcW w:w="3950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3D407E3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Age, year, median (IQR)</w:t>
            </w:r>
          </w:p>
        </w:tc>
        <w:tc>
          <w:tcPr>
            <w:tcW w:w="2475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6E36A95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72.0 (65.0, 77.0)</w:t>
            </w:r>
          </w:p>
        </w:tc>
        <w:tc>
          <w:tcPr>
            <w:tcW w:w="2475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420C6D7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70.0 (64.0, 76.0)</w:t>
            </w:r>
          </w:p>
        </w:tc>
        <w:tc>
          <w:tcPr>
            <w:tcW w:w="2477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71D1357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76.0 (68.0, 81.0)</w:t>
            </w:r>
          </w:p>
        </w:tc>
        <w:tc>
          <w:tcPr>
            <w:tcW w:w="1851" w:type="dxa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01FC128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500737BF" w14:textId="77777777">
        <w:trPr>
          <w:trHeight w:val="617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6C8F60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Male</w:t>
            </w:r>
            <w:r>
              <w:rPr>
                <w:rFonts w:ascii="Times New Roman" w:hAnsi="Times New Roman" w:hint="eastAsia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6947F2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389 (60.5)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9DEF5F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297 (61.4)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98F469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92 (57.9)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893253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0.49</w:t>
            </w:r>
          </w:p>
        </w:tc>
      </w:tr>
      <w:tr w:rsidR="00BF6D64" w14:paraId="5322BD8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FF27DE4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BMI, kg/m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4D4760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24.4 (22.2, 26.3)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5C1FC4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24.6 (22.6, 26.4)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DF93AE4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23.9 (21.5, 25.8)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D550EB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0.005</w:t>
            </w:r>
          </w:p>
        </w:tc>
      </w:tr>
      <w:tr w:rsidR="00BF6D64" w14:paraId="1E8A94BC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76CCBFB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Medical history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7E40F73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3317056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4AAF90F9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C597281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0DA669A4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578A9EB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Hypertension,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11B69F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428 (66.6)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3BE3C5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314 (64.9)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441ECF1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114 (71.7)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6CFBA99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0.138</w:t>
            </w:r>
          </w:p>
        </w:tc>
      </w:tr>
      <w:tr w:rsidR="00BF6D64" w14:paraId="64C0C6DF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42F733F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Diabetes mellitus,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B651A5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154 (24.0)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0B06F5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116 (24.0)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BAD5B6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 (23.9)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498CB6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</w:p>
        </w:tc>
      </w:tr>
      <w:tr w:rsidR="00BF6D64" w14:paraId="09C90B19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29A54A5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Hyperlipidemia,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5AE0C8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22 (3.4)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123F8B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14 (2.9)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5C09D54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 (5.0)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0048F41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0.3</w:t>
            </w:r>
          </w:p>
        </w:tc>
      </w:tr>
      <w:tr w:rsidR="00BF6D64" w14:paraId="64819BC3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00BB716A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Coronary </w:t>
            </w:r>
            <w:r>
              <w:rPr>
                <w:rFonts w:ascii="Times New Roman" w:hAnsi="Times New Roman" w:hint="eastAsia"/>
                <w:sz w:val="24"/>
              </w:rPr>
              <w:t xml:space="preserve">Artery </w:t>
            </w:r>
            <w:r>
              <w:rPr>
                <w:rFonts w:ascii="Times New Roman" w:hAnsi="Times New Roman"/>
                <w:sz w:val="24"/>
              </w:rPr>
              <w:t>Disease,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1FA9B4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115 (17.9)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623008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71 (14.7)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7D9344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44 (27.7)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2B713D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21D37168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B41748F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Smoke,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921814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205 (31.9)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569F0F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159 (32.9)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C4D072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46 (28.9)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5218F09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0.411</w:t>
            </w:r>
          </w:p>
        </w:tc>
      </w:tr>
      <w:tr w:rsidR="00BF6D64" w14:paraId="3586ED4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7B2695D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Drink,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280F2A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121 (18.8)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7EA7AD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92 (19.0)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9765E9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29 (18.2)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D17CFA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0.922</w:t>
            </w:r>
          </w:p>
        </w:tc>
      </w:tr>
      <w:tr w:rsidR="00BF6D64" w14:paraId="39DBD0CB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4487C1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Education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BCCDE36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D759A61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63B05021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DFEFA7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0.982</w:t>
            </w:r>
          </w:p>
        </w:tc>
      </w:tr>
      <w:tr w:rsidR="00BF6D64" w14:paraId="68202A4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0E5D7AF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Illiterate and Primary School,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C90298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247 (38.4)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196929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184 (38.0)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8825D3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63 (39.6)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5C3E967D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00BB58EB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501C838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Junior High School,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06AE68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290 (45.1)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01BCA1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219 (45.2)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5250C3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71 (44.7)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953038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6425254E" w14:textId="77777777">
        <w:trPr>
          <w:trHeight w:val="9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2E4EE10D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Senior High School,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31C739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56 (8.7)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58BFC6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43 (8.9)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65DE91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13 (8.2)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BC51E38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7D8B4B4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00150ECF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University and </w:t>
            </w:r>
            <w:r>
              <w:rPr>
                <w:rFonts w:ascii="Times New Roman" w:hAnsi="Times New Roman" w:hint="eastAsia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bove,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2E5DD2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50 (7.8)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7615B9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 (7.9)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D026E3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 (7.5)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14C0C94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382D978E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63D2CD0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Urban Resident,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90FC22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380 (59.1)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C99539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282 (58.3)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128FC3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98 (61.6)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C605F1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0.511</w:t>
            </w:r>
          </w:p>
        </w:tc>
      </w:tr>
      <w:tr w:rsidR="00BF6D64" w14:paraId="008C1D7F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81BF48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Clinical data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38070E0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177240F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72AF0F7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0F1350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6AFB8383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A543D59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NIHSS score,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CC2394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8.0 (3.0, 16.0)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21B414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6.0 (2.0, 13.0)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5AA3132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14.0 (6.5, 21.0)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D22614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22A9B472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DF12FCD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CHA2DS2-VASc score, </w:t>
            </w:r>
          </w:p>
          <w:p w14:paraId="38C3A50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49E404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5.0 (3.5, 6.0)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613C12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4.0 (3.0, 5.0)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EE4B55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5.0 (4.0, 6.0)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670E178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5CE12262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637C2C70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HAS-BLED score,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DC1B94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3.0 (2.0, 4.0)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BEDA48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3.0 (2.0, 4.0)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66CE5AD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3.0 (3.0, 4.5)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57FA4C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0.023</w:t>
            </w:r>
          </w:p>
        </w:tc>
      </w:tr>
      <w:tr w:rsidR="00BF6D64" w14:paraId="4C6FADFD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3F0FD5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lastRenderedPageBreak/>
              <w:t>AF type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F34CAFB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75BABC3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2D95AF8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7838AC6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681DC76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73729780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Continuous AF,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E2B0C7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406 (63.1)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48A6B4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303 (62.6)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6D425D2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103 (64.8)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5FCA39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0.69</w:t>
            </w:r>
          </w:p>
        </w:tc>
      </w:tr>
      <w:tr w:rsidR="00BF6D64" w14:paraId="1AE0BF0D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976AC0E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Non-valvular AF,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8B36A6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602 (93.6)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606D38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453 (93.6)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5EEDCC84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149 (93.7)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63CBC21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</w:p>
        </w:tc>
      </w:tr>
      <w:tr w:rsidR="00BF6D64" w14:paraId="0835E4AE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B0E040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Laboratory data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3BD6420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3B6E276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A1AA39C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B0349E0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625B95D4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6929392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CRP, mg/L,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0340FE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3.6 (0.9, 15.2)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852A57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2.6 (0.7, 12.5)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55A1FDC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7.8 (1.6, 26.5)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2917C5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35EEA1DA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6E8FD4C2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GLU, mg/dL,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EE2022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104.4 (90.0, 133.2)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F794664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102.6 (88.2, 127.8)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4A8E5B5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118.8 (98.1, 147.6)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52522F5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2B1C5676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EC3F719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TC, mg/dL,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EEB37D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152.9 (37.9)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0C966E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152.6 (37.5)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497D902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153.8 (39.0)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110C32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0.737</w:t>
            </w:r>
          </w:p>
        </w:tc>
      </w:tr>
      <w:tr w:rsidR="00BF6D64" w14:paraId="0DD0BDA2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792DC0DC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TG, mg/dL,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B4CA98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93.9 (70.9, 123.1)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70FEE8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95.7 (75.1, 126.9)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93E156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85.9 (62.4, 108.1)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DC79CA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5A77606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C07ADF8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HDL, mg/dL,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DA9CCD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42.6 (13.1)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6238A4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42.2 (13.5)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C7D891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43.8 (11.8)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701C88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0.154</w:t>
            </w:r>
          </w:p>
        </w:tc>
      </w:tr>
      <w:tr w:rsidR="00BF6D64" w14:paraId="472AEB57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0B92196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LDL, mg/dL,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94A41B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90.9 (31.0)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0C9167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90.3 (30.4)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7D6F205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92.6 (32.6)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B39101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0.45</w:t>
            </w:r>
          </w:p>
        </w:tc>
      </w:tr>
      <w:tr w:rsidR="00BF6D64" w14:paraId="2B12046D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4935028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WBC, 10^9/L,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276E96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7.6 (6.2, 9.7)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6E5946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7.5 (6.1, 9.4)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079ECF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8.4 (6.5, 10.3)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6083604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0.001</w:t>
            </w:r>
          </w:p>
        </w:tc>
      </w:tr>
      <w:tr w:rsidR="00BF6D64" w14:paraId="394FA193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6D408D1B" w14:textId="74C266D5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NEU, %,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07237E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63.3 (0.2, 77.6)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8D74C6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60.0 (0.2, 74.6)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69A905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75.9 (0.3, 84.9)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2A1192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35B199FE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EF65028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LYM, %,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A6DDA8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13.0 (11.6)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3648E1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13.6 (12.1)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3AC9CB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11.1 (9.7)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000407F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0.008</w:t>
            </w:r>
          </w:p>
        </w:tc>
      </w:tr>
      <w:tr w:rsidR="00BF6D64" w14:paraId="4064D206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796D7F43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CTI,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8B81AC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5.2 (4.6, 5.8)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9E95F9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5.0 (4.6, 5.7)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904654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5.5 (4.8, 6.0)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58AEAE6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125100CB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76DA03A6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NLR,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4CADE7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2.4 (0.1, 5.3)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5C5F32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2.1 (0.1, 4.2)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660E945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4.7 (0.2, 8.6)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585D674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7EE0E194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8981CF9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TyG</w:t>
            </w:r>
            <w:proofErr w:type="spellEnd"/>
            <w:r>
              <w:rPr>
                <w:rFonts w:ascii="Times New Roman" w:hAnsi="Times New Roman"/>
                <w:sz w:val="24"/>
              </w:rPr>
              <w:t>, mg/dL,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E9C634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8.6 (0.6)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098BCE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8.6 (0.5)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E93F9A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8.6 (0.6)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DDC7E2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0.93</w:t>
            </w:r>
          </w:p>
        </w:tc>
      </w:tr>
      <w:tr w:rsidR="00BF6D64" w14:paraId="5620D17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43AE02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CTI</w:t>
            </w:r>
            <w:r>
              <w:rPr>
                <w:rFonts w:ascii="Times New Roman" w:hAnsi="Times New Roman" w:hint="eastAsia"/>
                <w:sz w:val="24"/>
              </w:rPr>
              <w:t xml:space="preserve"> q</w:t>
            </w:r>
            <w:r>
              <w:rPr>
                <w:rFonts w:ascii="Times New Roman" w:hAnsi="Times New Roman" w:cs="Times New Roman" w:hint="eastAsia"/>
                <w:sz w:val="24"/>
              </w:rPr>
              <w:t>uartile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1B7107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6FF7135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0A6DF23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CCB163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0.001</w:t>
            </w:r>
          </w:p>
        </w:tc>
      </w:tr>
      <w:tr w:rsidR="00BF6D64" w14:paraId="37C14C84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40FA721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Low Level,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78B76FB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215 (33.4)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C60346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176 (36.4)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1C8311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39 (24.5)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810CE25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1FD19BF9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0DA14417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Medium Level,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7EBDDB8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215 (33.4)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49CAF1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167 (34.5)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9F559A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48 (30.2)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47DF94B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0E1EFA0C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7595E52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High Level,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A8458D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213 (33.1)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250FCE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141 (29.1)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803311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72 (45.3)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D7F0CE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73E56AEE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56B693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Anti</w:t>
            </w:r>
            <w:r>
              <w:rPr>
                <w:rFonts w:ascii="Times New Roman" w:hAnsi="Times New Roman" w:hint="eastAsia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 xml:space="preserve">oagulation </w:t>
            </w:r>
            <w:r>
              <w:rPr>
                <w:rFonts w:ascii="Times New Roman" w:hAnsi="Times New Roman" w:hint="eastAsia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 xml:space="preserve">ype 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4B02811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4FDD9C9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5998C40B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54A5B38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79691BA2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3441656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None,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619AE0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177 (27.5)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236BCC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122 (25.2)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48F5F86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55 (34.6)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1F46C7BB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5C577661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505619BA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DOAC,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225C26D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304 (47.3)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DA0788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255 (52.7)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03BF3D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49 (30.8)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7052B36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4E52FE12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2265572F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VKA,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4CE67C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124 (19.3)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D706F5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92 (19.0)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7D6B8CC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32 (20.1)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205A9E2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59446C25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60E9D081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LMWH,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4F0C826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 (5.9)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43B00C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 (3.1)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6994A6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23 (14.5)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41C90EAA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1A8C2D71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0F59FD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Antithrombotic therapy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A027B49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C407A7C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40A7AE2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BD0F677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2BE374A3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0EB8056C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Anti</w:t>
            </w:r>
            <w:r>
              <w:rPr>
                <w:rFonts w:ascii="Times New Roman" w:hAnsi="Times New Roman" w:hint="eastAsia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oagulation,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44B4AAA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299 (46.5)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2034E7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237 (49.0)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33E4F80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62 (39.0)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20B059E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5734A072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4FFE5CF7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Anti</w:t>
            </w:r>
            <w:r>
              <w:rPr>
                <w:rFonts w:ascii="Times New Roman" w:hAnsi="Times New Roman" w:hint="eastAsia"/>
                <w:sz w:val="24"/>
              </w:rPr>
              <w:t>p</w:t>
            </w:r>
            <w:r>
              <w:rPr>
                <w:rFonts w:ascii="Times New Roman" w:hAnsi="Times New Roman"/>
                <w:sz w:val="24"/>
              </w:rPr>
              <w:t>latelet,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C41621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121 (18.8)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35C2D6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93 (19.2)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2475CD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28 (17.6)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6C10DA1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73E3A4AC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18FC0FC8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Both,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8F6216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167 (26.0)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56B692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125 (25.8)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74AD8149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42 (26.4)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F45CD59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220F4338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7F31566A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None,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2CD0B22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56 (8.7)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F30DD1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29 (6.0)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009F5923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27 (17.0)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C2B3EA5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767E61C8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E92835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Outcome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15C5DC87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2A9EFCC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C614D43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BDDC940" w14:textId="77777777" w:rsidR="00BF6D64" w:rsidRDefault="00BF6D64">
            <w:pPr>
              <w:rPr>
                <w:rFonts w:ascii="Times New Roman" w:hAnsi="Times New Roman"/>
                <w:sz w:val="24"/>
              </w:rPr>
            </w:pPr>
          </w:p>
        </w:tc>
      </w:tr>
      <w:tr w:rsidR="00BF6D64" w14:paraId="67BBAE00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697A2513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Recurrence</w:t>
            </w:r>
            <w:r>
              <w:rPr>
                <w:rFonts w:ascii="Times New Roman" w:hAnsi="Times New Roman"/>
                <w:sz w:val="24"/>
              </w:rPr>
              <w:t>, n (%)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0DED27A4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106 (16.5)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5E167AF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74 (15.3)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1F78655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32 (20.1)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68D5A8D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0.193</w:t>
            </w:r>
          </w:p>
        </w:tc>
      </w:tr>
      <w:tr w:rsidR="00BF6D64" w14:paraId="2D126216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260F2B0A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Recurrence Time, y,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EF2EDD5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1.4 (0.4, 3.0)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389ADDFE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1.9 (0.5, 3.4)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28433C68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0.7 (0.1, 1.8)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671212C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  <w:tr w:rsidR="00BF6D64" w14:paraId="0882B099" w14:textId="77777777">
        <w:trPr>
          <w:trHeight w:val="270"/>
        </w:trPr>
        <w:tc>
          <w:tcPr>
            <w:tcW w:w="3950" w:type="dxa"/>
            <w:tcBorders>
              <w:tl2br w:val="nil"/>
              <w:tr2bl w:val="nil"/>
            </w:tcBorders>
            <w:noWrap/>
            <w:vAlign w:val="center"/>
          </w:tcPr>
          <w:p w14:paraId="3549BC50" w14:textId="77777777" w:rsidR="00BF6D64" w:rsidRDefault="00000000">
            <w:pPr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Death Time, y, median (IQR)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68CA0620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1.7 (0.4, 3.4)</w:t>
            </w:r>
          </w:p>
        </w:tc>
        <w:tc>
          <w:tcPr>
            <w:tcW w:w="2475" w:type="dxa"/>
            <w:tcBorders>
              <w:tl2br w:val="nil"/>
              <w:tr2bl w:val="nil"/>
            </w:tcBorders>
            <w:noWrap/>
            <w:vAlign w:val="center"/>
          </w:tcPr>
          <w:p w14:paraId="2959FB41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2.2 (0.5, 4.0)</w:t>
            </w:r>
          </w:p>
        </w:tc>
        <w:tc>
          <w:tcPr>
            <w:tcW w:w="2477" w:type="dxa"/>
            <w:tcBorders>
              <w:tl2br w:val="nil"/>
              <w:tr2bl w:val="nil"/>
            </w:tcBorders>
            <w:noWrap/>
            <w:vAlign w:val="center"/>
          </w:tcPr>
          <w:p w14:paraId="7C08A93A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0.7 (0.1, 1.8)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351143F" w14:textId="77777777" w:rsidR="00BF6D64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&lt;0.001</w:t>
            </w:r>
          </w:p>
        </w:tc>
      </w:tr>
    </w:tbl>
    <w:p w14:paraId="18BD8CDD" w14:textId="77777777" w:rsidR="00BF6D64" w:rsidRDefault="00000000">
      <w:pPr>
        <w:widowControl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Abbreviations: B</w:t>
      </w:r>
      <w:r>
        <w:rPr>
          <w:rFonts w:ascii="Times New Roman" w:hAnsi="Times New Roman" w:cs="Times New Roman" w:hint="eastAsia"/>
          <w:kern w:val="0"/>
          <w:sz w:val="24"/>
        </w:rPr>
        <w:t>MI</w:t>
      </w:r>
      <w:r>
        <w:rPr>
          <w:rFonts w:ascii="Times New Roman" w:hAnsi="Times New Roman" w:cs="Times New Roman"/>
          <w:kern w:val="0"/>
          <w:sz w:val="24"/>
        </w:rPr>
        <w:t>, Body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Mass Index; N</w:t>
      </w:r>
      <w:r>
        <w:rPr>
          <w:rFonts w:ascii="Times New Roman" w:hAnsi="Times New Roman" w:cs="Times New Roman" w:hint="eastAsia"/>
          <w:kern w:val="0"/>
          <w:sz w:val="24"/>
        </w:rPr>
        <w:t>IHSS</w:t>
      </w:r>
      <w:r>
        <w:rPr>
          <w:rFonts w:ascii="Times New Roman" w:hAnsi="Times New Roman" w:cs="Times New Roman"/>
          <w:kern w:val="0"/>
          <w:sz w:val="24"/>
        </w:rPr>
        <w:t>, National Institute Of Health Stroke Scale; C</w:t>
      </w:r>
      <w:r>
        <w:rPr>
          <w:rFonts w:ascii="Times New Roman" w:hAnsi="Times New Roman" w:cs="Times New Roman" w:hint="eastAsia"/>
          <w:kern w:val="0"/>
          <w:sz w:val="24"/>
        </w:rPr>
        <w:t>HA</w:t>
      </w:r>
      <w:r>
        <w:rPr>
          <w:rFonts w:ascii="Times New Roman" w:hAnsi="Times New Roman" w:cs="Times New Roman"/>
          <w:kern w:val="0"/>
          <w:sz w:val="24"/>
        </w:rPr>
        <w:t>2D</w:t>
      </w:r>
      <w:r>
        <w:rPr>
          <w:rFonts w:ascii="Times New Roman" w:hAnsi="Times New Roman" w:cs="Times New Roman" w:hint="eastAsia"/>
          <w:kern w:val="0"/>
          <w:sz w:val="24"/>
        </w:rPr>
        <w:t>S</w:t>
      </w:r>
      <w:r>
        <w:rPr>
          <w:rFonts w:ascii="Times New Roman" w:hAnsi="Times New Roman" w:cs="Times New Roman"/>
          <w:kern w:val="0"/>
          <w:sz w:val="24"/>
        </w:rPr>
        <w:t>2-V</w:t>
      </w:r>
      <w:r>
        <w:rPr>
          <w:rFonts w:ascii="Times New Roman" w:hAnsi="Times New Roman" w:cs="Times New Roman" w:hint="eastAsia"/>
          <w:kern w:val="0"/>
          <w:sz w:val="24"/>
        </w:rPr>
        <w:t>AS</w:t>
      </w:r>
      <w:r>
        <w:rPr>
          <w:rFonts w:ascii="Times New Roman" w:hAnsi="Times New Roman" w:cs="Times New Roman"/>
          <w:kern w:val="0"/>
          <w:sz w:val="24"/>
        </w:rPr>
        <w:t>c, Congestive Heart Failure, Hypertension, Age≥75 (Doubled), Diabetes Mellitus, Prior Stroke Or Transient Ischemic Attack (Doubled), Vascular Disease, Age 65-74, Female; H</w:t>
      </w:r>
      <w:r>
        <w:rPr>
          <w:rFonts w:ascii="Times New Roman" w:hAnsi="Times New Roman" w:cs="Times New Roman" w:hint="eastAsia"/>
          <w:kern w:val="0"/>
          <w:sz w:val="24"/>
        </w:rPr>
        <w:t>AS</w:t>
      </w:r>
      <w:r>
        <w:rPr>
          <w:rFonts w:ascii="Times New Roman" w:hAnsi="Times New Roman" w:cs="Times New Roman"/>
          <w:kern w:val="0"/>
          <w:sz w:val="24"/>
        </w:rPr>
        <w:t>-B</w:t>
      </w:r>
      <w:r>
        <w:rPr>
          <w:rFonts w:ascii="Times New Roman" w:hAnsi="Times New Roman" w:cs="Times New Roman" w:hint="eastAsia"/>
          <w:kern w:val="0"/>
          <w:sz w:val="24"/>
        </w:rPr>
        <w:t>LED</w:t>
      </w:r>
      <w:r>
        <w:rPr>
          <w:rFonts w:ascii="Times New Roman" w:hAnsi="Times New Roman" w:cs="Times New Roman"/>
          <w:kern w:val="0"/>
          <w:sz w:val="24"/>
        </w:rPr>
        <w:t>, Hypertension, Abnormal Renal</w:t>
      </w:r>
      <w:r>
        <w:rPr>
          <w:rFonts w:ascii="Times New Roman" w:hAnsi="Times New Roman" w:cs="Times New Roman" w:hint="eastAsia"/>
          <w:kern w:val="0"/>
          <w:sz w:val="24"/>
        </w:rPr>
        <w:t>/</w:t>
      </w:r>
      <w:r>
        <w:rPr>
          <w:rFonts w:ascii="Times New Roman" w:hAnsi="Times New Roman" w:cs="Times New Roman"/>
          <w:kern w:val="0"/>
          <w:sz w:val="24"/>
        </w:rPr>
        <w:t>Liver Function, Stroke, Bleeding History Or Predisposition, Labile I</w:t>
      </w:r>
      <w:r>
        <w:rPr>
          <w:rFonts w:ascii="Times New Roman" w:hAnsi="Times New Roman" w:cs="Times New Roman" w:hint="eastAsia"/>
          <w:kern w:val="0"/>
          <w:sz w:val="24"/>
        </w:rPr>
        <w:t>NR</w:t>
      </w:r>
      <w:r>
        <w:rPr>
          <w:rFonts w:ascii="Times New Roman" w:hAnsi="Times New Roman" w:cs="Times New Roman"/>
          <w:kern w:val="0"/>
          <w:sz w:val="24"/>
        </w:rPr>
        <w:t>, Elderly</w:t>
      </w:r>
      <w:r>
        <w:rPr>
          <w:rFonts w:ascii="Times New Roman" w:hAnsi="Times New Roman" w:cs="Times New Roman"/>
          <w:kern w:val="0"/>
          <w:sz w:val="24"/>
        </w:rPr>
        <w:t>＞</w:t>
      </w:r>
      <w:r>
        <w:rPr>
          <w:rFonts w:ascii="Times New Roman" w:hAnsi="Times New Roman" w:cs="Times New Roman"/>
          <w:kern w:val="0"/>
          <w:sz w:val="24"/>
        </w:rPr>
        <w:t>65, Drugs/Alcohol Concomitantly; A</w:t>
      </w:r>
      <w:r>
        <w:rPr>
          <w:rFonts w:ascii="Times New Roman" w:hAnsi="Times New Roman" w:cs="Times New Roman" w:hint="eastAsia"/>
          <w:kern w:val="0"/>
          <w:sz w:val="24"/>
        </w:rPr>
        <w:t>F</w:t>
      </w:r>
      <w:r>
        <w:rPr>
          <w:rFonts w:ascii="Times New Roman" w:hAnsi="Times New Roman" w:cs="Times New Roman"/>
          <w:kern w:val="0"/>
          <w:sz w:val="24"/>
        </w:rPr>
        <w:t>, Atrial Fibrillation;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C</w:t>
      </w:r>
      <w:r>
        <w:rPr>
          <w:rFonts w:ascii="Times New Roman" w:hAnsi="Times New Roman" w:cs="Times New Roman" w:hint="eastAsia"/>
          <w:kern w:val="0"/>
          <w:sz w:val="24"/>
        </w:rPr>
        <w:t>RP</w:t>
      </w:r>
      <w:r>
        <w:rPr>
          <w:rFonts w:ascii="Times New Roman" w:hAnsi="Times New Roman" w:cs="Times New Roman"/>
          <w:kern w:val="0"/>
          <w:sz w:val="24"/>
        </w:rPr>
        <w:t>, C-Reactive Protein; G</w:t>
      </w:r>
      <w:r>
        <w:rPr>
          <w:rFonts w:ascii="Times New Roman" w:hAnsi="Times New Roman" w:cs="Times New Roman" w:hint="eastAsia"/>
          <w:kern w:val="0"/>
          <w:sz w:val="24"/>
        </w:rPr>
        <w:t>LU</w:t>
      </w:r>
      <w:r>
        <w:rPr>
          <w:rFonts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Glucose; </w:t>
      </w:r>
      <w:r>
        <w:rPr>
          <w:rFonts w:ascii="Times New Roman" w:hAnsi="Times New Roman" w:cs="Times New Roman" w:hint="eastAsia"/>
          <w:kern w:val="0"/>
          <w:sz w:val="24"/>
        </w:rPr>
        <w:t>TC</w:t>
      </w:r>
      <w:r>
        <w:rPr>
          <w:rFonts w:ascii="Times New Roman" w:hAnsi="Times New Roman" w:cs="Times New Roman"/>
          <w:kern w:val="0"/>
          <w:sz w:val="24"/>
        </w:rPr>
        <w:t xml:space="preserve">, Total Cholesterol; </w:t>
      </w:r>
      <w:r>
        <w:rPr>
          <w:rFonts w:ascii="Times New Roman" w:hAnsi="Times New Roman" w:cs="Times New Roman" w:hint="eastAsia"/>
          <w:kern w:val="0"/>
          <w:sz w:val="24"/>
        </w:rPr>
        <w:t>TG</w:t>
      </w:r>
      <w:r>
        <w:rPr>
          <w:rFonts w:ascii="Times New Roman" w:hAnsi="Times New Roman" w:cs="Times New Roman"/>
          <w:kern w:val="0"/>
          <w:sz w:val="24"/>
        </w:rPr>
        <w:t>, Triglyceride; H</w:t>
      </w:r>
      <w:r>
        <w:rPr>
          <w:rFonts w:ascii="Times New Roman" w:hAnsi="Times New Roman" w:cs="Times New Roman" w:hint="eastAsia"/>
          <w:kern w:val="0"/>
          <w:sz w:val="24"/>
        </w:rPr>
        <w:t>DL</w:t>
      </w:r>
      <w:r>
        <w:rPr>
          <w:rFonts w:ascii="Times New Roman" w:hAnsi="Times New Roman" w:cs="Times New Roman"/>
          <w:kern w:val="0"/>
          <w:sz w:val="24"/>
        </w:rPr>
        <w:t xml:space="preserve">, High-Density Lipoprotein; </w:t>
      </w:r>
      <w:r>
        <w:rPr>
          <w:rFonts w:ascii="Times New Roman" w:hAnsi="Times New Roman" w:cs="Times New Roman" w:hint="eastAsia"/>
          <w:kern w:val="0"/>
          <w:sz w:val="24"/>
        </w:rPr>
        <w:t>LDL</w:t>
      </w:r>
      <w:r>
        <w:rPr>
          <w:rFonts w:ascii="Times New Roman" w:hAnsi="Times New Roman" w:cs="Times New Roman"/>
          <w:kern w:val="0"/>
          <w:sz w:val="24"/>
        </w:rPr>
        <w:t xml:space="preserve">, Low-Density Lipoprotein; </w:t>
      </w:r>
      <w:r>
        <w:rPr>
          <w:rFonts w:ascii="Times New Roman" w:hAnsi="Times New Roman" w:hint="eastAsia"/>
          <w:sz w:val="24"/>
        </w:rPr>
        <w:t xml:space="preserve">WBC, While blood cells; </w:t>
      </w:r>
      <w:r>
        <w:rPr>
          <w:rFonts w:ascii="Times New Roman" w:hAnsi="Times New Roman" w:cs="Times New Roman"/>
          <w:kern w:val="0"/>
          <w:sz w:val="24"/>
        </w:rPr>
        <w:t>N</w:t>
      </w:r>
      <w:r>
        <w:rPr>
          <w:rFonts w:ascii="Times New Roman" w:hAnsi="Times New Roman" w:cs="Times New Roman" w:hint="eastAsia"/>
          <w:kern w:val="0"/>
          <w:sz w:val="24"/>
        </w:rPr>
        <w:t xml:space="preserve">EU, </w:t>
      </w:r>
      <w:r>
        <w:rPr>
          <w:rFonts w:ascii="Times New Roman" w:hAnsi="Times New Roman" w:cs="Times New Roman"/>
          <w:kern w:val="0"/>
          <w:sz w:val="24"/>
        </w:rPr>
        <w:t>Neutrophil; L</w:t>
      </w:r>
      <w:r>
        <w:rPr>
          <w:rFonts w:ascii="Times New Roman" w:hAnsi="Times New Roman" w:cs="Times New Roman" w:hint="eastAsia"/>
          <w:kern w:val="0"/>
          <w:sz w:val="24"/>
        </w:rPr>
        <w:t>YM</w:t>
      </w:r>
      <w:r>
        <w:rPr>
          <w:rFonts w:ascii="Times New Roman" w:hAnsi="Times New Roman" w:cs="Times New Roman"/>
          <w:kern w:val="0"/>
          <w:sz w:val="24"/>
        </w:rPr>
        <w:t>, Lymphocyte; C</w:t>
      </w:r>
      <w:r>
        <w:rPr>
          <w:rFonts w:ascii="Times New Roman" w:hAnsi="Times New Roman" w:cs="Times New Roman" w:hint="eastAsia"/>
          <w:kern w:val="0"/>
          <w:sz w:val="24"/>
        </w:rPr>
        <w:t>TI</w:t>
      </w:r>
      <w:r>
        <w:rPr>
          <w:rFonts w:ascii="Times New Roman" w:hAnsi="Times New Roman" w:cs="Times New Roman"/>
          <w:kern w:val="0"/>
          <w:sz w:val="24"/>
        </w:rPr>
        <w:t>, C-Reactive Protein-Triglyceride Glucose Index; N</w:t>
      </w:r>
      <w:r>
        <w:rPr>
          <w:rFonts w:ascii="Times New Roman" w:hAnsi="Times New Roman" w:cs="Times New Roman" w:hint="eastAsia"/>
          <w:kern w:val="0"/>
          <w:sz w:val="24"/>
        </w:rPr>
        <w:t>LR</w:t>
      </w:r>
      <w:r>
        <w:rPr>
          <w:rFonts w:ascii="Times New Roman" w:hAnsi="Times New Roman" w:cs="Times New Roman"/>
          <w:kern w:val="0"/>
          <w:sz w:val="24"/>
        </w:rPr>
        <w:t xml:space="preserve">, Neutrophil To Lymphocyte Ratio; </w:t>
      </w:r>
      <w:proofErr w:type="spellStart"/>
      <w:r>
        <w:rPr>
          <w:rFonts w:ascii="Times New Roman" w:hAnsi="Times New Roman" w:cs="Times New Roman"/>
          <w:kern w:val="0"/>
          <w:sz w:val="24"/>
        </w:rPr>
        <w:t>T</w:t>
      </w:r>
      <w:r>
        <w:rPr>
          <w:rFonts w:ascii="Times New Roman" w:hAnsi="Times New Roman" w:cs="Times New Roman" w:hint="eastAsia"/>
          <w:kern w:val="0"/>
          <w:sz w:val="24"/>
        </w:rPr>
        <w:t>yG</w:t>
      </w:r>
      <w:proofErr w:type="spellEnd"/>
      <w:r>
        <w:rPr>
          <w:rFonts w:ascii="Times New Roman" w:hAnsi="Times New Roman" w:cs="Times New Roman"/>
          <w:kern w:val="0"/>
          <w:sz w:val="24"/>
        </w:rPr>
        <w:t>, Triglyceride-Glucose Index; D</w:t>
      </w:r>
      <w:r>
        <w:rPr>
          <w:rFonts w:ascii="Times New Roman" w:hAnsi="Times New Roman" w:cs="Times New Roman" w:hint="eastAsia"/>
          <w:kern w:val="0"/>
          <w:sz w:val="24"/>
        </w:rPr>
        <w:t>OAC</w:t>
      </w:r>
      <w:r>
        <w:rPr>
          <w:rFonts w:ascii="Times New Roman" w:hAnsi="Times New Roman" w:cs="Times New Roman"/>
          <w:kern w:val="0"/>
          <w:sz w:val="24"/>
        </w:rPr>
        <w:t>, Direct Oral Anticoagulants; V</w:t>
      </w:r>
      <w:r>
        <w:rPr>
          <w:rFonts w:ascii="Times New Roman" w:hAnsi="Times New Roman" w:cs="Times New Roman" w:hint="eastAsia"/>
          <w:kern w:val="0"/>
          <w:sz w:val="24"/>
        </w:rPr>
        <w:t>KA</w:t>
      </w:r>
      <w:r>
        <w:rPr>
          <w:rFonts w:ascii="Times New Roman" w:hAnsi="Times New Roman" w:cs="Times New Roman"/>
          <w:kern w:val="0"/>
          <w:sz w:val="24"/>
        </w:rPr>
        <w:t>, Vitamin K Antagonist; L</w:t>
      </w:r>
      <w:r>
        <w:rPr>
          <w:rFonts w:ascii="Times New Roman" w:hAnsi="Times New Roman" w:cs="Times New Roman" w:hint="eastAsia"/>
          <w:kern w:val="0"/>
          <w:sz w:val="24"/>
        </w:rPr>
        <w:t>MWH</w:t>
      </w:r>
      <w:r>
        <w:rPr>
          <w:rFonts w:ascii="Times New Roman" w:hAnsi="Times New Roman" w:cs="Times New Roman"/>
          <w:kern w:val="0"/>
          <w:sz w:val="24"/>
        </w:rPr>
        <w:t>, Low Molecular Weight Heparin.</w:t>
      </w:r>
    </w:p>
    <w:p w14:paraId="3AD1C55D" w14:textId="77777777" w:rsidR="00BF6D64" w:rsidRDefault="00BF6D64">
      <w:pPr>
        <w:widowControl/>
        <w:rPr>
          <w:rFonts w:ascii="Times New Roman" w:hAnsi="Times New Roman" w:cs="Times New Roman"/>
          <w:kern w:val="0"/>
          <w:sz w:val="24"/>
        </w:rPr>
        <w:sectPr w:rsidR="00BF6D64" w:rsidSect="00A9059A">
          <w:pgSz w:w="15840" w:h="12240" w:orient="landscape" w:code="1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C8D5AC7" w14:textId="5A01FC66" w:rsidR="00BF6D64" w:rsidRDefault="00000000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Supplement Table 2. Univariable Logistic Regression of Stroke Recurrence.</w:t>
      </w:r>
    </w:p>
    <w:tbl>
      <w:tblPr>
        <w:tblW w:w="8312" w:type="dxa"/>
        <w:jc w:val="center"/>
        <w:tblLayout w:type="fixed"/>
        <w:tblLook w:val="04A0" w:firstRow="1" w:lastRow="0" w:firstColumn="1" w:lastColumn="0" w:noHBand="0" w:noVBand="1"/>
      </w:tblPr>
      <w:tblGrid>
        <w:gridCol w:w="3110"/>
        <w:gridCol w:w="2987"/>
        <w:gridCol w:w="2215"/>
      </w:tblGrid>
      <w:tr w:rsidR="00BF6D64" w14:paraId="007639F0" w14:textId="77777777" w:rsidTr="00A9059A">
        <w:trPr>
          <w:trHeight w:val="270"/>
          <w:jc w:val="center"/>
        </w:trPr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E03D89" w14:textId="77777777" w:rsidR="00BF6D64" w:rsidRDefault="00BF6D64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A5A84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HR (95% CI)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35A13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P value</w:t>
            </w:r>
          </w:p>
        </w:tc>
      </w:tr>
      <w:tr w:rsidR="00BF6D64" w14:paraId="03DF9DC5" w14:textId="77777777" w:rsidTr="00A9059A">
        <w:trPr>
          <w:trHeight w:val="270"/>
          <w:jc w:val="center"/>
        </w:trPr>
        <w:tc>
          <w:tcPr>
            <w:tcW w:w="31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994AD5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Age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D8B26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1.03 (1.01-1.05)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403935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0.007</w:t>
            </w:r>
          </w:p>
        </w:tc>
      </w:tr>
      <w:tr w:rsidR="00BF6D64" w14:paraId="4622B06A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4372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Males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5A46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0.73 (0.50-1.06)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18C5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0.100</w:t>
            </w:r>
          </w:p>
        </w:tc>
      </w:tr>
      <w:tr w:rsidR="00BF6D64" w14:paraId="0A55FA7C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6B5A3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BMI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313F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1.04 (0.99-1.09)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1DE33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0.170</w:t>
            </w:r>
          </w:p>
        </w:tc>
      </w:tr>
      <w:tr w:rsidR="00BF6D64" w14:paraId="4AD38A2C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7241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Hypertension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147CC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1.62 (1.05-2.51)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C401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0.030</w:t>
            </w:r>
          </w:p>
        </w:tc>
      </w:tr>
      <w:tr w:rsidR="00BF6D64" w14:paraId="70BB2A8D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88F5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Diabetes mellitus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F5F1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1.68 (1.13-2.52)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F931B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0.011</w:t>
            </w:r>
          </w:p>
        </w:tc>
      </w:tr>
      <w:tr w:rsidR="00BF6D64" w14:paraId="233C4D39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C68D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Hyperlipidemia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1509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3.39 (1.81-6.33)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9BE7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4D7CAB2B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B3888" w14:textId="0BFE0AAA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Coronary </w:t>
            </w:r>
            <w:r w:rsidR="00A9059A">
              <w:rPr>
                <w:rFonts w:ascii="Times New Roman" w:hAnsi="Times New Roman" w:hint="eastAsia"/>
                <w:kern w:val="0"/>
                <w:sz w:val="24"/>
              </w:rPr>
              <w:t xml:space="preserve">Artery </w:t>
            </w:r>
            <w:r>
              <w:rPr>
                <w:rFonts w:ascii="Times New Roman" w:hAnsi="Times New Roman"/>
                <w:kern w:val="0"/>
                <w:sz w:val="24"/>
              </w:rPr>
              <w:t>Disease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4956B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1.76 (1.15-2.70)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505D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0.009</w:t>
            </w:r>
          </w:p>
        </w:tc>
      </w:tr>
      <w:tr w:rsidR="00BF6D64" w14:paraId="555D5DE0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F69B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Smoke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743D5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0.99 (0.66-1.48)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21E9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0.956</w:t>
            </w:r>
          </w:p>
        </w:tc>
      </w:tr>
      <w:tr w:rsidR="00BF6D64" w14:paraId="1E7FF201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7497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Drink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B4EE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1.24 (0.75-2.04)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FA02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0.401</w:t>
            </w:r>
          </w:p>
        </w:tc>
      </w:tr>
      <w:tr w:rsidR="00BF6D64" w14:paraId="73B4CAE4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3D12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Junior High School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C89C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0.74 (0.49-1.12)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DAC3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0.156</w:t>
            </w:r>
          </w:p>
        </w:tc>
      </w:tr>
      <w:tr w:rsidR="00BF6D64" w14:paraId="4E26BD99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8720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Senior High Schoo</w:t>
            </w:r>
            <w:r>
              <w:rPr>
                <w:rFonts w:ascii="Times New Roman" w:hAnsi="Times New Roman" w:hint="eastAsia"/>
                <w:kern w:val="0"/>
                <w:sz w:val="24"/>
              </w:rPr>
              <w:t>l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C6C35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0.59 (0.27-1.30)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0277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0.189</w:t>
            </w:r>
          </w:p>
        </w:tc>
      </w:tr>
      <w:tr w:rsidR="00BF6D64" w14:paraId="3449E52D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4675B" w14:textId="5A31E6FD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University and </w:t>
            </w:r>
            <w:r w:rsidR="00A9059A">
              <w:rPr>
                <w:rFonts w:ascii="Times New Roman" w:hAnsi="Times New Roman" w:hint="eastAsia"/>
                <w:kern w:val="0"/>
                <w:sz w:val="24"/>
              </w:rPr>
              <w:t>a</w:t>
            </w:r>
            <w:r>
              <w:rPr>
                <w:rFonts w:ascii="Times New Roman" w:hAnsi="Times New Roman"/>
                <w:kern w:val="0"/>
                <w:sz w:val="24"/>
              </w:rPr>
              <w:t>bove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DE08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0.58 (0.26-1.29)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C80E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0.182</w:t>
            </w:r>
          </w:p>
        </w:tc>
      </w:tr>
      <w:tr w:rsidR="00BF6D64" w14:paraId="30D5FE92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9BF39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Urban Resident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9B94F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1.09 (0.74-1.61)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6F01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0.654</w:t>
            </w:r>
          </w:p>
        </w:tc>
      </w:tr>
      <w:tr w:rsidR="00BF6D64" w14:paraId="400EA792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3FAD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NIHSS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9B3E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1.02 (1.00-1.04)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6D96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0.113</w:t>
            </w:r>
          </w:p>
        </w:tc>
      </w:tr>
      <w:tr w:rsidR="00BF6D64" w14:paraId="17E3F818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F6881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CHA2DS2-VASc score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8D5E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1.34 (1.18-1.52)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221B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3D389C2C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1744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HAS-BLED score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7A80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1.25 (1.09-1.44)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610A1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0.002</w:t>
            </w:r>
          </w:p>
        </w:tc>
      </w:tr>
      <w:tr w:rsidR="00BF6D64" w14:paraId="56930DF9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C19D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Continuous AF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8A02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1.06 (0.71-1.57)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5D25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0.79</w:t>
            </w:r>
          </w:p>
        </w:tc>
      </w:tr>
      <w:tr w:rsidR="00BF6D64" w14:paraId="3D23EFCA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BF66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Non-valvular AF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8AB4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1.41 (0.52-3.84)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099A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0.498</w:t>
            </w:r>
          </w:p>
        </w:tc>
      </w:tr>
      <w:tr w:rsidR="00BF6D64" w14:paraId="312B8608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2FAD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CRP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DD78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1.01 (1.00-1.01)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1620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34EB311C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1BDA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GLU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61E0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1.01 (1.00-1.01)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A51A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51BF0AFB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7D6E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TC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C9D62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1.00 (1.00-1.01)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E924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0.322</w:t>
            </w:r>
          </w:p>
        </w:tc>
      </w:tr>
      <w:tr w:rsidR="00BF6D64" w14:paraId="5E15FDCE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520D1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TG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8BF6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1.00 (1.00-1.00)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3A537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0.001</w:t>
            </w:r>
          </w:p>
        </w:tc>
      </w:tr>
      <w:tr w:rsidR="00BF6D64" w14:paraId="32C254E7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6A4F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HDL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3B5D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0.99 (0.98-1.01)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369E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0.426</w:t>
            </w:r>
          </w:p>
        </w:tc>
      </w:tr>
      <w:tr w:rsidR="00BF6D64" w14:paraId="33018C38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FEC2C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LDL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42E0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1.00 (1.00-1.01)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768F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0.166</w:t>
            </w:r>
          </w:p>
        </w:tc>
      </w:tr>
      <w:tr w:rsidR="00BF6D64" w14:paraId="3CA86090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D0055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WBC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29B5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1.08 (1.03-1.14)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F1A8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0.003</w:t>
            </w:r>
          </w:p>
        </w:tc>
      </w:tr>
      <w:tr w:rsidR="00BF6D64" w14:paraId="2557C9CB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D59C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NEU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98BCC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1.00 (1.00-1.01)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4D18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0.442</w:t>
            </w:r>
          </w:p>
        </w:tc>
      </w:tr>
      <w:tr w:rsidR="00BF6D64" w14:paraId="0FA352B0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533BC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LYM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E759B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0.98 (0.96-0.99)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2B20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0.009</w:t>
            </w:r>
          </w:p>
        </w:tc>
      </w:tr>
      <w:tr w:rsidR="00BF6D64" w14:paraId="4116902A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7F59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CTI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6736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1.95 (1.52-2.49)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641C9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2BD03B44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5746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NLR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032E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1.04 (1.00-1.08)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E397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0.029</w:t>
            </w:r>
          </w:p>
        </w:tc>
      </w:tr>
      <w:tr w:rsidR="00BF6D64" w14:paraId="6D9B4B05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E64C9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kern w:val="0"/>
                <w:sz w:val="24"/>
              </w:rPr>
              <w:t>TyG</w:t>
            </w:r>
            <w:proofErr w:type="spellEnd"/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D5EFF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1.88 (1.38-2.56)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2066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6212222E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9EDD9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Medium Level CTI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6963E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1.69 (0.99-2.87)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E9E7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0.053</w:t>
            </w:r>
          </w:p>
        </w:tc>
      </w:tr>
      <w:tr w:rsidR="00BF6D64" w14:paraId="5AC4F9F7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62E9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High Level CTI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5C4E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2.78 (1.68-4.60)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E886F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05F44B5E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66B4C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DOAC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F1208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0.45 (0.29-0.71)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3AB6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  <w:tr w:rsidR="00BF6D64" w14:paraId="3E94EA15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C15A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VKA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7DD4B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0.52 (0.31-0.88)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16B7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0.016</w:t>
            </w:r>
          </w:p>
        </w:tc>
      </w:tr>
      <w:tr w:rsidR="00BF6D64" w14:paraId="43918277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4FB65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LMWH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D54BD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0.85 (0.38-1.90)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8CB0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0.691</w:t>
            </w:r>
          </w:p>
        </w:tc>
      </w:tr>
      <w:tr w:rsidR="00BF6D64" w14:paraId="603EB7E7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EE8A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Only Antiplatelet therapy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9FFC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2.51 (1.45-4.36)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6080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0.001</w:t>
            </w:r>
          </w:p>
        </w:tc>
      </w:tr>
      <w:tr w:rsidR="00BF6D64" w14:paraId="67D695CC" w14:textId="77777777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CDA9E" w14:textId="2BEBC665" w:rsidR="00BF6D64" w:rsidRDefault="00000000" w:rsidP="00A9059A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 xml:space="preserve">Antiplatelet and </w:t>
            </w:r>
            <w:r>
              <w:rPr>
                <w:rFonts w:ascii="Times New Roman" w:hAnsi="Times New Roman"/>
                <w:kern w:val="0"/>
                <w:sz w:val="24"/>
              </w:rPr>
              <w:t>Anti</w:t>
            </w:r>
            <w:r>
              <w:rPr>
                <w:rFonts w:ascii="Times New Roman" w:hAnsi="Times New Roman" w:hint="eastAsia"/>
                <w:kern w:val="0"/>
                <w:sz w:val="24"/>
              </w:rPr>
              <w:t>c</w:t>
            </w:r>
            <w:r>
              <w:rPr>
                <w:rFonts w:ascii="Times New Roman" w:hAnsi="Times New Roman"/>
                <w:kern w:val="0"/>
                <w:sz w:val="24"/>
              </w:rPr>
              <w:t>oagulation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therapy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BD6B0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2.21 (1.34-3.65)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7D801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0.002</w:t>
            </w:r>
          </w:p>
        </w:tc>
      </w:tr>
      <w:tr w:rsidR="00BF6D64" w14:paraId="6B75ABE7" w14:textId="77777777" w:rsidTr="00A9059A">
        <w:trPr>
          <w:trHeight w:val="270"/>
          <w:jc w:val="center"/>
        </w:trPr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3DA17B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 xml:space="preserve">No </w:t>
            </w:r>
            <w:r>
              <w:rPr>
                <w:rFonts w:ascii="Times New Roman" w:hAnsi="Times New Roman"/>
                <w:kern w:val="0"/>
                <w:sz w:val="24"/>
              </w:rPr>
              <w:t>Antithrombotic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therapy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8B484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4.58 (2.41-8.71)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E1F4B6" w14:textId="77777777" w:rsidR="00BF6D64" w:rsidRDefault="00000000">
            <w:pPr>
              <w:widowControl/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&lt;0.001</w:t>
            </w:r>
          </w:p>
        </w:tc>
      </w:tr>
    </w:tbl>
    <w:p w14:paraId="5F48BFE2" w14:textId="77777777" w:rsidR="00A9059A" w:rsidRDefault="00A9059A">
      <w:pPr>
        <w:widowControl/>
        <w:rPr>
          <w:rFonts w:ascii="Times New Roman" w:hAnsi="Times New Roman"/>
          <w:kern w:val="0"/>
          <w:sz w:val="24"/>
          <w:lang w:eastAsia="en-US"/>
        </w:rPr>
      </w:pPr>
      <w:bookmarkStart w:id="1" w:name="OLE_LINK13"/>
    </w:p>
    <w:p w14:paraId="1C50A931" w14:textId="0F26D1BC" w:rsidR="00BF6D64" w:rsidRDefault="00000000">
      <w:pPr>
        <w:widowControl/>
        <w:rPr>
          <w:rFonts w:ascii="Times New Roman" w:hAnsi="Times New Roman"/>
          <w:kern w:val="0"/>
          <w:sz w:val="24"/>
          <w:lang w:eastAsia="en-US"/>
        </w:rPr>
      </w:pPr>
      <w:r>
        <w:rPr>
          <w:rFonts w:ascii="Times New Roman" w:hAnsi="Times New Roman"/>
          <w:kern w:val="0"/>
          <w:sz w:val="24"/>
          <w:lang w:eastAsia="en-US"/>
        </w:rPr>
        <w:lastRenderedPageBreak/>
        <w:t xml:space="preserve">Abbreviations: </w:t>
      </w:r>
      <w:bookmarkStart w:id="2" w:name="OLE_LINK15"/>
      <w:r>
        <w:rPr>
          <w:rFonts w:ascii="Times New Roman" w:hAnsi="Times New Roman"/>
          <w:kern w:val="0"/>
          <w:sz w:val="24"/>
        </w:rPr>
        <w:t>B</w:t>
      </w:r>
      <w:r>
        <w:rPr>
          <w:rFonts w:ascii="Times New Roman" w:hAnsi="Times New Roman" w:hint="eastAsia"/>
          <w:kern w:val="0"/>
          <w:sz w:val="24"/>
        </w:rPr>
        <w:t>MI</w:t>
      </w:r>
      <w:r>
        <w:rPr>
          <w:rFonts w:ascii="Times New Roman" w:hAnsi="Times New Roman"/>
          <w:kern w:val="0"/>
          <w:sz w:val="24"/>
        </w:rPr>
        <w:t xml:space="preserve">, </w:t>
      </w:r>
      <w:r>
        <w:rPr>
          <w:rFonts w:ascii="Times New Roman" w:hAnsi="Times New Roman"/>
          <w:kern w:val="0"/>
          <w:sz w:val="24"/>
          <w:lang w:eastAsia="en-US"/>
        </w:rPr>
        <w:t>Body</w:t>
      </w:r>
      <w:r>
        <w:rPr>
          <w:rFonts w:ascii="Times New Roman" w:hAnsi="Times New Roman" w:hint="eastAsia"/>
          <w:kern w:val="0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>M</w:t>
      </w:r>
      <w:r>
        <w:rPr>
          <w:rFonts w:ascii="Times New Roman" w:hAnsi="Times New Roman"/>
          <w:kern w:val="0"/>
          <w:sz w:val="24"/>
          <w:lang w:eastAsia="en-US"/>
        </w:rPr>
        <w:t xml:space="preserve">ass </w:t>
      </w:r>
      <w:r>
        <w:rPr>
          <w:rFonts w:ascii="Times New Roman" w:hAnsi="Times New Roman"/>
          <w:kern w:val="0"/>
          <w:sz w:val="24"/>
        </w:rPr>
        <w:t>I</w:t>
      </w:r>
      <w:r>
        <w:rPr>
          <w:rFonts w:ascii="Times New Roman" w:hAnsi="Times New Roman"/>
          <w:kern w:val="0"/>
          <w:sz w:val="24"/>
          <w:lang w:eastAsia="en-US"/>
        </w:rPr>
        <w:t>ndex</w:t>
      </w:r>
      <w:r>
        <w:rPr>
          <w:rFonts w:ascii="Times New Roman" w:hAnsi="Times New Roman"/>
          <w:kern w:val="0"/>
          <w:sz w:val="24"/>
        </w:rPr>
        <w:t>; N</w:t>
      </w:r>
      <w:r>
        <w:rPr>
          <w:rFonts w:ascii="Times New Roman" w:hAnsi="Times New Roman" w:hint="eastAsia"/>
          <w:kern w:val="0"/>
          <w:sz w:val="24"/>
        </w:rPr>
        <w:t>IHSS</w:t>
      </w:r>
      <w:r>
        <w:rPr>
          <w:rFonts w:ascii="Times New Roman" w:hAnsi="Times New Roman"/>
          <w:kern w:val="0"/>
          <w:sz w:val="24"/>
        </w:rPr>
        <w:t xml:space="preserve">, </w:t>
      </w:r>
      <w:r>
        <w:rPr>
          <w:rFonts w:ascii="Times New Roman" w:hAnsi="Times New Roman"/>
          <w:kern w:val="0"/>
          <w:sz w:val="24"/>
          <w:lang w:eastAsia="en-US"/>
        </w:rPr>
        <w:t>National Institute Of Health Stroke Scale;</w:t>
      </w:r>
      <w:r>
        <w:rPr>
          <w:rFonts w:ascii="Times New Roman" w:hAnsi="Times New Roman"/>
          <w:kern w:val="0"/>
          <w:sz w:val="24"/>
        </w:rPr>
        <w:t xml:space="preserve"> C</w:t>
      </w:r>
      <w:r>
        <w:rPr>
          <w:rFonts w:ascii="Times New Roman" w:hAnsi="Times New Roman" w:hint="eastAsia"/>
          <w:kern w:val="0"/>
          <w:sz w:val="24"/>
        </w:rPr>
        <w:t>HA</w:t>
      </w:r>
      <w:r>
        <w:rPr>
          <w:rFonts w:ascii="Times New Roman" w:hAnsi="Times New Roman"/>
          <w:kern w:val="0"/>
          <w:sz w:val="24"/>
        </w:rPr>
        <w:t>2D</w:t>
      </w:r>
      <w:r>
        <w:rPr>
          <w:rFonts w:ascii="Times New Roman" w:hAnsi="Times New Roman" w:hint="eastAsia"/>
          <w:kern w:val="0"/>
          <w:sz w:val="24"/>
        </w:rPr>
        <w:t>S</w:t>
      </w:r>
      <w:r>
        <w:rPr>
          <w:rFonts w:ascii="Times New Roman" w:hAnsi="Times New Roman"/>
          <w:kern w:val="0"/>
          <w:sz w:val="24"/>
        </w:rPr>
        <w:t>2-V</w:t>
      </w:r>
      <w:r>
        <w:rPr>
          <w:rFonts w:ascii="Times New Roman" w:hAnsi="Times New Roman" w:hint="eastAsia"/>
          <w:kern w:val="0"/>
          <w:sz w:val="24"/>
        </w:rPr>
        <w:t>AS</w:t>
      </w:r>
      <w:r>
        <w:rPr>
          <w:rFonts w:ascii="Times New Roman" w:hAnsi="Times New Roman"/>
          <w:kern w:val="0"/>
          <w:sz w:val="24"/>
        </w:rPr>
        <w:t>c, Congestive Heart Failure, Hypertension, Age≥75 (Doubled), Diabetes Mellitus, Prior Stroke Or Transient Ischemic Attack (Doubled), Vascular Disease, Age 65-74, Female; H</w:t>
      </w:r>
      <w:r>
        <w:rPr>
          <w:rFonts w:ascii="Times New Roman" w:hAnsi="Times New Roman" w:hint="eastAsia"/>
          <w:kern w:val="0"/>
          <w:sz w:val="24"/>
        </w:rPr>
        <w:t>AS</w:t>
      </w:r>
      <w:r>
        <w:rPr>
          <w:rFonts w:ascii="Times New Roman" w:hAnsi="Times New Roman"/>
          <w:kern w:val="0"/>
          <w:sz w:val="24"/>
        </w:rPr>
        <w:t>-B</w:t>
      </w:r>
      <w:r>
        <w:rPr>
          <w:rFonts w:ascii="Times New Roman" w:hAnsi="Times New Roman" w:hint="eastAsia"/>
          <w:kern w:val="0"/>
          <w:sz w:val="24"/>
        </w:rPr>
        <w:t>LED</w:t>
      </w:r>
      <w:r>
        <w:rPr>
          <w:rFonts w:ascii="Times New Roman" w:hAnsi="Times New Roman"/>
          <w:kern w:val="0"/>
          <w:sz w:val="24"/>
        </w:rPr>
        <w:t xml:space="preserve">, Hypertension, Abnormal Renal/Liver Function, Stroke, Bleeding History Or Predisposition, Labile </w:t>
      </w:r>
      <w:proofErr w:type="spellStart"/>
      <w:r>
        <w:rPr>
          <w:rFonts w:ascii="Times New Roman" w:hAnsi="Times New Roman"/>
          <w:kern w:val="0"/>
          <w:sz w:val="24"/>
        </w:rPr>
        <w:t>Inr</w:t>
      </w:r>
      <w:proofErr w:type="spellEnd"/>
      <w:r>
        <w:rPr>
          <w:rFonts w:ascii="Times New Roman" w:hAnsi="Times New Roman"/>
          <w:kern w:val="0"/>
          <w:sz w:val="24"/>
        </w:rPr>
        <w:t>, Elderly</w:t>
      </w:r>
      <w:r>
        <w:rPr>
          <w:rFonts w:ascii="Times New Roman" w:hAnsi="Times New Roman"/>
          <w:kern w:val="0"/>
          <w:sz w:val="24"/>
        </w:rPr>
        <w:t>＞</w:t>
      </w:r>
      <w:r>
        <w:rPr>
          <w:rFonts w:ascii="Times New Roman" w:hAnsi="Times New Roman"/>
          <w:kern w:val="0"/>
          <w:sz w:val="24"/>
        </w:rPr>
        <w:t>65, Drugs/Alcohol Concomitantly; A</w:t>
      </w:r>
      <w:r>
        <w:rPr>
          <w:rFonts w:ascii="Times New Roman" w:hAnsi="Times New Roman" w:hint="eastAsia"/>
          <w:kern w:val="0"/>
          <w:sz w:val="24"/>
        </w:rPr>
        <w:t>F</w:t>
      </w:r>
      <w:r>
        <w:rPr>
          <w:rFonts w:ascii="Times New Roman" w:hAnsi="Times New Roman"/>
          <w:kern w:val="0"/>
          <w:sz w:val="24"/>
        </w:rPr>
        <w:t>, Atrial Fibrillation; C</w:t>
      </w:r>
      <w:r>
        <w:rPr>
          <w:rFonts w:ascii="Times New Roman" w:hAnsi="Times New Roman" w:hint="eastAsia"/>
          <w:kern w:val="0"/>
          <w:sz w:val="24"/>
        </w:rPr>
        <w:t>RP</w:t>
      </w:r>
      <w:r>
        <w:rPr>
          <w:rFonts w:ascii="Times New Roman" w:hAnsi="Times New Roman"/>
          <w:kern w:val="0"/>
          <w:sz w:val="24"/>
        </w:rPr>
        <w:t>, C-Reactive Protein; G</w:t>
      </w:r>
      <w:r>
        <w:rPr>
          <w:rFonts w:ascii="Times New Roman" w:hAnsi="Times New Roman" w:hint="eastAsia"/>
          <w:kern w:val="0"/>
          <w:sz w:val="24"/>
        </w:rPr>
        <w:t>LU</w:t>
      </w:r>
      <w:r>
        <w:rPr>
          <w:rFonts w:ascii="Times New Roman" w:hAnsi="Times New Roman"/>
          <w:kern w:val="0"/>
          <w:sz w:val="24"/>
        </w:rPr>
        <w:t>,</w:t>
      </w:r>
      <w:r>
        <w:rPr>
          <w:rFonts w:ascii="Times New Roman" w:hAnsi="Times New Roman" w:hint="eastAsia"/>
          <w:kern w:val="0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 xml:space="preserve">Glucose; </w:t>
      </w:r>
      <w:r>
        <w:rPr>
          <w:rFonts w:ascii="Times New Roman" w:hAnsi="Times New Roman" w:hint="eastAsia"/>
          <w:kern w:val="0"/>
          <w:sz w:val="24"/>
        </w:rPr>
        <w:t>TC</w:t>
      </w:r>
      <w:r>
        <w:rPr>
          <w:rFonts w:ascii="Times New Roman" w:hAnsi="Times New Roman"/>
          <w:kern w:val="0"/>
          <w:sz w:val="24"/>
        </w:rPr>
        <w:t xml:space="preserve">, Total Cholesterol; </w:t>
      </w:r>
      <w:r>
        <w:rPr>
          <w:rFonts w:ascii="Times New Roman" w:hAnsi="Times New Roman" w:hint="eastAsia"/>
          <w:kern w:val="0"/>
          <w:sz w:val="24"/>
        </w:rPr>
        <w:t>TG</w:t>
      </w:r>
      <w:r>
        <w:rPr>
          <w:rFonts w:ascii="Times New Roman" w:hAnsi="Times New Roman"/>
          <w:kern w:val="0"/>
          <w:sz w:val="24"/>
        </w:rPr>
        <w:t xml:space="preserve">, Triglyceride; </w:t>
      </w:r>
      <w:proofErr w:type="spellStart"/>
      <w:r>
        <w:rPr>
          <w:rFonts w:ascii="Times New Roman" w:hAnsi="Times New Roman"/>
          <w:kern w:val="0"/>
          <w:sz w:val="24"/>
        </w:rPr>
        <w:t>Hdl</w:t>
      </w:r>
      <w:proofErr w:type="spellEnd"/>
      <w:r>
        <w:rPr>
          <w:rFonts w:ascii="Times New Roman" w:hAnsi="Times New Roman"/>
          <w:kern w:val="0"/>
          <w:sz w:val="24"/>
        </w:rPr>
        <w:t xml:space="preserve">, High-Density Lipoprotein; </w:t>
      </w:r>
      <w:r>
        <w:rPr>
          <w:rFonts w:ascii="Times New Roman" w:hAnsi="Times New Roman" w:hint="eastAsia"/>
          <w:kern w:val="0"/>
          <w:sz w:val="24"/>
        </w:rPr>
        <w:t>LDL</w:t>
      </w:r>
      <w:r>
        <w:rPr>
          <w:rFonts w:ascii="Times New Roman" w:hAnsi="Times New Roman"/>
          <w:kern w:val="0"/>
          <w:sz w:val="24"/>
        </w:rPr>
        <w:t xml:space="preserve">, Low-Density Lipoprotein; </w:t>
      </w:r>
      <w:r>
        <w:rPr>
          <w:rFonts w:ascii="Times New Roman" w:hAnsi="Times New Roman" w:hint="eastAsia"/>
          <w:sz w:val="24"/>
        </w:rPr>
        <w:t xml:space="preserve">WBC, While blood cells; </w:t>
      </w:r>
      <w:r>
        <w:rPr>
          <w:rFonts w:ascii="Times New Roman" w:hAnsi="Times New Roman"/>
          <w:kern w:val="0"/>
          <w:sz w:val="24"/>
        </w:rPr>
        <w:t>N</w:t>
      </w:r>
      <w:r>
        <w:rPr>
          <w:rFonts w:ascii="Times New Roman" w:hAnsi="Times New Roman" w:hint="eastAsia"/>
          <w:kern w:val="0"/>
          <w:sz w:val="24"/>
        </w:rPr>
        <w:t>EU</w:t>
      </w:r>
      <w:r>
        <w:rPr>
          <w:rFonts w:ascii="Times New Roman" w:hAnsi="Times New Roman"/>
          <w:kern w:val="0"/>
          <w:sz w:val="24"/>
        </w:rPr>
        <w:t>, Neutrophil; L</w:t>
      </w:r>
      <w:r>
        <w:rPr>
          <w:rFonts w:ascii="Times New Roman" w:hAnsi="Times New Roman" w:hint="eastAsia"/>
          <w:kern w:val="0"/>
          <w:sz w:val="24"/>
        </w:rPr>
        <w:t>YM</w:t>
      </w:r>
      <w:r>
        <w:rPr>
          <w:rFonts w:ascii="Times New Roman" w:hAnsi="Times New Roman"/>
          <w:kern w:val="0"/>
          <w:sz w:val="24"/>
        </w:rPr>
        <w:t>, Lymphocyte; C</w:t>
      </w:r>
      <w:r>
        <w:rPr>
          <w:rFonts w:ascii="Times New Roman" w:hAnsi="Times New Roman" w:hint="eastAsia"/>
          <w:kern w:val="0"/>
          <w:sz w:val="24"/>
        </w:rPr>
        <w:t>TI</w:t>
      </w:r>
      <w:r>
        <w:rPr>
          <w:rFonts w:ascii="Times New Roman" w:hAnsi="Times New Roman"/>
          <w:kern w:val="0"/>
          <w:sz w:val="24"/>
        </w:rPr>
        <w:t>, C-Reactive Protein-Triglyceride Glucose Index; N</w:t>
      </w:r>
      <w:r>
        <w:rPr>
          <w:rFonts w:ascii="Times New Roman" w:hAnsi="Times New Roman" w:hint="eastAsia"/>
          <w:kern w:val="0"/>
          <w:sz w:val="24"/>
        </w:rPr>
        <w:t>LR</w:t>
      </w:r>
      <w:r>
        <w:rPr>
          <w:rFonts w:ascii="Times New Roman" w:hAnsi="Times New Roman"/>
          <w:kern w:val="0"/>
          <w:sz w:val="24"/>
        </w:rPr>
        <w:t xml:space="preserve">, Neutrophil To Lymphocyte Ratio; </w:t>
      </w:r>
      <w:proofErr w:type="spellStart"/>
      <w:r>
        <w:rPr>
          <w:rFonts w:ascii="Times New Roman" w:hAnsi="Times New Roman"/>
          <w:kern w:val="0"/>
          <w:sz w:val="24"/>
        </w:rPr>
        <w:t>T</w:t>
      </w:r>
      <w:r>
        <w:rPr>
          <w:rFonts w:ascii="Times New Roman" w:hAnsi="Times New Roman" w:hint="eastAsia"/>
          <w:kern w:val="0"/>
          <w:sz w:val="24"/>
        </w:rPr>
        <w:t>yG</w:t>
      </w:r>
      <w:proofErr w:type="spellEnd"/>
      <w:r>
        <w:rPr>
          <w:rFonts w:ascii="Times New Roman" w:hAnsi="Times New Roman"/>
          <w:kern w:val="0"/>
          <w:sz w:val="24"/>
        </w:rPr>
        <w:t>, Triglyceride-Glucose Index; D</w:t>
      </w:r>
      <w:r>
        <w:rPr>
          <w:rFonts w:ascii="Times New Roman" w:hAnsi="Times New Roman" w:hint="eastAsia"/>
          <w:kern w:val="0"/>
          <w:sz w:val="24"/>
        </w:rPr>
        <w:t>OAC</w:t>
      </w:r>
      <w:r>
        <w:rPr>
          <w:rFonts w:ascii="Times New Roman" w:hAnsi="Times New Roman"/>
          <w:kern w:val="0"/>
          <w:sz w:val="24"/>
        </w:rPr>
        <w:t>, Direct Oral Anticoagulants; V</w:t>
      </w:r>
      <w:r>
        <w:rPr>
          <w:rFonts w:ascii="Times New Roman" w:hAnsi="Times New Roman" w:hint="eastAsia"/>
          <w:kern w:val="0"/>
          <w:sz w:val="24"/>
        </w:rPr>
        <w:t>KA</w:t>
      </w:r>
      <w:r>
        <w:rPr>
          <w:rFonts w:ascii="Times New Roman" w:hAnsi="Times New Roman"/>
          <w:kern w:val="0"/>
          <w:sz w:val="24"/>
        </w:rPr>
        <w:t>, Vitamin K Antagonist; L</w:t>
      </w:r>
      <w:r>
        <w:rPr>
          <w:rFonts w:ascii="Times New Roman" w:hAnsi="Times New Roman" w:hint="eastAsia"/>
          <w:kern w:val="0"/>
          <w:sz w:val="24"/>
        </w:rPr>
        <w:t>MWH</w:t>
      </w:r>
      <w:r>
        <w:rPr>
          <w:rFonts w:ascii="Times New Roman" w:hAnsi="Times New Roman"/>
          <w:kern w:val="0"/>
          <w:sz w:val="24"/>
        </w:rPr>
        <w:t>, Low Molecular Weight Heparin.</w:t>
      </w:r>
    </w:p>
    <w:bookmarkEnd w:id="1"/>
    <w:bookmarkEnd w:id="2"/>
    <w:p w14:paraId="5D778268" w14:textId="77777777" w:rsidR="00BF6D64" w:rsidRDefault="00BF6D64">
      <w:pPr>
        <w:widowControl/>
        <w:rPr>
          <w:rFonts w:ascii="Times New Roman" w:hAnsi="Times New Roman"/>
          <w:kern w:val="0"/>
          <w:sz w:val="24"/>
        </w:rPr>
      </w:pPr>
    </w:p>
    <w:p w14:paraId="4CD2C62B" w14:textId="77777777" w:rsidR="00BF6D64" w:rsidRDefault="00BF6D64"/>
    <w:p w14:paraId="4D093929" w14:textId="77777777" w:rsidR="00BF6D64" w:rsidRDefault="00BF6D64"/>
    <w:sectPr w:rsidR="00BF6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826"/>
    <w:rsid w:val="00176826"/>
    <w:rsid w:val="00434E41"/>
    <w:rsid w:val="004B3FFF"/>
    <w:rsid w:val="00A9059A"/>
    <w:rsid w:val="00BF6D64"/>
    <w:rsid w:val="00DD6B4D"/>
    <w:rsid w:val="00FA7CEF"/>
    <w:rsid w:val="04893C18"/>
    <w:rsid w:val="103658E8"/>
    <w:rsid w:val="2A58192F"/>
    <w:rsid w:val="35F70946"/>
    <w:rsid w:val="7B66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F23EF"/>
  <w15:docId w15:val="{73013A6D-96C7-4C70-9DA2-507F3F72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1023</Words>
  <Characters>5785</Characters>
  <Application>Microsoft Office Word</Application>
  <DocSecurity>0</DocSecurity>
  <Lines>482</Lines>
  <Paragraphs>425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17812</dc:creator>
  <cp:lastModifiedBy>思宇 孙</cp:lastModifiedBy>
  <cp:revision>4</cp:revision>
  <dcterms:created xsi:type="dcterms:W3CDTF">2025-09-14T01:45:00Z</dcterms:created>
  <dcterms:modified xsi:type="dcterms:W3CDTF">2026-03-08T05:31:00Z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eyJoZGlkIjoiZTk2ZWMzYmY0ODQxMjM2ZjEwNzk4ODE3NzUyZjczN2YiLCJ1c2VySWQiOiI0Njk2ODU4MjYifQ==</vt:lpwstr>
  </property>
  <property fmtid="{D5CDD505-2E9C-101B-9397-08002B2CF9AE}" pid="4" name="ICV">
    <vt:lpwstr>084DF1C8136147D481D1221B48935182_12</vt:lpwstr>
  </property>
</Properties>
</file>