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="276" w:lineRule="auto"/>
        <w:jc w:val="left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348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337"/>
        <w:gridCol w:w="1337"/>
        <w:gridCol w:w="1337"/>
        <w:gridCol w:w="1337"/>
        <w:tblGridChange w:id="0">
          <w:tblGrid>
            <w:gridCol w:w="1337"/>
            <w:gridCol w:w="1337"/>
            <w:gridCol w:w="1337"/>
            <w:gridCol w:w="1337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Year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Overall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Male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1999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70.79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60.2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80.88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67.56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78.76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2001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56.52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47.38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65.28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2002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59.42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49.56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68.86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2003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55.54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46.17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64.48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2004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56.82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47.34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65.89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2005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56.76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44.26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68.71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2006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58.64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49.75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67.14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2007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59.91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51.4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68.04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2008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58.19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49.34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66.69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2009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56.67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48.18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64.81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45.08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61.76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2011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48.84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41.68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55.68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2012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43.27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38.05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48.25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2013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40.24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46.06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2014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39.76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32.69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46.53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2015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39.99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45.84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2016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38.69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44.08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2017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35.62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30.46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40.54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2018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35.29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31.92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38.51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2019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29.82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37.52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37.97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42.19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2021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38.04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45.84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2022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42.93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50.03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2023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40.81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35.37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46.02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Number of Joinpoints (Years of Joinpoint)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1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-10.76* (-14.27 to -3.68)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-11.92* (-16.03 to -4.44)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-10.00* (-14.10 to -3.12)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2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0.09 (-1.05 to 4.44)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0.45 (-0.66 to 3.70)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-0.09 (-1.64 to 4.03)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3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-8.57* (-11.93 to -0.77)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-8.43* (-13.47 to -5.75)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-5.59* (-7.31 to -4.50)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4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-2.28 (-7.23 to 1.40)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1.21 (-0.12 to 3.14)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5.64* (2.57 to 10.54)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5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5.45* (1.37 to 13.11)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hd w:fill="ffffff" w:val="clear"/>
              <w:spacing w:line="276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hd w:fill="ffffff" w:val="clear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Average APC (AAPC)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-2.08* (-2.55 to -1.62)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-2.27* (-2.66 to -1.77)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-2.14* (-2.56 to -1.65)</w:t>
            </w:r>
          </w:p>
        </w:tc>
      </w:tr>
    </w:tbl>
    <w:p w:rsidR="00000000" w:rsidDel="00000000" w:rsidP="00000000" w:rsidRDefault="00000000" w:rsidRPr="00000000" w14:paraId="00000086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1d1f"/>
          <w:sz w:val="24"/>
          <w:szCs w:val="24"/>
          <w:highlight w:val="white"/>
          <w:rtl w:val="0"/>
        </w:rPr>
        <w:t xml:space="preserve">Supplemental Table 1. </w:t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SIDS Related Mortality rate per 100,000 people; Overall and Stratified by Sex, 1999-2023. </w:t>
      </w:r>
    </w:p>
    <w:p w:rsidR="00000000" w:rsidDel="00000000" w:rsidP="00000000" w:rsidRDefault="00000000" w:rsidRPr="00000000" w14:paraId="00000087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  <w:drawing>
          <wp:inline distB="114300" distT="114300" distL="114300" distR="114300">
            <wp:extent cx="5672138" cy="345757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8262" l="2804" r="176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2138" cy="3457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1d1f"/>
          <w:sz w:val="24"/>
          <w:szCs w:val="24"/>
          <w:highlight w:val="white"/>
          <w:rtl w:val="0"/>
        </w:rPr>
        <w:t xml:space="preserve">Supplemental Figure 1. </w:t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Joinpoint Model of SIDS Related AAMR per 100,000 People Overall and Stratified by Sex, 1999-2023 (*indicates the APC is statistically significant). </w:t>
      </w:r>
    </w:p>
    <w:p w:rsidR="00000000" w:rsidDel="00000000" w:rsidP="00000000" w:rsidRDefault="00000000" w:rsidRPr="00000000" w14:paraId="00000088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0"/>
                <w:szCs w:val="20"/>
                <w:highlight w:val="white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0"/>
                <w:szCs w:val="20"/>
                <w:highlight w:val="white"/>
                <w:rtl w:val="0"/>
              </w:rPr>
              <w:t xml:space="preserve">NH 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0"/>
                <w:szCs w:val="20"/>
                <w:highlight w:val="white"/>
                <w:rtl w:val="0"/>
              </w:rPr>
              <w:t xml:space="preserve">NH Black or African American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0"/>
                <w:szCs w:val="20"/>
                <w:highlight w:val="white"/>
                <w:rtl w:val="0"/>
              </w:rPr>
              <w:t xml:space="preserve">NH Asian or Pacific Islander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0"/>
                <w:szCs w:val="20"/>
                <w:highlight w:val="white"/>
                <w:rtl w:val="0"/>
              </w:rPr>
              <w:t xml:space="preserve">NH American Indian or Alaska Native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0"/>
                <w:szCs w:val="20"/>
                <w:highlight w:val="white"/>
                <w:rtl w:val="0"/>
              </w:rPr>
              <w:t xml:space="preserve">Hispanic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1999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62.41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32.66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124.14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41.81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59.99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141.46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25.39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105.75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39.95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51.35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123.1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16.63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114.04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29.14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55.63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119.12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22.78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117.73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33.6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50.17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119.48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19.54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120.61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32.39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53.04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124.31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18.13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96.49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30.3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55.63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113.22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18.9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87.77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31.07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58.17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118.92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16.27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113.48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28.9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59.71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114.83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20.9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119.09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32.44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56.33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118.06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19.6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104.7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31.83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2009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54.17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110.19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17.44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124.38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32.36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51.23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107.26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19.18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70.12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31.61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49.23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93.05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17.6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90.43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25.73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42.54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85.94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14.77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92.86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22.55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38.69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78.43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17.74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80.98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22.76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39.05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74.49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14.69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85.96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23.59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37.87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84.23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11.36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119.66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19.92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37.49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81.45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15.84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97.5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18.04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32.92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79.71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11.26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66.27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18.63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31.04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77.23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16.65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57.5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21.74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26.97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79.24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12.48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81.41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22.88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29.06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94.6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10.12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89.75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25.25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34.78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106.92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13.03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118.58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24.51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33.43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107.4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17.45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103.19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27.55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2023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32.53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101.76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14.42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103.95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25.8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Number of Joinpoints (Years of Joinpoint)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1 (95% CI)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-4.89* (-9.24 to -2.57)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-2.37 (-3.57 to 1.33)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-20.82* (-30.07 to -2.28)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-1.15* (-2.37 to -0.06)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-14.86* (-21.01 to -2.17)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2 (95% CI)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4.56* (1.48 to 8.36)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-8.88 (-14.57 to 0.48)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-1.96 (-6.91 to 4.14)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0.03 (-6.32 to 8.66)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3 (95% CI)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-5.93* (-6.96 to -5.23)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4.22* (1.75 to 8.86)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-7.24* (-15.42 to -2.86)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4 (95% CI)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4.27 (-0.03 to 11.97)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5.97* (2.57 to 12.44)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Average APC (AAPC) (95% CI)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-2.42* (-2.91 to -2.02)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-1.09* (-1.64 to -0.45)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-3.69* (-4.70 to -1.88)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-1.15* (-2.37 to -0.06)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-1.81* (-2.42 to -0.92)</w:t>
            </w:r>
          </w:p>
        </w:tc>
      </w:tr>
    </w:tbl>
    <w:p w:rsidR="00000000" w:rsidDel="00000000" w:rsidP="00000000" w:rsidRDefault="00000000" w:rsidRPr="00000000" w14:paraId="00000149">
      <w:pPr>
        <w:shd w:fill="ffffff" w:val="clear"/>
        <w:spacing w:after="240" w:before="240" w:line="276" w:lineRule="auto"/>
        <w:ind w:left="0" w:firstLine="0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1d1f"/>
          <w:sz w:val="24"/>
          <w:szCs w:val="24"/>
          <w:highlight w:val="white"/>
          <w:rtl w:val="0"/>
        </w:rPr>
        <w:t xml:space="preserve">Supplemental Table 2. </w:t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SIDS Related Mortality rate per 100,000 people; Stratified by Race/Ethnicity, 1999-2023. </w:t>
      </w:r>
    </w:p>
    <w:p w:rsidR="00000000" w:rsidDel="00000000" w:rsidP="00000000" w:rsidRDefault="00000000" w:rsidRPr="00000000" w14:paraId="0000014A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  <w:drawing>
          <wp:inline distB="114300" distT="114300" distL="114300" distR="114300">
            <wp:extent cx="5676900" cy="30480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7914" l="2885" r="160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1d1f"/>
          <w:sz w:val="24"/>
          <w:szCs w:val="24"/>
          <w:highlight w:val="white"/>
          <w:rtl w:val="0"/>
        </w:rPr>
        <w:t xml:space="preserve">Supplemental Figure 2. </w:t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Joinpoint Model of SIDS Related AAMR per 100,000 People Stratified by Race and Ethnicity, 1999-2023 (*indicates the APC is statistically significant). </w:t>
      </w:r>
    </w:p>
    <w:p w:rsidR="00000000" w:rsidDel="00000000" w:rsidP="00000000" w:rsidRDefault="00000000" w:rsidRPr="00000000" w14:paraId="0000014C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Year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Northeast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Midwest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South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West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1999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45.42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82.34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81.73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61.76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44.23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77.48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53.17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2001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40.56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69.78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69.75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35.52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2002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66.77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74.13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48.81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2003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31.15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54.56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75.72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42.88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2004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30.18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59.41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76.55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42.8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2005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29.36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77.66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39.37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2006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62.71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78.96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39.74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2007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42.05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53.83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78.85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47.59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2008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41.36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57.13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73.82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45.83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2009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36.29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55.03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72.37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47.05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37.4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52.87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42.65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2011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49.87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39.72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2012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26.6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44.24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55.18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34.86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2013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23.27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41.68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50.19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34.75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2014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35.67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55.67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31.09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2015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25.93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35.57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55.47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28.66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2016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40.98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51.87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27.92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2017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26.63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46.12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25.63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2018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23.92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46.23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26.12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2019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27.99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28.89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43.38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26.23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25.71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2021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32.61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58.42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28.45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2022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37.39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56.26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31.11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2023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31.66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37.01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50.95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32.63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Number of Joinpoints (Years of Joinpoint)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1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-9.50* (-20.56 to -5.04)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-4.33* (-6.20 to -3.79)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-0.16 (-1.69 to 2.79)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-19.10* (-24.77 to -9.93)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2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11.08* (3.83 to 22.14)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3.57 (-3.38 to 18.06)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-4.70* (-9.46 to -3.60)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1.38 (-0.16 to 6.05)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3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-10.93* (-21.56 to -6.85)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shd w:fill="ffffff" w:val="clear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4.66* (0.37 to 13.78)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-7.39* (-12.41 to -5.50)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4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5.14* (2.37 to 10.60)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hd w:fill="ffffff" w:val="clear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hd w:fill="ffffff" w:val="clear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4.04* (0.61 to 10.19)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Average APC (AAPC) (95% 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-1.33* (-2.11 to -0.56)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-3.05* (-4.01 to -2.45)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-1.30* (-1.89 to -0.71)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-2.84* (-3.48 to -2.17)</w:t>
            </w:r>
          </w:p>
        </w:tc>
      </w:tr>
    </w:tbl>
    <w:p w:rsidR="00000000" w:rsidDel="00000000" w:rsidP="00000000" w:rsidRDefault="00000000" w:rsidRPr="00000000" w14:paraId="000001ED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1d1f"/>
          <w:sz w:val="24"/>
          <w:szCs w:val="24"/>
          <w:highlight w:val="white"/>
          <w:rtl w:val="0"/>
        </w:rPr>
        <w:t xml:space="preserve">Supplemental Table 3. </w:t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SIDS Related Mortality rate per 100,000 people; Stratified by Region, 1999-2023. </w:t>
      </w:r>
    </w:p>
    <w:p w:rsidR="00000000" w:rsidDel="00000000" w:rsidP="00000000" w:rsidRDefault="00000000" w:rsidRPr="00000000" w14:paraId="000001EE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  <w:drawing>
          <wp:inline distB="114300" distT="114300" distL="114300" distR="114300">
            <wp:extent cx="5686425" cy="32670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8100" l="2885" r="144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267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1d1f"/>
          <w:sz w:val="24"/>
          <w:szCs w:val="24"/>
          <w:highlight w:val="white"/>
          <w:rtl w:val="0"/>
        </w:rPr>
        <w:t xml:space="preserve">Supplemental Figure 3. </w:t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Joinpoint Model of SIDS Related AAMR per 100,000 People Stratified Region, 1999-2023 (*indicates the APC is statistically significant). </w:t>
      </w:r>
    </w:p>
    <w:p w:rsidR="00000000" w:rsidDel="00000000" w:rsidP="00000000" w:rsidRDefault="00000000" w:rsidRPr="00000000" w14:paraId="000001EF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Year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Urban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Rural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1999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66.86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94.01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61.23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104.67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2001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51.76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85.54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2002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54.36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90.32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2003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50.69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85.12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2004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52.73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81.66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2005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51.56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88.05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2006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52.34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96.28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2007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54.86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89.79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2008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54.41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80.43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2009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51.72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86.17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48.45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84.89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2011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45.15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72.06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2012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39.62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66.37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2013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36.61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63.47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2014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36.16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62.81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2015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36.26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63.91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2016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34.53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65.7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2017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46.23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2018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33.39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47.7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2019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31.48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48.57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2020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35.82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51.89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spacing w:line="240" w:lineRule="auto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Number of Joinpoints (Years of Joinpoint)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1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-12.00* (-14.94 to -6.80)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-1.22 (-2.73 to 6.99)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2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0.21 (-0.58 to 1.67)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-5.22* (12.24 to -3.70)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3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-9.07* (-12.16 to -6.40)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shd w:fill="ffffff" w:val="clear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APC Segment 4 (95% CI)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-1.32 (-2.58 to 0.87)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hd w:fill="ffffff" w:val="clear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-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c1d1f"/>
                <w:sz w:val="24"/>
                <w:szCs w:val="24"/>
                <w:highlight w:val="white"/>
                <w:rtl w:val="0"/>
              </w:rPr>
              <w:t xml:space="preserve">Average APC (AAPC) (95% 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-3.33* (-3.67 to -2.94)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shd w:fill="ffffff" w:val="clear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-3.34* (-4.61 to -2.29)</w:t>
            </w:r>
          </w:p>
        </w:tc>
      </w:tr>
    </w:tbl>
    <w:p w:rsidR="00000000" w:rsidDel="00000000" w:rsidP="00000000" w:rsidRDefault="00000000" w:rsidRPr="00000000" w14:paraId="00000247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1d1f"/>
          <w:sz w:val="24"/>
          <w:szCs w:val="24"/>
          <w:highlight w:val="white"/>
          <w:rtl w:val="0"/>
        </w:rPr>
        <w:t xml:space="preserve">Supplemental Table 4. </w:t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SIDS Related Mortality rate per 100,000 people; Urban vs Rural, 1999-2023. </w:t>
      </w:r>
    </w:p>
    <w:p w:rsidR="00000000" w:rsidDel="00000000" w:rsidP="00000000" w:rsidRDefault="00000000" w:rsidRPr="00000000" w14:paraId="00000248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</w:rPr>
        <w:drawing>
          <wp:inline distB="114300" distT="114300" distL="114300" distR="114300">
            <wp:extent cx="5667375" cy="321945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7397" l="3045" r="160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219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c1d1f"/>
          <w:sz w:val="24"/>
          <w:szCs w:val="24"/>
          <w:highlight w:val="white"/>
          <w:rtl w:val="0"/>
        </w:rPr>
        <w:t xml:space="preserve">Supplemental Figure 4. </w:t>
      </w:r>
      <w:r w:rsidDel="00000000" w:rsidR="00000000" w:rsidRPr="00000000">
        <w:rPr>
          <w:rFonts w:ascii="Times New Roman" w:cs="Times New Roman" w:eastAsia="Times New Roman" w:hAnsi="Times New Roman"/>
          <w:color w:val="1c1d1f"/>
          <w:sz w:val="24"/>
          <w:szCs w:val="24"/>
          <w:highlight w:val="white"/>
          <w:rtl w:val="0"/>
        </w:rPr>
        <w:t xml:space="preserve">Joinpoint Model of SIDS Related AAMR per 100,000 People Urban vs Rural, 1999-2023 (*indicates the APC is statistically significant).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