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0ED6" w14:textId="77777777" w:rsidR="009E4D56" w:rsidRDefault="009E4D56" w:rsidP="009E4D56">
      <w:pPr>
        <w:spacing w:before="240" w:after="240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Table 2. </w:t>
      </w:r>
      <w:r>
        <w:rPr>
          <w:rFonts w:ascii="Arial" w:eastAsia="Arial" w:hAnsi="Arial" w:cs="Arial"/>
          <w:sz w:val="22"/>
          <w:szCs w:val="22"/>
        </w:rPr>
        <w:t>APO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E-ε4 carrier status moderation of HDL-biomarker associations. </w:t>
      </w:r>
      <w:r>
        <w:rPr>
          <w:rFonts w:ascii="Arial" w:eastAsia="Arial" w:hAnsi="Arial" w:cs="Arial"/>
          <w:sz w:val="22"/>
          <w:szCs w:val="22"/>
        </w:rPr>
        <w:t xml:space="preserve">All regression models included covariates for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age, sex, education, and clinical group. </w:t>
      </w:r>
    </w:p>
    <w:tbl>
      <w:tblPr>
        <w:tblW w:w="9810" w:type="dxa"/>
        <w:tblLayout w:type="fixed"/>
        <w:tblLook w:val="0400" w:firstRow="0" w:lastRow="0" w:firstColumn="0" w:lastColumn="0" w:noHBand="0" w:noVBand="1"/>
      </w:tblPr>
      <w:tblGrid>
        <w:gridCol w:w="2070"/>
        <w:gridCol w:w="3330"/>
        <w:gridCol w:w="2250"/>
        <w:gridCol w:w="1980"/>
        <w:gridCol w:w="180"/>
      </w:tblGrid>
      <w:tr w:rsidR="009E4D56" w14:paraId="6845EC30" w14:textId="77777777" w:rsidTr="00047671">
        <w:trPr>
          <w:gridAfter w:val="1"/>
          <w:wAfter w:w="180" w:type="dxa"/>
          <w:trHeight w:val="355"/>
        </w:trPr>
        <w:tc>
          <w:tcPr>
            <w:tcW w:w="207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520DF2" w14:textId="77777777" w:rsidR="009E4D56" w:rsidRDefault="009E4D56" w:rsidP="0004767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EDCD77" w14:textId="77777777" w:rsidR="009E4D56" w:rsidRDefault="009E4D56" w:rsidP="0004767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Interaction term </w:t>
            </w:r>
          </w:p>
          <w:p w14:paraId="77F00BD2" w14:textId="77777777" w:rsidR="009E4D56" w:rsidRDefault="009E4D56" w:rsidP="0004767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(β, p-value, FDR-p)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025CF8" w14:textId="77777777" w:rsidR="009E4D56" w:rsidRDefault="009E4D56" w:rsidP="0004767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APOE-ɛ4 non-carrier slope</w:t>
            </w:r>
          </w:p>
          <w:p w14:paraId="28B5733B" w14:textId="77777777" w:rsidR="009E4D56" w:rsidRDefault="009E4D56" w:rsidP="0004767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(β, p-value)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126FCE" w14:textId="77777777" w:rsidR="009E4D56" w:rsidRDefault="009E4D56" w:rsidP="0004767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APOE-ɛ4 carrier slope</w:t>
            </w:r>
          </w:p>
          <w:p w14:paraId="625815B7" w14:textId="77777777" w:rsidR="009E4D56" w:rsidRDefault="009E4D56" w:rsidP="0004767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(β, p-value)</w:t>
            </w:r>
          </w:p>
        </w:tc>
      </w:tr>
      <w:tr w:rsidR="009E4D56" w14:paraId="29A65C4E" w14:textId="77777777" w:rsidTr="00047671">
        <w:trPr>
          <w:gridAfter w:val="1"/>
          <w:wAfter w:w="180" w:type="dxa"/>
          <w:trHeight w:val="362"/>
        </w:trPr>
        <w:tc>
          <w:tcPr>
            <w:tcW w:w="2070" w:type="dxa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82DE0E" w14:textId="77777777" w:rsidR="009E4D56" w:rsidRDefault="009E4D56" w:rsidP="00047671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CSF Small HDL x APOE-ɛ4 on Aβ1-42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8D9927" w14:textId="77777777" w:rsidR="009E4D56" w:rsidRDefault="009E4D56" w:rsidP="00047671">
            <w:pPr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β = -0.41; p = 0.025; FDR-p = 0.038</w:t>
            </w:r>
          </w:p>
        </w:tc>
        <w:tc>
          <w:tcPr>
            <w:tcW w:w="2250" w:type="dxa"/>
            <w:tcBorders>
              <w:top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392D61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-0.04; p = 0.687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8ED5A1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-0.45; p = 0.001</w:t>
            </w:r>
          </w:p>
        </w:tc>
      </w:tr>
      <w:tr w:rsidR="009E4D56" w14:paraId="2BB9978E" w14:textId="77777777" w:rsidTr="00047671">
        <w:trPr>
          <w:trHeight w:val="67"/>
        </w:trPr>
        <w:tc>
          <w:tcPr>
            <w:tcW w:w="207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2FD581" w14:textId="77777777" w:rsidR="009E4D56" w:rsidRDefault="009E4D56" w:rsidP="0004767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CSF Small HDL x APOE-ɛ4 on tau</w:t>
            </w:r>
          </w:p>
        </w:tc>
        <w:tc>
          <w:tcPr>
            <w:tcW w:w="3330" w:type="dxa"/>
            <w:tcBorders>
              <w:lef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1EA668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-0.52; p = 0.015; FDR-p = 0.038</w:t>
            </w:r>
          </w:p>
        </w:tc>
        <w:tc>
          <w:tcPr>
            <w:tcW w:w="225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E2B6E0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0.23; p = 0.058</w:t>
            </w:r>
          </w:p>
        </w:tc>
        <w:tc>
          <w:tcPr>
            <w:tcW w:w="2160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8E9A12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-0.29; p = 0.073</w:t>
            </w:r>
          </w:p>
        </w:tc>
      </w:tr>
      <w:tr w:rsidR="009E4D56" w14:paraId="1E0B015F" w14:textId="77777777" w:rsidTr="00047671">
        <w:trPr>
          <w:gridAfter w:val="1"/>
          <w:wAfter w:w="180" w:type="dxa"/>
          <w:trHeight w:val="502"/>
        </w:trPr>
        <w:tc>
          <w:tcPr>
            <w:tcW w:w="207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F7F576" w14:textId="77777777" w:rsidR="009E4D56" w:rsidRDefault="009E4D56" w:rsidP="0004767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CSF Small HDL x APOE-ɛ4 on p-tau181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8905F4D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-0.40; p = 0.054; FDR-p = 0.054</w:t>
            </w:r>
          </w:p>
        </w:tc>
        <w:tc>
          <w:tcPr>
            <w:tcW w:w="2250" w:type="dxa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A4BFA0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0.21; p = 0.076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582EDF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-0.19; p = 0.229</w:t>
            </w:r>
          </w:p>
        </w:tc>
      </w:tr>
      <w:tr w:rsidR="009E4D56" w14:paraId="32ADE58F" w14:textId="77777777" w:rsidTr="00047671">
        <w:trPr>
          <w:gridAfter w:val="1"/>
          <w:wAfter w:w="180" w:type="dxa"/>
          <w:trHeight w:val="247"/>
        </w:trPr>
        <w:tc>
          <w:tcPr>
            <w:tcW w:w="2070" w:type="dxa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40639E" w14:textId="77777777" w:rsidR="009E4D56" w:rsidRDefault="009E4D56" w:rsidP="00047671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CSF Large HDL x APOE-ɛ4 on Aβ1-42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3A7086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-0.28;  p = 0.071; FDR-p = 0.071</w:t>
            </w:r>
          </w:p>
        </w:tc>
        <w:tc>
          <w:tcPr>
            <w:tcW w:w="2250" w:type="dxa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FBB380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0.06; p = 0.576</w:t>
            </w:r>
          </w:p>
        </w:tc>
        <w:tc>
          <w:tcPr>
            <w:tcW w:w="1980" w:type="dxa"/>
            <w:tcBorders>
              <w:top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2201DB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-0.22; p = 0.075</w:t>
            </w:r>
          </w:p>
        </w:tc>
      </w:tr>
      <w:tr w:rsidR="009E4D56" w14:paraId="30391BF1" w14:textId="77777777" w:rsidTr="00047671">
        <w:trPr>
          <w:gridAfter w:val="1"/>
          <w:wAfter w:w="180" w:type="dxa"/>
          <w:trHeight w:val="247"/>
        </w:trPr>
        <w:tc>
          <w:tcPr>
            <w:tcW w:w="207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4C5EDD" w14:textId="77777777" w:rsidR="009E4D56" w:rsidRDefault="009E4D56" w:rsidP="0004767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CSF Large HDL x APOE-ɛ4 on tau</w:t>
            </w:r>
          </w:p>
        </w:tc>
        <w:tc>
          <w:tcPr>
            <w:tcW w:w="3330" w:type="dxa"/>
            <w:tcBorders>
              <w:lef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E01BCE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-0.52; p = 0.003; FDR-p = 0.009</w:t>
            </w:r>
          </w:p>
        </w:tc>
        <w:tc>
          <w:tcPr>
            <w:tcW w:w="225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97674F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0.24; p = 0.049</w:t>
            </w:r>
          </w:p>
        </w:tc>
        <w:tc>
          <w:tcPr>
            <w:tcW w:w="198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630163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-0.28; p = 0.046</w:t>
            </w:r>
          </w:p>
        </w:tc>
      </w:tr>
      <w:tr w:rsidR="009E4D56" w14:paraId="00699A47" w14:textId="77777777" w:rsidTr="00047671">
        <w:trPr>
          <w:gridAfter w:val="1"/>
          <w:wAfter w:w="180" w:type="dxa"/>
          <w:trHeight w:val="217"/>
        </w:trPr>
        <w:tc>
          <w:tcPr>
            <w:tcW w:w="2070" w:type="dxa"/>
            <w:tcBorders>
              <w:bottom w:val="single" w:sz="8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F1BDDA" w14:textId="77777777" w:rsidR="009E4D56" w:rsidRDefault="009E4D56" w:rsidP="0004767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CSF Large HDL x APOE-ɛ4 on p-tau181</w:t>
            </w:r>
          </w:p>
        </w:tc>
        <w:tc>
          <w:tcPr>
            <w:tcW w:w="3330" w:type="dxa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0D0ABE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-0.40; p = 0.024; FDR-p = 0.036</w:t>
            </w:r>
          </w:p>
        </w:tc>
        <w:tc>
          <w:tcPr>
            <w:tcW w:w="2250" w:type="dxa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61FDDB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0.19; p = 0.110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54846F" w14:textId="77777777" w:rsidR="009E4D56" w:rsidRDefault="009E4D56" w:rsidP="00047671">
            <w:r>
              <w:rPr>
                <w:rFonts w:ascii="Arial" w:eastAsia="Arial" w:hAnsi="Arial" w:cs="Arial"/>
                <w:sz w:val="18"/>
                <w:szCs w:val="18"/>
              </w:rPr>
              <w:t>β = -0.20; p = 0.143</w:t>
            </w:r>
          </w:p>
        </w:tc>
      </w:tr>
    </w:tbl>
    <w:p w14:paraId="6DBD5EE3" w14:textId="77777777" w:rsidR="00093441" w:rsidRPr="009E4D56" w:rsidRDefault="00093441" w:rsidP="009E4D56"/>
    <w:sectPr w:rsidR="00093441" w:rsidRPr="009E4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56"/>
    <w:rsid w:val="00004A1A"/>
    <w:rsid w:val="000276BE"/>
    <w:rsid w:val="00027B1A"/>
    <w:rsid w:val="0004106E"/>
    <w:rsid w:val="000606C3"/>
    <w:rsid w:val="00064D38"/>
    <w:rsid w:val="00076684"/>
    <w:rsid w:val="00093441"/>
    <w:rsid w:val="000A2122"/>
    <w:rsid w:val="000D3B96"/>
    <w:rsid w:val="001112FF"/>
    <w:rsid w:val="00117564"/>
    <w:rsid w:val="0015672F"/>
    <w:rsid w:val="00181020"/>
    <w:rsid w:val="00182857"/>
    <w:rsid w:val="001C6367"/>
    <w:rsid w:val="001D476D"/>
    <w:rsid w:val="00210A52"/>
    <w:rsid w:val="00220AE2"/>
    <w:rsid w:val="00226E7A"/>
    <w:rsid w:val="002353D6"/>
    <w:rsid w:val="00255C46"/>
    <w:rsid w:val="00282907"/>
    <w:rsid w:val="00292EA9"/>
    <w:rsid w:val="002B1C4F"/>
    <w:rsid w:val="002D0535"/>
    <w:rsid w:val="002F1316"/>
    <w:rsid w:val="003009B9"/>
    <w:rsid w:val="003028D5"/>
    <w:rsid w:val="003137D0"/>
    <w:rsid w:val="0032636D"/>
    <w:rsid w:val="00366A45"/>
    <w:rsid w:val="0037629C"/>
    <w:rsid w:val="00381FFD"/>
    <w:rsid w:val="003B5D78"/>
    <w:rsid w:val="003D0A85"/>
    <w:rsid w:val="003F1034"/>
    <w:rsid w:val="003F2315"/>
    <w:rsid w:val="004151CE"/>
    <w:rsid w:val="00422F7E"/>
    <w:rsid w:val="00435B5C"/>
    <w:rsid w:val="0044577A"/>
    <w:rsid w:val="00484E09"/>
    <w:rsid w:val="0049090D"/>
    <w:rsid w:val="004A1D27"/>
    <w:rsid w:val="004B2286"/>
    <w:rsid w:val="004B2A13"/>
    <w:rsid w:val="004B5381"/>
    <w:rsid w:val="004C39E1"/>
    <w:rsid w:val="004E0180"/>
    <w:rsid w:val="005273D4"/>
    <w:rsid w:val="00542DBE"/>
    <w:rsid w:val="00545390"/>
    <w:rsid w:val="00551BFE"/>
    <w:rsid w:val="0057053C"/>
    <w:rsid w:val="00587FFA"/>
    <w:rsid w:val="005B3275"/>
    <w:rsid w:val="005B5EC8"/>
    <w:rsid w:val="005B76E3"/>
    <w:rsid w:val="005F746B"/>
    <w:rsid w:val="006175F1"/>
    <w:rsid w:val="00622438"/>
    <w:rsid w:val="00623BD5"/>
    <w:rsid w:val="006367CB"/>
    <w:rsid w:val="00663B6A"/>
    <w:rsid w:val="006708FE"/>
    <w:rsid w:val="006C1B62"/>
    <w:rsid w:val="006E541B"/>
    <w:rsid w:val="006E75D1"/>
    <w:rsid w:val="00704EB5"/>
    <w:rsid w:val="00730947"/>
    <w:rsid w:val="00734533"/>
    <w:rsid w:val="00744EBF"/>
    <w:rsid w:val="007B42F0"/>
    <w:rsid w:val="007D4CDB"/>
    <w:rsid w:val="008024D9"/>
    <w:rsid w:val="00810ED0"/>
    <w:rsid w:val="0082146C"/>
    <w:rsid w:val="0082150A"/>
    <w:rsid w:val="0083330D"/>
    <w:rsid w:val="0084448B"/>
    <w:rsid w:val="00866BC8"/>
    <w:rsid w:val="00891A5C"/>
    <w:rsid w:val="0089368B"/>
    <w:rsid w:val="00893C92"/>
    <w:rsid w:val="008B6919"/>
    <w:rsid w:val="00911E87"/>
    <w:rsid w:val="0092350A"/>
    <w:rsid w:val="00995C22"/>
    <w:rsid w:val="009B24D2"/>
    <w:rsid w:val="009D24AD"/>
    <w:rsid w:val="009D259E"/>
    <w:rsid w:val="009E4D56"/>
    <w:rsid w:val="009F10FC"/>
    <w:rsid w:val="009F51EF"/>
    <w:rsid w:val="00A0282A"/>
    <w:rsid w:val="00A27834"/>
    <w:rsid w:val="00A318B2"/>
    <w:rsid w:val="00A63BF9"/>
    <w:rsid w:val="00A76A7E"/>
    <w:rsid w:val="00AF4779"/>
    <w:rsid w:val="00B073E1"/>
    <w:rsid w:val="00B118F3"/>
    <w:rsid w:val="00B203A6"/>
    <w:rsid w:val="00B32FCC"/>
    <w:rsid w:val="00B35DD2"/>
    <w:rsid w:val="00B555AD"/>
    <w:rsid w:val="00B56E6C"/>
    <w:rsid w:val="00C34B2F"/>
    <w:rsid w:val="00C71F54"/>
    <w:rsid w:val="00C84BD4"/>
    <w:rsid w:val="00C916B6"/>
    <w:rsid w:val="00CB75D1"/>
    <w:rsid w:val="00CE2FC7"/>
    <w:rsid w:val="00D06E49"/>
    <w:rsid w:val="00D45C45"/>
    <w:rsid w:val="00D4626E"/>
    <w:rsid w:val="00D46FE6"/>
    <w:rsid w:val="00D52137"/>
    <w:rsid w:val="00D72981"/>
    <w:rsid w:val="00D765FA"/>
    <w:rsid w:val="00D848D3"/>
    <w:rsid w:val="00D87692"/>
    <w:rsid w:val="00DA63E9"/>
    <w:rsid w:val="00DE5B9C"/>
    <w:rsid w:val="00DF5076"/>
    <w:rsid w:val="00E0495B"/>
    <w:rsid w:val="00E13D11"/>
    <w:rsid w:val="00E162F1"/>
    <w:rsid w:val="00E16C25"/>
    <w:rsid w:val="00E41FB2"/>
    <w:rsid w:val="00E4201A"/>
    <w:rsid w:val="00E615C2"/>
    <w:rsid w:val="00E70027"/>
    <w:rsid w:val="00E75D47"/>
    <w:rsid w:val="00E8191A"/>
    <w:rsid w:val="00ED71A0"/>
    <w:rsid w:val="00EF7A9D"/>
    <w:rsid w:val="00F0043D"/>
    <w:rsid w:val="00F11785"/>
    <w:rsid w:val="00F35A21"/>
    <w:rsid w:val="00F47194"/>
    <w:rsid w:val="00F72747"/>
    <w:rsid w:val="00FB3479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B26D3"/>
  <w15:chartTrackingRefBased/>
  <w15:docId w15:val="{A7609A9F-926A-FE47-B0B2-B9E66B98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D56"/>
    <w:rPr>
      <w:rFonts w:ascii="Times New Roman" w:eastAsia="Times New Roman" w:hAnsi="Times New Roman" w:cs="Times New Roman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Tsokolas</dc:creator>
  <cp:keywords/>
  <dc:description/>
  <cp:lastModifiedBy>Zoe Tsokolas</cp:lastModifiedBy>
  <cp:revision>1</cp:revision>
  <cp:lastPrinted>2026-04-07T17:43:00Z</cp:lastPrinted>
  <dcterms:created xsi:type="dcterms:W3CDTF">2026-04-07T17:41:00Z</dcterms:created>
  <dcterms:modified xsi:type="dcterms:W3CDTF">2026-04-07T17:44:00Z</dcterms:modified>
</cp:coreProperties>
</file>